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90FDC" w14:paraId="269DCA6B" w14:textId="77777777" w:rsidTr="0010095E">
        <w:trPr>
          <w:trHeight w:hRule="exact" w:val="1418"/>
        </w:trPr>
        <w:tc>
          <w:tcPr>
            <w:tcW w:w="6804" w:type="dxa"/>
            <w:shd w:val="clear" w:color="auto" w:fill="auto"/>
            <w:vAlign w:val="center"/>
          </w:tcPr>
          <w:p w14:paraId="54C55D2D" w14:textId="77777777" w:rsidR="00751A4A" w:rsidRPr="00E90FDC" w:rsidRDefault="00343A2B" w:rsidP="0010095E">
            <w:pPr>
              <w:pStyle w:val="EPName"/>
            </w:pPr>
            <w:r w:rsidRPr="00E90FDC">
              <w:t>Evropski parlament</w:t>
            </w:r>
          </w:p>
          <w:p w14:paraId="32945B1E" w14:textId="77777777" w:rsidR="00751A4A" w:rsidRPr="00E90FDC" w:rsidRDefault="005F1B17" w:rsidP="005F1B17">
            <w:pPr>
              <w:pStyle w:val="EPTerm"/>
              <w:rPr>
                <w:rStyle w:val="HideTWBExt"/>
                <w:noProof w:val="0"/>
                <w:vanish w:val="0"/>
                <w:color w:val="auto"/>
              </w:rPr>
            </w:pPr>
            <w:r w:rsidRPr="00E90FDC">
              <w:t>2024</w:t>
            </w:r>
            <w:r w:rsidR="00817416" w:rsidRPr="00E90FDC">
              <w:t>-202</w:t>
            </w:r>
            <w:r w:rsidRPr="00E90FDC">
              <w:t>9</w:t>
            </w:r>
          </w:p>
        </w:tc>
        <w:tc>
          <w:tcPr>
            <w:tcW w:w="2268" w:type="dxa"/>
            <w:shd w:val="clear" w:color="auto" w:fill="auto"/>
          </w:tcPr>
          <w:p w14:paraId="00786A97" w14:textId="77777777" w:rsidR="00751A4A" w:rsidRPr="00E90FDC" w:rsidRDefault="00187494" w:rsidP="0010095E">
            <w:pPr>
              <w:pStyle w:val="EPLogo"/>
            </w:pPr>
            <w:r w:rsidRPr="00E90FDC">
              <w:rPr>
                <w:noProof/>
                <w:lang w:eastAsia="ja-JP"/>
              </w:rPr>
              <w:drawing>
                <wp:inline distT="0" distB="0" distL="0" distR="0" wp14:anchorId="57C04564" wp14:editId="0632F75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E6B411E" w14:textId="77777777" w:rsidR="00D058B8" w:rsidRPr="00E90FDC" w:rsidRDefault="00D058B8" w:rsidP="004C5D52">
      <w:pPr>
        <w:pStyle w:val="LineTop"/>
      </w:pPr>
    </w:p>
    <w:p w14:paraId="43ADDD80" w14:textId="77777777" w:rsidR="00680577" w:rsidRPr="00E90FDC" w:rsidRDefault="00343A2B" w:rsidP="00680577">
      <w:pPr>
        <w:pStyle w:val="EPBodyTA1"/>
      </w:pPr>
      <w:r w:rsidRPr="00E90FDC">
        <w:t>SPREJETA BESEDILA</w:t>
      </w:r>
    </w:p>
    <w:p w14:paraId="00173F2C" w14:textId="77777777" w:rsidR="00D058B8" w:rsidRPr="00E90FDC" w:rsidRDefault="00D058B8" w:rsidP="00D058B8">
      <w:pPr>
        <w:pStyle w:val="LineBottom"/>
      </w:pPr>
    </w:p>
    <w:p w14:paraId="16DF37AE" w14:textId="12C013DC" w:rsidR="00343A2B" w:rsidRPr="00E90FDC" w:rsidRDefault="00343A2B" w:rsidP="00343A2B">
      <w:pPr>
        <w:pStyle w:val="ATHeading1"/>
      </w:pPr>
      <w:bookmarkStart w:id="0" w:name="TANumber"/>
      <w:r w:rsidRPr="00E90FDC">
        <w:t>P10_TA(2025)0</w:t>
      </w:r>
      <w:r w:rsidR="003746C2" w:rsidRPr="00E90FDC">
        <w:t>168</w:t>
      </w:r>
      <w:bookmarkEnd w:id="0"/>
    </w:p>
    <w:p w14:paraId="0C67C6A3" w14:textId="77777777" w:rsidR="00343A2B" w:rsidRPr="00E90FDC" w:rsidRDefault="00343A2B" w:rsidP="00343A2B">
      <w:pPr>
        <w:pStyle w:val="ATHeading2"/>
      </w:pPr>
      <w:bookmarkStart w:id="1" w:name="title"/>
      <w:r w:rsidRPr="00E90FDC">
        <w:t>Zahteve glede krožnosti pri zasnovi vozil in ravnanju z izrabljenimi vozili</w:t>
      </w:r>
      <w:bookmarkEnd w:id="1"/>
    </w:p>
    <w:p w14:paraId="043C13BC" w14:textId="77777777" w:rsidR="00343A2B" w:rsidRPr="00E90FDC" w:rsidRDefault="00343A2B" w:rsidP="00343A2B">
      <w:pPr>
        <w:rPr>
          <w:i/>
          <w:vanish/>
        </w:rPr>
      </w:pPr>
      <w:r w:rsidRPr="00E90FDC">
        <w:rPr>
          <w:i/>
        </w:rPr>
        <w:fldChar w:fldCharType="begin"/>
      </w:r>
      <w:r w:rsidRPr="00E90FDC">
        <w:rPr>
          <w:i/>
        </w:rPr>
        <w:instrText xml:space="preserve"> TC"(</w:instrText>
      </w:r>
      <w:bookmarkStart w:id="2" w:name="DocNumber"/>
      <w:r w:rsidRPr="00E90FDC">
        <w:rPr>
          <w:i/>
        </w:rPr>
        <w:instrText>A10-0158/2025</w:instrText>
      </w:r>
      <w:bookmarkEnd w:id="2"/>
      <w:r w:rsidRPr="00E90FDC">
        <w:rPr>
          <w:i/>
        </w:rPr>
        <w:instrText xml:space="preserve"> - Poročevalca: </w:instrText>
      </w:r>
      <w:proofErr w:type="spellStart"/>
      <w:r w:rsidRPr="00E90FDC">
        <w:rPr>
          <w:i/>
        </w:rPr>
        <w:instrText>Jens</w:instrText>
      </w:r>
      <w:proofErr w:type="spellEnd"/>
      <w:r w:rsidRPr="00E90FDC">
        <w:rPr>
          <w:i/>
        </w:rPr>
        <w:instrText xml:space="preserve"> </w:instrText>
      </w:r>
      <w:proofErr w:type="spellStart"/>
      <w:r w:rsidRPr="00E90FDC">
        <w:rPr>
          <w:i/>
        </w:rPr>
        <w:instrText>Gieseke</w:instrText>
      </w:r>
      <w:proofErr w:type="spellEnd"/>
      <w:r w:rsidRPr="00E90FDC">
        <w:rPr>
          <w:i/>
        </w:rPr>
        <w:instrText xml:space="preserve">, </w:instrText>
      </w:r>
      <w:proofErr w:type="spellStart"/>
      <w:r w:rsidRPr="00E90FDC">
        <w:rPr>
          <w:i/>
        </w:rPr>
        <w:instrText>Paulius</w:instrText>
      </w:r>
      <w:proofErr w:type="spellEnd"/>
      <w:r w:rsidRPr="00E90FDC">
        <w:rPr>
          <w:i/>
        </w:rPr>
        <w:instrText xml:space="preserve"> </w:instrText>
      </w:r>
      <w:proofErr w:type="spellStart"/>
      <w:r w:rsidRPr="00E90FDC">
        <w:rPr>
          <w:i/>
        </w:rPr>
        <w:instrText>Saudargas</w:instrText>
      </w:r>
      <w:proofErr w:type="spellEnd"/>
      <w:r w:rsidRPr="00E90FDC">
        <w:rPr>
          <w:i/>
        </w:rPr>
        <w:instrText xml:space="preserve">)"\l3 \n&gt; \* MERGEFORMAT </w:instrText>
      </w:r>
      <w:r w:rsidRPr="00E90FDC">
        <w:rPr>
          <w:i/>
        </w:rPr>
        <w:fldChar w:fldCharType="end"/>
      </w:r>
    </w:p>
    <w:p w14:paraId="0FCDBD47" w14:textId="77777777" w:rsidR="00343A2B" w:rsidRPr="00E90FDC" w:rsidRDefault="00343A2B" w:rsidP="00343A2B">
      <w:pPr>
        <w:rPr>
          <w:vanish/>
        </w:rPr>
      </w:pPr>
      <w:bookmarkStart w:id="3" w:name="Commission"/>
      <w:r w:rsidRPr="00E90FDC">
        <w:rPr>
          <w:vanish/>
        </w:rPr>
        <w:t>Odbor za okolje, podnebje in varnost hrane, Odbor za notranji trg in varstvo potrošnikov</w:t>
      </w:r>
      <w:bookmarkEnd w:id="3"/>
    </w:p>
    <w:p w14:paraId="62E313FE" w14:textId="77777777" w:rsidR="00343A2B" w:rsidRPr="00E90FDC" w:rsidRDefault="00343A2B" w:rsidP="00343A2B">
      <w:pPr>
        <w:rPr>
          <w:vanish/>
        </w:rPr>
      </w:pPr>
      <w:bookmarkStart w:id="4" w:name="PE"/>
      <w:r w:rsidRPr="00E90FDC">
        <w:rPr>
          <w:vanish/>
        </w:rPr>
        <w:t>PE768.004</w:t>
      </w:r>
      <w:bookmarkEnd w:id="4"/>
    </w:p>
    <w:p w14:paraId="3C82DEB2" w14:textId="495ADCC9" w:rsidR="00343A2B" w:rsidRPr="00E90FDC" w:rsidRDefault="003746C2" w:rsidP="00343A2B">
      <w:pPr>
        <w:pStyle w:val="ATHeading3"/>
      </w:pPr>
      <w:bookmarkStart w:id="5" w:name="Sujet"/>
      <w:r w:rsidRPr="00E90FDC">
        <w:t>Spremembe</w:t>
      </w:r>
      <w:r w:rsidR="00343A2B" w:rsidRPr="00E90FDC">
        <w:t xml:space="preserve"> Evropskega parlamenta</w:t>
      </w:r>
      <w:r w:rsidRPr="00E90FDC">
        <w:t>, sprejete</w:t>
      </w:r>
      <w:r w:rsidR="00343A2B" w:rsidRPr="00E90FDC">
        <w:t xml:space="preserve"> </w:t>
      </w:r>
      <w:r w:rsidRPr="00E90FDC">
        <w:t>9</w:t>
      </w:r>
      <w:r w:rsidR="00343A2B" w:rsidRPr="00E90FDC">
        <w:t>. septembra 2025</w:t>
      </w:r>
      <w:r w:rsidRPr="00E90FDC">
        <w:t>,</w:t>
      </w:r>
      <w:r w:rsidR="00343A2B" w:rsidRPr="00E90FDC">
        <w:t xml:space="preserve"> o predlogu uredbe Evropskega parlamenta in Sveta o zahtevah glede krožnosti pri zasnovi vozil in ravnanju z izrabljenimi vozili, spremembi uredb (EU) 2018/858 in (EU) 2019/1020 ter razveljavitvi direktiv 2000/53/ES in 2005/64/ES</w:t>
      </w:r>
      <w:bookmarkEnd w:id="5"/>
      <w:r w:rsidR="00343A2B" w:rsidRPr="00E90FDC">
        <w:t xml:space="preserve"> </w:t>
      </w:r>
      <w:bookmarkStart w:id="6" w:name="References"/>
      <w:r w:rsidR="00343A2B" w:rsidRPr="00E90FDC">
        <w:t>(COM(2023)0451 – C9-0308/2023 – 2023/0284(COD))</w:t>
      </w:r>
      <w:bookmarkEnd w:id="6"/>
      <w:r w:rsidRPr="00E90FDC">
        <w:rPr>
          <w:vertAlign w:val="superscript"/>
        </w:rPr>
        <w:footnoteReference w:id="1"/>
      </w:r>
    </w:p>
    <w:p w14:paraId="552E05E6" w14:textId="77777777" w:rsidR="005C0CCA" w:rsidRPr="00E90FDC" w:rsidRDefault="005C0CCA" w:rsidP="005C0CCA">
      <w:pPr>
        <w:pStyle w:val="NormalBold"/>
      </w:pPr>
      <w:r w:rsidRPr="00E90FDC">
        <w:t>(Redni zakonodajni postopek: prva obravnava)</w:t>
      </w:r>
    </w:p>
    <w:p w14:paraId="7D25735D" w14:textId="77777777" w:rsidR="005C0CCA" w:rsidRPr="00E90FDC" w:rsidRDefault="005C0CCA" w:rsidP="005C0CCA">
      <w:pPr>
        <w:widowControl/>
      </w:pPr>
      <w:r w:rsidRPr="00E90FDC">
        <w:br w:type="page"/>
      </w:r>
    </w:p>
    <w:tbl>
      <w:tblPr>
        <w:tblpPr w:leftFromText="180" w:rightFromText="180" w:vertAnchor="text" w:horzAnchor="page" w:tblpX="4405" w:tblpY="99"/>
        <w:tblW w:w="7512" w:type="dxa"/>
        <w:tblCellMar>
          <w:left w:w="0" w:type="dxa"/>
          <w:right w:w="0" w:type="dxa"/>
        </w:tblCellMar>
        <w:tblLook w:val="01E0" w:firstRow="1" w:lastRow="1" w:firstColumn="1" w:lastColumn="1" w:noHBand="0" w:noVBand="0"/>
      </w:tblPr>
      <w:tblGrid>
        <w:gridCol w:w="5244"/>
        <w:gridCol w:w="2268"/>
      </w:tblGrid>
      <w:tr w:rsidR="005C0CCA" w:rsidRPr="00E90FDC" w14:paraId="1E4C64C3" w14:textId="77777777" w:rsidTr="003248A8">
        <w:trPr>
          <w:trHeight w:hRule="exact" w:val="1418"/>
        </w:trPr>
        <w:tc>
          <w:tcPr>
            <w:tcW w:w="5244" w:type="dxa"/>
            <w:shd w:val="clear" w:color="auto" w:fill="auto"/>
            <w:vAlign w:val="center"/>
          </w:tcPr>
          <w:p w14:paraId="20C7AA67" w14:textId="77777777" w:rsidR="005C0CCA" w:rsidRPr="00E90FDC" w:rsidRDefault="005C0CCA" w:rsidP="003248A8">
            <w:pPr>
              <w:pStyle w:val="EPTerm"/>
            </w:pPr>
          </w:p>
        </w:tc>
        <w:tc>
          <w:tcPr>
            <w:tcW w:w="2268" w:type="dxa"/>
            <w:shd w:val="clear" w:color="auto" w:fill="auto"/>
          </w:tcPr>
          <w:p w14:paraId="26E0EF63" w14:textId="77777777" w:rsidR="005C0CCA" w:rsidRPr="00E90FDC" w:rsidRDefault="005C0CCA" w:rsidP="003248A8">
            <w:pPr>
              <w:pStyle w:val="EPLogo"/>
            </w:pPr>
          </w:p>
        </w:tc>
      </w:tr>
    </w:tbl>
    <w:p w14:paraId="73C23E5D" w14:textId="136138DE" w:rsidR="005C0CCA" w:rsidRPr="00E90FDC" w:rsidRDefault="003746C2" w:rsidP="005C0CCA">
      <w:pPr>
        <w:pStyle w:val="AMNumberTabs0"/>
        <w:keepNext/>
      </w:pPr>
      <w:r w:rsidRPr="00E90FDC">
        <w:t>Sprememba</w:t>
      </w:r>
      <w:r w:rsidR="005C0CCA" w:rsidRPr="00E90FDC">
        <w:tab/>
      </w:r>
      <w:r w:rsidR="005C0CCA" w:rsidRPr="00E90FDC">
        <w:tab/>
        <w:t>1</w:t>
      </w:r>
    </w:p>
    <w:p w14:paraId="7DDF7875" w14:textId="77777777" w:rsidR="005C0CCA" w:rsidRPr="00E90FDC" w:rsidRDefault="005C0CCA" w:rsidP="005C0CCA">
      <w:pPr>
        <w:pStyle w:val="NormalBold"/>
        <w:keepNext/>
      </w:pPr>
      <w:r w:rsidRPr="00E90FDC">
        <w:t>Predlog uredbe</w:t>
      </w:r>
    </w:p>
    <w:p w14:paraId="011D1852" w14:textId="77777777" w:rsidR="005C0CCA" w:rsidRPr="00E90FDC" w:rsidRDefault="005C0CCA" w:rsidP="005C0CCA">
      <w:pPr>
        <w:pStyle w:val="NormalBold"/>
      </w:pPr>
      <w:r w:rsidRPr="00E90FDC">
        <w:t>Uvodna izjava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6818681A" w14:textId="77777777" w:rsidTr="00F27588">
        <w:trPr>
          <w:jc w:val="center"/>
        </w:trPr>
        <w:tc>
          <w:tcPr>
            <w:tcW w:w="9752" w:type="dxa"/>
            <w:gridSpan w:val="2"/>
          </w:tcPr>
          <w:p w14:paraId="543A9FFC" w14:textId="77777777" w:rsidR="005C0CCA" w:rsidRPr="00E90FDC" w:rsidRDefault="005C0CCA" w:rsidP="00F27588">
            <w:pPr>
              <w:keepNext/>
            </w:pPr>
          </w:p>
        </w:tc>
      </w:tr>
      <w:tr w:rsidR="005C0CCA" w:rsidRPr="00E90FDC" w14:paraId="3B5703B1" w14:textId="77777777" w:rsidTr="00F27588">
        <w:trPr>
          <w:jc w:val="center"/>
        </w:trPr>
        <w:tc>
          <w:tcPr>
            <w:tcW w:w="4876" w:type="dxa"/>
          </w:tcPr>
          <w:p w14:paraId="0B5EA5C9" w14:textId="77777777" w:rsidR="005C0CCA" w:rsidRPr="00E90FDC" w:rsidRDefault="005C0CCA" w:rsidP="00F27588">
            <w:pPr>
              <w:pStyle w:val="ColumnHeading"/>
              <w:keepNext/>
            </w:pPr>
            <w:r w:rsidRPr="00E90FDC">
              <w:t>Besedilo, ki ga predlaga Komisija</w:t>
            </w:r>
          </w:p>
        </w:tc>
        <w:tc>
          <w:tcPr>
            <w:tcW w:w="4876" w:type="dxa"/>
          </w:tcPr>
          <w:p w14:paraId="490AB88E" w14:textId="13CF4F27" w:rsidR="005C0CCA" w:rsidRPr="00E90FDC" w:rsidRDefault="003746C2" w:rsidP="00F27588">
            <w:pPr>
              <w:pStyle w:val="ColumnHeading"/>
              <w:keepNext/>
            </w:pPr>
            <w:r w:rsidRPr="00E90FDC">
              <w:t>Sprememba</w:t>
            </w:r>
          </w:p>
        </w:tc>
      </w:tr>
      <w:tr w:rsidR="005C0CCA" w:rsidRPr="00E90FDC" w14:paraId="666B2E82" w14:textId="77777777" w:rsidTr="00F27588">
        <w:trPr>
          <w:jc w:val="center"/>
        </w:trPr>
        <w:tc>
          <w:tcPr>
            <w:tcW w:w="4876" w:type="dxa"/>
          </w:tcPr>
          <w:p w14:paraId="14356A8E" w14:textId="77777777" w:rsidR="005C0CCA" w:rsidRPr="00E90FDC" w:rsidRDefault="005C0CCA" w:rsidP="00F27588">
            <w:pPr>
              <w:pStyle w:val="Normal6"/>
              <w:rPr>
                <w:lang w:val="sl-SI"/>
              </w:rPr>
            </w:pPr>
            <w:r w:rsidRPr="00E90FDC">
              <w:rPr>
                <w:lang w:val="sl-SI"/>
              </w:rPr>
              <w:t>(1)</w:t>
            </w:r>
            <w:r w:rsidRPr="00E90FDC">
              <w:rPr>
                <w:lang w:val="sl-SI"/>
              </w:rPr>
              <w:tab/>
              <w:t>Sporočilo Komisije z dne 11. decembra 2019 Evropski zeleni dogovor</w:t>
            </w:r>
            <w:r w:rsidRPr="00E90FDC">
              <w:rPr>
                <w:vertAlign w:val="superscript"/>
                <w:lang w:val="sl-SI"/>
              </w:rPr>
              <w:t>37</w:t>
            </w:r>
            <w:r w:rsidRPr="00E90FDC">
              <w:rPr>
                <w:lang w:val="sl-SI"/>
              </w:rPr>
              <w:t xml:space="preserve"> (v nadaljnjem besedilu: evropski zeleni dogovor) je evropska strategija za rast, katere cilj je preobraziti Unijo v pravično in uspešno družbo s sodobnim, z viri gospodarnim in konkurenčnim gospodarstvom, ki leta 2050 ne bo ustvarjalo nobenih neto emisij toplogrednih plinov in v katerem bo gospodarska rast ločena od rabe virov. Da bi politike Unije v zvezi z izdelki prispevale k zmanjševanju emisij ogljika na svetovni ravni, je treba zagotoviti, da se izdelki, ki se tržijo in prodajajo v Uniji, trajnostno pridobivajo, proizvajajo in obdelajo ob koncu življenjske dobe.</w:t>
            </w:r>
          </w:p>
        </w:tc>
        <w:tc>
          <w:tcPr>
            <w:tcW w:w="4876" w:type="dxa"/>
          </w:tcPr>
          <w:p w14:paraId="6045877A" w14:textId="77777777" w:rsidR="005C0CCA" w:rsidRPr="00E90FDC" w:rsidRDefault="005C0CCA" w:rsidP="00F27588">
            <w:pPr>
              <w:pStyle w:val="Normal6"/>
              <w:rPr>
                <w:szCs w:val="24"/>
                <w:lang w:val="sl-SI"/>
              </w:rPr>
            </w:pPr>
            <w:r w:rsidRPr="00E90FDC">
              <w:rPr>
                <w:lang w:val="sl-SI"/>
              </w:rPr>
              <w:t>(1)</w:t>
            </w:r>
            <w:r w:rsidRPr="00E90FDC">
              <w:rPr>
                <w:lang w:val="sl-SI"/>
              </w:rPr>
              <w:tab/>
              <w:t>Sporočilo Komisije z dne 11. decembra 2019 Evropski zeleni dogovor</w:t>
            </w:r>
            <w:r w:rsidRPr="00E90FDC">
              <w:rPr>
                <w:vertAlign w:val="superscript"/>
                <w:lang w:val="sl-SI"/>
              </w:rPr>
              <w:t>37</w:t>
            </w:r>
            <w:r w:rsidRPr="00E90FDC">
              <w:rPr>
                <w:lang w:val="sl-SI"/>
              </w:rPr>
              <w:t xml:space="preserve"> (v nadaljnjem besedilu: evropski zeleni dogovor) je evropska strategija za rast, katere cilj je preobraziti Unijo v pravično in uspešno družbo s sodobnim, z viri gospodarnim in konkurenčnim gospodarstvom, ki </w:t>
            </w:r>
            <w:r w:rsidRPr="00E90FDC">
              <w:rPr>
                <w:b/>
                <w:i/>
                <w:lang w:val="sl-SI"/>
              </w:rPr>
              <w:t xml:space="preserve">najkasneje </w:t>
            </w:r>
            <w:r w:rsidRPr="00E90FDC">
              <w:rPr>
                <w:lang w:val="sl-SI"/>
              </w:rPr>
              <w:t xml:space="preserve">leta 2050 ne bo ustvarjalo nobenih neto emisij toplogrednih plinov in v katerem bo gospodarska rast ločena od rabe virov. Da bi politike Unije v zvezi z izdelki prispevale k zmanjševanju emisij ogljika na svetovni ravni, je treba zagotoviti, da se izdelki, ki se tržijo in prodajajo v Uniji, trajnostno pridobivajo, proizvajajo in obdelajo ob koncu življenjske dobe. </w:t>
            </w:r>
          </w:p>
        </w:tc>
      </w:tr>
      <w:tr w:rsidR="005C0CCA" w:rsidRPr="00E90FDC" w14:paraId="71B5C90C" w14:textId="77777777" w:rsidTr="00F27588">
        <w:trPr>
          <w:jc w:val="center"/>
        </w:trPr>
        <w:tc>
          <w:tcPr>
            <w:tcW w:w="4876" w:type="dxa"/>
          </w:tcPr>
          <w:p w14:paraId="38E40D3D" w14:textId="77777777" w:rsidR="005C0CCA" w:rsidRPr="00E90FDC" w:rsidRDefault="005C0CCA" w:rsidP="00F27588">
            <w:pPr>
              <w:pStyle w:val="Normal6"/>
              <w:rPr>
                <w:lang w:val="sl-SI"/>
              </w:rPr>
            </w:pPr>
            <w:r w:rsidRPr="00E90FDC">
              <w:rPr>
                <w:lang w:val="sl-SI"/>
              </w:rPr>
              <w:t>__________________</w:t>
            </w:r>
          </w:p>
        </w:tc>
        <w:tc>
          <w:tcPr>
            <w:tcW w:w="4876" w:type="dxa"/>
          </w:tcPr>
          <w:p w14:paraId="1FDCB919" w14:textId="77777777" w:rsidR="005C0CCA" w:rsidRPr="00E90FDC" w:rsidRDefault="005C0CCA" w:rsidP="00F27588">
            <w:pPr>
              <w:pStyle w:val="Normal6"/>
              <w:rPr>
                <w:szCs w:val="24"/>
                <w:lang w:val="sl-SI"/>
              </w:rPr>
            </w:pPr>
            <w:r w:rsidRPr="00E90FDC">
              <w:rPr>
                <w:lang w:val="sl-SI"/>
              </w:rPr>
              <w:t>__________________</w:t>
            </w:r>
          </w:p>
        </w:tc>
      </w:tr>
      <w:tr w:rsidR="005C0CCA" w:rsidRPr="00E90FDC" w14:paraId="0AC123E7" w14:textId="77777777" w:rsidTr="00F27588">
        <w:trPr>
          <w:jc w:val="center"/>
        </w:trPr>
        <w:tc>
          <w:tcPr>
            <w:tcW w:w="4876" w:type="dxa"/>
          </w:tcPr>
          <w:p w14:paraId="65EED0CF" w14:textId="77777777" w:rsidR="005C0CCA" w:rsidRPr="00E90FDC" w:rsidRDefault="005C0CCA" w:rsidP="00F27588">
            <w:pPr>
              <w:pStyle w:val="Normal6"/>
              <w:rPr>
                <w:lang w:val="sl-SI"/>
              </w:rPr>
            </w:pPr>
            <w:r w:rsidRPr="00E90FDC">
              <w:rPr>
                <w:vertAlign w:val="superscript"/>
                <w:lang w:val="sl-SI"/>
              </w:rPr>
              <w:t>37</w:t>
            </w:r>
            <w:r w:rsidRPr="00E90FDC">
              <w:rPr>
                <w:lang w:val="sl-SI"/>
              </w:rPr>
              <w:t xml:space="preserve"> Sporočilo Komisije Evropskemu parlamentu, Evropskemu svetu, Svetu, Evropskemu ekonomsko-socialnemu odboru in Odboru regij, Evropski zeleni dogovor (</w:t>
            </w:r>
            <w:r w:rsidRPr="00E90FDC">
              <w:rPr>
                <w:b/>
                <w:bCs/>
                <w:i/>
                <w:iCs/>
                <w:lang w:val="sl-SI"/>
              </w:rPr>
              <w:t>COM(2019) 640 </w:t>
            </w:r>
            <w:proofErr w:type="spellStart"/>
            <w:r w:rsidRPr="00E90FDC">
              <w:rPr>
                <w:b/>
                <w:bCs/>
                <w:i/>
                <w:iCs/>
                <w:lang w:val="sl-SI"/>
              </w:rPr>
              <w:t>final</w:t>
            </w:r>
            <w:proofErr w:type="spellEnd"/>
            <w:r w:rsidRPr="00E90FDC">
              <w:rPr>
                <w:lang w:val="sl-SI"/>
              </w:rPr>
              <w:t>).</w:t>
            </w:r>
          </w:p>
        </w:tc>
        <w:tc>
          <w:tcPr>
            <w:tcW w:w="4876" w:type="dxa"/>
          </w:tcPr>
          <w:p w14:paraId="15CD945B" w14:textId="77777777" w:rsidR="005C0CCA" w:rsidRPr="00E90FDC" w:rsidRDefault="005C0CCA" w:rsidP="00F27588">
            <w:pPr>
              <w:pStyle w:val="Normal6"/>
              <w:rPr>
                <w:szCs w:val="24"/>
                <w:lang w:val="sl-SI"/>
              </w:rPr>
            </w:pPr>
            <w:r w:rsidRPr="00E90FDC">
              <w:rPr>
                <w:vertAlign w:val="superscript"/>
                <w:lang w:val="sl-SI"/>
              </w:rPr>
              <w:t>37</w:t>
            </w:r>
            <w:r w:rsidRPr="00E90FDC">
              <w:rPr>
                <w:lang w:val="sl-SI"/>
              </w:rPr>
              <w:t xml:space="preserve"> Sporočilo Komisije Evropskemu parlamentu, Evropskemu svetu, Svetu, Evropskemu ekonomsko-socialnemu odboru in Odboru regij, Evropski zeleni dogovor (</w:t>
            </w:r>
            <w:r w:rsidRPr="00E90FDC">
              <w:rPr>
                <w:b/>
                <w:bCs/>
                <w:i/>
                <w:iCs/>
                <w:lang w:val="sl-SI"/>
              </w:rPr>
              <w:t>COM(2019)0640</w:t>
            </w:r>
            <w:r w:rsidRPr="00E90FDC">
              <w:rPr>
                <w:lang w:val="sl-SI"/>
              </w:rPr>
              <w:t>).</w:t>
            </w:r>
          </w:p>
        </w:tc>
      </w:tr>
    </w:tbl>
    <w:p w14:paraId="2E8B1B47" w14:textId="77777777" w:rsidR="005C0CCA" w:rsidRPr="00E90FDC" w:rsidRDefault="005C0CCA" w:rsidP="005C0CCA"/>
    <w:p w14:paraId="29A23BC6" w14:textId="131C4EFB" w:rsidR="005C0CCA" w:rsidRPr="00E90FDC" w:rsidRDefault="003746C2" w:rsidP="00D508E0">
      <w:pPr>
        <w:pStyle w:val="AMNumberTabs0"/>
        <w:keepNext/>
      </w:pPr>
      <w:r w:rsidRPr="00E90FDC">
        <w:t>Sprememba</w:t>
      </w:r>
      <w:r w:rsidR="005C0CCA" w:rsidRPr="00E90FDC">
        <w:tab/>
      </w:r>
      <w:r w:rsidR="005C0CCA" w:rsidRPr="00E90FDC">
        <w:tab/>
        <w:t>2</w:t>
      </w:r>
    </w:p>
    <w:p w14:paraId="4FDBF19F" w14:textId="77777777" w:rsidR="005C0CCA" w:rsidRPr="00E90FDC" w:rsidRDefault="005C0CCA" w:rsidP="00D508E0">
      <w:pPr>
        <w:pStyle w:val="NormalBold"/>
        <w:keepNext/>
        <w:tabs>
          <w:tab w:val="left" w:pos="1021"/>
          <w:tab w:val="left" w:pos="1191"/>
        </w:tabs>
      </w:pPr>
      <w:r w:rsidRPr="00E90FDC">
        <w:t>Predlog uredbe</w:t>
      </w:r>
    </w:p>
    <w:p w14:paraId="43D140AC" w14:textId="77777777" w:rsidR="005C0CCA" w:rsidRPr="00E90FDC" w:rsidRDefault="005C0CCA" w:rsidP="00D508E0">
      <w:pPr>
        <w:pStyle w:val="NormalBold"/>
        <w:tabs>
          <w:tab w:val="left" w:pos="1021"/>
          <w:tab w:val="left" w:pos="1191"/>
        </w:tabs>
      </w:pPr>
      <w:r w:rsidRPr="00E90FDC">
        <w:t>Uvodna izjava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2C8CC2EF" w14:textId="77777777" w:rsidTr="00F27588">
        <w:trPr>
          <w:jc w:val="center"/>
        </w:trPr>
        <w:tc>
          <w:tcPr>
            <w:tcW w:w="9752" w:type="dxa"/>
            <w:gridSpan w:val="2"/>
          </w:tcPr>
          <w:p w14:paraId="4DAACD24" w14:textId="77777777" w:rsidR="005C0CCA" w:rsidRPr="00E90FDC" w:rsidRDefault="005C0CCA" w:rsidP="00F27588">
            <w:pPr>
              <w:keepNext/>
            </w:pPr>
          </w:p>
        </w:tc>
      </w:tr>
      <w:tr w:rsidR="005C0CCA" w:rsidRPr="00E90FDC" w14:paraId="241F7900" w14:textId="77777777" w:rsidTr="00F27588">
        <w:trPr>
          <w:jc w:val="center"/>
        </w:trPr>
        <w:tc>
          <w:tcPr>
            <w:tcW w:w="4876" w:type="dxa"/>
          </w:tcPr>
          <w:p w14:paraId="2F1F1109" w14:textId="77777777" w:rsidR="005C0CCA" w:rsidRPr="00E90FDC" w:rsidRDefault="005C0CCA" w:rsidP="00F27588">
            <w:pPr>
              <w:pStyle w:val="ColumnHeading"/>
              <w:keepNext/>
            </w:pPr>
            <w:r w:rsidRPr="00E90FDC">
              <w:t>Besedilo, ki ga predlaga Komisija</w:t>
            </w:r>
          </w:p>
        </w:tc>
        <w:tc>
          <w:tcPr>
            <w:tcW w:w="4876" w:type="dxa"/>
          </w:tcPr>
          <w:p w14:paraId="55DD4150" w14:textId="400EB56C" w:rsidR="005C0CCA" w:rsidRPr="00E90FDC" w:rsidRDefault="003746C2" w:rsidP="00F27588">
            <w:pPr>
              <w:pStyle w:val="ColumnHeading"/>
              <w:keepNext/>
            </w:pPr>
            <w:r w:rsidRPr="00E90FDC">
              <w:t>Sprememba</w:t>
            </w:r>
          </w:p>
        </w:tc>
      </w:tr>
      <w:tr w:rsidR="005C0CCA" w:rsidRPr="00E90FDC" w14:paraId="590144E6" w14:textId="77777777" w:rsidTr="00F27588">
        <w:trPr>
          <w:jc w:val="center"/>
        </w:trPr>
        <w:tc>
          <w:tcPr>
            <w:tcW w:w="4876" w:type="dxa"/>
          </w:tcPr>
          <w:p w14:paraId="6671ADCB" w14:textId="77777777" w:rsidR="005C0CCA" w:rsidRPr="00E90FDC" w:rsidRDefault="005C0CCA" w:rsidP="00F27588">
            <w:pPr>
              <w:pStyle w:val="Normal6"/>
              <w:rPr>
                <w:lang w:val="sl-SI"/>
              </w:rPr>
            </w:pPr>
            <w:r w:rsidRPr="00E90FDC">
              <w:rPr>
                <w:lang w:val="sl-SI"/>
              </w:rPr>
              <w:t>(2)</w:t>
            </w:r>
            <w:r w:rsidRPr="00E90FDC">
              <w:rPr>
                <w:lang w:val="sl-SI"/>
              </w:rPr>
              <w:tab/>
              <w:t xml:space="preserve">Avtomobilski sektor pomembno prispeva k uporabi energetskih in materialnih virov v Uniji, s tem pa tudi k nastajanju toplogrednih plinov. Proizvodnja vozil v tretjih državah, ki se dajejo na trg Unije, prispeva k nastajanju toplogrednih plinov po svetu, kar negativno vpliva na okolje v Uniji. Prehod z uporabe fosilnih goriv v vozilih na </w:t>
            </w:r>
            <w:proofErr w:type="spellStart"/>
            <w:r w:rsidRPr="00E90FDC">
              <w:rPr>
                <w:lang w:val="sl-SI"/>
              </w:rPr>
              <w:t>brezemisijsko</w:t>
            </w:r>
            <w:proofErr w:type="spellEnd"/>
            <w:r w:rsidRPr="00E90FDC">
              <w:rPr>
                <w:lang w:val="sl-SI"/>
              </w:rPr>
              <w:t xml:space="preserve"> mobilnost, kot je predvideno </w:t>
            </w:r>
            <w:r w:rsidRPr="00E90FDC">
              <w:rPr>
                <w:lang w:val="sl-SI"/>
              </w:rPr>
              <w:lastRenderedPageBreak/>
              <w:t xml:space="preserve">v svežnju „Pripravljeni na 55“, je eden od predpogojev za doseganje cilja podnebne nevtralnosti do leta 2050. Zmanjšal bo emisije toplogrednih plinov iz avtomobilskega sektorja, povezane s fazo uporabe vozil. Avtomobilska industrija je eden največjih uporabnikov primarnega aluminija, jekla in plastike, ki so povezani s proizvodnjo novih vozil, danih na trg Unije. To lahko pomembno vpliva na okolje, saj je povezano z energijo, potrebno za pridobivanje in predelavo teh materialov. Okoljski odtis, povezan s proizvodnjo novih vozil, bi se lahko povečal zaradi stalne elektrifikacije voznega parka </w:t>
            </w:r>
            <w:r w:rsidRPr="00E90FDC">
              <w:rPr>
                <w:b/>
                <w:bCs/>
                <w:i/>
                <w:iCs/>
                <w:lang w:val="sl-SI"/>
              </w:rPr>
              <w:t>in</w:t>
            </w:r>
            <w:r w:rsidRPr="00E90FDC">
              <w:rPr>
                <w:lang w:val="sl-SI"/>
              </w:rPr>
              <w:t xml:space="preserve"> čedalje bolj razširjene uporabe elektronike v prihodnjih modelih, pri čemer je za oboje potrebna znatna količina kritičnih in strateških surovin in plemenitih kovin, kot so baker in elementi redke zemlje. Posledica teh sprememb je, da bi </w:t>
            </w:r>
            <w:r w:rsidRPr="00E90FDC">
              <w:rPr>
                <w:b/>
                <w:i/>
                <w:lang w:val="sl-SI"/>
              </w:rPr>
              <w:t xml:space="preserve">faza proizvodnje </w:t>
            </w:r>
            <w:r w:rsidRPr="00E90FDC">
              <w:rPr>
                <w:lang w:val="sl-SI"/>
              </w:rPr>
              <w:t xml:space="preserve">lahko imela večji okoljski odtis kot faza uporabe vozil. Poleg tega je zaradi sedanjih zahtev v pravu Unije o ravnanju z odpadki predelava virov iz izrabljenih vozil neoptimalna, obstaja pa tudi velik potencial za povečanje količine in kakovosti delov, sestavnih delov in materialov za ponovno uporabo, ponovno izdelavo, obnovo ali recikliranje iz izrabljenih vozil. </w:t>
            </w:r>
            <w:r w:rsidRPr="00E90FDC">
              <w:rPr>
                <w:b/>
                <w:i/>
                <w:lang w:val="sl-SI"/>
              </w:rPr>
              <w:t>Za obravnavo teh vplivov</w:t>
            </w:r>
            <w:r w:rsidRPr="00E90FDC">
              <w:rPr>
                <w:lang w:val="sl-SI"/>
              </w:rPr>
              <w:t xml:space="preserve"> na okolje</w:t>
            </w:r>
            <w:r w:rsidRPr="00E90FDC">
              <w:rPr>
                <w:b/>
                <w:i/>
                <w:lang w:val="sl-SI"/>
              </w:rPr>
              <w:t xml:space="preserve"> in prispevanje</w:t>
            </w:r>
            <w:r w:rsidRPr="00E90FDC">
              <w:rPr>
                <w:lang w:val="sl-SI"/>
              </w:rPr>
              <w:t xml:space="preserve"> k razogljičenju sektorja je treba izboljšati delovanje enotnega trga in okrepiti prehod avtomobilske industrije na krožno gospodarstvo. To je v skladu s sporočilom Komisije z dne 11. marca 2020 Novi akcijski načrt za krožno gospodarstvo – Za čistejšo in konkurenčnejšo Evropo</w:t>
            </w:r>
            <w:r w:rsidRPr="00E90FDC">
              <w:rPr>
                <w:vertAlign w:val="superscript"/>
                <w:lang w:val="sl-SI"/>
              </w:rPr>
              <w:t>38</w:t>
            </w:r>
            <w:r w:rsidRPr="00E90FDC">
              <w:rPr>
                <w:lang w:val="sl-SI"/>
              </w:rPr>
              <w:t>, v katerem je Komisija pozvala k reviziji sedanjih pravil, da bi „spodbujala bolj krožne poslovne modele, tako da bi vprašanja zasnove povezala z obdelavo izrabljenih vozil, pri čemer bo upoštevala pravila o obvezni vsebnosti recikliranih materialov za nekatere materiale sestavnih delov in izboljšala učinkovitost recikliranja“. Svet</w:t>
            </w:r>
            <w:r w:rsidRPr="00E90FDC">
              <w:rPr>
                <w:vertAlign w:val="superscript"/>
                <w:lang w:val="sl-SI"/>
              </w:rPr>
              <w:t>39</w:t>
            </w:r>
            <w:r w:rsidRPr="00E90FDC">
              <w:rPr>
                <w:lang w:val="sl-SI"/>
              </w:rPr>
              <w:t xml:space="preserve"> in Parlament</w:t>
            </w:r>
            <w:r w:rsidRPr="00E90FDC">
              <w:rPr>
                <w:vertAlign w:val="superscript"/>
                <w:lang w:val="sl-SI"/>
              </w:rPr>
              <w:t>40</w:t>
            </w:r>
            <w:r w:rsidRPr="00E90FDC">
              <w:rPr>
                <w:lang w:val="sl-SI"/>
              </w:rPr>
              <w:t xml:space="preserve"> sta poudarila tudi potrebo po novih pravilih Unije na tem področju, ki bi nadomestila </w:t>
            </w:r>
            <w:r w:rsidRPr="00E90FDC">
              <w:rPr>
                <w:lang w:val="sl-SI"/>
              </w:rPr>
              <w:lastRenderedPageBreak/>
              <w:t>obstoječa pravila o homologaciji vozil, ko gre za ponovno uporabnost, možnost recikliranja in predelave, ter o izrabljenih vozilih.</w:t>
            </w:r>
          </w:p>
        </w:tc>
        <w:tc>
          <w:tcPr>
            <w:tcW w:w="4876" w:type="dxa"/>
          </w:tcPr>
          <w:p w14:paraId="322538D0" w14:textId="77777777" w:rsidR="005C0CCA" w:rsidRPr="00E90FDC" w:rsidRDefault="005C0CCA" w:rsidP="00F27588">
            <w:pPr>
              <w:pStyle w:val="Normal6"/>
              <w:rPr>
                <w:szCs w:val="24"/>
                <w:lang w:val="sl-SI"/>
              </w:rPr>
            </w:pPr>
            <w:r w:rsidRPr="00E90FDC">
              <w:rPr>
                <w:lang w:val="sl-SI"/>
              </w:rPr>
              <w:lastRenderedPageBreak/>
              <w:t>(2)</w:t>
            </w:r>
            <w:r w:rsidRPr="00E90FDC">
              <w:rPr>
                <w:lang w:val="sl-SI"/>
              </w:rPr>
              <w:tab/>
              <w:t xml:space="preserve">Avtomobilski sektor pomembno prispeva k uporabi energetskih in materialnih virov v Uniji, s tem pa tudi k nastajanju toplogrednih plinov. Proizvodnja vozil v tretjih državah, ki se dajejo na trg Unije, prispeva k nastajanju toplogrednih plinov po svetu, kar negativno vpliva na okolje v Uniji. Prehod z uporabe fosilnih goriv v vozilih na </w:t>
            </w:r>
            <w:proofErr w:type="spellStart"/>
            <w:r w:rsidRPr="00E90FDC">
              <w:rPr>
                <w:lang w:val="sl-SI"/>
              </w:rPr>
              <w:t>brezemisijsko</w:t>
            </w:r>
            <w:proofErr w:type="spellEnd"/>
            <w:r w:rsidRPr="00E90FDC">
              <w:rPr>
                <w:lang w:val="sl-SI"/>
              </w:rPr>
              <w:t xml:space="preserve"> mobilnost, kot je predvideno </w:t>
            </w:r>
            <w:r w:rsidRPr="00E90FDC">
              <w:rPr>
                <w:lang w:val="sl-SI"/>
              </w:rPr>
              <w:lastRenderedPageBreak/>
              <w:t>v svežnju „Pripravljeni na 55“, je eden od predpogojev za doseganje cilja podnebne nevtralnosti do leta 2050. Zmanjšal bo emisije toplogrednih plinov iz avtomobilskega sektorja, povezane s fazo uporabe vozil. Avtomobilska industrija je eden največjih uporabnikov primarnega aluminija, jekla in plastike, ki so povezani s proizvodnjo novih vozil, danih na trg Unije. To lahko pomembno vpliva na okolje, saj je povezano z energijo, potrebno za pridobivanje in predelavo teh materialov. Okoljski odtis, povezan s proizvodnjo novih vozil, bi se lahko povečal zaradi stalne elektrifikacije voznega parka</w:t>
            </w:r>
            <w:r w:rsidRPr="00E90FDC">
              <w:rPr>
                <w:b/>
                <w:i/>
                <w:lang w:val="sl-SI"/>
              </w:rPr>
              <w:t>, stalnega povečevanja velikosti in teže vozil</w:t>
            </w:r>
            <w:r w:rsidRPr="00E90FDC">
              <w:rPr>
                <w:lang w:val="sl-SI"/>
              </w:rPr>
              <w:t xml:space="preserve"> </w:t>
            </w:r>
            <w:r w:rsidRPr="00E90FDC">
              <w:rPr>
                <w:b/>
                <w:bCs/>
                <w:i/>
                <w:iCs/>
                <w:lang w:val="sl-SI"/>
              </w:rPr>
              <w:t>ter</w:t>
            </w:r>
            <w:r w:rsidRPr="00E90FDC">
              <w:rPr>
                <w:lang w:val="sl-SI"/>
              </w:rPr>
              <w:t xml:space="preserve"> čedalje bolj razširjene uporabe</w:t>
            </w:r>
            <w:r w:rsidRPr="00E90FDC">
              <w:rPr>
                <w:b/>
                <w:i/>
                <w:lang w:val="sl-SI"/>
              </w:rPr>
              <w:t xml:space="preserve"> in zapletenosti</w:t>
            </w:r>
            <w:r w:rsidRPr="00E90FDC">
              <w:rPr>
                <w:lang w:val="sl-SI"/>
              </w:rPr>
              <w:t xml:space="preserve"> elektronike v prihodnjih modelih, pri čemer je za oboje potrebna znatna količina kritičnih in strateških surovin in plemenitih kovin, kot so baker in elementi redke zemlje. Posledica teh sprememb je, da bi lahko imela</w:t>
            </w:r>
            <w:r w:rsidRPr="00E90FDC">
              <w:rPr>
                <w:b/>
                <w:i/>
                <w:lang w:val="sl-SI"/>
              </w:rPr>
              <w:t xml:space="preserve"> faza proizvodnje</w:t>
            </w:r>
            <w:r w:rsidRPr="00E90FDC">
              <w:rPr>
                <w:lang w:val="sl-SI"/>
              </w:rPr>
              <w:t xml:space="preserve"> večji okoljski odtis kot faza uporabe vozil</w:t>
            </w:r>
            <w:r w:rsidRPr="00E90FDC">
              <w:rPr>
                <w:b/>
                <w:i/>
                <w:lang w:val="sl-SI"/>
              </w:rPr>
              <w:t>, industrija pa bi utegnila postajati vse bolj odvisna od uvoza kritičnih surovin in ranljiva za motnje v dobavi, zaradi česar bi izgubila konkurenčnost</w:t>
            </w:r>
            <w:r w:rsidRPr="00E90FDC">
              <w:rPr>
                <w:lang w:val="sl-SI"/>
              </w:rPr>
              <w:t xml:space="preserve">. Poleg tega je zaradi sedanjih zahtev v pravu Unije o ravnanju z odpadki predelava virov iz izrabljenih vozil neoptimalna, obstaja pa tudi velik potencial za povečanje količine in kakovosti delov, sestavnih delov in materialov za </w:t>
            </w:r>
            <w:r w:rsidRPr="00E90FDC">
              <w:rPr>
                <w:b/>
                <w:i/>
                <w:lang w:val="sl-SI"/>
              </w:rPr>
              <w:t xml:space="preserve">popravilo, </w:t>
            </w:r>
            <w:r w:rsidRPr="00E90FDC">
              <w:rPr>
                <w:lang w:val="sl-SI"/>
              </w:rPr>
              <w:t>ponovno uporabo, ponovno izdelavo, obnovo</w:t>
            </w:r>
            <w:r w:rsidRPr="00E90FDC">
              <w:rPr>
                <w:b/>
                <w:i/>
                <w:lang w:val="sl-SI"/>
              </w:rPr>
              <w:t>, naknadno opremljanje</w:t>
            </w:r>
            <w:r w:rsidRPr="00E90FDC">
              <w:rPr>
                <w:lang w:val="sl-SI"/>
              </w:rPr>
              <w:t xml:space="preserve"> ali recikliranje</w:t>
            </w:r>
            <w:r w:rsidRPr="00E90FDC">
              <w:rPr>
                <w:b/>
                <w:i/>
                <w:lang w:val="sl-SI"/>
              </w:rPr>
              <w:t>, in sicer tako iz vozil v fazi uporabe kot</w:t>
            </w:r>
            <w:r w:rsidRPr="00E90FDC">
              <w:rPr>
                <w:lang w:val="sl-SI"/>
              </w:rPr>
              <w:t xml:space="preserve"> iz izrabljenih vozil. </w:t>
            </w:r>
            <w:r w:rsidRPr="00E90FDC">
              <w:rPr>
                <w:b/>
                <w:i/>
                <w:lang w:val="sl-SI"/>
              </w:rPr>
              <w:t>Da bi obravnavali te vplive</w:t>
            </w:r>
            <w:r w:rsidRPr="00E90FDC">
              <w:rPr>
                <w:lang w:val="sl-SI"/>
              </w:rPr>
              <w:t xml:space="preserve"> na okolje</w:t>
            </w:r>
            <w:r w:rsidRPr="00E90FDC">
              <w:rPr>
                <w:b/>
                <w:i/>
                <w:lang w:val="sl-SI"/>
              </w:rPr>
              <w:t>, prispevali</w:t>
            </w:r>
            <w:r w:rsidRPr="00E90FDC">
              <w:rPr>
                <w:lang w:val="sl-SI"/>
              </w:rPr>
              <w:t xml:space="preserve"> k razogljičenju sektorja</w:t>
            </w:r>
            <w:r w:rsidRPr="00E90FDC">
              <w:rPr>
                <w:b/>
                <w:i/>
                <w:lang w:val="sl-SI"/>
              </w:rPr>
              <w:t xml:space="preserve"> in podprli konkurenčnost s povečanjem odpornosti avtomobilske industrije,</w:t>
            </w:r>
            <w:r w:rsidRPr="00E90FDC">
              <w:rPr>
                <w:lang w:val="sl-SI"/>
              </w:rPr>
              <w:t xml:space="preserve"> je treba izboljšati delovanje enotnega trga in okrepiti prehod avtomobilske industrije na krožno gospodarstvo. To je v skladu s sporočilom Komisije z dne 11. marca 2020 Novi akcijski načrt za krožno gospodarstvo – Za čistejšo in konkurenčnejšo Evropo</w:t>
            </w:r>
            <w:r w:rsidRPr="00E90FDC">
              <w:rPr>
                <w:vertAlign w:val="superscript"/>
                <w:lang w:val="sl-SI"/>
              </w:rPr>
              <w:t>38</w:t>
            </w:r>
            <w:r w:rsidRPr="00E90FDC">
              <w:rPr>
                <w:lang w:val="sl-SI"/>
              </w:rPr>
              <w:t xml:space="preserve">, v katerem je Komisija pozvala k reviziji sedanjih pravil, da bi „spodbujala bolj </w:t>
            </w:r>
            <w:r w:rsidRPr="00E90FDC">
              <w:rPr>
                <w:lang w:val="sl-SI"/>
              </w:rPr>
              <w:lastRenderedPageBreak/>
              <w:t>krožne poslovne modele, tako da bi vprašanja zasnove povezala z obdelavo izrabljenih vozil, pri čemer bo upoštevala pravila o obvezni vsebnosti recikliranih materialov za nekatere materiale sestavnih delov in izboljšala učinkovitost recikliranja“</w:t>
            </w:r>
            <w:r w:rsidRPr="00E90FDC">
              <w:rPr>
                <w:b/>
                <w:i/>
                <w:lang w:val="sl-SI"/>
              </w:rPr>
              <w:t>.</w:t>
            </w:r>
            <w:r w:rsidRPr="00E90FDC">
              <w:rPr>
                <w:lang w:val="sl-SI"/>
              </w:rPr>
              <w:t xml:space="preserve"> </w:t>
            </w:r>
            <w:r w:rsidRPr="00E90FDC">
              <w:rPr>
                <w:b/>
                <w:i/>
                <w:lang w:val="sl-SI"/>
              </w:rPr>
              <w:t>To je tudi v skladu z Uredbo (EU) 2024/1252 Evropskega parlamenta in Sveta</w:t>
            </w:r>
            <w:r w:rsidRPr="00E90FDC">
              <w:rPr>
                <w:b/>
                <w:i/>
                <w:vertAlign w:val="superscript"/>
                <w:lang w:val="sl-SI"/>
              </w:rPr>
              <w:t>38a</w:t>
            </w:r>
            <w:r w:rsidRPr="00E90FDC">
              <w:rPr>
                <w:b/>
                <w:i/>
                <w:lang w:val="sl-SI"/>
              </w:rPr>
              <w:t>.</w:t>
            </w:r>
            <w:r w:rsidRPr="00E90FDC">
              <w:rPr>
                <w:lang w:val="sl-SI"/>
              </w:rPr>
              <w:t xml:space="preserve"> Svet</w:t>
            </w:r>
            <w:r w:rsidRPr="00E90FDC">
              <w:rPr>
                <w:vertAlign w:val="superscript"/>
                <w:lang w:val="sl-SI"/>
              </w:rPr>
              <w:t>39</w:t>
            </w:r>
            <w:r w:rsidRPr="00E90FDC">
              <w:rPr>
                <w:lang w:val="sl-SI"/>
              </w:rPr>
              <w:t xml:space="preserve"> in Parlament</w:t>
            </w:r>
            <w:r w:rsidRPr="00E90FDC">
              <w:rPr>
                <w:vertAlign w:val="superscript"/>
                <w:lang w:val="sl-SI"/>
              </w:rPr>
              <w:t>40</w:t>
            </w:r>
            <w:r w:rsidRPr="00E90FDC">
              <w:rPr>
                <w:lang w:val="sl-SI"/>
              </w:rPr>
              <w:t xml:space="preserve"> sta poudarila tudi potrebo po novih pravilih Unije na tem področju, ki bi nadomestila obstoječa pravila o homologaciji vozil, ko gre za ponovno uporabnost, možnost recikliranja in predelave, ter o izrabljenih vozilih.</w:t>
            </w:r>
          </w:p>
        </w:tc>
      </w:tr>
      <w:tr w:rsidR="005C0CCA" w:rsidRPr="00E90FDC" w14:paraId="3D97144F" w14:textId="77777777" w:rsidTr="00F27588">
        <w:trPr>
          <w:jc w:val="center"/>
        </w:trPr>
        <w:tc>
          <w:tcPr>
            <w:tcW w:w="4876" w:type="dxa"/>
          </w:tcPr>
          <w:p w14:paraId="20BD1462" w14:textId="77777777" w:rsidR="005C0CCA" w:rsidRPr="00E90FDC" w:rsidRDefault="005C0CCA" w:rsidP="00F27588">
            <w:pPr>
              <w:pStyle w:val="Normal6"/>
              <w:rPr>
                <w:lang w:val="sl-SI"/>
              </w:rPr>
            </w:pPr>
            <w:r w:rsidRPr="00E90FDC">
              <w:rPr>
                <w:lang w:val="sl-SI"/>
              </w:rPr>
              <w:lastRenderedPageBreak/>
              <w:t>__________________</w:t>
            </w:r>
          </w:p>
        </w:tc>
        <w:tc>
          <w:tcPr>
            <w:tcW w:w="4876" w:type="dxa"/>
          </w:tcPr>
          <w:p w14:paraId="10C3AB80" w14:textId="77777777" w:rsidR="005C0CCA" w:rsidRPr="00E90FDC" w:rsidRDefault="005C0CCA" w:rsidP="00F27588">
            <w:pPr>
              <w:pStyle w:val="Normal6"/>
              <w:rPr>
                <w:szCs w:val="24"/>
                <w:lang w:val="sl-SI"/>
              </w:rPr>
            </w:pPr>
            <w:r w:rsidRPr="00E90FDC">
              <w:rPr>
                <w:lang w:val="sl-SI"/>
              </w:rPr>
              <w:t>__________________</w:t>
            </w:r>
          </w:p>
        </w:tc>
      </w:tr>
      <w:tr w:rsidR="005C0CCA" w:rsidRPr="00E90FDC" w14:paraId="5BDA64CC" w14:textId="77777777" w:rsidTr="00F27588">
        <w:trPr>
          <w:jc w:val="center"/>
        </w:trPr>
        <w:tc>
          <w:tcPr>
            <w:tcW w:w="4876" w:type="dxa"/>
          </w:tcPr>
          <w:p w14:paraId="67F2E720" w14:textId="77777777" w:rsidR="005C0CCA" w:rsidRPr="00E90FDC" w:rsidRDefault="005C0CCA" w:rsidP="00F27588">
            <w:pPr>
              <w:pStyle w:val="Normal6"/>
              <w:rPr>
                <w:lang w:val="sl-SI"/>
              </w:rPr>
            </w:pPr>
            <w:r w:rsidRPr="00E90FDC">
              <w:rPr>
                <w:vertAlign w:val="superscript"/>
                <w:lang w:val="sl-SI"/>
              </w:rPr>
              <w:t>38</w:t>
            </w:r>
            <w:r w:rsidRPr="00E90FDC">
              <w:rPr>
                <w:lang w:val="sl-SI"/>
              </w:rPr>
              <w:t xml:space="preserve"> Sporočilo Komisije Evropskemu parlamentu, Svetu, Evropskemu ekonomsko-socialnemu odboru in Odboru regij z dne 11. marca 2020: Novi akcijski načrt za krožno gospodarstvo – Za čistejšo in konkurenčnejšo Evropo (</w:t>
            </w:r>
            <w:r w:rsidRPr="00E90FDC">
              <w:rPr>
                <w:b/>
                <w:bCs/>
                <w:i/>
                <w:iCs/>
                <w:lang w:val="sl-SI"/>
              </w:rPr>
              <w:t>COM(2020)</w:t>
            </w:r>
            <w:r w:rsidRPr="00E90FDC">
              <w:rPr>
                <w:b/>
                <w:i/>
                <w:lang w:val="sl-SI"/>
              </w:rPr>
              <w:t> 98 </w:t>
            </w:r>
            <w:proofErr w:type="spellStart"/>
            <w:r w:rsidRPr="00E90FDC">
              <w:rPr>
                <w:b/>
                <w:i/>
                <w:lang w:val="sl-SI"/>
              </w:rPr>
              <w:t>final</w:t>
            </w:r>
            <w:proofErr w:type="spellEnd"/>
            <w:r w:rsidRPr="00E90FDC">
              <w:rPr>
                <w:lang w:val="sl-SI"/>
              </w:rPr>
              <w:t>).</w:t>
            </w:r>
          </w:p>
        </w:tc>
        <w:tc>
          <w:tcPr>
            <w:tcW w:w="4876" w:type="dxa"/>
          </w:tcPr>
          <w:p w14:paraId="6C999AF4" w14:textId="77777777" w:rsidR="005C0CCA" w:rsidRPr="00E90FDC" w:rsidRDefault="005C0CCA" w:rsidP="00F27588">
            <w:pPr>
              <w:pStyle w:val="Normal6"/>
              <w:rPr>
                <w:szCs w:val="24"/>
                <w:lang w:val="sl-SI"/>
              </w:rPr>
            </w:pPr>
            <w:r w:rsidRPr="00E90FDC">
              <w:rPr>
                <w:vertAlign w:val="superscript"/>
                <w:lang w:val="sl-SI"/>
              </w:rPr>
              <w:t>38</w:t>
            </w:r>
            <w:r w:rsidRPr="00E90FDC">
              <w:rPr>
                <w:lang w:val="sl-SI"/>
              </w:rPr>
              <w:t xml:space="preserve"> Sporočilo Komisije Evropskemu parlamentu, Svetu, Evropskemu ekonomsko-socialnemu odboru in Odboru regij z dne 11. marca 2020: Novi akcijski načrt za krožno gospodarstvo – Za čistejšo in konkurenčnejšo Evropo (</w:t>
            </w:r>
            <w:r w:rsidRPr="00E90FDC">
              <w:rPr>
                <w:b/>
                <w:bCs/>
                <w:i/>
                <w:iCs/>
                <w:lang w:val="sl-SI"/>
              </w:rPr>
              <w:t>COM(2020)</w:t>
            </w:r>
            <w:r w:rsidRPr="00E90FDC">
              <w:rPr>
                <w:b/>
                <w:i/>
                <w:lang w:val="sl-SI"/>
              </w:rPr>
              <w:t>0098</w:t>
            </w:r>
            <w:r w:rsidRPr="00E90FDC">
              <w:rPr>
                <w:lang w:val="sl-SI"/>
              </w:rPr>
              <w:t>).</w:t>
            </w:r>
          </w:p>
        </w:tc>
      </w:tr>
      <w:tr w:rsidR="005C0CCA" w:rsidRPr="00E90FDC" w14:paraId="01B5BC4C" w14:textId="77777777" w:rsidTr="00F27588">
        <w:trPr>
          <w:jc w:val="center"/>
        </w:trPr>
        <w:tc>
          <w:tcPr>
            <w:tcW w:w="4876" w:type="dxa"/>
          </w:tcPr>
          <w:p w14:paraId="6459BE26" w14:textId="77777777" w:rsidR="005C0CCA" w:rsidRPr="00E90FDC" w:rsidRDefault="005C0CCA" w:rsidP="00F27588">
            <w:pPr>
              <w:pStyle w:val="Normal6"/>
              <w:rPr>
                <w:vertAlign w:val="superscript"/>
                <w:lang w:val="sl-SI"/>
              </w:rPr>
            </w:pPr>
          </w:p>
        </w:tc>
        <w:tc>
          <w:tcPr>
            <w:tcW w:w="4876" w:type="dxa"/>
          </w:tcPr>
          <w:p w14:paraId="61E0A20D" w14:textId="77777777" w:rsidR="005C0CCA" w:rsidRPr="00E90FDC" w:rsidRDefault="005C0CCA" w:rsidP="00F27588">
            <w:pPr>
              <w:pStyle w:val="Normal6"/>
              <w:rPr>
                <w:b/>
                <w:i/>
                <w:lang w:val="sl-SI"/>
              </w:rPr>
            </w:pPr>
            <w:r w:rsidRPr="00E90FDC">
              <w:rPr>
                <w:b/>
                <w:i/>
                <w:vertAlign w:val="superscript"/>
                <w:lang w:val="sl-SI"/>
              </w:rPr>
              <w:t xml:space="preserve">38a </w:t>
            </w:r>
            <w:r w:rsidRPr="00E90FDC">
              <w:rPr>
                <w:b/>
                <w:i/>
                <w:lang w:val="sl-SI"/>
              </w:rPr>
              <w:t>Uredba (EU) 2024/1252 Evropskega parlamenta in Sveta z dne 11. aprila 2024 o vzpostavitvi okvira za zagotavljanje zanesljive in trajnostne oskrbe s kritičnimi surovinami ter spremembi uredb (EU) št. 168/2013, (EU) 2018/858, (EU) 2018/1724 in (EU) 2019/1020 (UL L, 2024/1252, 3.5.2024, ELI: http://data.europa.eu/eli/reg/2024/1252/oj).</w:t>
            </w:r>
          </w:p>
        </w:tc>
      </w:tr>
      <w:tr w:rsidR="005C0CCA" w:rsidRPr="00E90FDC" w14:paraId="0DFCEE39" w14:textId="77777777" w:rsidTr="00F27588">
        <w:trPr>
          <w:jc w:val="center"/>
        </w:trPr>
        <w:tc>
          <w:tcPr>
            <w:tcW w:w="4876" w:type="dxa"/>
          </w:tcPr>
          <w:p w14:paraId="34054E7B" w14:textId="77777777" w:rsidR="005C0CCA" w:rsidRPr="00E90FDC" w:rsidRDefault="005C0CCA" w:rsidP="00F27588">
            <w:pPr>
              <w:pStyle w:val="Normal6"/>
              <w:rPr>
                <w:lang w:val="sl-SI"/>
              </w:rPr>
            </w:pPr>
            <w:r w:rsidRPr="00E90FDC">
              <w:rPr>
                <w:vertAlign w:val="superscript"/>
                <w:lang w:val="sl-SI"/>
              </w:rPr>
              <w:t>39</w:t>
            </w:r>
            <w:r w:rsidRPr="00E90FDC">
              <w:rPr>
                <w:lang w:val="sl-SI"/>
              </w:rPr>
              <w:t xml:space="preserve"> Sklepi Sveta z dne 17. decembra 2020: Okrevanje naj bo krožno in zeleno.</w:t>
            </w:r>
          </w:p>
        </w:tc>
        <w:tc>
          <w:tcPr>
            <w:tcW w:w="4876" w:type="dxa"/>
          </w:tcPr>
          <w:p w14:paraId="4AA0983B" w14:textId="77777777" w:rsidR="005C0CCA" w:rsidRPr="00E90FDC" w:rsidRDefault="005C0CCA" w:rsidP="00F27588">
            <w:pPr>
              <w:pStyle w:val="Normal6"/>
              <w:rPr>
                <w:szCs w:val="24"/>
                <w:lang w:val="sl-SI"/>
              </w:rPr>
            </w:pPr>
            <w:r w:rsidRPr="00E90FDC">
              <w:rPr>
                <w:vertAlign w:val="superscript"/>
                <w:lang w:val="sl-SI"/>
              </w:rPr>
              <w:t>39</w:t>
            </w:r>
            <w:r w:rsidRPr="00E90FDC">
              <w:rPr>
                <w:lang w:val="sl-SI"/>
              </w:rPr>
              <w:t xml:space="preserve"> Sklepi Sveta z dne 17. decembra 2020: Okrevanje naj bo krožno in zeleno.</w:t>
            </w:r>
          </w:p>
        </w:tc>
      </w:tr>
      <w:tr w:rsidR="005C0CCA" w:rsidRPr="00E90FDC" w14:paraId="18BB275A" w14:textId="77777777" w:rsidTr="00F27588">
        <w:trPr>
          <w:jc w:val="center"/>
        </w:trPr>
        <w:tc>
          <w:tcPr>
            <w:tcW w:w="4876" w:type="dxa"/>
          </w:tcPr>
          <w:p w14:paraId="3B4BAB91" w14:textId="77777777" w:rsidR="005C0CCA" w:rsidRPr="00E90FDC" w:rsidRDefault="005C0CCA" w:rsidP="00F27588">
            <w:pPr>
              <w:pStyle w:val="Normal6"/>
              <w:rPr>
                <w:lang w:val="sl-SI"/>
              </w:rPr>
            </w:pPr>
            <w:r w:rsidRPr="00E90FDC">
              <w:rPr>
                <w:vertAlign w:val="superscript"/>
                <w:lang w:val="sl-SI"/>
              </w:rPr>
              <w:t>40</w:t>
            </w:r>
            <w:r w:rsidRPr="00E90FDC">
              <w:rPr>
                <w:lang w:val="sl-SI"/>
              </w:rPr>
              <w:t xml:space="preserve"> Resolucija Evropskega parlamenta z dne 10. februarja 2021 o novem akcijskem načrtu za krožno gospodarstvo.</w:t>
            </w:r>
          </w:p>
        </w:tc>
        <w:tc>
          <w:tcPr>
            <w:tcW w:w="4876" w:type="dxa"/>
          </w:tcPr>
          <w:p w14:paraId="6101AF9E" w14:textId="77777777" w:rsidR="005C0CCA" w:rsidRPr="00E90FDC" w:rsidRDefault="005C0CCA" w:rsidP="00F27588">
            <w:pPr>
              <w:pStyle w:val="Normal6"/>
              <w:rPr>
                <w:szCs w:val="24"/>
                <w:lang w:val="sl-SI"/>
              </w:rPr>
            </w:pPr>
            <w:r w:rsidRPr="00E90FDC">
              <w:rPr>
                <w:vertAlign w:val="superscript"/>
                <w:lang w:val="sl-SI"/>
              </w:rPr>
              <w:t>40</w:t>
            </w:r>
            <w:r w:rsidRPr="00E90FDC">
              <w:rPr>
                <w:lang w:val="sl-SI"/>
              </w:rPr>
              <w:t xml:space="preserve"> Resolucija Evropskega parlamenta z dne 10. februarja 2021 o novem akcijskem načrtu za krožno gospodarstvo.</w:t>
            </w:r>
          </w:p>
        </w:tc>
      </w:tr>
    </w:tbl>
    <w:p w14:paraId="5EE17133" w14:textId="77777777" w:rsidR="005C0CCA" w:rsidRPr="00E90FDC" w:rsidRDefault="005C0CCA" w:rsidP="005C0CCA"/>
    <w:p w14:paraId="09C092A3" w14:textId="0F52B998" w:rsidR="005C0CCA" w:rsidRPr="00E90FDC" w:rsidRDefault="003746C2" w:rsidP="005C0CCA">
      <w:pPr>
        <w:pStyle w:val="AMNumberTabs0"/>
        <w:keepNext/>
      </w:pPr>
      <w:r w:rsidRPr="00E90FDC">
        <w:t>Sprememba</w:t>
      </w:r>
      <w:r w:rsidR="005C0CCA" w:rsidRPr="00E90FDC">
        <w:tab/>
      </w:r>
      <w:r w:rsidR="005C0CCA" w:rsidRPr="00E90FDC">
        <w:tab/>
        <w:t>3</w:t>
      </w:r>
    </w:p>
    <w:p w14:paraId="3BC63A47" w14:textId="77777777" w:rsidR="005C0CCA" w:rsidRPr="00E90FDC" w:rsidRDefault="005C0CCA" w:rsidP="005C0CCA">
      <w:pPr>
        <w:pStyle w:val="NormalBold"/>
        <w:keepNext/>
      </w:pPr>
      <w:r w:rsidRPr="00E90FDC">
        <w:t>Predlog uredbe</w:t>
      </w:r>
    </w:p>
    <w:p w14:paraId="3EB67F13" w14:textId="77777777" w:rsidR="005C0CCA" w:rsidRPr="00E90FDC" w:rsidRDefault="005C0CCA" w:rsidP="005C0CCA">
      <w:pPr>
        <w:pStyle w:val="NormalBold"/>
      </w:pPr>
      <w:r w:rsidRPr="00E90FDC">
        <w:t>Uvodna izjava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7C4A833B" w14:textId="77777777" w:rsidTr="00F27588">
        <w:trPr>
          <w:jc w:val="center"/>
        </w:trPr>
        <w:tc>
          <w:tcPr>
            <w:tcW w:w="9752" w:type="dxa"/>
            <w:gridSpan w:val="2"/>
          </w:tcPr>
          <w:p w14:paraId="7A35C81A" w14:textId="77777777" w:rsidR="005C0CCA" w:rsidRPr="00E90FDC" w:rsidRDefault="005C0CCA" w:rsidP="00F27588">
            <w:pPr>
              <w:keepNext/>
            </w:pPr>
          </w:p>
        </w:tc>
      </w:tr>
      <w:tr w:rsidR="005C0CCA" w:rsidRPr="00E90FDC" w14:paraId="3FB10387" w14:textId="77777777" w:rsidTr="00F27588">
        <w:trPr>
          <w:jc w:val="center"/>
        </w:trPr>
        <w:tc>
          <w:tcPr>
            <w:tcW w:w="4876" w:type="dxa"/>
          </w:tcPr>
          <w:p w14:paraId="51995CF4" w14:textId="77777777" w:rsidR="005C0CCA" w:rsidRPr="00E90FDC" w:rsidRDefault="005C0CCA" w:rsidP="00F27588">
            <w:pPr>
              <w:pStyle w:val="ColumnHeading"/>
              <w:keepNext/>
            </w:pPr>
            <w:r w:rsidRPr="00E90FDC">
              <w:t>Besedilo, ki ga predlaga Komisija</w:t>
            </w:r>
          </w:p>
        </w:tc>
        <w:tc>
          <w:tcPr>
            <w:tcW w:w="4876" w:type="dxa"/>
          </w:tcPr>
          <w:p w14:paraId="038FD37D" w14:textId="73A6A906" w:rsidR="005C0CCA" w:rsidRPr="00E90FDC" w:rsidRDefault="003746C2" w:rsidP="00F27588">
            <w:pPr>
              <w:pStyle w:val="ColumnHeading"/>
              <w:keepNext/>
            </w:pPr>
            <w:r w:rsidRPr="00E90FDC">
              <w:t>Sprememba</w:t>
            </w:r>
          </w:p>
        </w:tc>
      </w:tr>
      <w:tr w:rsidR="005C0CCA" w:rsidRPr="00E90FDC" w14:paraId="73CC3F5A" w14:textId="77777777" w:rsidTr="00F27588">
        <w:trPr>
          <w:jc w:val="center"/>
        </w:trPr>
        <w:tc>
          <w:tcPr>
            <w:tcW w:w="4876" w:type="dxa"/>
          </w:tcPr>
          <w:p w14:paraId="04E136D3" w14:textId="77777777" w:rsidR="005C0CCA" w:rsidRPr="00E90FDC" w:rsidRDefault="005C0CCA" w:rsidP="00F27588">
            <w:pPr>
              <w:pStyle w:val="Normal6"/>
              <w:rPr>
                <w:lang w:val="sl-SI"/>
              </w:rPr>
            </w:pPr>
            <w:r w:rsidRPr="00E90FDC">
              <w:rPr>
                <w:lang w:val="sl-SI"/>
              </w:rPr>
              <w:t>(6)</w:t>
            </w:r>
            <w:r w:rsidRPr="00E90FDC">
              <w:rPr>
                <w:lang w:val="sl-SI"/>
              </w:rPr>
              <w:tab/>
              <w:t>Z Uredbo (EU) 2018/858 Evropskega parlamenta in Sveta</w:t>
            </w:r>
            <w:r w:rsidRPr="00E90FDC">
              <w:rPr>
                <w:vertAlign w:val="superscript"/>
                <w:lang w:val="sl-SI"/>
              </w:rPr>
              <w:t>44</w:t>
            </w:r>
            <w:r w:rsidRPr="00E90FDC">
              <w:rPr>
                <w:lang w:val="sl-SI"/>
              </w:rPr>
              <w:t xml:space="preserve"> je bil </w:t>
            </w:r>
            <w:r w:rsidRPr="00E90FDC">
              <w:rPr>
                <w:lang w:val="sl-SI"/>
              </w:rPr>
              <w:lastRenderedPageBreak/>
              <w:t>uveden celovit sistem homologacije in tržnega nadzora motornih vozil, priklopnikov ter sistemov, sestavnih delov in samostojnih tehničnih enot, namenjenih za taka vozila, da se zagotovita pravilno delovanje enotnega trga in visoka raven okoljske učinkovitosti. Za namene postopka EU-homologacije iz Priloge II k Uredbi (EU) 2018/858 je potreben ločen regulativni akt. V postopku EU-homologacije je treba določiti določbe in zahteve o krožnosti vozil. Za zagotovitev skladnosti vozil z navedenimi zahtevami je treba zagotoviti, da je v postopku EU-homologacije preverjena njihova skladnost. Upravne določbe Uredbe (EU) 2018/858, vključno z določbami o nadzoru trga, popravnih ukrepih in kaznih, se uporabljajo za homologacije, izdane v skladu s to uredbo. Upravne določbe Uredbe (EU) 2018/858, vključno z določbami o nadzoru trga, popravnih ukrepih in kaznih, se uporabljajo za homologacije, izdane v skladu z zahtevami iz te uredbe.</w:t>
            </w:r>
          </w:p>
        </w:tc>
        <w:tc>
          <w:tcPr>
            <w:tcW w:w="4876" w:type="dxa"/>
          </w:tcPr>
          <w:p w14:paraId="4F00FBE4" w14:textId="77777777" w:rsidR="005C0CCA" w:rsidRPr="00E90FDC" w:rsidRDefault="005C0CCA" w:rsidP="00F27588">
            <w:pPr>
              <w:pStyle w:val="Normal6"/>
              <w:rPr>
                <w:szCs w:val="24"/>
                <w:lang w:val="sl-SI"/>
              </w:rPr>
            </w:pPr>
            <w:r w:rsidRPr="00E90FDC">
              <w:rPr>
                <w:lang w:val="sl-SI"/>
              </w:rPr>
              <w:lastRenderedPageBreak/>
              <w:t>(6)</w:t>
            </w:r>
            <w:r w:rsidRPr="00E90FDC">
              <w:rPr>
                <w:lang w:val="sl-SI"/>
              </w:rPr>
              <w:tab/>
              <w:t>Z Uredbo (EU) 2018/858 Evropskega parlamenta in Sveta</w:t>
            </w:r>
            <w:r w:rsidRPr="00E90FDC">
              <w:rPr>
                <w:vertAlign w:val="superscript"/>
                <w:lang w:val="sl-SI"/>
              </w:rPr>
              <w:t>44</w:t>
            </w:r>
            <w:r w:rsidRPr="00E90FDC">
              <w:rPr>
                <w:lang w:val="sl-SI"/>
              </w:rPr>
              <w:t xml:space="preserve"> je bil </w:t>
            </w:r>
            <w:r w:rsidRPr="00E90FDC">
              <w:rPr>
                <w:lang w:val="sl-SI"/>
              </w:rPr>
              <w:lastRenderedPageBreak/>
              <w:t>uveden celovit sistem homologacije in tržnega nadzora motornih vozil, priklopnikov ter sistemov, sestavnih delov in samostojnih tehničnih enot, namenjenih za taka vozila, da se zagotovita pravilno delovanje enotnega trga in visoka raven okoljske učinkovitosti. Za namene postopka EU-homologacije iz Priloge II k Uredbi (EU) 2018/858 je potreben ločen regulativni akt. V postopku EU-homologacije je treba določiti določbe in zahteve o krožnosti vozil. Za zagotovitev skladnosti vozil z navedenimi zahtevami je treba zagotoviti, da je v postopku EU-homologacije preverjena njihova skladnost. Upravne določbe Uredbe (EU) 2018/858, vključno z določbami o nadzoru trga, popravnih ukrepih in kaznih, se uporabljajo za homologacije, izdane v skladu s to uredbo. Upravne določbe Uredbe (EU) 2018/858, vključno z določbami o nadzoru trga, popravnih ukrepih</w:t>
            </w:r>
            <w:r w:rsidRPr="00E90FDC">
              <w:rPr>
                <w:b/>
                <w:i/>
                <w:lang w:val="sl-SI"/>
              </w:rPr>
              <w:t>, zaščitnih klavzulah</w:t>
            </w:r>
            <w:r w:rsidRPr="00E90FDC">
              <w:rPr>
                <w:lang w:val="sl-SI"/>
              </w:rPr>
              <w:t xml:space="preserve"> in kaznih, se uporabljajo za homologacije, izdane v skladu z zahtevami iz te uredbe.</w:t>
            </w:r>
          </w:p>
        </w:tc>
      </w:tr>
      <w:tr w:rsidR="005C0CCA" w:rsidRPr="00E90FDC" w14:paraId="3DFF7563" w14:textId="77777777" w:rsidTr="00F27588">
        <w:trPr>
          <w:jc w:val="center"/>
        </w:trPr>
        <w:tc>
          <w:tcPr>
            <w:tcW w:w="4876" w:type="dxa"/>
          </w:tcPr>
          <w:p w14:paraId="7DA7649D" w14:textId="77777777" w:rsidR="005C0CCA" w:rsidRPr="00E90FDC" w:rsidRDefault="005C0CCA" w:rsidP="00F27588">
            <w:pPr>
              <w:pStyle w:val="Normal6"/>
              <w:rPr>
                <w:lang w:val="sl-SI"/>
              </w:rPr>
            </w:pPr>
            <w:r w:rsidRPr="00E90FDC">
              <w:rPr>
                <w:lang w:val="sl-SI"/>
              </w:rPr>
              <w:lastRenderedPageBreak/>
              <w:t>__________________</w:t>
            </w:r>
          </w:p>
        </w:tc>
        <w:tc>
          <w:tcPr>
            <w:tcW w:w="4876" w:type="dxa"/>
          </w:tcPr>
          <w:p w14:paraId="19CBE43B" w14:textId="77777777" w:rsidR="005C0CCA" w:rsidRPr="00E90FDC" w:rsidRDefault="005C0CCA" w:rsidP="00F27588">
            <w:pPr>
              <w:pStyle w:val="Normal6"/>
              <w:rPr>
                <w:szCs w:val="24"/>
                <w:lang w:val="sl-SI"/>
              </w:rPr>
            </w:pPr>
            <w:r w:rsidRPr="00E90FDC">
              <w:rPr>
                <w:lang w:val="sl-SI"/>
              </w:rPr>
              <w:t>__________________</w:t>
            </w:r>
          </w:p>
        </w:tc>
      </w:tr>
      <w:tr w:rsidR="005C0CCA" w:rsidRPr="00E90FDC" w14:paraId="11C91AFC" w14:textId="77777777" w:rsidTr="00F27588">
        <w:trPr>
          <w:jc w:val="center"/>
        </w:trPr>
        <w:tc>
          <w:tcPr>
            <w:tcW w:w="4876" w:type="dxa"/>
          </w:tcPr>
          <w:p w14:paraId="0C473B86" w14:textId="77777777" w:rsidR="005C0CCA" w:rsidRPr="00E90FDC" w:rsidRDefault="005C0CCA" w:rsidP="00F27588">
            <w:pPr>
              <w:pStyle w:val="Normal6"/>
              <w:rPr>
                <w:lang w:val="sl-SI"/>
              </w:rPr>
            </w:pPr>
            <w:r w:rsidRPr="00E90FDC">
              <w:rPr>
                <w:vertAlign w:val="superscript"/>
                <w:lang w:val="sl-SI"/>
              </w:rPr>
              <w:t>44</w:t>
            </w:r>
            <w:r w:rsidRPr="00E90FDC">
              <w:rPr>
                <w:lang w:val="sl-SI"/>
              </w:rPr>
              <w:t xml:space="preserve"> Uredba (EU) 2018/858 Evropskega parlamenta in Sveta z dne 30. maja 2018 o odobritvi in tržnem nadzoru motornih vozil in njihovih priklopnikov ter sistemov, sestavnih delov in samostojnih tehničnih enot, namenjenih za taka vozila, spremembi uredb (ES) št. 715/2007 in (ES) št. 595/2009 ter razveljavitvi Direktive 2007/46/ES (UL L 151, 14.6.2018, str. 1).</w:t>
            </w:r>
          </w:p>
        </w:tc>
        <w:tc>
          <w:tcPr>
            <w:tcW w:w="4876" w:type="dxa"/>
          </w:tcPr>
          <w:p w14:paraId="23C32E04" w14:textId="77777777" w:rsidR="005C0CCA" w:rsidRPr="00E90FDC" w:rsidRDefault="005C0CCA" w:rsidP="00F27588">
            <w:pPr>
              <w:pStyle w:val="Normal6"/>
              <w:rPr>
                <w:szCs w:val="24"/>
                <w:lang w:val="sl-SI"/>
              </w:rPr>
            </w:pPr>
            <w:r w:rsidRPr="00E90FDC">
              <w:rPr>
                <w:vertAlign w:val="superscript"/>
                <w:lang w:val="sl-SI"/>
              </w:rPr>
              <w:t>44</w:t>
            </w:r>
            <w:r w:rsidRPr="00E90FDC">
              <w:rPr>
                <w:lang w:val="sl-SI"/>
              </w:rPr>
              <w:t xml:space="preserve"> Uredba (EU) 2018/858 Evropskega parlamenta in Sveta z dne 30. maja 2018 o odobritvi in tržnem nadzoru motornih vozil in njihovih priklopnikov ter sistemov, sestavnih delov in samostojnih tehničnih enot, namenjenih za taka vozila, spremembi uredb (ES) št. 715/2007 in (ES) št. 595/2009 ter razveljavitvi Direktive 2007/46/ES (UL L 151, 14.6.2018, str. 1).</w:t>
            </w:r>
          </w:p>
        </w:tc>
      </w:tr>
    </w:tbl>
    <w:p w14:paraId="6B1CEC9E" w14:textId="77777777" w:rsidR="005C0CCA" w:rsidRPr="00E90FDC" w:rsidRDefault="005C0CCA" w:rsidP="005C0CCA"/>
    <w:p w14:paraId="4FAE56A5" w14:textId="5BAF3CD8" w:rsidR="005C0CCA" w:rsidRPr="00E90FDC" w:rsidRDefault="003746C2" w:rsidP="005C0CCA">
      <w:pPr>
        <w:pStyle w:val="AMNumberTabs0"/>
        <w:keepNext/>
      </w:pPr>
      <w:r w:rsidRPr="00E90FDC">
        <w:t>Sprememba</w:t>
      </w:r>
      <w:r w:rsidR="005C0CCA" w:rsidRPr="00E90FDC">
        <w:tab/>
      </w:r>
      <w:r w:rsidR="005C0CCA" w:rsidRPr="00E90FDC">
        <w:tab/>
        <w:t>4</w:t>
      </w:r>
    </w:p>
    <w:p w14:paraId="6E3ECB7C" w14:textId="77777777" w:rsidR="005C0CCA" w:rsidRPr="00E90FDC" w:rsidRDefault="005C0CCA" w:rsidP="005C0CCA">
      <w:pPr>
        <w:pStyle w:val="NormalBold"/>
        <w:keepNext/>
      </w:pPr>
      <w:r w:rsidRPr="00E90FDC">
        <w:t>Predlog uredbe</w:t>
      </w:r>
    </w:p>
    <w:p w14:paraId="7A114230" w14:textId="77777777" w:rsidR="005C0CCA" w:rsidRPr="00E90FDC" w:rsidRDefault="005C0CCA" w:rsidP="005C0CCA">
      <w:pPr>
        <w:pStyle w:val="NormalBold"/>
      </w:pPr>
      <w:r w:rsidRPr="00E90FDC">
        <w:t>Uvodna izjava 6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441F034A" w14:textId="77777777" w:rsidTr="00F27588">
        <w:trPr>
          <w:jc w:val="center"/>
        </w:trPr>
        <w:tc>
          <w:tcPr>
            <w:tcW w:w="9752" w:type="dxa"/>
            <w:gridSpan w:val="2"/>
          </w:tcPr>
          <w:p w14:paraId="03252C3E" w14:textId="77777777" w:rsidR="005C0CCA" w:rsidRPr="00E90FDC" w:rsidRDefault="005C0CCA" w:rsidP="00F27588">
            <w:pPr>
              <w:keepNext/>
            </w:pPr>
          </w:p>
        </w:tc>
      </w:tr>
      <w:tr w:rsidR="005C0CCA" w:rsidRPr="00E90FDC" w14:paraId="08816F0B" w14:textId="77777777" w:rsidTr="00F27588">
        <w:trPr>
          <w:jc w:val="center"/>
        </w:trPr>
        <w:tc>
          <w:tcPr>
            <w:tcW w:w="4876" w:type="dxa"/>
          </w:tcPr>
          <w:p w14:paraId="74CE13A3" w14:textId="77777777" w:rsidR="005C0CCA" w:rsidRPr="00E90FDC" w:rsidRDefault="005C0CCA" w:rsidP="00F27588">
            <w:pPr>
              <w:pStyle w:val="ColumnHeading"/>
              <w:keepNext/>
            </w:pPr>
            <w:r w:rsidRPr="00E90FDC">
              <w:t>Besedilo, ki ga predlaga Komisija</w:t>
            </w:r>
          </w:p>
        </w:tc>
        <w:tc>
          <w:tcPr>
            <w:tcW w:w="4876" w:type="dxa"/>
          </w:tcPr>
          <w:p w14:paraId="20D43852" w14:textId="6CBE196F" w:rsidR="005C0CCA" w:rsidRPr="00E90FDC" w:rsidRDefault="003746C2" w:rsidP="00F27588">
            <w:pPr>
              <w:pStyle w:val="ColumnHeading"/>
              <w:keepNext/>
            </w:pPr>
            <w:r w:rsidRPr="00E90FDC">
              <w:t>Sprememba</w:t>
            </w:r>
          </w:p>
        </w:tc>
      </w:tr>
      <w:tr w:rsidR="005C0CCA" w:rsidRPr="00E90FDC" w14:paraId="70E8CBAD" w14:textId="77777777" w:rsidTr="00F27588">
        <w:trPr>
          <w:jc w:val="center"/>
        </w:trPr>
        <w:tc>
          <w:tcPr>
            <w:tcW w:w="4876" w:type="dxa"/>
          </w:tcPr>
          <w:p w14:paraId="688DB6E2" w14:textId="77777777" w:rsidR="005C0CCA" w:rsidRPr="00E90FDC" w:rsidRDefault="005C0CCA" w:rsidP="00F27588">
            <w:pPr>
              <w:pStyle w:val="Normal6"/>
              <w:rPr>
                <w:lang w:val="sl-SI"/>
              </w:rPr>
            </w:pPr>
          </w:p>
        </w:tc>
        <w:tc>
          <w:tcPr>
            <w:tcW w:w="4876" w:type="dxa"/>
          </w:tcPr>
          <w:p w14:paraId="1FADFDA8" w14:textId="77777777" w:rsidR="005C0CCA" w:rsidRPr="00E90FDC" w:rsidRDefault="005C0CCA" w:rsidP="00F27588">
            <w:pPr>
              <w:pStyle w:val="Normal6"/>
              <w:rPr>
                <w:szCs w:val="24"/>
                <w:lang w:val="sl-SI"/>
              </w:rPr>
            </w:pPr>
            <w:r w:rsidRPr="00E90FDC">
              <w:rPr>
                <w:b/>
                <w:i/>
                <w:lang w:val="sl-SI"/>
              </w:rPr>
              <w:t>(6a)</w:t>
            </w:r>
            <w:r w:rsidRPr="00E90FDC">
              <w:rPr>
                <w:b/>
                <w:i/>
                <w:lang w:val="sl-SI"/>
              </w:rPr>
              <w:tab/>
              <w:t xml:space="preserve">Pomembno je razlikovati med spremenjenimi in novimi homologacijami, da se zahteve za homologacijo ne bi uporabljale retroaktivno. Zato bi bilo treba pojasniti, da zaradi sprememb ni </w:t>
            </w:r>
            <w:r w:rsidRPr="00E90FDC">
              <w:rPr>
                <w:b/>
                <w:i/>
                <w:lang w:val="sl-SI"/>
              </w:rPr>
              <w:lastRenderedPageBreak/>
              <w:t>nujno potrebna nova homologacija na podlagi Uredbe (EU) 2018/858.</w:t>
            </w:r>
          </w:p>
        </w:tc>
      </w:tr>
    </w:tbl>
    <w:p w14:paraId="2DDAAE26" w14:textId="77777777" w:rsidR="005C0CCA" w:rsidRPr="00E90FDC" w:rsidRDefault="005C0CCA" w:rsidP="005C0CCA"/>
    <w:p w14:paraId="3957BCD9" w14:textId="53E2B7E6" w:rsidR="005C0CCA" w:rsidRPr="00E90FDC" w:rsidRDefault="003746C2" w:rsidP="005C0CCA">
      <w:pPr>
        <w:pStyle w:val="AMNumberTabs0"/>
        <w:keepNext/>
      </w:pPr>
      <w:r w:rsidRPr="00E90FDC">
        <w:t>Sprememba</w:t>
      </w:r>
      <w:r w:rsidR="005C0CCA" w:rsidRPr="00E90FDC">
        <w:tab/>
      </w:r>
      <w:r w:rsidR="005C0CCA" w:rsidRPr="00E90FDC">
        <w:tab/>
        <w:t>5</w:t>
      </w:r>
    </w:p>
    <w:p w14:paraId="75F4B0E3" w14:textId="77777777" w:rsidR="005C0CCA" w:rsidRPr="00E90FDC" w:rsidRDefault="005C0CCA" w:rsidP="005C0CCA">
      <w:pPr>
        <w:pStyle w:val="NormalBold"/>
        <w:keepNext/>
      </w:pPr>
      <w:r w:rsidRPr="00E90FDC">
        <w:t>Predlog uredbe</w:t>
      </w:r>
    </w:p>
    <w:p w14:paraId="4732EF6C" w14:textId="77777777" w:rsidR="005C0CCA" w:rsidRPr="00E90FDC" w:rsidRDefault="005C0CCA" w:rsidP="005C0CCA">
      <w:pPr>
        <w:pStyle w:val="NormalBold"/>
      </w:pPr>
      <w:r w:rsidRPr="00E90FDC">
        <w:t>Uvodna izjava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16CFD1AA" w14:textId="77777777" w:rsidTr="00F27588">
        <w:trPr>
          <w:jc w:val="center"/>
        </w:trPr>
        <w:tc>
          <w:tcPr>
            <w:tcW w:w="9752" w:type="dxa"/>
            <w:gridSpan w:val="2"/>
          </w:tcPr>
          <w:p w14:paraId="0817DEED" w14:textId="77777777" w:rsidR="005C0CCA" w:rsidRPr="00E90FDC" w:rsidRDefault="005C0CCA" w:rsidP="00F27588">
            <w:pPr>
              <w:keepNext/>
            </w:pPr>
          </w:p>
        </w:tc>
      </w:tr>
      <w:tr w:rsidR="005C0CCA" w:rsidRPr="00E90FDC" w14:paraId="251A973C" w14:textId="77777777" w:rsidTr="00F27588">
        <w:trPr>
          <w:jc w:val="center"/>
        </w:trPr>
        <w:tc>
          <w:tcPr>
            <w:tcW w:w="4876" w:type="dxa"/>
          </w:tcPr>
          <w:p w14:paraId="3DAB16A3" w14:textId="77777777" w:rsidR="005C0CCA" w:rsidRPr="00E90FDC" w:rsidRDefault="005C0CCA" w:rsidP="00F27588">
            <w:pPr>
              <w:pStyle w:val="ColumnHeading"/>
              <w:keepNext/>
            </w:pPr>
            <w:r w:rsidRPr="00E90FDC">
              <w:t>Besedilo, ki ga predlaga Komisija</w:t>
            </w:r>
          </w:p>
        </w:tc>
        <w:tc>
          <w:tcPr>
            <w:tcW w:w="4876" w:type="dxa"/>
          </w:tcPr>
          <w:p w14:paraId="679047AD" w14:textId="3BB5E712" w:rsidR="005C0CCA" w:rsidRPr="00E90FDC" w:rsidRDefault="003746C2" w:rsidP="00F27588">
            <w:pPr>
              <w:pStyle w:val="ColumnHeading"/>
              <w:keepNext/>
            </w:pPr>
            <w:r w:rsidRPr="00E90FDC">
              <w:t>Sprememba</w:t>
            </w:r>
          </w:p>
        </w:tc>
      </w:tr>
      <w:tr w:rsidR="005C0CCA" w:rsidRPr="00E90FDC" w14:paraId="19A2C30C" w14:textId="77777777" w:rsidTr="00F27588">
        <w:trPr>
          <w:jc w:val="center"/>
        </w:trPr>
        <w:tc>
          <w:tcPr>
            <w:tcW w:w="4876" w:type="dxa"/>
          </w:tcPr>
          <w:p w14:paraId="0828950B" w14:textId="77777777" w:rsidR="005C0CCA" w:rsidRPr="00E90FDC" w:rsidRDefault="005C0CCA" w:rsidP="00F27588">
            <w:pPr>
              <w:pStyle w:val="Normal6"/>
              <w:rPr>
                <w:lang w:val="sl-SI"/>
              </w:rPr>
            </w:pPr>
            <w:r w:rsidRPr="00E90FDC">
              <w:rPr>
                <w:lang w:val="sl-SI"/>
              </w:rPr>
              <w:t>(7)</w:t>
            </w:r>
            <w:r w:rsidRPr="00E90FDC">
              <w:rPr>
                <w:lang w:val="sl-SI"/>
              </w:rPr>
              <w:tab/>
              <w:t xml:space="preserve">Da bi se izboljšalo delovanje enotnega trga in hkrati zagotovila visoka raven varstva okolja, je bistveno harmonizirati pogoje za homologacijo vozil v smislu njihove ponovne uporabnosti, možnosti recikliranja in predelave ter pogoje, ki urejajo ravnanje z odpadki v avtomobilskem sektorju. Faza proizvodnje in obdelava izrabljenih vozil sta neločljivo povezani, saj je okolju prijazna obdelava izrabljenih vozil v veliki meri odvisna od tega, kako so vozila zasnovana in izdelana. Najučinkovitejši način za olajšanje prehoda avtomobilskega sektorja na krožno gospodarstvo je torej vzpostavitev enotnega regulativnega okvira na ravni Unije, ki bo celovito in dosledno zajemal zasnovo in proizvodnjo vozil, njihovo dajanje na trg v Uniji in obdelavo izrabljenih vozil. To je bistveno tudi za razvoj trga Unije za sekundarne surovine, vključene v nova vozila, dana na trg, pa tudi za preprečevanje ovir v trgovini in izkrivljanja konkurence, zagotavljanje pravne jasnosti in izboljšanje okoljske učinkovitosti vseh gospodarskih subjektov, vključenih v zasnovo in proizvodnjo vozil ter obdelavo izrabljenih vozil. Za dosego teh ciljev in zaradi potrebe po enotnih pravilih za enotni trg, ki temeljijo na </w:t>
            </w:r>
            <w:proofErr w:type="spellStart"/>
            <w:r w:rsidRPr="00E90FDC">
              <w:rPr>
                <w:lang w:val="sl-SI"/>
              </w:rPr>
              <w:t>okoljskih</w:t>
            </w:r>
            <w:proofErr w:type="spellEnd"/>
            <w:r w:rsidRPr="00E90FDC">
              <w:rPr>
                <w:lang w:val="sl-SI"/>
              </w:rPr>
              <w:t xml:space="preserve"> vprašanjih, ter v skladu s splošno zakonodajo Unije o homologaciji motornih vozil bi bilo treba Direktivo 2000/53/ES in Direktivo 2005/64/ES na podlagi člena 114 Pogodbe o delovanju Evropske unije (PDEU) nadomestiti z uredbo.</w:t>
            </w:r>
          </w:p>
        </w:tc>
        <w:tc>
          <w:tcPr>
            <w:tcW w:w="4876" w:type="dxa"/>
          </w:tcPr>
          <w:p w14:paraId="17EA7BF9" w14:textId="77777777" w:rsidR="005C0CCA" w:rsidRPr="00E90FDC" w:rsidRDefault="005C0CCA" w:rsidP="00F27588">
            <w:pPr>
              <w:pStyle w:val="Normal6"/>
              <w:rPr>
                <w:szCs w:val="24"/>
                <w:lang w:val="sl-SI"/>
              </w:rPr>
            </w:pPr>
            <w:r w:rsidRPr="00E90FDC">
              <w:rPr>
                <w:lang w:val="sl-SI"/>
              </w:rPr>
              <w:t>(7)</w:t>
            </w:r>
            <w:r w:rsidRPr="00E90FDC">
              <w:rPr>
                <w:lang w:val="sl-SI"/>
              </w:rPr>
              <w:tab/>
              <w:t>Da bi se izboljšalo delovanje enotnega trga in hkrati zagotovila visoka raven varstva okolja, je bistveno harmonizirati pogoje za homologacijo vozil v smislu njihove ponovne uporabnosti, možnosti recikliranja in predelave ter pogoje, ki urejajo ravnanje z odpadki v avtomobilskem sektorju</w:t>
            </w:r>
            <w:r w:rsidRPr="00E90FDC">
              <w:rPr>
                <w:b/>
                <w:i/>
                <w:lang w:val="sl-SI"/>
              </w:rPr>
              <w:t xml:space="preserve"> in izvoz rabljenih vozil</w:t>
            </w:r>
            <w:r w:rsidRPr="00E90FDC">
              <w:rPr>
                <w:lang w:val="sl-SI"/>
              </w:rPr>
              <w:t xml:space="preserve">. Faza proizvodnje in obdelava izrabljenih vozil sta neločljivo povezani, saj je okolju prijazna obdelava izrabljenih vozil v veliki meri odvisna od tega, kako so vozila zasnovana in izdelana. Najučinkovitejši način za olajšanje prehoda avtomobilskega sektorja na krožno gospodarstvo je torej vzpostavitev enotnega regulativnega okvira na ravni Unije, ki bo celovito in dosledno zajemal zasnovo in proizvodnjo vozil, njihovo dajanje na trg v Uniji in obdelavo izrabljenih vozil. To je bistveno tudi za razvoj trga Unije za sekundarne surovine, vključene v nova vozila, dana na trg, pa tudi za preprečevanje ovir v trgovini in izkrivljanja konkurence, zagotavljanje pravne jasnosti in izboljšanje okoljske učinkovitosti vseh gospodarskih subjektov, vključenih v zasnovo in proizvodnjo vozil ter obdelavo izrabljenih vozil. Za dosego teh ciljev in zaradi potrebe po enotnih pravilih za enotni trg, ki temeljijo na </w:t>
            </w:r>
            <w:proofErr w:type="spellStart"/>
            <w:r w:rsidRPr="00E90FDC">
              <w:rPr>
                <w:lang w:val="sl-SI"/>
              </w:rPr>
              <w:t>okoljskih</w:t>
            </w:r>
            <w:proofErr w:type="spellEnd"/>
            <w:r w:rsidRPr="00E90FDC">
              <w:rPr>
                <w:lang w:val="sl-SI"/>
              </w:rPr>
              <w:t xml:space="preserve"> vprašanjih, ter v skladu s splošno zakonodajo Unije o homologaciji motornih vozil bi bilo treba Direktivo 2000/53/ES in Direktivo 2005/64/ES na podlagi člena 114 Pogodbe o delovanju Evropske unije (PDEU) nadomestiti z uredbo.</w:t>
            </w:r>
          </w:p>
        </w:tc>
      </w:tr>
    </w:tbl>
    <w:p w14:paraId="142150B2" w14:textId="77777777" w:rsidR="005C0CCA" w:rsidRPr="00E90FDC" w:rsidRDefault="005C0CCA" w:rsidP="005C0CCA"/>
    <w:p w14:paraId="5D216C04" w14:textId="4C6E6253" w:rsidR="005C0CCA" w:rsidRPr="00E90FDC" w:rsidRDefault="003746C2" w:rsidP="005C0CCA">
      <w:pPr>
        <w:pStyle w:val="AMNumberTabs0"/>
        <w:keepNext/>
      </w:pPr>
      <w:r w:rsidRPr="00E90FDC">
        <w:lastRenderedPageBreak/>
        <w:t>Sprememba</w:t>
      </w:r>
      <w:r w:rsidR="005C0CCA" w:rsidRPr="00E90FDC">
        <w:tab/>
      </w:r>
      <w:r w:rsidR="005C0CCA" w:rsidRPr="00E90FDC">
        <w:tab/>
        <w:t>6</w:t>
      </w:r>
    </w:p>
    <w:p w14:paraId="6639CDDC" w14:textId="77777777" w:rsidR="005C0CCA" w:rsidRPr="00E90FDC" w:rsidRDefault="005C0CCA" w:rsidP="005C0CCA">
      <w:pPr>
        <w:pStyle w:val="NormalBold"/>
        <w:keepNext/>
      </w:pPr>
      <w:r w:rsidRPr="00E90FDC">
        <w:t>Predlog uredbe</w:t>
      </w:r>
    </w:p>
    <w:p w14:paraId="529B6D27" w14:textId="77777777" w:rsidR="005C0CCA" w:rsidRPr="00E90FDC" w:rsidRDefault="005C0CCA" w:rsidP="005C0CCA">
      <w:pPr>
        <w:pStyle w:val="NormalBold"/>
      </w:pPr>
      <w:r w:rsidRPr="00E90FDC">
        <w:t>Uvodna izjava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26B112CC" w14:textId="77777777" w:rsidTr="00F27588">
        <w:trPr>
          <w:jc w:val="center"/>
        </w:trPr>
        <w:tc>
          <w:tcPr>
            <w:tcW w:w="9752" w:type="dxa"/>
            <w:gridSpan w:val="2"/>
          </w:tcPr>
          <w:p w14:paraId="2FB75127" w14:textId="77777777" w:rsidR="005C0CCA" w:rsidRPr="00E90FDC" w:rsidRDefault="005C0CCA" w:rsidP="00F27588">
            <w:pPr>
              <w:keepNext/>
            </w:pPr>
          </w:p>
        </w:tc>
      </w:tr>
      <w:tr w:rsidR="005C0CCA" w:rsidRPr="00E90FDC" w14:paraId="04EB55BE" w14:textId="77777777" w:rsidTr="00F27588">
        <w:trPr>
          <w:jc w:val="center"/>
        </w:trPr>
        <w:tc>
          <w:tcPr>
            <w:tcW w:w="4876" w:type="dxa"/>
          </w:tcPr>
          <w:p w14:paraId="722AD67A" w14:textId="77777777" w:rsidR="005C0CCA" w:rsidRPr="00E90FDC" w:rsidRDefault="005C0CCA" w:rsidP="00F27588">
            <w:pPr>
              <w:pStyle w:val="ColumnHeading"/>
              <w:keepNext/>
            </w:pPr>
            <w:r w:rsidRPr="00E90FDC">
              <w:t>Besedilo, ki ga predlaga Komisija</w:t>
            </w:r>
          </w:p>
        </w:tc>
        <w:tc>
          <w:tcPr>
            <w:tcW w:w="4876" w:type="dxa"/>
          </w:tcPr>
          <w:p w14:paraId="7072F343" w14:textId="41BEDA40" w:rsidR="005C0CCA" w:rsidRPr="00E90FDC" w:rsidRDefault="003746C2" w:rsidP="00F27588">
            <w:pPr>
              <w:pStyle w:val="ColumnHeading"/>
              <w:keepNext/>
            </w:pPr>
            <w:r w:rsidRPr="00E90FDC">
              <w:t>Sprememba</w:t>
            </w:r>
          </w:p>
        </w:tc>
      </w:tr>
      <w:tr w:rsidR="005C0CCA" w:rsidRPr="00E90FDC" w14:paraId="27036090" w14:textId="77777777" w:rsidTr="00F27588">
        <w:trPr>
          <w:jc w:val="center"/>
        </w:trPr>
        <w:tc>
          <w:tcPr>
            <w:tcW w:w="4876" w:type="dxa"/>
          </w:tcPr>
          <w:p w14:paraId="53450C00" w14:textId="77777777" w:rsidR="005C0CCA" w:rsidRPr="00E90FDC" w:rsidRDefault="005C0CCA" w:rsidP="00F27588">
            <w:pPr>
              <w:pStyle w:val="Normal6"/>
              <w:rPr>
                <w:lang w:val="sl-SI"/>
              </w:rPr>
            </w:pPr>
            <w:r w:rsidRPr="00E90FDC">
              <w:rPr>
                <w:lang w:val="sl-SI"/>
              </w:rPr>
              <w:t>(8)</w:t>
            </w:r>
            <w:r w:rsidRPr="00E90FDC">
              <w:rPr>
                <w:lang w:val="sl-SI"/>
              </w:rPr>
              <w:tab/>
              <w:t>Direktivi 2000/53/ES in 2005/64/ES se uporabljata samo za osebna vozila (M</w:t>
            </w:r>
            <w:r w:rsidRPr="00E90FDC">
              <w:rPr>
                <w:vertAlign w:val="subscript"/>
                <w:lang w:val="sl-SI"/>
              </w:rPr>
              <w:t>1</w:t>
            </w:r>
            <w:r w:rsidRPr="00E90FDC">
              <w:rPr>
                <w:lang w:val="sl-SI"/>
              </w:rPr>
              <w:t>) in lahka gospodarska vozila (N</w:t>
            </w:r>
            <w:r w:rsidRPr="00E90FDC">
              <w:rPr>
                <w:vertAlign w:val="subscript"/>
                <w:lang w:val="sl-SI"/>
              </w:rPr>
              <w:t>1</w:t>
            </w:r>
            <w:r w:rsidRPr="00E90FDC">
              <w:rPr>
                <w:lang w:val="sl-SI"/>
              </w:rPr>
              <w:t>), ki predstavljajo približno 85 </w:t>
            </w:r>
            <w:r w:rsidRPr="00E90FDC">
              <w:rPr>
                <w:b/>
                <w:i/>
                <w:lang w:val="sl-SI"/>
              </w:rPr>
              <w:t>%</w:t>
            </w:r>
            <w:r w:rsidRPr="00E90FDC">
              <w:rPr>
                <w:lang w:val="sl-SI"/>
              </w:rPr>
              <w:t xml:space="preserve"> vseh vozil, registriranih v Uniji. Za preostala vozila, tj. </w:t>
            </w:r>
            <w:proofErr w:type="spellStart"/>
            <w:r w:rsidRPr="00E90FDC">
              <w:rPr>
                <w:lang w:val="sl-SI"/>
              </w:rPr>
              <w:t>dvo</w:t>
            </w:r>
            <w:proofErr w:type="spellEnd"/>
            <w:r w:rsidRPr="00E90FDC">
              <w:rPr>
                <w:lang w:val="sl-SI"/>
              </w:rPr>
              <w:t>- in trikolesna vozila, tovorna vozila, avtobuse in priklopnike, ne velja nobena zakonodaja Unije o njihovi okoljsko primerni zasnovi in ravnanju z njimi ob koncu življenjske dobe. Da bi se zagotovil krožni okvir za vsa vozila, registrirana v Uniji, vključno z njihovo okolju prijazno obdelavo, ter preprečila razdrobljenost enotnega trga, bi se morala ta uredba uporabljati ne le za vozila kategorij M</w:t>
            </w:r>
            <w:r w:rsidRPr="00E90FDC">
              <w:rPr>
                <w:vertAlign w:val="subscript"/>
                <w:lang w:val="sl-SI"/>
              </w:rPr>
              <w:t>1</w:t>
            </w:r>
            <w:r w:rsidRPr="00E90FDC">
              <w:rPr>
                <w:lang w:val="sl-SI"/>
              </w:rPr>
              <w:t xml:space="preserve"> in N</w:t>
            </w:r>
            <w:r w:rsidRPr="00E90FDC">
              <w:rPr>
                <w:vertAlign w:val="subscript"/>
                <w:lang w:val="sl-SI"/>
              </w:rPr>
              <w:t>1</w:t>
            </w:r>
            <w:r w:rsidRPr="00E90FDC">
              <w:rPr>
                <w:lang w:val="sl-SI"/>
              </w:rPr>
              <w:t xml:space="preserve">, temveč delno tudi za </w:t>
            </w:r>
            <w:r w:rsidRPr="00E90FDC">
              <w:rPr>
                <w:b/>
                <w:i/>
                <w:lang w:val="sl-SI"/>
              </w:rPr>
              <w:t xml:space="preserve">nekatera </w:t>
            </w:r>
            <w:r w:rsidRPr="00E90FDC">
              <w:rPr>
                <w:lang w:val="sl-SI"/>
              </w:rPr>
              <w:t>vozila kategorije L</w:t>
            </w:r>
            <w:r w:rsidRPr="00E90FDC">
              <w:rPr>
                <w:b/>
                <w:i/>
                <w:lang w:val="sl-SI"/>
              </w:rPr>
              <w:t xml:space="preserve"> (L</w:t>
            </w:r>
            <w:r w:rsidRPr="00E90FDC">
              <w:rPr>
                <w:b/>
                <w:i/>
                <w:vertAlign w:val="subscript"/>
                <w:lang w:val="sl-SI"/>
              </w:rPr>
              <w:t>3</w:t>
            </w:r>
            <w:r w:rsidRPr="00E90FDC">
              <w:rPr>
                <w:b/>
                <w:i/>
                <w:lang w:val="sl-SI"/>
              </w:rPr>
              <w:t>e–L</w:t>
            </w:r>
            <w:r w:rsidRPr="00E90FDC">
              <w:rPr>
                <w:b/>
                <w:i/>
                <w:vertAlign w:val="subscript"/>
                <w:lang w:val="sl-SI"/>
              </w:rPr>
              <w:t>7</w:t>
            </w:r>
            <w:r w:rsidRPr="00E90FDC">
              <w:rPr>
                <w:b/>
                <w:i/>
                <w:lang w:val="sl-SI"/>
              </w:rPr>
              <w:t>e)</w:t>
            </w:r>
            <w:r w:rsidRPr="00E90FDC">
              <w:rPr>
                <w:lang w:val="sl-SI"/>
              </w:rPr>
              <w:t>, težka vozila in njihove priklopnike (M</w:t>
            </w:r>
            <w:r w:rsidRPr="00E90FDC">
              <w:rPr>
                <w:vertAlign w:val="subscript"/>
                <w:lang w:val="sl-SI"/>
              </w:rPr>
              <w:t>2</w:t>
            </w:r>
            <w:r w:rsidRPr="00E90FDC">
              <w:rPr>
                <w:lang w:val="sl-SI"/>
              </w:rPr>
              <w:t>, M</w:t>
            </w:r>
            <w:r w:rsidRPr="00E90FDC">
              <w:rPr>
                <w:vertAlign w:val="subscript"/>
                <w:lang w:val="sl-SI"/>
              </w:rPr>
              <w:t>3</w:t>
            </w:r>
            <w:r w:rsidRPr="00E90FDC">
              <w:rPr>
                <w:lang w:val="sl-SI"/>
              </w:rPr>
              <w:t>, N</w:t>
            </w:r>
            <w:r w:rsidRPr="00E90FDC">
              <w:rPr>
                <w:vertAlign w:val="subscript"/>
                <w:lang w:val="sl-SI"/>
              </w:rPr>
              <w:t>2</w:t>
            </w:r>
            <w:r w:rsidRPr="00E90FDC">
              <w:rPr>
                <w:lang w:val="sl-SI"/>
              </w:rPr>
              <w:t>, N</w:t>
            </w:r>
            <w:r w:rsidRPr="00E90FDC">
              <w:rPr>
                <w:vertAlign w:val="subscript"/>
                <w:lang w:val="sl-SI"/>
              </w:rPr>
              <w:t>3</w:t>
            </w:r>
            <w:r w:rsidRPr="00E90FDC">
              <w:rPr>
                <w:lang w:val="sl-SI"/>
              </w:rPr>
              <w:t>, O). Ni celovitih informacij o obdelavi takih vozil ob koncu njihove življenjske dobe v Uniji, zato zanje ni mogoče uporabiti enakega režima kot za vozila kategorij M</w:t>
            </w:r>
            <w:r w:rsidRPr="00E90FDC">
              <w:rPr>
                <w:vertAlign w:val="subscript"/>
                <w:lang w:val="sl-SI"/>
              </w:rPr>
              <w:t>1</w:t>
            </w:r>
            <w:r w:rsidRPr="00E90FDC">
              <w:rPr>
                <w:lang w:val="sl-SI"/>
              </w:rPr>
              <w:t xml:space="preserve"> in N</w:t>
            </w:r>
            <w:r w:rsidRPr="00E90FDC">
              <w:rPr>
                <w:vertAlign w:val="subscript"/>
                <w:lang w:val="sl-SI"/>
              </w:rPr>
              <w:t>1</w:t>
            </w:r>
            <w:r w:rsidRPr="00E90FDC">
              <w:rPr>
                <w:lang w:val="sl-SI"/>
              </w:rPr>
              <w:t xml:space="preserve"> ob začetku veljavnosti te uredbe. Vendar bi se morale zahteve glede zbiranja izrabljenih vozil, njihove obvezne dostave v pooblaščene obrate za obdelavo in njihovega očiščenja uporabljati za vozila kategorije L </w:t>
            </w:r>
            <w:r w:rsidRPr="00E90FDC">
              <w:rPr>
                <w:b/>
                <w:i/>
                <w:lang w:val="sl-SI"/>
              </w:rPr>
              <w:t>(L</w:t>
            </w:r>
            <w:r w:rsidRPr="00E90FDC">
              <w:rPr>
                <w:b/>
                <w:i/>
                <w:vertAlign w:val="subscript"/>
                <w:lang w:val="sl-SI"/>
              </w:rPr>
              <w:t>3</w:t>
            </w:r>
            <w:r w:rsidRPr="00E90FDC">
              <w:rPr>
                <w:b/>
                <w:i/>
                <w:lang w:val="sl-SI"/>
              </w:rPr>
              <w:t>e–L</w:t>
            </w:r>
            <w:r w:rsidRPr="00E90FDC">
              <w:rPr>
                <w:b/>
                <w:i/>
                <w:vertAlign w:val="subscript"/>
                <w:lang w:val="sl-SI"/>
              </w:rPr>
              <w:t>7</w:t>
            </w:r>
            <w:r w:rsidRPr="00E90FDC">
              <w:rPr>
                <w:b/>
                <w:i/>
                <w:lang w:val="sl-SI"/>
              </w:rPr>
              <w:t>e) ter</w:t>
            </w:r>
            <w:r w:rsidRPr="00E90FDC">
              <w:rPr>
                <w:lang w:val="sl-SI"/>
              </w:rPr>
              <w:t xml:space="preserve"> težka vozila in njihove priklopnike (M</w:t>
            </w:r>
            <w:r w:rsidRPr="00E90FDC">
              <w:rPr>
                <w:vertAlign w:val="subscript"/>
                <w:lang w:val="sl-SI"/>
              </w:rPr>
              <w:t>2</w:t>
            </w:r>
            <w:r w:rsidRPr="00E90FDC">
              <w:rPr>
                <w:lang w:val="sl-SI"/>
              </w:rPr>
              <w:t>, M</w:t>
            </w:r>
            <w:r w:rsidRPr="00E90FDC">
              <w:rPr>
                <w:vertAlign w:val="subscript"/>
                <w:lang w:val="sl-SI"/>
              </w:rPr>
              <w:t>3</w:t>
            </w:r>
            <w:r w:rsidRPr="00E90FDC">
              <w:rPr>
                <w:lang w:val="sl-SI"/>
              </w:rPr>
              <w:t>, N</w:t>
            </w:r>
            <w:r w:rsidRPr="00E90FDC">
              <w:rPr>
                <w:vertAlign w:val="subscript"/>
                <w:lang w:val="sl-SI"/>
              </w:rPr>
              <w:t>2</w:t>
            </w:r>
            <w:r w:rsidRPr="00E90FDC">
              <w:rPr>
                <w:lang w:val="sl-SI"/>
              </w:rPr>
              <w:t>, N</w:t>
            </w:r>
            <w:r w:rsidRPr="00E90FDC">
              <w:rPr>
                <w:vertAlign w:val="subscript"/>
                <w:lang w:val="sl-SI"/>
              </w:rPr>
              <w:t>3</w:t>
            </w:r>
            <w:r w:rsidRPr="00E90FDC">
              <w:rPr>
                <w:lang w:val="sl-SI"/>
              </w:rPr>
              <w:t>, O). Za lažjo obdelavo teh izrabljenih vozil bi bilo treba od njihovih proizvajalcev zahtevati, da zagotovijo informacije o odstranitvi in zamenjavi delov, sestavnih delov in materialov iz takih vozil. Poleg tega bi se morale za te kategorije vozil uporabljati določbe, ki urejajo razširjeno odgovornost proizvajalca in v skladu s katerimi proizvajalec pokriva stroške njihovega zbiranja in očiščenja ob koncu njihove življenjske dobe.</w:t>
            </w:r>
          </w:p>
        </w:tc>
        <w:tc>
          <w:tcPr>
            <w:tcW w:w="4876" w:type="dxa"/>
          </w:tcPr>
          <w:p w14:paraId="1AEA3BC3" w14:textId="77777777" w:rsidR="005C0CCA" w:rsidRPr="00E90FDC" w:rsidRDefault="005C0CCA" w:rsidP="00F27588">
            <w:pPr>
              <w:pStyle w:val="Normal6"/>
              <w:rPr>
                <w:szCs w:val="24"/>
                <w:lang w:val="sl-SI"/>
              </w:rPr>
            </w:pPr>
            <w:r w:rsidRPr="00E90FDC">
              <w:rPr>
                <w:lang w:val="sl-SI"/>
              </w:rPr>
              <w:t>(8)</w:t>
            </w:r>
            <w:r w:rsidRPr="00E90FDC">
              <w:rPr>
                <w:lang w:val="sl-SI"/>
              </w:rPr>
              <w:tab/>
              <w:t>Direktivi 2000/53/ES in 2005/64/ES se uporabljata samo za osebna vozila (M</w:t>
            </w:r>
            <w:r w:rsidRPr="00E90FDC">
              <w:rPr>
                <w:vertAlign w:val="subscript"/>
                <w:lang w:val="sl-SI"/>
              </w:rPr>
              <w:t>1</w:t>
            </w:r>
            <w:r w:rsidRPr="00E90FDC">
              <w:rPr>
                <w:lang w:val="sl-SI"/>
              </w:rPr>
              <w:t>) in lahka gospodarska vozila (N</w:t>
            </w:r>
            <w:r w:rsidRPr="00E90FDC">
              <w:rPr>
                <w:vertAlign w:val="subscript"/>
                <w:lang w:val="sl-SI"/>
              </w:rPr>
              <w:t>1</w:t>
            </w:r>
            <w:r w:rsidRPr="00E90FDC">
              <w:rPr>
                <w:lang w:val="sl-SI"/>
              </w:rPr>
              <w:t>), ki predstavljajo približno 85 </w:t>
            </w:r>
            <w:r w:rsidRPr="00E90FDC">
              <w:rPr>
                <w:b/>
                <w:i/>
                <w:lang w:val="sl-SI"/>
              </w:rPr>
              <w:t>odstotkov</w:t>
            </w:r>
            <w:r w:rsidRPr="00E90FDC">
              <w:rPr>
                <w:lang w:val="sl-SI"/>
              </w:rPr>
              <w:t xml:space="preserve"> vseh vozil, registriranih v Uniji. Za preostala vozila, tj. </w:t>
            </w:r>
            <w:proofErr w:type="spellStart"/>
            <w:r w:rsidRPr="00E90FDC">
              <w:rPr>
                <w:lang w:val="sl-SI"/>
              </w:rPr>
              <w:t>dvo</w:t>
            </w:r>
            <w:proofErr w:type="spellEnd"/>
            <w:r w:rsidRPr="00E90FDC">
              <w:rPr>
                <w:lang w:val="sl-SI"/>
              </w:rPr>
              <w:t>- in trikolesna vozila, tovorna vozila, avtobuse in priklopnike, ne velja nobena zakonodaja Unije o njihovi okoljsko primerni zasnovi in ravnanju z njimi ob koncu življenjske dobe. Da bi se zagotovil krožni okvir za vsa vozila, registrirana v Uniji, vključno z njihovo okolju prijazno obdelavo, ter preprečila razdrobljenost enotnega trga, bi se morala ta uredba uporabljati ne le za vozila kategorij M</w:t>
            </w:r>
            <w:r w:rsidRPr="00E90FDC">
              <w:rPr>
                <w:vertAlign w:val="subscript"/>
                <w:lang w:val="sl-SI"/>
              </w:rPr>
              <w:t>1</w:t>
            </w:r>
            <w:r w:rsidRPr="00E90FDC">
              <w:rPr>
                <w:lang w:val="sl-SI"/>
              </w:rPr>
              <w:t xml:space="preserve"> in N</w:t>
            </w:r>
            <w:r w:rsidRPr="00E90FDC">
              <w:rPr>
                <w:vertAlign w:val="subscript"/>
                <w:lang w:val="sl-SI"/>
              </w:rPr>
              <w:t>1</w:t>
            </w:r>
            <w:r w:rsidRPr="00E90FDC">
              <w:rPr>
                <w:lang w:val="sl-SI"/>
              </w:rPr>
              <w:t>, temveč delno tudi za vozila kategorije L, težka vozila in njihove priklopnike (M</w:t>
            </w:r>
            <w:r w:rsidRPr="00E90FDC">
              <w:rPr>
                <w:vertAlign w:val="subscript"/>
                <w:lang w:val="sl-SI"/>
              </w:rPr>
              <w:t>2</w:t>
            </w:r>
            <w:r w:rsidRPr="00E90FDC">
              <w:rPr>
                <w:lang w:val="sl-SI"/>
              </w:rPr>
              <w:t>, M</w:t>
            </w:r>
            <w:r w:rsidRPr="00E90FDC">
              <w:rPr>
                <w:vertAlign w:val="subscript"/>
                <w:lang w:val="sl-SI"/>
              </w:rPr>
              <w:t>3</w:t>
            </w:r>
            <w:r w:rsidRPr="00E90FDC">
              <w:rPr>
                <w:lang w:val="sl-SI"/>
              </w:rPr>
              <w:t>, N</w:t>
            </w:r>
            <w:r w:rsidRPr="00E90FDC">
              <w:rPr>
                <w:vertAlign w:val="subscript"/>
                <w:lang w:val="sl-SI"/>
              </w:rPr>
              <w:t>2</w:t>
            </w:r>
            <w:r w:rsidRPr="00E90FDC">
              <w:rPr>
                <w:lang w:val="sl-SI"/>
              </w:rPr>
              <w:t>, N</w:t>
            </w:r>
            <w:r w:rsidRPr="00E90FDC">
              <w:rPr>
                <w:vertAlign w:val="subscript"/>
                <w:lang w:val="sl-SI"/>
              </w:rPr>
              <w:t>3</w:t>
            </w:r>
            <w:r w:rsidRPr="00E90FDC">
              <w:rPr>
                <w:lang w:val="sl-SI"/>
              </w:rPr>
              <w:t>, O). Ni celovitih informacij o obdelavi takih vozil ob koncu njihove življenjske dobe v Uniji, zato zanje ni mogoče uporabiti enakega režima kot za vozila kategorij M</w:t>
            </w:r>
            <w:r w:rsidRPr="00E90FDC">
              <w:rPr>
                <w:vertAlign w:val="subscript"/>
                <w:lang w:val="sl-SI"/>
              </w:rPr>
              <w:t>1</w:t>
            </w:r>
            <w:r w:rsidRPr="00E90FDC">
              <w:rPr>
                <w:lang w:val="sl-SI"/>
              </w:rPr>
              <w:t xml:space="preserve"> in N</w:t>
            </w:r>
            <w:r w:rsidRPr="00E90FDC">
              <w:rPr>
                <w:vertAlign w:val="subscript"/>
                <w:lang w:val="sl-SI"/>
              </w:rPr>
              <w:t>1</w:t>
            </w:r>
            <w:r w:rsidRPr="00E90FDC">
              <w:rPr>
                <w:lang w:val="sl-SI"/>
              </w:rPr>
              <w:t xml:space="preserve"> ob začetku veljavnosti te uredbe. Vendar bi se morale zahteve glede zbiranja izrabljenih vozil, njihove obvezne dostave v pooblaščene obrate za obdelavo in njihovega očiščenja uporabljati </w:t>
            </w:r>
            <w:r w:rsidRPr="00E90FDC">
              <w:rPr>
                <w:b/>
                <w:i/>
                <w:lang w:val="sl-SI"/>
              </w:rPr>
              <w:t xml:space="preserve">tako </w:t>
            </w:r>
            <w:r w:rsidRPr="00E90FDC">
              <w:rPr>
                <w:lang w:val="sl-SI"/>
              </w:rPr>
              <w:t xml:space="preserve">za vozila kategorije L </w:t>
            </w:r>
            <w:r w:rsidRPr="00E90FDC">
              <w:rPr>
                <w:b/>
                <w:i/>
                <w:lang w:val="sl-SI"/>
              </w:rPr>
              <w:t>kot za</w:t>
            </w:r>
            <w:r w:rsidRPr="00E90FDC">
              <w:rPr>
                <w:lang w:val="sl-SI"/>
              </w:rPr>
              <w:t xml:space="preserve"> težka vozila in njihove priklopnike (M</w:t>
            </w:r>
            <w:r w:rsidRPr="00E90FDC">
              <w:rPr>
                <w:vertAlign w:val="subscript"/>
                <w:lang w:val="sl-SI"/>
              </w:rPr>
              <w:t>2</w:t>
            </w:r>
            <w:r w:rsidRPr="00E90FDC">
              <w:rPr>
                <w:lang w:val="sl-SI"/>
              </w:rPr>
              <w:t>, M</w:t>
            </w:r>
            <w:r w:rsidRPr="00E90FDC">
              <w:rPr>
                <w:vertAlign w:val="subscript"/>
                <w:lang w:val="sl-SI"/>
              </w:rPr>
              <w:t>3</w:t>
            </w:r>
            <w:r w:rsidRPr="00E90FDC">
              <w:rPr>
                <w:lang w:val="sl-SI"/>
              </w:rPr>
              <w:t>, N</w:t>
            </w:r>
            <w:r w:rsidRPr="00E90FDC">
              <w:rPr>
                <w:vertAlign w:val="subscript"/>
                <w:lang w:val="sl-SI"/>
              </w:rPr>
              <w:t>2</w:t>
            </w:r>
            <w:r w:rsidRPr="00E90FDC">
              <w:rPr>
                <w:lang w:val="sl-SI"/>
              </w:rPr>
              <w:t>, N</w:t>
            </w:r>
            <w:r w:rsidRPr="00E90FDC">
              <w:rPr>
                <w:vertAlign w:val="subscript"/>
                <w:lang w:val="sl-SI"/>
              </w:rPr>
              <w:t>3</w:t>
            </w:r>
            <w:r w:rsidRPr="00E90FDC">
              <w:rPr>
                <w:lang w:val="sl-SI"/>
              </w:rPr>
              <w:t xml:space="preserve">, O). Za lažjo obdelavo teh izrabljenih vozil bi bilo treba od njihovih proizvajalcev zahtevati, da zagotovijo informacije o odstranitvi in zamenjavi delov, sestavnih delov in materialov iz takih vozil. Poleg tega bi se morale za te kategorije vozil uporabljati določbe, ki urejajo razširjeno odgovornost proizvajalca in v skladu s katerimi proizvajalec pokriva stroške njihovega zbiranja in očiščenja ob koncu njihove življenjske dobe. </w:t>
            </w:r>
            <w:r w:rsidRPr="00E90FDC">
              <w:rPr>
                <w:b/>
                <w:i/>
                <w:lang w:val="sl-SI"/>
              </w:rPr>
              <w:t xml:space="preserve">Za vozila kategorije L pa bi se morala uporabljati še druge zahteve, na primer glede označevanja, obvezne odstranitve ali ponovne uporabe, ponovne izdelave in </w:t>
            </w:r>
            <w:r w:rsidRPr="00E90FDC">
              <w:rPr>
                <w:b/>
                <w:i/>
                <w:lang w:val="sl-SI"/>
              </w:rPr>
              <w:lastRenderedPageBreak/>
              <w:t>obnove.</w:t>
            </w:r>
          </w:p>
        </w:tc>
      </w:tr>
    </w:tbl>
    <w:p w14:paraId="479C3B0B" w14:textId="77777777" w:rsidR="005C0CCA" w:rsidRPr="00E90FDC" w:rsidRDefault="005C0CCA" w:rsidP="005C0CCA"/>
    <w:p w14:paraId="4F9200D1" w14:textId="51C7A9C2" w:rsidR="005C0CCA" w:rsidRPr="00E90FDC" w:rsidRDefault="003746C2" w:rsidP="005C0CCA">
      <w:pPr>
        <w:pStyle w:val="AMNumberTabs0"/>
        <w:keepNext/>
      </w:pPr>
      <w:r w:rsidRPr="00E90FDC">
        <w:t>Sprememba</w:t>
      </w:r>
      <w:r w:rsidR="005C0CCA" w:rsidRPr="00E90FDC">
        <w:tab/>
      </w:r>
      <w:r w:rsidR="005C0CCA" w:rsidRPr="00E90FDC">
        <w:tab/>
        <w:t>7</w:t>
      </w:r>
    </w:p>
    <w:p w14:paraId="2F363A61" w14:textId="77777777" w:rsidR="005C0CCA" w:rsidRPr="00E90FDC" w:rsidRDefault="005C0CCA" w:rsidP="005C0CCA">
      <w:pPr>
        <w:pStyle w:val="NormalBold"/>
        <w:keepNext/>
      </w:pPr>
      <w:r w:rsidRPr="00E90FDC">
        <w:t>Predlog uredbe</w:t>
      </w:r>
    </w:p>
    <w:p w14:paraId="4E6A56A8" w14:textId="77777777" w:rsidR="005C0CCA" w:rsidRPr="00E90FDC" w:rsidRDefault="005C0CCA" w:rsidP="005C0CCA">
      <w:pPr>
        <w:pStyle w:val="NormalBold"/>
      </w:pPr>
      <w:r w:rsidRPr="00E90FDC">
        <w:t>Uvodna izjava 8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5A1A4DF7" w14:textId="77777777" w:rsidTr="00F27588">
        <w:trPr>
          <w:jc w:val="center"/>
        </w:trPr>
        <w:tc>
          <w:tcPr>
            <w:tcW w:w="9752" w:type="dxa"/>
            <w:gridSpan w:val="2"/>
          </w:tcPr>
          <w:p w14:paraId="608B4671" w14:textId="77777777" w:rsidR="005C0CCA" w:rsidRPr="00E90FDC" w:rsidRDefault="005C0CCA" w:rsidP="00F27588">
            <w:pPr>
              <w:keepNext/>
            </w:pPr>
          </w:p>
        </w:tc>
      </w:tr>
      <w:tr w:rsidR="005C0CCA" w:rsidRPr="00E90FDC" w14:paraId="794EEC81" w14:textId="77777777" w:rsidTr="00F27588">
        <w:trPr>
          <w:jc w:val="center"/>
        </w:trPr>
        <w:tc>
          <w:tcPr>
            <w:tcW w:w="4876" w:type="dxa"/>
          </w:tcPr>
          <w:p w14:paraId="3E2DF2AB" w14:textId="77777777" w:rsidR="005C0CCA" w:rsidRPr="00E90FDC" w:rsidRDefault="005C0CCA" w:rsidP="00F27588">
            <w:pPr>
              <w:pStyle w:val="ColumnHeading"/>
              <w:keepNext/>
            </w:pPr>
            <w:r w:rsidRPr="00E90FDC">
              <w:t>Besedilo, ki ga predlaga Komisija</w:t>
            </w:r>
          </w:p>
        </w:tc>
        <w:tc>
          <w:tcPr>
            <w:tcW w:w="4876" w:type="dxa"/>
          </w:tcPr>
          <w:p w14:paraId="03C36038" w14:textId="73C84F84" w:rsidR="005C0CCA" w:rsidRPr="00E90FDC" w:rsidRDefault="003746C2" w:rsidP="00F27588">
            <w:pPr>
              <w:pStyle w:val="ColumnHeading"/>
              <w:keepNext/>
            </w:pPr>
            <w:r w:rsidRPr="00E90FDC">
              <w:t>Sprememba</w:t>
            </w:r>
          </w:p>
        </w:tc>
      </w:tr>
      <w:tr w:rsidR="005C0CCA" w:rsidRPr="00E90FDC" w14:paraId="0E69B3F5" w14:textId="77777777" w:rsidTr="00F27588">
        <w:trPr>
          <w:jc w:val="center"/>
        </w:trPr>
        <w:tc>
          <w:tcPr>
            <w:tcW w:w="4876" w:type="dxa"/>
          </w:tcPr>
          <w:p w14:paraId="63D3F87D" w14:textId="77777777" w:rsidR="005C0CCA" w:rsidRPr="00E90FDC" w:rsidRDefault="005C0CCA" w:rsidP="00F27588">
            <w:pPr>
              <w:pStyle w:val="Normal6"/>
              <w:rPr>
                <w:lang w:val="sl-SI"/>
              </w:rPr>
            </w:pPr>
          </w:p>
        </w:tc>
        <w:tc>
          <w:tcPr>
            <w:tcW w:w="4876" w:type="dxa"/>
          </w:tcPr>
          <w:p w14:paraId="55F0B557" w14:textId="77777777" w:rsidR="005C0CCA" w:rsidRPr="00E90FDC" w:rsidRDefault="005C0CCA" w:rsidP="00F27588">
            <w:pPr>
              <w:pStyle w:val="Normal6"/>
              <w:rPr>
                <w:szCs w:val="24"/>
                <w:lang w:val="sl-SI"/>
              </w:rPr>
            </w:pPr>
            <w:r w:rsidRPr="00E90FDC">
              <w:rPr>
                <w:b/>
                <w:i/>
                <w:lang w:val="sl-SI"/>
              </w:rPr>
              <w:t>(8a)</w:t>
            </w:r>
            <w:r w:rsidRPr="00E90FDC">
              <w:rPr>
                <w:b/>
                <w:i/>
                <w:lang w:val="sl-SI"/>
              </w:rPr>
              <w:tab/>
              <w:t>Da bi zagotovili skladnost predpisov in preprečili razdrobljenost enotnega trga, je treba področje uporabe te uredbe razširiti na vozila kategorij L</w:t>
            </w:r>
            <w:r w:rsidRPr="00E90FDC">
              <w:rPr>
                <w:b/>
                <w:i/>
                <w:vertAlign w:val="subscript"/>
                <w:lang w:val="sl-SI"/>
              </w:rPr>
              <w:t>1</w:t>
            </w:r>
            <w:r w:rsidRPr="00E90FDC">
              <w:rPr>
                <w:b/>
                <w:i/>
                <w:lang w:val="sl-SI"/>
              </w:rPr>
              <w:t xml:space="preserve"> in L</w:t>
            </w:r>
            <w:r w:rsidRPr="00E90FDC">
              <w:rPr>
                <w:b/>
                <w:i/>
                <w:vertAlign w:val="subscript"/>
                <w:lang w:val="sl-SI"/>
              </w:rPr>
              <w:t>2</w:t>
            </w:r>
            <w:r w:rsidRPr="00E90FDC">
              <w:rPr>
                <w:b/>
                <w:i/>
                <w:lang w:val="sl-SI"/>
              </w:rPr>
              <w:t>, kot sta opredeljeni v Uredbi (EU) št. 168/2013 Evropskega parlamenta in Sveta</w:t>
            </w:r>
            <w:r w:rsidRPr="00E90FDC">
              <w:rPr>
                <w:b/>
                <w:i/>
                <w:vertAlign w:val="superscript"/>
                <w:lang w:val="sl-SI"/>
              </w:rPr>
              <w:t>1a</w:t>
            </w:r>
            <w:r w:rsidRPr="00E90FDC">
              <w:rPr>
                <w:b/>
                <w:i/>
                <w:lang w:val="sl-SI"/>
              </w:rPr>
              <w:t>. Za vozila kategorij L</w:t>
            </w:r>
            <w:r w:rsidRPr="00E90FDC">
              <w:rPr>
                <w:b/>
                <w:i/>
                <w:vertAlign w:val="subscript"/>
                <w:lang w:val="sl-SI"/>
              </w:rPr>
              <w:t>1</w:t>
            </w:r>
            <w:r w:rsidRPr="00E90FDC">
              <w:rPr>
                <w:b/>
                <w:i/>
                <w:lang w:val="sl-SI"/>
              </w:rPr>
              <w:t>e in L</w:t>
            </w:r>
            <w:r w:rsidRPr="00E90FDC">
              <w:rPr>
                <w:b/>
                <w:i/>
                <w:vertAlign w:val="subscript"/>
                <w:lang w:val="sl-SI"/>
              </w:rPr>
              <w:t>2</w:t>
            </w:r>
            <w:r w:rsidRPr="00E90FDC">
              <w:rPr>
                <w:b/>
                <w:i/>
                <w:lang w:val="sl-SI"/>
              </w:rPr>
              <w:t>e kljub homologaciji na podlagi Uredbe (EU) št. 168/2013 upravna registracija na podlagi Direktive Sveta 1999/37/ES</w:t>
            </w:r>
            <w:r w:rsidRPr="00E90FDC">
              <w:rPr>
                <w:b/>
                <w:i/>
                <w:vertAlign w:val="superscript"/>
                <w:lang w:val="sl-SI"/>
              </w:rPr>
              <w:t>1b</w:t>
            </w:r>
            <w:r w:rsidRPr="00E90FDC">
              <w:rPr>
                <w:b/>
                <w:i/>
                <w:lang w:val="sl-SI"/>
              </w:rPr>
              <w:t xml:space="preserve"> ne velja na enoten način v vseh državah članicah. Ta neskladnost predpisov utegne privesti do razdrobljenih nacionalnih pristopov, posledično pa bi bila proizvajalcem naložena nesorazmerna bremena in ogrožena konkurenčnost industrije. Da bi zagotovili skladnost in harmonizacijo predpisov, bi moralo biti s to uredbo določeno, da je treba za ta vozila, kadar zanje ne velja upravna registracija, uvesti alternativni sistem za evidentiranje njihove identifikacije, med drugim ob dajanju na trg, med uporabo ali ob koncu življenjske dobe. S tem pristopom naj bi bilo preprečeno, da bi bila podobna vozila različno obravnavana, hkrati pa poskrbljeno, da bodo obveznosti za vsa vozila kategorije L poenotene, ter tako ustvarjen dosleden okvir za zagotavljanje skladnosti s to uredbo.</w:t>
            </w:r>
          </w:p>
        </w:tc>
      </w:tr>
      <w:tr w:rsidR="005C0CCA" w:rsidRPr="00E90FDC" w14:paraId="33615BCD" w14:textId="77777777" w:rsidTr="00F27588">
        <w:trPr>
          <w:jc w:val="center"/>
        </w:trPr>
        <w:tc>
          <w:tcPr>
            <w:tcW w:w="4876" w:type="dxa"/>
          </w:tcPr>
          <w:p w14:paraId="08298052" w14:textId="77777777" w:rsidR="005C0CCA" w:rsidRPr="00E90FDC" w:rsidRDefault="005C0CCA" w:rsidP="00F27588">
            <w:pPr>
              <w:pStyle w:val="Normal6"/>
              <w:rPr>
                <w:lang w:val="sl-SI"/>
              </w:rPr>
            </w:pPr>
          </w:p>
        </w:tc>
        <w:tc>
          <w:tcPr>
            <w:tcW w:w="4876" w:type="dxa"/>
          </w:tcPr>
          <w:p w14:paraId="3B2C73C0" w14:textId="77777777" w:rsidR="005C0CCA" w:rsidRPr="00E90FDC" w:rsidRDefault="005C0CCA" w:rsidP="00F27588">
            <w:pPr>
              <w:pStyle w:val="Normal6"/>
              <w:rPr>
                <w:b/>
                <w:i/>
                <w:lang w:val="sl-SI"/>
              </w:rPr>
            </w:pPr>
            <w:r w:rsidRPr="00E90FDC">
              <w:rPr>
                <w:b/>
                <w:i/>
                <w:vertAlign w:val="superscript"/>
                <w:lang w:val="sl-SI"/>
              </w:rPr>
              <w:t>1a</w:t>
            </w:r>
            <w:r w:rsidRPr="00E90FDC">
              <w:rPr>
                <w:b/>
                <w:i/>
                <w:lang w:val="sl-SI"/>
              </w:rPr>
              <w:t xml:space="preserve"> Uredba (EU) št. 168/2013 Evropskega parlamenta in Sveta z dne 15. januarja 2013 o odobritvi in tržnem nadzoru </w:t>
            </w:r>
            <w:proofErr w:type="spellStart"/>
            <w:r w:rsidRPr="00E90FDC">
              <w:rPr>
                <w:b/>
                <w:i/>
                <w:lang w:val="sl-SI"/>
              </w:rPr>
              <w:t>dvo</w:t>
            </w:r>
            <w:proofErr w:type="spellEnd"/>
            <w:r w:rsidRPr="00E90FDC">
              <w:rPr>
                <w:b/>
                <w:i/>
                <w:lang w:val="sl-SI"/>
              </w:rPr>
              <w:t>- ali trikolesnih vozil in štirikolesnikov (UL L 60, 2.3.2013, str. 52, ELI: http://data.europa.eu/eli/reg/2013/168/oj)</w:t>
            </w:r>
          </w:p>
        </w:tc>
      </w:tr>
      <w:tr w:rsidR="005C0CCA" w:rsidRPr="00E90FDC" w14:paraId="36C2175A" w14:textId="77777777" w:rsidTr="00F27588">
        <w:trPr>
          <w:jc w:val="center"/>
        </w:trPr>
        <w:tc>
          <w:tcPr>
            <w:tcW w:w="4876" w:type="dxa"/>
          </w:tcPr>
          <w:p w14:paraId="390B9327" w14:textId="77777777" w:rsidR="005C0CCA" w:rsidRPr="00E90FDC" w:rsidRDefault="005C0CCA" w:rsidP="00F27588">
            <w:pPr>
              <w:pStyle w:val="Normal6"/>
              <w:rPr>
                <w:lang w:val="sl-SI"/>
              </w:rPr>
            </w:pPr>
          </w:p>
        </w:tc>
        <w:tc>
          <w:tcPr>
            <w:tcW w:w="4876" w:type="dxa"/>
          </w:tcPr>
          <w:p w14:paraId="0C19042E" w14:textId="77777777" w:rsidR="005C0CCA" w:rsidRPr="00E90FDC" w:rsidRDefault="005C0CCA" w:rsidP="00F27588">
            <w:pPr>
              <w:pStyle w:val="Normal6"/>
              <w:rPr>
                <w:b/>
                <w:i/>
                <w:lang w:val="sl-SI"/>
              </w:rPr>
            </w:pPr>
            <w:r w:rsidRPr="00E90FDC">
              <w:rPr>
                <w:b/>
                <w:i/>
                <w:vertAlign w:val="superscript"/>
                <w:lang w:val="sl-SI"/>
              </w:rPr>
              <w:t>1b</w:t>
            </w:r>
            <w:r w:rsidRPr="00E90FDC">
              <w:rPr>
                <w:b/>
                <w:i/>
                <w:lang w:val="sl-SI"/>
              </w:rPr>
              <w:t xml:space="preserve"> Direktiva Sveta 1999/37/ES z dne 29. aprila 1999 o dokumentih za registracijo vozil (UL L 138, 1.6.1999, </w:t>
            </w:r>
            <w:r w:rsidRPr="00E90FDC">
              <w:rPr>
                <w:b/>
                <w:i/>
                <w:lang w:val="sl-SI"/>
              </w:rPr>
              <w:lastRenderedPageBreak/>
              <w:t>str. 57, ELI: http://data.europa.eu/eli/dir/1999/37/oj).</w:t>
            </w:r>
          </w:p>
        </w:tc>
      </w:tr>
    </w:tbl>
    <w:p w14:paraId="4F06ABD7" w14:textId="77777777" w:rsidR="005C0CCA" w:rsidRPr="00E90FDC" w:rsidRDefault="005C0CCA" w:rsidP="005C0CCA"/>
    <w:p w14:paraId="4DFB3045" w14:textId="669F6533" w:rsidR="005C0CCA" w:rsidRPr="00E90FDC" w:rsidRDefault="003746C2" w:rsidP="005C0CCA">
      <w:pPr>
        <w:pStyle w:val="AMNumberTabs0"/>
        <w:keepNext/>
      </w:pPr>
      <w:r w:rsidRPr="00E90FDC">
        <w:t>Sprememba</w:t>
      </w:r>
      <w:r w:rsidR="005C0CCA" w:rsidRPr="00E90FDC">
        <w:tab/>
      </w:r>
      <w:r w:rsidR="005C0CCA" w:rsidRPr="00E90FDC">
        <w:tab/>
        <w:t>8</w:t>
      </w:r>
    </w:p>
    <w:p w14:paraId="3877A6C0" w14:textId="77777777" w:rsidR="005C0CCA" w:rsidRPr="00E90FDC" w:rsidRDefault="005C0CCA" w:rsidP="005C0CCA">
      <w:pPr>
        <w:pStyle w:val="NormalBold"/>
        <w:keepNext/>
      </w:pPr>
      <w:r w:rsidRPr="00E90FDC">
        <w:t>Predlog uredbe</w:t>
      </w:r>
    </w:p>
    <w:p w14:paraId="6144EBDD" w14:textId="77777777" w:rsidR="005C0CCA" w:rsidRPr="00E90FDC" w:rsidRDefault="005C0CCA" w:rsidP="005C0CCA">
      <w:pPr>
        <w:pStyle w:val="NormalBold"/>
      </w:pPr>
      <w:r w:rsidRPr="00E90FDC">
        <w:t>Uvodna izjava 9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66B10FF2" w14:textId="77777777" w:rsidTr="00F27588">
        <w:trPr>
          <w:jc w:val="center"/>
        </w:trPr>
        <w:tc>
          <w:tcPr>
            <w:tcW w:w="9752" w:type="dxa"/>
            <w:gridSpan w:val="2"/>
          </w:tcPr>
          <w:p w14:paraId="2C196E81" w14:textId="77777777" w:rsidR="005C0CCA" w:rsidRPr="00E90FDC" w:rsidRDefault="005C0CCA" w:rsidP="00F27588">
            <w:pPr>
              <w:keepNext/>
            </w:pPr>
          </w:p>
        </w:tc>
      </w:tr>
      <w:tr w:rsidR="005C0CCA" w:rsidRPr="00E90FDC" w14:paraId="5B18CAF3" w14:textId="77777777" w:rsidTr="00F27588">
        <w:trPr>
          <w:jc w:val="center"/>
        </w:trPr>
        <w:tc>
          <w:tcPr>
            <w:tcW w:w="4876" w:type="dxa"/>
          </w:tcPr>
          <w:p w14:paraId="31BDA2E3" w14:textId="77777777" w:rsidR="005C0CCA" w:rsidRPr="00E90FDC" w:rsidRDefault="005C0CCA" w:rsidP="00F27588">
            <w:pPr>
              <w:pStyle w:val="ColumnHeading"/>
              <w:keepNext/>
            </w:pPr>
            <w:r w:rsidRPr="00E90FDC">
              <w:t>Besedilo, ki ga predlaga Komisija</w:t>
            </w:r>
          </w:p>
        </w:tc>
        <w:tc>
          <w:tcPr>
            <w:tcW w:w="4876" w:type="dxa"/>
          </w:tcPr>
          <w:p w14:paraId="531EAE7D" w14:textId="0BFA4540" w:rsidR="005C0CCA" w:rsidRPr="00E90FDC" w:rsidRDefault="003746C2" w:rsidP="00F27588">
            <w:pPr>
              <w:pStyle w:val="ColumnHeading"/>
              <w:keepNext/>
            </w:pPr>
            <w:r w:rsidRPr="00E90FDC">
              <w:t>Sprememba</w:t>
            </w:r>
          </w:p>
        </w:tc>
      </w:tr>
      <w:tr w:rsidR="005C0CCA" w:rsidRPr="00E90FDC" w14:paraId="7501F309" w14:textId="77777777" w:rsidTr="00F27588">
        <w:trPr>
          <w:jc w:val="center"/>
        </w:trPr>
        <w:tc>
          <w:tcPr>
            <w:tcW w:w="4876" w:type="dxa"/>
          </w:tcPr>
          <w:p w14:paraId="612EA870" w14:textId="77777777" w:rsidR="005C0CCA" w:rsidRPr="00E90FDC" w:rsidRDefault="005C0CCA" w:rsidP="00F27588">
            <w:pPr>
              <w:pStyle w:val="Normal6"/>
              <w:rPr>
                <w:lang w:val="sl-SI"/>
              </w:rPr>
            </w:pPr>
          </w:p>
        </w:tc>
        <w:tc>
          <w:tcPr>
            <w:tcW w:w="4876" w:type="dxa"/>
          </w:tcPr>
          <w:p w14:paraId="5600BA8F" w14:textId="77777777" w:rsidR="005C0CCA" w:rsidRPr="00E90FDC" w:rsidRDefault="005C0CCA" w:rsidP="00F27588">
            <w:pPr>
              <w:pStyle w:val="Normal6"/>
              <w:rPr>
                <w:szCs w:val="24"/>
                <w:lang w:val="sl-SI"/>
              </w:rPr>
            </w:pPr>
            <w:r w:rsidRPr="00E90FDC">
              <w:rPr>
                <w:b/>
                <w:i/>
                <w:lang w:val="sl-SI"/>
              </w:rPr>
              <w:t>(9a)</w:t>
            </w:r>
            <w:r w:rsidRPr="00E90FDC">
              <w:rPr>
                <w:b/>
                <w:i/>
                <w:lang w:val="sl-SI"/>
              </w:rPr>
              <w:tab/>
              <w:t>Vozila, zasnovana in izdelana ali prilagojena samo za potrebe oboroženih sil, ter vozila, zasnovana in izdelana za potrebe oboroženih sil, civilne zaščite, gasilskih enot, enot za ohranjanje javnega reda in miru in služb nujne medicinske pomoči, bi bilo treba izključiti s področja uporabe te uredbe. Ta vozila služijo posebnim operativnim funkcijam in zanje veljajo posebne tehnične zahteve, njihova zasnova, izdelava in uporaba pa se znatno razlikujejo od zasnove, izdelave in uporabe vozil, namenjenih splošnemu cestnemu prevozu. Zato ne bi bilo primerno, če bi se za zasnovo takih vozil in ravnanje z njimi, ko so izrabljena, uporabljale splošne zahteve glede krožnosti, njihova izključitev s področja uporabe te uredbe pa je skladna s posebno naravo njihovih funkcij.</w:t>
            </w:r>
          </w:p>
        </w:tc>
      </w:tr>
    </w:tbl>
    <w:p w14:paraId="66D5A078" w14:textId="77777777" w:rsidR="005C0CCA" w:rsidRPr="00E90FDC" w:rsidRDefault="005C0CCA" w:rsidP="005C0CCA"/>
    <w:p w14:paraId="2C7A13B5" w14:textId="1B3F550F" w:rsidR="005C0CCA" w:rsidRPr="00E90FDC" w:rsidRDefault="003746C2" w:rsidP="005C0CCA">
      <w:pPr>
        <w:pStyle w:val="AMNumberTabs0"/>
        <w:keepNext/>
      </w:pPr>
      <w:r w:rsidRPr="00E90FDC">
        <w:t>Sprememba</w:t>
      </w:r>
      <w:r w:rsidR="005C0CCA" w:rsidRPr="00E90FDC">
        <w:tab/>
      </w:r>
      <w:r w:rsidR="005C0CCA" w:rsidRPr="00E90FDC">
        <w:tab/>
        <w:t>9</w:t>
      </w:r>
    </w:p>
    <w:p w14:paraId="6252C0BF" w14:textId="77777777" w:rsidR="005C0CCA" w:rsidRPr="00E90FDC" w:rsidRDefault="005C0CCA" w:rsidP="005C0CCA">
      <w:pPr>
        <w:pStyle w:val="NormalBold"/>
        <w:keepNext/>
      </w:pPr>
      <w:r w:rsidRPr="00E90FDC">
        <w:t>Predlog uredbe</w:t>
      </w:r>
    </w:p>
    <w:p w14:paraId="1BB94FDB" w14:textId="77777777" w:rsidR="005C0CCA" w:rsidRPr="00E90FDC" w:rsidRDefault="005C0CCA" w:rsidP="005C0CCA">
      <w:pPr>
        <w:pStyle w:val="NormalBold"/>
      </w:pPr>
      <w:r w:rsidRPr="00E90FDC">
        <w:t>Uvodna izjava 9 b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44D93865" w14:textId="77777777" w:rsidTr="00F27588">
        <w:trPr>
          <w:jc w:val="center"/>
        </w:trPr>
        <w:tc>
          <w:tcPr>
            <w:tcW w:w="9752" w:type="dxa"/>
            <w:gridSpan w:val="2"/>
          </w:tcPr>
          <w:p w14:paraId="2F3950B0" w14:textId="77777777" w:rsidR="005C0CCA" w:rsidRPr="00E90FDC" w:rsidRDefault="005C0CCA" w:rsidP="00F27588">
            <w:pPr>
              <w:keepNext/>
            </w:pPr>
          </w:p>
        </w:tc>
      </w:tr>
      <w:tr w:rsidR="005C0CCA" w:rsidRPr="00E90FDC" w14:paraId="15EB7573" w14:textId="77777777" w:rsidTr="00F27588">
        <w:trPr>
          <w:jc w:val="center"/>
        </w:trPr>
        <w:tc>
          <w:tcPr>
            <w:tcW w:w="4876" w:type="dxa"/>
          </w:tcPr>
          <w:p w14:paraId="5C5546F8" w14:textId="77777777" w:rsidR="005C0CCA" w:rsidRPr="00E90FDC" w:rsidRDefault="005C0CCA" w:rsidP="00F27588">
            <w:pPr>
              <w:pStyle w:val="ColumnHeading"/>
              <w:keepNext/>
            </w:pPr>
            <w:r w:rsidRPr="00E90FDC">
              <w:t>Besedilo, ki ga predlaga Komisija</w:t>
            </w:r>
          </w:p>
        </w:tc>
        <w:tc>
          <w:tcPr>
            <w:tcW w:w="4876" w:type="dxa"/>
          </w:tcPr>
          <w:p w14:paraId="4E906E7C" w14:textId="67AEEBC0" w:rsidR="005C0CCA" w:rsidRPr="00E90FDC" w:rsidRDefault="003746C2" w:rsidP="00F27588">
            <w:pPr>
              <w:pStyle w:val="ColumnHeading"/>
              <w:keepNext/>
            </w:pPr>
            <w:r w:rsidRPr="00E90FDC">
              <w:t>Sprememba</w:t>
            </w:r>
          </w:p>
        </w:tc>
      </w:tr>
      <w:tr w:rsidR="005C0CCA" w:rsidRPr="00E90FDC" w14:paraId="4E91C8D8" w14:textId="77777777" w:rsidTr="00F27588">
        <w:trPr>
          <w:jc w:val="center"/>
        </w:trPr>
        <w:tc>
          <w:tcPr>
            <w:tcW w:w="4876" w:type="dxa"/>
          </w:tcPr>
          <w:p w14:paraId="05056D8F" w14:textId="77777777" w:rsidR="005C0CCA" w:rsidRPr="00E90FDC" w:rsidRDefault="005C0CCA" w:rsidP="00F27588">
            <w:pPr>
              <w:pStyle w:val="Normal6"/>
              <w:rPr>
                <w:lang w:val="sl-SI"/>
              </w:rPr>
            </w:pPr>
          </w:p>
        </w:tc>
        <w:tc>
          <w:tcPr>
            <w:tcW w:w="4876" w:type="dxa"/>
          </w:tcPr>
          <w:p w14:paraId="3C48C3F1" w14:textId="77777777" w:rsidR="005C0CCA" w:rsidRPr="00E90FDC" w:rsidRDefault="005C0CCA" w:rsidP="00F27588">
            <w:pPr>
              <w:pStyle w:val="Normal6"/>
              <w:rPr>
                <w:szCs w:val="24"/>
                <w:lang w:val="sl-SI"/>
              </w:rPr>
            </w:pPr>
            <w:r w:rsidRPr="00E90FDC">
              <w:rPr>
                <w:b/>
                <w:i/>
                <w:lang w:val="sl-SI"/>
              </w:rPr>
              <w:t>(9b)</w:t>
            </w:r>
            <w:r w:rsidRPr="00E90FDC">
              <w:rPr>
                <w:b/>
                <w:i/>
                <w:lang w:val="sl-SI"/>
              </w:rPr>
              <w:tab/>
              <w:t xml:space="preserve">Da bi ohranili evropsko kulturno dediščino, bi bilo treba vozila zgodovinskega pomena izključiti s področja uporabe te uredbe. Tudi vozila posebnega kulturnega pomena bi moralo biti mogoče izključiti s področja uporabe te uredbe, če jih v skladu s posebnimi merili kot taka uradno prizna pristojni organ države članice, v kateri so registrirana. Ta izključitev ne bi smela pomeniti, da so ta vozila izvzeta iz obveznosti, da se hranijo in se z njim </w:t>
            </w:r>
            <w:r w:rsidRPr="00E90FDC">
              <w:rPr>
                <w:b/>
                <w:i/>
                <w:lang w:val="sl-SI"/>
              </w:rPr>
              <w:lastRenderedPageBreak/>
              <w:t>ravna na okolju prijazen način v skladu z veljavnim pravom Unije ali nacionalnim pravom. Države članice bi zato morale zagotoviti, da se vsa taka izvzeta vozila ustrezno upravljajo.</w:t>
            </w:r>
          </w:p>
        </w:tc>
      </w:tr>
    </w:tbl>
    <w:p w14:paraId="49D2ED92" w14:textId="77777777" w:rsidR="005C0CCA" w:rsidRPr="00E90FDC" w:rsidRDefault="005C0CCA" w:rsidP="005C0CCA"/>
    <w:p w14:paraId="3BF0D17B" w14:textId="3C9713A5" w:rsidR="005C0CCA" w:rsidRPr="00E90FDC" w:rsidRDefault="003746C2" w:rsidP="005C0CCA">
      <w:pPr>
        <w:pStyle w:val="AMNumberTabs0"/>
        <w:keepNext/>
      </w:pPr>
      <w:r w:rsidRPr="00E90FDC">
        <w:t>Sprememba</w:t>
      </w:r>
      <w:r w:rsidR="005C0CCA" w:rsidRPr="00E90FDC">
        <w:tab/>
      </w:r>
      <w:r w:rsidR="005C0CCA" w:rsidRPr="00E90FDC">
        <w:tab/>
        <w:t>10</w:t>
      </w:r>
    </w:p>
    <w:p w14:paraId="20A1348D" w14:textId="77777777" w:rsidR="005C0CCA" w:rsidRPr="00E90FDC" w:rsidRDefault="005C0CCA" w:rsidP="005C0CCA">
      <w:pPr>
        <w:pStyle w:val="NormalBold"/>
        <w:keepNext/>
      </w:pPr>
      <w:r w:rsidRPr="00E90FDC">
        <w:t>Predlog uredbe</w:t>
      </w:r>
    </w:p>
    <w:p w14:paraId="6369C908" w14:textId="77777777" w:rsidR="005C0CCA" w:rsidRPr="00E90FDC" w:rsidRDefault="005C0CCA" w:rsidP="005C0CCA">
      <w:pPr>
        <w:pStyle w:val="NormalBold"/>
      </w:pPr>
      <w:r w:rsidRPr="00E90FDC">
        <w:t>Uvodna izjava 9 c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25B5E495" w14:textId="77777777" w:rsidTr="00F27588">
        <w:trPr>
          <w:jc w:val="center"/>
        </w:trPr>
        <w:tc>
          <w:tcPr>
            <w:tcW w:w="9752" w:type="dxa"/>
            <w:gridSpan w:val="2"/>
          </w:tcPr>
          <w:p w14:paraId="6C522081" w14:textId="77777777" w:rsidR="005C0CCA" w:rsidRPr="00E90FDC" w:rsidRDefault="005C0CCA" w:rsidP="00F27588">
            <w:pPr>
              <w:keepNext/>
            </w:pPr>
          </w:p>
        </w:tc>
      </w:tr>
      <w:tr w:rsidR="005C0CCA" w:rsidRPr="00E90FDC" w14:paraId="1BE4CA37" w14:textId="77777777" w:rsidTr="00F27588">
        <w:trPr>
          <w:jc w:val="center"/>
        </w:trPr>
        <w:tc>
          <w:tcPr>
            <w:tcW w:w="4876" w:type="dxa"/>
          </w:tcPr>
          <w:p w14:paraId="4E0EFB60" w14:textId="77777777" w:rsidR="005C0CCA" w:rsidRPr="00E90FDC" w:rsidRDefault="005C0CCA" w:rsidP="00F27588">
            <w:pPr>
              <w:pStyle w:val="ColumnHeading"/>
              <w:keepNext/>
            </w:pPr>
            <w:r w:rsidRPr="00E90FDC">
              <w:t>Besedilo, ki ga predlaga Komisija</w:t>
            </w:r>
          </w:p>
        </w:tc>
        <w:tc>
          <w:tcPr>
            <w:tcW w:w="4876" w:type="dxa"/>
          </w:tcPr>
          <w:p w14:paraId="2FCE6426" w14:textId="0AD97431" w:rsidR="005C0CCA" w:rsidRPr="00E90FDC" w:rsidRDefault="003746C2" w:rsidP="00F27588">
            <w:pPr>
              <w:pStyle w:val="ColumnHeading"/>
              <w:keepNext/>
            </w:pPr>
            <w:r w:rsidRPr="00E90FDC">
              <w:t>Sprememba</w:t>
            </w:r>
          </w:p>
        </w:tc>
      </w:tr>
      <w:tr w:rsidR="005C0CCA" w:rsidRPr="00E90FDC" w14:paraId="121BE7D6" w14:textId="77777777" w:rsidTr="00F27588">
        <w:trPr>
          <w:jc w:val="center"/>
        </w:trPr>
        <w:tc>
          <w:tcPr>
            <w:tcW w:w="4876" w:type="dxa"/>
          </w:tcPr>
          <w:p w14:paraId="332E739A" w14:textId="77777777" w:rsidR="005C0CCA" w:rsidRPr="00E90FDC" w:rsidRDefault="005C0CCA" w:rsidP="00F27588">
            <w:pPr>
              <w:pStyle w:val="Normal6"/>
              <w:rPr>
                <w:lang w:val="sl-SI"/>
              </w:rPr>
            </w:pPr>
          </w:p>
        </w:tc>
        <w:tc>
          <w:tcPr>
            <w:tcW w:w="4876" w:type="dxa"/>
          </w:tcPr>
          <w:p w14:paraId="1815A9B3" w14:textId="77777777" w:rsidR="005C0CCA" w:rsidRPr="00E90FDC" w:rsidRDefault="005C0CCA" w:rsidP="00F27588">
            <w:pPr>
              <w:pStyle w:val="Normal6"/>
              <w:rPr>
                <w:szCs w:val="24"/>
                <w:lang w:val="sl-SI"/>
              </w:rPr>
            </w:pPr>
            <w:r w:rsidRPr="00E90FDC">
              <w:rPr>
                <w:b/>
                <w:i/>
                <w:lang w:val="sl-SI"/>
              </w:rPr>
              <w:t>(9c)</w:t>
            </w:r>
            <w:r w:rsidRPr="00E90FDC">
              <w:rPr>
                <w:b/>
                <w:i/>
                <w:lang w:val="sl-SI"/>
              </w:rPr>
              <w:tab/>
              <w:t xml:space="preserve">Da bo področje uporabe te uredbe prilagojeno dejanskemu stanju na trgu, bi bilo treba iz te uredbe izključiti tudi druge tipe vozil, kot so vozila kategorije L, izdelana v majhnih serijah, ali nekatera kolesa, zasnovana za poganjanje s pedali. </w:t>
            </w:r>
          </w:p>
        </w:tc>
      </w:tr>
    </w:tbl>
    <w:p w14:paraId="5399ABDF" w14:textId="77777777" w:rsidR="005C0CCA" w:rsidRPr="00E90FDC" w:rsidRDefault="005C0CCA" w:rsidP="005C0CCA"/>
    <w:p w14:paraId="49636D84" w14:textId="534B27B5" w:rsidR="005C0CCA" w:rsidRPr="00E90FDC" w:rsidRDefault="003746C2" w:rsidP="005C0CCA">
      <w:pPr>
        <w:pStyle w:val="AMNumberTabs0"/>
        <w:keepNext/>
      </w:pPr>
      <w:r w:rsidRPr="00E90FDC">
        <w:t>Sprememba</w:t>
      </w:r>
      <w:r w:rsidR="005C0CCA" w:rsidRPr="00E90FDC">
        <w:tab/>
      </w:r>
      <w:r w:rsidR="005C0CCA" w:rsidRPr="00E90FDC">
        <w:tab/>
        <w:t>11</w:t>
      </w:r>
    </w:p>
    <w:p w14:paraId="066D4330" w14:textId="77777777" w:rsidR="005C0CCA" w:rsidRPr="00E90FDC" w:rsidRDefault="005C0CCA" w:rsidP="005C0CCA">
      <w:pPr>
        <w:pStyle w:val="NormalBold"/>
        <w:keepNext/>
      </w:pPr>
      <w:r w:rsidRPr="00E90FDC">
        <w:t>Predlog uredbe</w:t>
      </w:r>
    </w:p>
    <w:p w14:paraId="28B740EF" w14:textId="77777777" w:rsidR="005C0CCA" w:rsidRPr="00E90FDC" w:rsidRDefault="005C0CCA" w:rsidP="005C0CCA">
      <w:pPr>
        <w:pStyle w:val="NormalBold"/>
      </w:pPr>
      <w:r w:rsidRPr="00E90FDC">
        <w:t>Uvodna izjava 10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36F21047" w14:textId="77777777" w:rsidTr="00F27588">
        <w:trPr>
          <w:jc w:val="center"/>
        </w:trPr>
        <w:tc>
          <w:tcPr>
            <w:tcW w:w="9752" w:type="dxa"/>
            <w:gridSpan w:val="2"/>
          </w:tcPr>
          <w:p w14:paraId="1942E904" w14:textId="77777777" w:rsidR="005C0CCA" w:rsidRPr="00E90FDC" w:rsidRDefault="005C0CCA" w:rsidP="00F27588">
            <w:pPr>
              <w:keepNext/>
            </w:pPr>
          </w:p>
        </w:tc>
      </w:tr>
      <w:tr w:rsidR="005C0CCA" w:rsidRPr="00E90FDC" w14:paraId="34CDC785" w14:textId="77777777" w:rsidTr="00F27588">
        <w:trPr>
          <w:jc w:val="center"/>
        </w:trPr>
        <w:tc>
          <w:tcPr>
            <w:tcW w:w="4876" w:type="dxa"/>
          </w:tcPr>
          <w:p w14:paraId="7F6734C1" w14:textId="77777777" w:rsidR="005C0CCA" w:rsidRPr="00E90FDC" w:rsidRDefault="005C0CCA" w:rsidP="00F27588">
            <w:pPr>
              <w:pStyle w:val="ColumnHeading"/>
              <w:keepNext/>
            </w:pPr>
            <w:r w:rsidRPr="00E90FDC">
              <w:t>Besedilo, ki ga predlaga Komisija</w:t>
            </w:r>
          </w:p>
        </w:tc>
        <w:tc>
          <w:tcPr>
            <w:tcW w:w="4876" w:type="dxa"/>
          </w:tcPr>
          <w:p w14:paraId="355FBC76" w14:textId="053F3588" w:rsidR="005C0CCA" w:rsidRPr="00E90FDC" w:rsidRDefault="003746C2" w:rsidP="00F27588">
            <w:pPr>
              <w:pStyle w:val="ColumnHeading"/>
              <w:keepNext/>
            </w:pPr>
            <w:r w:rsidRPr="00E90FDC">
              <w:t>Sprememba</w:t>
            </w:r>
          </w:p>
        </w:tc>
      </w:tr>
      <w:tr w:rsidR="005C0CCA" w:rsidRPr="00E90FDC" w14:paraId="3517A773" w14:textId="77777777" w:rsidTr="00F27588">
        <w:trPr>
          <w:jc w:val="center"/>
        </w:trPr>
        <w:tc>
          <w:tcPr>
            <w:tcW w:w="4876" w:type="dxa"/>
          </w:tcPr>
          <w:p w14:paraId="556C0C30" w14:textId="77777777" w:rsidR="005C0CCA" w:rsidRPr="00E90FDC" w:rsidRDefault="005C0CCA" w:rsidP="00F27588">
            <w:pPr>
              <w:pStyle w:val="Normal6"/>
              <w:rPr>
                <w:lang w:val="sl-SI"/>
              </w:rPr>
            </w:pPr>
            <w:r w:rsidRPr="00E90FDC">
              <w:rPr>
                <w:lang w:val="sl-SI"/>
              </w:rPr>
              <w:t>(10)</w:t>
            </w:r>
            <w:r w:rsidRPr="00E90FDC">
              <w:rPr>
                <w:lang w:val="sl-SI"/>
              </w:rPr>
              <w:tab/>
              <w:t xml:space="preserve">Vozila za posebne namene so zasnovana za opravljanje posebne funkcije in zahtevajo posebno prilagoditev karoserije, ki ni v celoti pod nadzorom proizvajalca. Zato ni mogoče pravilno izračunati stopenj ponovne uporabnosti ter možnosti recikliranja in predelave. Za navedena vozila bi se morale uporabljati samo določbe v zvezi z zbiranjem, očiščenjem ter obveznim odstranjevanjem delov in sestavnih delov. Stroške izvajanja teh dejavnosti bi morali kriti proizvajalci v okviru sistema razširjene odgovornosti proizvajalca. Določbe o snoveh v vozilih bi se morale uporabljati tudi za vozila za posebne namene, kot je določeno v Direktivi 2000/53/ES. Proizvajalec na drugi stopnji dodelave vozil, homologiranih v večstopenjski homologaciji, ne more izračunati stopenj ponovne uporabnosti ter možnosti recikliranja in predelave za dodelana vozila. Zato je primerno, da se skladnost s </w:t>
            </w:r>
            <w:r w:rsidRPr="00E90FDC">
              <w:rPr>
                <w:lang w:val="sl-SI"/>
              </w:rPr>
              <w:lastRenderedPageBreak/>
              <w:t>to uredbo zahteva le za osnovno vozilo.</w:t>
            </w:r>
          </w:p>
        </w:tc>
        <w:tc>
          <w:tcPr>
            <w:tcW w:w="4876" w:type="dxa"/>
          </w:tcPr>
          <w:p w14:paraId="2D1C633B" w14:textId="77777777" w:rsidR="005C0CCA" w:rsidRPr="00E90FDC" w:rsidRDefault="005C0CCA" w:rsidP="00F27588">
            <w:pPr>
              <w:pStyle w:val="Normal6"/>
              <w:rPr>
                <w:szCs w:val="24"/>
                <w:lang w:val="sl-SI"/>
              </w:rPr>
            </w:pPr>
            <w:r w:rsidRPr="00E90FDC">
              <w:rPr>
                <w:lang w:val="sl-SI"/>
              </w:rPr>
              <w:lastRenderedPageBreak/>
              <w:t>(10)</w:t>
            </w:r>
            <w:r w:rsidRPr="00E90FDC">
              <w:rPr>
                <w:lang w:val="sl-SI"/>
              </w:rPr>
              <w:tab/>
              <w:t xml:space="preserve">Vozila za posebne namene so zasnovana za opravljanje posebne funkcije in zahtevajo posebno prilagoditev karoserije, ki ni v celoti pod nadzorom proizvajalca. Zato ni mogoče pravilno izračunati stopenj ponovne uporabnosti ter možnosti recikliranja in predelave. Za navedena vozila bi se morale uporabljati samo določbe v zvezi z zbiranjem, očiščenjem ter obveznim odstranjevanjem delov in sestavnih delov. Stroške izvajanja teh dejavnosti bi morali kriti proizvajalci v okviru sistema razširjene odgovornosti proizvajalca. Določbe o snoveh v vozilih bi se morale uporabljati tudi za vozila za posebne namene, kot je določeno v Direktivi 2000/53/ES. </w:t>
            </w:r>
            <w:r w:rsidRPr="00E90FDC">
              <w:rPr>
                <w:b/>
                <w:i/>
                <w:lang w:val="sl-SI"/>
              </w:rPr>
              <w:t>Vozila za posebne namene, ki jih izdelajo proizvajalci majhnih serij, pa bi morala biti v celoti izključena s področja uporabe te uredbe.</w:t>
            </w:r>
            <w:r w:rsidRPr="00E90FDC">
              <w:rPr>
                <w:lang w:val="sl-SI"/>
              </w:rPr>
              <w:t xml:space="preserve"> Proizvajalec na drugi stopnji dodelave vozil, homologiranih v večstopenjski homologaciji, </w:t>
            </w:r>
            <w:r w:rsidRPr="00E90FDC">
              <w:rPr>
                <w:b/>
                <w:i/>
                <w:lang w:val="sl-SI"/>
              </w:rPr>
              <w:t xml:space="preserve">na primer proizvajalec </w:t>
            </w:r>
            <w:r w:rsidRPr="00E90FDC">
              <w:rPr>
                <w:b/>
                <w:i/>
                <w:lang w:val="sl-SI"/>
              </w:rPr>
              <w:lastRenderedPageBreak/>
              <w:t xml:space="preserve">karoserije, </w:t>
            </w:r>
            <w:r w:rsidRPr="00E90FDC">
              <w:rPr>
                <w:lang w:val="sl-SI"/>
              </w:rPr>
              <w:t xml:space="preserve">ne more izračunati stopenj ponovne uporabnosti ter možnosti recikliranja in predelave za dodelana vozila. Zato je primerno, da se skladnost s to uredbo </w:t>
            </w:r>
            <w:r w:rsidRPr="00E90FDC">
              <w:rPr>
                <w:b/>
                <w:i/>
                <w:lang w:val="sl-SI"/>
              </w:rPr>
              <w:t xml:space="preserve">v tej fazi </w:t>
            </w:r>
            <w:r w:rsidRPr="00E90FDC">
              <w:rPr>
                <w:lang w:val="sl-SI"/>
              </w:rPr>
              <w:t xml:space="preserve">zahteva le za osnovno vozilo. </w:t>
            </w:r>
            <w:r w:rsidRPr="00E90FDC">
              <w:rPr>
                <w:b/>
                <w:i/>
                <w:lang w:val="sl-SI"/>
              </w:rPr>
              <w:t>Posledično karoserija vozil z večstopenjsko homologacijo, ki ni vključena v osnovno vozilo, ne bi smela biti del razširjene odgovornosti proizvajalca.</w:t>
            </w:r>
          </w:p>
        </w:tc>
      </w:tr>
    </w:tbl>
    <w:p w14:paraId="677FB886" w14:textId="77777777" w:rsidR="005C0CCA" w:rsidRPr="00E90FDC" w:rsidRDefault="005C0CCA" w:rsidP="005C0CCA"/>
    <w:p w14:paraId="29D6CD0A" w14:textId="64F54FA9" w:rsidR="005C0CCA" w:rsidRPr="00E90FDC" w:rsidRDefault="003746C2" w:rsidP="005C0CCA">
      <w:pPr>
        <w:pStyle w:val="AMNumberTabs0"/>
        <w:keepNext/>
      </w:pPr>
      <w:r w:rsidRPr="00E90FDC">
        <w:t>Sprememba</w:t>
      </w:r>
      <w:r w:rsidR="005C0CCA" w:rsidRPr="00E90FDC">
        <w:tab/>
      </w:r>
      <w:r w:rsidR="005C0CCA" w:rsidRPr="00E90FDC">
        <w:tab/>
        <w:t>12</w:t>
      </w:r>
    </w:p>
    <w:p w14:paraId="3084C2BD" w14:textId="77777777" w:rsidR="005C0CCA" w:rsidRPr="00E90FDC" w:rsidRDefault="005C0CCA" w:rsidP="005C0CCA">
      <w:pPr>
        <w:pStyle w:val="NormalBold"/>
        <w:keepNext/>
      </w:pPr>
      <w:r w:rsidRPr="00E90FDC">
        <w:t>Predlog uredbe</w:t>
      </w:r>
    </w:p>
    <w:p w14:paraId="702F98C9" w14:textId="77777777" w:rsidR="005C0CCA" w:rsidRPr="00E90FDC" w:rsidRDefault="005C0CCA" w:rsidP="005C0CCA">
      <w:pPr>
        <w:pStyle w:val="NormalBold"/>
      </w:pPr>
      <w:r w:rsidRPr="00E90FDC">
        <w:t>Uvodna izjava 10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7E551574" w14:textId="77777777" w:rsidTr="00F27588">
        <w:trPr>
          <w:jc w:val="center"/>
        </w:trPr>
        <w:tc>
          <w:tcPr>
            <w:tcW w:w="9752" w:type="dxa"/>
            <w:gridSpan w:val="2"/>
          </w:tcPr>
          <w:p w14:paraId="6D0545D6" w14:textId="77777777" w:rsidR="005C0CCA" w:rsidRPr="00E90FDC" w:rsidRDefault="005C0CCA" w:rsidP="00F27588">
            <w:pPr>
              <w:keepNext/>
            </w:pPr>
          </w:p>
        </w:tc>
      </w:tr>
      <w:tr w:rsidR="005C0CCA" w:rsidRPr="00E90FDC" w14:paraId="133ADF98" w14:textId="77777777" w:rsidTr="00F27588">
        <w:trPr>
          <w:jc w:val="center"/>
        </w:trPr>
        <w:tc>
          <w:tcPr>
            <w:tcW w:w="4876" w:type="dxa"/>
          </w:tcPr>
          <w:p w14:paraId="212506F1" w14:textId="77777777" w:rsidR="005C0CCA" w:rsidRPr="00E90FDC" w:rsidRDefault="005C0CCA" w:rsidP="00F27588">
            <w:pPr>
              <w:pStyle w:val="ColumnHeading"/>
              <w:keepNext/>
            </w:pPr>
            <w:r w:rsidRPr="00E90FDC">
              <w:t>Besedilo, ki ga predlaga Komisija</w:t>
            </w:r>
          </w:p>
        </w:tc>
        <w:tc>
          <w:tcPr>
            <w:tcW w:w="4876" w:type="dxa"/>
          </w:tcPr>
          <w:p w14:paraId="24881283" w14:textId="31FDFB82" w:rsidR="005C0CCA" w:rsidRPr="00E90FDC" w:rsidRDefault="003746C2" w:rsidP="00F27588">
            <w:pPr>
              <w:pStyle w:val="ColumnHeading"/>
              <w:keepNext/>
            </w:pPr>
            <w:r w:rsidRPr="00E90FDC">
              <w:t>Sprememba</w:t>
            </w:r>
          </w:p>
        </w:tc>
      </w:tr>
      <w:tr w:rsidR="005C0CCA" w:rsidRPr="00E90FDC" w14:paraId="72B21059" w14:textId="77777777" w:rsidTr="00F27588">
        <w:trPr>
          <w:jc w:val="center"/>
        </w:trPr>
        <w:tc>
          <w:tcPr>
            <w:tcW w:w="4876" w:type="dxa"/>
          </w:tcPr>
          <w:p w14:paraId="54A07FF1" w14:textId="77777777" w:rsidR="005C0CCA" w:rsidRPr="00E90FDC" w:rsidRDefault="005C0CCA" w:rsidP="00F27588">
            <w:pPr>
              <w:pStyle w:val="Normal6"/>
              <w:rPr>
                <w:lang w:val="sl-SI"/>
              </w:rPr>
            </w:pPr>
          </w:p>
        </w:tc>
        <w:tc>
          <w:tcPr>
            <w:tcW w:w="4876" w:type="dxa"/>
          </w:tcPr>
          <w:p w14:paraId="2C592375" w14:textId="77777777" w:rsidR="005C0CCA" w:rsidRPr="00E90FDC" w:rsidRDefault="005C0CCA" w:rsidP="00F27588">
            <w:pPr>
              <w:pStyle w:val="Normal6"/>
              <w:rPr>
                <w:szCs w:val="24"/>
                <w:lang w:val="sl-SI"/>
              </w:rPr>
            </w:pPr>
            <w:r w:rsidRPr="00E90FDC">
              <w:rPr>
                <w:b/>
                <w:i/>
                <w:lang w:val="sl-SI"/>
              </w:rPr>
              <w:t>(10a)</w:t>
            </w:r>
            <w:r w:rsidRPr="00E90FDC">
              <w:rPr>
                <w:b/>
                <w:i/>
                <w:lang w:val="sl-SI"/>
              </w:rPr>
              <w:tab/>
              <w:t xml:space="preserve">Bivalna vozila in bivalne prikolice se razlikujejo od običajnih vozil ali prikolic, saj so namenjeni predvsem bivanju in ne prevozu. Številne bivalne prikolice so trajno nameščene na mestu kot počitniške hiše, ki se uporabljajo kot sezonska nastanitev in ostanejo v uporabi več desetletij. Te enote ne bi smele biti razvrščene kot izrabljena vozila, saj se še naprej uporabljajo kot bivališča, pri čemer so pogosto neregistrirane, zaradi česar so napačno razvrščene kot izginula vozila. Te prikolice so izdelane iz </w:t>
            </w:r>
            <w:proofErr w:type="spellStart"/>
            <w:r w:rsidRPr="00E90FDC">
              <w:rPr>
                <w:b/>
                <w:i/>
                <w:lang w:val="sl-SI"/>
              </w:rPr>
              <w:t>neavtomobilskih</w:t>
            </w:r>
            <w:proofErr w:type="spellEnd"/>
            <w:r w:rsidRPr="00E90FDC">
              <w:rPr>
                <w:b/>
                <w:i/>
                <w:lang w:val="sl-SI"/>
              </w:rPr>
              <w:t xml:space="preserve"> sestavnih delov, kot so les, pohištvo, vodni sistemi in gospodinjski električni sistemi, ki se ne obdelujejo v obratih za recikliranje vozil. Bivalna vozila in bivalne prikolice bi morali biti zaradi svojega posebnega namena, specifične surovinske sestave in stalne uporabe izključeni iz te uredbe.</w:t>
            </w:r>
          </w:p>
        </w:tc>
      </w:tr>
    </w:tbl>
    <w:p w14:paraId="342A2629" w14:textId="77777777" w:rsidR="005C0CCA" w:rsidRPr="00E90FDC" w:rsidRDefault="005C0CCA" w:rsidP="005C0CCA"/>
    <w:p w14:paraId="5006C83D" w14:textId="77A68064" w:rsidR="005C0CCA" w:rsidRPr="00E90FDC" w:rsidRDefault="003746C2" w:rsidP="005C0CCA">
      <w:pPr>
        <w:pStyle w:val="AMNumberTabs0"/>
        <w:keepNext/>
      </w:pPr>
      <w:r w:rsidRPr="00E90FDC">
        <w:t>Sprememba</w:t>
      </w:r>
      <w:r w:rsidR="005C0CCA" w:rsidRPr="00E90FDC">
        <w:tab/>
      </w:r>
      <w:r w:rsidR="005C0CCA" w:rsidRPr="00E90FDC">
        <w:tab/>
        <w:t>13</w:t>
      </w:r>
    </w:p>
    <w:p w14:paraId="2F3CA1BB" w14:textId="77777777" w:rsidR="005C0CCA" w:rsidRPr="00E90FDC" w:rsidRDefault="005C0CCA" w:rsidP="005C0CCA">
      <w:pPr>
        <w:pStyle w:val="NormalBold"/>
        <w:keepNext/>
      </w:pPr>
      <w:r w:rsidRPr="00E90FDC">
        <w:t>Predlog uredbe</w:t>
      </w:r>
    </w:p>
    <w:p w14:paraId="4415470B" w14:textId="77777777" w:rsidR="005C0CCA" w:rsidRPr="00E90FDC" w:rsidRDefault="005C0CCA" w:rsidP="005C0CCA">
      <w:pPr>
        <w:pStyle w:val="NormalBold"/>
      </w:pPr>
      <w:r w:rsidRPr="00E90FDC">
        <w:t>Uvodna izjava 11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3A0E9E0B" w14:textId="77777777" w:rsidTr="00F27588">
        <w:trPr>
          <w:jc w:val="center"/>
        </w:trPr>
        <w:tc>
          <w:tcPr>
            <w:tcW w:w="9752" w:type="dxa"/>
            <w:gridSpan w:val="2"/>
          </w:tcPr>
          <w:p w14:paraId="7F534F1A" w14:textId="77777777" w:rsidR="005C0CCA" w:rsidRPr="00E90FDC" w:rsidRDefault="005C0CCA" w:rsidP="00F27588">
            <w:pPr>
              <w:keepNext/>
            </w:pPr>
          </w:p>
        </w:tc>
      </w:tr>
      <w:tr w:rsidR="005C0CCA" w:rsidRPr="00E90FDC" w14:paraId="5446DF55" w14:textId="77777777" w:rsidTr="00F27588">
        <w:trPr>
          <w:jc w:val="center"/>
        </w:trPr>
        <w:tc>
          <w:tcPr>
            <w:tcW w:w="4876" w:type="dxa"/>
          </w:tcPr>
          <w:p w14:paraId="5DD1E0BD" w14:textId="77777777" w:rsidR="005C0CCA" w:rsidRPr="00E90FDC" w:rsidRDefault="005C0CCA" w:rsidP="00F27588">
            <w:pPr>
              <w:pStyle w:val="ColumnHeading"/>
              <w:keepNext/>
            </w:pPr>
            <w:r w:rsidRPr="00E90FDC">
              <w:t>Besedilo, ki ga predlaga Komisija</w:t>
            </w:r>
          </w:p>
        </w:tc>
        <w:tc>
          <w:tcPr>
            <w:tcW w:w="4876" w:type="dxa"/>
          </w:tcPr>
          <w:p w14:paraId="57A79D35" w14:textId="4998782F" w:rsidR="005C0CCA" w:rsidRPr="00E90FDC" w:rsidRDefault="003746C2" w:rsidP="00F27588">
            <w:pPr>
              <w:pStyle w:val="ColumnHeading"/>
              <w:keepNext/>
            </w:pPr>
            <w:r w:rsidRPr="00E90FDC">
              <w:t>Sprememba</w:t>
            </w:r>
          </w:p>
        </w:tc>
      </w:tr>
      <w:tr w:rsidR="005C0CCA" w:rsidRPr="00E90FDC" w14:paraId="2FC11E7C" w14:textId="77777777" w:rsidTr="00F27588">
        <w:trPr>
          <w:jc w:val="center"/>
        </w:trPr>
        <w:tc>
          <w:tcPr>
            <w:tcW w:w="4876" w:type="dxa"/>
          </w:tcPr>
          <w:p w14:paraId="3DF29AFE" w14:textId="77777777" w:rsidR="005C0CCA" w:rsidRPr="00E90FDC" w:rsidRDefault="005C0CCA" w:rsidP="00F27588">
            <w:pPr>
              <w:pStyle w:val="Normal6"/>
              <w:rPr>
                <w:lang w:val="sl-SI"/>
              </w:rPr>
            </w:pPr>
            <w:r w:rsidRPr="00E90FDC">
              <w:rPr>
                <w:lang w:val="sl-SI"/>
              </w:rPr>
              <w:t>(11)</w:t>
            </w:r>
            <w:r w:rsidRPr="00E90FDC">
              <w:rPr>
                <w:lang w:val="sl-SI"/>
              </w:rPr>
              <w:tab/>
              <w:t xml:space="preserve">Eden največjih praktičnih izzivov, povezanih z uporabo Direktive 2000/53/ES, se nanaša na </w:t>
            </w:r>
            <w:r w:rsidRPr="00E90FDC">
              <w:rPr>
                <w:lang w:val="sl-SI"/>
              </w:rPr>
              <w:lastRenderedPageBreak/>
              <w:t xml:space="preserve">ugotavljanje, ali je vozilo postalo izrabljeno vozilo ali ne, </w:t>
            </w:r>
            <w:r w:rsidRPr="00E90FDC">
              <w:rPr>
                <w:b/>
                <w:i/>
                <w:lang w:val="sl-SI"/>
              </w:rPr>
              <w:t xml:space="preserve">zlasti </w:t>
            </w:r>
            <w:r w:rsidRPr="00E90FDC">
              <w:rPr>
                <w:lang w:val="sl-SI"/>
              </w:rPr>
              <w:t>v primerih čezmejnih pošiljk vozil. Kljub izdaji smernic</w:t>
            </w:r>
            <w:r w:rsidRPr="00E90FDC">
              <w:rPr>
                <w:vertAlign w:val="superscript"/>
                <w:lang w:val="sl-SI"/>
              </w:rPr>
              <w:t>46</w:t>
            </w:r>
            <w:r w:rsidRPr="00E90FDC">
              <w:rPr>
                <w:lang w:val="sl-SI"/>
              </w:rPr>
              <w:t xml:space="preserve"> o tem vprašanju je taka ocena še vedno problematična. Zato je treba določiti pravno zavezujoča in natančna merila, ki bodo omogočala opredelitev izrabljenih vozil. Navedena merila bi morali uporabljati vsi gospodarski subjekti in lastniki vozil, ki se ukvarjajo z izrabljenimi vozili.</w:t>
            </w:r>
          </w:p>
        </w:tc>
        <w:tc>
          <w:tcPr>
            <w:tcW w:w="4876" w:type="dxa"/>
          </w:tcPr>
          <w:p w14:paraId="1F30D752" w14:textId="77777777" w:rsidR="005C0CCA" w:rsidRPr="00E90FDC" w:rsidRDefault="005C0CCA" w:rsidP="00F27588">
            <w:pPr>
              <w:pStyle w:val="Normal6"/>
              <w:rPr>
                <w:szCs w:val="24"/>
                <w:lang w:val="sl-SI"/>
              </w:rPr>
            </w:pPr>
            <w:r w:rsidRPr="00E90FDC">
              <w:rPr>
                <w:lang w:val="sl-SI"/>
              </w:rPr>
              <w:lastRenderedPageBreak/>
              <w:t>(11)</w:t>
            </w:r>
            <w:r w:rsidRPr="00E90FDC">
              <w:rPr>
                <w:lang w:val="sl-SI"/>
              </w:rPr>
              <w:tab/>
              <w:t xml:space="preserve">Eden največjih praktičnih izzivov, povezanih z uporabo Direktive 2000/53/ES, se nanaša na </w:t>
            </w:r>
            <w:r w:rsidRPr="00E90FDC">
              <w:rPr>
                <w:lang w:val="sl-SI"/>
              </w:rPr>
              <w:lastRenderedPageBreak/>
              <w:t>ugotavljanje, ali je vozilo postalo izrabljeno vozilo ali ne, v primerih čezmejnih pošiljk</w:t>
            </w:r>
            <w:r w:rsidRPr="00E90FDC">
              <w:rPr>
                <w:b/>
                <w:i/>
                <w:lang w:val="sl-SI"/>
              </w:rPr>
              <w:t xml:space="preserve"> in izvoza</w:t>
            </w:r>
            <w:r w:rsidRPr="00E90FDC">
              <w:rPr>
                <w:lang w:val="sl-SI"/>
              </w:rPr>
              <w:t xml:space="preserve"> vozil. Kljub izdaji smernic</w:t>
            </w:r>
            <w:r w:rsidRPr="00E90FDC">
              <w:rPr>
                <w:vertAlign w:val="superscript"/>
                <w:lang w:val="sl-SI"/>
              </w:rPr>
              <w:t>46</w:t>
            </w:r>
            <w:r w:rsidRPr="00E90FDC">
              <w:rPr>
                <w:lang w:val="sl-SI"/>
              </w:rPr>
              <w:t xml:space="preserve"> o tem vprašanju je taka ocena še vedno problematična. Zato je treba določiti pravno zavezujoča in natančna merila, ki bodo omogočala opredelitev izrabljenih vozil. Navedena merila bi morali uporabljati vsi</w:t>
            </w:r>
            <w:r w:rsidRPr="00E90FDC">
              <w:rPr>
                <w:b/>
                <w:i/>
                <w:lang w:val="sl-SI"/>
              </w:rPr>
              <w:t xml:space="preserve"> ustrezni pristojni organi,</w:t>
            </w:r>
            <w:r w:rsidRPr="00E90FDC">
              <w:rPr>
                <w:lang w:val="sl-SI"/>
              </w:rPr>
              <w:t xml:space="preserve"> gospodarski subjekti in lastniki vozil, ki se ukvarjajo z izrabljenimi vozili.</w:t>
            </w:r>
          </w:p>
        </w:tc>
      </w:tr>
      <w:tr w:rsidR="005C0CCA" w:rsidRPr="00E90FDC" w14:paraId="61B1D5C2" w14:textId="77777777" w:rsidTr="00F27588">
        <w:trPr>
          <w:jc w:val="center"/>
        </w:trPr>
        <w:tc>
          <w:tcPr>
            <w:tcW w:w="4876" w:type="dxa"/>
          </w:tcPr>
          <w:p w14:paraId="1EBB4FA5" w14:textId="77777777" w:rsidR="005C0CCA" w:rsidRPr="00E90FDC" w:rsidRDefault="005C0CCA" w:rsidP="00F27588">
            <w:pPr>
              <w:pStyle w:val="Normal6"/>
              <w:rPr>
                <w:lang w:val="sl-SI"/>
              </w:rPr>
            </w:pPr>
            <w:r w:rsidRPr="00E90FDC">
              <w:rPr>
                <w:lang w:val="sl-SI"/>
              </w:rPr>
              <w:lastRenderedPageBreak/>
              <w:t>__________________</w:t>
            </w:r>
          </w:p>
        </w:tc>
        <w:tc>
          <w:tcPr>
            <w:tcW w:w="4876" w:type="dxa"/>
          </w:tcPr>
          <w:p w14:paraId="12EB2331" w14:textId="77777777" w:rsidR="005C0CCA" w:rsidRPr="00E90FDC" w:rsidRDefault="005C0CCA" w:rsidP="00F27588">
            <w:pPr>
              <w:pStyle w:val="Normal6"/>
              <w:rPr>
                <w:szCs w:val="24"/>
                <w:lang w:val="sl-SI"/>
              </w:rPr>
            </w:pPr>
            <w:r w:rsidRPr="00E90FDC">
              <w:rPr>
                <w:lang w:val="sl-SI"/>
              </w:rPr>
              <w:t>__________________</w:t>
            </w:r>
          </w:p>
        </w:tc>
      </w:tr>
      <w:tr w:rsidR="005C0CCA" w:rsidRPr="00E90FDC" w14:paraId="6C73F3C7" w14:textId="77777777" w:rsidTr="00F27588">
        <w:trPr>
          <w:jc w:val="center"/>
        </w:trPr>
        <w:tc>
          <w:tcPr>
            <w:tcW w:w="4876" w:type="dxa"/>
          </w:tcPr>
          <w:p w14:paraId="7E624DD6" w14:textId="77777777" w:rsidR="005C0CCA" w:rsidRPr="00E90FDC" w:rsidRDefault="005C0CCA" w:rsidP="00F27588">
            <w:pPr>
              <w:pStyle w:val="Normal6"/>
              <w:rPr>
                <w:lang w:val="sl-SI"/>
              </w:rPr>
            </w:pPr>
            <w:r w:rsidRPr="00E90FDC">
              <w:rPr>
                <w:vertAlign w:val="superscript"/>
                <w:lang w:val="sl-SI"/>
              </w:rPr>
              <w:t>46</w:t>
            </w:r>
            <w:r w:rsidRPr="00E90FDC">
              <w:rPr>
                <w:lang w:val="sl-SI"/>
              </w:rPr>
              <w:t xml:space="preserve"> Smernice informatorjev št. 9 o pošiljkah odpadnih vozil, https://ec.europa.eu/environment/pdf/waste/shipments/correspondents_guidelines9_en.pdf</w:t>
            </w:r>
          </w:p>
        </w:tc>
        <w:tc>
          <w:tcPr>
            <w:tcW w:w="4876" w:type="dxa"/>
          </w:tcPr>
          <w:p w14:paraId="1C510D32" w14:textId="77777777" w:rsidR="005C0CCA" w:rsidRPr="00E90FDC" w:rsidRDefault="005C0CCA" w:rsidP="00F27588">
            <w:pPr>
              <w:pStyle w:val="Normal6"/>
              <w:rPr>
                <w:szCs w:val="24"/>
                <w:lang w:val="sl-SI"/>
              </w:rPr>
            </w:pPr>
            <w:r w:rsidRPr="00E90FDC">
              <w:rPr>
                <w:vertAlign w:val="superscript"/>
                <w:lang w:val="sl-SI"/>
              </w:rPr>
              <w:t>46</w:t>
            </w:r>
            <w:r w:rsidRPr="00E90FDC">
              <w:rPr>
                <w:lang w:val="sl-SI"/>
              </w:rPr>
              <w:t xml:space="preserve"> Smernice informatorjev št. 9 o pošiljkah odpadnih vozil, https://ec.europa.eu/environment/pdf/waste/shipments/correspondents_guidelines9_en.pdf</w:t>
            </w:r>
          </w:p>
        </w:tc>
      </w:tr>
    </w:tbl>
    <w:p w14:paraId="375C1779" w14:textId="77777777" w:rsidR="005C0CCA" w:rsidRPr="00E90FDC" w:rsidRDefault="005C0CCA" w:rsidP="005C0CCA"/>
    <w:p w14:paraId="62FD524C" w14:textId="794786A7" w:rsidR="005C0CCA" w:rsidRPr="00E90FDC" w:rsidRDefault="003746C2" w:rsidP="005C0CCA">
      <w:pPr>
        <w:pStyle w:val="AMNumberTabs0"/>
        <w:keepNext/>
      </w:pPr>
      <w:r w:rsidRPr="00E90FDC">
        <w:t>Sprememba</w:t>
      </w:r>
      <w:r w:rsidR="005C0CCA" w:rsidRPr="00E90FDC">
        <w:tab/>
      </w:r>
      <w:r w:rsidR="005C0CCA" w:rsidRPr="00E90FDC">
        <w:tab/>
        <w:t>14</w:t>
      </w:r>
    </w:p>
    <w:p w14:paraId="2B4B298B" w14:textId="77777777" w:rsidR="005C0CCA" w:rsidRPr="00E90FDC" w:rsidRDefault="005C0CCA" w:rsidP="005C0CCA">
      <w:pPr>
        <w:pStyle w:val="NormalBold"/>
        <w:keepNext/>
      </w:pPr>
      <w:r w:rsidRPr="00E90FDC">
        <w:t>Predlog uredbe</w:t>
      </w:r>
    </w:p>
    <w:p w14:paraId="7D857D9A" w14:textId="77777777" w:rsidR="005C0CCA" w:rsidRPr="00E90FDC" w:rsidRDefault="005C0CCA" w:rsidP="005C0CCA">
      <w:pPr>
        <w:pStyle w:val="NormalBold"/>
      </w:pPr>
      <w:r w:rsidRPr="00E90FDC">
        <w:t>Uvodna izjava 13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30E1C51B" w14:textId="77777777" w:rsidTr="00F27588">
        <w:trPr>
          <w:jc w:val="center"/>
        </w:trPr>
        <w:tc>
          <w:tcPr>
            <w:tcW w:w="9752" w:type="dxa"/>
            <w:gridSpan w:val="2"/>
          </w:tcPr>
          <w:p w14:paraId="0530816C" w14:textId="77777777" w:rsidR="005C0CCA" w:rsidRPr="00E90FDC" w:rsidRDefault="005C0CCA" w:rsidP="00F27588">
            <w:pPr>
              <w:keepNext/>
            </w:pPr>
          </w:p>
        </w:tc>
      </w:tr>
      <w:tr w:rsidR="005C0CCA" w:rsidRPr="00E90FDC" w14:paraId="20D4B8C2" w14:textId="77777777" w:rsidTr="00F27588">
        <w:trPr>
          <w:jc w:val="center"/>
        </w:trPr>
        <w:tc>
          <w:tcPr>
            <w:tcW w:w="4876" w:type="dxa"/>
          </w:tcPr>
          <w:p w14:paraId="6053717A" w14:textId="77777777" w:rsidR="005C0CCA" w:rsidRPr="00E90FDC" w:rsidRDefault="005C0CCA" w:rsidP="00F27588">
            <w:pPr>
              <w:pStyle w:val="ColumnHeading"/>
              <w:keepNext/>
            </w:pPr>
            <w:r w:rsidRPr="00E90FDC">
              <w:t>Besedilo, ki ga predlaga Komisija</w:t>
            </w:r>
          </w:p>
        </w:tc>
        <w:tc>
          <w:tcPr>
            <w:tcW w:w="4876" w:type="dxa"/>
          </w:tcPr>
          <w:p w14:paraId="7C3538E6" w14:textId="48059DDE" w:rsidR="005C0CCA" w:rsidRPr="00E90FDC" w:rsidRDefault="003746C2" w:rsidP="00F27588">
            <w:pPr>
              <w:pStyle w:val="ColumnHeading"/>
              <w:keepNext/>
            </w:pPr>
            <w:r w:rsidRPr="00E90FDC">
              <w:t>Sprememba</w:t>
            </w:r>
          </w:p>
        </w:tc>
      </w:tr>
      <w:tr w:rsidR="005C0CCA" w:rsidRPr="00E90FDC" w14:paraId="1D06AC24" w14:textId="77777777" w:rsidTr="00F27588">
        <w:trPr>
          <w:jc w:val="center"/>
        </w:trPr>
        <w:tc>
          <w:tcPr>
            <w:tcW w:w="4876" w:type="dxa"/>
          </w:tcPr>
          <w:p w14:paraId="1BC09EDB" w14:textId="77777777" w:rsidR="005C0CCA" w:rsidRPr="00E90FDC" w:rsidRDefault="005C0CCA" w:rsidP="00F27588">
            <w:pPr>
              <w:pStyle w:val="Normal6"/>
              <w:rPr>
                <w:lang w:val="sl-SI"/>
              </w:rPr>
            </w:pPr>
            <w:r w:rsidRPr="00E90FDC">
              <w:rPr>
                <w:lang w:val="sl-SI"/>
              </w:rPr>
              <w:t>(13)</w:t>
            </w:r>
            <w:r w:rsidRPr="00E90FDC">
              <w:rPr>
                <w:lang w:val="sl-SI"/>
              </w:rPr>
              <w:tab/>
              <w:t>Za obravnavo zasnove vseh vozil, danih na trg Unije, in njihovega konca življenjske dobe je treba določiti harmonizirane zahteve glede krožnosti, ki se bodo preverjale v fazi homologacije. Pri zasnovi in proizvodnji vozil bi se moralo nujno zagotoviti, da se njihovi deli in sestavni deli</w:t>
            </w:r>
            <w:r w:rsidRPr="00E90FDC">
              <w:rPr>
                <w:b/>
                <w:i/>
                <w:lang w:val="sl-SI"/>
              </w:rPr>
              <w:t xml:space="preserve"> lahko</w:t>
            </w:r>
            <w:r w:rsidRPr="00E90FDC">
              <w:rPr>
                <w:lang w:val="sl-SI"/>
              </w:rPr>
              <w:t xml:space="preserve"> ponovno uporabijo ter da se materiali, ki jih vsebujejo,</w:t>
            </w:r>
            <w:r w:rsidRPr="00E90FDC">
              <w:rPr>
                <w:b/>
                <w:i/>
                <w:lang w:val="sl-SI"/>
              </w:rPr>
              <w:t xml:space="preserve"> lahko</w:t>
            </w:r>
            <w:r w:rsidRPr="00E90FDC">
              <w:rPr>
                <w:lang w:val="sl-SI"/>
              </w:rPr>
              <w:t xml:space="preserve"> reciklirajo, da se tako prepreči, da se ti deli, sestavni deli in materiali ne bi ustrezno ovrednotili ob koncu življenjske dobe vozila. Zato bi morali proizvajalci vozil in njihovi dobavitelji v zgodnji fazi razvoja novih vozil vključiti strategije zasnove, ki izboljšujejo ponovno uporabnost in možnost recikliranja. V skladu s tem morajo biti novi tipi vozil še naprej izdelani tako, da je mogoče ponovno uporabiti ali reciklirati vsaj</w:t>
            </w:r>
            <w:r w:rsidRPr="00E90FDC">
              <w:rPr>
                <w:b/>
                <w:i/>
                <w:lang w:val="sl-SI"/>
              </w:rPr>
              <w:t xml:space="preserve"> </w:t>
            </w:r>
            <w:r w:rsidRPr="00E90FDC">
              <w:rPr>
                <w:lang w:val="sl-SI"/>
              </w:rPr>
              <w:t>85 </w:t>
            </w:r>
            <w:r w:rsidRPr="00E90FDC">
              <w:rPr>
                <w:b/>
                <w:i/>
                <w:lang w:val="sl-SI"/>
              </w:rPr>
              <w:t>%</w:t>
            </w:r>
            <w:r w:rsidRPr="00E90FDC">
              <w:rPr>
                <w:lang w:val="sl-SI"/>
              </w:rPr>
              <w:t xml:space="preserve"> mase vozila ter ponovno uporabiti ali predelati vsaj</w:t>
            </w:r>
            <w:r w:rsidRPr="00E90FDC">
              <w:rPr>
                <w:b/>
                <w:i/>
                <w:lang w:val="sl-SI"/>
              </w:rPr>
              <w:t xml:space="preserve"> </w:t>
            </w:r>
            <w:r w:rsidRPr="00E90FDC">
              <w:rPr>
                <w:lang w:val="sl-SI"/>
              </w:rPr>
              <w:t>95 </w:t>
            </w:r>
            <w:r w:rsidRPr="00E90FDC">
              <w:rPr>
                <w:b/>
                <w:i/>
                <w:lang w:val="sl-SI"/>
              </w:rPr>
              <w:t>%</w:t>
            </w:r>
            <w:r w:rsidRPr="00E90FDC">
              <w:rPr>
                <w:lang w:val="sl-SI"/>
              </w:rPr>
              <w:t xml:space="preserve"> njegove mase, kot je predvideno že v Direktivi 2005/64/ES. Za zagotovitev, </w:t>
            </w:r>
            <w:r w:rsidRPr="00E90FDC">
              <w:rPr>
                <w:lang w:val="sl-SI"/>
              </w:rPr>
              <w:lastRenderedPageBreak/>
              <w:t>da se izračun stopenj ponovne uporabnosti ter možnosti recikliranja in predelave izvaja enotno in ga je mogoče spremljati, bi bilo treba določiti novo metodologijo za izračun in preverjanje stopenj ponovne uporabnosti ter možnosti recikliranja in predelave vozila. Ta metodologija bi morala bolje odražati dejanski potencial novega vozila za recikliranje, ponovno uporabo in predelavo ob koncu življenjske dobe, pri čemer bi se moral upoštevati stalen tehnološki napredek. Za zagotovitev enotnih pogojev za izvajanje te uredbe bi bilo treba na Komisijo prenesti izvedbena pooblastila za določitev take metodologije. Dokler taka metodologija ni določena, bi se morale stopnje ponovne uporabnosti ter možnosti recikliranja in predelave še naprej izračunavati v skladu s standardom ISO 22628:2002, kot je določeno v Direktivi 2005/64/ES.</w:t>
            </w:r>
          </w:p>
        </w:tc>
        <w:tc>
          <w:tcPr>
            <w:tcW w:w="4876" w:type="dxa"/>
          </w:tcPr>
          <w:p w14:paraId="479AE9C3" w14:textId="77777777" w:rsidR="005C0CCA" w:rsidRPr="00E90FDC" w:rsidRDefault="005C0CCA" w:rsidP="00F27588">
            <w:pPr>
              <w:pStyle w:val="Normal6"/>
              <w:rPr>
                <w:szCs w:val="24"/>
                <w:lang w:val="sl-SI"/>
              </w:rPr>
            </w:pPr>
            <w:r w:rsidRPr="00E90FDC">
              <w:rPr>
                <w:lang w:val="sl-SI"/>
              </w:rPr>
              <w:lastRenderedPageBreak/>
              <w:t>(13)</w:t>
            </w:r>
            <w:r w:rsidRPr="00E90FDC">
              <w:rPr>
                <w:lang w:val="sl-SI"/>
              </w:rPr>
              <w:tab/>
              <w:t xml:space="preserve">Za obravnavo zasnove vseh vozil, danih na trg Unije, in njihovega konca življenjske dobe je treba določiti harmonizirane zahteve glede krožnosti, ki se bodo preverjale v fazi homologacije. Pri zasnovi in proizvodnji vozil bi se moralo nujno zagotoviti, da se </w:t>
            </w:r>
            <w:r w:rsidRPr="00E90FDC">
              <w:rPr>
                <w:b/>
                <w:i/>
                <w:lang w:val="sl-SI"/>
              </w:rPr>
              <w:t xml:space="preserve">lahko </w:t>
            </w:r>
            <w:r w:rsidRPr="00E90FDC">
              <w:rPr>
                <w:lang w:val="sl-SI"/>
              </w:rPr>
              <w:t xml:space="preserve">njihovi deli in sestavni deli ponovno uporabijo ter da se </w:t>
            </w:r>
            <w:r w:rsidRPr="00E90FDC">
              <w:rPr>
                <w:b/>
                <w:i/>
                <w:lang w:val="sl-SI"/>
              </w:rPr>
              <w:t xml:space="preserve">lahko </w:t>
            </w:r>
            <w:r w:rsidRPr="00E90FDC">
              <w:rPr>
                <w:lang w:val="sl-SI"/>
              </w:rPr>
              <w:t>materiali, ki jih vsebujejo, reciklirajo, da se tako prepreči, da se ti deli, sestavni deli in materiali ne bi ustrezno ovrednotili ob koncu življenjske dobe vozila. Zato bi morali proizvajalci vozil in njihovi dobavitelji v zgodnji fazi razvoja novih vozil vključiti strategije zasnove, ki izboljšujejo ponovno uporabnost in možnost recikliranja. V skladu s tem morajo biti novi tipi vozil še naprej izdelani tako, da je mogoče ponovno uporabiti ali reciklirati vsaj</w:t>
            </w:r>
            <w:r w:rsidRPr="00E90FDC">
              <w:rPr>
                <w:b/>
                <w:i/>
                <w:lang w:val="sl-SI"/>
              </w:rPr>
              <w:t> </w:t>
            </w:r>
            <w:r w:rsidRPr="00E90FDC">
              <w:rPr>
                <w:lang w:val="sl-SI"/>
              </w:rPr>
              <w:t>85 </w:t>
            </w:r>
            <w:r w:rsidRPr="00E90FDC">
              <w:rPr>
                <w:b/>
                <w:i/>
                <w:lang w:val="sl-SI"/>
              </w:rPr>
              <w:t>odstotkov</w:t>
            </w:r>
            <w:r w:rsidRPr="00E90FDC">
              <w:rPr>
                <w:lang w:val="sl-SI"/>
              </w:rPr>
              <w:t xml:space="preserve"> mase vozila ter ponovno uporabiti ali predelati vsaj 95</w:t>
            </w:r>
            <w:r w:rsidRPr="00E90FDC">
              <w:rPr>
                <w:b/>
                <w:i/>
                <w:lang w:val="sl-SI"/>
              </w:rPr>
              <w:t xml:space="preserve"> odstotkov</w:t>
            </w:r>
            <w:r w:rsidRPr="00E90FDC">
              <w:rPr>
                <w:lang w:val="sl-SI"/>
              </w:rPr>
              <w:t xml:space="preserve"> njegove mase, kot je predvideno že v </w:t>
            </w:r>
            <w:r w:rsidRPr="00E90FDC">
              <w:rPr>
                <w:lang w:val="sl-SI"/>
              </w:rPr>
              <w:lastRenderedPageBreak/>
              <w:t>Direktivi 2005/64/ES. Za zagotovitev, da se izračun stopenj ponovne uporabnosti ter možnosti recikliranja in predelave izvaja enotno in ga je mogoče spremljati, bi bilo treba določiti novo metodologijo za izračun in preverjanje stopenj ponovne uporabnosti ter možnosti recikliranja in predelave vozila. Ta metodologija bi morala bolje odražati dejanski potencial novega vozila za recikliranje, ponovno uporabo in predelavo ob koncu življenjske dobe, pri čemer bi se moral upoštevati stalen tehnološki napredek. Za zagotovitev enotnih pogojev za izvajanje te uredbe bi bilo treba na Komisijo prenesti izvedbena pooblastila za določitev take metodologije</w:t>
            </w:r>
            <w:r w:rsidRPr="00E90FDC">
              <w:rPr>
                <w:b/>
                <w:i/>
                <w:lang w:val="sl-SI"/>
              </w:rPr>
              <w:t xml:space="preserve"> ob upoštevanju standarda ISO 22628:2002</w:t>
            </w:r>
            <w:r w:rsidRPr="00E90FDC">
              <w:rPr>
                <w:lang w:val="sl-SI"/>
              </w:rPr>
              <w:t xml:space="preserve">. Dokler taka metodologija ni določena, bi se morale stopnje ponovne uporabnosti ter možnosti recikliranja in predelave še naprej izračunavati v skladu s standardom ISO 22628:2002, kot je določeno v Direktivi 2005/64/ES. </w:t>
            </w:r>
            <w:r w:rsidRPr="00E90FDC">
              <w:rPr>
                <w:b/>
                <w:i/>
                <w:lang w:val="sl-SI"/>
              </w:rPr>
              <w:t>Komisija bi morala skušati doseči, da bi bila zadevna metodologija OZN ustrezno posodobljena, da se prepreči neskladje z metodologijo Unije in zmanjša breme za proizvajalce.</w:t>
            </w:r>
          </w:p>
        </w:tc>
      </w:tr>
    </w:tbl>
    <w:p w14:paraId="2406B3CD" w14:textId="77777777" w:rsidR="005C0CCA" w:rsidRPr="00E90FDC" w:rsidRDefault="005C0CCA" w:rsidP="005C0CCA"/>
    <w:p w14:paraId="302C8755" w14:textId="1A862864" w:rsidR="005C0CCA" w:rsidRPr="00E90FDC" w:rsidRDefault="003746C2" w:rsidP="005C0CCA">
      <w:pPr>
        <w:pStyle w:val="AMNumberTabs0"/>
        <w:keepNext/>
      </w:pPr>
      <w:r w:rsidRPr="00E90FDC">
        <w:t>Sprememba</w:t>
      </w:r>
      <w:r w:rsidR="005C0CCA" w:rsidRPr="00E90FDC">
        <w:tab/>
      </w:r>
      <w:r w:rsidR="005C0CCA" w:rsidRPr="00E90FDC">
        <w:tab/>
        <w:t>15</w:t>
      </w:r>
    </w:p>
    <w:p w14:paraId="375082C6" w14:textId="77777777" w:rsidR="005C0CCA" w:rsidRPr="00E90FDC" w:rsidRDefault="005C0CCA" w:rsidP="005C0CCA">
      <w:pPr>
        <w:pStyle w:val="NormalBold"/>
        <w:keepNext/>
      </w:pPr>
      <w:r w:rsidRPr="00E90FDC">
        <w:t>Predlog uredbe</w:t>
      </w:r>
    </w:p>
    <w:p w14:paraId="26B5B6EE" w14:textId="77777777" w:rsidR="005C0CCA" w:rsidRPr="00E90FDC" w:rsidRDefault="005C0CCA" w:rsidP="005C0CCA">
      <w:pPr>
        <w:pStyle w:val="NormalBold"/>
      </w:pPr>
      <w:r w:rsidRPr="00E90FDC">
        <w:t>Uvodna izjava 13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01A2C075" w14:textId="77777777" w:rsidTr="00F27588">
        <w:trPr>
          <w:jc w:val="center"/>
        </w:trPr>
        <w:tc>
          <w:tcPr>
            <w:tcW w:w="9752" w:type="dxa"/>
            <w:gridSpan w:val="2"/>
          </w:tcPr>
          <w:p w14:paraId="24378980" w14:textId="77777777" w:rsidR="005C0CCA" w:rsidRPr="00E90FDC" w:rsidRDefault="005C0CCA" w:rsidP="00F27588">
            <w:pPr>
              <w:keepNext/>
            </w:pPr>
          </w:p>
        </w:tc>
      </w:tr>
      <w:tr w:rsidR="005C0CCA" w:rsidRPr="00E90FDC" w14:paraId="2A365EE4" w14:textId="77777777" w:rsidTr="00F27588">
        <w:trPr>
          <w:jc w:val="center"/>
        </w:trPr>
        <w:tc>
          <w:tcPr>
            <w:tcW w:w="4876" w:type="dxa"/>
          </w:tcPr>
          <w:p w14:paraId="5BBDEA85" w14:textId="77777777" w:rsidR="005C0CCA" w:rsidRPr="00E90FDC" w:rsidRDefault="005C0CCA" w:rsidP="00F27588">
            <w:pPr>
              <w:pStyle w:val="ColumnHeading"/>
              <w:keepNext/>
            </w:pPr>
            <w:r w:rsidRPr="00E90FDC">
              <w:t>Besedilo, ki ga predlaga Komisija</w:t>
            </w:r>
          </w:p>
        </w:tc>
        <w:tc>
          <w:tcPr>
            <w:tcW w:w="4876" w:type="dxa"/>
          </w:tcPr>
          <w:p w14:paraId="1FDADBFE" w14:textId="27C83688" w:rsidR="005C0CCA" w:rsidRPr="00E90FDC" w:rsidRDefault="003746C2" w:rsidP="00F27588">
            <w:pPr>
              <w:pStyle w:val="ColumnHeading"/>
              <w:keepNext/>
            </w:pPr>
            <w:r w:rsidRPr="00E90FDC">
              <w:t>Sprememba</w:t>
            </w:r>
          </w:p>
        </w:tc>
      </w:tr>
      <w:tr w:rsidR="005C0CCA" w:rsidRPr="00E90FDC" w14:paraId="646D9A33" w14:textId="77777777" w:rsidTr="00F27588">
        <w:trPr>
          <w:jc w:val="center"/>
        </w:trPr>
        <w:tc>
          <w:tcPr>
            <w:tcW w:w="4876" w:type="dxa"/>
          </w:tcPr>
          <w:p w14:paraId="02E30C7A" w14:textId="77777777" w:rsidR="005C0CCA" w:rsidRPr="00E90FDC" w:rsidRDefault="005C0CCA" w:rsidP="00F27588">
            <w:pPr>
              <w:pStyle w:val="Normal6"/>
              <w:rPr>
                <w:lang w:val="sl-SI"/>
              </w:rPr>
            </w:pPr>
          </w:p>
        </w:tc>
        <w:tc>
          <w:tcPr>
            <w:tcW w:w="4876" w:type="dxa"/>
          </w:tcPr>
          <w:p w14:paraId="5B6247E9" w14:textId="77777777" w:rsidR="005C0CCA" w:rsidRPr="00E90FDC" w:rsidRDefault="005C0CCA" w:rsidP="00F27588">
            <w:pPr>
              <w:pStyle w:val="Normal6"/>
              <w:rPr>
                <w:szCs w:val="24"/>
                <w:lang w:val="sl-SI"/>
              </w:rPr>
            </w:pPr>
            <w:r w:rsidRPr="00E90FDC">
              <w:rPr>
                <w:b/>
                <w:i/>
                <w:lang w:val="sl-SI"/>
              </w:rPr>
              <w:t>(13a)</w:t>
            </w:r>
            <w:r w:rsidRPr="00E90FDC">
              <w:rPr>
                <w:b/>
                <w:i/>
                <w:lang w:val="sl-SI"/>
              </w:rPr>
              <w:tab/>
              <w:t xml:space="preserve">Temeljni steber resnično trajnostnega in krožnega gospodarstva na področju avtomobilske industrije je, da je zagotovljena popravljivost vozil v njihovi celotni življenjski dobi. Vozila ne bi smela biti prezgodaj razvrščena kot izrabljena, če so še vedno popravljiva, saj bi to privedlo do nepotrebnih odpadkov, ekonomske neučinkovitosti in nepotrebnega bremena za lastnike vozil. Vozilo bi bilo treba šteti za izrabljeno šele, ko ga ni mogoče razumno obnoviti, da bi izpolnjevalo zahteve v sklopu tehničnih pregledov, in tako pomeni tveganje za </w:t>
            </w:r>
            <w:r w:rsidRPr="00E90FDC">
              <w:rPr>
                <w:b/>
                <w:i/>
                <w:lang w:val="sl-SI"/>
              </w:rPr>
              <w:lastRenderedPageBreak/>
              <w:t>varnost udeležencev v cestnem prometu.</w:t>
            </w:r>
          </w:p>
        </w:tc>
      </w:tr>
    </w:tbl>
    <w:p w14:paraId="5BC17E3A" w14:textId="77777777" w:rsidR="005C0CCA" w:rsidRPr="00E90FDC" w:rsidRDefault="005C0CCA" w:rsidP="005C0CCA"/>
    <w:p w14:paraId="29145FE6" w14:textId="46E0CDB5" w:rsidR="005C0CCA" w:rsidRPr="00E90FDC" w:rsidRDefault="003746C2" w:rsidP="005C0CCA">
      <w:pPr>
        <w:pStyle w:val="AMNumberTabs0"/>
        <w:keepNext/>
      </w:pPr>
      <w:r w:rsidRPr="00E90FDC">
        <w:t>Sprememba</w:t>
      </w:r>
      <w:r w:rsidR="005C0CCA" w:rsidRPr="00E90FDC">
        <w:tab/>
      </w:r>
      <w:r w:rsidR="005C0CCA" w:rsidRPr="00E90FDC">
        <w:tab/>
        <w:t>16</w:t>
      </w:r>
    </w:p>
    <w:p w14:paraId="0DAFB274" w14:textId="77777777" w:rsidR="005C0CCA" w:rsidRPr="00E90FDC" w:rsidRDefault="005C0CCA" w:rsidP="005C0CCA">
      <w:pPr>
        <w:pStyle w:val="NormalBold"/>
        <w:keepNext/>
      </w:pPr>
      <w:r w:rsidRPr="00E90FDC">
        <w:t>Predlog uredbe</w:t>
      </w:r>
    </w:p>
    <w:p w14:paraId="285DD2F3" w14:textId="77777777" w:rsidR="005C0CCA" w:rsidRPr="00E90FDC" w:rsidRDefault="005C0CCA" w:rsidP="005C0CCA">
      <w:pPr>
        <w:pStyle w:val="NormalBold"/>
      </w:pPr>
      <w:r w:rsidRPr="00E90FDC">
        <w:t>Uvodna izjava 13 b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6DC05DB8" w14:textId="77777777" w:rsidTr="00F27588">
        <w:trPr>
          <w:jc w:val="center"/>
        </w:trPr>
        <w:tc>
          <w:tcPr>
            <w:tcW w:w="9752" w:type="dxa"/>
            <w:gridSpan w:val="2"/>
          </w:tcPr>
          <w:p w14:paraId="327280B5" w14:textId="77777777" w:rsidR="005C0CCA" w:rsidRPr="00E90FDC" w:rsidRDefault="005C0CCA" w:rsidP="00F27588">
            <w:pPr>
              <w:keepNext/>
            </w:pPr>
          </w:p>
        </w:tc>
      </w:tr>
      <w:tr w:rsidR="005C0CCA" w:rsidRPr="00E90FDC" w14:paraId="67578FE1" w14:textId="77777777" w:rsidTr="00F27588">
        <w:trPr>
          <w:jc w:val="center"/>
        </w:trPr>
        <w:tc>
          <w:tcPr>
            <w:tcW w:w="4876" w:type="dxa"/>
          </w:tcPr>
          <w:p w14:paraId="07D83E01" w14:textId="77777777" w:rsidR="005C0CCA" w:rsidRPr="00E90FDC" w:rsidRDefault="005C0CCA" w:rsidP="00F27588">
            <w:pPr>
              <w:pStyle w:val="ColumnHeading"/>
              <w:keepNext/>
            </w:pPr>
            <w:r w:rsidRPr="00E90FDC">
              <w:t>Besedilo, ki ga predlaga Komisija</w:t>
            </w:r>
          </w:p>
        </w:tc>
        <w:tc>
          <w:tcPr>
            <w:tcW w:w="4876" w:type="dxa"/>
          </w:tcPr>
          <w:p w14:paraId="0DCF5E0B" w14:textId="39406B7A" w:rsidR="005C0CCA" w:rsidRPr="00E90FDC" w:rsidRDefault="003746C2" w:rsidP="00F27588">
            <w:pPr>
              <w:pStyle w:val="ColumnHeading"/>
              <w:keepNext/>
            </w:pPr>
            <w:r w:rsidRPr="00E90FDC">
              <w:t>Sprememba</w:t>
            </w:r>
          </w:p>
        </w:tc>
      </w:tr>
      <w:tr w:rsidR="005C0CCA" w:rsidRPr="00E90FDC" w14:paraId="457CDD5F" w14:textId="77777777" w:rsidTr="00F27588">
        <w:trPr>
          <w:jc w:val="center"/>
        </w:trPr>
        <w:tc>
          <w:tcPr>
            <w:tcW w:w="4876" w:type="dxa"/>
          </w:tcPr>
          <w:p w14:paraId="25379A4F" w14:textId="77777777" w:rsidR="005C0CCA" w:rsidRPr="00E90FDC" w:rsidRDefault="005C0CCA" w:rsidP="00F27588">
            <w:pPr>
              <w:pStyle w:val="Normal6"/>
              <w:rPr>
                <w:lang w:val="sl-SI"/>
              </w:rPr>
            </w:pPr>
          </w:p>
        </w:tc>
        <w:tc>
          <w:tcPr>
            <w:tcW w:w="4876" w:type="dxa"/>
          </w:tcPr>
          <w:p w14:paraId="61278DEE" w14:textId="77777777" w:rsidR="005C0CCA" w:rsidRPr="00E90FDC" w:rsidRDefault="005C0CCA" w:rsidP="00F27588">
            <w:pPr>
              <w:pStyle w:val="Normal6"/>
              <w:rPr>
                <w:szCs w:val="24"/>
                <w:lang w:val="sl-SI"/>
              </w:rPr>
            </w:pPr>
            <w:r w:rsidRPr="00E90FDC">
              <w:rPr>
                <w:b/>
                <w:i/>
                <w:lang w:val="sl-SI"/>
              </w:rPr>
              <w:t>(13b)</w:t>
            </w:r>
            <w:r w:rsidRPr="00E90FDC">
              <w:rPr>
                <w:b/>
                <w:i/>
                <w:lang w:val="sl-SI"/>
              </w:rPr>
              <w:tab/>
              <w:t xml:space="preserve">Življenjska doba vozil ni odvisna le od njihove začetne zasnove, temveč tudi od razpoložljivosti cenovno dostopnih in konkurenčnih storitev popravil in vzdrževanja. Neodvisni serviserji bi morali imeti možnost delati pod poštenimi in preglednimi pogoji, da potrošniki ne bi bili odvisni le od servisnih mrež pod nadzorom proizvajalca, saj bi lahko bila v tem primeru konkurenca omejena, stroški višji, razpoložljivost storitev pa manjša. Preprečiti bi bilo treba ovire za popravilo, vključno z omejitvami dostopa do nadomestnih delov, diagnostičnih orodij, neupravičenim povezovanjem delov z določenim vozilom in omejenimi tehničnimi informacijami, da se zagotovita svobodna izbira potrošnikov in učinkovita uporaba virov. </w:t>
            </w:r>
          </w:p>
        </w:tc>
      </w:tr>
    </w:tbl>
    <w:p w14:paraId="62454D4B" w14:textId="77777777" w:rsidR="005C0CCA" w:rsidRPr="00E90FDC" w:rsidRDefault="005C0CCA" w:rsidP="005C0CCA"/>
    <w:p w14:paraId="17B3108A" w14:textId="7767EF2C" w:rsidR="005C0CCA" w:rsidRPr="00E90FDC" w:rsidRDefault="003746C2" w:rsidP="005C0CCA">
      <w:pPr>
        <w:pStyle w:val="AMNumberTabs0"/>
        <w:keepNext/>
      </w:pPr>
      <w:r w:rsidRPr="00E90FDC">
        <w:t>Sprememba</w:t>
      </w:r>
      <w:r w:rsidR="005C0CCA" w:rsidRPr="00E90FDC">
        <w:tab/>
      </w:r>
      <w:r w:rsidR="005C0CCA" w:rsidRPr="00E90FDC">
        <w:tab/>
        <w:t>17</w:t>
      </w:r>
    </w:p>
    <w:p w14:paraId="4B8E2CE3" w14:textId="77777777" w:rsidR="005C0CCA" w:rsidRPr="00E90FDC" w:rsidRDefault="005C0CCA" w:rsidP="005C0CCA">
      <w:pPr>
        <w:pStyle w:val="NormalBold"/>
        <w:keepNext/>
      </w:pPr>
      <w:r w:rsidRPr="00E90FDC">
        <w:t>Predlog uredbe</w:t>
      </w:r>
    </w:p>
    <w:p w14:paraId="285CE77E" w14:textId="77777777" w:rsidR="005C0CCA" w:rsidRPr="00E90FDC" w:rsidRDefault="005C0CCA" w:rsidP="005C0CCA">
      <w:pPr>
        <w:pStyle w:val="NormalBold"/>
      </w:pPr>
      <w:r w:rsidRPr="00E90FDC">
        <w:t>Uvodna izjava 15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4A8256DF" w14:textId="77777777" w:rsidTr="00F27588">
        <w:trPr>
          <w:jc w:val="center"/>
        </w:trPr>
        <w:tc>
          <w:tcPr>
            <w:tcW w:w="9752" w:type="dxa"/>
            <w:gridSpan w:val="2"/>
          </w:tcPr>
          <w:p w14:paraId="0F299D40" w14:textId="77777777" w:rsidR="005C0CCA" w:rsidRPr="00E90FDC" w:rsidRDefault="005C0CCA" w:rsidP="00F27588">
            <w:pPr>
              <w:keepNext/>
            </w:pPr>
          </w:p>
        </w:tc>
      </w:tr>
      <w:tr w:rsidR="005C0CCA" w:rsidRPr="00E90FDC" w14:paraId="60F556BF" w14:textId="77777777" w:rsidTr="00F27588">
        <w:trPr>
          <w:jc w:val="center"/>
        </w:trPr>
        <w:tc>
          <w:tcPr>
            <w:tcW w:w="4876" w:type="dxa"/>
          </w:tcPr>
          <w:p w14:paraId="054B92D0" w14:textId="77777777" w:rsidR="005C0CCA" w:rsidRPr="00E90FDC" w:rsidRDefault="005C0CCA" w:rsidP="00F27588">
            <w:pPr>
              <w:pStyle w:val="ColumnHeading"/>
              <w:keepNext/>
            </w:pPr>
            <w:r w:rsidRPr="00E90FDC">
              <w:t>Besedilo, ki ga predlaga Komisija</w:t>
            </w:r>
          </w:p>
        </w:tc>
        <w:tc>
          <w:tcPr>
            <w:tcW w:w="4876" w:type="dxa"/>
          </w:tcPr>
          <w:p w14:paraId="3F4BFB52" w14:textId="694F729A" w:rsidR="005C0CCA" w:rsidRPr="00E90FDC" w:rsidRDefault="003746C2" w:rsidP="00F27588">
            <w:pPr>
              <w:pStyle w:val="ColumnHeading"/>
              <w:keepNext/>
            </w:pPr>
            <w:r w:rsidRPr="00E90FDC">
              <w:t>Sprememba</w:t>
            </w:r>
          </w:p>
        </w:tc>
      </w:tr>
      <w:tr w:rsidR="005C0CCA" w:rsidRPr="00E90FDC" w14:paraId="3F9DDBE6" w14:textId="77777777" w:rsidTr="00F27588">
        <w:trPr>
          <w:jc w:val="center"/>
        </w:trPr>
        <w:tc>
          <w:tcPr>
            <w:tcW w:w="4876" w:type="dxa"/>
          </w:tcPr>
          <w:p w14:paraId="3F0DD50C" w14:textId="77777777" w:rsidR="005C0CCA" w:rsidRPr="00E90FDC" w:rsidRDefault="005C0CCA" w:rsidP="00F27588">
            <w:pPr>
              <w:pStyle w:val="Normal6"/>
              <w:rPr>
                <w:lang w:val="sl-SI"/>
              </w:rPr>
            </w:pPr>
            <w:r w:rsidRPr="00E90FDC">
              <w:rPr>
                <w:lang w:val="sl-SI"/>
              </w:rPr>
              <w:t>(15)</w:t>
            </w:r>
            <w:r w:rsidRPr="00E90FDC">
              <w:rPr>
                <w:lang w:val="sl-SI"/>
              </w:rPr>
              <w:tab/>
              <w:t xml:space="preserve">Direktiva 2000/53/ES že omejuje uporabo svinca, živega srebra, kadmija in </w:t>
            </w:r>
            <w:proofErr w:type="spellStart"/>
            <w:r w:rsidRPr="00E90FDC">
              <w:rPr>
                <w:lang w:val="sl-SI"/>
              </w:rPr>
              <w:t>šestvalentnega</w:t>
            </w:r>
            <w:proofErr w:type="spellEnd"/>
            <w:r w:rsidRPr="00E90FDC">
              <w:rPr>
                <w:lang w:val="sl-SI"/>
              </w:rPr>
              <w:t xml:space="preserve"> kroma v vozilih ter določa izjeme, v katerih se take snovi</w:t>
            </w:r>
            <w:r w:rsidRPr="00E90FDC">
              <w:rPr>
                <w:b/>
                <w:i/>
                <w:lang w:val="sl-SI"/>
              </w:rPr>
              <w:t xml:space="preserve"> lahko</w:t>
            </w:r>
            <w:r w:rsidRPr="00E90FDC">
              <w:rPr>
                <w:lang w:val="sl-SI"/>
              </w:rPr>
              <w:t xml:space="preserve"> uporabljajo za določene namene. Ta uredba bi morala prevzeti ta obstoječa pravila. Da pa bi se zagotovila skladnost zakonodaje o kemikalijah, bi se morale omejitve v zvezi z dajanjem na trg in uporabo drugih snovi v vozilih obravnavati v okviru Uredbe (ES) št. 1907/2006 Evropskega parlamenta in Sveta</w:t>
            </w:r>
            <w:r w:rsidRPr="00E90FDC">
              <w:rPr>
                <w:vertAlign w:val="superscript"/>
                <w:lang w:val="sl-SI"/>
              </w:rPr>
              <w:t>48</w:t>
            </w:r>
            <w:r w:rsidRPr="00E90FDC">
              <w:rPr>
                <w:lang w:val="sl-SI"/>
              </w:rPr>
              <w:t xml:space="preserve">. Podobno bi bilo treba na podlagi določb navedene uredbe </w:t>
            </w:r>
            <w:r w:rsidRPr="00E90FDC">
              <w:rPr>
                <w:b/>
                <w:i/>
                <w:lang w:val="sl-SI"/>
              </w:rPr>
              <w:t>uvesti</w:t>
            </w:r>
            <w:r w:rsidRPr="00E90FDC">
              <w:rPr>
                <w:lang w:val="sl-SI"/>
              </w:rPr>
              <w:t xml:space="preserve"> omejitve uporabe snovi, ki jih ureja Uredba </w:t>
            </w:r>
            <w:r w:rsidRPr="00E90FDC">
              <w:rPr>
                <w:lang w:val="sl-SI"/>
              </w:rPr>
              <w:lastRenderedPageBreak/>
              <w:t>(EU) 2019/1021 Evropskega parlamenta in Sveta</w:t>
            </w:r>
            <w:r w:rsidRPr="00E90FDC">
              <w:rPr>
                <w:vertAlign w:val="superscript"/>
                <w:lang w:val="sl-SI"/>
              </w:rPr>
              <w:t>49</w:t>
            </w:r>
            <w:r w:rsidRPr="00E90FDC">
              <w:rPr>
                <w:lang w:val="sl-SI"/>
              </w:rPr>
              <w:t xml:space="preserve">. </w:t>
            </w:r>
            <w:r w:rsidRPr="00E90FDC">
              <w:rPr>
                <w:b/>
                <w:i/>
                <w:lang w:val="sl-SI"/>
              </w:rPr>
              <w:t xml:space="preserve">Zato ta uredba ne bi smela omogočati, da se v vozilih omejijo druge snovi razen svinca, živega srebra, kadmija in </w:t>
            </w:r>
            <w:proofErr w:type="spellStart"/>
            <w:r w:rsidRPr="00E90FDC">
              <w:rPr>
                <w:b/>
                <w:i/>
                <w:lang w:val="sl-SI"/>
              </w:rPr>
              <w:t>šestvalentnega</w:t>
            </w:r>
            <w:proofErr w:type="spellEnd"/>
            <w:r w:rsidRPr="00E90FDC">
              <w:rPr>
                <w:b/>
                <w:i/>
                <w:lang w:val="sl-SI"/>
              </w:rPr>
              <w:t xml:space="preserve"> kroma.</w:t>
            </w:r>
          </w:p>
        </w:tc>
        <w:tc>
          <w:tcPr>
            <w:tcW w:w="4876" w:type="dxa"/>
          </w:tcPr>
          <w:p w14:paraId="10B30A46" w14:textId="77777777" w:rsidR="005C0CCA" w:rsidRPr="00E90FDC" w:rsidRDefault="005C0CCA" w:rsidP="00F27588">
            <w:pPr>
              <w:pStyle w:val="Normal6"/>
              <w:rPr>
                <w:szCs w:val="24"/>
                <w:lang w:val="sl-SI"/>
              </w:rPr>
            </w:pPr>
            <w:r w:rsidRPr="00E90FDC">
              <w:rPr>
                <w:lang w:val="sl-SI"/>
              </w:rPr>
              <w:lastRenderedPageBreak/>
              <w:t>(15)</w:t>
            </w:r>
            <w:r w:rsidRPr="00E90FDC">
              <w:rPr>
                <w:lang w:val="sl-SI"/>
              </w:rPr>
              <w:tab/>
              <w:t xml:space="preserve">Direktiva 2000/53/ES že omejuje uporabo svinca, živega srebra, kadmija in </w:t>
            </w:r>
            <w:proofErr w:type="spellStart"/>
            <w:r w:rsidRPr="00E90FDC">
              <w:rPr>
                <w:lang w:val="sl-SI"/>
              </w:rPr>
              <w:t>šestvalentnega</w:t>
            </w:r>
            <w:proofErr w:type="spellEnd"/>
            <w:r w:rsidRPr="00E90FDC">
              <w:rPr>
                <w:lang w:val="sl-SI"/>
              </w:rPr>
              <w:t xml:space="preserve"> kroma v vozilih ter določa izjeme, v katerih se </w:t>
            </w:r>
            <w:r w:rsidRPr="00E90FDC">
              <w:rPr>
                <w:b/>
                <w:i/>
                <w:lang w:val="sl-SI"/>
              </w:rPr>
              <w:t xml:space="preserve">lahko </w:t>
            </w:r>
            <w:r w:rsidRPr="00E90FDC">
              <w:rPr>
                <w:lang w:val="sl-SI"/>
              </w:rPr>
              <w:t>take snovi uporabljajo za določene namene. Ta uredba bi morala prevzeti ta obstoječa pravila. Da pa bi se zagotovila skladnost zakonodaje o kemikalijah, bi se morale omejitve v zvezi z dajanjem na trg in uporabo drugih snovi v vozilih obravnavati v okviru Uredbe (ES) št. 1907/2006 Evropskega parlamenta in Sveta</w:t>
            </w:r>
            <w:r w:rsidRPr="00E90FDC">
              <w:rPr>
                <w:vertAlign w:val="superscript"/>
                <w:lang w:val="sl-SI"/>
              </w:rPr>
              <w:t>48</w:t>
            </w:r>
            <w:r w:rsidRPr="00E90FDC">
              <w:rPr>
                <w:lang w:val="sl-SI"/>
              </w:rPr>
              <w:t xml:space="preserve">. Podobno bi bilo treba na podlagi določb navedene uredbe </w:t>
            </w:r>
            <w:r w:rsidRPr="00E90FDC">
              <w:rPr>
                <w:b/>
                <w:i/>
                <w:lang w:val="sl-SI"/>
              </w:rPr>
              <w:t>spoštovati</w:t>
            </w:r>
            <w:r w:rsidRPr="00E90FDC">
              <w:rPr>
                <w:lang w:val="sl-SI"/>
              </w:rPr>
              <w:t xml:space="preserve"> omejitve uporabe snovi, ki jih ureja Uredba </w:t>
            </w:r>
            <w:r w:rsidRPr="00E90FDC">
              <w:rPr>
                <w:lang w:val="sl-SI"/>
              </w:rPr>
              <w:lastRenderedPageBreak/>
              <w:t>(EU) 2019/1021 Evropskega parlamenta in Sveta</w:t>
            </w:r>
            <w:r w:rsidRPr="00E90FDC">
              <w:rPr>
                <w:vertAlign w:val="superscript"/>
                <w:lang w:val="sl-SI"/>
              </w:rPr>
              <w:t>49</w:t>
            </w:r>
            <w:r w:rsidRPr="00E90FDC">
              <w:rPr>
                <w:lang w:val="sl-SI"/>
              </w:rPr>
              <w:t>.</w:t>
            </w:r>
          </w:p>
        </w:tc>
      </w:tr>
      <w:tr w:rsidR="005C0CCA" w:rsidRPr="00E90FDC" w14:paraId="22053277" w14:textId="77777777" w:rsidTr="00F27588">
        <w:trPr>
          <w:jc w:val="center"/>
        </w:trPr>
        <w:tc>
          <w:tcPr>
            <w:tcW w:w="4876" w:type="dxa"/>
          </w:tcPr>
          <w:p w14:paraId="2609D070" w14:textId="77777777" w:rsidR="005C0CCA" w:rsidRPr="00E90FDC" w:rsidRDefault="005C0CCA" w:rsidP="00F27588">
            <w:pPr>
              <w:pStyle w:val="Normal6"/>
              <w:rPr>
                <w:lang w:val="sl-SI"/>
              </w:rPr>
            </w:pPr>
            <w:r w:rsidRPr="00E90FDC">
              <w:rPr>
                <w:lang w:val="sl-SI"/>
              </w:rPr>
              <w:lastRenderedPageBreak/>
              <w:t>__________________</w:t>
            </w:r>
          </w:p>
        </w:tc>
        <w:tc>
          <w:tcPr>
            <w:tcW w:w="4876" w:type="dxa"/>
          </w:tcPr>
          <w:p w14:paraId="618E0FE8" w14:textId="77777777" w:rsidR="005C0CCA" w:rsidRPr="00E90FDC" w:rsidRDefault="005C0CCA" w:rsidP="00F27588">
            <w:pPr>
              <w:pStyle w:val="Normal6"/>
              <w:rPr>
                <w:szCs w:val="24"/>
                <w:lang w:val="sl-SI"/>
              </w:rPr>
            </w:pPr>
            <w:r w:rsidRPr="00E90FDC">
              <w:rPr>
                <w:lang w:val="sl-SI"/>
              </w:rPr>
              <w:t>__________________</w:t>
            </w:r>
          </w:p>
        </w:tc>
      </w:tr>
      <w:tr w:rsidR="005C0CCA" w:rsidRPr="00E90FDC" w14:paraId="41DB3370" w14:textId="77777777" w:rsidTr="00F27588">
        <w:trPr>
          <w:jc w:val="center"/>
        </w:trPr>
        <w:tc>
          <w:tcPr>
            <w:tcW w:w="4876" w:type="dxa"/>
          </w:tcPr>
          <w:p w14:paraId="3C6DCA62" w14:textId="77777777" w:rsidR="005C0CCA" w:rsidRPr="00E90FDC" w:rsidRDefault="005C0CCA" w:rsidP="00F27588">
            <w:pPr>
              <w:pStyle w:val="Normal6"/>
              <w:rPr>
                <w:lang w:val="sl-SI"/>
              </w:rPr>
            </w:pPr>
            <w:r w:rsidRPr="00E90FDC">
              <w:rPr>
                <w:vertAlign w:val="superscript"/>
                <w:lang w:val="sl-SI"/>
              </w:rPr>
              <w:t>48</w:t>
            </w:r>
            <w:r w:rsidRPr="00E90FDC">
              <w:rPr>
                <w:lang w:val="sl-SI"/>
              </w:rPr>
              <w:t xml:space="preserve"> Uredba (ES) št. 1907/2006 Evropskega parlamenta in Sveta z dne 18. decembra 2006 o registraciji, evalvaciji, avtorizaciji in omejevanju kemikalij (REACH) ter o ustanovitvi Evropske agencije za kemikalije in o spremembi Direktive 1999/45/ES ter o razveljavitvi Uredbe Sveta (EGS) št. 793/93 in Uredbe Komisije (ES) št. 1488/94 ter Direktive Sveta 76/769/EGS in direktiv Komisije 91/155/EGS, 93/67/EGS, 93/105/ES in 2000/21/ES (UL L 396, 30.12.2006, str. 1).</w:t>
            </w:r>
          </w:p>
        </w:tc>
        <w:tc>
          <w:tcPr>
            <w:tcW w:w="4876" w:type="dxa"/>
          </w:tcPr>
          <w:p w14:paraId="5AF9F28F" w14:textId="77777777" w:rsidR="005C0CCA" w:rsidRPr="00E90FDC" w:rsidRDefault="005C0CCA" w:rsidP="00F27588">
            <w:pPr>
              <w:pStyle w:val="Normal6"/>
              <w:rPr>
                <w:szCs w:val="24"/>
                <w:lang w:val="sl-SI"/>
              </w:rPr>
            </w:pPr>
            <w:r w:rsidRPr="00E90FDC">
              <w:rPr>
                <w:vertAlign w:val="superscript"/>
                <w:lang w:val="sl-SI"/>
              </w:rPr>
              <w:t>48</w:t>
            </w:r>
            <w:r w:rsidRPr="00E90FDC">
              <w:rPr>
                <w:lang w:val="sl-SI"/>
              </w:rPr>
              <w:t xml:space="preserve"> Uredba (ES) št. 1907/2006 Evropskega parlamenta in Sveta z dne 18. decembra 2006 o registraciji, evalvaciji, avtorizaciji in omejevanju kemikalij (REACH) ter o ustanovitvi Evropske agencije za kemikalije in o spremembi Direktive 1999/45/ES ter o razveljavitvi Uredbe Sveta (EGS) št. 793/93 in Uredbe Komisije (ES) št. 1488/94 ter Direktive Sveta 76/769/EGS in direktiv Komisije 91/155/EGS, 93/67/EGS, 93/105/ES in 2000/21/ES (UL L 396, 30.12.2006, str. 1).</w:t>
            </w:r>
          </w:p>
        </w:tc>
      </w:tr>
      <w:tr w:rsidR="005C0CCA" w:rsidRPr="00E90FDC" w14:paraId="2867E902" w14:textId="77777777" w:rsidTr="00F27588">
        <w:trPr>
          <w:jc w:val="center"/>
        </w:trPr>
        <w:tc>
          <w:tcPr>
            <w:tcW w:w="4876" w:type="dxa"/>
          </w:tcPr>
          <w:p w14:paraId="11512136" w14:textId="77777777" w:rsidR="005C0CCA" w:rsidRPr="00E90FDC" w:rsidRDefault="005C0CCA" w:rsidP="00F27588">
            <w:pPr>
              <w:pStyle w:val="Normal6"/>
              <w:rPr>
                <w:lang w:val="sl-SI"/>
              </w:rPr>
            </w:pPr>
            <w:r w:rsidRPr="00E90FDC">
              <w:rPr>
                <w:vertAlign w:val="superscript"/>
                <w:lang w:val="sl-SI"/>
              </w:rPr>
              <w:t>49</w:t>
            </w:r>
            <w:r w:rsidRPr="00E90FDC">
              <w:rPr>
                <w:lang w:val="sl-SI"/>
              </w:rPr>
              <w:t xml:space="preserve"> Uredba (EU) 2019/1021 Evropskega parlamenta in Sveta z dne 20. junija 2019 o obstojnih organskih onesnaževalih (UL L 169, 25.6.2019, str. 45).</w:t>
            </w:r>
          </w:p>
        </w:tc>
        <w:tc>
          <w:tcPr>
            <w:tcW w:w="4876" w:type="dxa"/>
          </w:tcPr>
          <w:p w14:paraId="7073E011" w14:textId="77777777" w:rsidR="005C0CCA" w:rsidRPr="00E90FDC" w:rsidRDefault="005C0CCA" w:rsidP="00F27588">
            <w:pPr>
              <w:pStyle w:val="Normal6"/>
              <w:rPr>
                <w:szCs w:val="24"/>
                <w:lang w:val="sl-SI"/>
              </w:rPr>
            </w:pPr>
            <w:r w:rsidRPr="00E90FDC">
              <w:rPr>
                <w:vertAlign w:val="superscript"/>
                <w:lang w:val="sl-SI"/>
              </w:rPr>
              <w:t>49</w:t>
            </w:r>
            <w:r w:rsidRPr="00E90FDC">
              <w:rPr>
                <w:lang w:val="sl-SI"/>
              </w:rPr>
              <w:t xml:space="preserve"> Uredba (EU) 2019/1021 Evropskega parlamenta in Sveta z dne 20. junija 2019 o obstojnih organskih onesnaževalih (UL L 169, 25.6.2019, str. 45).</w:t>
            </w:r>
          </w:p>
        </w:tc>
      </w:tr>
    </w:tbl>
    <w:p w14:paraId="3562BCE1" w14:textId="77777777" w:rsidR="005C0CCA" w:rsidRPr="00E90FDC" w:rsidRDefault="005C0CCA" w:rsidP="005C0CCA"/>
    <w:p w14:paraId="27F4E4B3" w14:textId="27EC7575" w:rsidR="005C0CCA" w:rsidRPr="00E90FDC" w:rsidRDefault="003746C2" w:rsidP="005C0CCA">
      <w:pPr>
        <w:pStyle w:val="AMNumberTabs0"/>
        <w:keepNext/>
      </w:pPr>
      <w:r w:rsidRPr="00E90FDC">
        <w:t>Sprememba</w:t>
      </w:r>
      <w:r w:rsidR="005C0CCA" w:rsidRPr="00E90FDC">
        <w:tab/>
      </w:r>
      <w:r w:rsidR="005C0CCA" w:rsidRPr="00E90FDC">
        <w:tab/>
        <w:t>18</w:t>
      </w:r>
    </w:p>
    <w:p w14:paraId="78F65C26" w14:textId="77777777" w:rsidR="005C0CCA" w:rsidRPr="00E90FDC" w:rsidRDefault="005C0CCA" w:rsidP="005C0CCA">
      <w:pPr>
        <w:pStyle w:val="NormalBold"/>
        <w:keepNext/>
      </w:pPr>
      <w:r w:rsidRPr="00E90FDC">
        <w:t>Predlog uredbe</w:t>
      </w:r>
    </w:p>
    <w:p w14:paraId="1E3A15B1" w14:textId="77777777" w:rsidR="005C0CCA" w:rsidRPr="00E90FDC" w:rsidRDefault="005C0CCA" w:rsidP="005C0CCA">
      <w:pPr>
        <w:pStyle w:val="NormalBold"/>
      </w:pPr>
      <w:r w:rsidRPr="00E90FDC">
        <w:t>Uvodna izjava 15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1693AC95" w14:textId="77777777" w:rsidTr="00F27588">
        <w:trPr>
          <w:jc w:val="center"/>
        </w:trPr>
        <w:tc>
          <w:tcPr>
            <w:tcW w:w="9752" w:type="dxa"/>
            <w:gridSpan w:val="2"/>
          </w:tcPr>
          <w:p w14:paraId="355EF2C1" w14:textId="77777777" w:rsidR="005C0CCA" w:rsidRPr="00E90FDC" w:rsidRDefault="005C0CCA" w:rsidP="00F27588">
            <w:pPr>
              <w:keepNext/>
            </w:pPr>
          </w:p>
        </w:tc>
      </w:tr>
      <w:tr w:rsidR="005C0CCA" w:rsidRPr="00E90FDC" w14:paraId="0A38323F" w14:textId="77777777" w:rsidTr="00F27588">
        <w:trPr>
          <w:jc w:val="center"/>
        </w:trPr>
        <w:tc>
          <w:tcPr>
            <w:tcW w:w="4876" w:type="dxa"/>
          </w:tcPr>
          <w:p w14:paraId="3A509B22" w14:textId="77777777" w:rsidR="005C0CCA" w:rsidRPr="00E90FDC" w:rsidRDefault="005C0CCA" w:rsidP="00F27588">
            <w:pPr>
              <w:pStyle w:val="ColumnHeading"/>
              <w:keepNext/>
            </w:pPr>
            <w:r w:rsidRPr="00E90FDC">
              <w:t>Besedilo, ki ga predlaga Komisija</w:t>
            </w:r>
          </w:p>
        </w:tc>
        <w:tc>
          <w:tcPr>
            <w:tcW w:w="4876" w:type="dxa"/>
          </w:tcPr>
          <w:p w14:paraId="415C3A5F" w14:textId="3562D87B" w:rsidR="005C0CCA" w:rsidRPr="00E90FDC" w:rsidRDefault="003746C2" w:rsidP="00F27588">
            <w:pPr>
              <w:pStyle w:val="ColumnHeading"/>
              <w:keepNext/>
            </w:pPr>
            <w:r w:rsidRPr="00E90FDC">
              <w:t>Sprememba</w:t>
            </w:r>
          </w:p>
        </w:tc>
      </w:tr>
      <w:tr w:rsidR="005C0CCA" w:rsidRPr="00E90FDC" w14:paraId="1653B020" w14:textId="77777777" w:rsidTr="00F27588">
        <w:trPr>
          <w:jc w:val="center"/>
        </w:trPr>
        <w:tc>
          <w:tcPr>
            <w:tcW w:w="4876" w:type="dxa"/>
          </w:tcPr>
          <w:p w14:paraId="28EC454C" w14:textId="77777777" w:rsidR="005C0CCA" w:rsidRPr="00E90FDC" w:rsidRDefault="005C0CCA" w:rsidP="00F27588">
            <w:pPr>
              <w:pStyle w:val="Normal6"/>
              <w:rPr>
                <w:lang w:val="sl-SI"/>
              </w:rPr>
            </w:pPr>
          </w:p>
        </w:tc>
        <w:tc>
          <w:tcPr>
            <w:tcW w:w="4876" w:type="dxa"/>
          </w:tcPr>
          <w:p w14:paraId="0B2B471C" w14:textId="77777777" w:rsidR="005C0CCA" w:rsidRPr="00E90FDC" w:rsidRDefault="005C0CCA" w:rsidP="00F27588">
            <w:pPr>
              <w:pStyle w:val="Normal6"/>
              <w:rPr>
                <w:szCs w:val="24"/>
                <w:lang w:val="sl-SI"/>
              </w:rPr>
            </w:pPr>
            <w:r w:rsidRPr="00E90FDC">
              <w:rPr>
                <w:b/>
                <w:i/>
                <w:lang w:val="sl-SI"/>
              </w:rPr>
              <w:t>(15a)</w:t>
            </w:r>
            <w:r w:rsidRPr="00E90FDC">
              <w:rPr>
                <w:b/>
                <w:i/>
                <w:lang w:val="sl-SI"/>
              </w:rPr>
              <w:tab/>
              <w:t>Da bi olajšali zagotavljanje skladnosti s to uredbo in podali smernice o omejitvah snovi, ki vzbujajo zaskrbljenost, v vozilih, pa tudi tistih, ki ovirajo recikliranje za varne in visokokakovostne sekundarne surovine, je primerno evidentirati snovi, ki vzbujajo zaskrbljenost. To bi morala storiti Komisija ob pomoči Evropske agencije za kemikalije, ustanovljene na podlagi Uredbe (ES) št. 1907/2006 (v nadaljnjem besedilu: agencija). Komisija bi morala v zvezi s tem sprejeti ustrezne nadaljnje ukrepe, ki lahko vključujejo sprejetje delegiranih aktov.</w:t>
            </w:r>
          </w:p>
        </w:tc>
      </w:tr>
    </w:tbl>
    <w:p w14:paraId="239882E2" w14:textId="77777777" w:rsidR="005C0CCA" w:rsidRPr="00E90FDC" w:rsidRDefault="005C0CCA" w:rsidP="005C0CCA"/>
    <w:p w14:paraId="2CE1E7FA" w14:textId="2C17AB65" w:rsidR="005C0CCA" w:rsidRPr="00E90FDC" w:rsidRDefault="003746C2" w:rsidP="005C0CCA">
      <w:pPr>
        <w:pStyle w:val="AMNumberTabs0"/>
        <w:keepNext/>
      </w:pPr>
      <w:r w:rsidRPr="00E90FDC">
        <w:lastRenderedPageBreak/>
        <w:t>Sprememba</w:t>
      </w:r>
      <w:r w:rsidR="005C0CCA" w:rsidRPr="00E90FDC">
        <w:tab/>
      </w:r>
      <w:r w:rsidR="005C0CCA" w:rsidRPr="00E90FDC">
        <w:tab/>
        <w:t>19</w:t>
      </w:r>
    </w:p>
    <w:p w14:paraId="718D2D6C" w14:textId="77777777" w:rsidR="005C0CCA" w:rsidRPr="00E90FDC" w:rsidRDefault="005C0CCA" w:rsidP="005C0CCA">
      <w:pPr>
        <w:pStyle w:val="NormalBold"/>
        <w:keepNext/>
      </w:pPr>
      <w:r w:rsidRPr="00E90FDC">
        <w:t>Predlog uredbe</w:t>
      </w:r>
    </w:p>
    <w:p w14:paraId="50146CA3" w14:textId="77777777" w:rsidR="005C0CCA" w:rsidRPr="00E90FDC" w:rsidRDefault="005C0CCA" w:rsidP="005C0CCA">
      <w:pPr>
        <w:pStyle w:val="NormalBold"/>
      </w:pPr>
      <w:r w:rsidRPr="00E90FDC">
        <w:t>Uvodna izjava 16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0A32E761" w14:textId="77777777" w:rsidTr="00F27588">
        <w:trPr>
          <w:jc w:val="center"/>
        </w:trPr>
        <w:tc>
          <w:tcPr>
            <w:tcW w:w="9752" w:type="dxa"/>
            <w:gridSpan w:val="2"/>
          </w:tcPr>
          <w:p w14:paraId="3A989257" w14:textId="77777777" w:rsidR="005C0CCA" w:rsidRPr="00E90FDC" w:rsidRDefault="005C0CCA" w:rsidP="00F27588">
            <w:pPr>
              <w:keepNext/>
            </w:pPr>
          </w:p>
        </w:tc>
      </w:tr>
      <w:tr w:rsidR="005C0CCA" w:rsidRPr="00E90FDC" w14:paraId="547D8E67" w14:textId="77777777" w:rsidTr="00F27588">
        <w:trPr>
          <w:jc w:val="center"/>
        </w:trPr>
        <w:tc>
          <w:tcPr>
            <w:tcW w:w="4876" w:type="dxa"/>
          </w:tcPr>
          <w:p w14:paraId="5DE32A8F" w14:textId="77777777" w:rsidR="005C0CCA" w:rsidRPr="00E90FDC" w:rsidRDefault="005C0CCA" w:rsidP="00F27588">
            <w:pPr>
              <w:pStyle w:val="ColumnHeading"/>
              <w:keepNext/>
            </w:pPr>
            <w:r w:rsidRPr="00E90FDC">
              <w:t>Besedilo, ki ga predlaga Komisija</w:t>
            </w:r>
          </w:p>
        </w:tc>
        <w:tc>
          <w:tcPr>
            <w:tcW w:w="4876" w:type="dxa"/>
          </w:tcPr>
          <w:p w14:paraId="6EE4A43C" w14:textId="23170AD3" w:rsidR="005C0CCA" w:rsidRPr="00E90FDC" w:rsidRDefault="003746C2" w:rsidP="00F27588">
            <w:pPr>
              <w:pStyle w:val="ColumnHeading"/>
              <w:keepNext/>
            </w:pPr>
            <w:r w:rsidRPr="00E90FDC">
              <w:t>Sprememba</w:t>
            </w:r>
          </w:p>
        </w:tc>
      </w:tr>
      <w:tr w:rsidR="005C0CCA" w:rsidRPr="00E90FDC" w14:paraId="3CA875E9" w14:textId="77777777" w:rsidTr="00F27588">
        <w:trPr>
          <w:jc w:val="center"/>
        </w:trPr>
        <w:tc>
          <w:tcPr>
            <w:tcW w:w="4876" w:type="dxa"/>
          </w:tcPr>
          <w:p w14:paraId="6FCCE1F4" w14:textId="77777777" w:rsidR="005C0CCA" w:rsidRPr="00E90FDC" w:rsidRDefault="005C0CCA" w:rsidP="00F27588">
            <w:pPr>
              <w:pStyle w:val="Normal6"/>
              <w:rPr>
                <w:lang w:val="sl-SI"/>
              </w:rPr>
            </w:pPr>
            <w:r w:rsidRPr="00E90FDC">
              <w:rPr>
                <w:lang w:val="sl-SI"/>
              </w:rPr>
              <w:t>(16)</w:t>
            </w:r>
            <w:r w:rsidRPr="00E90FDC">
              <w:rPr>
                <w:lang w:val="sl-SI"/>
              </w:rPr>
              <w:tab/>
              <w:t>Direktiva 2000/53/ES določa izjeme od omejitev uporabe svinca in kadmija v baterijah, uporabljenih v vozilih, ki jih prevzema ta uredba. Vendar je uporaba snovi v baterijah celovito urejena z Uredbo (EU) 2023/1542 Evropskega parlamenta in Sveta</w:t>
            </w:r>
            <w:r w:rsidRPr="00E90FDC">
              <w:rPr>
                <w:vertAlign w:val="superscript"/>
                <w:lang w:val="sl-SI"/>
              </w:rPr>
              <w:t>50</w:t>
            </w:r>
            <w:r w:rsidRPr="00E90FDC">
              <w:rPr>
                <w:lang w:val="sl-SI"/>
              </w:rPr>
              <w:t>. Zato bi se morale take snovi obravnavati z navedeno uredbo, njihove omejitve in z njimi povezane izjeme pa bi bilo treba po potrebi prenesti vanjo ter se ne bi smele urejati s to uredbo. Pred uvedbo takih omejitev v skladu z Uredbo (EU) 2023/1542 bi bilo treba v okviru navedene uredbe izvesti celovito oceno, ali je izjema še vedno potrebna in v kakšnem obsegu.</w:t>
            </w:r>
          </w:p>
        </w:tc>
        <w:tc>
          <w:tcPr>
            <w:tcW w:w="4876" w:type="dxa"/>
          </w:tcPr>
          <w:p w14:paraId="220533FF" w14:textId="77777777" w:rsidR="005C0CCA" w:rsidRPr="00E90FDC" w:rsidRDefault="005C0CCA" w:rsidP="00F27588">
            <w:pPr>
              <w:pStyle w:val="Normal6"/>
              <w:rPr>
                <w:szCs w:val="24"/>
                <w:lang w:val="sl-SI"/>
              </w:rPr>
            </w:pPr>
            <w:r w:rsidRPr="00E90FDC">
              <w:rPr>
                <w:lang w:val="sl-SI"/>
              </w:rPr>
              <w:t>(16)</w:t>
            </w:r>
            <w:r w:rsidRPr="00E90FDC">
              <w:rPr>
                <w:lang w:val="sl-SI"/>
              </w:rPr>
              <w:tab/>
              <w:t>Direktiva 2000/53/ES določa izjeme od omejitev uporabe svinca in kadmija v baterijah, uporabljenih v vozilih, ki jih prevzema ta uredba. Vendar je uporaba snovi v baterijah celovito urejena z Uredbo (EU) 2023/1542 Evropskega parlamenta in Sveta</w:t>
            </w:r>
            <w:r w:rsidRPr="00E90FDC">
              <w:rPr>
                <w:vertAlign w:val="superscript"/>
                <w:lang w:val="sl-SI"/>
              </w:rPr>
              <w:t>50</w:t>
            </w:r>
            <w:r w:rsidRPr="00E90FDC">
              <w:rPr>
                <w:lang w:val="sl-SI"/>
              </w:rPr>
              <w:t>. Zato bi se morale take snovi obravnavati z navedeno uredbo, njihove omejitve in z njimi povezane izjeme pa bi bilo treba po potrebi prenesti vanjo ter se ne bi smele urejati s to uredbo. Pred uvedbo takih omejitev v skladu z Uredbo (EU) 2023/1542 bi bilo treba v okviru navedene uredbe izvesti celovito oceno, ali je izjema še vedno potrebna in v kakšnem obsegu.</w:t>
            </w:r>
          </w:p>
        </w:tc>
      </w:tr>
      <w:tr w:rsidR="005C0CCA" w:rsidRPr="00E90FDC" w14:paraId="07D12626" w14:textId="77777777" w:rsidTr="00F27588">
        <w:trPr>
          <w:jc w:val="center"/>
        </w:trPr>
        <w:tc>
          <w:tcPr>
            <w:tcW w:w="4876" w:type="dxa"/>
          </w:tcPr>
          <w:p w14:paraId="25C02EEF" w14:textId="77777777" w:rsidR="005C0CCA" w:rsidRPr="00E90FDC" w:rsidRDefault="005C0CCA" w:rsidP="00F27588">
            <w:pPr>
              <w:pStyle w:val="Normal6"/>
              <w:rPr>
                <w:lang w:val="sl-SI"/>
              </w:rPr>
            </w:pPr>
            <w:r w:rsidRPr="00E90FDC">
              <w:rPr>
                <w:lang w:val="sl-SI"/>
              </w:rPr>
              <w:t>__________________</w:t>
            </w:r>
          </w:p>
        </w:tc>
        <w:tc>
          <w:tcPr>
            <w:tcW w:w="4876" w:type="dxa"/>
          </w:tcPr>
          <w:p w14:paraId="58D53EA5" w14:textId="77777777" w:rsidR="005C0CCA" w:rsidRPr="00E90FDC" w:rsidRDefault="005C0CCA" w:rsidP="00F27588">
            <w:pPr>
              <w:pStyle w:val="Normal6"/>
              <w:rPr>
                <w:szCs w:val="24"/>
                <w:lang w:val="sl-SI"/>
              </w:rPr>
            </w:pPr>
            <w:r w:rsidRPr="00E90FDC">
              <w:rPr>
                <w:lang w:val="sl-SI"/>
              </w:rPr>
              <w:t>__________________</w:t>
            </w:r>
          </w:p>
        </w:tc>
      </w:tr>
      <w:tr w:rsidR="005C0CCA" w:rsidRPr="00E90FDC" w14:paraId="196EAE1E" w14:textId="77777777" w:rsidTr="00F27588">
        <w:trPr>
          <w:jc w:val="center"/>
        </w:trPr>
        <w:tc>
          <w:tcPr>
            <w:tcW w:w="4876" w:type="dxa"/>
          </w:tcPr>
          <w:p w14:paraId="7DB129FC" w14:textId="77777777" w:rsidR="005C0CCA" w:rsidRPr="00E90FDC" w:rsidRDefault="005C0CCA" w:rsidP="00F27588">
            <w:pPr>
              <w:pStyle w:val="Normal6"/>
              <w:rPr>
                <w:lang w:val="sl-SI"/>
              </w:rPr>
            </w:pPr>
            <w:r w:rsidRPr="00E90FDC">
              <w:rPr>
                <w:vertAlign w:val="superscript"/>
                <w:lang w:val="sl-SI"/>
              </w:rPr>
              <w:t>50</w:t>
            </w:r>
            <w:r w:rsidRPr="00E90FDC">
              <w:rPr>
                <w:lang w:val="sl-SI"/>
              </w:rPr>
              <w:t xml:space="preserve"> Uredba (EU) 2023/1542 Evropskega parlamenta in Sveta z</w:t>
            </w:r>
            <w:r w:rsidRPr="00E90FDC">
              <w:rPr>
                <w:b/>
                <w:i/>
                <w:lang w:val="sl-SI"/>
              </w:rPr>
              <w:t xml:space="preserve"> </w:t>
            </w:r>
            <w:r w:rsidRPr="00E90FDC">
              <w:rPr>
                <w:lang w:val="sl-SI"/>
              </w:rPr>
              <w:t>dne 12. julija</w:t>
            </w:r>
            <w:r w:rsidRPr="00E90FDC">
              <w:rPr>
                <w:b/>
                <w:i/>
                <w:lang w:val="sl-SI"/>
              </w:rPr>
              <w:t> </w:t>
            </w:r>
            <w:r w:rsidRPr="00E90FDC">
              <w:rPr>
                <w:lang w:val="sl-SI"/>
              </w:rPr>
              <w:t>2023 o</w:t>
            </w:r>
            <w:r w:rsidRPr="00E90FDC">
              <w:rPr>
                <w:b/>
                <w:i/>
                <w:lang w:val="sl-SI"/>
              </w:rPr>
              <w:t xml:space="preserve"> </w:t>
            </w:r>
            <w:r w:rsidRPr="00E90FDC">
              <w:rPr>
                <w:lang w:val="sl-SI"/>
              </w:rPr>
              <w:t>baterijah in odpadnih baterijah, spremembi Direktive 2008/98/ES in Uredbe (EU) 2019/1020 ter razveljavitvi Direktive 2006/66/ES (UL L 191, 28.7.2023, str. 1)</w:t>
            </w:r>
          </w:p>
        </w:tc>
        <w:tc>
          <w:tcPr>
            <w:tcW w:w="4876" w:type="dxa"/>
          </w:tcPr>
          <w:p w14:paraId="10A4B2DE" w14:textId="77777777" w:rsidR="005C0CCA" w:rsidRPr="00E90FDC" w:rsidRDefault="005C0CCA" w:rsidP="00F27588">
            <w:pPr>
              <w:pStyle w:val="Normal6"/>
              <w:rPr>
                <w:szCs w:val="24"/>
                <w:lang w:val="sl-SI"/>
              </w:rPr>
            </w:pPr>
            <w:r w:rsidRPr="00E90FDC">
              <w:rPr>
                <w:vertAlign w:val="superscript"/>
                <w:lang w:val="sl-SI"/>
              </w:rPr>
              <w:t>50</w:t>
            </w:r>
            <w:r w:rsidRPr="00E90FDC">
              <w:rPr>
                <w:lang w:val="sl-SI"/>
              </w:rPr>
              <w:t xml:space="preserve"> Uredba (EU) 2023/1542 Evropskega parlamenta in Sveta z</w:t>
            </w:r>
            <w:r w:rsidRPr="00E90FDC">
              <w:rPr>
                <w:b/>
                <w:i/>
                <w:lang w:val="sl-SI"/>
              </w:rPr>
              <w:t> </w:t>
            </w:r>
            <w:r w:rsidRPr="00E90FDC">
              <w:rPr>
                <w:lang w:val="sl-SI"/>
              </w:rPr>
              <w:t>dne 12. julija</w:t>
            </w:r>
            <w:r w:rsidRPr="00E90FDC">
              <w:rPr>
                <w:b/>
                <w:i/>
                <w:lang w:val="sl-SI"/>
              </w:rPr>
              <w:t xml:space="preserve"> </w:t>
            </w:r>
            <w:r w:rsidRPr="00E90FDC">
              <w:rPr>
                <w:lang w:val="sl-SI"/>
              </w:rPr>
              <w:t>2023 o</w:t>
            </w:r>
            <w:r w:rsidRPr="00E90FDC">
              <w:rPr>
                <w:b/>
                <w:i/>
                <w:lang w:val="sl-SI"/>
              </w:rPr>
              <w:t> </w:t>
            </w:r>
            <w:r w:rsidRPr="00E90FDC">
              <w:rPr>
                <w:lang w:val="sl-SI"/>
              </w:rPr>
              <w:t>baterijah in odpadnih baterijah, spremembi Direktive 2008/98/ES in Uredbe (EU) 2019/1020 ter razveljavitvi Direktive 2006/66/ES (UL L 191, 28.7.2023, str. 1</w:t>
            </w:r>
            <w:r w:rsidRPr="00E90FDC">
              <w:rPr>
                <w:b/>
                <w:i/>
                <w:lang w:val="sl-SI"/>
              </w:rPr>
              <w:t xml:space="preserve">, ELI: </w:t>
            </w:r>
            <w:hyperlink r:id="rId9" w:history="1">
              <w:r w:rsidRPr="00E90FDC">
                <w:rPr>
                  <w:rStyle w:val="Hyperlink"/>
                  <w:b/>
                  <w:i/>
                  <w:lang w:val="sl-SI"/>
                </w:rPr>
                <w:t>http://data.europa.eu/eli/reg/2023/1542/oj</w:t>
              </w:r>
            </w:hyperlink>
            <w:r w:rsidRPr="00E90FDC">
              <w:rPr>
                <w:lang w:val="sl-SI"/>
              </w:rPr>
              <w:t>)</w:t>
            </w:r>
            <w:r w:rsidRPr="00E90FDC">
              <w:rPr>
                <w:b/>
                <w:i/>
                <w:lang w:val="sl-SI"/>
              </w:rPr>
              <w:t>.</w:t>
            </w:r>
            <w:r w:rsidRPr="00E90FDC">
              <w:rPr>
                <w:lang w:val="sl-SI"/>
              </w:rPr>
              <w:t xml:space="preserve"> </w:t>
            </w:r>
          </w:p>
        </w:tc>
      </w:tr>
    </w:tbl>
    <w:p w14:paraId="461A629B" w14:textId="77777777" w:rsidR="005C0CCA" w:rsidRPr="00E90FDC" w:rsidRDefault="005C0CCA" w:rsidP="005C0CCA"/>
    <w:p w14:paraId="7D45A680" w14:textId="4606FEEB" w:rsidR="005C0CCA" w:rsidRPr="00E90FDC" w:rsidRDefault="003746C2" w:rsidP="005C0CCA">
      <w:pPr>
        <w:pStyle w:val="AMNumberTabs0"/>
        <w:keepNext/>
      </w:pPr>
      <w:r w:rsidRPr="00E90FDC">
        <w:t>Sprememba</w:t>
      </w:r>
      <w:r w:rsidR="005C0CCA" w:rsidRPr="00E90FDC">
        <w:tab/>
      </w:r>
      <w:r w:rsidR="005C0CCA" w:rsidRPr="00E90FDC">
        <w:tab/>
        <w:t>20</w:t>
      </w:r>
    </w:p>
    <w:p w14:paraId="741186AA" w14:textId="77777777" w:rsidR="005C0CCA" w:rsidRPr="00E90FDC" w:rsidRDefault="005C0CCA" w:rsidP="005C0CCA">
      <w:pPr>
        <w:pStyle w:val="NormalBold"/>
        <w:keepNext/>
      </w:pPr>
      <w:r w:rsidRPr="00E90FDC">
        <w:t>Predlog uredbe</w:t>
      </w:r>
    </w:p>
    <w:p w14:paraId="5F6825DC" w14:textId="77777777" w:rsidR="005C0CCA" w:rsidRPr="00E90FDC" w:rsidRDefault="005C0CCA" w:rsidP="005C0CCA">
      <w:pPr>
        <w:pStyle w:val="NormalBold"/>
      </w:pPr>
      <w:r w:rsidRPr="00E90FDC">
        <w:t>Uvodna izjava 17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32F5D5F5" w14:textId="77777777" w:rsidTr="00F27588">
        <w:trPr>
          <w:jc w:val="center"/>
        </w:trPr>
        <w:tc>
          <w:tcPr>
            <w:tcW w:w="9752" w:type="dxa"/>
            <w:gridSpan w:val="2"/>
          </w:tcPr>
          <w:p w14:paraId="39815DBC" w14:textId="77777777" w:rsidR="005C0CCA" w:rsidRPr="00E90FDC" w:rsidRDefault="005C0CCA" w:rsidP="00F27588">
            <w:pPr>
              <w:keepNext/>
            </w:pPr>
          </w:p>
        </w:tc>
      </w:tr>
      <w:tr w:rsidR="005C0CCA" w:rsidRPr="00E90FDC" w14:paraId="68C721BC" w14:textId="77777777" w:rsidTr="00F27588">
        <w:trPr>
          <w:jc w:val="center"/>
        </w:trPr>
        <w:tc>
          <w:tcPr>
            <w:tcW w:w="4876" w:type="dxa"/>
          </w:tcPr>
          <w:p w14:paraId="1C1DD79F" w14:textId="77777777" w:rsidR="005C0CCA" w:rsidRPr="00E90FDC" w:rsidRDefault="005C0CCA" w:rsidP="00F27588">
            <w:pPr>
              <w:pStyle w:val="ColumnHeading"/>
              <w:keepNext/>
            </w:pPr>
            <w:r w:rsidRPr="00E90FDC">
              <w:t>Besedilo, ki ga predlaga Komisija</w:t>
            </w:r>
          </w:p>
        </w:tc>
        <w:tc>
          <w:tcPr>
            <w:tcW w:w="4876" w:type="dxa"/>
          </w:tcPr>
          <w:p w14:paraId="3FE5AA68" w14:textId="156E550A" w:rsidR="005C0CCA" w:rsidRPr="00E90FDC" w:rsidRDefault="003746C2" w:rsidP="00F27588">
            <w:pPr>
              <w:pStyle w:val="ColumnHeading"/>
              <w:keepNext/>
            </w:pPr>
            <w:r w:rsidRPr="00E90FDC">
              <w:t>Sprememba</w:t>
            </w:r>
          </w:p>
        </w:tc>
      </w:tr>
      <w:tr w:rsidR="005C0CCA" w:rsidRPr="00E90FDC" w14:paraId="1FB000B9" w14:textId="77777777" w:rsidTr="00F27588">
        <w:trPr>
          <w:jc w:val="center"/>
        </w:trPr>
        <w:tc>
          <w:tcPr>
            <w:tcW w:w="4876" w:type="dxa"/>
          </w:tcPr>
          <w:p w14:paraId="3A660DDA" w14:textId="77777777" w:rsidR="005C0CCA" w:rsidRPr="00E90FDC" w:rsidRDefault="005C0CCA" w:rsidP="00F27588">
            <w:pPr>
              <w:pStyle w:val="Normal6"/>
              <w:rPr>
                <w:lang w:val="sl-SI"/>
              </w:rPr>
            </w:pPr>
            <w:r w:rsidRPr="00E90FDC">
              <w:rPr>
                <w:lang w:val="sl-SI"/>
              </w:rPr>
              <w:t>(17)</w:t>
            </w:r>
            <w:r w:rsidRPr="00E90FDC">
              <w:rPr>
                <w:lang w:val="sl-SI"/>
              </w:rPr>
              <w:tab/>
              <w:t xml:space="preserve">Da bi se upošteval znanstveni in tehnični napredek, bi morala biti Komisija še naprej pooblaščena, da v skladu s členom 290 Pogodbe o delovanju Evropske unije sprejme delegirane akte v zvezi s spremembo izjem od omejitev uporabe svinca, živega srebra, kadmija in </w:t>
            </w:r>
            <w:proofErr w:type="spellStart"/>
            <w:r w:rsidRPr="00E90FDC">
              <w:rPr>
                <w:lang w:val="sl-SI"/>
              </w:rPr>
              <w:t>šestvalentnega</w:t>
            </w:r>
            <w:proofErr w:type="spellEnd"/>
            <w:r w:rsidRPr="00E90FDC">
              <w:rPr>
                <w:lang w:val="sl-SI"/>
              </w:rPr>
              <w:t xml:space="preserve"> kroma v vozilih v skladu s to uredbo. Pred spreminjanjem ali črtanjem </w:t>
            </w:r>
            <w:r w:rsidRPr="00E90FDC">
              <w:rPr>
                <w:lang w:val="sl-SI"/>
              </w:rPr>
              <w:lastRenderedPageBreak/>
              <w:t>takih izjem bi bilo treba opraviti oceno socialno-ekonomskih učinkov take spremembe, ki je v Direktivi 2000/53/ES ni, vključno z upoštevanjem razpoložljivosti alternativnih snovi ter vplivov na zdravje ljudi in okolje v celotnem življenjskem ciklu vozil. Da bi se zagotovilo učinkovito odločanje, usklajevanje in upravljanje tehničnih, znanstvenih in upravnih vidikov spremembe te uredbe v zvezi z omejitvami uporabe snovi v vozilih, bi morala Evropska agencija za kemikalije pomagati Komisiji pri taki oceni.</w:t>
            </w:r>
          </w:p>
        </w:tc>
        <w:tc>
          <w:tcPr>
            <w:tcW w:w="4876" w:type="dxa"/>
          </w:tcPr>
          <w:p w14:paraId="782E34E4" w14:textId="77777777" w:rsidR="005C0CCA" w:rsidRPr="00E90FDC" w:rsidRDefault="005C0CCA" w:rsidP="00F27588">
            <w:pPr>
              <w:pStyle w:val="Normal6"/>
              <w:rPr>
                <w:szCs w:val="24"/>
                <w:lang w:val="sl-SI"/>
              </w:rPr>
            </w:pPr>
            <w:r w:rsidRPr="00E90FDC">
              <w:rPr>
                <w:lang w:val="sl-SI"/>
              </w:rPr>
              <w:lastRenderedPageBreak/>
              <w:t>(17)</w:t>
            </w:r>
            <w:r w:rsidRPr="00E90FDC">
              <w:rPr>
                <w:lang w:val="sl-SI"/>
              </w:rPr>
              <w:tab/>
              <w:t xml:space="preserve">Da bi se upošteval znanstveni in tehnični napredek, bi morala biti Komisija še naprej pooblaščena, da v skladu s členom 290 Pogodbe o delovanju Evropske unije sprejme delegirane akte v zvezi s spremembo izjem od omejitev uporabe svinca, živega srebra, kadmija in </w:t>
            </w:r>
            <w:proofErr w:type="spellStart"/>
            <w:r w:rsidRPr="00E90FDC">
              <w:rPr>
                <w:lang w:val="sl-SI"/>
              </w:rPr>
              <w:t>šestvalentnega</w:t>
            </w:r>
            <w:proofErr w:type="spellEnd"/>
            <w:r w:rsidRPr="00E90FDC">
              <w:rPr>
                <w:lang w:val="sl-SI"/>
              </w:rPr>
              <w:t xml:space="preserve"> kroma v vozilih v skladu s to uredbo. Pred spreminjanjem ali črtanjem </w:t>
            </w:r>
            <w:r w:rsidRPr="00E90FDC">
              <w:rPr>
                <w:lang w:val="sl-SI"/>
              </w:rPr>
              <w:lastRenderedPageBreak/>
              <w:t xml:space="preserve">takih izjem bi bilo treba opraviti oceno socialno-ekonomskih učinkov take spremembe, ki je v Direktivi 2000/53/ES ni, vključno z upoštevanjem razpoložljivosti alternativnih snovi ter vplivov na zdravje ljudi in okolje v celotnem življenjskem ciklu vozil. </w:t>
            </w:r>
            <w:r w:rsidRPr="00E90FDC">
              <w:rPr>
                <w:b/>
                <w:i/>
                <w:lang w:val="sl-SI"/>
              </w:rPr>
              <w:t>Preden Komisija sprejme tak delegirani akt, bi se morala posvetovati z zadevnimi strokovnjaki in deležniki, da se bodo poleg vplivov na zdravje ljudi in okolje upoštevali tudi širši socialno-ekonomski učinki.</w:t>
            </w:r>
            <w:r w:rsidRPr="00E90FDC">
              <w:rPr>
                <w:lang w:val="sl-SI"/>
              </w:rPr>
              <w:t xml:space="preserve"> Da bi se zagotovilo učinkovito odločanje, usklajevanje in upravljanje tehničnih, znanstvenih in upravnih vidikov spremembe te uredbe v zvezi z omejitvami uporabe snovi v vozilih, bi morala Evropska agencija za kemikalije pomagati Komisiji pri taki oceni.</w:t>
            </w:r>
          </w:p>
        </w:tc>
      </w:tr>
    </w:tbl>
    <w:p w14:paraId="3E187048" w14:textId="77777777" w:rsidR="005C0CCA" w:rsidRPr="00E90FDC" w:rsidRDefault="005C0CCA" w:rsidP="005C0CCA"/>
    <w:p w14:paraId="4A98410A" w14:textId="44C1280A" w:rsidR="005C0CCA" w:rsidRPr="00E90FDC" w:rsidRDefault="003746C2" w:rsidP="005C0CCA">
      <w:pPr>
        <w:pStyle w:val="AMNumberTabs0"/>
        <w:keepNext/>
      </w:pPr>
      <w:r w:rsidRPr="00E90FDC">
        <w:t>Sprememba</w:t>
      </w:r>
      <w:r w:rsidR="005C0CCA" w:rsidRPr="00E90FDC">
        <w:tab/>
      </w:r>
      <w:r w:rsidR="005C0CCA" w:rsidRPr="00E90FDC">
        <w:tab/>
        <w:t>21</w:t>
      </w:r>
    </w:p>
    <w:p w14:paraId="4E03F007" w14:textId="77777777" w:rsidR="005C0CCA" w:rsidRPr="00E90FDC" w:rsidRDefault="005C0CCA" w:rsidP="005C0CCA">
      <w:pPr>
        <w:pStyle w:val="NormalBold"/>
        <w:keepNext/>
      </w:pPr>
      <w:r w:rsidRPr="00E90FDC">
        <w:t>Predlog uredbe</w:t>
      </w:r>
    </w:p>
    <w:p w14:paraId="081C1CC1" w14:textId="77777777" w:rsidR="005C0CCA" w:rsidRPr="00E90FDC" w:rsidRDefault="005C0CCA" w:rsidP="005C0CCA">
      <w:pPr>
        <w:pStyle w:val="NormalBold"/>
      </w:pPr>
      <w:r w:rsidRPr="00E90FDC">
        <w:t>Uvodna izjava 18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2AE7A287" w14:textId="77777777" w:rsidTr="00F27588">
        <w:trPr>
          <w:jc w:val="center"/>
        </w:trPr>
        <w:tc>
          <w:tcPr>
            <w:tcW w:w="9752" w:type="dxa"/>
            <w:gridSpan w:val="2"/>
          </w:tcPr>
          <w:p w14:paraId="3987D448" w14:textId="77777777" w:rsidR="005C0CCA" w:rsidRPr="00E90FDC" w:rsidRDefault="005C0CCA" w:rsidP="00F27588">
            <w:pPr>
              <w:keepNext/>
            </w:pPr>
          </w:p>
        </w:tc>
      </w:tr>
      <w:tr w:rsidR="005C0CCA" w:rsidRPr="00E90FDC" w14:paraId="225CDCC8" w14:textId="77777777" w:rsidTr="00F27588">
        <w:trPr>
          <w:jc w:val="center"/>
        </w:trPr>
        <w:tc>
          <w:tcPr>
            <w:tcW w:w="4876" w:type="dxa"/>
          </w:tcPr>
          <w:p w14:paraId="1352DCC1" w14:textId="77777777" w:rsidR="005C0CCA" w:rsidRPr="00E90FDC" w:rsidRDefault="005C0CCA" w:rsidP="00F27588">
            <w:pPr>
              <w:pStyle w:val="ColumnHeading"/>
              <w:keepNext/>
            </w:pPr>
            <w:r w:rsidRPr="00E90FDC">
              <w:t>Besedilo, ki ga predlaga Komisija</w:t>
            </w:r>
          </w:p>
        </w:tc>
        <w:tc>
          <w:tcPr>
            <w:tcW w:w="4876" w:type="dxa"/>
          </w:tcPr>
          <w:p w14:paraId="6CEB8511" w14:textId="4129E571" w:rsidR="005C0CCA" w:rsidRPr="00E90FDC" w:rsidRDefault="003746C2" w:rsidP="00F27588">
            <w:pPr>
              <w:pStyle w:val="ColumnHeading"/>
              <w:keepNext/>
            </w:pPr>
            <w:r w:rsidRPr="00E90FDC">
              <w:t>Sprememba</w:t>
            </w:r>
          </w:p>
        </w:tc>
      </w:tr>
      <w:tr w:rsidR="005C0CCA" w:rsidRPr="00E90FDC" w14:paraId="65C83EC3" w14:textId="77777777" w:rsidTr="00F27588">
        <w:trPr>
          <w:jc w:val="center"/>
        </w:trPr>
        <w:tc>
          <w:tcPr>
            <w:tcW w:w="4876" w:type="dxa"/>
          </w:tcPr>
          <w:p w14:paraId="5F8EA505" w14:textId="77777777" w:rsidR="005C0CCA" w:rsidRPr="00E90FDC" w:rsidRDefault="005C0CCA" w:rsidP="00F27588">
            <w:pPr>
              <w:pStyle w:val="Normal6"/>
              <w:rPr>
                <w:lang w:val="sl-SI"/>
              </w:rPr>
            </w:pPr>
            <w:r w:rsidRPr="00E90FDC">
              <w:rPr>
                <w:lang w:val="sl-SI"/>
              </w:rPr>
              <w:t>(18)</w:t>
            </w:r>
            <w:r w:rsidRPr="00E90FDC">
              <w:rPr>
                <w:lang w:val="sl-SI"/>
              </w:rPr>
              <w:tab/>
              <w:t xml:space="preserve">Da bi se povečala krožnost v avtomobilskem sektorju, bi morala biti vozila postopoma zasnovana in proizvedena tako, da bi namesto primarnih surovin vključevala reciklirane materiale. Uporaba recikliranih materialov omogoča z viri učinkovitejšo rabo materialov, </w:t>
            </w:r>
            <w:proofErr w:type="spellStart"/>
            <w:r w:rsidRPr="00E90FDC">
              <w:rPr>
                <w:lang w:val="sl-SI"/>
              </w:rPr>
              <w:t>razogljičuje</w:t>
            </w:r>
            <w:proofErr w:type="spellEnd"/>
            <w:r w:rsidRPr="00E90FDC">
              <w:rPr>
                <w:lang w:val="sl-SI"/>
              </w:rPr>
              <w:t xml:space="preserve"> proizvodnjo in zmanjšuje negativne učinke na okolje, povezane z uporabo primarnih surovin. Večja krožnost vozil, proizvedenih v tretjih državah, ki so dana na trg Unije, bo prispevala tudi k zmanjšanju emisij toplogrednih plinov po svetu, vključno z Unijo. Prav tako zmanjšuje odvisnost od surovin in energije, </w:t>
            </w:r>
            <w:r w:rsidRPr="00E90FDC">
              <w:rPr>
                <w:b/>
                <w:i/>
                <w:lang w:val="sl-SI"/>
              </w:rPr>
              <w:t>povezano</w:t>
            </w:r>
            <w:r w:rsidRPr="00E90FDC">
              <w:rPr>
                <w:lang w:val="sl-SI"/>
              </w:rPr>
              <w:t xml:space="preserve"> z oskrbo s primarnimi surovinami, hkrati pa krepi trg sekundarnih surovin. Čeprav na svetovni ravni ni zahtev glede uporabe recikliranih materialov, so številni proizvajalci že vključili reciklirane materiale v svoja vozila. Določitev ciljev in enotnih določb o načinu izračuna vsebnosti recikliranih materialov bo zagotovila </w:t>
            </w:r>
            <w:r w:rsidRPr="00E90FDC">
              <w:rPr>
                <w:lang w:val="sl-SI"/>
              </w:rPr>
              <w:lastRenderedPageBreak/>
              <w:t xml:space="preserve">pravno varnost in prispevala k ustvarjanju lojalne konkurence med proizvajalci. Zahteve bodo </w:t>
            </w:r>
            <w:r w:rsidRPr="00E90FDC">
              <w:rPr>
                <w:b/>
                <w:i/>
                <w:lang w:val="sl-SI"/>
              </w:rPr>
              <w:t>veljale</w:t>
            </w:r>
            <w:r w:rsidRPr="00E90FDC">
              <w:rPr>
                <w:lang w:val="sl-SI"/>
              </w:rPr>
              <w:t xml:space="preserve"> za vse proizvajalce, ki nameravajo dati vozila na trg Unije, ne glede na to, kje imajo sedež. Ob priznavanju pomena globalnih vrednostnih verig v avtomobilskem sektorju bi morala uredba omogočati pridobivanje sekundarnih surovin zunaj Unije.</w:t>
            </w:r>
          </w:p>
        </w:tc>
        <w:tc>
          <w:tcPr>
            <w:tcW w:w="4876" w:type="dxa"/>
          </w:tcPr>
          <w:p w14:paraId="7E5D8BC7" w14:textId="77777777" w:rsidR="005C0CCA" w:rsidRPr="00E90FDC" w:rsidRDefault="005C0CCA" w:rsidP="00F27588">
            <w:pPr>
              <w:pStyle w:val="Normal6"/>
              <w:rPr>
                <w:szCs w:val="24"/>
                <w:lang w:val="sl-SI"/>
              </w:rPr>
            </w:pPr>
            <w:r w:rsidRPr="00E90FDC">
              <w:rPr>
                <w:lang w:val="sl-SI"/>
              </w:rPr>
              <w:lastRenderedPageBreak/>
              <w:t>(18)</w:t>
            </w:r>
            <w:r w:rsidRPr="00E90FDC">
              <w:rPr>
                <w:lang w:val="sl-SI"/>
              </w:rPr>
              <w:tab/>
              <w:t>Da bi se povečala krožnost v avtomobilskem sektorju, bi morala biti vozila postopoma zasnovana in proizvedena tako, da bi namesto primarnih surovin vključevala reciklirane materiale</w:t>
            </w:r>
            <w:r w:rsidRPr="00E90FDC">
              <w:rPr>
                <w:b/>
                <w:i/>
                <w:lang w:val="sl-SI"/>
              </w:rPr>
              <w:t>, pri čemer bi morala biti še naprej zagotovljena varnost vozil</w:t>
            </w:r>
            <w:r w:rsidRPr="00E90FDC">
              <w:rPr>
                <w:lang w:val="sl-SI"/>
              </w:rPr>
              <w:t xml:space="preserve">. Uporaba recikliranih materialov omogoča z viri učinkovitejšo rabo materialov, </w:t>
            </w:r>
            <w:proofErr w:type="spellStart"/>
            <w:r w:rsidRPr="00E90FDC">
              <w:rPr>
                <w:lang w:val="sl-SI"/>
              </w:rPr>
              <w:t>razogljičuje</w:t>
            </w:r>
            <w:proofErr w:type="spellEnd"/>
            <w:r w:rsidRPr="00E90FDC">
              <w:rPr>
                <w:lang w:val="sl-SI"/>
              </w:rPr>
              <w:t xml:space="preserve"> proizvodnjo in zmanjšuje negativne učinke na okolje, povezane z uporabo primarnih surovin. Večja krožnost vozil, proizvedenih v tretjih državah, ki so dana na trg Unije, bo prispevala tudi k zmanjšanju emisij toplogrednih plinov po svetu, vključno z Unijo. Prav tako </w:t>
            </w:r>
            <w:r w:rsidRPr="00E90FDC">
              <w:rPr>
                <w:b/>
                <w:i/>
                <w:lang w:val="sl-SI"/>
              </w:rPr>
              <w:t xml:space="preserve">povečuje strateško avtonomijo in konkurenčnost Unije, saj se z njo </w:t>
            </w:r>
            <w:r w:rsidRPr="00E90FDC">
              <w:rPr>
                <w:lang w:val="sl-SI"/>
              </w:rPr>
              <w:t xml:space="preserve">zmanjšuje odvisnost od surovin in energije, </w:t>
            </w:r>
            <w:r w:rsidRPr="00E90FDC">
              <w:rPr>
                <w:b/>
                <w:i/>
                <w:lang w:val="sl-SI"/>
              </w:rPr>
              <w:t>povezana</w:t>
            </w:r>
            <w:r w:rsidRPr="00E90FDC">
              <w:rPr>
                <w:lang w:val="sl-SI"/>
              </w:rPr>
              <w:t xml:space="preserve"> z oskrbo s primarnimi surovinami, </w:t>
            </w:r>
            <w:r w:rsidRPr="00E90FDC">
              <w:rPr>
                <w:b/>
                <w:i/>
                <w:lang w:val="sl-SI"/>
              </w:rPr>
              <w:t xml:space="preserve">zlasti tako, da prispeva k ohranjanju dragocenih kritičnih surovin v Uniji, </w:t>
            </w:r>
            <w:r w:rsidRPr="00E90FDC">
              <w:rPr>
                <w:lang w:val="sl-SI"/>
              </w:rPr>
              <w:t xml:space="preserve">hkrati pa krepi trg sekundarnih </w:t>
            </w:r>
            <w:r w:rsidRPr="00E90FDC">
              <w:rPr>
                <w:lang w:val="sl-SI"/>
              </w:rPr>
              <w:lastRenderedPageBreak/>
              <w:t xml:space="preserve">surovin. Čeprav na svetovni ravni ni zahtev glede uporabe recikliranih materialov, so številni proizvajalci že vključili reciklirane materiale v svoja vozila. Določitev ciljev in enotnih določb o načinu izračuna vsebnosti recikliranih materialov bo zagotovila pravno varnost in prispevala k ustvarjanju lojalne konkurence med proizvajalci. Zahteve </w:t>
            </w:r>
            <w:r w:rsidRPr="00E90FDC">
              <w:rPr>
                <w:b/>
                <w:i/>
                <w:lang w:val="sl-SI"/>
              </w:rPr>
              <w:t xml:space="preserve">se </w:t>
            </w:r>
            <w:r w:rsidRPr="00E90FDC">
              <w:rPr>
                <w:lang w:val="sl-SI"/>
              </w:rPr>
              <w:t xml:space="preserve">bodo </w:t>
            </w:r>
            <w:r w:rsidRPr="00E90FDC">
              <w:rPr>
                <w:b/>
                <w:i/>
                <w:lang w:val="sl-SI"/>
              </w:rPr>
              <w:t>uporabljale</w:t>
            </w:r>
            <w:r w:rsidRPr="00E90FDC">
              <w:rPr>
                <w:lang w:val="sl-SI"/>
              </w:rPr>
              <w:t xml:space="preserve"> za vse proizvajalce, ki nameravajo dati vozila na trg Unije</w:t>
            </w:r>
            <w:r w:rsidRPr="00E90FDC">
              <w:rPr>
                <w:b/>
                <w:i/>
                <w:lang w:val="sl-SI"/>
              </w:rPr>
              <w:t>, tudi prek spletnih tržnic</w:t>
            </w:r>
            <w:r w:rsidRPr="00E90FDC">
              <w:rPr>
                <w:lang w:val="sl-SI"/>
              </w:rPr>
              <w:t xml:space="preserve">, ne glede na to, kje imajo sedež. Ob priznavanju pomena globalnih vrednostnih verig v avtomobilskem sektorju bi morala uredba omogočati pridobivanje sekundarnih surovin </w:t>
            </w:r>
            <w:r w:rsidRPr="00E90FDC">
              <w:rPr>
                <w:b/>
                <w:i/>
                <w:lang w:val="sl-SI"/>
              </w:rPr>
              <w:t xml:space="preserve">iz držav </w:t>
            </w:r>
            <w:r w:rsidRPr="00E90FDC">
              <w:rPr>
                <w:lang w:val="sl-SI"/>
              </w:rPr>
              <w:t xml:space="preserve">zunaj Unije. </w:t>
            </w:r>
            <w:r w:rsidRPr="00E90FDC">
              <w:rPr>
                <w:b/>
                <w:i/>
                <w:lang w:val="sl-SI"/>
              </w:rPr>
              <w:t>Prehod na krožno gospodarstvo v avtomobilskem sektorju bi morali spremljati ukrepi, s katerimi bi se ohranila varnost delovnih mest in ustvarile nove zaposlitvene možnosti. Ta uredba bi morala biti v pomoč delavcem podpreti pri pravičnem prehodu, tako da bi vključevala socialne, gospodarske in okoljske vidike trajnostnosti.</w:t>
            </w:r>
          </w:p>
        </w:tc>
      </w:tr>
    </w:tbl>
    <w:p w14:paraId="4E1CA737" w14:textId="77777777" w:rsidR="005C0CCA" w:rsidRPr="00E90FDC" w:rsidRDefault="005C0CCA" w:rsidP="005C0CCA"/>
    <w:p w14:paraId="3C47C3CB" w14:textId="7F5409C5" w:rsidR="005C0CCA" w:rsidRPr="00E90FDC" w:rsidRDefault="003746C2" w:rsidP="005C0CCA">
      <w:pPr>
        <w:pStyle w:val="AMNumberTabs0"/>
        <w:keepNext/>
      </w:pPr>
      <w:r w:rsidRPr="00E90FDC">
        <w:t>Sprememba</w:t>
      </w:r>
      <w:r w:rsidR="005C0CCA" w:rsidRPr="00E90FDC">
        <w:tab/>
      </w:r>
      <w:r w:rsidR="005C0CCA" w:rsidRPr="00E90FDC">
        <w:tab/>
        <w:t>22</w:t>
      </w:r>
    </w:p>
    <w:p w14:paraId="282F2248" w14:textId="77777777" w:rsidR="005C0CCA" w:rsidRPr="00E90FDC" w:rsidRDefault="005C0CCA" w:rsidP="005C0CCA">
      <w:pPr>
        <w:pStyle w:val="NormalBold"/>
        <w:keepNext/>
      </w:pPr>
      <w:r w:rsidRPr="00E90FDC">
        <w:t>Predlog uredbe</w:t>
      </w:r>
    </w:p>
    <w:p w14:paraId="3342EE56" w14:textId="77777777" w:rsidR="005C0CCA" w:rsidRPr="00E90FDC" w:rsidRDefault="005C0CCA" w:rsidP="005C0CCA">
      <w:pPr>
        <w:pStyle w:val="NormalBold"/>
      </w:pPr>
      <w:r w:rsidRPr="00E90FDC">
        <w:t>Uvodna izjava 19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7FB7C9F0" w14:textId="77777777" w:rsidTr="00F27588">
        <w:trPr>
          <w:jc w:val="center"/>
        </w:trPr>
        <w:tc>
          <w:tcPr>
            <w:tcW w:w="9752" w:type="dxa"/>
            <w:gridSpan w:val="2"/>
          </w:tcPr>
          <w:p w14:paraId="29BE2C57" w14:textId="77777777" w:rsidR="005C0CCA" w:rsidRPr="00E90FDC" w:rsidRDefault="005C0CCA" w:rsidP="00F27588">
            <w:pPr>
              <w:keepNext/>
            </w:pPr>
          </w:p>
        </w:tc>
      </w:tr>
      <w:tr w:rsidR="005C0CCA" w:rsidRPr="00E90FDC" w14:paraId="4BC09E81" w14:textId="77777777" w:rsidTr="00F27588">
        <w:trPr>
          <w:jc w:val="center"/>
        </w:trPr>
        <w:tc>
          <w:tcPr>
            <w:tcW w:w="4876" w:type="dxa"/>
          </w:tcPr>
          <w:p w14:paraId="48CAEF34" w14:textId="77777777" w:rsidR="005C0CCA" w:rsidRPr="00E90FDC" w:rsidRDefault="005C0CCA" w:rsidP="00F27588">
            <w:pPr>
              <w:pStyle w:val="ColumnHeading"/>
              <w:keepNext/>
            </w:pPr>
            <w:r w:rsidRPr="00E90FDC">
              <w:t>Besedilo, ki ga predlaga Komisija</w:t>
            </w:r>
          </w:p>
        </w:tc>
        <w:tc>
          <w:tcPr>
            <w:tcW w:w="4876" w:type="dxa"/>
          </w:tcPr>
          <w:p w14:paraId="2C4770D6" w14:textId="5607D615" w:rsidR="005C0CCA" w:rsidRPr="00E90FDC" w:rsidRDefault="003746C2" w:rsidP="00F27588">
            <w:pPr>
              <w:pStyle w:val="ColumnHeading"/>
              <w:keepNext/>
            </w:pPr>
            <w:r w:rsidRPr="00E90FDC">
              <w:t>Sprememba</w:t>
            </w:r>
          </w:p>
        </w:tc>
      </w:tr>
      <w:tr w:rsidR="005C0CCA" w:rsidRPr="00E90FDC" w14:paraId="02EBE56C" w14:textId="77777777" w:rsidTr="00F27588">
        <w:trPr>
          <w:jc w:val="center"/>
        </w:trPr>
        <w:tc>
          <w:tcPr>
            <w:tcW w:w="4876" w:type="dxa"/>
          </w:tcPr>
          <w:p w14:paraId="378D8FC2" w14:textId="77777777" w:rsidR="005C0CCA" w:rsidRPr="00E90FDC" w:rsidRDefault="005C0CCA" w:rsidP="00F27588">
            <w:pPr>
              <w:pStyle w:val="Normal6"/>
              <w:rPr>
                <w:lang w:val="sl-SI"/>
              </w:rPr>
            </w:pPr>
            <w:r w:rsidRPr="00E90FDC">
              <w:rPr>
                <w:lang w:val="sl-SI"/>
              </w:rPr>
              <w:t>(19)</w:t>
            </w:r>
            <w:r w:rsidRPr="00E90FDC">
              <w:rPr>
                <w:lang w:val="sl-SI"/>
              </w:rPr>
              <w:tab/>
              <w:t xml:space="preserve">Glede na nizko stopnjo recikliranja plastike, zlasti iz izrabljenih vozil, in splošne negativne učinke drugih oblik obdelave plastičnih odpadkov je primerno povečati uporabo reciklirane plastike v vozilih. V ta namen bi bilo treba pri novih vozilih vključiti obvezen cilj za plastiko, reciklirano iz </w:t>
            </w:r>
            <w:proofErr w:type="spellStart"/>
            <w:r w:rsidRPr="00E90FDC">
              <w:rPr>
                <w:lang w:val="sl-SI"/>
              </w:rPr>
              <w:t>popotrošniških</w:t>
            </w:r>
            <w:proofErr w:type="spellEnd"/>
            <w:r w:rsidRPr="00E90FDC">
              <w:rPr>
                <w:lang w:val="sl-SI"/>
              </w:rPr>
              <w:t xml:space="preserve"> odpadkov. V skladu s tem bi moral vsak tip vozila vsebovati </w:t>
            </w:r>
            <w:r w:rsidRPr="00E90FDC">
              <w:rPr>
                <w:b/>
                <w:i/>
                <w:lang w:val="sl-SI"/>
              </w:rPr>
              <w:t>25</w:t>
            </w:r>
            <w:r w:rsidRPr="00E90FDC">
              <w:rPr>
                <w:lang w:val="sl-SI"/>
              </w:rPr>
              <w:t xml:space="preserve"> odstotkov plastike, reciklirane iz </w:t>
            </w:r>
            <w:proofErr w:type="spellStart"/>
            <w:r w:rsidRPr="00E90FDC">
              <w:rPr>
                <w:lang w:val="sl-SI"/>
              </w:rPr>
              <w:t>popotrošniških</w:t>
            </w:r>
            <w:proofErr w:type="spellEnd"/>
            <w:r w:rsidRPr="00E90FDC">
              <w:rPr>
                <w:lang w:val="sl-SI"/>
              </w:rPr>
              <w:t xml:space="preserve"> plastičnih odpadkov. </w:t>
            </w:r>
            <w:r w:rsidRPr="00E90FDC">
              <w:rPr>
                <w:b/>
                <w:i/>
                <w:lang w:val="sl-SI"/>
              </w:rPr>
              <w:t>Petindvajset</w:t>
            </w:r>
            <w:r w:rsidRPr="00E90FDC">
              <w:rPr>
                <w:lang w:val="sl-SI"/>
              </w:rPr>
              <w:t xml:space="preserve"> odstotkov te ciljne vsebnosti reciklirane plastike bi bilo treba doseči z vključitvijo plastike, reciklirane iz izrabljenih vozil, v zadevni tip vozila. </w:t>
            </w:r>
            <w:r w:rsidRPr="00E90FDC">
              <w:rPr>
                <w:b/>
                <w:i/>
                <w:lang w:val="sl-SI"/>
              </w:rPr>
              <w:t>Za zagotovitev enotnih pogojev</w:t>
            </w:r>
            <w:r w:rsidRPr="00E90FDC">
              <w:rPr>
                <w:lang w:val="sl-SI"/>
              </w:rPr>
              <w:t xml:space="preserve"> za </w:t>
            </w:r>
            <w:r w:rsidRPr="00E90FDC">
              <w:rPr>
                <w:b/>
                <w:i/>
                <w:lang w:val="sl-SI"/>
              </w:rPr>
              <w:t>izvajanje te obveznosti</w:t>
            </w:r>
            <w:r w:rsidRPr="00E90FDC">
              <w:rPr>
                <w:lang w:val="sl-SI"/>
              </w:rPr>
              <w:t xml:space="preserve"> bi </w:t>
            </w:r>
            <w:r w:rsidRPr="00E90FDC">
              <w:rPr>
                <w:b/>
                <w:i/>
                <w:lang w:val="sl-SI"/>
              </w:rPr>
              <w:t xml:space="preserve">bilo treba na Komisijo </w:t>
            </w:r>
            <w:r w:rsidRPr="00E90FDC">
              <w:rPr>
                <w:b/>
                <w:i/>
                <w:lang w:val="sl-SI"/>
              </w:rPr>
              <w:lastRenderedPageBreak/>
              <w:t>prenesti izvedbena pooblastila za določitev metodologije za izračun in preverjanje deleža</w:t>
            </w:r>
            <w:r w:rsidRPr="00E90FDC">
              <w:rPr>
                <w:lang w:val="sl-SI"/>
              </w:rPr>
              <w:t xml:space="preserve"> plastike, </w:t>
            </w:r>
            <w:r w:rsidRPr="00E90FDC">
              <w:rPr>
                <w:b/>
                <w:i/>
                <w:lang w:val="sl-SI"/>
              </w:rPr>
              <w:t xml:space="preserve">predelane iz </w:t>
            </w:r>
            <w:proofErr w:type="spellStart"/>
            <w:r w:rsidRPr="00E90FDC">
              <w:rPr>
                <w:b/>
                <w:i/>
                <w:lang w:val="sl-SI"/>
              </w:rPr>
              <w:t>popotrošniških</w:t>
            </w:r>
            <w:proofErr w:type="spellEnd"/>
            <w:r w:rsidRPr="00E90FDC">
              <w:rPr>
                <w:b/>
                <w:i/>
                <w:lang w:val="sl-SI"/>
              </w:rPr>
              <w:t xml:space="preserve"> odpadkov oziroma izrabljenih vozil, ki je prisotna v tipu vozila in vgrajena vanj</w:t>
            </w:r>
            <w:r w:rsidRPr="00E90FDC">
              <w:rPr>
                <w:lang w:val="sl-SI"/>
              </w:rPr>
              <w:t>.</w:t>
            </w:r>
          </w:p>
        </w:tc>
        <w:tc>
          <w:tcPr>
            <w:tcW w:w="4876" w:type="dxa"/>
          </w:tcPr>
          <w:p w14:paraId="4CD0D799" w14:textId="77777777" w:rsidR="005C0CCA" w:rsidRPr="00E90FDC" w:rsidRDefault="005C0CCA" w:rsidP="00F27588">
            <w:pPr>
              <w:pStyle w:val="Normal6"/>
              <w:rPr>
                <w:szCs w:val="24"/>
                <w:lang w:val="sl-SI"/>
              </w:rPr>
            </w:pPr>
            <w:r w:rsidRPr="00E90FDC">
              <w:rPr>
                <w:lang w:val="sl-SI"/>
              </w:rPr>
              <w:lastRenderedPageBreak/>
              <w:t>(19)</w:t>
            </w:r>
            <w:r w:rsidRPr="00E90FDC">
              <w:rPr>
                <w:lang w:val="sl-SI"/>
              </w:rPr>
              <w:tab/>
              <w:t xml:space="preserve">Glede na nizko stopnjo recikliranja plastike, zlasti iz izrabljenih vozil, in splošne negativne učinke drugih oblik obdelave plastičnih odpadkov je primerno povečati uporabo reciklirane plastike v vozilih. V ta namen bi bilo treba pri novih vozilih vključiti obvezen cilj za plastiko, reciklirano iz </w:t>
            </w:r>
            <w:proofErr w:type="spellStart"/>
            <w:r w:rsidRPr="00E90FDC">
              <w:rPr>
                <w:lang w:val="sl-SI"/>
              </w:rPr>
              <w:t>popotrošniških</w:t>
            </w:r>
            <w:proofErr w:type="spellEnd"/>
            <w:r w:rsidRPr="00E90FDC">
              <w:rPr>
                <w:lang w:val="sl-SI"/>
              </w:rPr>
              <w:t xml:space="preserve"> odpadkov. V skladu s tem bi moral vsak tip vozila vsebovati </w:t>
            </w:r>
            <w:r w:rsidRPr="00E90FDC">
              <w:rPr>
                <w:b/>
                <w:i/>
                <w:lang w:val="sl-SI"/>
              </w:rPr>
              <w:t>20</w:t>
            </w:r>
            <w:r w:rsidRPr="00E90FDC">
              <w:rPr>
                <w:lang w:val="sl-SI"/>
              </w:rPr>
              <w:t xml:space="preserve"> odstotkov plastike, reciklirane iz </w:t>
            </w:r>
            <w:proofErr w:type="spellStart"/>
            <w:r w:rsidRPr="00E90FDC">
              <w:rPr>
                <w:lang w:val="sl-SI"/>
              </w:rPr>
              <w:t>popotrošniških</w:t>
            </w:r>
            <w:proofErr w:type="spellEnd"/>
            <w:r w:rsidRPr="00E90FDC">
              <w:rPr>
                <w:lang w:val="sl-SI"/>
              </w:rPr>
              <w:t xml:space="preserve"> plastičnih odpadkov. </w:t>
            </w:r>
            <w:r w:rsidRPr="00E90FDC">
              <w:rPr>
                <w:b/>
                <w:bCs/>
                <w:i/>
                <w:iCs/>
                <w:lang w:val="sl-SI"/>
              </w:rPr>
              <w:t>Petnajst</w:t>
            </w:r>
            <w:r w:rsidRPr="00E90FDC">
              <w:rPr>
                <w:lang w:val="sl-SI"/>
              </w:rPr>
              <w:t xml:space="preserve"> odstotkov te ciljne vsebnosti reciklirane plastike bi bilo treba doseči z vključitvijo plastike, reciklirane iz izrabljenih vozil, v zadevni tip vozila. </w:t>
            </w:r>
            <w:r w:rsidRPr="00E90FDC">
              <w:rPr>
                <w:b/>
                <w:i/>
                <w:lang w:val="sl-SI"/>
              </w:rPr>
              <w:t>Da bi zagotovili potrebno dolgoročno perspektivo</w:t>
            </w:r>
            <w:r w:rsidRPr="00E90FDC">
              <w:rPr>
                <w:lang w:val="sl-SI"/>
              </w:rPr>
              <w:t xml:space="preserve"> za </w:t>
            </w:r>
            <w:r w:rsidRPr="00E90FDC">
              <w:rPr>
                <w:b/>
                <w:i/>
                <w:lang w:val="sl-SI"/>
              </w:rPr>
              <w:t xml:space="preserve">industrijo in sprostili </w:t>
            </w:r>
            <w:r w:rsidRPr="00E90FDC">
              <w:rPr>
                <w:b/>
                <w:i/>
                <w:lang w:val="sl-SI"/>
              </w:rPr>
              <w:lastRenderedPageBreak/>
              <w:t>naložbe,</w:t>
            </w:r>
            <w:r w:rsidRPr="00E90FDC">
              <w:rPr>
                <w:lang w:val="sl-SI"/>
              </w:rPr>
              <w:t xml:space="preserve"> bi </w:t>
            </w:r>
            <w:r w:rsidRPr="00E90FDC">
              <w:rPr>
                <w:b/>
                <w:i/>
                <w:lang w:val="sl-SI"/>
              </w:rPr>
              <w:t xml:space="preserve">morali proizvajalci pozneje doseči cilj vsaj 25 odstotkov plastike, reciklirane iz </w:t>
            </w:r>
            <w:proofErr w:type="spellStart"/>
            <w:r w:rsidRPr="00E90FDC">
              <w:rPr>
                <w:b/>
                <w:i/>
                <w:lang w:val="sl-SI"/>
              </w:rPr>
              <w:t>popotrošniških</w:t>
            </w:r>
            <w:proofErr w:type="spellEnd"/>
            <w:r w:rsidRPr="00E90FDC">
              <w:rPr>
                <w:b/>
                <w:i/>
                <w:lang w:val="sl-SI"/>
              </w:rPr>
              <w:t xml:space="preserve"> plastičnih odpadkov, razen če bi bilo ta cilj pretežko izpolniti, ker reciklirana plastika, potrebna v ta namen, ne bi bila na voljo ali bi bila predraga.</w:t>
            </w:r>
            <w:r w:rsidRPr="00E90FDC">
              <w:rPr>
                <w:lang w:val="sl-SI"/>
              </w:rPr>
              <w:t xml:space="preserve"> </w:t>
            </w:r>
            <w:r w:rsidRPr="00E90FDC">
              <w:rPr>
                <w:b/>
                <w:i/>
                <w:lang w:val="sl-SI"/>
              </w:rPr>
              <w:t xml:space="preserve">Da se omogoči zadostna prožnost pri doseganju teh ciljev, bi morali imeti proizvajalci tudi možnost, da dosežejo največ 50 odstotkov teh ciljev z uporabo </w:t>
            </w:r>
            <w:proofErr w:type="spellStart"/>
            <w:r w:rsidRPr="00E90FDC">
              <w:rPr>
                <w:b/>
                <w:i/>
                <w:lang w:val="sl-SI"/>
              </w:rPr>
              <w:t>predpotrošniških</w:t>
            </w:r>
            <w:proofErr w:type="spellEnd"/>
            <w:r w:rsidRPr="00E90FDC">
              <w:rPr>
                <w:b/>
                <w:i/>
                <w:lang w:val="sl-SI"/>
              </w:rPr>
              <w:t xml:space="preserve"> odpadkov.</w:t>
            </w:r>
          </w:p>
        </w:tc>
      </w:tr>
    </w:tbl>
    <w:p w14:paraId="2ECD15BC" w14:textId="77777777" w:rsidR="005C0CCA" w:rsidRPr="00E90FDC" w:rsidRDefault="005C0CCA" w:rsidP="005C0CCA"/>
    <w:p w14:paraId="0CC79B4E" w14:textId="05ACC5DD" w:rsidR="005C0CCA" w:rsidRPr="00E90FDC" w:rsidRDefault="003746C2" w:rsidP="005C0CCA">
      <w:pPr>
        <w:pStyle w:val="AMNumberTabs0"/>
        <w:keepNext/>
      </w:pPr>
      <w:r w:rsidRPr="00E90FDC">
        <w:t>Sprememba</w:t>
      </w:r>
      <w:r w:rsidR="005C0CCA" w:rsidRPr="00E90FDC">
        <w:tab/>
      </w:r>
      <w:r w:rsidR="005C0CCA" w:rsidRPr="00E90FDC">
        <w:tab/>
        <w:t>23</w:t>
      </w:r>
    </w:p>
    <w:p w14:paraId="609DA6D2" w14:textId="77777777" w:rsidR="005C0CCA" w:rsidRPr="00E90FDC" w:rsidRDefault="005C0CCA" w:rsidP="005C0CCA">
      <w:pPr>
        <w:pStyle w:val="NormalBold"/>
        <w:keepNext/>
      </w:pPr>
      <w:r w:rsidRPr="00E90FDC">
        <w:t>Predlog uredbe</w:t>
      </w:r>
    </w:p>
    <w:p w14:paraId="1B15BBEE" w14:textId="77777777" w:rsidR="005C0CCA" w:rsidRPr="00E90FDC" w:rsidRDefault="005C0CCA" w:rsidP="005C0CCA">
      <w:pPr>
        <w:pStyle w:val="NormalBold"/>
      </w:pPr>
      <w:r w:rsidRPr="00E90FDC">
        <w:t>Uvodna izjava 19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7EB21937" w14:textId="77777777" w:rsidTr="00F27588">
        <w:trPr>
          <w:jc w:val="center"/>
        </w:trPr>
        <w:tc>
          <w:tcPr>
            <w:tcW w:w="9752" w:type="dxa"/>
            <w:gridSpan w:val="2"/>
          </w:tcPr>
          <w:p w14:paraId="2BD753AF" w14:textId="77777777" w:rsidR="005C0CCA" w:rsidRPr="00E90FDC" w:rsidRDefault="005C0CCA" w:rsidP="00F27588">
            <w:pPr>
              <w:keepNext/>
            </w:pPr>
          </w:p>
        </w:tc>
      </w:tr>
      <w:tr w:rsidR="005C0CCA" w:rsidRPr="00E90FDC" w14:paraId="759D45B6" w14:textId="77777777" w:rsidTr="00F27588">
        <w:trPr>
          <w:jc w:val="center"/>
        </w:trPr>
        <w:tc>
          <w:tcPr>
            <w:tcW w:w="4876" w:type="dxa"/>
          </w:tcPr>
          <w:p w14:paraId="117E5F79" w14:textId="77777777" w:rsidR="005C0CCA" w:rsidRPr="00E90FDC" w:rsidRDefault="005C0CCA" w:rsidP="00F27588">
            <w:pPr>
              <w:pStyle w:val="ColumnHeading"/>
              <w:keepNext/>
            </w:pPr>
            <w:r w:rsidRPr="00E90FDC">
              <w:t>Besedilo, ki ga predlaga Komisija</w:t>
            </w:r>
          </w:p>
        </w:tc>
        <w:tc>
          <w:tcPr>
            <w:tcW w:w="4876" w:type="dxa"/>
          </w:tcPr>
          <w:p w14:paraId="38216E9D" w14:textId="502F67C8" w:rsidR="005C0CCA" w:rsidRPr="00E90FDC" w:rsidRDefault="003746C2" w:rsidP="00F27588">
            <w:pPr>
              <w:pStyle w:val="ColumnHeading"/>
              <w:keepNext/>
            </w:pPr>
            <w:r w:rsidRPr="00E90FDC">
              <w:t>Sprememba</w:t>
            </w:r>
          </w:p>
        </w:tc>
      </w:tr>
      <w:tr w:rsidR="005C0CCA" w:rsidRPr="00E90FDC" w14:paraId="357E0F6A" w14:textId="77777777" w:rsidTr="00F27588">
        <w:trPr>
          <w:jc w:val="center"/>
        </w:trPr>
        <w:tc>
          <w:tcPr>
            <w:tcW w:w="4876" w:type="dxa"/>
          </w:tcPr>
          <w:p w14:paraId="2D885EAA" w14:textId="77777777" w:rsidR="005C0CCA" w:rsidRPr="00E90FDC" w:rsidRDefault="005C0CCA" w:rsidP="00F27588">
            <w:pPr>
              <w:pStyle w:val="Normal6"/>
              <w:rPr>
                <w:lang w:val="sl-SI"/>
              </w:rPr>
            </w:pPr>
          </w:p>
        </w:tc>
        <w:tc>
          <w:tcPr>
            <w:tcW w:w="4876" w:type="dxa"/>
          </w:tcPr>
          <w:p w14:paraId="63A469DC" w14:textId="77777777" w:rsidR="005C0CCA" w:rsidRPr="00E90FDC" w:rsidRDefault="005C0CCA" w:rsidP="00F27588">
            <w:pPr>
              <w:pStyle w:val="Normal6"/>
              <w:rPr>
                <w:szCs w:val="24"/>
                <w:lang w:val="sl-SI"/>
              </w:rPr>
            </w:pPr>
            <w:r w:rsidRPr="00E90FDC">
              <w:rPr>
                <w:b/>
                <w:i/>
                <w:lang w:val="sl-SI"/>
              </w:rPr>
              <w:t>(19a)</w:t>
            </w:r>
            <w:r w:rsidRPr="00E90FDC">
              <w:rPr>
                <w:b/>
                <w:i/>
                <w:lang w:val="sl-SI"/>
              </w:rPr>
              <w:tab/>
              <w:t xml:space="preserve">Za dopolnitev nekaterih nebistvenih določb te uredbe bi bilo treba na Komisijo prenesti pooblastilo, da v skladu s členom 290 Pogodbe o delovanju Evropske unije sprejme akte v zvezi z določitvijo metodologije za izračun in preverjanje deleža plastike, predelane iz po- in </w:t>
            </w:r>
            <w:proofErr w:type="spellStart"/>
            <w:r w:rsidRPr="00E90FDC">
              <w:rPr>
                <w:b/>
                <w:i/>
                <w:lang w:val="sl-SI"/>
              </w:rPr>
              <w:t>predpotrošniških</w:t>
            </w:r>
            <w:proofErr w:type="spellEnd"/>
            <w:r w:rsidRPr="00E90FDC">
              <w:rPr>
                <w:b/>
                <w:i/>
                <w:lang w:val="sl-SI"/>
              </w:rPr>
              <w:t xml:space="preserve"> odpadkov oziroma izrabljenih vozil, prisotne v tipu vozila in vgrajene vanj, ob upoštevanju najboljše razpoložljive tehnologije recikliranja, vključno z mehanskim in kemičnim recikliranjem. Če naj se zagotovijo enaki konkurenčni pogoji, je treba povezana okoljska vprašanja obravnavati na </w:t>
            </w:r>
            <w:proofErr w:type="spellStart"/>
            <w:r w:rsidRPr="00E90FDC">
              <w:rPr>
                <w:b/>
                <w:i/>
                <w:lang w:val="sl-SI"/>
              </w:rPr>
              <w:t>nediskriminatoren</w:t>
            </w:r>
            <w:proofErr w:type="spellEnd"/>
            <w:r w:rsidRPr="00E90FDC">
              <w:rPr>
                <w:b/>
                <w:i/>
                <w:lang w:val="sl-SI"/>
              </w:rPr>
              <w:t xml:space="preserve"> način tako v zvezi z doma proizvedeno kot v zvezi z uvoženo reciklirano plastiko. V ta namen bi morali za plastiko, reciklirano iz </w:t>
            </w:r>
            <w:proofErr w:type="spellStart"/>
            <w:r w:rsidRPr="00E90FDC">
              <w:rPr>
                <w:b/>
                <w:i/>
                <w:lang w:val="sl-SI"/>
              </w:rPr>
              <w:t>predpotrošniških</w:t>
            </w:r>
            <w:proofErr w:type="spellEnd"/>
            <w:r w:rsidRPr="00E90FDC">
              <w:rPr>
                <w:b/>
                <w:i/>
                <w:lang w:val="sl-SI"/>
              </w:rPr>
              <w:t xml:space="preserve"> odpadkov in vgrajeno v vozila, uvožena v Unijo, veljati enaki pogoji glede emisij in ločenega zbiranja ter trajnostnih meril za tehnologije recikliranja.</w:t>
            </w:r>
          </w:p>
        </w:tc>
      </w:tr>
    </w:tbl>
    <w:p w14:paraId="40221DF7" w14:textId="77777777" w:rsidR="005C0CCA" w:rsidRPr="00E90FDC" w:rsidRDefault="005C0CCA" w:rsidP="005C0CCA"/>
    <w:p w14:paraId="77E45901" w14:textId="45AD3BD9" w:rsidR="005C0CCA" w:rsidRPr="00E90FDC" w:rsidRDefault="003746C2" w:rsidP="005C0CCA">
      <w:pPr>
        <w:pStyle w:val="AMNumberTabs0"/>
        <w:keepNext/>
      </w:pPr>
      <w:r w:rsidRPr="00E90FDC">
        <w:t>Sprememba</w:t>
      </w:r>
      <w:r w:rsidR="005C0CCA" w:rsidRPr="00E90FDC">
        <w:tab/>
      </w:r>
      <w:r w:rsidR="005C0CCA" w:rsidRPr="00E90FDC">
        <w:tab/>
        <w:t>24</w:t>
      </w:r>
    </w:p>
    <w:p w14:paraId="0E37781F" w14:textId="77777777" w:rsidR="005C0CCA" w:rsidRPr="00E90FDC" w:rsidRDefault="005C0CCA" w:rsidP="005C0CCA">
      <w:pPr>
        <w:pStyle w:val="NormalBold"/>
        <w:keepNext/>
      </w:pPr>
      <w:r w:rsidRPr="00E90FDC">
        <w:t>Predlog uredbe</w:t>
      </w:r>
    </w:p>
    <w:p w14:paraId="01080160" w14:textId="77777777" w:rsidR="005C0CCA" w:rsidRPr="00E90FDC" w:rsidRDefault="005C0CCA" w:rsidP="005C0CCA">
      <w:pPr>
        <w:pStyle w:val="NormalBold"/>
      </w:pPr>
      <w:r w:rsidRPr="00E90FDC">
        <w:t>Uvodna izjava 20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70DEEDFE" w14:textId="77777777" w:rsidTr="00F27588">
        <w:trPr>
          <w:jc w:val="center"/>
        </w:trPr>
        <w:tc>
          <w:tcPr>
            <w:tcW w:w="9752" w:type="dxa"/>
            <w:gridSpan w:val="2"/>
          </w:tcPr>
          <w:p w14:paraId="2B2977A0" w14:textId="77777777" w:rsidR="005C0CCA" w:rsidRPr="00E90FDC" w:rsidRDefault="005C0CCA" w:rsidP="00F27588">
            <w:pPr>
              <w:keepNext/>
            </w:pPr>
          </w:p>
        </w:tc>
      </w:tr>
      <w:tr w:rsidR="005C0CCA" w:rsidRPr="00E90FDC" w14:paraId="2BDE935C" w14:textId="77777777" w:rsidTr="00F27588">
        <w:trPr>
          <w:jc w:val="center"/>
        </w:trPr>
        <w:tc>
          <w:tcPr>
            <w:tcW w:w="4876" w:type="dxa"/>
          </w:tcPr>
          <w:p w14:paraId="335D2FCF" w14:textId="77777777" w:rsidR="005C0CCA" w:rsidRPr="00E90FDC" w:rsidRDefault="005C0CCA" w:rsidP="00F27588">
            <w:pPr>
              <w:pStyle w:val="ColumnHeading"/>
              <w:keepNext/>
            </w:pPr>
            <w:r w:rsidRPr="00E90FDC">
              <w:t>Besedilo, ki ga predlaga Komisija</w:t>
            </w:r>
          </w:p>
        </w:tc>
        <w:tc>
          <w:tcPr>
            <w:tcW w:w="4876" w:type="dxa"/>
          </w:tcPr>
          <w:p w14:paraId="18FFE41B" w14:textId="21DDC5A8" w:rsidR="005C0CCA" w:rsidRPr="00E90FDC" w:rsidRDefault="003746C2" w:rsidP="00F27588">
            <w:pPr>
              <w:pStyle w:val="ColumnHeading"/>
              <w:keepNext/>
            </w:pPr>
            <w:r w:rsidRPr="00E90FDC">
              <w:t>Sprememba</w:t>
            </w:r>
          </w:p>
        </w:tc>
      </w:tr>
      <w:tr w:rsidR="005C0CCA" w:rsidRPr="00E90FDC" w14:paraId="690E743A" w14:textId="77777777" w:rsidTr="00F27588">
        <w:trPr>
          <w:jc w:val="center"/>
        </w:trPr>
        <w:tc>
          <w:tcPr>
            <w:tcW w:w="4876" w:type="dxa"/>
          </w:tcPr>
          <w:p w14:paraId="14C80911" w14:textId="77777777" w:rsidR="005C0CCA" w:rsidRPr="00E90FDC" w:rsidRDefault="005C0CCA" w:rsidP="00F27588">
            <w:pPr>
              <w:pStyle w:val="Normal6"/>
              <w:rPr>
                <w:lang w:val="sl-SI"/>
              </w:rPr>
            </w:pPr>
            <w:r w:rsidRPr="00E90FDC">
              <w:rPr>
                <w:lang w:val="sl-SI"/>
              </w:rPr>
              <w:t>(20)</w:t>
            </w:r>
            <w:r w:rsidRPr="00E90FDC">
              <w:rPr>
                <w:lang w:val="sl-SI"/>
              </w:rPr>
              <w:tab/>
              <w:t xml:space="preserve">Avtomobilski sektor je eden največjih uporabnikov jekla, vendar je trenutna uporaba recikliranega jekla v novih vozilih še vedno majhna. Da bi se prispevalo k zmanjšanju </w:t>
            </w:r>
            <w:proofErr w:type="spellStart"/>
            <w:r w:rsidRPr="00E90FDC">
              <w:rPr>
                <w:lang w:val="sl-SI"/>
              </w:rPr>
              <w:t>ogljičnega</w:t>
            </w:r>
            <w:proofErr w:type="spellEnd"/>
            <w:r w:rsidRPr="00E90FDC">
              <w:rPr>
                <w:lang w:val="sl-SI"/>
              </w:rPr>
              <w:t xml:space="preserve"> odtisa, povezanega s proizvodnjo novih vozil, in podprl prehod avtomobilske industrije </w:t>
            </w:r>
            <w:r w:rsidRPr="00E90FDC">
              <w:rPr>
                <w:b/>
                <w:i/>
                <w:lang w:val="sl-SI"/>
              </w:rPr>
              <w:t>k podnebni nevtralnosti</w:t>
            </w:r>
            <w:r w:rsidRPr="00E90FDC">
              <w:rPr>
                <w:lang w:val="sl-SI"/>
              </w:rPr>
              <w:t xml:space="preserve">, bi bilo treba na Komisijo prenesti pooblastilo, da v skladu s členom 290 Pogodbe o delovanju Evropske unije sprejme akte v zvezi z določitvijo minimalnega deleža jekla, recikliranega iz </w:t>
            </w:r>
            <w:proofErr w:type="spellStart"/>
            <w:r w:rsidRPr="00E90FDC">
              <w:rPr>
                <w:b/>
                <w:i/>
                <w:lang w:val="sl-SI"/>
              </w:rPr>
              <w:t>popotrošniških</w:t>
            </w:r>
            <w:proofErr w:type="spellEnd"/>
            <w:r w:rsidRPr="00E90FDC">
              <w:rPr>
                <w:b/>
                <w:i/>
                <w:lang w:val="sl-SI"/>
              </w:rPr>
              <w:t xml:space="preserve"> jeklenih odpadkov</w:t>
            </w:r>
            <w:r w:rsidRPr="00E90FDC">
              <w:rPr>
                <w:lang w:val="sl-SI"/>
              </w:rPr>
              <w:t xml:space="preserve">, ki mora biti </w:t>
            </w:r>
            <w:r w:rsidRPr="00E90FDC">
              <w:rPr>
                <w:b/>
                <w:i/>
                <w:lang w:val="sl-SI"/>
              </w:rPr>
              <w:t>prisotno</w:t>
            </w:r>
            <w:r w:rsidRPr="00E90FDC">
              <w:rPr>
                <w:lang w:val="sl-SI"/>
              </w:rPr>
              <w:t xml:space="preserve"> v tipih vozil in vgrajeno vanje. Pred določitvijo prihodnjega cilja</w:t>
            </w:r>
            <w:r w:rsidRPr="00E90FDC">
              <w:rPr>
                <w:b/>
                <w:i/>
                <w:lang w:val="sl-SI"/>
              </w:rPr>
              <w:t xml:space="preserve"> bi morala Komisija</w:t>
            </w:r>
            <w:r w:rsidRPr="00E90FDC">
              <w:rPr>
                <w:lang w:val="sl-SI"/>
              </w:rPr>
              <w:t xml:space="preserve"> opraviti posebno študijo, ki bi zajemala vse ustrezne tehnične, okoljske in gospodarske dejavnike, povezane z izvedljivostjo takega cilja. </w:t>
            </w:r>
            <w:r w:rsidRPr="00E90FDC">
              <w:rPr>
                <w:b/>
                <w:i/>
                <w:lang w:val="sl-SI"/>
              </w:rPr>
              <w:t>Za zagotovitev enotnih pogojev</w:t>
            </w:r>
            <w:r w:rsidRPr="00E90FDC">
              <w:rPr>
                <w:lang w:val="sl-SI"/>
              </w:rPr>
              <w:t xml:space="preserve"> za </w:t>
            </w:r>
            <w:r w:rsidRPr="00E90FDC">
              <w:rPr>
                <w:b/>
                <w:i/>
                <w:lang w:val="sl-SI"/>
              </w:rPr>
              <w:t>izvajanje</w:t>
            </w:r>
            <w:r w:rsidRPr="00E90FDC">
              <w:rPr>
                <w:lang w:val="sl-SI"/>
              </w:rPr>
              <w:t xml:space="preserve"> te </w:t>
            </w:r>
            <w:r w:rsidRPr="00E90FDC">
              <w:rPr>
                <w:b/>
                <w:i/>
                <w:lang w:val="sl-SI"/>
              </w:rPr>
              <w:t>obveznosti</w:t>
            </w:r>
            <w:r w:rsidRPr="00E90FDC">
              <w:rPr>
                <w:lang w:val="sl-SI"/>
              </w:rPr>
              <w:t xml:space="preserve"> bi bilo treba na Komisijo prenesti </w:t>
            </w:r>
            <w:r w:rsidRPr="00E90FDC">
              <w:rPr>
                <w:b/>
                <w:i/>
                <w:lang w:val="sl-SI"/>
              </w:rPr>
              <w:t>izvedbena pooblastila za določitev</w:t>
            </w:r>
            <w:r w:rsidRPr="00E90FDC">
              <w:rPr>
                <w:lang w:val="sl-SI"/>
              </w:rPr>
              <w:t xml:space="preserve"> metodologije za izračun in preverjanje deleža jekla, pridobljenega iz </w:t>
            </w:r>
            <w:proofErr w:type="spellStart"/>
            <w:r w:rsidRPr="00E90FDC">
              <w:rPr>
                <w:b/>
                <w:i/>
                <w:lang w:val="sl-SI"/>
              </w:rPr>
              <w:t>popotrošniških</w:t>
            </w:r>
            <w:proofErr w:type="spellEnd"/>
            <w:r w:rsidRPr="00E90FDC">
              <w:rPr>
                <w:b/>
                <w:i/>
                <w:lang w:val="sl-SI"/>
              </w:rPr>
              <w:t xml:space="preserve"> jeklenih odpadkov</w:t>
            </w:r>
            <w:r w:rsidRPr="00E90FDC">
              <w:rPr>
                <w:lang w:val="sl-SI"/>
              </w:rPr>
              <w:t>, prisotnega v tipu vozila in vgrajenega vanj.</w:t>
            </w:r>
          </w:p>
        </w:tc>
        <w:tc>
          <w:tcPr>
            <w:tcW w:w="4876" w:type="dxa"/>
          </w:tcPr>
          <w:p w14:paraId="59108014" w14:textId="77777777" w:rsidR="005C0CCA" w:rsidRPr="00E90FDC" w:rsidRDefault="005C0CCA" w:rsidP="00F27588">
            <w:pPr>
              <w:pStyle w:val="Normal6"/>
              <w:rPr>
                <w:szCs w:val="24"/>
                <w:lang w:val="sl-SI"/>
              </w:rPr>
            </w:pPr>
            <w:r w:rsidRPr="00E90FDC">
              <w:rPr>
                <w:lang w:val="sl-SI"/>
              </w:rPr>
              <w:t>(20)</w:t>
            </w:r>
            <w:r w:rsidRPr="00E90FDC">
              <w:rPr>
                <w:lang w:val="sl-SI"/>
              </w:rPr>
              <w:tab/>
              <w:t xml:space="preserve">Avtomobilski sektor je eden največjih uporabnikov jekla, vendar je trenutna uporaba recikliranega jekla v novih vozilih še vedno majhna. Da bi se prispevalo k zmanjšanju </w:t>
            </w:r>
            <w:proofErr w:type="spellStart"/>
            <w:r w:rsidRPr="00E90FDC">
              <w:rPr>
                <w:lang w:val="sl-SI"/>
              </w:rPr>
              <w:t>ogljičnega</w:t>
            </w:r>
            <w:proofErr w:type="spellEnd"/>
            <w:r w:rsidRPr="00E90FDC">
              <w:rPr>
                <w:lang w:val="sl-SI"/>
              </w:rPr>
              <w:t xml:space="preserve"> odtisa, povezanega s proizvodnjo novih vozil, in podprl prehod avtomobilske industrije </w:t>
            </w:r>
            <w:r w:rsidRPr="00E90FDC">
              <w:rPr>
                <w:b/>
                <w:i/>
                <w:lang w:val="sl-SI"/>
              </w:rPr>
              <w:t>na podnebno nevtralnost</w:t>
            </w:r>
            <w:r w:rsidRPr="00E90FDC">
              <w:rPr>
                <w:lang w:val="sl-SI"/>
              </w:rPr>
              <w:t xml:space="preserve">, bi bilo treba </w:t>
            </w:r>
            <w:r w:rsidRPr="00E90FDC">
              <w:rPr>
                <w:b/>
                <w:i/>
                <w:lang w:val="sl-SI"/>
              </w:rPr>
              <w:t xml:space="preserve">določiti cilj glede vgradnje jekla, recikliranega iz odpadnega železa, v nova vozila. Poleg tega bi bilo treba </w:t>
            </w:r>
            <w:r w:rsidRPr="00E90FDC">
              <w:rPr>
                <w:lang w:val="sl-SI"/>
              </w:rPr>
              <w:t xml:space="preserve">na Komisijo prenesti pooblastilo, da v skladu s členom 290 Pogodbe o delovanju Evropske unije sprejme akte v zvezi z določitvijo minimalnega deleža jekla, recikliranega iz </w:t>
            </w:r>
            <w:r w:rsidRPr="00E90FDC">
              <w:rPr>
                <w:b/>
                <w:i/>
                <w:lang w:val="sl-SI"/>
              </w:rPr>
              <w:t>odpadnega železa, vključno z družino ploščatih in dolgih izdelkov iz ogljikovega jekla ter družino izdelkov iz nerjavnega jekla</w:t>
            </w:r>
            <w:r w:rsidRPr="00E90FDC">
              <w:rPr>
                <w:lang w:val="sl-SI"/>
              </w:rPr>
              <w:t xml:space="preserve">, ki mora biti </w:t>
            </w:r>
            <w:r w:rsidRPr="00E90FDC">
              <w:rPr>
                <w:b/>
                <w:i/>
                <w:lang w:val="sl-SI"/>
              </w:rPr>
              <w:t>prisoten</w:t>
            </w:r>
            <w:r w:rsidRPr="00E90FDC">
              <w:rPr>
                <w:lang w:val="sl-SI"/>
              </w:rPr>
              <w:t xml:space="preserve"> v tipih vozil in vgrajeno vanje. </w:t>
            </w:r>
            <w:r w:rsidRPr="00E90FDC">
              <w:rPr>
                <w:b/>
                <w:i/>
                <w:lang w:val="sl-SI"/>
              </w:rPr>
              <w:t xml:space="preserve">Komisija bi morala </w:t>
            </w:r>
            <w:r w:rsidRPr="00E90FDC">
              <w:rPr>
                <w:lang w:val="sl-SI"/>
              </w:rPr>
              <w:t>pred določitvijo prihodnjega cilja opraviti posebno študijo, ki bi zajemala vse ustrezne tehnične, okoljske in gospodarske dejavnike, povezane z izvedljivostjo takega cilja</w:t>
            </w:r>
            <w:r w:rsidRPr="00E90FDC">
              <w:rPr>
                <w:b/>
                <w:i/>
                <w:lang w:val="sl-SI"/>
              </w:rPr>
              <w:t>, vključno z vplivi na druge sektorje, ki uporabljajo jeklo, in svetovne emisije toplogrednih plinov</w:t>
            </w:r>
            <w:r w:rsidRPr="00E90FDC">
              <w:rPr>
                <w:lang w:val="sl-SI"/>
              </w:rPr>
              <w:t>.</w:t>
            </w:r>
            <w:r w:rsidRPr="00E90FDC">
              <w:rPr>
                <w:b/>
                <w:i/>
                <w:lang w:val="sl-SI"/>
              </w:rPr>
              <w:t xml:space="preserve"> Pomembno je razlikovati med različnimi družinami izdelkov iz jekla v vozilu, saj se pri njihovi proizvodnji uporabljajo različne tehnologije, v zvezi s katerimi obstajajo različne omejitve pri uporabi odpadnega železa glede tega, v kolikšni meri je sprejemljiva vsebnost bakra in drugih nenamerno prisotnih nečistoč.</w:t>
            </w:r>
            <w:r w:rsidRPr="00E90FDC">
              <w:rPr>
                <w:lang w:val="sl-SI"/>
              </w:rPr>
              <w:t xml:space="preserve"> Za </w:t>
            </w:r>
            <w:r w:rsidRPr="00E90FDC">
              <w:rPr>
                <w:b/>
                <w:i/>
                <w:lang w:val="sl-SI"/>
              </w:rPr>
              <w:t>dopolnitev nekaterih nebistvenih določb</w:t>
            </w:r>
            <w:r w:rsidRPr="00E90FDC">
              <w:rPr>
                <w:lang w:val="sl-SI"/>
              </w:rPr>
              <w:t xml:space="preserve"> te </w:t>
            </w:r>
            <w:r w:rsidRPr="00E90FDC">
              <w:rPr>
                <w:b/>
                <w:i/>
                <w:lang w:val="sl-SI"/>
              </w:rPr>
              <w:t>uredbe</w:t>
            </w:r>
            <w:r w:rsidRPr="00E90FDC">
              <w:rPr>
                <w:lang w:val="sl-SI"/>
              </w:rPr>
              <w:t xml:space="preserve"> bi bilo treba na Komisijo prenesti </w:t>
            </w:r>
            <w:r w:rsidRPr="00E90FDC">
              <w:rPr>
                <w:b/>
                <w:i/>
                <w:lang w:val="sl-SI"/>
              </w:rPr>
              <w:t>pooblastilo, da v skladu s členom 290 Pogodbe o delovanju Evropske unije sprejme akte v zvezi z določitvijo</w:t>
            </w:r>
            <w:r w:rsidRPr="00E90FDC">
              <w:rPr>
                <w:lang w:val="sl-SI"/>
              </w:rPr>
              <w:t xml:space="preserve"> metodologije za izračun in preverjanje deleža jekla, pridobljenega iz </w:t>
            </w:r>
            <w:r w:rsidRPr="00E90FDC">
              <w:rPr>
                <w:b/>
                <w:i/>
                <w:lang w:val="sl-SI"/>
              </w:rPr>
              <w:t>odpadnega železa</w:t>
            </w:r>
            <w:r w:rsidRPr="00E90FDC">
              <w:rPr>
                <w:lang w:val="sl-SI"/>
              </w:rPr>
              <w:t>, prisotnega v tipu vozila in vgrajenega vanj.</w:t>
            </w:r>
          </w:p>
        </w:tc>
      </w:tr>
    </w:tbl>
    <w:p w14:paraId="6A8DC3AA" w14:textId="77777777" w:rsidR="005C0CCA" w:rsidRPr="00E90FDC" w:rsidRDefault="005C0CCA" w:rsidP="005C0CCA"/>
    <w:p w14:paraId="5B982E7E" w14:textId="53F47EFE" w:rsidR="005C0CCA" w:rsidRPr="00E90FDC" w:rsidRDefault="003746C2" w:rsidP="005C0CCA">
      <w:pPr>
        <w:pStyle w:val="AMNumberTabs0"/>
        <w:keepNext/>
      </w:pPr>
      <w:r w:rsidRPr="00E90FDC">
        <w:lastRenderedPageBreak/>
        <w:t>Sprememba</w:t>
      </w:r>
      <w:r w:rsidR="005C0CCA" w:rsidRPr="00E90FDC">
        <w:tab/>
      </w:r>
      <w:r w:rsidR="005C0CCA" w:rsidRPr="00E90FDC">
        <w:tab/>
        <w:t>25</w:t>
      </w:r>
    </w:p>
    <w:p w14:paraId="783C7A87" w14:textId="77777777" w:rsidR="005C0CCA" w:rsidRPr="00E90FDC" w:rsidRDefault="005C0CCA" w:rsidP="005C0CCA">
      <w:pPr>
        <w:pStyle w:val="NormalBold"/>
        <w:keepNext/>
      </w:pPr>
      <w:r w:rsidRPr="00E90FDC">
        <w:t>Predlog uredbe</w:t>
      </w:r>
    </w:p>
    <w:p w14:paraId="43357651" w14:textId="77777777" w:rsidR="005C0CCA" w:rsidRPr="00E90FDC" w:rsidRDefault="005C0CCA" w:rsidP="005C0CCA">
      <w:pPr>
        <w:pStyle w:val="NormalBold"/>
      </w:pPr>
      <w:r w:rsidRPr="00E90FDC">
        <w:t>Uvodna izjava 20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710143AA" w14:textId="77777777" w:rsidTr="00F27588">
        <w:trPr>
          <w:jc w:val="center"/>
        </w:trPr>
        <w:tc>
          <w:tcPr>
            <w:tcW w:w="9752" w:type="dxa"/>
            <w:gridSpan w:val="2"/>
          </w:tcPr>
          <w:p w14:paraId="7508E334" w14:textId="77777777" w:rsidR="005C0CCA" w:rsidRPr="00E90FDC" w:rsidRDefault="005C0CCA" w:rsidP="00F27588">
            <w:pPr>
              <w:keepNext/>
            </w:pPr>
          </w:p>
        </w:tc>
      </w:tr>
      <w:tr w:rsidR="005C0CCA" w:rsidRPr="00E90FDC" w14:paraId="65E3BA32" w14:textId="77777777" w:rsidTr="00F27588">
        <w:trPr>
          <w:jc w:val="center"/>
        </w:trPr>
        <w:tc>
          <w:tcPr>
            <w:tcW w:w="4876" w:type="dxa"/>
          </w:tcPr>
          <w:p w14:paraId="588DC1AC" w14:textId="77777777" w:rsidR="005C0CCA" w:rsidRPr="00E90FDC" w:rsidRDefault="005C0CCA" w:rsidP="00F27588">
            <w:pPr>
              <w:pStyle w:val="ColumnHeading"/>
              <w:keepNext/>
            </w:pPr>
            <w:r w:rsidRPr="00E90FDC">
              <w:t>Besedilo, ki ga predlaga Komisija</w:t>
            </w:r>
          </w:p>
        </w:tc>
        <w:tc>
          <w:tcPr>
            <w:tcW w:w="4876" w:type="dxa"/>
          </w:tcPr>
          <w:p w14:paraId="514BD97F" w14:textId="65B8C29E" w:rsidR="005C0CCA" w:rsidRPr="00E90FDC" w:rsidRDefault="003746C2" w:rsidP="00F27588">
            <w:pPr>
              <w:pStyle w:val="ColumnHeading"/>
              <w:keepNext/>
            </w:pPr>
            <w:r w:rsidRPr="00E90FDC">
              <w:t>Sprememba</w:t>
            </w:r>
          </w:p>
        </w:tc>
      </w:tr>
      <w:tr w:rsidR="005C0CCA" w:rsidRPr="00E90FDC" w14:paraId="50729734" w14:textId="77777777" w:rsidTr="00F27588">
        <w:trPr>
          <w:jc w:val="center"/>
        </w:trPr>
        <w:tc>
          <w:tcPr>
            <w:tcW w:w="4876" w:type="dxa"/>
          </w:tcPr>
          <w:p w14:paraId="6C6B00EE" w14:textId="77777777" w:rsidR="005C0CCA" w:rsidRPr="00E90FDC" w:rsidRDefault="005C0CCA" w:rsidP="00F27588">
            <w:pPr>
              <w:pStyle w:val="Normal6"/>
              <w:rPr>
                <w:lang w:val="sl-SI"/>
              </w:rPr>
            </w:pPr>
          </w:p>
        </w:tc>
        <w:tc>
          <w:tcPr>
            <w:tcW w:w="4876" w:type="dxa"/>
          </w:tcPr>
          <w:p w14:paraId="600F9276" w14:textId="77777777" w:rsidR="005C0CCA" w:rsidRPr="00E90FDC" w:rsidRDefault="005C0CCA" w:rsidP="00F27588">
            <w:pPr>
              <w:pStyle w:val="Normal6"/>
              <w:rPr>
                <w:szCs w:val="24"/>
                <w:lang w:val="sl-SI"/>
              </w:rPr>
            </w:pPr>
            <w:r w:rsidRPr="00E90FDC">
              <w:rPr>
                <w:b/>
                <w:i/>
                <w:lang w:val="sl-SI"/>
              </w:rPr>
              <w:t>(20a)</w:t>
            </w:r>
            <w:r w:rsidRPr="00E90FDC">
              <w:rPr>
                <w:b/>
                <w:i/>
                <w:lang w:val="sl-SI"/>
              </w:rPr>
              <w:tab/>
              <w:t xml:space="preserve">Avtomobilski sektor je z več kot 40 odstotki celotnega povpraševanja v Uniji tudi eden največjih uporabnikov aluminija, njegova uporaba pa se še povečuje. Recikliran aluminij se trenutno v novih vozilih uporablja le v majhni meri. Je pa uporabo recikliranega aluminija v vozilih primerno povečati, če naj se prispeva k zmanjšanju </w:t>
            </w:r>
            <w:proofErr w:type="spellStart"/>
            <w:r w:rsidRPr="00E90FDC">
              <w:rPr>
                <w:b/>
                <w:i/>
                <w:lang w:val="sl-SI"/>
              </w:rPr>
              <w:t>ogljičnega</w:t>
            </w:r>
            <w:proofErr w:type="spellEnd"/>
            <w:r w:rsidRPr="00E90FDC">
              <w:rPr>
                <w:b/>
                <w:i/>
                <w:lang w:val="sl-SI"/>
              </w:rPr>
              <w:t xml:space="preserve"> odtisa, povezanega s proizvodnjo novih vozil, in podpre prehod avtomobilske industrije na podnebno nevtralnost, zmanjšajo poraba in stroški energije ter poveča odpornost z zmanjšanjem odvisnosti od dobave primarnih surovin. Poleg tega bi bilo treba na Komisijo prenesti pooblastilo, da v skladu s členom 290 Pogodbe o delovanju Evropske unije sprejme akte v zvezi z določitvijo minimalnega deleža recikliranega aluminija, ki mora biti prisoten v tipih vozil in vgrajen vanje. Komisija bi morala pred določitvijo prihodnjega cilja opraviti posebno študijo, ki bi zajemala vse ustrezne tehnične, okoljske in gospodarske dejavnike, povezane z izvedljivostjo takega cilja. Za dopolnitev nekaterih nebistvenih določb te uredbe bi bilo treba na Komisijo prenesti pooblastilo, da v skladu s členom 290 Pogodbe o delovanju Evropske unije sprejme akte v zvezi z določitvijo metodologije za izračun in preverjanje deleža aluminija in njegovih zlitin, pridobljenih iz odpadkov, prisotnega v tipu vozila in vgrajenega vanj.</w:t>
            </w:r>
          </w:p>
        </w:tc>
      </w:tr>
    </w:tbl>
    <w:p w14:paraId="571F73AA" w14:textId="77777777" w:rsidR="005C0CCA" w:rsidRPr="00E90FDC" w:rsidRDefault="005C0CCA" w:rsidP="005C0CCA"/>
    <w:p w14:paraId="6CA52F6D" w14:textId="7C0F1A43" w:rsidR="005C0CCA" w:rsidRPr="00E90FDC" w:rsidRDefault="003746C2" w:rsidP="005C0CCA">
      <w:pPr>
        <w:pStyle w:val="AMNumberTabs0"/>
        <w:keepNext/>
      </w:pPr>
      <w:r w:rsidRPr="00E90FDC">
        <w:t>Sprememba</w:t>
      </w:r>
      <w:r w:rsidR="005C0CCA" w:rsidRPr="00E90FDC">
        <w:tab/>
      </w:r>
      <w:r w:rsidR="005C0CCA" w:rsidRPr="00E90FDC">
        <w:tab/>
        <w:t>26</w:t>
      </w:r>
    </w:p>
    <w:p w14:paraId="18194D4E" w14:textId="77777777" w:rsidR="005C0CCA" w:rsidRPr="00E90FDC" w:rsidRDefault="005C0CCA" w:rsidP="005C0CCA">
      <w:pPr>
        <w:pStyle w:val="NormalBold"/>
        <w:keepNext/>
      </w:pPr>
      <w:r w:rsidRPr="00E90FDC">
        <w:t>Predlog uredbe</w:t>
      </w:r>
    </w:p>
    <w:p w14:paraId="1DB7619C" w14:textId="77777777" w:rsidR="005C0CCA" w:rsidRPr="00E90FDC" w:rsidRDefault="005C0CCA" w:rsidP="005C0CCA">
      <w:pPr>
        <w:pStyle w:val="NormalBold"/>
      </w:pPr>
      <w:r w:rsidRPr="00E90FDC">
        <w:t>Uvodna izjava 21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6B1C7530" w14:textId="77777777" w:rsidTr="00F27588">
        <w:trPr>
          <w:jc w:val="center"/>
        </w:trPr>
        <w:tc>
          <w:tcPr>
            <w:tcW w:w="9752" w:type="dxa"/>
            <w:gridSpan w:val="2"/>
          </w:tcPr>
          <w:p w14:paraId="1F2860F6" w14:textId="77777777" w:rsidR="005C0CCA" w:rsidRPr="00E90FDC" w:rsidRDefault="005C0CCA" w:rsidP="00F27588">
            <w:pPr>
              <w:keepNext/>
            </w:pPr>
          </w:p>
        </w:tc>
      </w:tr>
      <w:tr w:rsidR="005C0CCA" w:rsidRPr="00E90FDC" w14:paraId="07365B95" w14:textId="77777777" w:rsidTr="00F27588">
        <w:trPr>
          <w:jc w:val="center"/>
        </w:trPr>
        <w:tc>
          <w:tcPr>
            <w:tcW w:w="4876" w:type="dxa"/>
          </w:tcPr>
          <w:p w14:paraId="3DC898A4" w14:textId="77777777" w:rsidR="005C0CCA" w:rsidRPr="00E90FDC" w:rsidRDefault="005C0CCA" w:rsidP="00F27588">
            <w:pPr>
              <w:pStyle w:val="ColumnHeading"/>
              <w:keepNext/>
            </w:pPr>
            <w:r w:rsidRPr="00E90FDC">
              <w:t>Besedilo, ki ga predlaga Komisija</w:t>
            </w:r>
          </w:p>
        </w:tc>
        <w:tc>
          <w:tcPr>
            <w:tcW w:w="4876" w:type="dxa"/>
          </w:tcPr>
          <w:p w14:paraId="53949C20" w14:textId="6A6F67A3" w:rsidR="005C0CCA" w:rsidRPr="00E90FDC" w:rsidRDefault="003746C2" w:rsidP="00F27588">
            <w:pPr>
              <w:pStyle w:val="ColumnHeading"/>
              <w:keepNext/>
            </w:pPr>
            <w:r w:rsidRPr="00E90FDC">
              <w:t>Sprememba</w:t>
            </w:r>
          </w:p>
        </w:tc>
      </w:tr>
      <w:tr w:rsidR="005C0CCA" w:rsidRPr="00E90FDC" w14:paraId="6035164C" w14:textId="77777777" w:rsidTr="00F27588">
        <w:trPr>
          <w:jc w:val="center"/>
        </w:trPr>
        <w:tc>
          <w:tcPr>
            <w:tcW w:w="4876" w:type="dxa"/>
          </w:tcPr>
          <w:p w14:paraId="4B642271" w14:textId="77777777" w:rsidR="005C0CCA" w:rsidRPr="00E90FDC" w:rsidRDefault="005C0CCA" w:rsidP="00F27588">
            <w:pPr>
              <w:pStyle w:val="Normal6"/>
              <w:rPr>
                <w:lang w:val="sl-SI"/>
              </w:rPr>
            </w:pPr>
            <w:r w:rsidRPr="00E90FDC">
              <w:rPr>
                <w:lang w:val="sl-SI"/>
              </w:rPr>
              <w:t>(21)</w:t>
            </w:r>
            <w:r w:rsidRPr="00E90FDC">
              <w:rPr>
                <w:lang w:val="sl-SI"/>
              </w:rPr>
              <w:tab/>
              <w:t xml:space="preserve">Obstaja potencial za povečanje uporabe recikliranih drugih materialov v vozilih, ki se po navadi uporabljajo v avtomobilski industriji in za katere so trgi sekundarnih surovin premalo razviti, odtis, povezan s proizvodnjo primarnih surovin, velik ali pa so ravni recikliranja omejene, tehnologije razvrščanja in recikliranja pa se izboljšujejo. Zato je primerno, da Komisija oceni zaželenost, izvedljivost in učinke določitve ciljev glede vsebnosti recikliranega neodima, disprozija, prazeodima, terbija, samarija, bora, ki se uporabljajo v trajnih magnetih, </w:t>
            </w:r>
            <w:r w:rsidRPr="00E90FDC">
              <w:rPr>
                <w:b/>
                <w:i/>
                <w:lang w:val="sl-SI"/>
              </w:rPr>
              <w:t xml:space="preserve">ter aluminija in njegovih zlitin </w:t>
            </w:r>
            <w:r w:rsidRPr="00E90FDC">
              <w:rPr>
                <w:lang w:val="sl-SI"/>
              </w:rPr>
              <w:t>ali magnezija in njegovih zlitin. Da bi bilo mogoče določiti cilje za posebne vrste aluminijevih in magnezijevih zlitin, bi bilo treba v študiji obravnavati, ali je ponudba sekundarnih surovin dovolj velika za izpolnitev povpraševanja na splošno ter zlasti preučiti kompromis med čim večjim povečanjem ekonomije obsega z določitvijo najmanjšega števila družin zlitin in čim večjim povečanjem ohranjanja vrednosti z razvrščanjem v širši nabor posebnih vrst zlitin.</w:t>
            </w:r>
          </w:p>
        </w:tc>
        <w:tc>
          <w:tcPr>
            <w:tcW w:w="4876" w:type="dxa"/>
          </w:tcPr>
          <w:p w14:paraId="5B8A358C" w14:textId="77777777" w:rsidR="005C0CCA" w:rsidRPr="00E90FDC" w:rsidRDefault="005C0CCA" w:rsidP="00F27588">
            <w:pPr>
              <w:pStyle w:val="Normal6"/>
              <w:rPr>
                <w:szCs w:val="24"/>
                <w:lang w:val="sl-SI"/>
              </w:rPr>
            </w:pPr>
            <w:r w:rsidRPr="00E90FDC">
              <w:rPr>
                <w:lang w:val="sl-SI"/>
              </w:rPr>
              <w:t>(21)</w:t>
            </w:r>
            <w:r w:rsidRPr="00E90FDC">
              <w:rPr>
                <w:lang w:val="sl-SI"/>
              </w:rPr>
              <w:tab/>
              <w:t>Obstaja potencial za povečanje uporabe recikliranih drugih materialov v vozilih, ki se po navadi uporabljajo v avtomobilski industriji in za katere so trgi sekundarnih surovin premalo razviti, odtis, povezan s proizvodnjo primarnih surovin, velik ali pa so ravni recikliranja omejene, tehnologije razvrščanja in recikliranja pa se izboljšujejo. Zato je primerno, da Komisija oceni zaželenost, izvedljivost in učinke določitve ciljev glede vsebnosti recikliranega neodima, disprozija, prazeodima, terbija, samarija, bora, ki se uporabljajo v trajnih magnetih, ali magnezija in njegovih zlitin. Da bi bilo mogoče določiti cilje za posebne vrste aluminijevih in magnezijevih zlitin, bi bilo treba v študiji obravnavati, ali je ponudba sekundarnih surovin dovolj velika za izpolnitev povpraševanja na splošno ter zlasti preučiti kompromis med čim večjim povečanjem ekonomije obsega z določitvijo najmanjšega števila družin zlitin in čim večjim povečanjem ohranjanja vrednosti z razvrščanjem v širši nabor posebnih vrst zlitin.</w:t>
            </w:r>
          </w:p>
        </w:tc>
      </w:tr>
    </w:tbl>
    <w:p w14:paraId="6FA544A9" w14:textId="77777777" w:rsidR="005C0CCA" w:rsidRPr="00E90FDC" w:rsidRDefault="005C0CCA" w:rsidP="005C0CCA"/>
    <w:p w14:paraId="32480C8B" w14:textId="4EE7B640" w:rsidR="005C0CCA" w:rsidRPr="00E90FDC" w:rsidRDefault="003746C2" w:rsidP="005C0CCA">
      <w:pPr>
        <w:pStyle w:val="AMNumberTabs0"/>
        <w:keepNext/>
      </w:pPr>
      <w:r w:rsidRPr="00E90FDC">
        <w:t>Sprememba</w:t>
      </w:r>
      <w:r w:rsidR="005C0CCA" w:rsidRPr="00E90FDC">
        <w:tab/>
      </w:r>
      <w:r w:rsidR="005C0CCA" w:rsidRPr="00E90FDC">
        <w:tab/>
        <w:t>27</w:t>
      </w:r>
    </w:p>
    <w:p w14:paraId="111601CC" w14:textId="77777777" w:rsidR="005C0CCA" w:rsidRPr="00E90FDC" w:rsidRDefault="005C0CCA" w:rsidP="005C0CCA">
      <w:pPr>
        <w:pStyle w:val="NormalBold"/>
        <w:keepNext/>
      </w:pPr>
      <w:r w:rsidRPr="00E90FDC">
        <w:t>Predlog uredbe</w:t>
      </w:r>
    </w:p>
    <w:p w14:paraId="144FA5A9" w14:textId="77777777" w:rsidR="005C0CCA" w:rsidRPr="00E90FDC" w:rsidRDefault="005C0CCA" w:rsidP="005C0CCA">
      <w:pPr>
        <w:pStyle w:val="NormalBold"/>
      </w:pPr>
      <w:r w:rsidRPr="00E90FDC">
        <w:t>Uvodna izjava 22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7894E829" w14:textId="77777777" w:rsidTr="00F27588">
        <w:trPr>
          <w:jc w:val="center"/>
        </w:trPr>
        <w:tc>
          <w:tcPr>
            <w:tcW w:w="9752" w:type="dxa"/>
            <w:gridSpan w:val="2"/>
          </w:tcPr>
          <w:p w14:paraId="4E9300DC" w14:textId="77777777" w:rsidR="005C0CCA" w:rsidRPr="00E90FDC" w:rsidRDefault="005C0CCA" w:rsidP="00F27588">
            <w:pPr>
              <w:keepNext/>
            </w:pPr>
          </w:p>
        </w:tc>
      </w:tr>
      <w:tr w:rsidR="005C0CCA" w:rsidRPr="00E90FDC" w14:paraId="56D338E8" w14:textId="77777777" w:rsidTr="00F27588">
        <w:trPr>
          <w:jc w:val="center"/>
        </w:trPr>
        <w:tc>
          <w:tcPr>
            <w:tcW w:w="4876" w:type="dxa"/>
          </w:tcPr>
          <w:p w14:paraId="039B70D9" w14:textId="77777777" w:rsidR="005C0CCA" w:rsidRPr="00E90FDC" w:rsidRDefault="005C0CCA" w:rsidP="00F27588">
            <w:pPr>
              <w:pStyle w:val="ColumnHeading"/>
              <w:keepNext/>
            </w:pPr>
            <w:r w:rsidRPr="00E90FDC">
              <w:t>Besedilo, ki ga predlaga Komisija</w:t>
            </w:r>
          </w:p>
        </w:tc>
        <w:tc>
          <w:tcPr>
            <w:tcW w:w="4876" w:type="dxa"/>
          </w:tcPr>
          <w:p w14:paraId="7D44E35C" w14:textId="2A478D84" w:rsidR="005C0CCA" w:rsidRPr="00E90FDC" w:rsidRDefault="003746C2" w:rsidP="00F27588">
            <w:pPr>
              <w:pStyle w:val="ColumnHeading"/>
              <w:keepNext/>
            </w:pPr>
            <w:r w:rsidRPr="00E90FDC">
              <w:t>Sprememba</w:t>
            </w:r>
          </w:p>
        </w:tc>
      </w:tr>
      <w:tr w:rsidR="005C0CCA" w:rsidRPr="00E90FDC" w14:paraId="02F639D9" w14:textId="77777777" w:rsidTr="00F27588">
        <w:trPr>
          <w:jc w:val="center"/>
        </w:trPr>
        <w:tc>
          <w:tcPr>
            <w:tcW w:w="4876" w:type="dxa"/>
          </w:tcPr>
          <w:p w14:paraId="003AF91F" w14:textId="77777777" w:rsidR="005C0CCA" w:rsidRPr="00E90FDC" w:rsidRDefault="005C0CCA" w:rsidP="00F27588">
            <w:pPr>
              <w:pStyle w:val="Normal6"/>
              <w:rPr>
                <w:lang w:val="sl-SI"/>
              </w:rPr>
            </w:pPr>
            <w:r w:rsidRPr="00E90FDC">
              <w:rPr>
                <w:lang w:val="sl-SI"/>
              </w:rPr>
              <w:t>(22)</w:t>
            </w:r>
            <w:r w:rsidRPr="00E90FDC">
              <w:rPr>
                <w:lang w:val="sl-SI"/>
              </w:rPr>
              <w:tab/>
              <w:t xml:space="preserve">Da bi se spodbudili manj razviti trgi sekundarnih surovin, bi bilo treba na Komisijo prenesti pooblastilo, da v skladu s členom 290 Pogodbe o delovanju Evropske unije sprejme akte v zvezi z določitvijo najmanjšega deleža </w:t>
            </w:r>
            <w:r w:rsidRPr="00E90FDC">
              <w:rPr>
                <w:b/>
                <w:i/>
                <w:lang w:val="sl-SI"/>
              </w:rPr>
              <w:t xml:space="preserve">aluminija in njegovih zlitin, </w:t>
            </w:r>
            <w:r w:rsidRPr="00E90FDC">
              <w:rPr>
                <w:lang w:val="sl-SI"/>
              </w:rPr>
              <w:t xml:space="preserve">magnezija in njegovih zlitin, neodima, disprozija, prazeodima, terbija, samarija ali bora, recikliranega iz </w:t>
            </w:r>
            <w:proofErr w:type="spellStart"/>
            <w:r w:rsidRPr="00E90FDC">
              <w:rPr>
                <w:lang w:val="sl-SI"/>
              </w:rPr>
              <w:t>popotrošniških</w:t>
            </w:r>
            <w:proofErr w:type="spellEnd"/>
            <w:r w:rsidRPr="00E90FDC">
              <w:rPr>
                <w:lang w:val="sl-SI"/>
              </w:rPr>
              <w:t xml:space="preserve"> odpadkov, ki mora biti prisoten v tipih vozil in vgrajen vanje. Za </w:t>
            </w:r>
            <w:r w:rsidRPr="00E90FDC">
              <w:rPr>
                <w:b/>
                <w:i/>
                <w:lang w:val="sl-SI"/>
              </w:rPr>
              <w:t>zagotovitev enotnih pogojev za izvajanje</w:t>
            </w:r>
            <w:r w:rsidRPr="00E90FDC">
              <w:rPr>
                <w:lang w:val="sl-SI"/>
              </w:rPr>
              <w:t xml:space="preserve"> te </w:t>
            </w:r>
            <w:r w:rsidRPr="00E90FDC">
              <w:rPr>
                <w:b/>
                <w:i/>
                <w:lang w:val="sl-SI"/>
              </w:rPr>
              <w:lastRenderedPageBreak/>
              <w:t>obveznosti</w:t>
            </w:r>
            <w:r w:rsidRPr="00E90FDC">
              <w:rPr>
                <w:lang w:val="sl-SI"/>
              </w:rPr>
              <w:t xml:space="preserve"> bi bilo treba na Komisijo prenesti </w:t>
            </w:r>
            <w:r w:rsidRPr="00E90FDC">
              <w:rPr>
                <w:b/>
                <w:i/>
                <w:lang w:val="sl-SI"/>
              </w:rPr>
              <w:t>izvedbena pooblastila za določitev</w:t>
            </w:r>
            <w:r w:rsidRPr="00E90FDC">
              <w:rPr>
                <w:lang w:val="sl-SI"/>
              </w:rPr>
              <w:t xml:space="preserve"> metodologije za izračun in preverjanje deležev recikliranih materialov iz </w:t>
            </w:r>
            <w:proofErr w:type="spellStart"/>
            <w:r w:rsidRPr="00E90FDC">
              <w:rPr>
                <w:lang w:val="sl-SI"/>
              </w:rPr>
              <w:t>popotrošniških</w:t>
            </w:r>
            <w:proofErr w:type="spellEnd"/>
            <w:r w:rsidRPr="00E90FDC">
              <w:rPr>
                <w:lang w:val="sl-SI"/>
              </w:rPr>
              <w:t xml:space="preserve"> odpadkov v tipih vozil. Metodologija je potrebna za pojasnitev opredelitev </w:t>
            </w:r>
            <w:proofErr w:type="spellStart"/>
            <w:r w:rsidRPr="00E90FDC">
              <w:rPr>
                <w:lang w:val="sl-SI"/>
              </w:rPr>
              <w:t>popotrošniških</w:t>
            </w:r>
            <w:proofErr w:type="spellEnd"/>
            <w:r w:rsidRPr="00E90FDC">
              <w:rPr>
                <w:lang w:val="sl-SI"/>
              </w:rPr>
              <w:t xml:space="preserve"> in </w:t>
            </w:r>
            <w:proofErr w:type="spellStart"/>
            <w:r w:rsidRPr="00E90FDC">
              <w:rPr>
                <w:lang w:val="sl-SI"/>
              </w:rPr>
              <w:t>predpotrošniških</w:t>
            </w:r>
            <w:proofErr w:type="spellEnd"/>
            <w:r w:rsidRPr="00E90FDC">
              <w:rPr>
                <w:lang w:val="sl-SI"/>
              </w:rPr>
              <w:t xml:space="preserve"> odpadkov. To je pomembno za spodbujanje izboljšanja kakovosti in ohranjanja vrednosti, zlasti za </w:t>
            </w:r>
            <w:proofErr w:type="spellStart"/>
            <w:r w:rsidRPr="00E90FDC">
              <w:rPr>
                <w:lang w:val="sl-SI"/>
              </w:rPr>
              <w:t>popotrošniške</w:t>
            </w:r>
            <w:proofErr w:type="spellEnd"/>
            <w:r w:rsidRPr="00E90FDC">
              <w:rPr>
                <w:lang w:val="sl-SI"/>
              </w:rPr>
              <w:t xml:space="preserve"> frakcije. Za spodbujanje razogljičenja z uporabo večje vsebnosti recikliranih materialov so potrebne jasne opredelitve, da bi se spodbudilo recikliranje </w:t>
            </w:r>
            <w:proofErr w:type="spellStart"/>
            <w:r w:rsidRPr="00E90FDC">
              <w:rPr>
                <w:lang w:val="sl-SI"/>
              </w:rPr>
              <w:t>popotrošniških</w:t>
            </w:r>
            <w:proofErr w:type="spellEnd"/>
            <w:r w:rsidRPr="00E90FDC">
              <w:rPr>
                <w:lang w:val="sl-SI"/>
              </w:rPr>
              <w:t xml:space="preserve"> odpadkov, hkrati pa čim bolj zmanjšala uporaba </w:t>
            </w:r>
            <w:proofErr w:type="spellStart"/>
            <w:r w:rsidRPr="00E90FDC">
              <w:rPr>
                <w:lang w:val="sl-SI"/>
              </w:rPr>
              <w:t>predpotrošniških</w:t>
            </w:r>
            <w:proofErr w:type="spellEnd"/>
            <w:r w:rsidRPr="00E90FDC">
              <w:rPr>
                <w:lang w:val="sl-SI"/>
              </w:rPr>
              <w:t xml:space="preserve"> odpadkov, ki imajo po navadi enak </w:t>
            </w:r>
            <w:proofErr w:type="spellStart"/>
            <w:r w:rsidRPr="00E90FDC">
              <w:rPr>
                <w:lang w:val="sl-SI"/>
              </w:rPr>
              <w:t>ogljični</w:t>
            </w:r>
            <w:proofErr w:type="spellEnd"/>
            <w:r w:rsidRPr="00E90FDC">
              <w:rPr>
                <w:lang w:val="sl-SI"/>
              </w:rPr>
              <w:t xml:space="preserve"> odtis kot primarna surovina.</w:t>
            </w:r>
          </w:p>
        </w:tc>
        <w:tc>
          <w:tcPr>
            <w:tcW w:w="4876" w:type="dxa"/>
          </w:tcPr>
          <w:p w14:paraId="7173CFC2" w14:textId="77777777" w:rsidR="005C0CCA" w:rsidRPr="00E90FDC" w:rsidRDefault="005C0CCA" w:rsidP="00F27588">
            <w:pPr>
              <w:pStyle w:val="Normal6"/>
              <w:rPr>
                <w:szCs w:val="24"/>
                <w:lang w:val="sl-SI"/>
              </w:rPr>
            </w:pPr>
            <w:r w:rsidRPr="00E90FDC">
              <w:rPr>
                <w:lang w:val="sl-SI"/>
              </w:rPr>
              <w:lastRenderedPageBreak/>
              <w:t>(22)</w:t>
            </w:r>
            <w:r w:rsidRPr="00E90FDC">
              <w:rPr>
                <w:lang w:val="sl-SI"/>
              </w:rPr>
              <w:tab/>
              <w:t xml:space="preserve">Da bi se spodbudili manj razviti trgi sekundarnih surovin, bi bilo treba na Komisijo prenesti pooblastilo, da v skladu s členom 290 Pogodbe o delovanju Evropske unije sprejme akte v zvezi z določitvijo najmanjšega deleža magnezija in njegovih zlitin, neodima, disprozija, prazeodima, terbija, samarija ali bora, recikliranega iz </w:t>
            </w:r>
            <w:r w:rsidRPr="00E90FDC">
              <w:rPr>
                <w:b/>
                <w:i/>
                <w:lang w:val="sl-SI"/>
              </w:rPr>
              <w:t xml:space="preserve">pred- in </w:t>
            </w:r>
            <w:proofErr w:type="spellStart"/>
            <w:r w:rsidRPr="00E90FDC">
              <w:rPr>
                <w:lang w:val="sl-SI"/>
              </w:rPr>
              <w:t>popotrošniških</w:t>
            </w:r>
            <w:proofErr w:type="spellEnd"/>
            <w:r w:rsidRPr="00E90FDC">
              <w:rPr>
                <w:lang w:val="sl-SI"/>
              </w:rPr>
              <w:t xml:space="preserve"> odpadkov, ki mora biti prisoten v tipih vozil in vgrajen vanje. Za </w:t>
            </w:r>
            <w:r w:rsidRPr="00E90FDC">
              <w:rPr>
                <w:b/>
                <w:i/>
                <w:lang w:val="sl-SI"/>
              </w:rPr>
              <w:t>dopolnitev nekaterih nebistvenih določb</w:t>
            </w:r>
            <w:r w:rsidRPr="00E90FDC">
              <w:rPr>
                <w:lang w:val="sl-SI"/>
              </w:rPr>
              <w:t xml:space="preserve"> te </w:t>
            </w:r>
            <w:r w:rsidRPr="00E90FDC">
              <w:rPr>
                <w:b/>
                <w:i/>
                <w:lang w:val="sl-SI"/>
              </w:rPr>
              <w:t>uredbe</w:t>
            </w:r>
            <w:r w:rsidRPr="00E90FDC">
              <w:rPr>
                <w:lang w:val="sl-SI"/>
              </w:rPr>
              <w:t xml:space="preserve"> bi </w:t>
            </w:r>
            <w:r w:rsidRPr="00E90FDC">
              <w:rPr>
                <w:lang w:val="sl-SI"/>
              </w:rPr>
              <w:lastRenderedPageBreak/>
              <w:t xml:space="preserve">bilo treba na Komisijo prenesti </w:t>
            </w:r>
            <w:r w:rsidRPr="00E90FDC">
              <w:rPr>
                <w:b/>
                <w:i/>
                <w:lang w:val="sl-SI"/>
              </w:rPr>
              <w:t>pooblastilo, da v skladu s členom 290 Pogodbe o delovanju Evropske unije sprejme akte v zvezi z določitvijo</w:t>
            </w:r>
            <w:r w:rsidRPr="00E90FDC">
              <w:rPr>
                <w:lang w:val="sl-SI"/>
              </w:rPr>
              <w:t xml:space="preserve"> metodologije za izračun in preverjanje deležev recikliranih materialov iz</w:t>
            </w:r>
            <w:r w:rsidRPr="00E90FDC">
              <w:rPr>
                <w:b/>
                <w:i/>
                <w:lang w:val="sl-SI"/>
              </w:rPr>
              <w:t xml:space="preserve"> pred- in</w:t>
            </w:r>
            <w:r w:rsidRPr="00E90FDC">
              <w:rPr>
                <w:lang w:val="sl-SI"/>
              </w:rPr>
              <w:t xml:space="preserve"> </w:t>
            </w:r>
            <w:proofErr w:type="spellStart"/>
            <w:r w:rsidRPr="00E90FDC">
              <w:rPr>
                <w:lang w:val="sl-SI"/>
              </w:rPr>
              <w:t>popotrošniških</w:t>
            </w:r>
            <w:proofErr w:type="spellEnd"/>
            <w:r w:rsidRPr="00E90FDC">
              <w:rPr>
                <w:lang w:val="sl-SI"/>
              </w:rPr>
              <w:t xml:space="preserve"> odpadkov v tipih vozil. Metodologija je potrebna za pojasnitev opredelitev </w:t>
            </w:r>
            <w:proofErr w:type="spellStart"/>
            <w:r w:rsidRPr="00E90FDC">
              <w:rPr>
                <w:lang w:val="sl-SI"/>
              </w:rPr>
              <w:t>popotrošniških</w:t>
            </w:r>
            <w:proofErr w:type="spellEnd"/>
            <w:r w:rsidRPr="00E90FDC">
              <w:rPr>
                <w:lang w:val="sl-SI"/>
              </w:rPr>
              <w:t xml:space="preserve"> in </w:t>
            </w:r>
            <w:proofErr w:type="spellStart"/>
            <w:r w:rsidRPr="00E90FDC">
              <w:rPr>
                <w:lang w:val="sl-SI"/>
              </w:rPr>
              <w:t>predpotrošniških</w:t>
            </w:r>
            <w:proofErr w:type="spellEnd"/>
            <w:r w:rsidRPr="00E90FDC">
              <w:rPr>
                <w:lang w:val="sl-SI"/>
              </w:rPr>
              <w:t xml:space="preserve"> odpadkov. To je pomembno za spodbujanje izboljšanja kakovosti in ohranjanja vrednosti, zlasti za </w:t>
            </w:r>
            <w:proofErr w:type="spellStart"/>
            <w:r w:rsidRPr="00E90FDC">
              <w:rPr>
                <w:lang w:val="sl-SI"/>
              </w:rPr>
              <w:t>popotrošniške</w:t>
            </w:r>
            <w:proofErr w:type="spellEnd"/>
            <w:r w:rsidRPr="00E90FDC">
              <w:rPr>
                <w:lang w:val="sl-SI"/>
              </w:rPr>
              <w:t xml:space="preserve"> frakcije. Za spodbujanje razogljičenja z uporabo večje vsebnosti recikliranih materialov so potrebne jasne opredelitve, da bi se spodbudilo recikliranje </w:t>
            </w:r>
            <w:proofErr w:type="spellStart"/>
            <w:r w:rsidRPr="00E90FDC">
              <w:rPr>
                <w:lang w:val="sl-SI"/>
              </w:rPr>
              <w:t>popotrošniških</w:t>
            </w:r>
            <w:proofErr w:type="spellEnd"/>
            <w:r w:rsidRPr="00E90FDC">
              <w:rPr>
                <w:lang w:val="sl-SI"/>
              </w:rPr>
              <w:t xml:space="preserve"> odpadkov, hkrati pa čim bolj zmanjšala uporaba </w:t>
            </w:r>
            <w:proofErr w:type="spellStart"/>
            <w:r w:rsidRPr="00E90FDC">
              <w:rPr>
                <w:lang w:val="sl-SI"/>
              </w:rPr>
              <w:t>predpotrošniških</w:t>
            </w:r>
            <w:proofErr w:type="spellEnd"/>
            <w:r w:rsidRPr="00E90FDC">
              <w:rPr>
                <w:lang w:val="sl-SI"/>
              </w:rPr>
              <w:t xml:space="preserve"> odpadkov, ki imajo po navadi enak </w:t>
            </w:r>
            <w:proofErr w:type="spellStart"/>
            <w:r w:rsidRPr="00E90FDC">
              <w:rPr>
                <w:lang w:val="sl-SI"/>
              </w:rPr>
              <w:t>ogljični</w:t>
            </w:r>
            <w:proofErr w:type="spellEnd"/>
            <w:r w:rsidRPr="00E90FDC">
              <w:rPr>
                <w:lang w:val="sl-SI"/>
              </w:rPr>
              <w:t xml:space="preserve"> odtis kot primarna surovina.</w:t>
            </w:r>
          </w:p>
        </w:tc>
      </w:tr>
    </w:tbl>
    <w:p w14:paraId="3B15D8C7" w14:textId="77777777" w:rsidR="005C0CCA" w:rsidRPr="00E90FDC" w:rsidRDefault="005C0CCA" w:rsidP="005C0CCA"/>
    <w:p w14:paraId="502A24CF" w14:textId="160CD9BF" w:rsidR="005C0CCA" w:rsidRPr="00E90FDC" w:rsidRDefault="003746C2" w:rsidP="005C0CCA">
      <w:pPr>
        <w:pStyle w:val="AMNumberTabs0"/>
        <w:keepNext/>
      </w:pPr>
      <w:r w:rsidRPr="00E90FDC">
        <w:t>Sprememba</w:t>
      </w:r>
      <w:r w:rsidR="005C0CCA" w:rsidRPr="00E90FDC">
        <w:tab/>
      </w:r>
      <w:r w:rsidR="005C0CCA" w:rsidRPr="00E90FDC">
        <w:tab/>
        <w:t>28</w:t>
      </w:r>
    </w:p>
    <w:p w14:paraId="7BD2F3DC" w14:textId="77777777" w:rsidR="005C0CCA" w:rsidRPr="00E90FDC" w:rsidRDefault="005C0CCA" w:rsidP="005C0CCA">
      <w:pPr>
        <w:pStyle w:val="NormalBold"/>
        <w:keepNext/>
      </w:pPr>
      <w:r w:rsidRPr="00E90FDC">
        <w:t>Predlog uredbe</w:t>
      </w:r>
    </w:p>
    <w:p w14:paraId="66E236E1" w14:textId="77777777" w:rsidR="005C0CCA" w:rsidRPr="00E90FDC" w:rsidRDefault="005C0CCA" w:rsidP="005C0CCA">
      <w:pPr>
        <w:pStyle w:val="NormalBold"/>
      </w:pPr>
      <w:r w:rsidRPr="00E90FDC">
        <w:t>Uvodna izjava 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7CB41CE5" w14:textId="77777777" w:rsidTr="00F27588">
        <w:trPr>
          <w:jc w:val="center"/>
        </w:trPr>
        <w:tc>
          <w:tcPr>
            <w:tcW w:w="9752" w:type="dxa"/>
            <w:gridSpan w:val="2"/>
          </w:tcPr>
          <w:p w14:paraId="0F604E9A" w14:textId="77777777" w:rsidR="005C0CCA" w:rsidRPr="00E90FDC" w:rsidRDefault="005C0CCA" w:rsidP="00F27588">
            <w:pPr>
              <w:keepNext/>
            </w:pPr>
          </w:p>
        </w:tc>
      </w:tr>
      <w:tr w:rsidR="005C0CCA" w:rsidRPr="00E90FDC" w14:paraId="359EDD29" w14:textId="77777777" w:rsidTr="00F27588">
        <w:trPr>
          <w:jc w:val="center"/>
        </w:trPr>
        <w:tc>
          <w:tcPr>
            <w:tcW w:w="4876" w:type="dxa"/>
          </w:tcPr>
          <w:p w14:paraId="24C56AD0" w14:textId="77777777" w:rsidR="005C0CCA" w:rsidRPr="00E90FDC" w:rsidRDefault="005C0CCA" w:rsidP="00F27588">
            <w:pPr>
              <w:pStyle w:val="ColumnHeading"/>
              <w:keepNext/>
            </w:pPr>
            <w:r w:rsidRPr="00E90FDC">
              <w:t>Besedilo, ki ga predlaga Komisija</w:t>
            </w:r>
          </w:p>
        </w:tc>
        <w:tc>
          <w:tcPr>
            <w:tcW w:w="4876" w:type="dxa"/>
          </w:tcPr>
          <w:p w14:paraId="449F7D83" w14:textId="060A313B" w:rsidR="005C0CCA" w:rsidRPr="00E90FDC" w:rsidRDefault="003746C2" w:rsidP="00F27588">
            <w:pPr>
              <w:pStyle w:val="ColumnHeading"/>
              <w:keepNext/>
            </w:pPr>
            <w:r w:rsidRPr="00E90FDC">
              <w:t>Sprememba</w:t>
            </w:r>
          </w:p>
        </w:tc>
      </w:tr>
      <w:tr w:rsidR="005C0CCA" w:rsidRPr="00E90FDC" w14:paraId="337D3E15" w14:textId="77777777" w:rsidTr="00F27588">
        <w:trPr>
          <w:jc w:val="center"/>
        </w:trPr>
        <w:tc>
          <w:tcPr>
            <w:tcW w:w="4876" w:type="dxa"/>
          </w:tcPr>
          <w:p w14:paraId="2A974E2E" w14:textId="77777777" w:rsidR="005C0CCA" w:rsidRPr="00E90FDC" w:rsidRDefault="005C0CCA" w:rsidP="00F27588">
            <w:pPr>
              <w:pStyle w:val="Normal6"/>
              <w:rPr>
                <w:lang w:val="sl-SI"/>
              </w:rPr>
            </w:pPr>
            <w:r w:rsidRPr="00E90FDC">
              <w:rPr>
                <w:lang w:val="sl-SI"/>
              </w:rPr>
              <w:t>(23)</w:t>
            </w:r>
            <w:r w:rsidRPr="00E90FDC">
              <w:rPr>
                <w:lang w:val="sl-SI"/>
              </w:rPr>
              <w:tab/>
              <w:t>V skladu z zahtevami Uredbe (EU)</w:t>
            </w:r>
            <w:r w:rsidRPr="00E90FDC">
              <w:rPr>
                <w:b/>
                <w:i/>
                <w:lang w:val="sl-SI"/>
              </w:rPr>
              <w:t xml:space="preserve"> [akt o kritičnih surovinah] Evropskega parlamenta in Sveta51</w:t>
            </w:r>
            <w:r w:rsidRPr="00E90FDC">
              <w:rPr>
                <w:lang w:val="sl-SI"/>
              </w:rPr>
              <w:t xml:space="preserve"> ter ob upoštevanju, da je treba v tej uredbi določiti določbe o vsebnosti recikliranih materialov v vozilih in o kritičnih surovinah, ki se uporabljajo v delih in sestavnih delih vozil, bi se morale navedene določbe uporabljati kot sektorsko izvajanje določb iz Uredbe (EU)</w:t>
            </w:r>
            <w:r w:rsidRPr="00E90FDC">
              <w:rPr>
                <w:b/>
                <w:i/>
                <w:lang w:val="sl-SI"/>
              </w:rPr>
              <w:t xml:space="preserve"> [akt o kritičnih surovinah]</w:t>
            </w:r>
            <w:r w:rsidRPr="00E90FDC">
              <w:rPr>
                <w:lang w:val="sl-SI"/>
              </w:rPr>
              <w:t>. To bo zagotovilo racionalizacijo in povezovanje različnih obveznosti obveščanja, označevanja in odstranjevanja v okviru postopkov iz te uredbe z obveznostmi za druge dele, sestavne dele in materiale.</w:t>
            </w:r>
          </w:p>
        </w:tc>
        <w:tc>
          <w:tcPr>
            <w:tcW w:w="4876" w:type="dxa"/>
          </w:tcPr>
          <w:p w14:paraId="099EFDDA" w14:textId="77777777" w:rsidR="005C0CCA" w:rsidRPr="00E90FDC" w:rsidRDefault="005C0CCA" w:rsidP="00F27588">
            <w:pPr>
              <w:pStyle w:val="Normal6"/>
              <w:rPr>
                <w:szCs w:val="24"/>
                <w:lang w:val="sl-SI"/>
              </w:rPr>
            </w:pPr>
            <w:r w:rsidRPr="00E90FDC">
              <w:rPr>
                <w:lang w:val="sl-SI"/>
              </w:rPr>
              <w:t>(23)</w:t>
            </w:r>
            <w:r w:rsidRPr="00E90FDC">
              <w:rPr>
                <w:lang w:val="sl-SI"/>
              </w:rPr>
              <w:tab/>
              <w:t>V skladu z zahtevami Uredbe (EU) </w:t>
            </w:r>
            <w:r w:rsidRPr="00E90FDC">
              <w:rPr>
                <w:b/>
                <w:i/>
                <w:lang w:val="sl-SI"/>
              </w:rPr>
              <w:t>2024/1252</w:t>
            </w:r>
            <w:r w:rsidRPr="00E90FDC">
              <w:rPr>
                <w:lang w:val="sl-SI"/>
              </w:rPr>
              <w:t xml:space="preserve"> ter ob upoštevanju, da je treba v tej uredbi določiti določbe o vsebnosti recikliranih materialov v vozilih in o kritičnih surovinah, ki se uporabljajo v delih in sestavnih delih vozil, bi se morale navedene določbe uporabljati kot sektorsko izvajanje določb iz Uredbe (EU)</w:t>
            </w:r>
            <w:r w:rsidRPr="00E90FDC">
              <w:rPr>
                <w:b/>
                <w:i/>
                <w:lang w:val="sl-SI"/>
              </w:rPr>
              <w:t> 2024/1252</w:t>
            </w:r>
            <w:r w:rsidRPr="00E90FDC">
              <w:rPr>
                <w:lang w:val="sl-SI"/>
              </w:rPr>
              <w:t>. To bo zagotovilo racionalizacijo in povezovanje različnih obveznosti obveščanja, označevanja in odstranjevanja v okviru postopkov iz te uredbe z obveznostmi za druge dele, sestavne dele in materiale.</w:t>
            </w:r>
          </w:p>
        </w:tc>
      </w:tr>
      <w:tr w:rsidR="005C0CCA" w:rsidRPr="00E90FDC" w14:paraId="3439E802" w14:textId="77777777" w:rsidTr="00F27588">
        <w:trPr>
          <w:jc w:val="center"/>
        </w:trPr>
        <w:tc>
          <w:tcPr>
            <w:tcW w:w="4876" w:type="dxa"/>
          </w:tcPr>
          <w:p w14:paraId="66C373B5" w14:textId="77777777" w:rsidR="005C0CCA" w:rsidRPr="00E90FDC" w:rsidRDefault="005C0CCA" w:rsidP="00F27588">
            <w:pPr>
              <w:pStyle w:val="Normal6"/>
              <w:rPr>
                <w:lang w:val="sl-SI"/>
              </w:rPr>
            </w:pPr>
            <w:r w:rsidRPr="00E90FDC">
              <w:rPr>
                <w:lang w:val="sl-SI"/>
              </w:rPr>
              <w:t>__________________</w:t>
            </w:r>
          </w:p>
        </w:tc>
        <w:tc>
          <w:tcPr>
            <w:tcW w:w="4876" w:type="dxa"/>
          </w:tcPr>
          <w:p w14:paraId="733ADCEA" w14:textId="77777777" w:rsidR="005C0CCA" w:rsidRPr="00E90FDC" w:rsidRDefault="005C0CCA" w:rsidP="00F27588">
            <w:pPr>
              <w:pStyle w:val="Normal6"/>
              <w:rPr>
                <w:szCs w:val="24"/>
                <w:lang w:val="sl-SI"/>
              </w:rPr>
            </w:pPr>
            <w:r w:rsidRPr="00E90FDC">
              <w:rPr>
                <w:lang w:val="sl-SI"/>
              </w:rPr>
              <w:t>__________________</w:t>
            </w:r>
          </w:p>
        </w:tc>
      </w:tr>
      <w:tr w:rsidR="005C0CCA" w:rsidRPr="00E90FDC" w14:paraId="3F46B446" w14:textId="77777777" w:rsidTr="00F27588">
        <w:trPr>
          <w:jc w:val="center"/>
        </w:trPr>
        <w:tc>
          <w:tcPr>
            <w:tcW w:w="4876" w:type="dxa"/>
          </w:tcPr>
          <w:p w14:paraId="2C8656E4" w14:textId="77777777" w:rsidR="005C0CCA" w:rsidRPr="00E90FDC" w:rsidRDefault="005C0CCA" w:rsidP="00F27588">
            <w:pPr>
              <w:pStyle w:val="Normal6"/>
              <w:rPr>
                <w:b/>
                <w:i/>
                <w:lang w:val="sl-SI"/>
              </w:rPr>
            </w:pPr>
            <w:r w:rsidRPr="00E90FDC">
              <w:rPr>
                <w:b/>
                <w:i/>
                <w:vertAlign w:val="superscript"/>
                <w:lang w:val="sl-SI"/>
              </w:rPr>
              <w:t>51</w:t>
            </w:r>
            <w:r w:rsidRPr="00E90FDC">
              <w:rPr>
                <w:b/>
                <w:i/>
                <w:lang w:val="sl-SI"/>
              </w:rPr>
              <w:t xml:space="preserve"> Predlog uredbe Evropskega parlamenta in Sveta o vzpostavitvi okvira za zagotavljanje zanesljive in trajnostne oskrbe s kritičnimi surovinami ter </w:t>
            </w:r>
            <w:r w:rsidRPr="00E90FDC">
              <w:rPr>
                <w:b/>
                <w:i/>
                <w:lang w:val="sl-SI"/>
              </w:rPr>
              <w:lastRenderedPageBreak/>
              <w:t>spremembi uredb (EU) št. 168/2013, (EU) 2018/858, 2018/1724 in (EU) 2019/1020 (COM(2023) 160 </w:t>
            </w:r>
            <w:proofErr w:type="spellStart"/>
            <w:r w:rsidRPr="00E90FDC">
              <w:rPr>
                <w:b/>
                <w:i/>
                <w:lang w:val="sl-SI"/>
              </w:rPr>
              <w:t>final</w:t>
            </w:r>
            <w:proofErr w:type="spellEnd"/>
            <w:r w:rsidRPr="00E90FDC">
              <w:rPr>
                <w:b/>
                <w:i/>
                <w:lang w:val="sl-SI"/>
              </w:rPr>
              <w:t>).</w:t>
            </w:r>
          </w:p>
        </w:tc>
        <w:tc>
          <w:tcPr>
            <w:tcW w:w="4876" w:type="dxa"/>
          </w:tcPr>
          <w:p w14:paraId="38C02B37" w14:textId="77777777" w:rsidR="005C0CCA" w:rsidRPr="00E90FDC" w:rsidRDefault="005C0CCA" w:rsidP="00F27588">
            <w:pPr>
              <w:pStyle w:val="Normal6"/>
              <w:rPr>
                <w:szCs w:val="24"/>
                <w:lang w:val="sl-SI"/>
              </w:rPr>
            </w:pPr>
          </w:p>
        </w:tc>
      </w:tr>
    </w:tbl>
    <w:p w14:paraId="167EAC5C" w14:textId="77777777" w:rsidR="005C0CCA" w:rsidRPr="00E90FDC" w:rsidRDefault="005C0CCA" w:rsidP="005C0CCA"/>
    <w:p w14:paraId="14A7117A" w14:textId="500F6ACA" w:rsidR="005C0CCA" w:rsidRPr="00E90FDC" w:rsidRDefault="003746C2" w:rsidP="005C0CCA">
      <w:pPr>
        <w:pStyle w:val="AMNumberTabs0"/>
        <w:keepNext/>
      </w:pPr>
      <w:r w:rsidRPr="00E90FDC">
        <w:t>Sprememba</w:t>
      </w:r>
      <w:r w:rsidR="005C0CCA" w:rsidRPr="00E90FDC">
        <w:tab/>
      </w:r>
      <w:r w:rsidR="005C0CCA" w:rsidRPr="00E90FDC">
        <w:tab/>
        <w:t>29</w:t>
      </w:r>
    </w:p>
    <w:p w14:paraId="685636CE" w14:textId="77777777" w:rsidR="005C0CCA" w:rsidRPr="00E90FDC" w:rsidRDefault="005C0CCA" w:rsidP="005C0CCA">
      <w:pPr>
        <w:pStyle w:val="NormalBold"/>
        <w:keepNext/>
      </w:pPr>
      <w:r w:rsidRPr="00E90FDC">
        <w:t>Predlog uredbe</w:t>
      </w:r>
    </w:p>
    <w:p w14:paraId="4E817399" w14:textId="77777777" w:rsidR="005C0CCA" w:rsidRPr="00E90FDC" w:rsidRDefault="005C0CCA" w:rsidP="005C0CCA">
      <w:pPr>
        <w:pStyle w:val="NormalBold"/>
      </w:pPr>
      <w:r w:rsidRPr="00E90FDC">
        <w:t>Uvodna izjava 24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489DFD80" w14:textId="77777777" w:rsidTr="00F27588">
        <w:trPr>
          <w:jc w:val="center"/>
        </w:trPr>
        <w:tc>
          <w:tcPr>
            <w:tcW w:w="9752" w:type="dxa"/>
            <w:gridSpan w:val="2"/>
          </w:tcPr>
          <w:p w14:paraId="573C8A99" w14:textId="77777777" w:rsidR="005C0CCA" w:rsidRPr="00E90FDC" w:rsidRDefault="005C0CCA" w:rsidP="00F27588">
            <w:pPr>
              <w:keepNext/>
            </w:pPr>
          </w:p>
        </w:tc>
      </w:tr>
      <w:tr w:rsidR="005C0CCA" w:rsidRPr="00E90FDC" w14:paraId="07872121" w14:textId="77777777" w:rsidTr="00F27588">
        <w:trPr>
          <w:jc w:val="center"/>
        </w:trPr>
        <w:tc>
          <w:tcPr>
            <w:tcW w:w="4876" w:type="dxa"/>
          </w:tcPr>
          <w:p w14:paraId="7013033F" w14:textId="77777777" w:rsidR="005C0CCA" w:rsidRPr="00E90FDC" w:rsidRDefault="005C0CCA" w:rsidP="00F27588">
            <w:pPr>
              <w:pStyle w:val="ColumnHeading"/>
              <w:keepNext/>
            </w:pPr>
            <w:r w:rsidRPr="00E90FDC">
              <w:t>Besedilo, ki ga predlaga Komisija</w:t>
            </w:r>
          </w:p>
        </w:tc>
        <w:tc>
          <w:tcPr>
            <w:tcW w:w="4876" w:type="dxa"/>
          </w:tcPr>
          <w:p w14:paraId="2470695F" w14:textId="7A80B6B9" w:rsidR="005C0CCA" w:rsidRPr="00E90FDC" w:rsidRDefault="003746C2" w:rsidP="00F27588">
            <w:pPr>
              <w:pStyle w:val="ColumnHeading"/>
              <w:keepNext/>
            </w:pPr>
            <w:r w:rsidRPr="00E90FDC">
              <w:t>Sprememba</w:t>
            </w:r>
          </w:p>
        </w:tc>
      </w:tr>
      <w:tr w:rsidR="005C0CCA" w:rsidRPr="00E90FDC" w14:paraId="43080D64" w14:textId="77777777" w:rsidTr="00F27588">
        <w:trPr>
          <w:jc w:val="center"/>
        </w:trPr>
        <w:tc>
          <w:tcPr>
            <w:tcW w:w="4876" w:type="dxa"/>
          </w:tcPr>
          <w:p w14:paraId="660EAAA1" w14:textId="77777777" w:rsidR="005C0CCA" w:rsidRPr="00E90FDC" w:rsidRDefault="005C0CCA" w:rsidP="00F27588">
            <w:pPr>
              <w:pStyle w:val="Normal6"/>
              <w:rPr>
                <w:lang w:val="sl-SI"/>
              </w:rPr>
            </w:pPr>
            <w:r w:rsidRPr="00E90FDC">
              <w:rPr>
                <w:lang w:val="sl-SI"/>
              </w:rPr>
              <w:t>(24)</w:t>
            </w:r>
            <w:r w:rsidRPr="00E90FDC">
              <w:rPr>
                <w:lang w:val="sl-SI"/>
              </w:rPr>
              <w:tab/>
              <w:t>Za zagotovitev, da se baterije reciklirajo v skladu z zahtevami iz Uredbe (EU) 2023/1542 ter da se lahko motorji na električni pogon, ki vsebujejo velike količine elementov redke zemlje, tudi zamenjajo in reciklirajo, je treba uvesti zahteve glede zasnove za nove tipe vozil, ki zagotavljajo, da lahko pooblaščeni obrati za obdelavo ali izvajalci popravil in vzdrževanja v kateri koli fazi življenjskega cikla vozila hitro odstranijo te baterije in motorje na električni pogon. Zaradi upoštevanja tehničnega in znanstvenega napredka bi bilo treba na Komisijo prenesti pooblastilo, da v skladu s členom 290 Pogodbe o delovanju Evropske unije sprejme akte v zvezi s spremembo te uredbe z revizijo seznama delov in sestavnih delov, ki morajo biti zasnovani za odstranitev in zamenjavo iz vozil. Za zagotovitev enotnih pogojev za izvajanje te zahteve glede zasnove bi bilo treba na Komisijo prenesti izvedbena pooblastila.</w:t>
            </w:r>
          </w:p>
        </w:tc>
        <w:tc>
          <w:tcPr>
            <w:tcW w:w="4876" w:type="dxa"/>
          </w:tcPr>
          <w:p w14:paraId="5BB4D2CE" w14:textId="77777777" w:rsidR="005C0CCA" w:rsidRPr="00E90FDC" w:rsidRDefault="005C0CCA" w:rsidP="00F27588">
            <w:pPr>
              <w:pStyle w:val="Normal6"/>
              <w:rPr>
                <w:szCs w:val="24"/>
                <w:lang w:val="sl-SI"/>
              </w:rPr>
            </w:pPr>
            <w:r w:rsidRPr="00E90FDC">
              <w:rPr>
                <w:lang w:val="sl-SI"/>
              </w:rPr>
              <w:t>(24)</w:t>
            </w:r>
            <w:r w:rsidRPr="00E90FDC">
              <w:rPr>
                <w:lang w:val="sl-SI"/>
              </w:rPr>
              <w:tab/>
              <w:t>Za zagotovitev, da se baterije reciklirajo v skladu z zahtevami iz Uredbe (EU) 2023/1542 ter da se lahko motorji na električni pogon, ki vsebujejo velike količine elementov redke zemlje, tudi zamenjajo in reciklirajo, je treba uvesti zahteve glede zasnove za nove tipe vozil, ki zagotavljajo, da lahko pooblaščeni obrati za obdelavo ali izvajalci popravil in vzdrževanja v kateri koli fazi življenjskega cikla vozila hitro odstranijo te baterije in motorje na električni pogon.</w:t>
            </w:r>
            <w:r w:rsidRPr="00E90FDC">
              <w:rPr>
                <w:b/>
                <w:i/>
                <w:lang w:val="sl-SI"/>
              </w:rPr>
              <w:t xml:space="preserve"> Komisija bi morala poleg tega spodbujati razvoj standardov za tehnike zasnove in sestavljanja, ki omogočajo lažje vzdrževanje, popravilo in spremembo namena baterij in baterijskih sklopov. Splošneje bi morala biti vozila zasnovana tako, da bi bilo mogoče odstraniti čim več delov in sestavnih delov, da bi tako čim bolj povečali možnosti za zamenjavo, ponovno uporabo, recikliranje, ponovno izdelavo ali obnovo njihovih delov in sestavnih delov ter čim bolj zmanjšali količino odpadkov. Koncept tehnične izvedljivosti bi bilo treba razlagati tako, da podpira in olajšuje te cilje, pri čemer pa je treba upoštevati, da so lahko v nekaterih primerih zaradi varnostnih ali funkcionalnih zahtev v zvezi z določenim delom upravičene alternativne rešitve, kot posledica katerih je možnost odstranitve dela ali sestavnega dela omejena. V takih primerih bi morali proizvajalci dokazati, da je taka izbira potrebna.</w:t>
            </w:r>
            <w:r w:rsidRPr="00E90FDC">
              <w:rPr>
                <w:lang w:val="sl-SI"/>
              </w:rPr>
              <w:t xml:space="preserve"> Zaradi upoštevanja tehničnega in znanstvenega napredka bi bilo treba na Komisijo prenesti pooblastilo, da v skladu s členom 290 Pogodbe o delovanju Evropske unije </w:t>
            </w:r>
            <w:r w:rsidRPr="00E90FDC">
              <w:rPr>
                <w:lang w:val="sl-SI"/>
              </w:rPr>
              <w:lastRenderedPageBreak/>
              <w:t>sprejme akte v zvezi s spremembo te uredbe z revizijo seznama delov in sestavnih delov, ki morajo biti zasnovani za odstranitev in zamenjavo iz vozil. Za zagotovitev enotnih pogojev za izvajanje te zahteve glede zasnove bi bilo treba na Komisijo prenesti izvedbena pooblastila.</w:t>
            </w:r>
          </w:p>
        </w:tc>
      </w:tr>
    </w:tbl>
    <w:p w14:paraId="26F68607" w14:textId="77777777" w:rsidR="005C0CCA" w:rsidRPr="00E90FDC" w:rsidRDefault="005C0CCA" w:rsidP="005C0CCA"/>
    <w:p w14:paraId="5A808612" w14:textId="36EED443" w:rsidR="005C0CCA" w:rsidRPr="00E90FDC" w:rsidRDefault="003746C2" w:rsidP="005C0CCA">
      <w:pPr>
        <w:pStyle w:val="AMNumberTabs0"/>
        <w:keepNext/>
      </w:pPr>
      <w:r w:rsidRPr="00E90FDC">
        <w:t>Sprememba</w:t>
      </w:r>
      <w:r w:rsidR="005C0CCA" w:rsidRPr="00E90FDC">
        <w:tab/>
      </w:r>
      <w:r w:rsidR="005C0CCA" w:rsidRPr="00E90FDC">
        <w:tab/>
        <w:t>30</w:t>
      </w:r>
    </w:p>
    <w:p w14:paraId="0FA43DFA" w14:textId="77777777" w:rsidR="005C0CCA" w:rsidRPr="00E90FDC" w:rsidRDefault="005C0CCA" w:rsidP="005C0CCA">
      <w:pPr>
        <w:pStyle w:val="NormalBold"/>
        <w:keepNext/>
      </w:pPr>
      <w:r w:rsidRPr="00E90FDC">
        <w:t>Predlog uredbe</w:t>
      </w:r>
    </w:p>
    <w:p w14:paraId="2AEA66B4" w14:textId="77777777" w:rsidR="005C0CCA" w:rsidRPr="00E90FDC" w:rsidRDefault="005C0CCA" w:rsidP="005C0CCA">
      <w:pPr>
        <w:pStyle w:val="NormalBold"/>
      </w:pPr>
      <w:r w:rsidRPr="00E90FDC">
        <w:t>Uvodna izjava 26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3A40313A" w14:textId="77777777" w:rsidTr="00F27588">
        <w:trPr>
          <w:jc w:val="center"/>
        </w:trPr>
        <w:tc>
          <w:tcPr>
            <w:tcW w:w="9752" w:type="dxa"/>
            <w:gridSpan w:val="2"/>
          </w:tcPr>
          <w:p w14:paraId="7D72DAC8" w14:textId="77777777" w:rsidR="005C0CCA" w:rsidRPr="00E90FDC" w:rsidRDefault="005C0CCA" w:rsidP="00F27588">
            <w:pPr>
              <w:keepNext/>
            </w:pPr>
          </w:p>
        </w:tc>
      </w:tr>
      <w:tr w:rsidR="005C0CCA" w:rsidRPr="00E90FDC" w14:paraId="56949322" w14:textId="77777777" w:rsidTr="00F27588">
        <w:trPr>
          <w:jc w:val="center"/>
        </w:trPr>
        <w:tc>
          <w:tcPr>
            <w:tcW w:w="4876" w:type="dxa"/>
          </w:tcPr>
          <w:p w14:paraId="4BAD609A" w14:textId="77777777" w:rsidR="005C0CCA" w:rsidRPr="00E90FDC" w:rsidRDefault="005C0CCA" w:rsidP="00F27588">
            <w:pPr>
              <w:pStyle w:val="ColumnHeading"/>
              <w:keepNext/>
            </w:pPr>
            <w:r w:rsidRPr="00E90FDC">
              <w:t>Besedilo, ki ga predlaga Komisija</w:t>
            </w:r>
          </w:p>
        </w:tc>
        <w:tc>
          <w:tcPr>
            <w:tcW w:w="4876" w:type="dxa"/>
          </w:tcPr>
          <w:p w14:paraId="555FC850" w14:textId="0351EE54" w:rsidR="005C0CCA" w:rsidRPr="00E90FDC" w:rsidRDefault="003746C2" w:rsidP="00F27588">
            <w:pPr>
              <w:pStyle w:val="ColumnHeading"/>
              <w:keepNext/>
            </w:pPr>
            <w:r w:rsidRPr="00E90FDC">
              <w:t>Sprememba</w:t>
            </w:r>
          </w:p>
        </w:tc>
      </w:tr>
      <w:tr w:rsidR="005C0CCA" w:rsidRPr="00E90FDC" w14:paraId="7119C4DB" w14:textId="77777777" w:rsidTr="00F27588">
        <w:trPr>
          <w:jc w:val="center"/>
        </w:trPr>
        <w:tc>
          <w:tcPr>
            <w:tcW w:w="4876" w:type="dxa"/>
          </w:tcPr>
          <w:p w14:paraId="1CDD52AD" w14:textId="77777777" w:rsidR="005C0CCA" w:rsidRPr="00E90FDC" w:rsidRDefault="005C0CCA" w:rsidP="00F27588">
            <w:pPr>
              <w:pStyle w:val="Normal6"/>
              <w:rPr>
                <w:lang w:val="sl-SI"/>
              </w:rPr>
            </w:pPr>
            <w:r w:rsidRPr="00E90FDC">
              <w:rPr>
                <w:lang w:val="sl-SI"/>
              </w:rPr>
              <w:t>(26)</w:t>
            </w:r>
            <w:r w:rsidRPr="00E90FDC">
              <w:rPr>
                <w:lang w:val="sl-SI"/>
              </w:rPr>
              <w:tab/>
              <w:t xml:space="preserve">Da bi se zagotovilo, da proizvajalci osebnih avtomobilov in lahkih gospodarskih vozil uvedejo ukrepe za zagotavljanje izpolnjevanja zahtev glede krožnosti iz te uredbe, ter da bi jih spodbudili k izboljšanju krožnosti tipov vozil, ki jih dajejo na trg, bi morali ti pripraviti celovito strategijo krožnosti </w:t>
            </w:r>
            <w:r w:rsidRPr="00E90FDC">
              <w:rPr>
                <w:b/>
                <w:i/>
                <w:lang w:val="sl-SI"/>
              </w:rPr>
              <w:t>za vsak nov tip</w:t>
            </w:r>
            <w:r w:rsidRPr="00E90FDC">
              <w:rPr>
                <w:lang w:val="sl-SI"/>
              </w:rPr>
              <w:t xml:space="preserve"> in jo predložiti </w:t>
            </w:r>
            <w:r w:rsidRPr="00E90FDC">
              <w:rPr>
                <w:b/>
                <w:i/>
                <w:lang w:val="sl-SI"/>
              </w:rPr>
              <w:t>homologacijskemu organu</w:t>
            </w:r>
            <w:r w:rsidRPr="00E90FDC">
              <w:rPr>
                <w:lang w:val="sl-SI"/>
              </w:rPr>
              <w:t xml:space="preserve">. </w:t>
            </w:r>
            <w:r w:rsidRPr="00E90FDC">
              <w:rPr>
                <w:b/>
                <w:i/>
                <w:lang w:val="sl-SI"/>
              </w:rPr>
              <w:t>Ta strategija</w:t>
            </w:r>
            <w:r w:rsidRPr="00E90FDC">
              <w:rPr>
                <w:lang w:val="sl-SI"/>
              </w:rPr>
              <w:t xml:space="preserve"> bi </w:t>
            </w:r>
            <w:r w:rsidRPr="00E90FDC">
              <w:rPr>
                <w:b/>
                <w:i/>
                <w:lang w:val="sl-SI"/>
              </w:rPr>
              <w:t>morala temeljiti na preizkušenih tehnologijah</w:t>
            </w:r>
            <w:r w:rsidRPr="00E90FDC">
              <w:rPr>
                <w:lang w:val="sl-SI"/>
              </w:rPr>
              <w:t xml:space="preserve">, </w:t>
            </w:r>
            <w:r w:rsidRPr="00E90FDC">
              <w:rPr>
                <w:b/>
                <w:i/>
                <w:lang w:val="sl-SI"/>
              </w:rPr>
              <w:t>ki so na voljo ali se razvijajo v času vložitve vloge</w:t>
            </w:r>
            <w:r w:rsidRPr="00E90FDC">
              <w:rPr>
                <w:lang w:val="sl-SI"/>
              </w:rPr>
              <w:t xml:space="preserve"> za </w:t>
            </w:r>
            <w:r w:rsidRPr="00E90FDC">
              <w:rPr>
                <w:b/>
                <w:i/>
                <w:lang w:val="sl-SI"/>
              </w:rPr>
              <w:t>homologacijo vozila,</w:t>
            </w:r>
            <w:r w:rsidRPr="00E90FDC">
              <w:rPr>
                <w:lang w:val="sl-SI"/>
              </w:rPr>
              <w:t xml:space="preserve"> in bi </w:t>
            </w:r>
            <w:r w:rsidRPr="00E90FDC">
              <w:rPr>
                <w:b/>
                <w:i/>
                <w:lang w:val="sl-SI"/>
              </w:rPr>
              <w:t>se morala</w:t>
            </w:r>
            <w:r w:rsidRPr="00E90FDC">
              <w:rPr>
                <w:lang w:val="sl-SI"/>
              </w:rPr>
              <w:t xml:space="preserve"> redno posodabljati. Komisija bi morala redno poročati o krožnosti avtomobilskega sektorja na podlagi strategij krožnosti, ki jih zagotavljajo proizvajalci. </w:t>
            </w:r>
            <w:r w:rsidRPr="00E90FDC">
              <w:rPr>
                <w:b/>
                <w:i/>
                <w:lang w:val="sl-SI"/>
              </w:rPr>
              <w:t>Zaradi upoštevanja tehničnega in znanstvenega napredka pri proizvodnji vozil in ravnanju z izrabljenimi vozili, razvoja trga v avtomobilskem sektorju in regulativnih sprememb bi bilo treba na Komisijo prenesti pooblastilo, da v skladu s členom 290 Pogodbe o delovanju Evropske unije sprejme akte v zvezi s spremembo priloge, ki vsebuje zahteve glede vsebine strategije krožnosti in njenih posodobitev.</w:t>
            </w:r>
          </w:p>
        </w:tc>
        <w:tc>
          <w:tcPr>
            <w:tcW w:w="4876" w:type="dxa"/>
          </w:tcPr>
          <w:p w14:paraId="71B969B9" w14:textId="77777777" w:rsidR="005C0CCA" w:rsidRPr="00E90FDC" w:rsidRDefault="005C0CCA" w:rsidP="00F27588">
            <w:pPr>
              <w:pStyle w:val="Normal6"/>
              <w:rPr>
                <w:szCs w:val="24"/>
                <w:lang w:val="sl-SI"/>
              </w:rPr>
            </w:pPr>
            <w:r w:rsidRPr="00E90FDC">
              <w:rPr>
                <w:lang w:val="sl-SI"/>
              </w:rPr>
              <w:t>(26)</w:t>
            </w:r>
            <w:r w:rsidRPr="00E90FDC">
              <w:rPr>
                <w:lang w:val="sl-SI"/>
              </w:rPr>
              <w:tab/>
              <w:t xml:space="preserve">Da bi se zagotovilo, da proizvajalci osebnih avtomobilov in lahkih gospodarskih vozil uvedejo ukrepe za zagotavljanje izpolnjevanja zahtev glede krožnosti iz te uredbe, ter da bi jih spodbudili k izboljšanju krožnosti tipov vozil, ki jih dajejo na trg, bi morali ti pripraviti celovito strategijo krožnosti </w:t>
            </w:r>
            <w:r w:rsidRPr="00E90FDC">
              <w:rPr>
                <w:b/>
                <w:i/>
                <w:lang w:val="sl-SI"/>
              </w:rPr>
              <w:t>na ravni</w:t>
            </w:r>
            <w:r w:rsidRPr="00E90FDC">
              <w:rPr>
                <w:b/>
                <w:bCs/>
                <w:i/>
                <w:iCs/>
                <w:lang w:val="sl-SI"/>
              </w:rPr>
              <w:t xml:space="preserve"> proizvajalcev</w:t>
            </w:r>
            <w:r w:rsidRPr="00E90FDC">
              <w:rPr>
                <w:lang w:val="sl-SI"/>
              </w:rPr>
              <w:t xml:space="preserve"> in jo predložiti </w:t>
            </w:r>
            <w:r w:rsidRPr="00E90FDC">
              <w:rPr>
                <w:b/>
                <w:i/>
                <w:lang w:val="sl-SI"/>
              </w:rPr>
              <w:t>Komisiji</w:t>
            </w:r>
            <w:r w:rsidRPr="00E90FDC">
              <w:rPr>
                <w:lang w:val="sl-SI"/>
              </w:rPr>
              <w:t>.</w:t>
            </w:r>
            <w:r w:rsidRPr="00E90FDC">
              <w:rPr>
                <w:b/>
                <w:i/>
                <w:lang w:val="sl-SI"/>
              </w:rPr>
              <w:t xml:space="preserve"> Proizvajalci pa</w:t>
            </w:r>
            <w:r w:rsidRPr="00E90FDC">
              <w:rPr>
                <w:lang w:val="sl-SI"/>
              </w:rPr>
              <w:t xml:space="preserve"> bi </w:t>
            </w:r>
            <w:r w:rsidRPr="00E90FDC">
              <w:rPr>
                <w:b/>
                <w:i/>
                <w:lang w:val="sl-SI"/>
              </w:rPr>
              <w:t>morali imeti tudi možnost</w:t>
            </w:r>
            <w:r w:rsidRPr="00E90FDC">
              <w:rPr>
                <w:lang w:val="sl-SI"/>
              </w:rPr>
              <w:t xml:space="preserve">, </w:t>
            </w:r>
            <w:r w:rsidRPr="00E90FDC">
              <w:rPr>
                <w:b/>
                <w:i/>
                <w:lang w:val="sl-SI"/>
              </w:rPr>
              <w:t>da strategijo krožnosti pripravijo za vsako posamezno kategorijo vozil.</w:t>
            </w:r>
            <w:r w:rsidRPr="00E90FDC">
              <w:rPr>
                <w:lang w:val="sl-SI"/>
              </w:rPr>
              <w:t xml:space="preserve"> </w:t>
            </w:r>
            <w:r w:rsidRPr="00E90FDC">
              <w:rPr>
                <w:b/>
                <w:i/>
                <w:lang w:val="sl-SI"/>
              </w:rPr>
              <w:t>Ta strategija ne bi smela povzročati nesorazmernih bremen</w:t>
            </w:r>
            <w:r w:rsidRPr="00E90FDC">
              <w:rPr>
                <w:lang w:val="sl-SI"/>
              </w:rPr>
              <w:t xml:space="preserve"> za </w:t>
            </w:r>
            <w:r w:rsidRPr="00E90FDC">
              <w:rPr>
                <w:b/>
                <w:i/>
                <w:lang w:val="sl-SI"/>
              </w:rPr>
              <w:t>proizvajalce</w:t>
            </w:r>
            <w:r w:rsidRPr="00E90FDC">
              <w:rPr>
                <w:lang w:val="sl-SI"/>
              </w:rPr>
              <w:t xml:space="preserve"> in bi </w:t>
            </w:r>
            <w:r w:rsidRPr="00E90FDC">
              <w:rPr>
                <w:b/>
                <w:i/>
                <w:lang w:val="sl-SI"/>
              </w:rPr>
              <w:t>jo bilo treba</w:t>
            </w:r>
            <w:r w:rsidRPr="00E90FDC">
              <w:rPr>
                <w:lang w:val="sl-SI"/>
              </w:rPr>
              <w:t xml:space="preserve"> redno posodabljati. Komisija bi morala redno poročati o krožnosti avtomobilskega sektorja na podlagi strategij krožnosti, ki jih zagotavljajo proizvajalci.</w:t>
            </w:r>
          </w:p>
        </w:tc>
      </w:tr>
    </w:tbl>
    <w:p w14:paraId="04A20012" w14:textId="77777777" w:rsidR="005C0CCA" w:rsidRPr="00E90FDC" w:rsidRDefault="005C0CCA" w:rsidP="005C0CCA"/>
    <w:p w14:paraId="55E9656A" w14:textId="7930B3C6" w:rsidR="005C0CCA" w:rsidRPr="00E90FDC" w:rsidRDefault="003746C2" w:rsidP="005C0CCA">
      <w:pPr>
        <w:pStyle w:val="AMNumberTabs0"/>
        <w:keepNext/>
      </w:pPr>
      <w:r w:rsidRPr="00E90FDC">
        <w:t>Sprememba</w:t>
      </w:r>
      <w:r w:rsidR="005C0CCA" w:rsidRPr="00E90FDC">
        <w:tab/>
      </w:r>
      <w:r w:rsidR="005C0CCA" w:rsidRPr="00E90FDC">
        <w:tab/>
        <w:t>31</w:t>
      </w:r>
    </w:p>
    <w:p w14:paraId="75E47A28" w14:textId="77777777" w:rsidR="005C0CCA" w:rsidRPr="00E90FDC" w:rsidRDefault="005C0CCA" w:rsidP="005C0CCA">
      <w:pPr>
        <w:pStyle w:val="NormalBold"/>
        <w:keepNext/>
      </w:pPr>
      <w:r w:rsidRPr="00E90FDC">
        <w:t>Predlog uredbe</w:t>
      </w:r>
    </w:p>
    <w:p w14:paraId="592F4AE3" w14:textId="77777777" w:rsidR="005C0CCA" w:rsidRPr="00E90FDC" w:rsidRDefault="005C0CCA" w:rsidP="005C0CCA">
      <w:pPr>
        <w:pStyle w:val="NormalBold"/>
      </w:pPr>
      <w:r w:rsidRPr="00E90FDC">
        <w:t>Uvodna izjava 28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196858E3" w14:textId="77777777" w:rsidTr="00F27588">
        <w:trPr>
          <w:jc w:val="center"/>
        </w:trPr>
        <w:tc>
          <w:tcPr>
            <w:tcW w:w="9752" w:type="dxa"/>
            <w:gridSpan w:val="2"/>
          </w:tcPr>
          <w:p w14:paraId="0658D823" w14:textId="77777777" w:rsidR="005C0CCA" w:rsidRPr="00E90FDC" w:rsidRDefault="005C0CCA" w:rsidP="00F27588">
            <w:pPr>
              <w:keepNext/>
            </w:pPr>
          </w:p>
        </w:tc>
      </w:tr>
      <w:tr w:rsidR="005C0CCA" w:rsidRPr="00E90FDC" w14:paraId="40B437B8" w14:textId="77777777" w:rsidTr="00F27588">
        <w:trPr>
          <w:jc w:val="center"/>
        </w:trPr>
        <w:tc>
          <w:tcPr>
            <w:tcW w:w="4876" w:type="dxa"/>
          </w:tcPr>
          <w:p w14:paraId="5326A959" w14:textId="77777777" w:rsidR="005C0CCA" w:rsidRPr="00E90FDC" w:rsidRDefault="005C0CCA" w:rsidP="00F27588">
            <w:pPr>
              <w:pStyle w:val="ColumnHeading"/>
              <w:keepNext/>
            </w:pPr>
            <w:r w:rsidRPr="00E90FDC">
              <w:t>Besedilo, ki ga predlaga Komisija</w:t>
            </w:r>
          </w:p>
        </w:tc>
        <w:tc>
          <w:tcPr>
            <w:tcW w:w="4876" w:type="dxa"/>
          </w:tcPr>
          <w:p w14:paraId="0D3B8D9B" w14:textId="5C6DBA07" w:rsidR="005C0CCA" w:rsidRPr="00E90FDC" w:rsidRDefault="003746C2" w:rsidP="00F27588">
            <w:pPr>
              <w:pStyle w:val="ColumnHeading"/>
              <w:keepNext/>
            </w:pPr>
            <w:r w:rsidRPr="00E90FDC">
              <w:t>Sprememba</w:t>
            </w:r>
          </w:p>
        </w:tc>
      </w:tr>
      <w:tr w:rsidR="005C0CCA" w:rsidRPr="00E90FDC" w14:paraId="2508D35A" w14:textId="77777777" w:rsidTr="00F27588">
        <w:trPr>
          <w:jc w:val="center"/>
        </w:trPr>
        <w:tc>
          <w:tcPr>
            <w:tcW w:w="4876" w:type="dxa"/>
          </w:tcPr>
          <w:p w14:paraId="5CCA6176" w14:textId="77777777" w:rsidR="005C0CCA" w:rsidRPr="00E90FDC" w:rsidRDefault="005C0CCA" w:rsidP="00F27588">
            <w:pPr>
              <w:pStyle w:val="Normal6"/>
              <w:rPr>
                <w:lang w:val="sl-SI"/>
              </w:rPr>
            </w:pPr>
            <w:r w:rsidRPr="00E90FDC">
              <w:rPr>
                <w:lang w:val="sl-SI"/>
              </w:rPr>
              <w:t>(28)</w:t>
            </w:r>
            <w:r w:rsidRPr="00E90FDC">
              <w:rPr>
                <w:lang w:val="sl-SI"/>
              </w:rPr>
              <w:tab/>
              <w:t xml:space="preserve">Dostop do posodobljenih informacij in pravočasna komunikacija med proizvajalci vozil in izvajalci ravnanja z odpadki v celotni avtomobilski vrednostni verigi sta bistvena za čim večjo ponovno uporabo, ponovno izdelavo in obnovo delov in sestavnih delov vozila ter za zagotovitev visokokakovostnega recikliranja izrabljenih vozil. Zato bi morali proizvajalci izvajalcem ravnanja z odpadki ter izvajalcem popravil in vzdrževanja zagotoviti neomejen, standardiziran in </w:t>
            </w:r>
            <w:proofErr w:type="spellStart"/>
            <w:r w:rsidRPr="00E90FDC">
              <w:rPr>
                <w:lang w:val="sl-SI"/>
              </w:rPr>
              <w:t>nediskriminatoren</w:t>
            </w:r>
            <w:proofErr w:type="spellEnd"/>
            <w:r w:rsidRPr="00E90FDC">
              <w:rPr>
                <w:lang w:val="sl-SI"/>
              </w:rPr>
              <w:t xml:space="preserve"> dostop do informacij, ki omogočajo varno odstranitev in zamenjavo nekaterih delov, sestavnih delov in materialov v vozilu. Informacije bi morale izvajalce ravnanja z odpadki ter izvajalce popravil in vzdrževanja usmerjati po korakih in zagotavljati jasna navodila o uporabi orodij ali tehnologij, potrebnih za dostop do baterij za električna vozila in motorjev na električni pogon, ter njihovo odstranjevanje, vključno z orodji ali tehnologijami, ki omogočajo njihovo varno praznjenje. Te informacije bi morale pomagati tudi pri prepoznavanju, lociranju in odstranjevanju delov, sestavnih delov in materialov, ki bi jih bilo treba pred drobljenjem očistiti in odstraniti iz vozila, ter delov in sestavnih delov, ki vsebujejo kritične surovine v trajnih magnetih iz Uredbe (EU)</w:t>
            </w:r>
            <w:r w:rsidRPr="00E90FDC">
              <w:rPr>
                <w:b/>
                <w:i/>
                <w:lang w:val="sl-SI"/>
              </w:rPr>
              <w:t xml:space="preserve"> [akt o kritičnih surovinah]</w:t>
            </w:r>
            <w:r w:rsidRPr="00E90FDC">
              <w:rPr>
                <w:lang w:val="sl-SI"/>
              </w:rPr>
              <w:t xml:space="preserve">. To bi bilo treba storiti prek komunikacijskih platform, ki jih vzpostavijo proizvajalci, z izjemo upravnih stroškov pa bi morale biti informacije zagotovljene brezplačno. Homologacijski organi bi morali preverjati, ali so proizvajalci predložili zahtevane informacije. </w:t>
            </w:r>
            <w:r w:rsidRPr="00E90FDC">
              <w:rPr>
                <w:b/>
                <w:i/>
                <w:lang w:val="sl-SI"/>
              </w:rPr>
              <w:t>Za redno posodabljanje obsega informacij</w:t>
            </w:r>
            <w:r w:rsidRPr="00E90FDC">
              <w:rPr>
                <w:lang w:val="sl-SI"/>
              </w:rPr>
              <w:t xml:space="preserve">, </w:t>
            </w:r>
            <w:r w:rsidRPr="00E90FDC">
              <w:rPr>
                <w:b/>
                <w:i/>
                <w:lang w:val="sl-SI"/>
              </w:rPr>
              <w:t>ki jih morajo proizvajalci zagotoviti izvajalcem ravnanja z odpadki ter izvajalcem popravil in vzdrževanja</w:t>
            </w:r>
            <w:r w:rsidRPr="00E90FDC">
              <w:rPr>
                <w:lang w:val="sl-SI"/>
              </w:rPr>
              <w:t xml:space="preserve">, </w:t>
            </w:r>
            <w:r w:rsidRPr="00E90FDC">
              <w:rPr>
                <w:b/>
                <w:i/>
                <w:lang w:val="sl-SI"/>
              </w:rPr>
              <w:t>bi bilo treba na Komisijo prenesti pooblastilo</w:t>
            </w:r>
            <w:r w:rsidRPr="00E90FDC">
              <w:rPr>
                <w:lang w:val="sl-SI"/>
              </w:rPr>
              <w:t xml:space="preserve">, </w:t>
            </w:r>
            <w:r w:rsidRPr="00E90FDC">
              <w:rPr>
                <w:b/>
                <w:i/>
                <w:lang w:val="sl-SI"/>
              </w:rPr>
              <w:t xml:space="preserve">da v skladu s členom 290 Pogodbe o delovanju </w:t>
            </w:r>
            <w:r w:rsidRPr="00E90FDC">
              <w:rPr>
                <w:b/>
                <w:i/>
                <w:lang w:val="sl-SI"/>
              </w:rPr>
              <w:lastRenderedPageBreak/>
              <w:t>Evropske unije sprejme delegirane akte v zvezi s spremembo Priloge V</w:t>
            </w:r>
            <w:r w:rsidRPr="00E90FDC">
              <w:rPr>
                <w:lang w:val="sl-SI"/>
              </w:rPr>
              <w:t>.</w:t>
            </w:r>
          </w:p>
        </w:tc>
        <w:tc>
          <w:tcPr>
            <w:tcW w:w="4876" w:type="dxa"/>
          </w:tcPr>
          <w:p w14:paraId="5B09E0FB" w14:textId="77777777" w:rsidR="005C0CCA" w:rsidRPr="00E90FDC" w:rsidRDefault="005C0CCA" w:rsidP="00F27588">
            <w:pPr>
              <w:pStyle w:val="Normal6"/>
              <w:rPr>
                <w:szCs w:val="24"/>
                <w:lang w:val="sl-SI"/>
              </w:rPr>
            </w:pPr>
            <w:r w:rsidRPr="00E90FDC">
              <w:rPr>
                <w:lang w:val="sl-SI"/>
              </w:rPr>
              <w:lastRenderedPageBreak/>
              <w:t>(28)</w:t>
            </w:r>
            <w:r w:rsidRPr="00E90FDC">
              <w:rPr>
                <w:lang w:val="sl-SI"/>
              </w:rPr>
              <w:tab/>
              <w:t xml:space="preserve">Dostop do posodobljenih informacij in pravočasna komunikacija med proizvajalci vozil in izvajalci ravnanja z odpadki v celotni avtomobilski vrednostni verigi sta bistvena za čim večjo ponovno uporabo, ponovno izdelavo in obnovo delov in sestavnih delov vozila ter za zagotovitev visokokakovostnega recikliranja izrabljenih vozil. Zato bi morali proizvajalci izvajalcem ravnanja z odpadki ter izvajalcem popravil in vzdrževanja </w:t>
            </w:r>
            <w:r w:rsidRPr="00E90FDC">
              <w:rPr>
                <w:b/>
                <w:i/>
                <w:lang w:val="sl-SI"/>
              </w:rPr>
              <w:t xml:space="preserve">ter službam za pomoč v sili </w:t>
            </w:r>
            <w:r w:rsidRPr="00E90FDC">
              <w:rPr>
                <w:lang w:val="sl-SI"/>
              </w:rPr>
              <w:t xml:space="preserve">zagotoviti neomejen, standardiziran in </w:t>
            </w:r>
            <w:proofErr w:type="spellStart"/>
            <w:r w:rsidRPr="00E90FDC">
              <w:rPr>
                <w:lang w:val="sl-SI"/>
              </w:rPr>
              <w:t>nediskriminatoren</w:t>
            </w:r>
            <w:proofErr w:type="spellEnd"/>
            <w:r w:rsidRPr="00E90FDC">
              <w:rPr>
                <w:lang w:val="sl-SI"/>
              </w:rPr>
              <w:t xml:space="preserve"> dostop do informacij</w:t>
            </w:r>
            <w:r w:rsidRPr="00E90FDC">
              <w:rPr>
                <w:b/>
                <w:i/>
                <w:lang w:val="sl-SI"/>
              </w:rPr>
              <w:t xml:space="preserve"> iz odstavka 66 obvestila Komisije z dne 28. maja 2010 o dopolnilnih smernicah o vertikalnih omejitvah v sporazumih o prodaji in popravilih motornih vozil ter distribuciji rezervnih delov za motorna vozila</w:t>
            </w:r>
            <w:r w:rsidRPr="00E90FDC">
              <w:rPr>
                <w:lang w:val="sl-SI"/>
              </w:rPr>
              <w:t>, ki omogočajo varno odstranitev in zamenjavo nekaterih delov, sestavnih delov in materialov v vozilu. Informacije bi morale izvajalce ravnanja z odpadki ter izvajalce popravil in vzdrževanja usmerjati po korakih in zagotavljati jasna navodila o uporabi orodij ali tehnologij, potrebnih za dostop do baterij za električna vozila in</w:t>
            </w:r>
            <w:r w:rsidRPr="00E90FDC">
              <w:rPr>
                <w:b/>
                <w:i/>
                <w:lang w:val="sl-SI"/>
              </w:rPr>
              <w:t xml:space="preserve"> njihovih baterijskih sklopov ter</w:t>
            </w:r>
            <w:r w:rsidRPr="00E90FDC">
              <w:rPr>
                <w:lang w:val="sl-SI"/>
              </w:rPr>
              <w:t xml:space="preserve"> motorjev na električni pogon, ter njihovo odstranjevanje, vključno z orodji ali tehnologijami, ki omogočajo njihovo varno praznjenje. Te informacije bi morale pomagati tudi pri prepoznavanju, lociranju in odstranjevanju delov, sestavnih delov in materialov, ki bi jih bilo treba pred drobljenjem očistiti in odstraniti iz vozila, ter delov in sestavnih delov, ki vsebujejo kritične surovine v trajnih magnetih iz Uredbe (EU)</w:t>
            </w:r>
            <w:r w:rsidRPr="00E90FDC">
              <w:rPr>
                <w:b/>
                <w:i/>
                <w:lang w:val="sl-SI"/>
              </w:rPr>
              <w:t> 2024/1252. Pomembno je, da se pravice intelektualne lastnine ustrezno spoštujejo, da zaradi dostopa do tehničnih informacij ne bi bile ogrožene lastniške tehnologije ali poslovne skrivnosti</w:t>
            </w:r>
            <w:r w:rsidRPr="00E90FDC">
              <w:rPr>
                <w:lang w:val="sl-SI"/>
              </w:rPr>
              <w:t>. To bi bilo treba storiti prek komunikacijskih platform, ki jih vzpostavijo proizvajalci, z izjemo</w:t>
            </w:r>
            <w:r w:rsidRPr="00E90FDC">
              <w:rPr>
                <w:b/>
                <w:i/>
                <w:lang w:val="sl-SI"/>
              </w:rPr>
              <w:t xml:space="preserve"> razumnih</w:t>
            </w:r>
            <w:r w:rsidRPr="00E90FDC">
              <w:rPr>
                <w:lang w:val="sl-SI"/>
              </w:rPr>
              <w:t xml:space="preserve"> upravnih stroškov pa bi </w:t>
            </w:r>
            <w:r w:rsidRPr="00E90FDC">
              <w:rPr>
                <w:lang w:val="sl-SI"/>
              </w:rPr>
              <w:lastRenderedPageBreak/>
              <w:t xml:space="preserve">morale biti informacije zagotovljene brezplačno. Homologacijski organi bi morali preverjati, ali so proizvajalci predložili zahtevane informacije. </w:t>
            </w:r>
            <w:r w:rsidRPr="00E90FDC">
              <w:rPr>
                <w:b/>
                <w:i/>
                <w:lang w:val="sl-SI"/>
              </w:rPr>
              <w:t>Glede na to</w:t>
            </w:r>
            <w:r w:rsidRPr="00E90FDC">
              <w:rPr>
                <w:lang w:val="sl-SI"/>
              </w:rPr>
              <w:t xml:space="preserve">, </w:t>
            </w:r>
            <w:r w:rsidRPr="00E90FDC">
              <w:rPr>
                <w:b/>
                <w:i/>
                <w:lang w:val="sl-SI"/>
              </w:rPr>
              <w:t>da je treba podpreti naknadno opremljanje vozil, da bi na ta način zmanjšali emisije</w:t>
            </w:r>
            <w:r w:rsidRPr="00E90FDC">
              <w:rPr>
                <w:lang w:val="sl-SI"/>
              </w:rPr>
              <w:t xml:space="preserve">, </w:t>
            </w:r>
            <w:r w:rsidRPr="00E90FDC">
              <w:rPr>
                <w:b/>
                <w:i/>
                <w:lang w:val="sl-SI"/>
              </w:rPr>
              <w:t>podaljšali življenjsko dobo vozil in spodbujali trajnostnost</w:t>
            </w:r>
            <w:r w:rsidRPr="00E90FDC">
              <w:rPr>
                <w:lang w:val="sl-SI"/>
              </w:rPr>
              <w:t xml:space="preserve">, </w:t>
            </w:r>
            <w:r w:rsidRPr="00E90FDC">
              <w:rPr>
                <w:b/>
                <w:i/>
                <w:lang w:val="sl-SI"/>
              </w:rPr>
              <w:t>bi morali proizvajalci zagotoviti tudi ustrezno sodelovanje z izvajalci naknadnega opremljanja</w:t>
            </w:r>
            <w:r w:rsidRPr="00E90FDC">
              <w:rPr>
                <w:lang w:val="sl-SI"/>
              </w:rPr>
              <w:t>.</w:t>
            </w:r>
          </w:p>
        </w:tc>
      </w:tr>
    </w:tbl>
    <w:p w14:paraId="5EA0F930" w14:textId="77777777" w:rsidR="005C0CCA" w:rsidRPr="00E90FDC" w:rsidRDefault="005C0CCA" w:rsidP="005C0CCA"/>
    <w:p w14:paraId="608489F1" w14:textId="78867C20" w:rsidR="005C0CCA" w:rsidRPr="00E90FDC" w:rsidRDefault="003746C2" w:rsidP="005C0CCA">
      <w:pPr>
        <w:pStyle w:val="AMNumberTabs0"/>
        <w:keepNext/>
      </w:pPr>
      <w:r w:rsidRPr="00E90FDC">
        <w:t>Sprememba</w:t>
      </w:r>
      <w:r w:rsidR="005C0CCA" w:rsidRPr="00E90FDC">
        <w:tab/>
      </w:r>
      <w:r w:rsidR="005C0CCA" w:rsidRPr="00E90FDC">
        <w:tab/>
        <w:t>32</w:t>
      </w:r>
    </w:p>
    <w:p w14:paraId="57ACC4C8" w14:textId="77777777" w:rsidR="005C0CCA" w:rsidRPr="00E90FDC" w:rsidRDefault="005C0CCA" w:rsidP="005C0CCA">
      <w:pPr>
        <w:pStyle w:val="NormalBold"/>
        <w:keepNext/>
      </w:pPr>
      <w:r w:rsidRPr="00E90FDC">
        <w:t>Predlog uredbe</w:t>
      </w:r>
    </w:p>
    <w:p w14:paraId="1A060B85" w14:textId="77777777" w:rsidR="005C0CCA" w:rsidRPr="00E90FDC" w:rsidRDefault="005C0CCA" w:rsidP="005C0CCA">
      <w:pPr>
        <w:pStyle w:val="NormalBold"/>
      </w:pPr>
      <w:r w:rsidRPr="00E90FDC">
        <w:t>Uvodna izjava 29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678A2043" w14:textId="77777777" w:rsidTr="00F27588">
        <w:trPr>
          <w:jc w:val="center"/>
        </w:trPr>
        <w:tc>
          <w:tcPr>
            <w:tcW w:w="9752" w:type="dxa"/>
            <w:gridSpan w:val="2"/>
          </w:tcPr>
          <w:p w14:paraId="74F49F24" w14:textId="77777777" w:rsidR="005C0CCA" w:rsidRPr="00E90FDC" w:rsidRDefault="005C0CCA" w:rsidP="00F27588">
            <w:pPr>
              <w:keepNext/>
            </w:pPr>
          </w:p>
        </w:tc>
      </w:tr>
      <w:tr w:rsidR="005C0CCA" w:rsidRPr="00E90FDC" w14:paraId="7DCABF4F" w14:textId="77777777" w:rsidTr="00F27588">
        <w:trPr>
          <w:jc w:val="center"/>
        </w:trPr>
        <w:tc>
          <w:tcPr>
            <w:tcW w:w="4876" w:type="dxa"/>
          </w:tcPr>
          <w:p w14:paraId="390491AB" w14:textId="77777777" w:rsidR="005C0CCA" w:rsidRPr="00E90FDC" w:rsidRDefault="005C0CCA" w:rsidP="00F27588">
            <w:pPr>
              <w:pStyle w:val="ColumnHeading"/>
              <w:keepNext/>
            </w:pPr>
            <w:r w:rsidRPr="00E90FDC">
              <w:t>Besedilo, ki ga predlaga Komisija</w:t>
            </w:r>
          </w:p>
        </w:tc>
        <w:tc>
          <w:tcPr>
            <w:tcW w:w="4876" w:type="dxa"/>
          </w:tcPr>
          <w:p w14:paraId="7F55131A" w14:textId="5A54D2CE" w:rsidR="005C0CCA" w:rsidRPr="00E90FDC" w:rsidRDefault="003746C2" w:rsidP="00F27588">
            <w:pPr>
              <w:pStyle w:val="ColumnHeading"/>
              <w:keepNext/>
            </w:pPr>
            <w:r w:rsidRPr="00E90FDC">
              <w:t>Sprememba</w:t>
            </w:r>
          </w:p>
        </w:tc>
      </w:tr>
      <w:tr w:rsidR="005C0CCA" w:rsidRPr="00E90FDC" w14:paraId="53107083" w14:textId="77777777" w:rsidTr="00F27588">
        <w:trPr>
          <w:jc w:val="center"/>
        </w:trPr>
        <w:tc>
          <w:tcPr>
            <w:tcW w:w="4876" w:type="dxa"/>
          </w:tcPr>
          <w:p w14:paraId="661A2512" w14:textId="77777777" w:rsidR="005C0CCA" w:rsidRPr="00E90FDC" w:rsidRDefault="005C0CCA" w:rsidP="00F27588">
            <w:pPr>
              <w:pStyle w:val="Normal6"/>
              <w:rPr>
                <w:lang w:val="sl-SI"/>
              </w:rPr>
            </w:pPr>
            <w:r w:rsidRPr="00E90FDC">
              <w:rPr>
                <w:lang w:val="sl-SI"/>
              </w:rPr>
              <w:t>(29)</w:t>
            </w:r>
            <w:r w:rsidRPr="00E90FDC">
              <w:rPr>
                <w:lang w:val="sl-SI"/>
              </w:rPr>
              <w:tab/>
              <w:t>Medtem ko se digitalno šifriranje čedalje bolj uporablja za nadzor različnih delov in sestavnih delov v vozilih, je bilo v oceni Direktive 2000/53/ES ugotovljeno, da bi tako šifriranje</w:t>
            </w:r>
            <w:r w:rsidRPr="00E90FDC">
              <w:rPr>
                <w:b/>
                <w:i/>
                <w:lang w:val="sl-SI"/>
              </w:rPr>
              <w:t xml:space="preserve"> lahko</w:t>
            </w:r>
            <w:r w:rsidRPr="00E90FDC">
              <w:rPr>
                <w:lang w:val="sl-SI"/>
              </w:rPr>
              <w:t xml:space="preserve"> oviralo možnosti ponovne uporabe, ponovne izdelave in obnove nekaterih delov in sestavnih delov. Zato je bistveno, da se od proizvajalcev vozil zahteva, naj zagotovijo informacije, ki profesionalnim izvajalcem ravnanja z odpadki omogočajo reševanje težav, ki jih povzročajo ti digitalno šifrirani deli in sestavni deli v vozilu, kadar tako šifriranje preprečuje popravilo, vzdrževanje ali zamenjavo v drugem vozilu.</w:t>
            </w:r>
          </w:p>
        </w:tc>
        <w:tc>
          <w:tcPr>
            <w:tcW w:w="4876" w:type="dxa"/>
          </w:tcPr>
          <w:p w14:paraId="140D089F" w14:textId="77777777" w:rsidR="005C0CCA" w:rsidRPr="00E90FDC" w:rsidRDefault="005C0CCA" w:rsidP="00F27588">
            <w:pPr>
              <w:pStyle w:val="Normal6"/>
              <w:rPr>
                <w:szCs w:val="24"/>
                <w:lang w:val="sl-SI"/>
              </w:rPr>
            </w:pPr>
            <w:r w:rsidRPr="00E90FDC">
              <w:rPr>
                <w:lang w:val="sl-SI"/>
              </w:rPr>
              <w:t>(29)</w:t>
            </w:r>
            <w:r w:rsidRPr="00E90FDC">
              <w:rPr>
                <w:lang w:val="sl-SI"/>
              </w:rPr>
              <w:tab/>
              <w:t xml:space="preserve">Medtem ko se digitalno šifriranje čedalje bolj uporablja za nadzor različnih delov in sestavnih delov v vozilih, je bilo v oceni Direktive 2000/53/ES ugotovljeno, da bi </w:t>
            </w:r>
            <w:r w:rsidRPr="00E90FDC">
              <w:rPr>
                <w:b/>
                <w:i/>
                <w:lang w:val="sl-SI"/>
              </w:rPr>
              <w:t xml:space="preserve">lahko </w:t>
            </w:r>
            <w:r w:rsidRPr="00E90FDC">
              <w:rPr>
                <w:lang w:val="sl-SI"/>
              </w:rPr>
              <w:t>tako šifriranje oviralo možnosti ponovne uporabe, ponovne izdelave in obnove nekaterih delov in sestavnih delov. Zato je bistveno, da se od proizvajalcev vozil zahteva, naj zagotovijo informacije, ki profesionalnim izvajalcem ravnanja z odpadki</w:t>
            </w:r>
            <w:r w:rsidRPr="00E90FDC">
              <w:rPr>
                <w:b/>
                <w:i/>
                <w:lang w:val="sl-SI"/>
              </w:rPr>
              <w:t xml:space="preserve"> ter izvajalcem popravil in vzdrževanja</w:t>
            </w:r>
            <w:r w:rsidRPr="00E90FDC">
              <w:rPr>
                <w:lang w:val="sl-SI"/>
              </w:rPr>
              <w:t xml:space="preserve"> omogočajo reševanje težav, ki jih povzročajo ti digitalno šifrirani deli in sestavni deli v vozilu, kadar tako šifriranje preprečuje popravilo, vzdrževanje ali zamenjavo v drugem vozilu.</w:t>
            </w:r>
          </w:p>
        </w:tc>
      </w:tr>
    </w:tbl>
    <w:p w14:paraId="38B926A2" w14:textId="77777777" w:rsidR="005C0CCA" w:rsidRPr="00E90FDC" w:rsidRDefault="005C0CCA" w:rsidP="005C0CCA"/>
    <w:p w14:paraId="320BF4E9" w14:textId="03281A5B" w:rsidR="005C0CCA" w:rsidRPr="00E90FDC" w:rsidRDefault="003746C2" w:rsidP="005C0CCA">
      <w:pPr>
        <w:pStyle w:val="AMNumberTabs0"/>
        <w:keepNext/>
      </w:pPr>
      <w:r w:rsidRPr="00E90FDC">
        <w:t>Sprememba</w:t>
      </w:r>
      <w:r w:rsidR="005C0CCA" w:rsidRPr="00E90FDC">
        <w:tab/>
      </w:r>
      <w:r w:rsidR="005C0CCA" w:rsidRPr="00E90FDC">
        <w:tab/>
        <w:t>33</w:t>
      </w:r>
    </w:p>
    <w:p w14:paraId="0FBF633E" w14:textId="77777777" w:rsidR="005C0CCA" w:rsidRPr="00E90FDC" w:rsidRDefault="005C0CCA" w:rsidP="005C0CCA">
      <w:pPr>
        <w:pStyle w:val="NormalBold"/>
        <w:keepNext/>
      </w:pPr>
      <w:r w:rsidRPr="00E90FDC">
        <w:t>Predlog uredbe</w:t>
      </w:r>
    </w:p>
    <w:p w14:paraId="3C4EF7C6" w14:textId="77777777" w:rsidR="005C0CCA" w:rsidRPr="00E90FDC" w:rsidRDefault="005C0CCA" w:rsidP="005C0CCA">
      <w:pPr>
        <w:pStyle w:val="NormalBold"/>
      </w:pPr>
      <w:r w:rsidRPr="00E90FDC">
        <w:t>Uvodna izjava 31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35E137D4" w14:textId="77777777" w:rsidTr="00F27588">
        <w:trPr>
          <w:jc w:val="center"/>
        </w:trPr>
        <w:tc>
          <w:tcPr>
            <w:tcW w:w="9752" w:type="dxa"/>
            <w:gridSpan w:val="2"/>
          </w:tcPr>
          <w:p w14:paraId="3C842DE3" w14:textId="77777777" w:rsidR="005C0CCA" w:rsidRPr="00E90FDC" w:rsidRDefault="005C0CCA" w:rsidP="00F27588">
            <w:pPr>
              <w:keepNext/>
            </w:pPr>
          </w:p>
        </w:tc>
      </w:tr>
      <w:tr w:rsidR="005C0CCA" w:rsidRPr="00E90FDC" w14:paraId="2B28718B" w14:textId="77777777" w:rsidTr="00F27588">
        <w:trPr>
          <w:jc w:val="center"/>
        </w:trPr>
        <w:tc>
          <w:tcPr>
            <w:tcW w:w="4876" w:type="dxa"/>
          </w:tcPr>
          <w:p w14:paraId="1C279C1B" w14:textId="77777777" w:rsidR="005C0CCA" w:rsidRPr="00E90FDC" w:rsidRDefault="005C0CCA" w:rsidP="00F27588">
            <w:pPr>
              <w:pStyle w:val="ColumnHeading"/>
              <w:keepNext/>
            </w:pPr>
            <w:r w:rsidRPr="00E90FDC">
              <w:t>Besedilo, ki ga predlaga Komisija</w:t>
            </w:r>
          </w:p>
        </w:tc>
        <w:tc>
          <w:tcPr>
            <w:tcW w:w="4876" w:type="dxa"/>
          </w:tcPr>
          <w:p w14:paraId="369C745A" w14:textId="3487CFA7" w:rsidR="005C0CCA" w:rsidRPr="00E90FDC" w:rsidRDefault="003746C2" w:rsidP="00F27588">
            <w:pPr>
              <w:pStyle w:val="ColumnHeading"/>
              <w:keepNext/>
            </w:pPr>
            <w:r w:rsidRPr="00E90FDC">
              <w:t>Sprememba</w:t>
            </w:r>
          </w:p>
        </w:tc>
      </w:tr>
      <w:tr w:rsidR="005C0CCA" w:rsidRPr="00E90FDC" w14:paraId="2CD80FF2" w14:textId="77777777" w:rsidTr="00F27588">
        <w:trPr>
          <w:jc w:val="center"/>
        </w:trPr>
        <w:tc>
          <w:tcPr>
            <w:tcW w:w="4876" w:type="dxa"/>
          </w:tcPr>
          <w:p w14:paraId="4998BAF6" w14:textId="77777777" w:rsidR="005C0CCA" w:rsidRPr="00E90FDC" w:rsidRDefault="005C0CCA" w:rsidP="00F27588">
            <w:pPr>
              <w:pStyle w:val="Normal6"/>
              <w:rPr>
                <w:lang w:val="sl-SI"/>
              </w:rPr>
            </w:pPr>
            <w:r w:rsidRPr="00E90FDC">
              <w:rPr>
                <w:lang w:val="sl-SI"/>
              </w:rPr>
              <w:t>(31)</w:t>
            </w:r>
            <w:r w:rsidRPr="00E90FDC">
              <w:rPr>
                <w:lang w:val="sl-SI"/>
              </w:rPr>
              <w:tab/>
              <w:t xml:space="preserve">Da bi proizvajalci vozil olajšali obdelavo izrabljenih vozil, bi morali z digitalnimi orodji zagotoviti točne, popolne in posodobljene informacije o varni odstranitvi in zamenjavi delov in sestavnih delov vozila. </w:t>
            </w:r>
            <w:proofErr w:type="spellStart"/>
            <w:r w:rsidRPr="00E90FDC">
              <w:rPr>
                <w:lang w:val="sl-SI"/>
              </w:rPr>
              <w:t>Krožnostni</w:t>
            </w:r>
            <w:proofErr w:type="spellEnd"/>
            <w:r w:rsidRPr="00E90FDC">
              <w:rPr>
                <w:lang w:val="sl-SI"/>
              </w:rPr>
              <w:t xml:space="preserve"> potni list vozila bi bilo zato treba pripraviti in dati na voljo </w:t>
            </w:r>
            <w:r w:rsidRPr="00E90FDC">
              <w:rPr>
                <w:lang w:val="sl-SI"/>
              </w:rPr>
              <w:lastRenderedPageBreak/>
              <w:t xml:space="preserve">kot nosilec podatkov za take informacije na način, skladen z drugimi digitalnimi informacijskimi orodji in platformami, ki že obstajajo ali se še razvijajo v avtomobilskem sektorju na področju okoljske učinkovitosti vozil, ter z ustreznimi določbami Uredbe (EU) 2023/1542, Uredbe </w:t>
            </w:r>
            <w:r w:rsidRPr="00E90FDC">
              <w:rPr>
                <w:b/>
                <w:i/>
                <w:lang w:val="sl-SI"/>
              </w:rPr>
              <w:t>[o okoljsko primerni zasnovi za trajnostne izdelke]</w:t>
            </w:r>
            <w:r w:rsidRPr="00E90FDC">
              <w:rPr>
                <w:lang w:val="sl-SI"/>
              </w:rPr>
              <w:t xml:space="preserve"> Evropskega parlamenta in Sveta</w:t>
            </w:r>
            <w:r w:rsidRPr="00E90FDC">
              <w:rPr>
                <w:vertAlign w:val="superscript"/>
                <w:lang w:val="sl-SI"/>
              </w:rPr>
              <w:t>54</w:t>
            </w:r>
            <w:r w:rsidRPr="00E90FDC">
              <w:rPr>
                <w:lang w:val="sl-SI"/>
              </w:rPr>
              <w:t xml:space="preserve"> ter Uredbe </w:t>
            </w:r>
            <w:r w:rsidRPr="00E90FDC">
              <w:rPr>
                <w:b/>
                <w:i/>
                <w:lang w:val="sl-SI"/>
              </w:rPr>
              <w:t>[Euro 7]</w:t>
            </w:r>
            <w:r w:rsidRPr="00E90FDC">
              <w:rPr>
                <w:lang w:val="sl-SI"/>
              </w:rPr>
              <w:t xml:space="preserve"> Evropskega parlamenta in Sveta</w:t>
            </w:r>
            <w:r w:rsidRPr="00E90FDC">
              <w:rPr>
                <w:vertAlign w:val="superscript"/>
                <w:lang w:val="sl-SI"/>
              </w:rPr>
              <w:t>55</w:t>
            </w:r>
            <w:r w:rsidRPr="00E90FDC">
              <w:rPr>
                <w:lang w:val="sl-SI"/>
              </w:rPr>
              <w:t>. Za zagotovitev enotnih pogojev izvajanja te uredbe bi bilo treba na Komisijo prenesti izvedbena pooblastila za določitev tehničnih zahtev glede zasnove in delovanja potnega lista ter pravil o lokaciji nosilca podatkov ali drugega identifikatorja, ki omogoča dostop do potnega lista vozila.</w:t>
            </w:r>
          </w:p>
        </w:tc>
        <w:tc>
          <w:tcPr>
            <w:tcW w:w="4876" w:type="dxa"/>
          </w:tcPr>
          <w:p w14:paraId="03494491" w14:textId="77777777" w:rsidR="005C0CCA" w:rsidRPr="00E90FDC" w:rsidRDefault="005C0CCA" w:rsidP="00F27588">
            <w:pPr>
              <w:pStyle w:val="Normal6"/>
              <w:rPr>
                <w:szCs w:val="24"/>
                <w:lang w:val="sl-SI"/>
              </w:rPr>
            </w:pPr>
            <w:r w:rsidRPr="00E90FDC">
              <w:rPr>
                <w:lang w:val="sl-SI"/>
              </w:rPr>
              <w:lastRenderedPageBreak/>
              <w:t>(31)</w:t>
            </w:r>
            <w:r w:rsidRPr="00E90FDC">
              <w:rPr>
                <w:lang w:val="sl-SI"/>
              </w:rPr>
              <w:tab/>
              <w:t xml:space="preserve">Da bi proizvajalci vozil olajšali obdelavo izrabljenih vozil, bi morali z digitalnimi orodji zagotoviti točne, popolne in posodobljene informacije o varni odstranitvi in zamenjavi delov in sestavnih delov vozila. </w:t>
            </w:r>
            <w:r w:rsidRPr="00E90FDC">
              <w:rPr>
                <w:b/>
                <w:i/>
                <w:lang w:val="sl-SI"/>
              </w:rPr>
              <w:t xml:space="preserve">Digitalni </w:t>
            </w:r>
            <w:proofErr w:type="spellStart"/>
            <w:r w:rsidRPr="00E90FDC">
              <w:rPr>
                <w:lang w:val="sl-SI"/>
              </w:rPr>
              <w:t>krožnostni</w:t>
            </w:r>
            <w:proofErr w:type="spellEnd"/>
            <w:r w:rsidRPr="00E90FDC">
              <w:rPr>
                <w:lang w:val="sl-SI"/>
              </w:rPr>
              <w:t xml:space="preserve"> potni list vozila bi bilo zato treba pripraviti in dati na </w:t>
            </w:r>
            <w:r w:rsidRPr="00E90FDC">
              <w:rPr>
                <w:lang w:val="sl-SI"/>
              </w:rPr>
              <w:lastRenderedPageBreak/>
              <w:t xml:space="preserve">voljo kot nosilec podatkov za take informacije na način, skladen z drugimi digitalnimi informacijskimi orodji in platformami, ki že obstajajo ali se še razvijajo v avtomobilskem sektorju na področju okoljske učinkovitosti vozil, ter z ustreznimi določbami Uredbe (EU) 2023/1542, Uredbe </w:t>
            </w:r>
            <w:r w:rsidRPr="00E90FDC">
              <w:rPr>
                <w:b/>
                <w:i/>
                <w:lang w:val="sl-SI"/>
              </w:rPr>
              <w:t>(EU) 2024/1781</w:t>
            </w:r>
            <w:r w:rsidRPr="00E90FDC">
              <w:rPr>
                <w:lang w:val="sl-SI"/>
              </w:rPr>
              <w:t xml:space="preserve"> Evropskega parlamenta in Sveta</w:t>
            </w:r>
            <w:r w:rsidRPr="00E90FDC">
              <w:rPr>
                <w:vertAlign w:val="superscript"/>
                <w:lang w:val="sl-SI"/>
              </w:rPr>
              <w:t>54</w:t>
            </w:r>
            <w:r w:rsidRPr="00E90FDC">
              <w:rPr>
                <w:lang w:val="sl-SI"/>
              </w:rPr>
              <w:t xml:space="preserve"> ter Uredbe </w:t>
            </w:r>
            <w:r w:rsidRPr="00E90FDC">
              <w:rPr>
                <w:b/>
                <w:i/>
                <w:lang w:val="sl-SI"/>
              </w:rPr>
              <w:t>(EU) 2024/1257</w:t>
            </w:r>
            <w:r w:rsidRPr="00E90FDC">
              <w:rPr>
                <w:lang w:val="sl-SI"/>
              </w:rPr>
              <w:t xml:space="preserve"> Evropskega parlamenta in Sveta</w:t>
            </w:r>
            <w:r w:rsidRPr="00E90FDC">
              <w:rPr>
                <w:vertAlign w:val="superscript"/>
                <w:lang w:val="sl-SI"/>
              </w:rPr>
              <w:t>55</w:t>
            </w:r>
            <w:r w:rsidRPr="00E90FDC">
              <w:rPr>
                <w:lang w:val="sl-SI"/>
              </w:rPr>
              <w:t>. Za zagotovitev enotnih pogojev izvajanja te uredbe bi bilo treba na Komisijo prenesti izvedbena pooblastila za določitev tehničnih zahtev glede zasnove in delovanja potnega lista ter pravil o lokaciji nosilca podatkov ali drugega identifikatorja, ki omogoča dostop do potnega lista vozila.</w:t>
            </w:r>
            <w:r w:rsidRPr="00E90FDC">
              <w:rPr>
                <w:b/>
                <w:i/>
                <w:lang w:val="sl-SI"/>
              </w:rPr>
              <w:t xml:space="preserve"> Komisija bi morala pri določanju pravil za digitalni </w:t>
            </w:r>
            <w:proofErr w:type="spellStart"/>
            <w:r w:rsidRPr="00E90FDC">
              <w:rPr>
                <w:b/>
                <w:i/>
                <w:lang w:val="sl-SI"/>
              </w:rPr>
              <w:t>krožnostni</w:t>
            </w:r>
            <w:proofErr w:type="spellEnd"/>
            <w:r w:rsidRPr="00E90FDC">
              <w:rPr>
                <w:b/>
                <w:i/>
                <w:lang w:val="sl-SI"/>
              </w:rPr>
              <w:t xml:space="preserve"> potni list vozila upoštevati, da je treba zagotoviti visoko raven varnosti in zasebnosti, tudi v zvezi z operativnimi podatki o vozilih, da se odvrnejo kibernetske grožnje.</w:t>
            </w:r>
          </w:p>
        </w:tc>
      </w:tr>
      <w:tr w:rsidR="005C0CCA" w:rsidRPr="00E90FDC" w14:paraId="6D3BB576" w14:textId="77777777" w:rsidTr="00F27588">
        <w:trPr>
          <w:jc w:val="center"/>
        </w:trPr>
        <w:tc>
          <w:tcPr>
            <w:tcW w:w="4876" w:type="dxa"/>
          </w:tcPr>
          <w:p w14:paraId="77E88344" w14:textId="77777777" w:rsidR="005C0CCA" w:rsidRPr="00E90FDC" w:rsidRDefault="005C0CCA" w:rsidP="00F27588">
            <w:pPr>
              <w:pStyle w:val="Normal6"/>
              <w:rPr>
                <w:lang w:val="sl-SI"/>
              </w:rPr>
            </w:pPr>
            <w:r w:rsidRPr="00E90FDC">
              <w:rPr>
                <w:lang w:val="sl-SI"/>
              </w:rPr>
              <w:lastRenderedPageBreak/>
              <w:t>__________________</w:t>
            </w:r>
          </w:p>
        </w:tc>
        <w:tc>
          <w:tcPr>
            <w:tcW w:w="4876" w:type="dxa"/>
          </w:tcPr>
          <w:p w14:paraId="2E00BC11" w14:textId="77777777" w:rsidR="005C0CCA" w:rsidRPr="00E90FDC" w:rsidRDefault="005C0CCA" w:rsidP="00F27588">
            <w:pPr>
              <w:pStyle w:val="Normal6"/>
              <w:rPr>
                <w:szCs w:val="24"/>
                <w:lang w:val="sl-SI"/>
              </w:rPr>
            </w:pPr>
            <w:r w:rsidRPr="00E90FDC">
              <w:rPr>
                <w:lang w:val="sl-SI"/>
              </w:rPr>
              <w:t>__________________</w:t>
            </w:r>
          </w:p>
        </w:tc>
      </w:tr>
      <w:tr w:rsidR="005C0CCA" w:rsidRPr="00E90FDC" w14:paraId="1C6D3F02" w14:textId="77777777" w:rsidTr="00F27588">
        <w:trPr>
          <w:jc w:val="center"/>
        </w:trPr>
        <w:tc>
          <w:tcPr>
            <w:tcW w:w="4876" w:type="dxa"/>
          </w:tcPr>
          <w:p w14:paraId="26AD4F2E" w14:textId="77777777" w:rsidR="005C0CCA" w:rsidRPr="00E90FDC" w:rsidRDefault="005C0CCA" w:rsidP="00F27588">
            <w:pPr>
              <w:pStyle w:val="Normal6"/>
              <w:rPr>
                <w:b/>
                <w:i/>
                <w:lang w:val="sl-SI"/>
              </w:rPr>
            </w:pPr>
            <w:r w:rsidRPr="00E90FDC">
              <w:rPr>
                <w:vertAlign w:val="superscript"/>
                <w:lang w:val="sl-SI"/>
              </w:rPr>
              <w:t>54</w:t>
            </w:r>
            <w:r w:rsidRPr="00E90FDC">
              <w:rPr>
                <w:b/>
                <w:i/>
                <w:lang w:val="sl-SI"/>
              </w:rPr>
              <w:t xml:space="preserve"> Predlog uredbe </w:t>
            </w:r>
            <w:r w:rsidRPr="00E90FDC">
              <w:rPr>
                <w:lang w:val="sl-SI"/>
              </w:rPr>
              <w:t>Evropskega parlamenta in Sveta o vzpostavitvi okvira za določitev zahtev za okoljsko primerno zasnovo za trajnostne izdelke in razveljavitvi Direktive 2009/125/ES.</w:t>
            </w:r>
          </w:p>
        </w:tc>
        <w:tc>
          <w:tcPr>
            <w:tcW w:w="4876" w:type="dxa"/>
          </w:tcPr>
          <w:p w14:paraId="61C34CFC" w14:textId="77777777" w:rsidR="005C0CCA" w:rsidRPr="00E90FDC" w:rsidRDefault="005C0CCA" w:rsidP="00F27588">
            <w:pPr>
              <w:pStyle w:val="Normal6"/>
              <w:rPr>
                <w:szCs w:val="24"/>
                <w:lang w:val="sl-SI"/>
              </w:rPr>
            </w:pPr>
            <w:r w:rsidRPr="00E90FDC">
              <w:rPr>
                <w:vertAlign w:val="superscript"/>
                <w:lang w:val="sl-SI"/>
              </w:rPr>
              <w:t>54</w:t>
            </w:r>
            <w:r w:rsidRPr="00E90FDC">
              <w:rPr>
                <w:lang w:val="sl-SI"/>
              </w:rPr>
              <w:t xml:space="preserve"> </w:t>
            </w:r>
            <w:r w:rsidRPr="00E90FDC">
              <w:rPr>
                <w:b/>
                <w:i/>
                <w:lang w:val="sl-SI"/>
              </w:rPr>
              <w:t>Uredba (EU) 2024/1781</w:t>
            </w:r>
            <w:r w:rsidRPr="00E90FDC">
              <w:rPr>
                <w:lang w:val="sl-SI"/>
              </w:rPr>
              <w:t xml:space="preserve"> Evropskega parlamenta in Sveta </w:t>
            </w:r>
            <w:r w:rsidRPr="00E90FDC">
              <w:rPr>
                <w:b/>
                <w:i/>
                <w:lang w:val="sl-SI"/>
              </w:rPr>
              <w:t xml:space="preserve">z dne 13. junija 2024 </w:t>
            </w:r>
            <w:r w:rsidRPr="00E90FDC">
              <w:rPr>
                <w:lang w:val="sl-SI"/>
              </w:rPr>
              <w:t>o</w:t>
            </w:r>
            <w:r w:rsidRPr="00E90FDC">
              <w:rPr>
                <w:b/>
                <w:i/>
                <w:lang w:val="sl-SI"/>
              </w:rPr>
              <w:t> </w:t>
            </w:r>
            <w:r w:rsidRPr="00E90FDC">
              <w:rPr>
                <w:lang w:val="sl-SI"/>
              </w:rPr>
              <w:t>vzpostavitvi okvira za določitev zahtev za okoljsko primerno zasnovo za trajnostne izdelke</w:t>
            </w:r>
            <w:r w:rsidRPr="00E90FDC">
              <w:rPr>
                <w:b/>
                <w:i/>
                <w:lang w:val="sl-SI"/>
              </w:rPr>
              <w:t>, spremembi Direktive (EU) 2020/1828</w:t>
            </w:r>
            <w:r w:rsidRPr="00E90FDC">
              <w:rPr>
                <w:lang w:val="sl-SI"/>
              </w:rPr>
              <w:t xml:space="preserve"> in </w:t>
            </w:r>
            <w:r w:rsidRPr="00E90FDC">
              <w:rPr>
                <w:b/>
                <w:i/>
                <w:lang w:val="sl-SI"/>
              </w:rPr>
              <w:t xml:space="preserve">Uredbe (EU) 2023/1542 ter </w:t>
            </w:r>
            <w:r w:rsidRPr="00E90FDC">
              <w:rPr>
                <w:lang w:val="sl-SI"/>
              </w:rPr>
              <w:t>razveljavitvi Direktive</w:t>
            </w:r>
            <w:r w:rsidRPr="00E90FDC">
              <w:rPr>
                <w:b/>
                <w:i/>
                <w:lang w:val="sl-SI"/>
              </w:rPr>
              <w:t xml:space="preserve"> </w:t>
            </w:r>
            <w:r w:rsidRPr="00E90FDC">
              <w:rPr>
                <w:lang w:val="sl-SI"/>
              </w:rPr>
              <w:t>2009/125/ES</w:t>
            </w:r>
            <w:r w:rsidRPr="00E90FDC">
              <w:rPr>
                <w:b/>
                <w:i/>
                <w:lang w:val="sl-SI"/>
              </w:rPr>
              <w:t xml:space="preserve"> (UL L, 2024/1781, 28.6.2024, ELI: http://data.europa.eu/eli/reg/2024/1781/oj)</w:t>
            </w:r>
            <w:r w:rsidRPr="00E90FDC">
              <w:rPr>
                <w:lang w:val="sl-SI"/>
              </w:rPr>
              <w:t>.</w:t>
            </w:r>
          </w:p>
        </w:tc>
      </w:tr>
      <w:tr w:rsidR="005C0CCA" w:rsidRPr="00E90FDC" w14:paraId="211931BE" w14:textId="77777777" w:rsidTr="00F27588">
        <w:trPr>
          <w:jc w:val="center"/>
        </w:trPr>
        <w:tc>
          <w:tcPr>
            <w:tcW w:w="4876" w:type="dxa"/>
          </w:tcPr>
          <w:p w14:paraId="2616F2F0" w14:textId="77777777" w:rsidR="005C0CCA" w:rsidRPr="00E90FDC" w:rsidRDefault="005C0CCA" w:rsidP="00F27588">
            <w:pPr>
              <w:pStyle w:val="Normal6"/>
              <w:rPr>
                <w:b/>
                <w:i/>
                <w:lang w:val="sl-SI"/>
              </w:rPr>
            </w:pPr>
            <w:r w:rsidRPr="00E90FDC">
              <w:rPr>
                <w:vertAlign w:val="superscript"/>
                <w:lang w:val="sl-SI"/>
              </w:rPr>
              <w:t>55</w:t>
            </w:r>
            <w:r w:rsidRPr="00E90FDC">
              <w:rPr>
                <w:b/>
                <w:i/>
                <w:lang w:val="sl-SI"/>
              </w:rPr>
              <w:t xml:space="preserve"> Predlog uredbe </w:t>
            </w:r>
            <w:r w:rsidRPr="00E90FDC">
              <w:rPr>
                <w:lang w:val="sl-SI"/>
              </w:rPr>
              <w:t>Evropskega parlamenta in Sveta</w:t>
            </w:r>
            <w:r w:rsidRPr="00E90FDC">
              <w:rPr>
                <w:b/>
                <w:i/>
                <w:lang w:val="sl-SI"/>
              </w:rPr>
              <w:t xml:space="preserve"> </w:t>
            </w:r>
            <w:r w:rsidRPr="00E90FDC">
              <w:rPr>
                <w:lang w:val="sl-SI"/>
              </w:rPr>
              <w:t>o homologaciji motornih vozil in motorjev ter sistemov, sestavnih delov in samostojnih tehničnih enot, namenjenih za taka vozila, glede na njihove emisije in trajnost baterije (Euro 7) ter razveljavitvi uredb (ES) št. 715/2007 in (ES) št. 595/2009</w:t>
            </w:r>
            <w:r w:rsidRPr="00E90FDC">
              <w:rPr>
                <w:b/>
                <w:i/>
                <w:lang w:val="sl-SI"/>
              </w:rPr>
              <w:t>.</w:t>
            </w:r>
          </w:p>
        </w:tc>
        <w:tc>
          <w:tcPr>
            <w:tcW w:w="4876" w:type="dxa"/>
          </w:tcPr>
          <w:p w14:paraId="5972B867" w14:textId="77777777" w:rsidR="005C0CCA" w:rsidRPr="00E90FDC" w:rsidRDefault="005C0CCA" w:rsidP="00F27588">
            <w:pPr>
              <w:pStyle w:val="Normal6"/>
              <w:rPr>
                <w:szCs w:val="24"/>
                <w:lang w:val="sl-SI"/>
              </w:rPr>
            </w:pPr>
            <w:r w:rsidRPr="00E90FDC">
              <w:rPr>
                <w:vertAlign w:val="superscript"/>
                <w:lang w:val="sl-SI"/>
              </w:rPr>
              <w:t>55</w:t>
            </w:r>
            <w:r w:rsidRPr="00E90FDC">
              <w:rPr>
                <w:lang w:val="sl-SI"/>
              </w:rPr>
              <w:t xml:space="preserve"> </w:t>
            </w:r>
            <w:r w:rsidRPr="00E90FDC">
              <w:rPr>
                <w:b/>
                <w:i/>
                <w:lang w:val="sl-SI"/>
              </w:rPr>
              <w:t>Uredba (EU) 2024/1257</w:t>
            </w:r>
            <w:r w:rsidRPr="00E90FDC">
              <w:rPr>
                <w:lang w:val="sl-SI"/>
              </w:rPr>
              <w:t xml:space="preserve"> Evropskega parlamenta in Sveta </w:t>
            </w:r>
            <w:r w:rsidRPr="00E90FDC">
              <w:rPr>
                <w:b/>
                <w:i/>
                <w:lang w:val="sl-SI"/>
              </w:rPr>
              <w:t xml:space="preserve">z dne 24. aprila 2024 </w:t>
            </w:r>
            <w:r w:rsidRPr="00E90FDC">
              <w:rPr>
                <w:lang w:val="sl-SI"/>
              </w:rPr>
              <w:t>o homologaciji motornih vozil</w:t>
            </w:r>
            <w:r w:rsidRPr="00E90FDC">
              <w:rPr>
                <w:b/>
                <w:i/>
                <w:lang w:val="sl-SI"/>
              </w:rPr>
              <w:t>,</w:t>
            </w:r>
            <w:r w:rsidRPr="00E90FDC">
              <w:rPr>
                <w:lang w:val="sl-SI"/>
              </w:rPr>
              <w:t xml:space="preserve"> in motorjev ter sistemov, sestavnih delov in samostojnih tehničnih enot, namenjenih za taka vozila, glede na njihove emisije in trajnost baterije (Euro</w:t>
            </w:r>
            <w:r w:rsidRPr="00E90FDC">
              <w:rPr>
                <w:b/>
                <w:i/>
                <w:lang w:val="sl-SI"/>
              </w:rPr>
              <w:t xml:space="preserve"> </w:t>
            </w:r>
            <w:r w:rsidRPr="00E90FDC">
              <w:rPr>
                <w:lang w:val="sl-SI"/>
              </w:rPr>
              <w:t>7)</w:t>
            </w:r>
            <w:r w:rsidRPr="00E90FDC">
              <w:rPr>
                <w:b/>
                <w:i/>
                <w:lang w:val="sl-SI"/>
              </w:rPr>
              <w:t>, spremembi Uredbe (EU) 2018/858 Evropskega parlamenta in Sveta</w:t>
            </w:r>
            <w:r w:rsidRPr="00E90FDC">
              <w:rPr>
                <w:lang w:val="sl-SI"/>
              </w:rPr>
              <w:t xml:space="preserve"> ter razveljavitvi uredb (ES) št. 715/2007 in (ES) št. 595/2009</w:t>
            </w:r>
            <w:r w:rsidRPr="00E90FDC">
              <w:rPr>
                <w:b/>
                <w:i/>
                <w:lang w:val="sl-SI"/>
              </w:rPr>
              <w:t xml:space="preserve"> Evropskega parlamenta in Sveta, Uredbe Komisije (EU) št. 582/2011, Uredbe Komisije (EU) 2017/1151, Uredbe Komisije (EU) 2017/2400 in Izvedbene </w:t>
            </w:r>
            <w:r w:rsidRPr="00E90FDC">
              <w:rPr>
                <w:b/>
                <w:i/>
                <w:lang w:val="sl-SI"/>
              </w:rPr>
              <w:lastRenderedPageBreak/>
              <w:t>uredbe Komisije (EU) 2022/1362 (UL L, 2024/1257, 8.5.2024, ELI: http://data.europa.eu/eli/reg/2024/1257/oj)</w:t>
            </w:r>
            <w:r w:rsidRPr="00E90FDC">
              <w:rPr>
                <w:b/>
                <w:bCs/>
                <w:i/>
                <w:iCs/>
                <w:lang w:val="sl-SI"/>
              </w:rPr>
              <w:t>.</w:t>
            </w:r>
          </w:p>
        </w:tc>
      </w:tr>
    </w:tbl>
    <w:p w14:paraId="5E961632" w14:textId="77777777" w:rsidR="005C0CCA" w:rsidRPr="00E90FDC" w:rsidRDefault="005C0CCA" w:rsidP="005C0CCA"/>
    <w:p w14:paraId="3EDE63A4" w14:textId="59361528" w:rsidR="005C0CCA" w:rsidRPr="00E90FDC" w:rsidRDefault="003746C2" w:rsidP="005C0CCA">
      <w:pPr>
        <w:pStyle w:val="AMNumberTabs0"/>
        <w:keepNext/>
      </w:pPr>
      <w:r w:rsidRPr="00E90FDC">
        <w:t>Sprememba</w:t>
      </w:r>
      <w:r w:rsidR="005C0CCA" w:rsidRPr="00E90FDC">
        <w:tab/>
      </w:r>
      <w:r w:rsidR="005C0CCA" w:rsidRPr="00E90FDC">
        <w:tab/>
        <w:t>34</w:t>
      </w:r>
    </w:p>
    <w:p w14:paraId="74A15E7F" w14:textId="77777777" w:rsidR="005C0CCA" w:rsidRPr="00E90FDC" w:rsidRDefault="005C0CCA" w:rsidP="005C0CCA">
      <w:pPr>
        <w:pStyle w:val="NormalBold"/>
        <w:keepNext/>
      </w:pPr>
      <w:r w:rsidRPr="00E90FDC">
        <w:t>Predlog uredbe</w:t>
      </w:r>
    </w:p>
    <w:p w14:paraId="6DB318C2" w14:textId="77777777" w:rsidR="005C0CCA" w:rsidRPr="00E90FDC" w:rsidRDefault="005C0CCA" w:rsidP="005C0CCA">
      <w:pPr>
        <w:pStyle w:val="NormalBold"/>
      </w:pPr>
      <w:r w:rsidRPr="00E90FDC">
        <w:t>Uvodna izjava 33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776EE99D" w14:textId="77777777" w:rsidTr="00F27588">
        <w:trPr>
          <w:jc w:val="center"/>
        </w:trPr>
        <w:tc>
          <w:tcPr>
            <w:tcW w:w="9752" w:type="dxa"/>
            <w:gridSpan w:val="2"/>
          </w:tcPr>
          <w:p w14:paraId="0AC9B69A" w14:textId="77777777" w:rsidR="005C0CCA" w:rsidRPr="00E90FDC" w:rsidRDefault="005C0CCA" w:rsidP="00F27588">
            <w:pPr>
              <w:keepNext/>
            </w:pPr>
          </w:p>
        </w:tc>
      </w:tr>
      <w:tr w:rsidR="005C0CCA" w:rsidRPr="00E90FDC" w14:paraId="2F4F61E2" w14:textId="77777777" w:rsidTr="00F27588">
        <w:trPr>
          <w:jc w:val="center"/>
        </w:trPr>
        <w:tc>
          <w:tcPr>
            <w:tcW w:w="4876" w:type="dxa"/>
          </w:tcPr>
          <w:p w14:paraId="75052AA9" w14:textId="77777777" w:rsidR="005C0CCA" w:rsidRPr="00E90FDC" w:rsidRDefault="005C0CCA" w:rsidP="00F27588">
            <w:pPr>
              <w:pStyle w:val="ColumnHeading"/>
              <w:keepNext/>
            </w:pPr>
            <w:r w:rsidRPr="00E90FDC">
              <w:t>Besedilo, ki ga predlaga Komisija</w:t>
            </w:r>
          </w:p>
        </w:tc>
        <w:tc>
          <w:tcPr>
            <w:tcW w:w="4876" w:type="dxa"/>
          </w:tcPr>
          <w:p w14:paraId="624294B2" w14:textId="0AD6880F" w:rsidR="005C0CCA" w:rsidRPr="00E90FDC" w:rsidRDefault="003746C2" w:rsidP="00F27588">
            <w:pPr>
              <w:pStyle w:val="ColumnHeading"/>
              <w:keepNext/>
            </w:pPr>
            <w:r w:rsidRPr="00E90FDC">
              <w:t>Sprememba</w:t>
            </w:r>
          </w:p>
        </w:tc>
      </w:tr>
      <w:tr w:rsidR="005C0CCA" w:rsidRPr="00E90FDC" w14:paraId="2E433762" w14:textId="77777777" w:rsidTr="00F27588">
        <w:trPr>
          <w:jc w:val="center"/>
        </w:trPr>
        <w:tc>
          <w:tcPr>
            <w:tcW w:w="4876" w:type="dxa"/>
          </w:tcPr>
          <w:p w14:paraId="136AE030" w14:textId="77777777" w:rsidR="005C0CCA" w:rsidRPr="00E90FDC" w:rsidRDefault="005C0CCA" w:rsidP="00F27588">
            <w:pPr>
              <w:pStyle w:val="Normal6"/>
              <w:rPr>
                <w:lang w:val="sl-SI"/>
              </w:rPr>
            </w:pPr>
            <w:r w:rsidRPr="00E90FDC">
              <w:rPr>
                <w:lang w:val="sl-SI"/>
              </w:rPr>
              <w:t>(33)</w:t>
            </w:r>
            <w:r w:rsidRPr="00E90FDC">
              <w:rPr>
                <w:lang w:val="sl-SI"/>
              </w:rPr>
              <w:tab/>
              <w:t>Za zagotovitev varne in okolju prijazne obdelave izrabljenih vozil bi moral vsak obrat ali podjetje, ki namerava izvajati postopke obdelave odpadkov za ta vozila, pridobiti dovoljenje pristojnega organa. Dovoljenje bi moralo biti izdano le, če ima obrat ali podjetje tehnične, finančne in organizacijske zmogljivosti, potrebne za izvajanje postopkov obdelave izrabljenih vozil na način, ki je v skladu z veljavno zakonodajo EU in nacionalno zakonodajo, vključno s posebnimi zahtevami za obdelavo, določenimi v tej uredbi. Poleg tega bi morali biti pooblaščeni obrati za obdelavo pristojni za izdajanje potrdil o uničenju v skladu s to uredbo.</w:t>
            </w:r>
          </w:p>
        </w:tc>
        <w:tc>
          <w:tcPr>
            <w:tcW w:w="4876" w:type="dxa"/>
          </w:tcPr>
          <w:p w14:paraId="0627570D" w14:textId="77777777" w:rsidR="005C0CCA" w:rsidRPr="00E90FDC" w:rsidRDefault="005C0CCA" w:rsidP="00F27588">
            <w:pPr>
              <w:pStyle w:val="Normal6"/>
              <w:rPr>
                <w:szCs w:val="24"/>
                <w:lang w:val="sl-SI"/>
              </w:rPr>
            </w:pPr>
            <w:r w:rsidRPr="00E90FDC">
              <w:rPr>
                <w:lang w:val="sl-SI"/>
              </w:rPr>
              <w:t>(33)</w:t>
            </w:r>
            <w:r w:rsidRPr="00E90FDC">
              <w:rPr>
                <w:lang w:val="sl-SI"/>
              </w:rPr>
              <w:tab/>
            </w:r>
            <w:r w:rsidRPr="00E90FDC">
              <w:rPr>
                <w:b/>
                <w:i/>
                <w:lang w:val="sl-SI"/>
              </w:rPr>
              <w:t>Ta uredba temelji na pravilih ravnanja z odpadki in splošnih načelih iz Direktive 2008/98/ES, ki bi jih bilo treba prilagoditi, da bi se upoštevala posebna narava izrabljenih vozil.</w:t>
            </w:r>
            <w:r w:rsidRPr="00E90FDC">
              <w:rPr>
                <w:lang w:val="sl-SI"/>
              </w:rPr>
              <w:t xml:space="preserve"> Za zagotovitev varne in okolju prijazne obdelave izrabljenih vozil bi moral vsak obrat ali podjetje, ki namerava izvajati postopke obdelave odpadkov</w:t>
            </w:r>
            <w:r w:rsidRPr="00E90FDC">
              <w:rPr>
                <w:b/>
                <w:i/>
                <w:lang w:val="sl-SI"/>
              </w:rPr>
              <w:t>, vključno z zbiranjem, očiščenjem in odstranitvijo delov in sestavnih delov</w:t>
            </w:r>
            <w:r w:rsidRPr="00E90FDC">
              <w:rPr>
                <w:lang w:val="sl-SI"/>
              </w:rPr>
              <w:t xml:space="preserve"> za ta vozila, pridobiti dovoljenje pristojnega organa. Dovoljenje bi moralo biti izdano le, če ima obrat ali podjetje tehnične, finančne in organizacijske zmogljivosti, potrebne za izvajanje postopkov obdelave izrabljenih vozil na način, ki je v skladu z veljavno zakonodajo EU in nacionalno zakonodajo, vključno s posebnimi zahtevami za obdelavo, določenimi v tej uredbi. Poleg tega bi morali biti pooblaščeni obrati za obdelavo</w:t>
            </w:r>
            <w:r w:rsidRPr="00E90FDC">
              <w:rPr>
                <w:b/>
                <w:i/>
                <w:lang w:val="sl-SI"/>
              </w:rPr>
              <w:t xml:space="preserve"> kot edini</w:t>
            </w:r>
            <w:r w:rsidRPr="00E90FDC">
              <w:rPr>
                <w:lang w:val="sl-SI"/>
              </w:rPr>
              <w:t xml:space="preserve"> pristojni za izdajanje potrdil o uničenju v skladu s to uredbo.</w:t>
            </w:r>
          </w:p>
        </w:tc>
      </w:tr>
    </w:tbl>
    <w:p w14:paraId="63B08424" w14:textId="77777777" w:rsidR="005C0CCA" w:rsidRPr="00E90FDC" w:rsidRDefault="005C0CCA" w:rsidP="005C0CCA"/>
    <w:p w14:paraId="05CA353E" w14:textId="632E69D5" w:rsidR="005C0CCA" w:rsidRPr="00E90FDC" w:rsidRDefault="003746C2" w:rsidP="005C0CCA">
      <w:pPr>
        <w:pStyle w:val="AMNumberTabs0"/>
        <w:keepNext/>
      </w:pPr>
      <w:r w:rsidRPr="00E90FDC">
        <w:t>Sprememba</w:t>
      </w:r>
      <w:r w:rsidR="005C0CCA" w:rsidRPr="00E90FDC">
        <w:tab/>
      </w:r>
      <w:r w:rsidR="005C0CCA" w:rsidRPr="00E90FDC">
        <w:tab/>
        <w:t>35</w:t>
      </w:r>
    </w:p>
    <w:p w14:paraId="39694F09" w14:textId="77777777" w:rsidR="005C0CCA" w:rsidRPr="00E90FDC" w:rsidRDefault="005C0CCA" w:rsidP="005C0CCA">
      <w:pPr>
        <w:pStyle w:val="NormalBold"/>
        <w:keepNext/>
      </w:pPr>
      <w:r w:rsidRPr="00E90FDC">
        <w:t>Predlog uredbe</w:t>
      </w:r>
    </w:p>
    <w:p w14:paraId="1809D900" w14:textId="77777777" w:rsidR="005C0CCA" w:rsidRPr="00E90FDC" w:rsidRDefault="005C0CCA" w:rsidP="005C0CCA">
      <w:pPr>
        <w:pStyle w:val="NormalBold"/>
      </w:pPr>
      <w:r w:rsidRPr="00E90FDC">
        <w:t>Uvodna izjava 33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5D3E81FE" w14:textId="77777777" w:rsidTr="00F27588">
        <w:trPr>
          <w:jc w:val="center"/>
        </w:trPr>
        <w:tc>
          <w:tcPr>
            <w:tcW w:w="9752" w:type="dxa"/>
            <w:gridSpan w:val="2"/>
          </w:tcPr>
          <w:p w14:paraId="4CD6887A" w14:textId="77777777" w:rsidR="005C0CCA" w:rsidRPr="00E90FDC" w:rsidRDefault="005C0CCA" w:rsidP="00F27588">
            <w:pPr>
              <w:keepNext/>
            </w:pPr>
          </w:p>
        </w:tc>
      </w:tr>
      <w:tr w:rsidR="005C0CCA" w:rsidRPr="00E90FDC" w14:paraId="68A2D04C" w14:textId="77777777" w:rsidTr="00F27588">
        <w:trPr>
          <w:jc w:val="center"/>
        </w:trPr>
        <w:tc>
          <w:tcPr>
            <w:tcW w:w="4876" w:type="dxa"/>
          </w:tcPr>
          <w:p w14:paraId="420DC6AA" w14:textId="77777777" w:rsidR="005C0CCA" w:rsidRPr="00E90FDC" w:rsidRDefault="005C0CCA" w:rsidP="00F27588">
            <w:pPr>
              <w:pStyle w:val="ColumnHeading"/>
              <w:keepNext/>
            </w:pPr>
            <w:r w:rsidRPr="00E90FDC">
              <w:t>Besedilo, ki ga predlaga Komisija</w:t>
            </w:r>
          </w:p>
        </w:tc>
        <w:tc>
          <w:tcPr>
            <w:tcW w:w="4876" w:type="dxa"/>
          </w:tcPr>
          <w:p w14:paraId="258B35FC" w14:textId="069F0E0A" w:rsidR="005C0CCA" w:rsidRPr="00E90FDC" w:rsidRDefault="003746C2" w:rsidP="00F27588">
            <w:pPr>
              <w:pStyle w:val="ColumnHeading"/>
              <w:keepNext/>
            </w:pPr>
            <w:r w:rsidRPr="00E90FDC">
              <w:t>Sprememba</w:t>
            </w:r>
          </w:p>
        </w:tc>
      </w:tr>
      <w:tr w:rsidR="005C0CCA" w:rsidRPr="00E90FDC" w14:paraId="22A7056A" w14:textId="77777777" w:rsidTr="00F27588">
        <w:trPr>
          <w:jc w:val="center"/>
        </w:trPr>
        <w:tc>
          <w:tcPr>
            <w:tcW w:w="4876" w:type="dxa"/>
          </w:tcPr>
          <w:p w14:paraId="491DE5F3" w14:textId="77777777" w:rsidR="005C0CCA" w:rsidRPr="00E90FDC" w:rsidRDefault="005C0CCA" w:rsidP="00F27588">
            <w:pPr>
              <w:pStyle w:val="Normal6"/>
              <w:rPr>
                <w:lang w:val="sl-SI"/>
              </w:rPr>
            </w:pPr>
          </w:p>
        </w:tc>
        <w:tc>
          <w:tcPr>
            <w:tcW w:w="4876" w:type="dxa"/>
          </w:tcPr>
          <w:p w14:paraId="1B0B7C2A" w14:textId="77777777" w:rsidR="005C0CCA" w:rsidRPr="00E90FDC" w:rsidRDefault="005C0CCA" w:rsidP="00F27588">
            <w:pPr>
              <w:pStyle w:val="Normal6"/>
              <w:rPr>
                <w:szCs w:val="24"/>
                <w:lang w:val="sl-SI"/>
              </w:rPr>
            </w:pPr>
            <w:r w:rsidRPr="00E90FDC">
              <w:rPr>
                <w:b/>
                <w:i/>
                <w:lang w:val="sl-SI"/>
              </w:rPr>
              <w:t>(33a)</w:t>
            </w:r>
            <w:r w:rsidRPr="00E90FDC">
              <w:rPr>
                <w:b/>
                <w:i/>
                <w:lang w:val="sl-SI"/>
              </w:rPr>
              <w:tab/>
              <w:t xml:space="preserve">Državam članicam bi bilo treba dovoliti, da v okviru svoje nacionalne zakonodaje sprejmejo ukrepe, v skladu s katerimi morajo proizvajalci ali organizacije za izpolnjevanje obveznosti proizvajalcev skleniti pogodbe s pooblaščenimi obrati za obdelavo, da bi </w:t>
            </w:r>
            <w:r w:rsidRPr="00E90FDC">
              <w:rPr>
                <w:b/>
                <w:i/>
                <w:lang w:val="sl-SI"/>
              </w:rPr>
              <w:lastRenderedPageBreak/>
              <w:t xml:space="preserve">izpolnili svoje obveznosti v zvezi z odgovornostjo proizvajalca. Za dosego ciljev te uredbe, vključno s spodbujanjem krožnega gospodarstva, bi bilo treba na Komisijo prenesti izvedbena pooblastila, da določi pravila, s katerimi bo zagotovljeno, da se lahko take pogodbe v zvezi z različnimi kategorijami proizvajalcev in organizacij za izpolnjevanje obveznosti proizvajalcev izvajajo pod poštenimi, preglednimi in </w:t>
            </w:r>
            <w:proofErr w:type="spellStart"/>
            <w:r w:rsidRPr="00E90FDC">
              <w:rPr>
                <w:b/>
                <w:i/>
                <w:lang w:val="sl-SI"/>
              </w:rPr>
              <w:t>nediskriminatornimi</w:t>
            </w:r>
            <w:proofErr w:type="spellEnd"/>
            <w:r w:rsidRPr="00E90FDC">
              <w:rPr>
                <w:b/>
                <w:i/>
                <w:lang w:val="sl-SI"/>
              </w:rPr>
              <w:t xml:space="preserve"> pogoji.</w:t>
            </w:r>
          </w:p>
        </w:tc>
      </w:tr>
    </w:tbl>
    <w:p w14:paraId="7C878926" w14:textId="77777777" w:rsidR="005C0CCA" w:rsidRPr="00E90FDC" w:rsidRDefault="005C0CCA" w:rsidP="005C0CCA"/>
    <w:p w14:paraId="76A5683E" w14:textId="1EEA3A33" w:rsidR="005C0CCA" w:rsidRPr="00E90FDC" w:rsidRDefault="003746C2" w:rsidP="005C0CCA">
      <w:pPr>
        <w:pStyle w:val="AMNumberTabs0"/>
        <w:keepNext/>
      </w:pPr>
      <w:r w:rsidRPr="00E90FDC">
        <w:t>Sprememba</w:t>
      </w:r>
      <w:r w:rsidR="005C0CCA" w:rsidRPr="00E90FDC">
        <w:tab/>
      </w:r>
      <w:r w:rsidR="005C0CCA" w:rsidRPr="00E90FDC">
        <w:tab/>
        <w:t>36</w:t>
      </w:r>
    </w:p>
    <w:p w14:paraId="429D1307" w14:textId="77777777" w:rsidR="005C0CCA" w:rsidRPr="00E90FDC" w:rsidRDefault="005C0CCA" w:rsidP="005C0CCA">
      <w:pPr>
        <w:pStyle w:val="NormalBold"/>
        <w:keepNext/>
      </w:pPr>
      <w:r w:rsidRPr="00E90FDC">
        <w:t>Predlog uredbe</w:t>
      </w:r>
    </w:p>
    <w:p w14:paraId="1EEFBACD" w14:textId="77777777" w:rsidR="005C0CCA" w:rsidRPr="00E90FDC" w:rsidRDefault="005C0CCA" w:rsidP="005C0CCA">
      <w:pPr>
        <w:pStyle w:val="NormalBold"/>
      </w:pPr>
      <w:r w:rsidRPr="00E90FDC">
        <w:t>Uvodna izjava 35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7CA593EE" w14:textId="77777777" w:rsidTr="00F27588">
        <w:trPr>
          <w:jc w:val="center"/>
        </w:trPr>
        <w:tc>
          <w:tcPr>
            <w:tcW w:w="9752" w:type="dxa"/>
            <w:gridSpan w:val="2"/>
          </w:tcPr>
          <w:p w14:paraId="6DDE1A58" w14:textId="77777777" w:rsidR="005C0CCA" w:rsidRPr="00E90FDC" w:rsidRDefault="005C0CCA" w:rsidP="00F27588">
            <w:pPr>
              <w:keepNext/>
            </w:pPr>
          </w:p>
        </w:tc>
      </w:tr>
      <w:tr w:rsidR="005C0CCA" w:rsidRPr="00E90FDC" w14:paraId="620589C5" w14:textId="77777777" w:rsidTr="00F27588">
        <w:trPr>
          <w:jc w:val="center"/>
        </w:trPr>
        <w:tc>
          <w:tcPr>
            <w:tcW w:w="4876" w:type="dxa"/>
          </w:tcPr>
          <w:p w14:paraId="77291C4D" w14:textId="77777777" w:rsidR="005C0CCA" w:rsidRPr="00E90FDC" w:rsidRDefault="005C0CCA" w:rsidP="00F27588">
            <w:pPr>
              <w:pStyle w:val="ColumnHeading"/>
              <w:keepNext/>
            </w:pPr>
            <w:r w:rsidRPr="00E90FDC">
              <w:t>Besedilo, ki ga predlaga Komisija</w:t>
            </w:r>
          </w:p>
        </w:tc>
        <w:tc>
          <w:tcPr>
            <w:tcW w:w="4876" w:type="dxa"/>
          </w:tcPr>
          <w:p w14:paraId="7F2FA623" w14:textId="1AC78295" w:rsidR="005C0CCA" w:rsidRPr="00E90FDC" w:rsidRDefault="003746C2" w:rsidP="00F27588">
            <w:pPr>
              <w:pStyle w:val="ColumnHeading"/>
              <w:keepNext/>
            </w:pPr>
            <w:r w:rsidRPr="00E90FDC">
              <w:t>Sprememba</w:t>
            </w:r>
          </w:p>
        </w:tc>
      </w:tr>
      <w:tr w:rsidR="005C0CCA" w:rsidRPr="00E90FDC" w14:paraId="23D2D591" w14:textId="77777777" w:rsidTr="00F27588">
        <w:trPr>
          <w:jc w:val="center"/>
        </w:trPr>
        <w:tc>
          <w:tcPr>
            <w:tcW w:w="4876" w:type="dxa"/>
          </w:tcPr>
          <w:p w14:paraId="09832A8E" w14:textId="77777777" w:rsidR="005C0CCA" w:rsidRPr="00E90FDC" w:rsidRDefault="005C0CCA" w:rsidP="00F27588">
            <w:pPr>
              <w:pStyle w:val="Normal6"/>
              <w:rPr>
                <w:lang w:val="sl-SI"/>
              </w:rPr>
            </w:pPr>
            <w:r w:rsidRPr="00E90FDC">
              <w:rPr>
                <w:lang w:val="sl-SI"/>
              </w:rPr>
              <w:t>(35)</w:t>
            </w:r>
            <w:r w:rsidRPr="00E90FDC">
              <w:rPr>
                <w:lang w:val="sl-SI"/>
              </w:rPr>
              <w:tab/>
              <w:t>Da bi se olajšalo spremljanje skladnosti proizvajalcev z njihovimi obveznostmi razširjene odgovornosti proizvajalca, bi morale države članice vzpostaviti register proizvajalcev. Za olajšanje registracije bi se morale zahteve za registracijo uskladiti po vsej Uniji, zlasti kadar proizvajalci omogočijo dostopnost vozil v različnih državah članicah. Register bi se moral uporabljati tudi za namene poročanja pristojnim organom o izpolnjevanju obveznosti razširjene odgovornosti proizvajalca. Značilnosti in postopkovni vidiki, povezani s tem registrom, bi morali biti skladni tudi z registrom proizvajalcev, vzpostavljenim z Uredbo (EU) 2023/1542, da se proizvajalcem vozil in proizvajalcem baterij omogoči uporaba istega registra.</w:t>
            </w:r>
          </w:p>
        </w:tc>
        <w:tc>
          <w:tcPr>
            <w:tcW w:w="4876" w:type="dxa"/>
          </w:tcPr>
          <w:p w14:paraId="080430DA" w14:textId="77777777" w:rsidR="005C0CCA" w:rsidRPr="00E90FDC" w:rsidRDefault="005C0CCA" w:rsidP="00F27588">
            <w:pPr>
              <w:pStyle w:val="Normal6"/>
              <w:rPr>
                <w:szCs w:val="24"/>
                <w:lang w:val="sl-SI"/>
              </w:rPr>
            </w:pPr>
            <w:r w:rsidRPr="00E90FDC">
              <w:rPr>
                <w:lang w:val="sl-SI"/>
              </w:rPr>
              <w:t>(35)</w:t>
            </w:r>
            <w:r w:rsidRPr="00E90FDC">
              <w:rPr>
                <w:lang w:val="sl-SI"/>
              </w:rPr>
              <w:tab/>
              <w:t>Da bi se olajšalo spremljanje skladnosti proizvajalcev z njihovimi obveznostmi razširjene odgovornosti proizvajalca, bi morale države članice vzpostaviti register proizvajalcev</w:t>
            </w:r>
            <w:r w:rsidRPr="00E90FDC">
              <w:rPr>
                <w:b/>
                <w:i/>
                <w:lang w:val="sl-SI"/>
              </w:rPr>
              <w:t xml:space="preserve"> ali uporabljati obstoječ register</w:t>
            </w:r>
            <w:r w:rsidRPr="00E90FDC">
              <w:rPr>
                <w:lang w:val="sl-SI"/>
              </w:rPr>
              <w:t>. Za olajšanje registracije bi se morale zahteve za registracijo uskladiti po vsej Uniji, zlasti kadar proizvajalci omogočijo dostopnost vozil v različnih državah članicah. Register bi se moral uporabljati tudi za namene poročanja pristojnim organom o izpolnjevanju obveznosti razširjene odgovornosti proizvajalca. Značilnosti in postopkovni vidiki, povezani s tem registrom, bi morali biti skladni tudi z registrom proizvajalcev, vzpostavljenim z Uredbo (EU) 2023/1542, da se proizvajalcem vozil in proizvajalcem baterij omogoči uporaba istega registra.</w:t>
            </w:r>
            <w:r w:rsidRPr="00E90FDC">
              <w:rPr>
                <w:b/>
                <w:i/>
                <w:lang w:val="sl-SI"/>
              </w:rPr>
              <w:t xml:space="preserve"> Da bi olajšala registracijo proizvajalcev v vseh državah članicah, bi morala Komisija vzpostaviti tudi enoten portal s povezavami do vseh nacionalnih registrov.</w:t>
            </w:r>
          </w:p>
        </w:tc>
      </w:tr>
    </w:tbl>
    <w:p w14:paraId="6A57E242" w14:textId="77777777" w:rsidR="005C0CCA" w:rsidRPr="00E90FDC" w:rsidRDefault="005C0CCA" w:rsidP="005C0CCA"/>
    <w:p w14:paraId="488FDBDD" w14:textId="72E94F9D" w:rsidR="005C0CCA" w:rsidRPr="00E90FDC" w:rsidRDefault="003746C2" w:rsidP="005C0CCA">
      <w:pPr>
        <w:pStyle w:val="AMNumberTabs0"/>
        <w:keepNext/>
      </w:pPr>
      <w:r w:rsidRPr="00E90FDC">
        <w:t>Sprememba</w:t>
      </w:r>
      <w:r w:rsidR="005C0CCA" w:rsidRPr="00E90FDC">
        <w:tab/>
      </w:r>
      <w:r w:rsidR="005C0CCA" w:rsidRPr="00E90FDC">
        <w:tab/>
        <w:t>37</w:t>
      </w:r>
    </w:p>
    <w:p w14:paraId="51F2779D" w14:textId="77777777" w:rsidR="005C0CCA" w:rsidRPr="00E90FDC" w:rsidRDefault="005C0CCA" w:rsidP="005C0CCA">
      <w:pPr>
        <w:pStyle w:val="NormalBold"/>
        <w:keepNext/>
      </w:pPr>
      <w:r w:rsidRPr="00E90FDC">
        <w:t>Predlog uredbe</w:t>
      </w:r>
    </w:p>
    <w:p w14:paraId="5DE3A311" w14:textId="77777777" w:rsidR="005C0CCA" w:rsidRPr="00E90FDC" w:rsidRDefault="005C0CCA" w:rsidP="005C0CCA">
      <w:pPr>
        <w:pStyle w:val="NormalBold"/>
      </w:pPr>
      <w:r w:rsidRPr="00E90FDC">
        <w:t>Uvodna izjava 36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1E260541" w14:textId="77777777" w:rsidTr="00F27588">
        <w:trPr>
          <w:jc w:val="center"/>
        </w:trPr>
        <w:tc>
          <w:tcPr>
            <w:tcW w:w="9752" w:type="dxa"/>
            <w:gridSpan w:val="2"/>
          </w:tcPr>
          <w:p w14:paraId="00F3A5A3" w14:textId="77777777" w:rsidR="005C0CCA" w:rsidRPr="00E90FDC" w:rsidRDefault="005C0CCA" w:rsidP="00F27588">
            <w:pPr>
              <w:keepNext/>
            </w:pPr>
          </w:p>
        </w:tc>
      </w:tr>
      <w:tr w:rsidR="005C0CCA" w:rsidRPr="00E90FDC" w14:paraId="69DE168B" w14:textId="77777777" w:rsidTr="00F27588">
        <w:trPr>
          <w:jc w:val="center"/>
        </w:trPr>
        <w:tc>
          <w:tcPr>
            <w:tcW w:w="4876" w:type="dxa"/>
          </w:tcPr>
          <w:p w14:paraId="33A45A71" w14:textId="77777777" w:rsidR="005C0CCA" w:rsidRPr="00E90FDC" w:rsidRDefault="005C0CCA" w:rsidP="00F27588">
            <w:pPr>
              <w:pStyle w:val="ColumnHeading"/>
              <w:keepNext/>
            </w:pPr>
            <w:r w:rsidRPr="00E90FDC">
              <w:t>Besedilo, ki ga predlaga Komisija</w:t>
            </w:r>
          </w:p>
        </w:tc>
        <w:tc>
          <w:tcPr>
            <w:tcW w:w="4876" w:type="dxa"/>
          </w:tcPr>
          <w:p w14:paraId="432E7F7F" w14:textId="7BA030CB" w:rsidR="005C0CCA" w:rsidRPr="00E90FDC" w:rsidRDefault="003746C2" w:rsidP="00F27588">
            <w:pPr>
              <w:pStyle w:val="ColumnHeading"/>
              <w:keepNext/>
            </w:pPr>
            <w:r w:rsidRPr="00E90FDC">
              <w:t>Sprememba</w:t>
            </w:r>
          </w:p>
        </w:tc>
      </w:tr>
      <w:tr w:rsidR="005C0CCA" w:rsidRPr="00E90FDC" w14:paraId="3BB8E716" w14:textId="77777777" w:rsidTr="00F27588">
        <w:trPr>
          <w:jc w:val="center"/>
        </w:trPr>
        <w:tc>
          <w:tcPr>
            <w:tcW w:w="4876" w:type="dxa"/>
          </w:tcPr>
          <w:p w14:paraId="0813CE22" w14:textId="77777777" w:rsidR="005C0CCA" w:rsidRPr="00E90FDC" w:rsidRDefault="005C0CCA" w:rsidP="00F27588">
            <w:pPr>
              <w:pStyle w:val="Normal6"/>
              <w:rPr>
                <w:lang w:val="sl-SI"/>
              </w:rPr>
            </w:pPr>
            <w:r w:rsidRPr="00E90FDC">
              <w:rPr>
                <w:lang w:val="sl-SI"/>
              </w:rPr>
              <w:t>(36)</w:t>
            </w:r>
            <w:r w:rsidRPr="00E90FDC">
              <w:rPr>
                <w:lang w:val="sl-SI"/>
              </w:rPr>
              <w:tab/>
              <w:t>Če proizvajalec prvič omogoči dostopnost vozil na trgu na ozemlju države članice, v kateri nima registriranega sedeža, bi moral imenovati zastopnika za razširjeno odgovornost proizvajalca.</w:t>
            </w:r>
          </w:p>
        </w:tc>
        <w:tc>
          <w:tcPr>
            <w:tcW w:w="4876" w:type="dxa"/>
          </w:tcPr>
          <w:p w14:paraId="7AD79696" w14:textId="77777777" w:rsidR="005C0CCA" w:rsidRPr="00E90FDC" w:rsidRDefault="005C0CCA" w:rsidP="00F27588">
            <w:pPr>
              <w:pStyle w:val="Normal6"/>
              <w:rPr>
                <w:szCs w:val="24"/>
                <w:lang w:val="sl-SI"/>
              </w:rPr>
            </w:pPr>
            <w:r w:rsidRPr="00E90FDC">
              <w:rPr>
                <w:lang w:val="sl-SI"/>
              </w:rPr>
              <w:t>(36)</w:t>
            </w:r>
            <w:r w:rsidRPr="00E90FDC">
              <w:rPr>
                <w:lang w:val="sl-SI"/>
              </w:rPr>
              <w:tab/>
              <w:t xml:space="preserve">Če proizvajalec prvič omogoči dostopnost vozil na trgu na ozemlju države članice, v kateri nima registriranega sedeža, bi moral imenovati </w:t>
            </w:r>
            <w:r w:rsidRPr="00E90FDC">
              <w:rPr>
                <w:b/>
                <w:i/>
                <w:lang w:val="sl-SI"/>
              </w:rPr>
              <w:t xml:space="preserve">pooblaščenega </w:t>
            </w:r>
            <w:r w:rsidRPr="00E90FDC">
              <w:rPr>
                <w:lang w:val="sl-SI"/>
              </w:rPr>
              <w:t>zastopnika za razširjeno odgovornost proizvajalca.</w:t>
            </w:r>
          </w:p>
        </w:tc>
      </w:tr>
    </w:tbl>
    <w:p w14:paraId="3F8614BA" w14:textId="77777777" w:rsidR="005C0CCA" w:rsidRPr="00E90FDC" w:rsidRDefault="005C0CCA" w:rsidP="005C0CCA"/>
    <w:p w14:paraId="15D60654" w14:textId="4B7CD834" w:rsidR="005C0CCA" w:rsidRPr="00E90FDC" w:rsidRDefault="003746C2" w:rsidP="005C0CCA">
      <w:pPr>
        <w:pStyle w:val="AMNumberTabs0"/>
        <w:keepNext/>
      </w:pPr>
      <w:r w:rsidRPr="00E90FDC">
        <w:t>Sprememba</w:t>
      </w:r>
      <w:r w:rsidR="005C0CCA" w:rsidRPr="00E90FDC">
        <w:tab/>
      </w:r>
      <w:r w:rsidR="005C0CCA" w:rsidRPr="00E90FDC">
        <w:tab/>
        <w:t>38</w:t>
      </w:r>
    </w:p>
    <w:p w14:paraId="4EBD876D" w14:textId="77777777" w:rsidR="005C0CCA" w:rsidRPr="00E90FDC" w:rsidRDefault="005C0CCA" w:rsidP="005C0CCA">
      <w:pPr>
        <w:pStyle w:val="NormalBold"/>
        <w:keepNext/>
      </w:pPr>
      <w:r w:rsidRPr="00E90FDC">
        <w:t>Predlog uredbe</w:t>
      </w:r>
    </w:p>
    <w:p w14:paraId="5801424E" w14:textId="77777777" w:rsidR="005C0CCA" w:rsidRPr="00E90FDC" w:rsidRDefault="005C0CCA" w:rsidP="005C0CCA">
      <w:pPr>
        <w:pStyle w:val="NormalBold"/>
      </w:pPr>
      <w:r w:rsidRPr="00E90FDC">
        <w:t>Uvodna izjava 37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5B618D54" w14:textId="77777777" w:rsidTr="00F27588">
        <w:trPr>
          <w:jc w:val="center"/>
        </w:trPr>
        <w:tc>
          <w:tcPr>
            <w:tcW w:w="9752" w:type="dxa"/>
            <w:gridSpan w:val="2"/>
          </w:tcPr>
          <w:p w14:paraId="43597EC8" w14:textId="77777777" w:rsidR="005C0CCA" w:rsidRPr="00E90FDC" w:rsidRDefault="005C0CCA" w:rsidP="00F27588">
            <w:pPr>
              <w:keepNext/>
            </w:pPr>
          </w:p>
        </w:tc>
      </w:tr>
      <w:tr w:rsidR="005C0CCA" w:rsidRPr="00E90FDC" w14:paraId="177ABFDF" w14:textId="77777777" w:rsidTr="00F27588">
        <w:trPr>
          <w:jc w:val="center"/>
        </w:trPr>
        <w:tc>
          <w:tcPr>
            <w:tcW w:w="4876" w:type="dxa"/>
          </w:tcPr>
          <w:p w14:paraId="4877C514" w14:textId="77777777" w:rsidR="005C0CCA" w:rsidRPr="00E90FDC" w:rsidRDefault="005C0CCA" w:rsidP="00F27588">
            <w:pPr>
              <w:pStyle w:val="ColumnHeading"/>
              <w:keepNext/>
            </w:pPr>
            <w:r w:rsidRPr="00E90FDC">
              <w:t>Besedilo, ki ga predlaga Komisija</w:t>
            </w:r>
          </w:p>
        </w:tc>
        <w:tc>
          <w:tcPr>
            <w:tcW w:w="4876" w:type="dxa"/>
          </w:tcPr>
          <w:p w14:paraId="35D069E1" w14:textId="0F7F117E" w:rsidR="005C0CCA" w:rsidRPr="00E90FDC" w:rsidRDefault="003746C2" w:rsidP="00F27588">
            <w:pPr>
              <w:pStyle w:val="ColumnHeading"/>
              <w:keepNext/>
            </w:pPr>
            <w:r w:rsidRPr="00E90FDC">
              <w:t>Sprememba</w:t>
            </w:r>
          </w:p>
        </w:tc>
      </w:tr>
      <w:tr w:rsidR="005C0CCA" w:rsidRPr="00E90FDC" w14:paraId="2F2945A3" w14:textId="77777777" w:rsidTr="00F27588">
        <w:trPr>
          <w:jc w:val="center"/>
        </w:trPr>
        <w:tc>
          <w:tcPr>
            <w:tcW w:w="4876" w:type="dxa"/>
          </w:tcPr>
          <w:p w14:paraId="5B1F8D66" w14:textId="77777777" w:rsidR="005C0CCA" w:rsidRPr="00E90FDC" w:rsidRDefault="005C0CCA" w:rsidP="00F27588">
            <w:pPr>
              <w:pStyle w:val="Normal6"/>
              <w:rPr>
                <w:lang w:val="sl-SI"/>
              </w:rPr>
            </w:pPr>
            <w:r w:rsidRPr="00E90FDC">
              <w:rPr>
                <w:lang w:val="sl-SI"/>
              </w:rPr>
              <w:t>(37)</w:t>
            </w:r>
            <w:r w:rsidRPr="00E90FDC">
              <w:rPr>
                <w:lang w:val="sl-SI"/>
              </w:rPr>
              <w:tab/>
              <w:t>Proizvajalci bi morali imeti možnost izbire, ali bodo svoje obveznosti razširjene odgovornosti proizvajalca izvajali posamično ali kolektivno prek organizacij za izpolnjevanje obveznosti proizvajalcev, ki prevzamejo odgovornost v njihovem imenu. Organizacije za izpolnjevanje obveznosti proizvajalcev bi morale zagotoviti zaupnost podatkov, ki jim jih posredujejo proizvajalci. Za zagotovitev ustreznega upoštevanja interesov vseh gospodarskih subjektov in preprečitev, da bi bili izvajalci ravnanja z odpadki v slabšem položaju zaradi odločitev, sprejetih v okviru sistemov razširjene odgovornosti proizvajalca, bi bilo treba zagotoviti pravično zastopanost proizvajalcev in izvajalcev ravnanja z odpadki v upravnih organih takih organizacij.</w:t>
            </w:r>
          </w:p>
        </w:tc>
        <w:tc>
          <w:tcPr>
            <w:tcW w:w="4876" w:type="dxa"/>
          </w:tcPr>
          <w:p w14:paraId="64807584" w14:textId="77777777" w:rsidR="005C0CCA" w:rsidRPr="00E90FDC" w:rsidRDefault="005C0CCA" w:rsidP="00F27588">
            <w:pPr>
              <w:pStyle w:val="Normal6"/>
              <w:rPr>
                <w:szCs w:val="24"/>
                <w:lang w:val="sl-SI"/>
              </w:rPr>
            </w:pPr>
            <w:r w:rsidRPr="00E90FDC">
              <w:rPr>
                <w:lang w:val="sl-SI"/>
              </w:rPr>
              <w:t>(37)</w:t>
            </w:r>
            <w:r w:rsidRPr="00E90FDC">
              <w:rPr>
                <w:lang w:val="sl-SI"/>
              </w:rPr>
              <w:tab/>
              <w:t xml:space="preserve">Proizvajalci bi morali imeti možnost izbire, ali bodo svoje obveznosti razširjene odgovornosti proizvajalca izvajali posamično ali kolektivno prek organizacij za izpolnjevanje obveznosti proizvajalcev, ki prevzamejo odgovornost v njihovem imenu. Organizacije za izpolnjevanje obveznosti proizvajalcev bi morale zagotoviti zaupnost podatkov, ki jim jih posredujejo proizvajalci. Za zagotovitev ustreznega upoštevanja interesov vseh gospodarskih subjektov in preprečitev, da bi bili izvajalci ravnanja z odpadki v slabšem položaju zaradi odločitev, sprejetih v okviru sistemov razširjene odgovornosti proizvajalca, bi bilo treba zagotoviti pravično zastopanost proizvajalcev in izvajalcev ravnanja z odpadki v upravnih organih takih organizacij. </w:t>
            </w:r>
            <w:r w:rsidRPr="00E90FDC">
              <w:rPr>
                <w:b/>
                <w:i/>
                <w:lang w:val="sl-SI"/>
              </w:rPr>
              <w:t xml:space="preserve">Zlasti bi bilo treba izvajalce ravnanja z odpadki izbrati po </w:t>
            </w:r>
            <w:proofErr w:type="spellStart"/>
            <w:r w:rsidRPr="00E90FDC">
              <w:rPr>
                <w:b/>
                <w:i/>
                <w:lang w:val="sl-SI"/>
              </w:rPr>
              <w:t>nediskriminatornem</w:t>
            </w:r>
            <w:proofErr w:type="spellEnd"/>
            <w:r w:rsidRPr="00E90FDC">
              <w:rPr>
                <w:b/>
                <w:i/>
                <w:lang w:val="sl-SI"/>
              </w:rPr>
              <w:t xml:space="preserve"> postopku, ki temelji na preglednih merilih za dodelitev.</w:t>
            </w:r>
          </w:p>
        </w:tc>
      </w:tr>
    </w:tbl>
    <w:p w14:paraId="5D613B48" w14:textId="77777777" w:rsidR="005C0CCA" w:rsidRPr="00E90FDC" w:rsidRDefault="005C0CCA" w:rsidP="005C0CCA"/>
    <w:p w14:paraId="762C146A" w14:textId="18CED702" w:rsidR="005C0CCA" w:rsidRPr="00E90FDC" w:rsidRDefault="003746C2" w:rsidP="005C0CCA">
      <w:pPr>
        <w:pStyle w:val="AMNumberTabs0"/>
        <w:keepNext/>
      </w:pPr>
      <w:r w:rsidRPr="00E90FDC">
        <w:t>Sprememba</w:t>
      </w:r>
      <w:r w:rsidR="005C0CCA" w:rsidRPr="00E90FDC">
        <w:tab/>
      </w:r>
      <w:r w:rsidR="005C0CCA" w:rsidRPr="00E90FDC">
        <w:tab/>
        <w:t>39</w:t>
      </w:r>
    </w:p>
    <w:p w14:paraId="14182FDB" w14:textId="77777777" w:rsidR="005C0CCA" w:rsidRPr="00E90FDC" w:rsidRDefault="005C0CCA" w:rsidP="005C0CCA">
      <w:pPr>
        <w:pStyle w:val="NormalBold"/>
        <w:keepNext/>
      </w:pPr>
      <w:r w:rsidRPr="00E90FDC">
        <w:t>Predlog uredbe</w:t>
      </w:r>
    </w:p>
    <w:p w14:paraId="7EF09615" w14:textId="77777777" w:rsidR="005C0CCA" w:rsidRPr="00E90FDC" w:rsidRDefault="005C0CCA" w:rsidP="005C0CCA">
      <w:pPr>
        <w:pStyle w:val="NormalBold"/>
      </w:pPr>
      <w:r w:rsidRPr="00E90FDC">
        <w:t>Uvodna izjava 39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098ACFC9" w14:textId="77777777" w:rsidTr="00F27588">
        <w:trPr>
          <w:jc w:val="center"/>
        </w:trPr>
        <w:tc>
          <w:tcPr>
            <w:tcW w:w="9752" w:type="dxa"/>
            <w:gridSpan w:val="2"/>
          </w:tcPr>
          <w:p w14:paraId="6EBAA64D" w14:textId="77777777" w:rsidR="005C0CCA" w:rsidRPr="00E90FDC" w:rsidRDefault="005C0CCA" w:rsidP="00F27588">
            <w:pPr>
              <w:keepNext/>
            </w:pPr>
          </w:p>
        </w:tc>
      </w:tr>
      <w:tr w:rsidR="005C0CCA" w:rsidRPr="00E90FDC" w14:paraId="44C0EFA9" w14:textId="77777777" w:rsidTr="00F27588">
        <w:trPr>
          <w:jc w:val="center"/>
        </w:trPr>
        <w:tc>
          <w:tcPr>
            <w:tcW w:w="4876" w:type="dxa"/>
          </w:tcPr>
          <w:p w14:paraId="2D521695" w14:textId="77777777" w:rsidR="005C0CCA" w:rsidRPr="00E90FDC" w:rsidRDefault="005C0CCA" w:rsidP="00F27588">
            <w:pPr>
              <w:pStyle w:val="ColumnHeading"/>
              <w:keepNext/>
            </w:pPr>
            <w:r w:rsidRPr="00E90FDC">
              <w:t>Besedilo, ki ga predlaga Komisija</w:t>
            </w:r>
          </w:p>
        </w:tc>
        <w:tc>
          <w:tcPr>
            <w:tcW w:w="4876" w:type="dxa"/>
          </w:tcPr>
          <w:p w14:paraId="41390D53" w14:textId="521B1F19" w:rsidR="005C0CCA" w:rsidRPr="00E90FDC" w:rsidRDefault="003746C2" w:rsidP="00F27588">
            <w:pPr>
              <w:pStyle w:val="ColumnHeading"/>
              <w:keepNext/>
            </w:pPr>
            <w:r w:rsidRPr="00E90FDC">
              <w:t>Sprememba</w:t>
            </w:r>
          </w:p>
        </w:tc>
      </w:tr>
      <w:tr w:rsidR="005C0CCA" w:rsidRPr="00E90FDC" w14:paraId="04B9E640" w14:textId="77777777" w:rsidTr="00F27588">
        <w:trPr>
          <w:jc w:val="center"/>
        </w:trPr>
        <w:tc>
          <w:tcPr>
            <w:tcW w:w="4876" w:type="dxa"/>
          </w:tcPr>
          <w:p w14:paraId="38B6FD50" w14:textId="77777777" w:rsidR="005C0CCA" w:rsidRPr="00E90FDC" w:rsidRDefault="005C0CCA" w:rsidP="00F27588">
            <w:pPr>
              <w:pStyle w:val="Normal6"/>
              <w:rPr>
                <w:lang w:val="sl-SI"/>
              </w:rPr>
            </w:pPr>
            <w:r w:rsidRPr="00E90FDC">
              <w:rPr>
                <w:lang w:val="sl-SI"/>
              </w:rPr>
              <w:t>(39)</w:t>
            </w:r>
            <w:r w:rsidRPr="00E90FDC">
              <w:rPr>
                <w:lang w:val="sl-SI"/>
              </w:rPr>
              <w:tab/>
              <w:t xml:space="preserve">Finančni prispevki proizvajalcev bi morali kriti </w:t>
            </w:r>
            <w:r w:rsidRPr="00E90FDC">
              <w:rPr>
                <w:b/>
                <w:i/>
                <w:lang w:val="sl-SI"/>
              </w:rPr>
              <w:t>tudi</w:t>
            </w:r>
            <w:r w:rsidRPr="00E90FDC">
              <w:rPr>
                <w:lang w:val="sl-SI"/>
              </w:rPr>
              <w:t xml:space="preserve"> stroške za izobraževalne </w:t>
            </w:r>
            <w:r w:rsidRPr="00E90FDC">
              <w:rPr>
                <w:lang w:val="sl-SI"/>
              </w:rPr>
              <w:lastRenderedPageBreak/>
              <w:t>kampanje, katerih cilj je povečati zbiranje izrabljenih vozil</w:t>
            </w:r>
            <w:r w:rsidRPr="00E90FDC">
              <w:rPr>
                <w:b/>
                <w:i/>
                <w:lang w:val="sl-SI"/>
              </w:rPr>
              <w:t>, vzpostavitev sistema obveščanja za izdajanje in prenos potrdil o uničenju ter</w:t>
            </w:r>
            <w:r w:rsidRPr="00E90FDC">
              <w:rPr>
                <w:lang w:val="sl-SI"/>
              </w:rPr>
              <w:t xml:space="preserve"> zbiranje in sporočanje podatkov pristojnim organom. </w:t>
            </w:r>
            <w:r w:rsidRPr="00E90FDC">
              <w:rPr>
                <w:b/>
                <w:i/>
                <w:lang w:val="sl-SI"/>
              </w:rPr>
              <w:t>Vsi ti ukrepi so nujni za zagotavljanje ustreznega ravnanja z izrabljenimi vozili, zlasti za sledenje vozilom, za katera so v skladu s to uredbo odgovorni proizvajalci.</w:t>
            </w:r>
          </w:p>
        </w:tc>
        <w:tc>
          <w:tcPr>
            <w:tcW w:w="4876" w:type="dxa"/>
          </w:tcPr>
          <w:p w14:paraId="5F20B483" w14:textId="77777777" w:rsidR="005C0CCA" w:rsidRPr="00E90FDC" w:rsidRDefault="005C0CCA" w:rsidP="00F27588">
            <w:pPr>
              <w:pStyle w:val="Normal6"/>
              <w:rPr>
                <w:szCs w:val="24"/>
                <w:lang w:val="sl-SI"/>
              </w:rPr>
            </w:pPr>
            <w:r w:rsidRPr="00E90FDC">
              <w:rPr>
                <w:lang w:val="sl-SI"/>
              </w:rPr>
              <w:lastRenderedPageBreak/>
              <w:t>(39)</w:t>
            </w:r>
            <w:r w:rsidRPr="00E90FDC">
              <w:rPr>
                <w:lang w:val="sl-SI"/>
              </w:rPr>
              <w:tab/>
              <w:t xml:space="preserve">Finančni prispevki proizvajalcev bi morali </w:t>
            </w:r>
            <w:r w:rsidRPr="00E90FDC">
              <w:rPr>
                <w:b/>
                <w:i/>
                <w:lang w:val="sl-SI"/>
              </w:rPr>
              <w:t xml:space="preserve">med drugim </w:t>
            </w:r>
            <w:r w:rsidRPr="00E90FDC">
              <w:rPr>
                <w:lang w:val="sl-SI"/>
              </w:rPr>
              <w:t xml:space="preserve">kriti stroške za </w:t>
            </w:r>
            <w:r w:rsidRPr="00E90FDC">
              <w:rPr>
                <w:lang w:val="sl-SI"/>
              </w:rPr>
              <w:lastRenderedPageBreak/>
              <w:t>izobraževalne kampanje, katerih cilj je</w:t>
            </w:r>
            <w:r w:rsidRPr="00E90FDC">
              <w:rPr>
                <w:b/>
                <w:i/>
                <w:lang w:val="sl-SI"/>
              </w:rPr>
              <w:t xml:space="preserve"> obveščati javnost in</w:t>
            </w:r>
            <w:r w:rsidRPr="00E90FDC">
              <w:rPr>
                <w:lang w:val="sl-SI"/>
              </w:rPr>
              <w:t xml:space="preserve"> povečati zbiranje izrabljenih vozil</w:t>
            </w:r>
            <w:r w:rsidRPr="00E90FDC">
              <w:rPr>
                <w:b/>
                <w:i/>
                <w:lang w:val="sl-SI"/>
              </w:rPr>
              <w:t xml:space="preserve"> ali</w:t>
            </w:r>
            <w:r w:rsidRPr="00E90FDC">
              <w:rPr>
                <w:lang w:val="sl-SI"/>
              </w:rPr>
              <w:t xml:space="preserve"> zbiranje in sporočanje podatkov pristojnim organom.</w:t>
            </w:r>
          </w:p>
        </w:tc>
      </w:tr>
    </w:tbl>
    <w:p w14:paraId="6AC2E4DD" w14:textId="77777777" w:rsidR="005C0CCA" w:rsidRPr="00E90FDC" w:rsidRDefault="005C0CCA" w:rsidP="005C0CCA"/>
    <w:p w14:paraId="51D2D44A" w14:textId="7584E4D6" w:rsidR="005C0CCA" w:rsidRPr="00E90FDC" w:rsidRDefault="003746C2" w:rsidP="005C0CCA">
      <w:pPr>
        <w:pStyle w:val="AMNumberTabs0"/>
        <w:keepNext/>
      </w:pPr>
      <w:r w:rsidRPr="00E90FDC">
        <w:t>Sprememba</w:t>
      </w:r>
      <w:r w:rsidR="005C0CCA" w:rsidRPr="00E90FDC">
        <w:tab/>
      </w:r>
      <w:r w:rsidR="005C0CCA" w:rsidRPr="00E90FDC">
        <w:tab/>
        <w:t>40</w:t>
      </w:r>
    </w:p>
    <w:p w14:paraId="20270B34" w14:textId="77777777" w:rsidR="005C0CCA" w:rsidRPr="00E90FDC" w:rsidRDefault="005C0CCA" w:rsidP="005C0CCA">
      <w:pPr>
        <w:pStyle w:val="NormalBold"/>
        <w:keepNext/>
      </w:pPr>
      <w:r w:rsidRPr="00E90FDC">
        <w:t>Predlog uredbe</w:t>
      </w:r>
    </w:p>
    <w:p w14:paraId="14E58816" w14:textId="77777777" w:rsidR="005C0CCA" w:rsidRPr="00E90FDC" w:rsidRDefault="005C0CCA" w:rsidP="005C0CCA">
      <w:pPr>
        <w:pStyle w:val="NormalBold"/>
      </w:pPr>
      <w:r w:rsidRPr="00E90FDC">
        <w:t>Uvodna izjava 42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2409880C" w14:textId="77777777" w:rsidTr="00F27588">
        <w:trPr>
          <w:jc w:val="center"/>
        </w:trPr>
        <w:tc>
          <w:tcPr>
            <w:tcW w:w="9752" w:type="dxa"/>
            <w:gridSpan w:val="2"/>
          </w:tcPr>
          <w:p w14:paraId="44A25E54" w14:textId="77777777" w:rsidR="005C0CCA" w:rsidRPr="00E90FDC" w:rsidRDefault="005C0CCA" w:rsidP="00F27588">
            <w:pPr>
              <w:keepNext/>
            </w:pPr>
          </w:p>
        </w:tc>
      </w:tr>
      <w:tr w:rsidR="005C0CCA" w:rsidRPr="00E90FDC" w14:paraId="42E56CA6" w14:textId="77777777" w:rsidTr="00F27588">
        <w:trPr>
          <w:jc w:val="center"/>
        </w:trPr>
        <w:tc>
          <w:tcPr>
            <w:tcW w:w="4876" w:type="dxa"/>
          </w:tcPr>
          <w:p w14:paraId="1CB4EB6F" w14:textId="77777777" w:rsidR="005C0CCA" w:rsidRPr="00E90FDC" w:rsidRDefault="005C0CCA" w:rsidP="00F27588">
            <w:pPr>
              <w:pStyle w:val="ColumnHeading"/>
              <w:keepNext/>
            </w:pPr>
            <w:r w:rsidRPr="00E90FDC">
              <w:t>Besedilo, ki ga predlaga Komisija</w:t>
            </w:r>
          </w:p>
        </w:tc>
        <w:tc>
          <w:tcPr>
            <w:tcW w:w="4876" w:type="dxa"/>
          </w:tcPr>
          <w:p w14:paraId="63B8C834" w14:textId="064BCF05" w:rsidR="005C0CCA" w:rsidRPr="00E90FDC" w:rsidRDefault="003746C2" w:rsidP="00F27588">
            <w:pPr>
              <w:pStyle w:val="ColumnHeading"/>
              <w:keepNext/>
            </w:pPr>
            <w:r w:rsidRPr="00E90FDC">
              <w:t>Sprememba</w:t>
            </w:r>
          </w:p>
        </w:tc>
      </w:tr>
      <w:tr w:rsidR="005C0CCA" w:rsidRPr="00E90FDC" w14:paraId="47B849B5" w14:textId="77777777" w:rsidTr="00F27588">
        <w:trPr>
          <w:jc w:val="center"/>
        </w:trPr>
        <w:tc>
          <w:tcPr>
            <w:tcW w:w="4876" w:type="dxa"/>
          </w:tcPr>
          <w:p w14:paraId="7685FC82" w14:textId="77777777" w:rsidR="005C0CCA" w:rsidRPr="00E90FDC" w:rsidRDefault="005C0CCA" w:rsidP="00F27588">
            <w:pPr>
              <w:pStyle w:val="Normal6"/>
              <w:rPr>
                <w:lang w:val="sl-SI"/>
              </w:rPr>
            </w:pPr>
            <w:r w:rsidRPr="00E90FDC">
              <w:rPr>
                <w:lang w:val="sl-SI"/>
              </w:rPr>
              <w:t>(42)</w:t>
            </w:r>
            <w:r w:rsidRPr="00E90FDC">
              <w:rPr>
                <w:lang w:val="sl-SI"/>
              </w:rPr>
              <w:tab/>
              <w:t>Ker vozila pogosto postanejo izrabljena vozila v državi članici, ki ni država članica, v kateri so bila prvič registrirana, je treba uvesti pravila o čezmejni razširjeni odgovornosti proizvajalca. Ta pravila bi morala zagotoviti, da odgovornost proizvajalca ustrezno krije stroške zbiranja in obdelave, ki jih imajo izvajalci ravnanja z odpadki v državi članici, kjer vozilo postane izrabljeno vozilo. V ta namen bi moral proizvajalec imenovati zastopnika za razširjeno odgovornost proizvajalca v vsaki državi članici in vzpostaviti mehanizme za čezmejno sodelovanje z ustreznimi izvajalci ravnanja z odpadki. Uvedba takega mehanizma prispeva k ustvarjanju enakih konkurenčnih pogojev med pooblaščenimi obrati za obdelavo po vsej Uniji in olajšuje razvoj pristopov na ravni Unije v primeru odgovornosti posameznega proizvajalca.</w:t>
            </w:r>
          </w:p>
        </w:tc>
        <w:tc>
          <w:tcPr>
            <w:tcW w:w="4876" w:type="dxa"/>
          </w:tcPr>
          <w:p w14:paraId="0D351020" w14:textId="77777777" w:rsidR="005C0CCA" w:rsidRPr="00E90FDC" w:rsidRDefault="005C0CCA" w:rsidP="00F27588">
            <w:pPr>
              <w:pStyle w:val="Normal6"/>
              <w:rPr>
                <w:szCs w:val="24"/>
                <w:lang w:val="sl-SI"/>
              </w:rPr>
            </w:pPr>
            <w:r w:rsidRPr="00E90FDC">
              <w:rPr>
                <w:lang w:val="sl-SI"/>
              </w:rPr>
              <w:t>(42)</w:t>
            </w:r>
            <w:r w:rsidRPr="00E90FDC">
              <w:rPr>
                <w:lang w:val="sl-SI"/>
              </w:rPr>
              <w:tab/>
              <w:t>Ker vozila pogosto postanejo izrabljena vozila v državi članici, ki ni država članica, v kateri so bila prvič registrirana, je treba uvesti pravila o čezmejni razširjeni odgovornosti proizvajalca. Ta pravila bi morala zagotoviti, da odgovornost proizvajalca ustrezno krije stroške zbiranja in obdelave, ki jih imajo izvajalci ravnanja z odpadki v državi članici, kjer vozilo postane izrabljeno vozilo</w:t>
            </w:r>
            <w:r w:rsidRPr="00E90FDC">
              <w:rPr>
                <w:b/>
                <w:i/>
                <w:lang w:val="sl-SI"/>
              </w:rPr>
              <w:t>, hkrati pa bi morala zagotoviti, da proizvajalec pristojbine ne plača dvakrat</w:t>
            </w:r>
            <w:r w:rsidRPr="00E90FDC">
              <w:rPr>
                <w:lang w:val="sl-SI"/>
              </w:rPr>
              <w:t>. V ta namen bi moral proizvajalec imenovati zastopnika za razširjeno odgovornost proizvajalca v vsaki državi članici in vzpostaviti mehanizme za čezmejno sodelovanje</w:t>
            </w:r>
            <w:r w:rsidRPr="00E90FDC">
              <w:rPr>
                <w:b/>
                <w:i/>
                <w:lang w:val="sl-SI"/>
              </w:rPr>
              <w:t xml:space="preserve"> in prenos stroškov</w:t>
            </w:r>
            <w:r w:rsidRPr="00E90FDC">
              <w:rPr>
                <w:lang w:val="sl-SI"/>
              </w:rPr>
              <w:t xml:space="preserve"> z ustreznimi izvajalci ravnanja z odpadki. Uvedba takega mehanizma prispeva k ustvarjanju enakih konkurenčnih pogojev med pooblaščenimi obrati za obdelavo po vsej Uniji in olajšuje razvoj pristopov na ravni Unije v primeru odgovornosti posameznega proizvajalca.</w:t>
            </w:r>
          </w:p>
        </w:tc>
      </w:tr>
    </w:tbl>
    <w:p w14:paraId="03F0736F" w14:textId="77777777" w:rsidR="005C0CCA" w:rsidRPr="00E90FDC" w:rsidRDefault="005C0CCA" w:rsidP="005C0CCA"/>
    <w:p w14:paraId="3A891229" w14:textId="2551AE3D" w:rsidR="005C0CCA" w:rsidRPr="00E90FDC" w:rsidRDefault="003746C2" w:rsidP="005C0CCA">
      <w:pPr>
        <w:pStyle w:val="AMNumberTabs0"/>
        <w:keepNext/>
      </w:pPr>
      <w:r w:rsidRPr="00E90FDC">
        <w:t>Sprememba</w:t>
      </w:r>
      <w:r w:rsidR="005C0CCA" w:rsidRPr="00E90FDC">
        <w:tab/>
      </w:r>
      <w:r w:rsidR="005C0CCA" w:rsidRPr="00E90FDC">
        <w:tab/>
        <w:t>41</w:t>
      </w:r>
    </w:p>
    <w:p w14:paraId="378A8882" w14:textId="77777777" w:rsidR="005C0CCA" w:rsidRPr="00E90FDC" w:rsidRDefault="005C0CCA" w:rsidP="005C0CCA">
      <w:pPr>
        <w:pStyle w:val="NormalBold"/>
        <w:keepNext/>
      </w:pPr>
      <w:r w:rsidRPr="00E90FDC">
        <w:t>Predlog uredbe</w:t>
      </w:r>
    </w:p>
    <w:p w14:paraId="58A3C65B" w14:textId="77777777" w:rsidR="005C0CCA" w:rsidRPr="00E90FDC" w:rsidRDefault="005C0CCA" w:rsidP="005C0CCA">
      <w:pPr>
        <w:pStyle w:val="NormalBold"/>
      </w:pPr>
      <w:r w:rsidRPr="00E90FDC">
        <w:t>Uvodna izjava 44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1FC3D6AA" w14:textId="77777777" w:rsidTr="00F27588">
        <w:trPr>
          <w:jc w:val="center"/>
        </w:trPr>
        <w:tc>
          <w:tcPr>
            <w:tcW w:w="9752" w:type="dxa"/>
            <w:gridSpan w:val="2"/>
          </w:tcPr>
          <w:p w14:paraId="1DFD76D0" w14:textId="77777777" w:rsidR="005C0CCA" w:rsidRPr="00E90FDC" w:rsidRDefault="005C0CCA" w:rsidP="00F27588">
            <w:pPr>
              <w:keepNext/>
            </w:pPr>
          </w:p>
        </w:tc>
      </w:tr>
      <w:tr w:rsidR="005C0CCA" w:rsidRPr="00E90FDC" w14:paraId="0FE0E225" w14:textId="77777777" w:rsidTr="00F27588">
        <w:trPr>
          <w:jc w:val="center"/>
        </w:trPr>
        <w:tc>
          <w:tcPr>
            <w:tcW w:w="4876" w:type="dxa"/>
          </w:tcPr>
          <w:p w14:paraId="370F0E13" w14:textId="77777777" w:rsidR="005C0CCA" w:rsidRPr="00E90FDC" w:rsidRDefault="005C0CCA" w:rsidP="00F27588">
            <w:pPr>
              <w:pStyle w:val="ColumnHeading"/>
              <w:keepNext/>
            </w:pPr>
            <w:r w:rsidRPr="00E90FDC">
              <w:t>Besedilo, ki ga predlaga Komisija</w:t>
            </w:r>
          </w:p>
        </w:tc>
        <w:tc>
          <w:tcPr>
            <w:tcW w:w="4876" w:type="dxa"/>
          </w:tcPr>
          <w:p w14:paraId="579BD255" w14:textId="49960F36" w:rsidR="005C0CCA" w:rsidRPr="00E90FDC" w:rsidRDefault="003746C2" w:rsidP="00F27588">
            <w:pPr>
              <w:pStyle w:val="ColumnHeading"/>
              <w:keepNext/>
            </w:pPr>
            <w:r w:rsidRPr="00E90FDC">
              <w:t>Sprememba</w:t>
            </w:r>
          </w:p>
        </w:tc>
      </w:tr>
      <w:tr w:rsidR="005C0CCA" w:rsidRPr="00E90FDC" w14:paraId="6B73530B" w14:textId="77777777" w:rsidTr="00F27588">
        <w:trPr>
          <w:jc w:val="center"/>
        </w:trPr>
        <w:tc>
          <w:tcPr>
            <w:tcW w:w="4876" w:type="dxa"/>
          </w:tcPr>
          <w:p w14:paraId="4150620F" w14:textId="77777777" w:rsidR="005C0CCA" w:rsidRPr="00E90FDC" w:rsidRDefault="005C0CCA" w:rsidP="00F27588">
            <w:pPr>
              <w:pStyle w:val="Normal6"/>
              <w:rPr>
                <w:lang w:val="sl-SI"/>
              </w:rPr>
            </w:pPr>
            <w:r w:rsidRPr="00E90FDC">
              <w:rPr>
                <w:lang w:val="sl-SI"/>
              </w:rPr>
              <w:t>(44)</w:t>
            </w:r>
            <w:r w:rsidRPr="00E90FDC">
              <w:rPr>
                <w:lang w:val="sl-SI"/>
              </w:rPr>
              <w:tab/>
              <w:t xml:space="preserve">Zbiranje vseh izrabljenih vozil je </w:t>
            </w:r>
            <w:r w:rsidRPr="00E90FDC">
              <w:rPr>
                <w:lang w:val="sl-SI"/>
              </w:rPr>
              <w:lastRenderedPageBreak/>
              <w:t>ključni pogoj za njihovo ustrezno obdelavo. Zato bi morala ta uredba naložiti nekatere obveznosti, povezane z zbiranjem, predvsem proizvajalcem in nato državam članicam. Proizvajalci bi morali vzpostaviti sisteme zbiranja ali pri njih sodelovati, države članice pa bi morale sprejeti vse potrebne ukrepe za zagotovitev, da so sistemi vzpostavljeni in da omogočajo doseganje ciljev te uredbe. Sistemi zbiranja bi morali lastnikom vozil in drugim imetnikom vozil omogočati dostavo vozila pooblaščenemu objektu brez nepotrebnega napora ali stroškov. To v praksi pomeni, da bi morali taki sistemi ustrezno pokrivati celotno ozemlje vsake države članice. Omogočati bi morali tudi zbiranje vseh blagovnih znamk izrabljenih vozil in odpadnih delov, ki nastanejo pri popravilu vozil.</w:t>
            </w:r>
          </w:p>
        </w:tc>
        <w:tc>
          <w:tcPr>
            <w:tcW w:w="4876" w:type="dxa"/>
          </w:tcPr>
          <w:p w14:paraId="43CEB144" w14:textId="77777777" w:rsidR="005C0CCA" w:rsidRPr="00E90FDC" w:rsidRDefault="005C0CCA" w:rsidP="00F27588">
            <w:pPr>
              <w:pStyle w:val="Normal6"/>
              <w:rPr>
                <w:szCs w:val="24"/>
                <w:lang w:val="sl-SI"/>
              </w:rPr>
            </w:pPr>
            <w:r w:rsidRPr="00E90FDC">
              <w:rPr>
                <w:lang w:val="sl-SI"/>
              </w:rPr>
              <w:lastRenderedPageBreak/>
              <w:t>(44)</w:t>
            </w:r>
            <w:r w:rsidRPr="00E90FDC">
              <w:rPr>
                <w:lang w:val="sl-SI"/>
              </w:rPr>
              <w:tab/>
              <w:t xml:space="preserve">Zbiranje vseh izrabljenih vozil je </w:t>
            </w:r>
            <w:r w:rsidRPr="00E90FDC">
              <w:rPr>
                <w:lang w:val="sl-SI"/>
              </w:rPr>
              <w:lastRenderedPageBreak/>
              <w:t xml:space="preserve">ključni pogoj za njihovo ustrezno obdelavo. Zato bi morala ta uredba naložiti nekatere obveznosti, povezane z zbiranjem, predvsem proizvajalcem in nato državam članicam. Proizvajalci bi morali </w:t>
            </w:r>
            <w:r w:rsidRPr="00E90FDC">
              <w:rPr>
                <w:b/>
                <w:i/>
                <w:lang w:val="sl-SI"/>
              </w:rPr>
              <w:t xml:space="preserve">zagotoviti, da zberejo vsa izrabljena vozila, ki so jih dali na voljo na trgu na ozemlju države članice. Proizvajalci ali organizacije za izpolnjevanje obveznosti proizvajalcev bi morali v ta namen </w:t>
            </w:r>
            <w:r w:rsidRPr="00E90FDC">
              <w:rPr>
                <w:lang w:val="sl-SI"/>
              </w:rPr>
              <w:t>vzpostaviti sisteme zbiranja</w:t>
            </w:r>
            <w:r w:rsidRPr="00E90FDC">
              <w:rPr>
                <w:b/>
                <w:i/>
                <w:lang w:val="sl-SI"/>
              </w:rPr>
              <w:t>, vključno z zbirnimi mesti,</w:t>
            </w:r>
            <w:r w:rsidRPr="00E90FDC">
              <w:rPr>
                <w:lang w:val="sl-SI"/>
              </w:rPr>
              <w:t xml:space="preserve"> ali pri njih sodelovati, države članice pa bi morale sprejeti vse potrebne ukrepe za zagotovitev, da so sistemi vzpostavljeni in da omogočajo doseganje ciljev te uredbe. Sistemi zbiranja bi morali lastnikom vozil in drugim imetnikom vozil omogočati dostavo vozila pooblaščenemu objektu brez nepotrebnega napora ali stroškov. To v praksi pomeni, da bi morali taki sistemi ustrezno pokrivati celotno ozemlje vsake države članice</w:t>
            </w:r>
            <w:r w:rsidRPr="00E90FDC">
              <w:rPr>
                <w:b/>
                <w:i/>
                <w:lang w:val="sl-SI"/>
              </w:rPr>
              <w:t xml:space="preserve"> ter zagotavljati ustrezno razpoložljivost pooblaščenih obratov za obdelavo in zbirnih mest</w:t>
            </w:r>
            <w:r w:rsidRPr="00E90FDC">
              <w:rPr>
                <w:lang w:val="sl-SI"/>
              </w:rPr>
              <w:t>. Omogočati bi morali tudi zbiranje vseh blagovnih znamk izrabljenih vozil in odpadnih delov, ki nastanejo pri popravilu vozil.</w:t>
            </w:r>
          </w:p>
        </w:tc>
      </w:tr>
    </w:tbl>
    <w:p w14:paraId="4245C8ED" w14:textId="77777777" w:rsidR="005C0CCA" w:rsidRPr="00E90FDC" w:rsidRDefault="005C0CCA" w:rsidP="005C0CCA"/>
    <w:p w14:paraId="0A3A16B9" w14:textId="1CD2552C" w:rsidR="005C0CCA" w:rsidRPr="00E90FDC" w:rsidRDefault="003746C2" w:rsidP="005C0CCA">
      <w:pPr>
        <w:pStyle w:val="AMNumberTabs0"/>
        <w:keepNext/>
      </w:pPr>
      <w:r w:rsidRPr="00E90FDC">
        <w:t>Sprememba</w:t>
      </w:r>
      <w:r w:rsidR="005C0CCA" w:rsidRPr="00E90FDC">
        <w:tab/>
      </w:r>
      <w:r w:rsidR="005C0CCA" w:rsidRPr="00E90FDC">
        <w:tab/>
        <w:t>42</w:t>
      </w:r>
    </w:p>
    <w:p w14:paraId="71867CE3" w14:textId="77777777" w:rsidR="005C0CCA" w:rsidRPr="00E90FDC" w:rsidRDefault="005C0CCA" w:rsidP="005C0CCA">
      <w:pPr>
        <w:pStyle w:val="NormalBold"/>
        <w:keepNext/>
      </w:pPr>
      <w:r w:rsidRPr="00E90FDC">
        <w:t>Predlog uredbe</w:t>
      </w:r>
    </w:p>
    <w:p w14:paraId="4F720DD2" w14:textId="77777777" w:rsidR="005C0CCA" w:rsidRPr="00E90FDC" w:rsidRDefault="005C0CCA" w:rsidP="005C0CCA">
      <w:pPr>
        <w:pStyle w:val="NormalBold"/>
      </w:pPr>
      <w:r w:rsidRPr="00E90FDC">
        <w:t>Uvodna izjava 46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54D60A29" w14:textId="77777777" w:rsidTr="00F27588">
        <w:trPr>
          <w:jc w:val="center"/>
        </w:trPr>
        <w:tc>
          <w:tcPr>
            <w:tcW w:w="9752" w:type="dxa"/>
            <w:gridSpan w:val="2"/>
          </w:tcPr>
          <w:p w14:paraId="658906C8" w14:textId="77777777" w:rsidR="005C0CCA" w:rsidRPr="00E90FDC" w:rsidRDefault="005C0CCA" w:rsidP="00F27588">
            <w:pPr>
              <w:keepNext/>
            </w:pPr>
          </w:p>
        </w:tc>
      </w:tr>
      <w:tr w:rsidR="005C0CCA" w:rsidRPr="00E90FDC" w14:paraId="34DFE03D" w14:textId="77777777" w:rsidTr="00F27588">
        <w:trPr>
          <w:jc w:val="center"/>
        </w:trPr>
        <w:tc>
          <w:tcPr>
            <w:tcW w:w="4876" w:type="dxa"/>
          </w:tcPr>
          <w:p w14:paraId="3250A920" w14:textId="77777777" w:rsidR="005C0CCA" w:rsidRPr="00E90FDC" w:rsidRDefault="005C0CCA" w:rsidP="00F27588">
            <w:pPr>
              <w:pStyle w:val="ColumnHeading"/>
              <w:keepNext/>
            </w:pPr>
            <w:r w:rsidRPr="00E90FDC">
              <w:t>Besedilo, ki ga predlaga Komisija</w:t>
            </w:r>
          </w:p>
        </w:tc>
        <w:tc>
          <w:tcPr>
            <w:tcW w:w="4876" w:type="dxa"/>
          </w:tcPr>
          <w:p w14:paraId="5B750F7C" w14:textId="4C1A488F" w:rsidR="005C0CCA" w:rsidRPr="00E90FDC" w:rsidRDefault="003746C2" w:rsidP="00F27588">
            <w:pPr>
              <w:pStyle w:val="ColumnHeading"/>
              <w:keepNext/>
            </w:pPr>
            <w:r w:rsidRPr="00E90FDC">
              <w:t>Sprememba</w:t>
            </w:r>
          </w:p>
        </w:tc>
      </w:tr>
      <w:tr w:rsidR="005C0CCA" w:rsidRPr="00E90FDC" w14:paraId="50901892" w14:textId="77777777" w:rsidTr="00F27588">
        <w:trPr>
          <w:jc w:val="center"/>
        </w:trPr>
        <w:tc>
          <w:tcPr>
            <w:tcW w:w="4876" w:type="dxa"/>
          </w:tcPr>
          <w:p w14:paraId="0BAA55FC" w14:textId="77777777" w:rsidR="005C0CCA" w:rsidRPr="00E90FDC" w:rsidRDefault="005C0CCA" w:rsidP="00F27588">
            <w:pPr>
              <w:pStyle w:val="Normal6"/>
              <w:rPr>
                <w:lang w:val="sl-SI"/>
              </w:rPr>
            </w:pPr>
            <w:r w:rsidRPr="00E90FDC">
              <w:rPr>
                <w:lang w:val="sl-SI"/>
              </w:rPr>
              <w:t>(46)</w:t>
            </w:r>
            <w:r w:rsidRPr="00E90FDC">
              <w:rPr>
                <w:lang w:val="sl-SI"/>
              </w:rPr>
              <w:tab/>
              <w:t>Za učinkovito zbiranje vseh izrabljenih vozil je treba javnost obvestiti o obstoju sistemov zbiranja. Lastniki vozil bi morali vedeti, da lahko načeloma brezplačno dostavijo izrabljeno vozilo z baterijo za električna vozila ali brez nje do zbirnega mesta ali pooblaščenega obrata za obdelavo. Poleg tega bi morale izobraževalne kampanje proizvajalcev ali organizacij za izpolnjevanje obveznosti proizvajalcev predstaviti posledice neustreznega zbiranja in obdelave izrabljenih vozil za okolje in zdravje ljudi.</w:t>
            </w:r>
          </w:p>
        </w:tc>
        <w:tc>
          <w:tcPr>
            <w:tcW w:w="4876" w:type="dxa"/>
          </w:tcPr>
          <w:p w14:paraId="20B16583" w14:textId="77777777" w:rsidR="005C0CCA" w:rsidRPr="00E90FDC" w:rsidRDefault="005C0CCA" w:rsidP="00F27588">
            <w:pPr>
              <w:pStyle w:val="Normal6"/>
              <w:rPr>
                <w:szCs w:val="24"/>
                <w:lang w:val="sl-SI"/>
              </w:rPr>
            </w:pPr>
            <w:r w:rsidRPr="00E90FDC">
              <w:rPr>
                <w:lang w:val="sl-SI"/>
              </w:rPr>
              <w:t>(46)</w:t>
            </w:r>
            <w:r w:rsidRPr="00E90FDC">
              <w:rPr>
                <w:lang w:val="sl-SI"/>
              </w:rPr>
              <w:tab/>
              <w:t xml:space="preserve">Za učinkovito zbiranje vseh izrabljenih vozil je treba javnost obvestiti o obstoju sistemov zbiranja. Lastniki vozil bi morali vedeti, da lahko načeloma brezplačno dostavijo izrabljeno vozilo z baterijo za električna vozila ali brez nje do zbirnega mesta ali pooblaščenega obrata za obdelavo. </w:t>
            </w:r>
            <w:r w:rsidRPr="00E90FDC">
              <w:rPr>
                <w:b/>
                <w:i/>
                <w:lang w:val="sl-SI"/>
              </w:rPr>
              <w:t>Dostava izrabljenega vozila bi morala biti brezplačna, tudi kadar v električnem vozilu ni baterije, če bi zadnji lastnik predložil dokumentacijo, ki bi dokazovala, da je z baterijo ravnal strokovni izvajalec v skladu z Uredbo (EU) 2023/1542.</w:t>
            </w:r>
            <w:r w:rsidRPr="00E90FDC">
              <w:rPr>
                <w:lang w:val="sl-SI"/>
              </w:rPr>
              <w:t xml:space="preserve"> Poleg tega bi morale izobraževalne kampanje proizvajalcev ali </w:t>
            </w:r>
            <w:r w:rsidRPr="00E90FDC">
              <w:rPr>
                <w:lang w:val="sl-SI"/>
              </w:rPr>
              <w:lastRenderedPageBreak/>
              <w:t>organizacij za izpolnjevanje obveznosti proizvajalcev predstaviti posledice neustreznega zbiranja in obdelave izrabljenih vozil za okolje in zdravje ljudi.</w:t>
            </w:r>
          </w:p>
        </w:tc>
      </w:tr>
    </w:tbl>
    <w:p w14:paraId="430B8BE7" w14:textId="77777777" w:rsidR="005C0CCA" w:rsidRPr="00E90FDC" w:rsidRDefault="005C0CCA" w:rsidP="005C0CCA"/>
    <w:p w14:paraId="2D030837" w14:textId="275E6C0B" w:rsidR="005C0CCA" w:rsidRPr="00E90FDC" w:rsidRDefault="003746C2" w:rsidP="005C0CCA">
      <w:pPr>
        <w:pStyle w:val="AMNumberTabs0"/>
        <w:keepNext/>
      </w:pPr>
      <w:r w:rsidRPr="00E90FDC">
        <w:t>Sprememba</w:t>
      </w:r>
      <w:r w:rsidR="005C0CCA" w:rsidRPr="00E90FDC">
        <w:tab/>
      </w:r>
      <w:r w:rsidR="005C0CCA" w:rsidRPr="00E90FDC">
        <w:tab/>
        <w:t>43</w:t>
      </w:r>
    </w:p>
    <w:p w14:paraId="685F0403" w14:textId="77777777" w:rsidR="005C0CCA" w:rsidRPr="00E90FDC" w:rsidRDefault="005C0CCA" w:rsidP="005C0CCA">
      <w:pPr>
        <w:pStyle w:val="NormalBold"/>
        <w:keepNext/>
      </w:pPr>
      <w:r w:rsidRPr="00E90FDC">
        <w:t>Predlog uredbe</w:t>
      </w:r>
    </w:p>
    <w:p w14:paraId="2029E5B9" w14:textId="77777777" w:rsidR="005C0CCA" w:rsidRPr="00E90FDC" w:rsidRDefault="005C0CCA" w:rsidP="005C0CCA">
      <w:pPr>
        <w:pStyle w:val="NormalBold"/>
      </w:pPr>
      <w:r w:rsidRPr="00E90FDC">
        <w:t>Uvodna izjava 47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02ABD610" w14:textId="77777777" w:rsidTr="00F27588">
        <w:trPr>
          <w:jc w:val="center"/>
        </w:trPr>
        <w:tc>
          <w:tcPr>
            <w:tcW w:w="9752" w:type="dxa"/>
            <w:gridSpan w:val="2"/>
          </w:tcPr>
          <w:p w14:paraId="025E9CA3" w14:textId="77777777" w:rsidR="005C0CCA" w:rsidRPr="00E90FDC" w:rsidRDefault="005C0CCA" w:rsidP="00F27588">
            <w:pPr>
              <w:keepNext/>
            </w:pPr>
          </w:p>
        </w:tc>
      </w:tr>
      <w:tr w:rsidR="005C0CCA" w:rsidRPr="00E90FDC" w14:paraId="3D0AF6B7" w14:textId="77777777" w:rsidTr="00F27588">
        <w:trPr>
          <w:jc w:val="center"/>
        </w:trPr>
        <w:tc>
          <w:tcPr>
            <w:tcW w:w="4876" w:type="dxa"/>
          </w:tcPr>
          <w:p w14:paraId="153FC3D0" w14:textId="77777777" w:rsidR="005C0CCA" w:rsidRPr="00E90FDC" w:rsidRDefault="005C0CCA" w:rsidP="00F27588">
            <w:pPr>
              <w:pStyle w:val="ColumnHeading"/>
              <w:keepNext/>
            </w:pPr>
            <w:r w:rsidRPr="00E90FDC">
              <w:t>Besedilo, ki ga predlaga Komisija</w:t>
            </w:r>
          </w:p>
        </w:tc>
        <w:tc>
          <w:tcPr>
            <w:tcW w:w="4876" w:type="dxa"/>
          </w:tcPr>
          <w:p w14:paraId="4A47BC2D" w14:textId="6C63B085" w:rsidR="005C0CCA" w:rsidRPr="00E90FDC" w:rsidRDefault="003746C2" w:rsidP="00F27588">
            <w:pPr>
              <w:pStyle w:val="ColumnHeading"/>
              <w:keepNext/>
            </w:pPr>
            <w:r w:rsidRPr="00E90FDC">
              <w:t>Sprememba</w:t>
            </w:r>
          </w:p>
        </w:tc>
      </w:tr>
      <w:tr w:rsidR="005C0CCA" w:rsidRPr="00E90FDC" w14:paraId="111C0C34" w14:textId="77777777" w:rsidTr="00F27588">
        <w:trPr>
          <w:jc w:val="center"/>
        </w:trPr>
        <w:tc>
          <w:tcPr>
            <w:tcW w:w="4876" w:type="dxa"/>
          </w:tcPr>
          <w:p w14:paraId="68A78F1D" w14:textId="77777777" w:rsidR="005C0CCA" w:rsidRPr="00E90FDC" w:rsidRDefault="005C0CCA" w:rsidP="00F27588">
            <w:pPr>
              <w:pStyle w:val="Normal6"/>
              <w:rPr>
                <w:lang w:val="sl-SI"/>
              </w:rPr>
            </w:pPr>
            <w:r w:rsidRPr="00E90FDC">
              <w:rPr>
                <w:lang w:val="sl-SI"/>
              </w:rPr>
              <w:t>(47)</w:t>
            </w:r>
            <w:r w:rsidRPr="00E90FDC">
              <w:rPr>
                <w:lang w:val="sl-SI"/>
              </w:rPr>
              <w:tab/>
              <w:t xml:space="preserve">Pooblaščeni obrat za obdelavo bi moral </w:t>
            </w:r>
            <w:r w:rsidRPr="00E90FDC">
              <w:rPr>
                <w:b/>
                <w:i/>
                <w:lang w:val="sl-SI"/>
              </w:rPr>
              <w:t>izdati potrdilo</w:t>
            </w:r>
            <w:r w:rsidRPr="00E90FDC">
              <w:rPr>
                <w:lang w:val="sl-SI"/>
              </w:rPr>
              <w:t xml:space="preserve"> o uničenju, ki dokazuje, da je bilo izrabljeno vozilo obdelano. To je potrebno za zagotovitev ustreznega nadzora nad ravnanjem z izrabljenimi vozili. Minimalne zahteve za to potrdilo so trenutno določene v Odločbi Komisije 2002/151/ES</w:t>
            </w:r>
            <w:r w:rsidRPr="00E90FDC">
              <w:rPr>
                <w:vertAlign w:val="superscript"/>
                <w:lang w:val="sl-SI"/>
              </w:rPr>
              <w:t>57</w:t>
            </w:r>
            <w:r w:rsidRPr="00E90FDC">
              <w:rPr>
                <w:lang w:val="sl-SI"/>
              </w:rPr>
              <w:t>, katere vsebino bi bilo treba s potrebnimi prilagoditvami vključiti v to uredbo. To potrdilo bi bilo treba izdati v elektronski obliki in predložiti zadnjemu lastniku izrabljenega vozila, nato pa bi ga pooblaščeni obrati za obdelavo in zadnji lastnik poslali ustreznim organom države članice, saj njegova predložitev omogoča razveljavitev registracije vozila. Elektronski sistem obveščanja bi moral omogočati pošiljanje dokumenta, ki potrjuje zbiranje izrabljenega vozila, in potrdila o uničenju.</w:t>
            </w:r>
          </w:p>
        </w:tc>
        <w:tc>
          <w:tcPr>
            <w:tcW w:w="4876" w:type="dxa"/>
          </w:tcPr>
          <w:p w14:paraId="7F2A340E" w14:textId="77777777" w:rsidR="005C0CCA" w:rsidRPr="00E90FDC" w:rsidRDefault="005C0CCA" w:rsidP="00F27588">
            <w:pPr>
              <w:pStyle w:val="Normal6"/>
              <w:rPr>
                <w:szCs w:val="24"/>
                <w:lang w:val="sl-SI"/>
              </w:rPr>
            </w:pPr>
            <w:r w:rsidRPr="00E90FDC">
              <w:rPr>
                <w:lang w:val="sl-SI"/>
              </w:rPr>
              <w:t>(47)</w:t>
            </w:r>
            <w:r w:rsidRPr="00E90FDC">
              <w:rPr>
                <w:lang w:val="sl-SI"/>
              </w:rPr>
              <w:tab/>
              <w:t xml:space="preserve">Pooblaščeni obrat za obdelavo bi moral </w:t>
            </w:r>
            <w:r w:rsidRPr="00E90FDC">
              <w:rPr>
                <w:b/>
                <w:i/>
                <w:lang w:val="sl-SI"/>
              </w:rPr>
              <w:t>biti odgovoren za izdajo potrdila</w:t>
            </w:r>
            <w:r w:rsidRPr="00E90FDC">
              <w:rPr>
                <w:lang w:val="sl-SI"/>
              </w:rPr>
              <w:t xml:space="preserve"> o uničenju, ki dokazuje, da je bilo izrabljeno vozilo obdelano. To je potrebno za zagotovitev ustreznega nadzora nad ravnanjem z izrabljenimi vozili. Minimalne zahteve za to potrdilo so trenutno določene v Odločbi Komisije 2002/151/ES</w:t>
            </w:r>
            <w:r w:rsidRPr="00E90FDC">
              <w:rPr>
                <w:vertAlign w:val="superscript"/>
                <w:lang w:val="sl-SI"/>
              </w:rPr>
              <w:t>57</w:t>
            </w:r>
            <w:r w:rsidRPr="00E90FDC">
              <w:rPr>
                <w:lang w:val="sl-SI"/>
              </w:rPr>
              <w:t xml:space="preserve">, katere vsebino bi bilo treba s potrebnimi prilagoditvami vključiti v to uredbo. To potrdilo bi bilo treba izdati v elektronski obliki in predložiti zadnjemu lastniku izrabljenega vozila, nato pa bi ga pooblaščeni obrati za obdelavo in zadnji lastnik poslali ustreznim organom države članice, saj njegova predložitev omogoča razveljavitev registracije vozila. Elektronski sistem obveščanja bi moral omogočati pošiljanje dokumenta, ki potrjuje zbiranje izrabljenega vozila, in potrdila o uničenju. </w:t>
            </w:r>
          </w:p>
        </w:tc>
      </w:tr>
      <w:tr w:rsidR="005C0CCA" w:rsidRPr="00E90FDC" w14:paraId="32782A54" w14:textId="77777777" w:rsidTr="00F27588">
        <w:trPr>
          <w:jc w:val="center"/>
        </w:trPr>
        <w:tc>
          <w:tcPr>
            <w:tcW w:w="4876" w:type="dxa"/>
          </w:tcPr>
          <w:p w14:paraId="7C0CD7F7" w14:textId="77777777" w:rsidR="005C0CCA" w:rsidRPr="00E90FDC" w:rsidRDefault="005C0CCA" w:rsidP="00F27588">
            <w:pPr>
              <w:pStyle w:val="Normal6"/>
              <w:rPr>
                <w:lang w:val="sl-SI"/>
              </w:rPr>
            </w:pPr>
            <w:r w:rsidRPr="00E90FDC">
              <w:rPr>
                <w:lang w:val="sl-SI"/>
              </w:rPr>
              <w:t>__________________</w:t>
            </w:r>
          </w:p>
        </w:tc>
        <w:tc>
          <w:tcPr>
            <w:tcW w:w="4876" w:type="dxa"/>
          </w:tcPr>
          <w:p w14:paraId="13C61DF6" w14:textId="77777777" w:rsidR="005C0CCA" w:rsidRPr="00E90FDC" w:rsidRDefault="005C0CCA" w:rsidP="00F27588">
            <w:pPr>
              <w:pStyle w:val="Normal6"/>
              <w:rPr>
                <w:szCs w:val="24"/>
                <w:lang w:val="sl-SI"/>
              </w:rPr>
            </w:pPr>
            <w:r w:rsidRPr="00E90FDC">
              <w:rPr>
                <w:lang w:val="sl-SI"/>
              </w:rPr>
              <w:t>__________________</w:t>
            </w:r>
          </w:p>
        </w:tc>
      </w:tr>
      <w:tr w:rsidR="005C0CCA" w:rsidRPr="00E90FDC" w14:paraId="6953696D" w14:textId="77777777" w:rsidTr="00F27588">
        <w:trPr>
          <w:jc w:val="center"/>
        </w:trPr>
        <w:tc>
          <w:tcPr>
            <w:tcW w:w="4876" w:type="dxa"/>
          </w:tcPr>
          <w:p w14:paraId="46FCA8B0" w14:textId="77777777" w:rsidR="005C0CCA" w:rsidRPr="00E90FDC" w:rsidRDefault="005C0CCA" w:rsidP="00F27588">
            <w:pPr>
              <w:pStyle w:val="Normal6"/>
              <w:rPr>
                <w:lang w:val="sl-SI"/>
              </w:rPr>
            </w:pPr>
            <w:r w:rsidRPr="00E90FDC">
              <w:rPr>
                <w:vertAlign w:val="superscript"/>
                <w:lang w:val="sl-SI"/>
              </w:rPr>
              <w:t>57</w:t>
            </w:r>
            <w:r w:rsidRPr="00E90FDC">
              <w:rPr>
                <w:lang w:val="sl-SI"/>
              </w:rPr>
              <w:t xml:space="preserve"> Odločba Komisije 2002/151/ES z dne 19. februarja 2002 o minimalnih zahtevah za potrdilo o uničenju, izdano v skladu s členom 5(3) Direktive Evropskega parlamenta in Sveta 2000/53/ES o izrabljenih vozilih (UL L 50, 21.2.2002, str. 94).</w:t>
            </w:r>
          </w:p>
        </w:tc>
        <w:tc>
          <w:tcPr>
            <w:tcW w:w="4876" w:type="dxa"/>
          </w:tcPr>
          <w:p w14:paraId="65E04F69" w14:textId="77777777" w:rsidR="005C0CCA" w:rsidRPr="00E90FDC" w:rsidRDefault="005C0CCA" w:rsidP="00F27588">
            <w:pPr>
              <w:pStyle w:val="Normal6"/>
              <w:rPr>
                <w:szCs w:val="24"/>
                <w:lang w:val="sl-SI"/>
              </w:rPr>
            </w:pPr>
            <w:r w:rsidRPr="00E90FDC">
              <w:rPr>
                <w:vertAlign w:val="superscript"/>
                <w:lang w:val="sl-SI"/>
              </w:rPr>
              <w:t>57</w:t>
            </w:r>
            <w:r w:rsidRPr="00E90FDC">
              <w:rPr>
                <w:lang w:val="sl-SI"/>
              </w:rPr>
              <w:t xml:space="preserve"> Odločba Komisije 2002/151/ES z dne 19. februarja 2002 o minimalnih zahtevah za potrdilo o uničenju, izdano v skladu s členom 5(3) Direktive Evropskega parlamenta in Sveta 2000/53/ES o izrabljenih vozilih (UL L 50, 21.2.2002, str. 94).</w:t>
            </w:r>
          </w:p>
        </w:tc>
      </w:tr>
    </w:tbl>
    <w:p w14:paraId="40006539" w14:textId="4777C5F1" w:rsidR="005C0CCA" w:rsidRPr="00E90FDC" w:rsidRDefault="003746C2" w:rsidP="005C0CCA">
      <w:pPr>
        <w:pStyle w:val="AMNumberTabs0"/>
        <w:keepNext/>
      </w:pPr>
      <w:r w:rsidRPr="00E90FDC">
        <w:t>Sprememba</w:t>
      </w:r>
      <w:r w:rsidR="005C0CCA" w:rsidRPr="00E90FDC">
        <w:tab/>
      </w:r>
      <w:r w:rsidR="005C0CCA" w:rsidRPr="00E90FDC">
        <w:tab/>
        <w:t>44</w:t>
      </w:r>
    </w:p>
    <w:p w14:paraId="6A380163" w14:textId="77777777" w:rsidR="005C0CCA" w:rsidRPr="00E90FDC" w:rsidRDefault="005C0CCA" w:rsidP="005C0CCA">
      <w:pPr>
        <w:pStyle w:val="NormalBold"/>
        <w:keepNext/>
      </w:pPr>
      <w:r w:rsidRPr="00E90FDC">
        <w:t>Predlog uredbe</w:t>
      </w:r>
    </w:p>
    <w:p w14:paraId="019A3053" w14:textId="77777777" w:rsidR="005C0CCA" w:rsidRPr="00E90FDC" w:rsidRDefault="005C0CCA" w:rsidP="005C0CCA">
      <w:pPr>
        <w:pStyle w:val="NormalBold"/>
        <w:rPr>
          <w:rStyle w:val="HideTWBExt"/>
          <w:b w:val="0"/>
        </w:rPr>
      </w:pPr>
      <w:r w:rsidRPr="00E90FDC">
        <w:t>Uvodna izjava 48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0CCA" w:rsidRPr="00E90FDC" w14:paraId="154EC0CB" w14:textId="77777777" w:rsidTr="00F27588">
        <w:trPr>
          <w:jc w:val="center"/>
        </w:trPr>
        <w:tc>
          <w:tcPr>
            <w:tcW w:w="9752" w:type="dxa"/>
            <w:gridSpan w:val="2"/>
          </w:tcPr>
          <w:p w14:paraId="133C8F36" w14:textId="77777777" w:rsidR="005C0CCA" w:rsidRPr="00E90FDC" w:rsidRDefault="005C0CCA" w:rsidP="00F27588">
            <w:pPr>
              <w:keepNext/>
            </w:pPr>
          </w:p>
        </w:tc>
      </w:tr>
      <w:tr w:rsidR="005C0CCA" w:rsidRPr="00E90FDC" w14:paraId="28F57796" w14:textId="77777777" w:rsidTr="00F27588">
        <w:trPr>
          <w:jc w:val="center"/>
        </w:trPr>
        <w:tc>
          <w:tcPr>
            <w:tcW w:w="4876" w:type="dxa"/>
            <w:hideMark/>
          </w:tcPr>
          <w:p w14:paraId="0946F73D" w14:textId="77777777" w:rsidR="005C0CCA" w:rsidRPr="00E90FDC" w:rsidRDefault="005C0CCA" w:rsidP="00F27588">
            <w:pPr>
              <w:pStyle w:val="ColumnHeading"/>
              <w:keepNext/>
            </w:pPr>
            <w:r w:rsidRPr="00E90FDC">
              <w:t>Besedilo, ki ga predlaga Komisija</w:t>
            </w:r>
          </w:p>
        </w:tc>
        <w:tc>
          <w:tcPr>
            <w:tcW w:w="4876" w:type="dxa"/>
            <w:hideMark/>
          </w:tcPr>
          <w:p w14:paraId="0287A5EF" w14:textId="58F1907B" w:rsidR="005C0CCA" w:rsidRPr="00E90FDC" w:rsidRDefault="003746C2" w:rsidP="00F27588">
            <w:pPr>
              <w:pStyle w:val="ColumnHeading"/>
              <w:keepNext/>
            </w:pPr>
            <w:r w:rsidRPr="00E90FDC">
              <w:t>Sprememba</w:t>
            </w:r>
          </w:p>
        </w:tc>
      </w:tr>
      <w:tr w:rsidR="005C0CCA" w:rsidRPr="00E90FDC" w14:paraId="591DB4B2" w14:textId="77777777" w:rsidTr="00F27588">
        <w:trPr>
          <w:jc w:val="center"/>
        </w:trPr>
        <w:tc>
          <w:tcPr>
            <w:tcW w:w="4876" w:type="dxa"/>
            <w:hideMark/>
          </w:tcPr>
          <w:p w14:paraId="6BF988B3" w14:textId="77777777" w:rsidR="005C0CCA" w:rsidRPr="00E90FDC" w:rsidRDefault="005C0CCA" w:rsidP="00F27588">
            <w:pPr>
              <w:pStyle w:val="Normal6"/>
              <w:rPr>
                <w:lang w:val="sl-SI"/>
              </w:rPr>
            </w:pPr>
            <w:r w:rsidRPr="00E90FDC">
              <w:rPr>
                <w:lang w:val="sl-SI"/>
              </w:rPr>
              <w:t>(48)</w:t>
            </w:r>
            <w:r w:rsidRPr="00E90FDC">
              <w:rPr>
                <w:lang w:val="sl-SI"/>
              </w:rPr>
              <w:tab/>
              <w:t xml:space="preserve">Kljub obveznosti iz </w:t>
            </w:r>
            <w:r w:rsidRPr="00E90FDC">
              <w:rPr>
                <w:lang w:val="sl-SI"/>
              </w:rPr>
              <w:lastRenderedPageBreak/>
              <w:t>Direktive 2000/53/ES, da je treba vsa izrabljena vozila za obdelavo prenesti v pooblaščeni obrat za obdelavo, obstaja zelo velik delež vozil, katerih lokacija ni znana in ki so bila morda nezakonito obdelana ali izvožena kot izrabljena vozila ali katerih status ni ustrezno prijavljen organom držav članic za registracijo. Taka vozila se imenujejo „izginula vozila“. Države članice bi morale okrepiti sodelovanje, da bi zmanjšale število izginulih vozil. Priznavanje potrdil o uničenju, izdanih v drugi državi članici, in obveznost obveščanja organov držav članic, v katerih je vozilo registrirano, da je bilo izdano potrdilo o uničenju, bi morala omogočiti boljše sledenje lokaciji izrabljenih vozil.</w:t>
            </w:r>
          </w:p>
        </w:tc>
        <w:tc>
          <w:tcPr>
            <w:tcW w:w="4876" w:type="dxa"/>
            <w:hideMark/>
          </w:tcPr>
          <w:p w14:paraId="5EFE33FF" w14:textId="77777777" w:rsidR="005C0CCA" w:rsidRPr="00E90FDC" w:rsidRDefault="005C0CCA" w:rsidP="00F27588">
            <w:pPr>
              <w:pStyle w:val="Normal6"/>
              <w:rPr>
                <w:szCs w:val="24"/>
                <w:lang w:val="sl-SI"/>
              </w:rPr>
            </w:pPr>
            <w:r w:rsidRPr="00E90FDC">
              <w:rPr>
                <w:lang w:val="sl-SI"/>
              </w:rPr>
              <w:lastRenderedPageBreak/>
              <w:t>(48)</w:t>
            </w:r>
            <w:r w:rsidRPr="00E90FDC">
              <w:rPr>
                <w:lang w:val="sl-SI"/>
              </w:rPr>
              <w:tab/>
              <w:t xml:space="preserve">Kljub obveznosti iz </w:t>
            </w:r>
            <w:r w:rsidRPr="00E90FDC">
              <w:rPr>
                <w:lang w:val="sl-SI"/>
              </w:rPr>
              <w:lastRenderedPageBreak/>
              <w:t xml:space="preserve">Direktive 2000/53/ES, da je treba vsa izrabljena vozila za obdelavo prenesti v pooblaščeni obrat za obdelavo, obstaja zelo velik delež vozil, katerih lokacija ni znana in ki so bila morda nezakonito obdelana ali izvožena kot izrabljena vozila ali katerih status ni ustrezno prijavljen organom držav članic za registracijo. Taka vozila se imenujejo „izginula vozila“. Države članice bi morale okrepiti </w:t>
            </w:r>
            <w:r w:rsidRPr="00E90FDC">
              <w:rPr>
                <w:b/>
                <w:i/>
                <w:lang w:val="sl-SI"/>
              </w:rPr>
              <w:t xml:space="preserve">tudi svoje nacionalne ukrepe in </w:t>
            </w:r>
            <w:r w:rsidRPr="00E90FDC">
              <w:rPr>
                <w:lang w:val="sl-SI"/>
              </w:rPr>
              <w:t>sodelovanje, da bi zmanjšale število izginulih vozil. Priznavanje potrdil o uničenju, izdanih v drugi državi članici, in obveznost obveščanja organov držav članic, v katerih je vozilo registrirano, da je bilo izdano potrdilo o uničenju, bi morala omogočiti boljše sledenje lokaciji izrabljenih vozil.</w:t>
            </w:r>
          </w:p>
        </w:tc>
      </w:tr>
    </w:tbl>
    <w:p w14:paraId="63AA028E" w14:textId="77777777" w:rsidR="005C0CCA" w:rsidRPr="00E90FDC" w:rsidRDefault="005C0CCA" w:rsidP="005C0CCA"/>
    <w:p w14:paraId="0C30DF06" w14:textId="4640A808" w:rsidR="005C0CCA" w:rsidRPr="00E90FDC" w:rsidRDefault="003746C2" w:rsidP="005C0CCA">
      <w:pPr>
        <w:pStyle w:val="AMNumberTabs0"/>
        <w:keepNext/>
      </w:pPr>
      <w:r w:rsidRPr="00E90FDC">
        <w:t>Sprememba</w:t>
      </w:r>
      <w:r w:rsidR="005C0CCA" w:rsidRPr="00E90FDC">
        <w:tab/>
      </w:r>
      <w:r w:rsidR="005C0CCA" w:rsidRPr="00E90FDC">
        <w:tab/>
        <w:t>45</w:t>
      </w:r>
    </w:p>
    <w:p w14:paraId="49E8B010" w14:textId="77777777" w:rsidR="005C0CCA" w:rsidRPr="00E90FDC" w:rsidRDefault="005C0CCA" w:rsidP="005C0CCA">
      <w:pPr>
        <w:pStyle w:val="NormalBold"/>
        <w:keepNext/>
      </w:pPr>
      <w:r w:rsidRPr="00E90FDC">
        <w:t>Predlog uredbe</w:t>
      </w:r>
    </w:p>
    <w:p w14:paraId="7EB72934" w14:textId="77777777" w:rsidR="005C0CCA" w:rsidRPr="00E90FDC" w:rsidRDefault="005C0CCA" w:rsidP="005C0CCA">
      <w:pPr>
        <w:pStyle w:val="NormalBold"/>
      </w:pPr>
      <w:r w:rsidRPr="00E90FDC">
        <w:t>Uvodna izjava 49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56C8AF66" w14:textId="77777777" w:rsidTr="00F27588">
        <w:trPr>
          <w:jc w:val="center"/>
        </w:trPr>
        <w:tc>
          <w:tcPr>
            <w:tcW w:w="9752" w:type="dxa"/>
            <w:gridSpan w:val="2"/>
          </w:tcPr>
          <w:p w14:paraId="53B4B676" w14:textId="77777777" w:rsidR="005C0CCA" w:rsidRPr="00E90FDC" w:rsidRDefault="005C0CCA" w:rsidP="00F27588">
            <w:pPr>
              <w:keepNext/>
            </w:pPr>
          </w:p>
        </w:tc>
      </w:tr>
      <w:tr w:rsidR="005C0CCA" w:rsidRPr="00E90FDC" w14:paraId="2C193CBC" w14:textId="77777777" w:rsidTr="00F27588">
        <w:trPr>
          <w:jc w:val="center"/>
        </w:trPr>
        <w:tc>
          <w:tcPr>
            <w:tcW w:w="4876" w:type="dxa"/>
          </w:tcPr>
          <w:p w14:paraId="6BFDB06C" w14:textId="77777777" w:rsidR="005C0CCA" w:rsidRPr="00E90FDC" w:rsidRDefault="005C0CCA" w:rsidP="00F27588">
            <w:pPr>
              <w:pStyle w:val="ColumnHeading"/>
              <w:keepNext/>
            </w:pPr>
            <w:r w:rsidRPr="00E90FDC">
              <w:t>Besedilo, ki ga predlaga Komisija</w:t>
            </w:r>
          </w:p>
        </w:tc>
        <w:tc>
          <w:tcPr>
            <w:tcW w:w="4876" w:type="dxa"/>
          </w:tcPr>
          <w:p w14:paraId="7E660D4D" w14:textId="397B2395" w:rsidR="005C0CCA" w:rsidRPr="00E90FDC" w:rsidRDefault="003746C2" w:rsidP="00F27588">
            <w:pPr>
              <w:pStyle w:val="ColumnHeading"/>
              <w:keepNext/>
            </w:pPr>
            <w:r w:rsidRPr="00E90FDC">
              <w:t>Sprememba</w:t>
            </w:r>
          </w:p>
        </w:tc>
      </w:tr>
      <w:tr w:rsidR="005C0CCA" w:rsidRPr="00E90FDC" w14:paraId="3BE12BEF" w14:textId="77777777" w:rsidTr="00F27588">
        <w:trPr>
          <w:jc w:val="center"/>
        </w:trPr>
        <w:tc>
          <w:tcPr>
            <w:tcW w:w="4876" w:type="dxa"/>
          </w:tcPr>
          <w:p w14:paraId="5F3BB237" w14:textId="77777777" w:rsidR="005C0CCA" w:rsidRPr="00E90FDC" w:rsidRDefault="005C0CCA" w:rsidP="00F27588">
            <w:pPr>
              <w:pStyle w:val="Normal6"/>
              <w:rPr>
                <w:lang w:val="sl-SI"/>
              </w:rPr>
            </w:pPr>
          </w:p>
        </w:tc>
        <w:tc>
          <w:tcPr>
            <w:tcW w:w="4876" w:type="dxa"/>
          </w:tcPr>
          <w:p w14:paraId="1030D17C" w14:textId="77777777" w:rsidR="005C0CCA" w:rsidRPr="00E90FDC" w:rsidRDefault="005C0CCA" w:rsidP="00F27588">
            <w:pPr>
              <w:pStyle w:val="Normal6"/>
              <w:rPr>
                <w:szCs w:val="24"/>
                <w:lang w:val="sl-SI"/>
              </w:rPr>
            </w:pPr>
            <w:r w:rsidRPr="00E90FDC">
              <w:rPr>
                <w:b/>
                <w:i/>
                <w:lang w:val="sl-SI"/>
              </w:rPr>
              <w:t>(49a)</w:t>
            </w:r>
            <w:r w:rsidRPr="00E90FDC">
              <w:rPr>
                <w:b/>
                <w:i/>
                <w:lang w:val="sl-SI"/>
              </w:rPr>
              <w:tab/>
              <w:t>Da bi lahko izboljšali pretok informacij, se spopadli z vprašanjem izginulih vozil in pojasnili odgovornosti lastnikov vozil, je nujno treba izboljšati sisteme za odjavo vozil. Na ta način bodo vozila sledljiva in njihov status bo mogoče preveriti vse do izdaje potrdila o uničenju oziroma do izvoza vozila. V ta namen bi morale države članice, ki dovoljujejo začasno odjavo registracije vozil, določiti najdaljše obdobje trajanja take odjave registracije in zagotoviti, da se podaljšanje začasne odjave odobri le za določeno in omejeno obdobje ter le, če je mogoče zagotovo ugotoviti, da odjavljeno vozilo še vedno obstaja. Poleg tega bi morala Komisija oceniti, ali so potrebne harmonizirane minimalne zahteve za odjavo registracije vozil po vsej Uniji, da se okrepi odgovornost v zvezi z vozili in prepreči njihova nezakonita obdelava.</w:t>
            </w:r>
          </w:p>
        </w:tc>
      </w:tr>
    </w:tbl>
    <w:p w14:paraId="485F37E8" w14:textId="77777777" w:rsidR="005C0CCA" w:rsidRPr="00E90FDC" w:rsidRDefault="005C0CCA" w:rsidP="005C0CCA"/>
    <w:p w14:paraId="07F08F15" w14:textId="4410DB74" w:rsidR="005C0CCA" w:rsidRPr="00E90FDC" w:rsidRDefault="003746C2" w:rsidP="005C0CCA">
      <w:pPr>
        <w:pStyle w:val="AMNumberTabs0"/>
        <w:keepNext/>
      </w:pPr>
      <w:r w:rsidRPr="00E90FDC">
        <w:lastRenderedPageBreak/>
        <w:t>Sprememba</w:t>
      </w:r>
      <w:r w:rsidR="005C0CCA" w:rsidRPr="00E90FDC">
        <w:tab/>
      </w:r>
      <w:r w:rsidR="005C0CCA" w:rsidRPr="00E90FDC">
        <w:tab/>
        <w:t>46</w:t>
      </w:r>
    </w:p>
    <w:p w14:paraId="32ADDD44" w14:textId="77777777" w:rsidR="005C0CCA" w:rsidRPr="00E90FDC" w:rsidRDefault="005C0CCA" w:rsidP="005C0CCA">
      <w:pPr>
        <w:pStyle w:val="NormalBold"/>
        <w:keepNext/>
      </w:pPr>
      <w:r w:rsidRPr="00E90FDC">
        <w:t>Predlog uredbe</w:t>
      </w:r>
    </w:p>
    <w:p w14:paraId="530E3BDD" w14:textId="77777777" w:rsidR="005C0CCA" w:rsidRPr="00E90FDC" w:rsidRDefault="005C0CCA" w:rsidP="005C0CCA">
      <w:pPr>
        <w:pStyle w:val="NormalBold"/>
      </w:pPr>
      <w:r w:rsidRPr="00E90FDC">
        <w:t>Uvodna izjava 51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0C8C0E91" w14:textId="77777777" w:rsidTr="00F27588">
        <w:trPr>
          <w:jc w:val="center"/>
        </w:trPr>
        <w:tc>
          <w:tcPr>
            <w:tcW w:w="9752" w:type="dxa"/>
            <w:gridSpan w:val="2"/>
          </w:tcPr>
          <w:p w14:paraId="641B7608" w14:textId="77777777" w:rsidR="005C0CCA" w:rsidRPr="00E90FDC" w:rsidRDefault="005C0CCA" w:rsidP="00F27588">
            <w:pPr>
              <w:keepNext/>
            </w:pPr>
          </w:p>
        </w:tc>
      </w:tr>
      <w:tr w:rsidR="005C0CCA" w:rsidRPr="00E90FDC" w14:paraId="7C38CA53" w14:textId="77777777" w:rsidTr="00F27588">
        <w:trPr>
          <w:jc w:val="center"/>
        </w:trPr>
        <w:tc>
          <w:tcPr>
            <w:tcW w:w="4876" w:type="dxa"/>
          </w:tcPr>
          <w:p w14:paraId="7417753D" w14:textId="77777777" w:rsidR="005C0CCA" w:rsidRPr="00E90FDC" w:rsidRDefault="005C0CCA" w:rsidP="00F27588">
            <w:pPr>
              <w:pStyle w:val="ColumnHeading"/>
              <w:keepNext/>
            </w:pPr>
            <w:r w:rsidRPr="00E90FDC">
              <w:t>Besedilo, ki ga predlaga Komisija</w:t>
            </w:r>
          </w:p>
        </w:tc>
        <w:tc>
          <w:tcPr>
            <w:tcW w:w="4876" w:type="dxa"/>
          </w:tcPr>
          <w:p w14:paraId="42F99793" w14:textId="55BFC030" w:rsidR="005C0CCA" w:rsidRPr="00E90FDC" w:rsidRDefault="003746C2" w:rsidP="00F27588">
            <w:pPr>
              <w:pStyle w:val="ColumnHeading"/>
              <w:keepNext/>
            </w:pPr>
            <w:r w:rsidRPr="00E90FDC">
              <w:t>Sprememba</w:t>
            </w:r>
          </w:p>
        </w:tc>
      </w:tr>
      <w:tr w:rsidR="005C0CCA" w:rsidRPr="00E90FDC" w14:paraId="1183FEAD" w14:textId="77777777" w:rsidTr="00F27588">
        <w:trPr>
          <w:jc w:val="center"/>
        </w:trPr>
        <w:tc>
          <w:tcPr>
            <w:tcW w:w="4876" w:type="dxa"/>
          </w:tcPr>
          <w:p w14:paraId="29B6CFE2" w14:textId="77777777" w:rsidR="005C0CCA" w:rsidRPr="00E90FDC" w:rsidRDefault="005C0CCA" w:rsidP="00F27588">
            <w:pPr>
              <w:pStyle w:val="Normal6"/>
              <w:rPr>
                <w:lang w:val="sl-SI"/>
              </w:rPr>
            </w:pPr>
            <w:r w:rsidRPr="00E90FDC">
              <w:rPr>
                <w:lang w:val="sl-SI"/>
              </w:rPr>
              <w:t>(51)</w:t>
            </w:r>
            <w:r w:rsidRPr="00E90FDC">
              <w:rPr>
                <w:lang w:val="sl-SI"/>
              </w:rPr>
              <w:tab/>
              <w:t>Glede na ključno vlogo pooblaščenih obratov za obdelavo v zvezi z ravnanjem z izrabljenimi vozili na način, ki ne vpliva negativno na okolje ali zdravje ljudi in prispeva k doseganju ciljev krožnega gospodarstva Unije, je treba določiti obveznosti, ki veljajo za take obrate ter zajemajo vse njihove dejavnosti, od sprejetja in skladiščenja izrabljenega vozila do njegove končne obdelave.</w:t>
            </w:r>
          </w:p>
        </w:tc>
        <w:tc>
          <w:tcPr>
            <w:tcW w:w="4876" w:type="dxa"/>
          </w:tcPr>
          <w:p w14:paraId="6551E325" w14:textId="77777777" w:rsidR="005C0CCA" w:rsidRPr="00E90FDC" w:rsidRDefault="005C0CCA" w:rsidP="00F27588">
            <w:pPr>
              <w:pStyle w:val="Normal6"/>
              <w:rPr>
                <w:szCs w:val="24"/>
                <w:lang w:val="sl-SI"/>
              </w:rPr>
            </w:pPr>
            <w:r w:rsidRPr="00E90FDC">
              <w:rPr>
                <w:lang w:val="sl-SI"/>
              </w:rPr>
              <w:t>(51)</w:t>
            </w:r>
            <w:r w:rsidRPr="00E90FDC">
              <w:rPr>
                <w:lang w:val="sl-SI"/>
              </w:rPr>
              <w:tab/>
              <w:t>Glede na ključno vlogo pooblaščenih obratov za obdelavo v zvezi z ravnanjem z izrabljenimi vozili na način, ki ne vpliva negativno na okolje ali zdravje ljudi in prispeva k doseganju ciljev krožnega gospodarstva Unije</w:t>
            </w:r>
            <w:r w:rsidRPr="00E90FDC">
              <w:rPr>
                <w:b/>
                <w:i/>
                <w:lang w:val="sl-SI"/>
              </w:rPr>
              <w:t xml:space="preserve"> ter je ekonomsko upravičen</w:t>
            </w:r>
            <w:r w:rsidRPr="00E90FDC">
              <w:rPr>
                <w:lang w:val="sl-SI"/>
              </w:rPr>
              <w:t>, je treba določiti obveznosti, ki veljajo za take obrate ter zajemajo vse njihove dejavnosti, od sprejetja in skladiščenja izrabljenega vozila do njegove končne obdelave.</w:t>
            </w:r>
          </w:p>
        </w:tc>
      </w:tr>
    </w:tbl>
    <w:p w14:paraId="0FCDEC79" w14:textId="77777777" w:rsidR="005C0CCA" w:rsidRPr="00E90FDC" w:rsidRDefault="005C0CCA" w:rsidP="005C0CCA"/>
    <w:p w14:paraId="69F58538" w14:textId="383CE37B" w:rsidR="005C0CCA" w:rsidRPr="00E90FDC" w:rsidRDefault="003746C2" w:rsidP="005C0CCA">
      <w:pPr>
        <w:pStyle w:val="AMNumberTabs0"/>
        <w:keepNext/>
      </w:pPr>
      <w:r w:rsidRPr="00E90FDC">
        <w:t>Sprememba</w:t>
      </w:r>
      <w:r w:rsidR="005C0CCA" w:rsidRPr="00E90FDC">
        <w:tab/>
      </w:r>
      <w:r w:rsidR="005C0CCA" w:rsidRPr="00E90FDC">
        <w:tab/>
        <w:t>47</w:t>
      </w:r>
    </w:p>
    <w:p w14:paraId="0B049614" w14:textId="77777777" w:rsidR="005C0CCA" w:rsidRPr="00E90FDC" w:rsidRDefault="005C0CCA" w:rsidP="005C0CCA">
      <w:pPr>
        <w:pStyle w:val="NormalBold"/>
        <w:keepNext/>
      </w:pPr>
      <w:r w:rsidRPr="00E90FDC">
        <w:t>Predlog uredbe</w:t>
      </w:r>
    </w:p>
    <w:p w14:paraId="49FE43D9" w14:textId="77777777" w:rsidR="005C0CCA" w:rsidRPr="00E90FDC" w:rsidRDefault="005C0CCA" w:rsidP="005C0CCA">
      <w:pPr>
        <w:pStyle w:val="NormalBold"/>
      </w:pPr>
      <w:r w:rsidRPr="00E90FDC">
        <w:t>Uvodna izjava 52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044A922D" w14:textId="77777777" w:rsidTr="00F27588">
        <w:trPr>
          <w:jc w:val="center"/>
        </w:trPr>
        <w:tc>
          <w:tcPr>
            <w:tcW w:w="9752" w:type="dxa"/>
            <w:gridSpan w:val="2"/>
          </w:tcPr>
          <w:p w14:paraId="3A7DB9B8" w14:textId="77777777" w:rsidR="005C0CCA" w:rsidRPr="00E90FDC" w:rsidRDefault="005C0CCA" w:rsidP="00F27588">
            <w:pPr>
              <w:keepNext/>
            </w:pPr>
          </w:p>
        </w:tc>
      </w:tr>
      <w:tr w:rsidR="005C0CCA" w:rsidRPr="00E90FDC" w14:paraId="067B420D" w14:textId="77777777" w:rsidTr="00F27588">
        <w:trPr>
          <w:jc w:val="center"/>
        </w:trPr>
        <w:tc>
          <w:tcPr>
            <w:tcW w:w="4876" w:type="dxa"/>
          </w:tcPr>
          <w:p w14:paraId="3BD68304" w14:textId="77777777" w:rsidR="005C0CCA" w:rsidRPr="00E90FDC" w:rsidRDefault="005C0CCA" w:rsidP="00F27588">
            <w:pPr>
              <w:pStyle w:val="ColumnHeading"/>
              <w:keepNext/>
            </w:pPr>
            <w:r w:rsidRPr="00E90FDC">
              <w:t>Besedilo, ki ga predlaga Komisija</w:t>
            </w:r>
          </w:p>
        </w:tc>
        <w:tc>
          <w:tcPr>
            <w:tcW w:w="4876" w:type="dxa"/>
          </w:tcPr>
          <w:p w14:paraId="2F6D12E9" w14:textId="12EFAAB2" w:rsidR="005C0CCA" w:rsidRPr="00E90FDC" w:rsidRDefault="003746C2" w:rsidP="00F27588">
            <w:pPr>
              <w:pStyle w:val="ColumnHeading"/>
              <w:keepNext/>
            </w:pPr>
            <w:r w:rsidRPr="00E90FDC">
              <w:t>Sprememba</w:t>
            </w:r>
          </w:p>
        </w:tc>
      </w:tr>
      <w:tr w:rsidR="005C0CCA" w:rsidRPr="00E90FDC" w14:paraId="289EA25D" w14:textId="77777777" w:rsidTr="00F27588">
        <w:trPr>
          <w:jc w:val="center"/>
        </w:trPr>
        <w:tc>
          <w:tcPr>
            <w:tcW w:w="4876" w:type="dxa"/>
          </w:tcPr>
          <w:p w14:paraId="41A19230" w14:textId="77777777" w:rsidR="005C0CCA" w:rsidRPr="00E90FDC" w:rsidRDefault="005C0CCA" w:rsidP="00F27588">
            <w:pPr>
              <w:pStyle w:val="Normal6"/>
              <w:rPr>
                <w:lang w:val="sl-SI"/>
              </w:rPr>
            </w:pPr>
            <w:r w:rsidRPr="00E90FDC">
              <w:rPr>
                <w:lang w:val="sl-SI"/>
              </w:rPr>
              <w:t>(52)</w:t>
            </w:r>
            <w:r w:rsidRPr="00E90FDC">
              <w:rPr>
                <w:lang w:val="sl-SI"/>
              </w:rPr>
              <w:tab/>
              <w:t>Pooblaščeni obrati za obdelavo bi morali za zagotovitev sledljivosti svojih dejavnosti dokumentirati izvedene postopke obdelave in elektronsko hraniti evidenco najmanj tri leta ter jo na zahtevo predložiti ustreznim nacionalnim organom.</w:t>
            </w:r>
          </w:p>
        </w:tc>
        <w:tc>
          <w:tcPr>
            <w:tcW w:w="4876" w:type="dxa"/>
          </w:tcPr>
          <w:p w14:paraId="6E720E61" w14:textId="77777777" w:rsidR="005C0CCA" w:rsidRPr="00E90FDC" w:rsidRDefault="005C0CCA" w:rsidP="00F27588">
            <w:pPr>
              <w:pStyle w:val="Normal6"/>
              <w:rPr>
                <w:szCs w:val="24"/>
                <w:lang w:val="sl-SI"/>
              </w:rPr>
            </w:pPr>
            <w:r w:rsidRPr="00E90FDC">
              <w:rPr>
                <w:lang w:val="sl-SI"/>
              </w:rPr>
              <w:t>(52)</w:t>
            </w:r>
            <w:r w:rsidRPr="00E90FDC">
              <w:rPr>
                <w:lang w:val="sl-SI"/>
              </w:rPr>
              <w:tab/>
              <w:t>Pooblaščeni obrati za obdelavo bi morali za zagotovitev sledljivosti svojih dejavnosti</w:t>
            </w:r>
            <w:r w:rsidRPr="00E90FDC">
              <w:rPr>
                <w:b/>
                <w:i/>
                <w:lang w:val="sl-SI"/>
              </w:rPr>
              <w:t>, vključno s kakovostjo odpadkov ali drugih ustreznih vhodnih materialov,</w:t>
            </w:r>
            <w:r w:rsidRPr="00E90FDC">
              <w:rPr>
                <w:lang w:val="sl-SI"/>
              </w:rPr>
              <w:t xml:space="preserve"> dokumentirati izvedene postopke obdelave in elektronsko hraniti evidenco najmanj tri leta ter jo na zahtevo predložiti ustreznim nacionalnim organom.</w:t>
            </w:r>
          </w:p>
        </w:tc>
      </w:tr>
    </w:tbl>
    <w:p w14:paraId="68C79ED4" w14:textId="77777777" w:rsidR="005C0CCA" w:rsidRPr="00E90FDC" w:rsidRDefault="005C0CCA" w:rsidP="005C0CCA"/>
    <w:p w14:paraId="4D250B13" w14:textId="0F742D4F" w:rsidR="005C0CCA" w:rsidRPr="00E90FDC" w:rsidRDefault="003746C2" w:rsidP="005C0CCA">
      <w:pPr>
        <w:pStyle w:val="AMNumberTabs0"/>
        <w:keepNext/>
      </w:pPr>
      <w:r w:rsidRPr="00E90FDC">
        <w:t>Sprememba</w:t>
      </w:r>
      <w:r w:rsidR="005C0CCA" w:rsidRPr="00E90FDC">
        <w:tab/>
      </w:r>
      <w:r w:rsidR="005C0CCA" w:rsidRPr="00E90FDC">
        <w:tab/>
        <w:t>48</w:t>
      </w:r>
    </w:p>
    <w:p w14:paraId="2126AC80" w14:textId="77777777" w:rsidR="005C0CCA" w:rsidRPr="00E90FDC" w:rsidRDefault="005C0CCA" w:rsidP="005C0CCA">
      <w:pPr>
        <w:pStyle w:val="NormalBold"/>
        <w:keepNext/>
      </w:pPr>
      <w:r w:rsidRPr="00E90FDC">
        <w:t>Predlog uredbe</w:t>
      </w:r>
    </w:p>
    <w:p w14:paraId="63B460BF" w14:textId="77777777" w:rsidR="005C0CCA" w:rsidRPr="00E90FDC" w:rsidRDefault="005C0CCA" w:rsidP="005C0CCA">
      <w:pPr>
        <w:pStyle w:val="NormalBold"/>
      </w:pPr>
      <w:r w:rsidRPr="00E90FDC">
        <w:t>Uvodna izjava 53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3787361E" w14:textId="77777777" w:rsidTr="00F27588">
        <w:trPr>
          <w:jc w:val="center"/>
        </w:trPr>
        <w:tc>
          <w:tcPr>
            <w:tcW w:w="9752" w:type="dxa"/>
            <w:gridSpan w:val="2"/>
          </w:tcPr>
          <w:p w14:paraId="19F06CB6" w14:textId="77777777" w:rsidR="005C0CCA" w:rsidRPr="00E90FDC" w:rsidRDefault="005C0CCA" w:rsidP="00F27588">
            <w:pPr>
              <w:keepNext/>
            </w:pPr>
          </w:p>
        </w:tc>
      </w:tr>
      <w:tr w:rsidR="005C0CCA" w:rsidRPr="00E90FDC" w14:paraId="710E38FC" w14:textId="77777777" w:rsidTr="00F27588">
        <w:trPr>
          <w:jc w:val="center"/>
        </w:trPr>
        <w:tc>
          <w:tcPr>
            <w:tcW w:w="4876" w:type="dxa"/>
          </w:tcPr>
          <w:p w14:paraId="5933F8FC" w14:textId="77777777" w:rsidR="005C0CCA" w:rsidRPr="00E90FDC" w:rsidRDefault="005C0CCA" w:rsidP="00F27588">
            <w:pPr>
              <w:pStyle w:val="ColumnHeading"/>
              <w:keepNext/>
            </w:pPr>
            <w:r w:rsidRPr="00E90FDC">
              <w:t>Besedilo, ki ga predlaga Komisija</w:t>
            </w:r>
          </w:p>
        </w:tc>
        <w:tc>
          <w:tcPr>
            <w:tcW w:w="4876" w:type="dxa"/>
          </w:tcPr>
          <w:p w14:paraId="39E3BE74" w14:textId="76FADD7A" w:rsidR="005C0CCA" w:rsidRPr="00E90FDC" w:rsidRDefault="003746C2" w:rsidP="00F27588">
            <w:pPr>
              <w:pStyle w:val="ColumnHeading"/>
              <w:keepNext/>
            </w:pPr>
            <w:r w:rsidRPr="00E90FDC">
              <w:t>Sprememba</w:t>
            </w:r>
          </w:p>
        </w:tc>
      </w:tr>
      <w:tr w:rsidR="005C0CCA" w:rsidRPr="00E90FDC" w14:paraId="4921C4E9" w14:textId="77777777" w:rsidTr="00F27588">
        <w:trPr>
          <w:jc w:val="center"/>
        </w:trPr>
        <w:tc>
          <w:tcPr>
            <w:tcW w:w="4876" w:type="dxa"/>
          </w:tcPr>
          <w:p w14:paraId="49AD1B60" w14:textId="77777777" w:rsidR="005C0CCA" w:rsidRPr="00E90FDC" w:rsidRDefault="005C0CCA" w:rsidP="00F27588">
            <w:pPr>
              <w:pStyle w:val="Normal6"/>
              <w:rPr>
                <w:lang w:val="sl-SI"/>
              </w:rPr>
            </w:pPr>
            <w:r w:rsidRPr="00E90FDC">
              <w:rPr>
                <w:lang w:val="sl-SI"/>
              </w:rPr>
              <w:t>(53)</w:t>
            </w:r>
            <w:r w:rsidRPr="00E90FDC">
              <w:rPr>
                <w:lang w:val="sl-SI"/>
              </w:rPr>
              <w:tab/>
              <w:t xml:space="preserve">Očiščenje izrabljenega vozila je prvi korak k preprečevanju škode za okolje in zdravje ljudi ter tveganja za varnost pri delu. Zato je bistveno, da se potrebni postopki očiščenja izrabljenega vozila opravijo čim prej po dostavi v pooblaščeni obrat za obdelavo, nato pa se izrabljeno vozilo nadalje obdela. V tej fazi bi bilo treba odpadna olja zbirati in skladiščiti </w:t>
            </w:r>
            <w:r w:rsidRPr="00E90FDC">
              <w:rPr>
                <w:lang w:val="sl-SI"/>
              </w:rPr>
              <w:lastRenderedPageBreak/>
              <w:t xml:space="preserve">ločeno od drugih tekočin ter jih nadalje obdelati v skladu z Direktivo 2008/98/ES. Poleg tega bi bilo treba dele, sestavne dele in materiale, ki vsebujejo svinec, kadmij, živo srebro in </w:t>
            </w:r>
            <w:proofErr w:type="spellStart"/>
            <w:r w:rsidRPr="00E90FDC">
              <w:rPr>
                <w:lang w:val="sl-SI"/>
              </w:rPr>
              <w:t>šestvalentni</w:t>
            </w:r>
            <w:proofErr w:type="spellEnd"/>
            <w:r w:rsidRPr="00E90FDC">
              <w:rPr>
                <w:lang w:val="sl-SI"/>
              </w:rPr>
              <w:t xml:space="preserve"> krom, odstraniti iz izrabljenega vozila, da se preprečijo škodljivi učinki na ljudi ali okolje.</w:t>
            </w:r>
          </w:p>
        </w:tc>
        <w:tc>
          <w:tcPr>
            <w:tcW w:w="4876" w:type="dxa"/>
          </w:tcPr>
          <w:p w14:paraId="11000739" w14:textId="77777777" w:rsidR="005C0CCA" w:rsidRPr="00E90FDC" w:rsidRDefault="005C0CCA" w:rsidP="00F27588">
            <w:pPr>
              <w:pStyle w:val="Normal6"/>
              <w:rPr>
                <w:szCs w:val="24"/>
                <w:lang w:val="sl-SI"/>
              </w:rPr>
            </w:pPr>
            <w:r w:rsidRPr="00E90FDC">
              <w:rPr>
                <w:lang w:val="sl-SI"/>
              </w:rPr>
              <w:lastRenderedPageBreak/>
              <w:t>(53)</w:t>
            </w:r>
            <w:r w:rsidRPr="00E90FDC">
              <w:rPr>
                <w:lang w:val="sl-SI"/>
              </w:rPr>
              <w:tab/>
              <w:t xml:space="preserve">Očiščenje izrabljenega vozila je prvi korak k preprečevanju škode za okolje in zdravje ljudi ter tveganja za varnost pri delu. Zato je bistveno, da se potrebni postopki očiščenja izrabljenega vozila opravijo čim prej po dostavi v pooblaščeni obrat za obdelavo, nato pa se izrabljeno vozilo nadalje obdela. V tej fazi bi bilo treba odpadna olja zbirati in skladiščiti </w:t>
            </w:r>
            <w:r w:rsidRPr="00E90FDC">
              <w:rPr>
                <w:lang w:val="sl-SI"/>
              </w:rPr>
              <w:lastRenderedPageBreak/>
              <w:t xml:space="preserve">ločeno od drugih tekočin ter jih nadalje obdelati v skladu z Direktivo 2008/98/ES. </w:t>
            </w:r>
            <w:r w:rsidRPr="00E90FDC">
              <w:rPr>
                <w:b/>
                <w:i/>
                <w:lang w:val="sl-SI"/>
              </w:rPr>
              <w:t xml:space="preserve">Tudi tekočine iz klimatskih naprav, ki se uporabljajo v sistemih za upravljanje toplote, bi bilo treba zbirati in shranjevati ločeno od drugih tekočin ter jih po možnosti reciklirati ali predelati in ponovno uporabiti. </w:t>
            </w:r>
            <w:r w:rsidRPr="00E90FDC">
              <w:rPr>
                <w:lang w:val="sl-SI"/>
              </w:rPr>
              <w:t xml:space="preserve">Poleg tega bi bilo treba dele, sestavne dele in materiale, ki vsebujejo svinec, kadmij, živo srebro in </w:t>
            </w:r>
            <w:proofErr w:type="spellStart"/>
            <w:r w:rsidRPr="00E90FDC">
              <w:rPr>
                <w:lang w:val="sl-SI"/>
              </w:rPr>
              <w:t>šestvalentni</w:t>
            </w:r>
            <w:proofErr w:type="spellEnd"/>
            <w:r w:rsidRPr="00E90FDC">
              <w:rPr>
                <w:lang w:val="sl-SI"/>
              </w:rPr>
              <w:t xml:space="preserve"> krom, odstraniti iz izrabljenega vozila, da se preprečijo škodljivi učinki na ljudi ali okolje.</w:t>
            </w:r>
          </w:p>
        </w:tc>
      </w:tr>
    </w:tbl>
    <w:p w14:paraId="2F8C091E" w14:textId="77777777" w:rsidR="005C0CCA" w:rsidRPr="00E90FDC" w:rsidRDefault="005C0CCA" w:rsidP="005C0CCA"/>
    <w:p w14:paraId="2A46A203" w14:textId="110F90DA" w:rsidR="005C0CCA" w:rsidRPr="00E90FDC" w:rsidRDefault="003746C2" w:rsidP="005C0CCA">
      <w:pPr>
        <w:pStyle w:val="AMNumberTabs0"/>
        <w:keepNext/>
      </w:pPr>
      <w:r w:rsidRPr="00E90FDC">
        <w:t>Sprememba</w:t>
      </w:r>
      <w:r w:rsidR="005C0CCA" w:rsidRPr="00E90FDC">
        <w:tab/>
      </w:r>
      <w:r w:rsidR="005C0CCA" w:rsidRPr="00E90FDC">
        <w:tab/>
        <w:t>49</w:t>
      </w:r>
    </w:p>
    <w:p w14:paraId="72C205F5" w14:textId="77777777" w:rsidR="005C0CCA" w:rsidRPr="00E90FDC" w:rsidRDefault="005C0CCA" w:rsidP="005C0CCA">
      <w:pPr>
        <w:pStyle w:val="NormalBold"/>
        <w:keepNext/>
      </w:pPr>
      <w:r w:rsidRPr="00E90FDC">
        <w:t>Predlog uredbe</w:t>
      </w:r>
    </w:p>
    <w:p w14:paraId="186B830A" w14:textId="77777777" w:rsidR="005C0CCA" w:rsidRPr="00E90FDC" w:rsidRDefault="005C0CCA" w:rsidP="005C0CCA">
      <w:pPr>
        <w:pStyle w:val="NormalBold"/>
      </w:pPr>
      <w:r w:rsidRPr="00E90FDC">
        <w:t>Uvodna izjava 54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5567D4C6" w14:textId="77777777" w:rsidTr="00F27588">
        <w:trPr>
          <w:jc w:val="center"/>
        </w:trPr>
        <w:tc>
          <w:tcPr>
            <w:tcW w:w="9752" w:type="dxa"/>
            <w:gridSpan w:val="2"/>
          </w:tcPr>
          <w:p w14:paraId="6F8ED3FF" w14:textId="77777777" w:rsidR="005C0CCA" w:rsidRPr="00E90FDC" w:rsidRDefault="005C0CCA" w:rsidP="00F27588">
            <w:pPr>
              <w:keepNext/>
            </w:pPr>
          </w:p>
        </w:tc>
      </w:tr>
      <w:tr w:rsidR="005C0CCA" w:rsidRPr="00E90FDC" w14:paraId="6034740B" w14:textId="77777777" w:rsidTr="00F27588">
        <w:trPr>
          <w:jc w:val="center"/>
        </w:trPr>
        <w:tc>
          <w:tcPr>
            <w:tcW w:w="4876" w:type="dxa"/>
          </w:tcPr>
          <w:p w14:paraId="0B5A8294" w14:textId="77777777" w:rsidR="005C0CCA" w:rsidRPr="00E90FDC" w:rsidRDefault="005C0CCA" w:rsidP="00F27588">
            <w:pPr>
              <w:pStyle w:val="ColumnHeading"/>
              <w:keepNext/>
            </w:pPr>
            <w:r w:rsidRPr="00E90FDC">
              <w:t>Besedilo, ki ga predlaga Komisija</w:t>
            </w:r>
          </w:p>
        </w:tc>
        <w:tc>
          <w:tcPr>
            <w:tcW w:w="4876" w:type="dxa"/>
          </w:tcPr>
          <w:p w14:paraId="2A5028A8" w14:textId="1D34B4AB" w:rsidR="005C0CCA" w:rsidRPr="00E90FDC" w:rsidRDefault="003746C2" w:rsidP="00F27588">
            <w:pPr>
              <w:pStyle w:val="ColumnHeading"/>
              <w:keepNext/>
            </w:pPr>
            <w:r w:rsidRPr="00E90FDC">
              <w:t>Sprememba</w:t>
            </w:r>
          </w:p>
        </w:tc>
      </w:tr>
      <w:tr w:rsidR="005C0CCA" w:rsidRPr="00E90FDC" w14:paraId="5FE7155D" w14:textId="77777777" w:rsidTr="00F27588">
        <w:trPr>
          <w:jc w:val="center"/>
        </w:trPr>
        <w:tc>
          <w:tcPr>
            <w:tcW w:w="4876" w:type="dxa"/>
          </w:tcPr>
          <w:p w14:paraId="5754C0FB" w14:textId="77777777" w:rsidR="005C0CCA" w:rsidRPr="00E90FDC" w:rsidRDefault="005C0CCA" w:rsidP="00F27588">
            <w:pPr>
              <w:pStyle w:val="Normal6"/>
              <w:rPr>
                <w:lang w:val="sl-SI"/>
              </w:rPr>
            </w:pPr>
            <w:r w:rsidRPr="00E90FDC">
              <w:rPr>
                <w:lang w:val="sl-SI"/>
              </w:rPr>
              <w:t>(54)</w:t>
            </w:r>
            <w:r w:rsidRPr="00E90FDC">
              <w:rPr>
                <w:lang w:val="sl-SI"/>
              </w:rPr>
              <w:tab/>
              <w:t>Za zagotovitev pravilnega izvajanja Uredbe</w:t>
            </w:r>
            <w:r w:rsidRPr="00E90FDC">
              <w:rPr>
                <w:b/>
                <w:i/>
                <w:lang w:val="sl-SI"/>
              </w:rPr>
              <w:t> </w:t>
            </w:r>
            <w:r w:rsidRPr="00E90FDC">
              <w:rPr>
                <w:lang w:val="sl-SI"/>
              </w:rPr>
              <w:t xml:space="preserve">(EU) 2023/1542 je treba vse baterije, vgrajene v vozila, odstraniti ločeno iz izrabljenega vozila in skladiščiti na </w:t>
            </w:r>
            <w:r w:rsidRPr="00E90FDC">
              <w:rPr>
                <w:b/>
                <w:i/>
                <w:lang w:val="sl-SI"/>
              </w:rPr>
              <w:t>namenskem</w:t>
            </w:r>
            <w:r w:rsidRPr="00E90FDC">
              <w:rPr>
                <w:lang w:val="sl-SI"/>
              </w:rPr>
              <w:t xml:space="preserve"> območju za nadaljnjo obdelavo.</w:t>
            </w:r>
          </w:p>
        </w:tc>
        <w:tc>
          <w:tcPr>
            <w:tcW w:w="4876" w:type="dxa"/>
          </w:tcPr>
          <w:p w14:paraId="697C481B" w14:textId="77777777" w:rsidR="005C0CCA" w:rsidRPr="00E90FDC" w:rsidRDefault="005C0CCA" w:rsidP="00F27588">
            <w:pPr>
              <w:pStyle w:val="Normal6"/>
              <w:rPr>
                <w:szCs w:val="24"/>
                <w:lang w:val="sl-SI"/>
              </w:rPr>
            </w:pPr>
            <w:r w:rsidRPr="00E90FDC">
              <w:rPr>
                <w:lang w:val="sl-SI"/>
              </w:rPr>
              <w:t>(54)</w:t>
            </w:r>
            <w:r w:rsidRPr="00E90FDC">
              <w:rPr>
                <w:lang w:val="sl-SI"/>
              </w:rPr>
              <w:tab/>
              <w:t>Za zagotovitev pravilnega izvajanja Uredbe</w:t>
            </w:r>
            <w:r w:rsidRPr="00E90FDC">
              <w:rPr>
                <w:b/>
                <w:i/>
                <w:lang w:val="sl-SI"/>
              </w:rPr>
              <w:t xml:space="preserve"> </w:t>
            </w:r>
            <w:r w:rsidRPr="00E90FDC">
              <w:rPr>
                <w:lang w:val="sl-SI"/>
              </w:rPr>
              <w:t xml:space="preserve">(EU) 2023/1542 je treba vse baterije, vgrajene v vozila, odstraniti ločeno iz izrabljenega vozila in skladiščiti na </w:t>
            </w:r>
            <w:r w:rsidRPr="00E90FDC">
              <w:rPr>
                <w:b/>
                <w:i/>
                <w:lang w:val="sl-SI"/>
              </w:rPr>
              <w:t>določenem</w:t>
            </w:r>
            <w:r w:rsidRPr="00E90FDC">
              <w:rPr>
                <w:lang w:val="sl-SI"/>
              </w:rPr>
              <w:t xml:space="preserve"> območju za nadaljnjo obdelavo.</w:t>
            </w:r>
          </w:p>
        </w:tc>
      </w:tr>
    </w:tbl>
    <w:p w14:paraId="3F2B7DA8" w14:textId="77777777" w:rsidR="005C0CCA" w:rsidRPr="00E90FDC" w:rsidRDefault="005C0CCA" w:rsidP="005C0CCA"/>
    <w:p w14:paraId="02806CF4" w14:textId="0A03C3D0" w:rsidR="005C0CCA" w:rsidRPr="00E90FDC" w:rsidRDefault="003746C2" w:rsidP="005C0CCA">
      <w:pPr>
        <w:pStyle w:val="AMNumberTabs0"/>
        <w:keepNext/>
      </w:pPr>
      <w:r w:rsidRPr="00E90FDC">
        <w:t>Sprememba</w:t>
      </w:r>
      <w:r w:rsidR="005C0CCA" w:rsidRPr="00E90FDC">
        <w:tab/>
      </w:r>
      <w:r w:rsidR="005C0CCA" w:rsidRPr="00E90FDC">
        <w:tab/>
        <w:t>50</w:t>
      </w:r>
    </w:p>
    <w:p w14:paraId="13E074BB" w14:textId="77777777" w:rsidR="005C0CCA" w:rsidRPr="00E90FDC" w:rsidRDefault="005C0CCA" w:rsidP="005C0CCA">
      <w:pPr>
        <w:pStyle w:val="NormalBold"/>
        <w:keepNext/>
      </w:pPr>
      <w:r w:rsidRPr="00E90FDC">
        <w:t>Predlog uredbe</w:t>
      </w:r>
    </w:p>
    <w:p w14:paraId="24EAE43B" w14:textId="77777777" w:rsidR="005C0CCA" w:rsidRPr="00E90FDC" w:rsidRDefault="005C0CCA" w:rsidP="005C0CCA">
      <w:pPr>
        <w:pStyle w:val="NormalBold"/>
      </w:pPr>
      <w:r w:rsidRPr="00E90FDC">
        <w:t>Uvodna izjava 55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2C8405AA" w14:textId="77777777" w:rsidTr="00F27588">
        <w:trPr>
          <w:jc w:val="center"/>
        </w:trPr>
        <w:tc>
          <w:tcPr>
            <w:tcW w:w="9752" w:type="dxa"/>
            <w:gridSpan w:val="2"/>
          </w:tcPr>
          <w:p w14:paraId="6242820D" w14:textId="77777777" w:rsidR="005C0CCA" w:rsidRPr="00E90FDC" w:rsidRDefault="005C0CCA" w:rsidP="00F27588">
            <w:pPr>
              <w:keepNext/>
            </w:pPr>
          </w:p>
        </w:tc>
      </w:tr>
      <w:tr w:rsidR="005C0CCA" w:rsidRPr="00E90FDC" w14:paraId="5AFE19FA" w14:textId="77777777" w:rsidTr="00F27588">
        <w:trPr>
          <w:jc w:val="center"/>
        </w:trPr>
        <w:tc>
          <w:tcPr>
            <w:tcW w:w="4876" w:type="dxa"/>
          </w:tcPr>
          <w:p w14:paraId="5FDA1589" w14:textId="77777777" w:rsidR="005C0CCA" w:rsidRPr="00E90FDC" w:rsidRDefault="005C0CCA" w:rsidP="00F27588">
            <w:pPr>
              <w:pStyle w:val="ColumnHeading"/>
              <w:keepNext/>
            </w:pPr>
            <w:r w:rsidRPr="00E90FDC">
              <w:t>Besedilo, ki ga predlaga Komisija</w:t>
            </w:r>
          </w:p>
        </w:tc>
        <w:tc>
          <w:tcPr>
            <w:tcW w:w="4876" w:type="dxa"/>
          </w:tcPr>
          <w:p w14:paraId="4C790D3F" w14:textId="4D7BC52C" w:rsidR="005C0CCA" w:rsidRPr="00E90FDC" w:rsidRDefault="003746C2" w:rsidP="00F27588">
            <w:pPr>
              <w:pStyle w:val="ColumnHeading"/>
              <w:keepNext/>
            </w:pPr>
            <w:r w:rsidRPr="00E90FDC">
              <w:t>Sprememba</w:t>
            </w:r>
          </w:p>
        </w:tc>
      </w:tr>
      <w:tr w:rsidR="005C0CCA" w:rsidRPr="00E90FDC" w14:paraId="2DE3AA75" w14:textId="77777777" w:rsidTr="00F27588">
        <w:trPr>
          <w:jc w:val="center"/>
        </w:trPr>
        <w:tc>
          <w:tcPr>
            <w:tcW w:w="4876" w:type="dxa"/>
          </w:tcPr>
          <w:p w14:paraId="613781D5" w14:textId="77777777" w:rsidR="005C0CCA" w:rsidRPr="00E90FDC" w:rsidRDefault="005C0CCA" w:rsidP="00F27588">
            <w:pPr>
              <w:pStyle w:val="Normal6"/>
              <w:rPr>
                <w:lang w:val="sl-SI"/>
              </w:rPr>
            </w:pPr>
            <w:r w:rsidRPr="00E90FDC">
              <w:rPr>
                <w:lang w:val="sl-SI"/>
              </w:rPr>
              <w:t>(55)</w:t>
            </w:r>
            <w:r w:rsidRPr="00E90FDC">
              <w:rPr>
                <w:lang w:val="sl-SI"/>
              </w:rPr>
              <w:tab/>
              <w:t xml:space="preserve">Da bi se čim bolj povečal potencial ponovne uporabe, ponovne izdelave in obnove delov in sestavnih delov ter ohranila visoka vrednost sekundarnih materialov, pridobljenih iz izrabljenih vozil, bi bilo treba nekatere dele in sestavne dele pred drobljenjem obvezno odstraniti iz izrabljenega vozila. Zadevne dele in sestavne dele bi bilo treba odstraniti v postopku ročnega ali </w:t>
            </w:r>
            <w:proofErr w:type="spellStart"/>
            <w:r w:rsidRPr="00E90FDC">
              <w:rPr>
                <w:lang w:val="sl-SI"/>
              </w:rPr>
              <w:t>polavtomatiziranega</w:t>
            </w:r>
            <w:proofErr w:type="spellEnd"/>
            <w:r w:rsidRPr="00E90FDC">
              <w:rPr>
                <w:lang w:val="sl-SI"/>
              </w:rPr>
              <w:t xml:space="preserve"> razstavljanja. </w:t>
            </w:r>
            <w:r w:rsidRPr="00E90FDC">
              <w:rPr>
                <w:b/>
                <w:i/>
                <w:lang w:val="sl-SI"/>
              </w:rPr>
              <w:t>Da</w:t>
            </w:r>
            <w:r w:rsidRPr="00E90FDC">
              <w:rPr>
                <w:lang w:val="sl-SI"/>
              </w:rPr>
              <w:t xml:space="preserve"> bi </w:t>
            </w:r>
            <w:r w:rsidRPr="00E90FDC">
              <w:rPr>
                <w:b/>
                <w:i/>
                <w:lang w:val="sl-SI"/>
              </w:rPr>
              <w:t>se spodbudil napredek na področju tehnologij za razstavljanje, razvrščanje, drobljenje</w:t>
            </w:r>
            <w:r w:rsidRPr="00E90FDC">
              <w:rPr>
                <w:lang w:val="sl-SI"/>
              </w:rPr>
              <w:t xml:space="preserve"> in </w:t>
            </w:r>
            <w:r w:rsidRPr="00E90FDC">
              <w:rPr>
                <w:b/>
                <w:i/>
                <w:lang w:val="sl-SI"/>
              </w:rPr>
              <w:t>naknadno drobljenje</w:t>
            </w:r>
            <w:r w:rsidRPr="00E90FDC">
              <w:rPr>
                <w:lang w:val="sl-SI"/>
              </w:rPr>
              <w:t xml:space="preserve">, </w:t>
            </w:r>
            <w:r w:rsidRPr="00E90FDC">
              <w:rPr>
                <w:b/>
                <w:i/>
                <w:lang w:val="sl-SI"/>
              </w:rPr>
              <w:t xml:space="preserve">bi moralo biti mogoče v nekaterih izjemnih </w:t>
            </w:r>
            <w:r w:rsidRPr="00E90FDC">
              <w:rPr>
                <w:b/>
                <w:i/>
                <w:lang w:val="sl-SI"/>
              </w:rPr>
              <w:lastRenderedPageBreak/>
              <w:t>primerih odstopati od zahteve o obveznem odstranjevanju delov in sestavnih delov. Dokazati bi bilo treba</w:t>
            </w:r>
            <w:r w:rsidRPr="00E90FDC">
              <w:rPr>
                <w:lang w:val="sl-SI"/>
              </w:rPr>
              <w:t>, da je zadevne dele in sestavne dele z navedenimi tehnologijami</w:t>
            </w:r>
            <w:r w:rsidRPr="00E90FDC">
              <w:rPr>
                <w:b/>
                <w:i/>
                <w:lang w:val="sl-SI"/>
              </w:rPr>
              <w:t xml:space="preserve"> mogoče</w:t>
            </w:r>
            <w:r w:rsidRPr="00E90FDC">
              <w:rPr>
                <w:lang w:val="sl-SI"/>
              </w:rPr>
              <w:t xml:space="preserve"> odstraniti tako učinkovito kot z ročnimi ali </w:t>
            </w:r>
            <w:proofErr w:type="spellStart"/>
            <w:r w:rsidRPr="00E90FDC">
              <w:rPr>
                <w:lang w:val="sl-SI"/>
              </w:rPr>
              <w:t>polavtomatiziranimi</w:t>
            </w:r>
            <w:proofErr w:type="spellEnd"/>
            <w:r w:rsidRPr="00E90FDC">
              <w:rPr>
                <w:lang w:val="sl-SI"/>
              </w:rPr>
              <w:t xml:space="preserve"> postopki, ne da bi se zmanjšala kakovost nastalih frakcij pri obdelavi. Zaradi upoštevanja tehničnega in znanstvenega napredka bi bilo treba na Komisijo prenesti pooblastilo, da v skladu s členom 290 Pogodbe o delovanju Evropske unije sprejme akte v zvezi s spremembo Priloge VII.</w:t>
            </w:r>
          </w:p>
        </w:tc>
        <w:tc>
          <w:tcPr>
            <w:tcW w:w="4876" w:type="dxa"/>
          </w:tcPr>
          <w:p w14:paraId="297CA571" w14:textId="77777777" w:rsidR="005C0CCA" w:rsidRPr="00E90FDC" w:rsidRDefault="005C0CCA" w:rsidP="00F27588">
            <w:pPr>
              <w:pStyle w:val="Normal6"/>
              <w:rPr>
                <w:szCs w:val="24"/>
                <w:lang w:val="sl-SI"/>
              </w:rPr>
            </w:pPr>
            <w:r w:rsidRPr="00E90FDC">
              <w:rPr>
                <w:lang w:val="sl-SI"/>
              </w:rPr>
              <w:lastRenderedPageBreak/>
              <w:t>(55)</w:t>
            </w:r>
            <w:r w:rsidRPr="00E90FDC">
              <w:rPr>
                <w:lang w:val="sl-SI"/>
              </w:rPr>
              <w:tab/>
              <w:t xml:space="preserve">Da bi se čim bolj povečal potencial ponovne uporabe, ponovne izdelave in obnove delov in sestavnih delov ter ohranila visoka vrednost sekundarnih materialov, pridobljenih iz izrabljenih vozil, bi bilo treba nekatere dele in sestavne dele pred drobljenjem obvezno odstraniti iz izrabljenega vozila. Zadevne dele in sestavne dele bi bilo treba odstraniti v postopku ročnega ali </w:t>
            </w:r>
            <w:proofErr w:type="spellStart"/>
            <w:r w:rsidRPr="00E90FDC">
              <w:rPr>
                <w:lang w:val="sl-SI"/>
              </w:rPr>
              <w:t>polavtomatiziranega</w:t>
            </w:r>
            <w:proofErr w:type="spellEnd"/>
            <w:r w:rsidRPr="00E90FDC">
              <w:rPr>
                <w:lang w:val="sl-SI"/>
              </w:rPr>
              <w:t xml:space="preserve"> razstavljanja. </w:t>
            </w:r>
            <w:r w:rsidRPr="00E90FDC">
              <w:rPr>
                <w:b/>
                <w:i/>
                <w:lang w:val="sl-SI"/>
              </w:rPr>
              <w:t>V nekaterih izjemnih primerih</w:t>
            </w:r>
            <w:r w:rsidRPr="00E90FDC">
              <w:rPr>
                <w:lang w:val="sl-SI"/>
              </w:rPr>
              <w:t xml:space="preserve"> bi </w:t>
            </w:r>
            <w:r w:rsidRPr="00E90FDC">
              <w:rPr>
                <w:b/>
                <w:i/>
                <w:lang w:val="sl-SI"/>
              </w:rPr>
              <w:t>moralo biti mogoče odstopati od zahteve po obveznem odstranjevanju delov</w:t>
            </w:r>
            <w:r w:rsidRPr="00E90FDC">
              <w:rPr>
                <w:lang w:val="sl-SI"/>
              </w:rPr>
              <w:t xml:space="preserve"> in </w:t>
            </w:r>
            <w:r w:rsidRPr="00E90FDC">
              <w:rPr>
                <w:b/>
                <w:i/>
                <w:lang w:val="sl-SI"/>
              </w:rPr>
              <w:t>sestavnih delov</w:t>
            </w:r>
            <w:r w:rsidRPr="00E90FDC">
              <w:rPr>
                <w:lang w:val="sl-SI"/>
              </w:rPr>
              <w:t xml:space="preserve">, </w:t>
            </w:r>
            <w:r w:rsidRPr="00E90FDC">
              <w:rPr>
                <w:b/>
                <w:i/>
                <w:lang w:val="sl-SI"/>
              </w:rPr>
              <w:t xml:space="preserve">med drugim, če ni tržnega potenciala za </w:t>
            </w:r>
            <w:r w:rsidRPr="00E90FDC">
              <w:rPr>
                <w:b/>
                <w:i/>
                <w:lang w:val="sl-SI"/>
              </w:rPr>
              <w:lastRenderedPageBreak/>
              <w:t>ponovno uporabo, ponovno izdelavo ali obnovo ali če lahko pooblaščeni obrat za obdelavo dokaže</w:t>
            </w:r>
            <w:r w:rsidRPr="00E90FDC">
              <w:rPr>
                <w:lang w:val="sl-SI"/>
              </w:rPr>
              <w:t xml:space="preserve">, da je </w:t>
            </w:r>
            <w:r w:rsidRPr="00E90FDC">
              <w:rPr>
                <w:b/>
                <w:i/>
                <w:lang w:val="sl-SI"/>
              </w:rPr>
              <w:t xml:space="preserve">mogoče </w:t>
            </w:r>
            <w:r w:rsidRPr="00E90FDC">
              <w:rPr>
                <w:lang w:val="sl-SI"/>
              </w:rPr>
              <w:t xml:space="preserve">zadevne dele in sestavne dele z navedenimi tehnologijami odstraniti tako učinkovito kot z ročnimi ali </w:t>
            </w:r>
            <w:proofErr w:type="spellStart"/>
            <w:r w:rsidRPr="00E90FDC">
              <w:rPr>
                <w:lang w:val="sl-SI"/>
              </w:rPr>
              <w:t>polavtomatiziranimi</w:t>
            </w:r>
            <w:proofErr w:type="spellEnd"/>
            <w:r w:rsidRPr="00E90FDC">
              <w:rPr>
                <w:lang w:val="sl-SI"/>
              </w:rPr>
              <w:t xml:space="preserve"> postopki, ne da bi se zmanjšala kakovost nastalih frakcij pri obdelavi.</w:t>
            </w:r>
            <w:r w:rsidRPr="00E90FDC">
              <w:rPr>
                <w:b/>
                <w:i/>
                <w:lang w:val="sl-SI"/>
              </w:rPr>
              <w:t xml:space="preserve"> V ta namen bi morala Komisija določiti merila za drobljenje v zvezi z drugimi odpadki in mejne vrednosti za izboljšanje kakovosti izstopnih frakcij.</w:t>
            </w:r>
            <w:r w:rsidRPr="00E90FDC">
              <w:rPr>
                <w:lang w:val="sl-SI"/>
              </w:rPr>
              <w:t xml:space="preserve"> Zaradi upoštevanja tehničnega in znanstvenega napredka bi bilo treba na Komisijo prenesti pooblastilo, da v skladu s členom 290 Pogodbe o delovanju Evropske unije sprejme akte v zvezi s spremembo Priloge VII</w:t>
            </w:r>
            <w:r w:rsidRPr="00E90FDC">
              <w:rPr>
                <w:b/>
                <w:i/>
                <w:lang w:val="sl-SI"/>
              </w:rPr>
              <w:t xml:space="preserve"> in dopolnitvijo te uredbe, tako da določi zahteve glede kakovosti za izstopne frakcije drobljenja</w:t>
            </w:r>
            <w:r w:rsidRPr="00E90FDC">
              <w:rPr>
                <w:lang w:val="sl-SI"/>
              </w:rPr>
              <w:t>.</w:t>
            </w:r>
          </w:p>
        </w:tc>
      </w:tr>
    </w:tbl>
    <w:p w14:paraId="120F0C25" w14:textId="77777777" w:rsidR="005C0CCA" w:rsidRPr="00E90FDC" w:rsidRDefault="005C0CCA" w:rsidP="005C0CCA"/>
    <w:p w14:paraId="66519F69" w14:textId="2048152F" w:rsidR="005C0CCA" w:rsidRPr="00E90FDC" w:rsidRDefault="003746C2" w:rsidP="005C0CCA">
      <w:pPr>
        <w:pStyle w:val="AMNumberTabs0"/>
        <w:keepNext/>
      </w:pPr>
      <w:r w:rsidRPr="00E90FDC">
        <w:t>Sprememba</w:t>
      </w:r>
      <w:r w:rsidR="005C0CCA" w:rsidRPr="00E90FDC">
        <w:tab/>
      </w:r>
      <w:r w:rsidR="005C0CCA" w:rsidRPr="00E90FDC">
        <w:tab/>
        <w:t>51</w:t>
      </w:r>
    </w:p>
    <w:p w14:paraId="645D7348" w14:textId="77777777" w:rsidR="005C0CCA" w:rsidRPr="00E90FDC" w:rsidRDefault="005C0CCA" w:rsidP="005C0CCA">
      <w:pPr>
        <w:pStyle w:val="NormalBold"/>
        <w:keepNext/>
      </w:pPr>
      <w:r w:rsidRPr="00E90FDC">
        <w:t>Predlog uredbe</w:t>
      </w:r>
    </w:p>
    <w:p w14:paraId="701C7FD3" w14:textId="77777777" w:rsidR="005C0CCA" w:rsidRPr="00E90FDC" w:rsidRDefault="005C0CCA" w:rsidP="005C0CCA">
      <w:pPr>
        <w:pStyle w:val="NormalBold"/>
      </w:pPr>
      <w:r w:rsidRPr="00E90FDC">
        <w:t>Uvodna izjava 57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66DACFB1" w14:textId="77777777" w:rsidTr="00F27588">
        <w:trPr>
          <w:jc w:val="center"/>
        </w:trPr>
        <w:tc>
          <w:tcPr>
            <w:tcW w:w="9752" w:type="dxa"/>
            <w:gridSpan w:val="2"/>
          </w:tcPr>
          <w:p w14:paraId="1060A65C" w14:textId="77777777" w:rsidR="005C0CCA" w:rsidRPr="00E90FDC" w:rsidRDefault="005C0CCA" w:rsidP="00F27588">
            <w:pPr>
              <w:keepNext/>
            </w:pPr>
          </w:p>
        </w:tc>
      </w:tr>
      <w:tr w:rsidR="005C0CCA" w:rsidRPr="00E90FDC" w14:paraId="1D9CEF26" w14:textId="77777777" w:rsidTr="00F27588">
        <w:trPr>
          <w:jc w:val="center"/>
        </w:trPr>
        <w:tc>
          <w:tcPr>
            <w:tcW w:w="4876" w:type="dxa"/>
          </w:tcPr>
          <w:p w14:paraId="735EA2F2" w14:textId="77777777" w:rsidR="005C0CCA" w:rsidRPr="00E90FDC" w:rsidRDefault="005C0CCA" w:rsidP="00F27588">
            <w:pPr>
              <w:pStyle w:val="ColumnHeading"/>
              <w:keepNext/>
            </w:pPr>
            <w:r w:rsidRPr="00E90FDC">
              <w:t>Besedilo, ki ga predlaga Komisija</w:t>
            </w:r>
          </w:p>
        </w:tc>
        <w:tc>
          <w:tcPr>
            <w:tcW w:w="4876" w:type="dxa"/>
          </w:tcPr>
          <w:p w14:paraId="109E2277" w14:textId="08616AA5" w:rsidR="005C0CCA" w:rsidRPr="00E90FDC" w:rsidRDefault="003746C2" w:rsidP="00F27588">
            <w:pPr>
              <w:pStyle w:val="ColumnHeading"/>
              <w:keepNext/>
            </w:pPr>
            <w:r w:rsidRPr="00E90FDC">
              <w:t>Sprememba</w:t>
            </w:r>
          </w:p>
        </w:tc>
      </w:tr>
      <w:tr w:rsidR="005C0CCA" w:rsidRPr="00E90FDC" w14:paraId="760612CB" w14:textId="77777777" w:rsidTr="00F27588">
        <w:trPr>
          <w:jc w:val="center"/>
        </w:trPr>
        <w:tc>
          <w:tcPr>
            <w:tcW w:w="4876" w:type="dxa"/>
          </w:tcPr>
          <w:p w14:paraId="288F35F6" w14:textId="77777777" w:rsidR="005C0CCA" w:rsidRPr="00E90FDC" w:rsidRDefault="005C0CCA" w:rsidP="00F27588">
            <w:pPr>
              <w:pStyle w:val="Normal6"/>
              <w:rPr>
                <w:lang w:val="sl-SI"/>
              </w:rPr>
            </w:pPr>
            <w:r w:rsidRPr="00E90FDC">
              <w:rPr>
                <w:lang w:val="sl-SI"/>
              </w:rPr>
              <w:t>(57)</w:t>
            </w:r>
            <w:r w:rsidRPr="00E90FDC">
              <w:rPr>
                <w:lang w:val="sl-SI"/>
              </w:rPr>
              <w:tab/>
              <w:t>Uredba (EU) 2023/1542 določa pravila o trajnostnosti, delovanju, varnosti, zbiranju, recikliranju in drugi življenjski dobi baterij ter o informacijah o odstranitvi baterij za gospodarske subjekte. V tej uredbi bi se moral upoštevati potencial za drugo življenjsko dobo baterij z izključitvijo baterije za električna vozila iz bistvenih delov ali sestavnih delov, da se omogoči brezplačna dostava vozila v obdelavo brez baterije za električna vozila.</w:t>
            </w:r>
          </w:p>
        </w:tc>
        <w:tc>
          <w:tcPr>
            <w:tcW w:w="4876" w:type="dxa"/>
          </w:tcPr>
          <w:p w14:paraId="1915D7D7" w14:textId="77777777" w:rsidR="005C0CCA" w:rsidRPr="00E90FDC" w:rsidRDefault="005C0CCA" w:rsidP="00F27588">
            <w:pPr>
              <w:pStyle w:val="Normal6"/>
              <w:rPr>
                <w:szCs w:val="24"/>
                <w:lang w:val="sl-SI"/>
              </w:rPr>
            </w:pPr>
            <w:r w:rsidRPr="00E90FDC">
              <w:rPr>
                <w:lang w:val="sl-SI"/>
              </w:rPr>
              <w:t>(57)</w:t>
            </w:r>
            <w:r w:rsidRPr="00E90FDC">
              <w:rPr>
                <w:lang w:val="sl-SI"/>
              </w:rPr>
              <w:tab/>
              <w:t>Uredba (EU) 2023/1542 določa pravila o trajnostnosti, delovanju, varnosti, zbiranju, recikliranju in drugi življenjski dobi baterij ter o informacijah o odstranitvi baterij za gospodarske subjekte. V tej uredbi bi se moral upoštevati potencial za drugo življenjsko dobo baterij z izključitvijo baterije za električna vozila iz bistvenih delov ali sestavnih delov, da se omogoči brezplačna dostava vozila v obdelavo brez baterije za električna vozila</w:t>
            </w:r>
            <w:r w:rsidRPr="00E90FDC">
              <w:rPr>
                <w:b/>
                <w:i/>
                <w:lang w:val="sl-SI"/>
              </w:rPr>
              <w:t>, če zadnji lastnik predloži dokumentacijo, ki dokazuje, da je z baterijo ravnal strokovni izvajalec v skladu z Uredbo (EU) 2023/1542</w:t>
            </w:r>
            <w:r w:rsidRPr="00E90FDC">
              <w:rPr>
                <w:lang w:val="sl-SI"/>
              </w:rPr>
              <w:t>.</w:t>
            </w:r>
          </w:p>
        </w:tc>
      </w:tr>
    </w:tbl>
    <w:p w14:paraId="620BDEB8" w14:textId="77777777" w:rsidR="005C0CCA" w:rsidRPr="00E90FDC" w:rsidRDefault="005C0CCA" w:rsidP="005C0CCA"/>
    <w:p w14:paraId="7C6C251D" w14:textId="1C44E2C2" w:rsidR="005C0CCA" w:rsidRPr="00E90FDC" w:rsidRDefault="003746C2" w:rsidP="005C0CCA">
      <w:pPr>
        <w:pStyle w:val="AMNumberTabs0"/>
        <w:keepNext/>
      </w:pPr>
      <w:r w:rsidRPr="00E90FDC">
        <w:t>Sprememba</w:t>
      </w:r>
      <w:r w:rsidR="005C0CCA" w:rsidRPr="00E90FDC">
        <w:tab/>
      </w:r>
      <w:r w:rsidR="005C0CCA" w:rsidRPr="00E90FDC">
        <w:tab/>
        <w:t>52</w:t>
      </w:r>
    </w:p>
    <w:p w14:paraId="5BD8B56E" w14:textId="77777777" w:rsidR="005C0CCA" w:rsidRPr="00E90FDC" w:rsidRDefault="005C0CCA" w:rsidP="005C0CCA">
      <w:pPr>
        <w:pStyle w:val="NormalBold"/>
        <w:keepNext/>
      </w:pPr>
      <w:r w:rsidRPr="00E90FDC">
        <w:t>Predlog uredbe</w:t>
      </w:r>
    </w:p>
    <w:p w14:paraId="23B52C62" w14:textId="77777777" w:rsidR="005C0CCA" w:rsidRPr="00E90FDC" w:rsidRDefault="005C0CCA" w:rsidP="005C0CCA">
      <w:pPr>
        <w:pStyle w:val="NormalBold"/>
      </w:pPr>
      <w:r w:rsidRPr="00E90FDC">
        <w:t>Uvodna izjava 58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2402ED58" w14:textId="77777777" w:rsidTr="00F27588">
        <w:trPr>
          <w:jc w:val="center"/>
        </w:trPr>
        <w:tc>
          <w:tcPr>
            <w:tcW w:w="9752" w:type="dxa"/>
            <w:gridSpan w:val="2"/>
          </w:tcPr>
          <w:p w14:paraId="787462E5" w14:textId="77777777" w:rsidR="005C0CCA" w:rsidRPr="00E90FDC" w:rsidRDefault="005C0CCA" w:rsidP="00F27588">
            <w:pPr>
              <w:keepNext/>
            </w:pPr>
          </w:p>
        </w:tc>
      </w:tr>
      <w:tr w:rsidR="005C0CCA" w:rsidRPr="00E90FDC" w14:paraId="56684BBC" w14:textId="77777777" w:rsidTr="00F27588">
        <w:trPr>
          <w:jc w:val="center"/>
        </w:trPr>
        <w:tc>
          <w:tcPr>
            <w:tcW w:w="4876" w:type="dxa"/>
          </w:tcPr>
          <w:p w14:paraId="1F581014" w14:textId="77777777" w:rsidR="005C0CCA" w:rsidRPr="00E90FDC" w:rsidRDefault="005C0CCA" w:rsidP="00F27588">
            <w:pPr>
              <w:pStyle w:val="ColumnHeading"/>
              <w:keepNext/>
            </w:pPr>
            <w:r w:rsidRPr="00E90FDC">
              <w:t>Besedilo, ki ga predlaga Komisija</w:t>
            </w:r>
          </w:p>
        </w:tc>
        <w:tc>
          <w:tcPr>
            <w:tcW w:w="4876" w:type="dxa"/>
          </w:tcPr>
          <w:p w14:paraId="106D9135" w14:textId="19BBE367" w:rsidR="005C0CCA" w:rsidRPr="00E90FDC" w:rsidRDefault="003746C2" w:rsidP="00F27588">
            <w:pPr>
              <w:pStyle w:val="ColumnHeading"/>
              <w:keepNext/>
            </w:pPr>
            <w:r w:rsidRPr="00E90FDC">
              <w:t>Sprememba</w:t>
            </w:r>
          </w:p>
        </w:tc>
      </w:tr>
      <w:tr w:rsidR="005C0CCA" w:rsidRPr="00E90FDC" w14:paraId="1F58DC1C" w14:textId="77777777" w:rsidTr="00F27588">
        <w:trPr>
          <w:jc w:val="center"/>
        </w:trPr>
        <w:tc>
          <w:tcPr>
            <w:tcW w:w="4876" w:type="dxa"/>
          </w:tcPr>
          <w:p w14:paraId="7A2E4EF3" w14:textId="77777777" w:rsidR="005C0CCA" w:rsidRPr="00E90FDC" w:rsidRDefault="005C0CCA" w:rsidP="00F27588">
            <w:pPr>
              <w:pStyle w:val="Normal6"/>
              <w:rPr>
                <w:lang w:val="sl-SI"/>
              </w:rPr>
            </w:pPr>
            <w:r w:rsidRPr="00E90FDC">
              <w:rPr>
                <w:lang w:val="sl-SI"/>
              </w:rPr>
              <w:t>(58)</w:t>
            </w:r>
            <w:r w:rsidRPr="00E90FDC">
              <w:rPr>
                <w:lang w:val="sl-SI"/>
              </w:rPr>
              <w:tab/>
              <w:t>Ob priznavanju potenciala ponovne izdelave in obnove v avtomobilskem sektorju ter njunega prispevka h krožnemu gospodarstvu je treba gospodarskim subjektom, vključenim v ta sektor, zagotoviti pravno jasnost. Zato bi bilo treba pojasniti, da se deli in sestavni deli, odstranjeni iz izrabljenega vozila, ki so primerni za ponovno uporabo, ponovno izdelavo ali obnovo, ne bi smeli šteti za odpadke. To je potrebno za olajšanje pošiljanja, prevoza ali katerega koli drugega prenosa takih delov in sestavnih delov. Ustrezni nacionalni organi bi morali imeti možnost, da od pooblaščenega obrata za obdelavo, ki je odstranil zadevni del ali sestavni del, zahtevajo dokumentacijo, ki na podlagi namenske ocene potrjuje tehnično ustreznost zadevnih delov in sestavnih delov za ponovno izdelavo, obnovo ali ponovno uporabo.</w:t>
            </w:r>
          </w:p>
        </w:tc>
        <w:tc>
          <w:tcPr>
            <w:tcW w:w="4876" w:type="dxa"/>
          </w:tcPr>
          <w:p w14:paraId="5D97B072" w14:textId="77777777" w:rsidR="005C0CCA" w:rsidRPr="00E90FDC" w:rsidRDefault="005C0CCA" w:rsidP="00F27588">
            <w:pPr>
              <w:pStyle w:val="Normal6"/>
              <w:rPr>
                <w:szCs w:val="24"/>
                <w:lang w:val="sl-SI"/>
              </w:rPr>
            </w:pPr>
            <w:r w:rsidRPr="00E90FDC">
              <w:rPr>
                <w:lang w:val="sl-SI"/>
              </w:rPr>
              <w:t>(58)</w:t>
            </w:r>
            <w:r w:rsidRPr="00E90FDC">
              <w:rPr>
                <w:lang w:val="sl-SI"/>
              </w:rPr>
              <w:tab/>
              <w:t>Ob priznavanju potenciala ponovne izdelave in obnove v avtomobilskem sektorju ter njunega prispevka h krožnemu gospodarstvu je treba gospodarskim subjektom, vključenim v ta sektor, zagotoviti pravno jasnost. Zato bi bilo treba pojasniti, da se deli in sestavni deli, odstranjeni iz izrabljenega vozila</w:t>
            </w:r>
            <w:r w:rsidRPr="00E90FDC">
              <w:rPr>
                <w:b/>
                <w:i/>
                <w:lang w:val="sl-SI"/>
              </w:rPr>
              <w:t xml:space="preserve"> ali vozila v fazi uporabe, vključno s tistimi, ki so bili odstranjeni med njihovim popravilom in vzdrževanjem</w:t>
            </w:r>
            <w:r w:rsidRPr="00E90FDC">
              <w:rPr>
                <w:lang w:val="sl-SI"/>
              </w:rPr>
              <w:t>, ki so primerni za ponovno uporabo, ponovno izdelavo ali obnovo, ne bi smeli šteti za odpadke. To je potrebno za olajšanje pošiljanja, prevoza ali katerega koli drugega prenosa takih delov in sestavnih delov</w:t>
            </w:r>
            <w:r w:rsidRPr="00E90FDC">
              <w:rPr>
                <w:b/>
                <w:i/>
                <w:lang w:val="sl-SI"/>
              </w:rPr>
              <w:t>. Po drugi strani bi bilo treba dele in sestavne dele, ki niso primerni za ponovno uporabo, ponovno izdelavo ali obnovo, šteti za odpadke, njihov izvoz pa urediti v skladu z Uredbo (EU) 2024/1157 Evropskega parlamenta in Sveta</w:t>
            </w:r>
            <w:r w:rsidRPr="00E90FDC">
              <w:rPr>
                <w:b/>
                <w:i/>
                <w:vertAlign w:val="superscript"/>
                <w:lang w:val="sl-SI"/>
              </w:rPr>
              <w:t>1a</w:t>
            </w:r>
            <w:r w:rsidRPr="00E90FDC">
              <w:rPr>
                <w:lang w:val="sl-SI"/>
              </w:rPr>
              <w:t>. Ustrezni nacionalni organi bi morali imeti možnost, da od pooblaščenega obrata za obdelavo, ki je odstranil zadevni del ali sestavni del, zahtevajo dokumentacijo, ki na podlagi namenske ocene potrjuje tehnično ustreznost zadevnih delov in sestavnih delov za ponovno izdelavo, obnovo ali ponovno uporabo.</w:t>
            </w:r>
          </w:p>
        </w:tc>
      </w:tr>
      <w:tr w:rsidR="005C0CCA" w:rsidRPr="00E90FDC" w14:paraId="6562375A" w14:textId="77777777" w:rsidTr="00F27588">
        <w:trPr>
          <w:jc w:val="center"/>
        </w:trPr>
        <w:tc>
          <w:tcPr>
            <w:tcW w:w="4876" w:type="dxa"/>
          </w:tcPr>
          <w:p w14:paraId="2F00D7B8" w14:textId="77777777" w:rsidR="005C0CCA" w:rsidRPr="00E90FDC" w:rsidRDefault="005C0CCA" w:rsidP="00F27588">
            <w:pPr>
              <w:pStyle w:val="Normal6"/>
              <w:rPr>
                <w:lang w:val="sl-SI"/>
              </w:rPr>
            </w:pPr>
          </w:p>
        </w:tc>
        <w:tc>
          <w:tcPr>
            <w:tcW w:w="4876" w:type="dxa"/>
          </w:tcPr>
          <w:p w14:paraId="4E607480" w14:textId="77777777" w:rsidR="005C0CCA" w:rsidRPr="00E90FDC" w:rsidRDefault="005C0CCA" w:rsidP="00F27588">
            <w:pPr>
              <w:pStyle w:val="Normal6"/>
              <w:rPr>
                <w:b/>
                <w:i/>
                <w:vertAlign w:val="superscript"/>
                <w:lang w:val="sl-SI"/>
              </w:rPr>
            </w:pPr>
            <w:r w:rsidRPr="00E90FDC">
              <w:rPr>
                <w:lang w:val="sl-SI"/>
              </w:rPr>
              <w:t>__________________</w:t>
            </w:r>
          </w:p>
        </w:tc>
      </w:tr>
      <w:tr w:rsidR="005C0CCA" w:rsidRPr="00E90FDC" w14:paraId="08431F1C" w14:textId="77777777" w:rsidTr="00F27588">
        <w:trPr>
          <w:jc w:val="center"/>
        </w:trPr>
        <w:tc>
          <w:tcPr>
            <w:tcW w:w="4876" w:type="dxa"/>
          </w:tcPr>
          <w:p w14:paraId="03F26445" w14:textId="77777777" w:rsidR="005C0CCA" w:rsidRPr="00E90FDC" w:rsidRDefault="005C0CCA" w:rsidP="00F27588">
            <w:pPr>
              <w:pStyle w:val="Normal6"/>
              <w:rPr>
                <w:lang w:val="sl-SI"/>
              </w:rPr>
            </w:pPr>
          </w:p>
        </w:tc>
        <w:tc>
          <w:tcPr>
            <w:tcW w:w="4876" w:type="dxa"/>
          </w:tcPr>
          <w:p w14:paraId="04FD661D" w14:textId="77777777" w:rsidR="005C0CCA" w:rsidRPr="00E90FDC" w:rsidRDefault="005C0CCA" w:rsidP="00F27588">
            <w:pPr>
              <w:pStyle w:val="Normal6"/>
              <w:rPr>
                <w:b/>
                <w:i/>
                <w:lang w:val="sl-SI"/>
              </w:rPr>
            </w:pPr>
            <w:r w:rsidRPr="00E90FDC">
              <w:rPr>
                <w:b/>
                <w:i/>
                <w:vertAlign w:val="superscript"/>
                <w:lang w:val="sl-SI"/>
              </w:rPr>
              <w:t>1a</w:t>
            </w:r>
            <w:r w:rsidRPr="00E90FDC">
              <w:rPr>
                <w:b/>
                <w:i/>
                <w:lang w:val="sl-SI"/>
              </w:rPr>
              <w:t xml:space="preserve"> Uredba (EU) 2024/1157 Evropskega parlamenta in Sveta z dne 11. aprila 2024 o pošiljkah odpadkov, spremembi uredb (EU) št. 1257/2013 in (EU) 2020/1056 in razveljavitvi Uredbe (ES) št. 1013/2006 (UL L, 2024/1157, 30.4.2024, ELI: http://data.europa.eu/eli/reg/2024/1157/oj).</w:t>
            </w:r>
          </w:p>
        </w:tc>
      </w:tr>
    </w:tbl>
    <w:p w14:paraId="120D2DF8" w14:textId="77777777" w:rsidR="005C0CCA" w:rsidRPr="00E90FDC" w:rsidRDefault="005C0CCA" w:rsidP="005C0CCA"/>
    <w:p w14:paraId="1EA950CC" w14:textId="580F9F5D" w:rsidR="005C0CCA" w:rsidRPr="00E90FDC" w:rsidRDefault="003746C2" w:rsidP="005C0CCA">
      <w:pPr>
        <w:pStyle w:val="AMNumberTabs0"/>
        <w:keepNext/>
      </w:pPr>
      <w:r w:rsidRPr="00E90FDC">
        <w:t>Sprememba</w:t>
      </w:r>
      <w:r w:rsidR="005C0CCA" w:rsidRPr="00E90FDC">
        <w:tab/>
      </w:r>
      <w:r w:rsidR="005C0CCA" w:rsidRPr="00E90FDC">
        <w:tab/>
        <w:t>53</w:t>
      </w:r>
    </w:p>
    <w:p w14:paraId="608D6372" w14:textId="77777777" w:rsidR="005C0CCA" w:rsidRPr="00E90FDC" w:rsidRDefault="005C0CCA" w:rsidP="005C0CCA">
      <w:pPr>
        <w:pStyle w:val="NormalBold"/>
        <w:keepNext/>
      </w:pPr>
      <w:r w:rsidRPr="00E90FDC">
        <w:t>Predlog uredbe</w:t>
      </w:r>
    </w:p>
    <w:p w14:paraId="2B2CF53E" w14:textId="77777777" w:rsidR="005C0CCA" w:rsidRPr="00E90FDC" w:rsidRDefault="005C0CCA" w:rsidP="005C0CCA">
      <w:pPr>
        <w:pStyle w:val="NormalBold"/>
      </w:pPr>
      <w:r w:rsidRPr="00E90FDC">
        <w:t>Uvodna izjava 61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18950D0B" w14:textId="77777777" w:rsidTr="00F27588">
        <w:trPr>
          <w:jc w:val="center"/>
        </w:trPr>
        <w:tc>
          <w:tcPr>
            <w:tcW w:w="9752" w:type="dxa"/>
            <w:gridSpan w:val="2"/>
          </w:tcPr>
          <w:p w14:paraId="76C9036B" w14:textId="77777777" w:rsidR="005C0CCA" w:rsidRPr="00E90FDC" w:rsidRDefault="005C0CCA" w:rsidP="00F27588">
            <w:pPr>
              <w:keepNext/>
            </w:pPr>
          </w:p>
        </w:tc>
      </w:tr>
      <w:tr w:rsidR="005C0CCA" w:rsidRPr="00E90FDC" w14:paraId="4E5D8A5C" w14:textId="77777777" w:rsidTr="00F27588">
        <w:trPr>
          <w:jc w:val="center"/>
        </w:trPr>
        <w:tc>
          <w:tcPr>
            <w:tcW w:w="4876" w:type="dxa"/>
          </w:tcPr>
          <w:p w14:paraId="29222B80" w14:textId="77777777" w:rsidR="005C0CCA" w:rsidRPr="00E90FDC" w:rsidRDefault="005C0CCA" w:rsidP="00F27588">
            <w:pPr>
              <w:pStyle w:val="ColumnHeading"/>
              <w:keepNext/>
            </w:pPr>
            <w:r w:rsidRPr="00E90FDC">
              <w:t>Besedilo, ki ga predlaga Komisija</w:t>
            </w:r>
          </w:p>
        </w:tc>
        <w:tc>
          <w:tcPr>
            <w:tcW w:w="4876" w:type="dxa"/>
          </w:tcPr>
          <w:p w14:paraId="1EEB9270" w14:textId="6A618E6C" w:rsidR="005C0CCA" w:rsidRPr="00E90FDC" w:rsidRDefault="003746C2" w:rsidP="00F27588">
            <w:pPr>
              <w:pStyle w:val="ColumnHeading"/>
              <w:keepNext/>
            </w:pPr>
            <w:r w:rsidRPr="00E90FDC">
              <w:t>Sprememba</w:t>
            </w:r>
          </w:p>
        </w:tc>
      </w:tr>
      <w:tr w:rsidR="005C0CCA" w:rsidRPr="00E90FDC" w14:paraId="342135DA" w14:textId="77777777" w:rsidTr="00F27588">
        <w:trPr>
          <w:jc w:val="center"/>
        </w:trPr>
        <w:tc>
          <w:tcPr>
            <w:tcW w:w="4876" w:type="dxa"/>
          </w:tcPr>
          <w:p w14:paraId="7591C3AF" w14:textId="77777777" w:rsidR="005C0CCA" w:rsidRPr="00E90FDC" w:rsidRDefault="005C0CCA" w:rsidP="00F27588">
            <w:pPr>
              <w:pStyle w:val="Normal6"/>
              <w:rPr>
                <w:lang w:val="sl-SI"/>
              </w:rPr>
            </w:pPr>
            <w:r w:rsidRPr="00E90FDC">
              <w:rPr>
                <w:lang w:val="sl-SI"/>
              </w:rPr>
              <w:t>(61)</w:t>
            </w:r>
            <w:r w:rsidRPr="00E90FDC">
              <w:rPr>
                <w:lang w:val="sl-SI"/>
              </w:rPr>
              <w:tab/>
              <w:t>Da bi se podprla razvoj in pravilno delovanje trga za ponovno uporabne, obnovljene in ponovno izdelane dele in sestavne dele v Uniji, bi bilo treba države članice spodbujati k sprejetju potrebnih spodbud na nacionalni ravni za pospeševanje ponovne uporabe, obnove in ponovne izdelave delov in sestavnih delov, ne glede na to, ali so odstranjeni med uporabo vozila ali ob koncu njegove življenjske dobe. Komisija bi morala olajšati izmenjavo informacij med državami članicami z izmenjavo dobrih praks v zvezi s spodbudami, sprejetimi na nacionalni ravni, z namenom spremljanja njihove učinkovitosti.</w:t>
            </w:r>
          </w:p>
        </w:tc>
        <w:tc>
          <w:tcPr>
            <w:tcW w:w="4876" w:type="dxa"/>
          </w:tcPr>
          <w:p w14:paraId="740D0FBA" w14:textId="77777777" w:rsidR="005C0CCA" w:rsidRPr="00E90FDC" w:rsidRDefault="005C0CCA" w:rsidP="00F27588">
            <w:pPr>
              <w:pStyle w:val="Normal6"/>
              <w:rPr>
                <w:szCs w:val="24"/>
                <w:lang w:val="sl-SI"/>
              </w:rPr>
            </w:pPr>
            <w:r w:rsidRPr="00E90FDC">
              <w:rPr>
                <w:lang w:val="sl-SI"/>
              </w:rPr>
              <w:t>(61)</w:t>
            </w:r>
            <w:r w:rsidRPr="00E90FDC">
              <w:rPr>
                <w:lang w:val="sl-SI"/>
              </w:rPr>
              <w:tab/>
              <w:t>Da bi se podprla razvoj in pravilno delovanje trga za ponovno uporabne, obnovljene</w:t>
            </w:r>
            <w:r w:rsidRPr="00E90FDC">
              <w:rPr>
                <w:b/>
                <w:i/>
                <w:lang w:val="sl-SI"/>
              </w:rPr>
              <w:t>, naknadno opremljene</w:t>
            </w:r>
            <w:r w:rsidRPr="00E90FDC">
              <w:rPr>
                <w:lang w:val="sl-SI"/>
              </w:rPr>
              <w:t xml:space="preserve"> in ponovno izdelane dele in sestavne dele v Uniji, bi bilo treba države članice spodbujati k sprejetju potrebnih spodbud na nacionalni ravni za pospeševanje ponovne uporabe, obnove</w:t>
            </w:r>
            <w:r w:rsidRPr="00E90FDC">
              <w:rPr>
                <w:b/>
                <w:i/>
                <w:lang w:val="sl-SI"/>
              </w:rPr>
              <w:t>, naknadnega opremljanja</w:t>
            </w:r>
            <w:r w:rsidRPr="00E90FDC">
              <w:rPr>
                <w:lang w:val="sl-SI"/>
              </w:rPr>
              <w:t xml:space="preserve"> in ponovne izdelave delov in sestavnih delov, ne glede na to, ali so odstranjeni med uporabo vozila ali ob koncu njegove življenjske dobe. Komisija bi morala olajšati izmenjavo informacij med državami članicami z izmenjavo dobrih praks v zvezi s spodbudami, sprejetimi na nacionalni ravni, z namenom spremljanja njihove učinkovitosti. </w:t>
            </w:r>
            <w:r w:rsidRPr="00E90FDC">
              <w:rPr>
                <w:b/>
                <w:i/>
                <w:lang w:val="sl-SI"/>
              </w:rPr>
              <w:t>Izmenjava podatkov se izvede brez nepotrebnega odlašanja.</w:t>
            </w:r>
          </w:p>
        </w:tc>
      </w:tr>
    </w:tbl>
    <w:p w14:paraId="791BB998" w14:textId="77777777" w:rsidR="005C0CCA" w:rsidRPr="00E90FDC" w:rsidRDefault="005C0CCA" w:rsidP="005C0CCA"/>
    <w:p w14:paraId="37ABEE69" w14:textId="3BA1A4B2" w:rsidR="005C0CCA" w:rsidRPr="00E90FDC" w:rsidRDefault="003746C2" w:rsidP="005C0CCA">
      <w:pPr>
        <w:pStyle w:val="AMNumberTabs0"/>
        <w:keepNext/>
      </w:pPr>
      <w:r w:rsidRPr="00E90FDC">
        <w:t>Sprememba</w:t>
      </w:r>
      <w:r w:rsidR="005C0CCA" w:rsidRPr="00E90FDC">
        <w:tab/>
      </w:r>
      <w:r w:rsidR="005C0CCA" w:rsidRPr="00E90FDC">
        <w:tab/>
        <w:t>54</w:t>
      </w:r>
    </w:p>
    <w:p w14:paraId="59E60517" w14:textId="77777777" w:rsidR="005C0CCA" w:rsidRPr="00E90FDC" w:rsidRDefault="005C0CCA" w:rsidP="005C0CCA">
      <w:pPr>
        <w:pStyle w:val="NormalBold"/>
        <w:keepNext/>
      </w:pPr>
      <w:r w:rsidRPr="00E90FDC">
        <w:t>Predlog uredbe</w:t>
      </w:r>
    </w:p>
    <w:p w14:paraId="685E201D" w14:textId="77777777" w:rsidR="005C0CCA" w:rsidRPr="00E90FDC" w:rsidRDefault="005C0CCA" w:rsidP="005C0CCA">
      <w:pPr>
        <w:pStyle w:val="NormalBold"/>
      </w:pPr>
      <w:r w:rsidRPr="00E90FDC">
        <w:t>Uvodna izjava 63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524F84DE" w14:textId="77777777" w:rsidTr="00F27588">
        <w:trPr>
          <w:jc w:val="center"/>
        </w:trPr>
        <w:tc>
          <w:tcPr>
            <w:tcW w:w="9752" w:type="dxa"/>
            <w:gridSpan w:val="2"/>
          </w:tcPr>
          <w:p w14:paraId="7E02F3CA" w14:textId="77777777" w:rsidR="005C0CCA" w:rsidRPr="00E90FDC" w:rsidRDefault="005C0CCA" w:rsidP="00F27588">
            <w:pPr>
              <w:keepNext/>
            </w:pPr>
          </w:p>
        </w:tc>
      </w:tr>
      <w:tr w:rsidR="005C0CCA" w:rsidRPr="00E90FDC" w14:paraId="2B7DE5A5" w14:textId="77777777" w:rsidTr="00F27588">
        <w:trPr>
          <w:jc w:val="center"/>
        </w:trPr>
        <w:tc>
          <w:tcPr>
            <w:tcW w:w="4876" w:type="dxa"/>
          </w:tcPr>
          <w:p w14:paraId="4FA9157C" w14:textId="77777777" w:rsidR="005C0CCA" w:rsidRPr="00E90FDC" w:rsidRDefault="005C0CCA" w:rsidP="00F27588">
            <w:pPr>
              <w:pStyle w:val="ColumnHeading"/>
              <w:keepNext/>
            </w:pPr>
            <w:r w:rsidRPr="00E90FDC">
              <w:t>Besedilo, ki ga predlaga Komisija</w:t>
            </w:r>
          </w:p>
        </w:tc>
        <w:tc>
          <w:tcPr>
            <w:tcW w:w="4876" w:type="dxa"/>
          </w:tcPr>
          <w:p w14:paraId="24AA11E9" w14:textId="433803E0" w:rsidR="005C0CCA" w:rsidRPr="00E90FDC" w:rsidRDefault="003746C2" w:rsidP="00F27588">
            <w:pPr>
              <w:pStyle w:val="ColumnHeading"/>
              <w:keepNext/>
            </w:pPr>
            <w:r w:rsidRPr="00E90FDC">
              <w:t>Sprememba</w:t>
            </w:r>
          </w:p>
        </w:tc>
      </w:tr>
      <w:tr w:rsidR="005C0CCA" w:rsidRPr="00E90FDC" w14:paraId="646652FC" w14:textId="77777777" w:rsidTr="00F27588">
        <w:trPr>
          <w:jc w:val="center"/>
        </w:trPr>
        <w:tc>
          <w:tcPr>
            <w:tcW w:w="4876" w:type="dxa"/>
          </w:tcPr>
          <w:p w14:paraId="17DFC828" w14:textId="77777777" w:rsidR="005C0CCA" w:rsidRPr="00E90FDC" w:rsidRDefault="005C0CCA" w:rsidP="00F27588">
            <w:pPr>
              <w:pStyle w:val="Normal6"/>
              <w:rPr>
                <w:lang w:val="sl-SI"/>
              </w:rPr>
            </w:pPr>
            <w:r w:rsidRPr="00E90FDC">
              <w:rPr>
                <w:lang w:val="sl-SI"/>
              </w:rPr>
              <w:t>(63)</w:t>
            </w:r>
            <w:r w:rsidRPr="00E90FDC">
              <w:rPr>
                <w:lang w:val="sl-SI"/>
              </w:rPr>
              <w:tab/>
              <w:t>Recikliranje vse plastike iz izrabljenih vozil bi bilo treba nenehno izboljševati, pri čemer je pomembno zagotoviti zadostno ponudbo recikliranih materialov, da bi se zadostilo povpraševanju po reciklirani plastiki v vozilih. Zato je treba določiti specifični cilj recikliranja 30 </w:t>
            </w:r>
            <w:r w:rsidRPr="00E90FDC">
              <w:rPr>
                <w:b/>
                <w:i/>
                <w:lang w:val="sl-SI"/>
              </w:rPr>
              <w:t>%</w:t>
            </w:r>
            <w:r w:rsidRPr="00E90FDC">
              <w:rPr>
                <w:lang w:val="sl-SI"/>
              </w:rPr>
              <w:t xml:space="preserve"> plastike iz izrabljenih vozil. Ta cilj bi dopolnjeval cilje za ponovno uporabo in recikliranje izrabljenih vozil (85 </w:t>
            </w:r>
            <w:r w:rsidRPr="00E90FDC">
              <w:rPr>
                <w:b/>
                <w:i/>
                <w:lang w:val="sl-SI"/>
              </w:rPr>
              <w:t>%</w:t>
            </w:r>
            <w:r w:rsidRPr="00E90FDC">
              <w:rPr>
                <w:lang w:val="sl-SI"/>
              </w:rPr>
              <w:t>) ter ponovno uporabo in predelavo izrabljenih vozil (95</w:t>
            </w:r>
            <w:r w:rsidRPr="00E90FDC">
              <w:rPr>
                <w:b/>
                <w:i/>
                <w:lang w:val="sl-SI"/>
              </w:rPr>
              <w:t> %</w:t>
            </w:r>
            <w:r w:rsidRPr="00E90FDC">
              <w:rPr>
                <w:lang w:val="sl-SI"/>
              </w:rPr>
              <w:t>) glede na povprečno težo na vozilo na leto. Da bi izvajalci ravnanja z odpadki lažje izvajali navedene zahteve, je potrebno prehodno obdobje treh let. Medtem bi se morali še naprej uporabljati sedanji cilji za ponovno uporabo in recikliranje (85 </w:t>
            </w:r>
            <w:r w:rsidRPr="00E90FDC">
              <w:rPr>
                <w:b/>
                <w:i/>
                <w:lang w:val="sl-SI"/>
              </w:rPr>
              <w:t>%</w:t>
            </w:r>
            <w:r w:rsidRPr="00E90FDC">
              <w:rPr>
                <w:lang w:val="sl-SI"/>
              </w:rPr>
              <w:t>) ter ponovno uporabo in predelavo (95 </w:t>
            </w:r>
            <w:r w:rsidRPr="00E90FDC">
              <w:rPr>
                <w:b/>
                <w:i/>
                <w:lang w:val="sl-SI"/>
              </w:rPr>
              <w:t>%</w:t>
            </w:r>
            <w:r w:rsidRPr="00E90FDC">
              <w:rPr>
                <w:lang w:val="sl-SI"/>
              </w:rPr>
              <w:t xml:space="preserve">) izrabljenih vozil, kot so določeni v </w:t>
            </w:r>
            <w:r w:rsidRPr="00E90FDC">
              <w:rPr>
                <w:lang w:val="sl-SI"/>
              </w:rPr>
              <w:lastRenderedPageBreak/>
              <w:t>Direktivi 2000/53/ES in ki temeljijo na opredelitvi recikliranja iz navedene direktive.</w:t>
            </w:r>
          </w:p>
        </w:tc>
        <w:tc>
          <w:tcPr>
            <w:tcW w:w="4876" w:type="dxa"/>
          </w:tcPr>
          <w:p w14:paraId="7F0E5881" w14:textId="77777777" w:rsidR="005C0CCA" w:rsidRPr="00E90FDC" w:rsidRDefault="005C0CCA" w:rsidP="00F27588">
            <w:pPr>
              <w:pStyle w:val="Normal6"/>
              <w:rPr>
                <w:szCs w:val="24"/>
                <w:lang w:val="sl-SI"/>
              </w:rPr>
            </w:pPr>
            <w:r w:rsidRPr="00E90FDC">
              <w:rPr>
                <w:lang w:val="sl-SI"/>
              </w:rPr>
              <w:lastRenderedPageBreak/>
              <w:t>(63)</w:t>
            </w:r>
            <w:r w:rsidRPr="00E90FDC">
              <w:rPr>
                <w:lang w:val="sl-SI"/>
              </w:rPr>
              <w:tab/>
              <w:t>Recikliranje vse plastike iz izrabljenih vozil bi bilo treba nenehno izboljševati, pri čemer je pomembno zagotoviti zadostno ponudbo recikliranih materialov, da bi se zadostilo povpraševanju po reciklirani plastiki v vozilih. Zato je treba določiti specifični cilj recikliranja 30 </w:t>
            </w:r>
            <w:r w:rsidRPr="00E90FDC">
              <w:rPr>
                <w:b/>
                <w:i/>
                <w:lang w:val="sl-SI"/>
              </w:rPr>
              <w:t>odstotkov</w:t>
            </w:r>
            <w:r w:rsidRPr="00E90FDC">
              <w:rPr>
                <w:lang w:val="sl-SI"/>
              </w:rPr>
              <w:t xml:space="preserve"> plastike iz izrabljenih vozil. Ta cilj bi dopolnjeval cilje za ponovno uporabo in recikliranje izrabljenih vozil (85 </w:t>
            </w:r>
            <w:r w:rsidRPr="00E90FDC">
              <w:rPr>
                <w:b/>
                <w:i/>
                <w:lang w:val="sl-SI"/>
              </w:rPr>
              <w:t>odstotkov</w:t>
            </w:r>
            <w:r w:rsidRPr="00E90FDC">
              <w:rPr>
                <w:lang w:val="sl-SI"/>
              </w:rPr>
              <w:t xml:space="preserve">) ter ponovno uporabo in predelavo izrabljenih vozil (95 </w:t>
            </w:r>
            <w:r w:rsidRPr="00E90FDC">
              <w:rPr>
                <w:b/>
                <w:i/>
                <w:lang w:val="sl-SI"/>
              </w:rPr>
              <w:t>odstotkov</w:t>
            </w:r>
            <w:r w:rsidRPr="00E90FDC">
              <w:rPr>
                <w:lang w:val="sl-SI"/>
              </w:rPr>
              <w:t>) glede na povprečno težo na vozilo na leto. Da bi izvajalci ravnanja z odpadki lažje izvajali navedene zahteve, je potrebno prehodno obdobje treh let. Medtem bi se morali še naprej uporabljati sedanji cilji za ponovno uporabo in recikliranje (85 </w:t>
            </w:r>
            <w:r w:rsidRPr="00E90FDC">
              <w:rPr>
                <w:b/>
                <w:i/>
                <w:lang w:val="sl-SI"/>
              </w:rPr>
              <w:t>odstotkov</w:t>
            </w:r>
            <w:r w:rsidRPr="00E90FDC">
              <w:rPr>
                <w:lang w:val="sl-SI"/>
              </w:rPr>
              <w:t xml:space="preserve">) ter ponovno uporabo in predelavo </w:t>
            </w:r>
            <w:r w:rsidRPr="00E90FDC">
              <w:rPr>
                <w:lang w:val="sl-SI"/>
              </w:rPr>
              <w:lastRenderedPageBreak/>
              <w:t>(95 </w:t>
            </w:r>
            <w:r w:rsidRPr="00E90FDC">
              <w:rPr>
                <w:b/>
                <w:i/>
                <w:lang w:val="sl-SI"/>
              </w:rPr>
              <w:t>odstotkov</w:t>
            </w:r>
            <w:r w:rsidRPr="00E90FDC">
              <w:rPr>
                <w:lang w:val="sl-SI"/>
              </w:rPr>
              <w:t>) izrabljenih vozil, kot so določeni v Direktivi 2000/53/ES in ki temeljijo na opredelitvi recikliranja iz navedene direktive.</w:t>
            </w:r>
            <w:r w:rsidRPr="00E90FDC">
              <w:rPr>
                <w:b/>
                <w:i/>
                <w:lang w:val="sl-SI"/>
              </w:rPr>
              <w:t xml:space="preserve"> Teža reciklirane plastike in skupna teža plastike ne vključuje elastomerov in duroplastov, razen poliuretanskih pen.</w:t>
            </w:r>
          </w:p>
        </w:tc>
      </w:tr>
    </w:tbl>
    <w:p w14:paraId="448A6CC8" w14:textId="77777777" w:rsidR="005C0CCA" w:rsidRPr="00E90FDC" w:rsidRDefault="005C0CCA" w:rsidP="005C0CCA"/>
    <w:p w14:paraId="0D7C0954" w14:textId="56F97F97" w:rsidR="005C0CCA" w:rsidRPr="00E90FDC" w:rsidRDefault="003746C2" w:rsidP="005C0CCA">
      <w:pPr>
        <w:pStyle w:val="AMNumberTabs0"/>
        <w:keepNext/>
      </w:pPr>
      <w:r w:rsidRPr="00E90FDC">
        <w:t>Sprememba</w:t>
      </w:r>
      <w:r w:rsidR="005C0CCA" w:rsidRPr="00E90FDC">
        <w:tab/>
      </w:r>
      <w:r w:rsidR="005C0CCA" w:rsidRPr="00E90FDC">
        <w:tab/>
        <w:t>55</w:t>
      </w:r>
    </w:p>
    <w:p w14:paraId="6A7E98BB" w14:textId="77777777" w:rsidR="005C0CCA" w:rsidRPr="00E90FDC" w:rsidRDefault="005C0CCA" w:rsidP="005C0CCA">
      <w:pPr>
        <w:pStyle w:val="NormalBold"/>
        <w:keepNext/>
      </w:pPr>
      <w:r w:rsidRPr="00E90FDC">
        <w:t>Predlog uredbe</w:t>
      </w:r>
    </w:p>
    <w:p w14:paraId="15B62723" w14:textId="77777777" w:rsidR="005C0CCA" w:rsidRPr="00E90FDC" w:rsidRDefault="005C0CCA" w:rsidP="005C0CCA">
      <w:pPr>
        <w:pStyle w:val="NormalBold"/>
      </w:pPr>
      <w:r w:rsidRPr="00E90FDC">
        <w:t>Uvodna izjava 64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3A7730EC" w14:textId="77777777" w:rsidTr="00F27588">
        <w:trPr>
          <w:jc w:val="center"/>
        </w:trPr>
        <w:tc>
          <w:tcPr>
            <w:tcW w:w="9752" w:type="dxa"/>
            <w:gridSpan w:val="2"/>
          </w:tcPr>
          <w:p w14:paraId="08081E18" w14:textId="77777777" w:rsidR="005C0CCA" w:rsidRPr="00E90FDC" w:rsidRDefault="005C0CCA" w:rsidP="00F27588">
            <w:pPr>
              <w:keepNext/>
            </w:pPr>
          </w:p>
        </w:tc>
      </w:tr>
      <w:tr w:rsidR="005C0CCA" w:rsidRPr="00E90FDC" w14:paraId="18DCF322" w14:textId="77777777" w:rsidTr="00F27588">
        <w:trPr>
          <w:jc w:val="center"/>
        </w:trPr>
        <w:tc>
          <w:tcPr>
            <w:tcW w:w="4876" w:type="dxa"/>
          </w:tcPr>
          <w:p w14:paraId="099C9C0A" w14:textId="77777777" w:rsidR="005C0CCA" w:rsidRPr="00E90FDC" w:rsidRDefault="005C0CCA" w:rsidP="00F27588">
            <w:pPr>
              <w:pStyle w:val="ColumnHeading"/>
              <w:keepNext/>
            </w:pPr>
            <w:r w:rsidRPr="00E90FDC">
              <w:t>Besedilo, ki ga predlaga Komisija</w:t>
            </w:r>
          </w:p>
        </w:tc>
        <w:tc>
          <w:tcPr>
            <w:tcW w:w="4876" w:type="dxa"/>
          </w:tcPr>
          <w:p w14:paraId="581AD7FD" w14:textId="3CA0AE2E" w:rsidR="005C0CCA" w:rsidRPr="00E90FDC" w:rsidRDefault="003746C2" w:rsidP="00F27588">
            <w:pPr>
              <w:pStyle w:val="ColumnHeading"/>
              <w:keepNext/>
            </w:pPr>
            <w:r w:rsidRPr="00E90FDC">
              <w:t>Sprememba</w:t>
            </w:r>
          </w:p>
        </w:tc>
      </w:tr>
      <w:tr w:rsidR="005C0CCA" w:rsidRPr="00E90FDC" w14:paraId="79D8CC93" w14:textId="77777777" w:rsidTr="00F27588">
        <w:trPr>
          <w:jc w:val="center"/>
        </w:trPr>
        <w:tc>
          <w:tcPr>
            <w:tcW w:w="4876" w:type="dxa"/>
          </w:tcPr>
          <w:p w14:paraId="6F681A3E" w14:textId="77777777" w:rsidR="005C0CCA" w:rsidRPr="00E90FDC" w:rsidRDefault="005C0CCA" w:rsidP="00F27588">
            <w:pPr>
              <w:pStyle w:val="Normal6"/>
              <w:rPr>
                <w:lang w:val="sl-SI"/>
              </w:rPr>
            </w:pPr>
            <w:r w:rsidRPr="00E90FDC">
              <w:rPr>
                <w:lang w:val="sl-SI"/>
              </w:rPr>
              <w:t>(64)</w:t>
            </w:r>
            <w:r w:rsidRPr="00E90FDC">
              <w:rPr>
                <w:lang w:val="sl-SI"/>
              </w:rPr>
              <w:tab/>
              <w:t xml:space="preserve">Pomembno je povečati predelavo visokokakovostnih sekundarnih materialov z izboljšanjem postopkov drobljenja izrabljenih vozil. Zato </w:t>
            </w:r>
            <w:r w:rsidRPr="00E90FDC">
              <w:rPr>
                <w:b/>
                <w:i/>
                <w:lang w:val="sl-SI"/>
              </w:rPr>
              <w:t>se izrabljena vozila, njihovi deli, sestavni deli in materiali ne bi smeli obdelati</w:t>
            </w:r>
            <w:r w:rsidRPr="00E90FDC">
              <w:rPr>
                <w:lang w:val="sl-SI"/>
              </w:rPr>
              <w:t xml:space="preserve"> v drobilniku v kombinaciji z odpadno embalažo ter odpadno električno in elektronsko opremo, </w:t>
            </w:r>
            <w:r w:rsidRPr="00E90FDC">
              <w:rPr>
                <w:b/>
                <w:i/>
                <w:lang w:val="sl-SI"/>
              </w:rPr>
              <w:t>zlasti za izboljšanje ločevanja bakra od jeklenih frakcij</w:t>
            </w:r>
            <w:r w:rsidRPr="00E90FDC">
              <w:rPr>
                <w:lang w:val="sl-SI"/>
              </w:rPr>
              <w:t>.</w:t>
            </w:r>
          </w:p>
        </w:tc>
        <w:tc>
          <w:tcPr>
            <w:tcW w:w="4876" w:type="dxa"/>
          </w:tcPr>
          <w:p w14:paraId="07C3B3E3" w14:textId="77777777" w:rsidR="005C0CCA" w:rsidRPr="00E90FDC" w:rsidRDefault="005C0CCA" w:rsidP="00F27588">
            <w:pPr>
              <w:pStyle w:val="Normal6"/>
              <w:rPr>
                <w:szCs w:val="24"/>
                <w:lang w:val="sl-SI"/>
              </w:rPr>
            </w:pPr>
            <w:r w:rsidRPr="00E90FDC">
              <w:rPr>
                <w:lang w:val="sl-SI"/>
              </w:rPr>
              <w:t>(64)</w:t>
            </w:r>
            <w:r w:rsidRPr="00E90FDC">
              <w:rPr>
                <w:lang w:val="sl-SI"/>
              </w:rPr>
              <w:tab/>
              <w:t xml:space="preserve">Pomembno je povečati predelavo visokokakovostnih sekundarnih materialov z izboljšanjem postopkov drobljenja izrabljenih vozil. Zato </w:t>
            </w:r>
            <w:r w:rsidRPr="00E90FDC">
              <w:rPr>
                <w:b/>
                <w:i/>
                <w:lang w:val="sl-SI"/>
              </w:rPr>
              <w:t>bi morala biti obdelava izrabljenih vozil, njihovih delov, sestavnih delov in materialov</w:t>
            </w:r>
            <w:r w:rsidRPr="00E90FDC">
              <w:rPr>
                <w:lang w:val="sl-SI"/>
              </w:rPr>
              <w:t xml:space="preserve"> v drobilniku v kombinaciji z odpadno embalažo ter odpadno električno in elektronsko opremo</w:t>
            </w:r>
            <w:r w:rsidRPr="00E90FDC">
              <w:rPr>
                <w:b/>
                <w:i/>
                <w:lang w:val="sl-SI"/>
              </w:rPr>
              <w:t xml:space="preserve"> dovoljena samo</w:t>
            </w:r>
            <w:r w:rsidRPr="00E90FDC">
              <w:rPr>
                <w:lang w:val="sl-SI"/>
              </w:rPr>
              <w:t xml:space="preserve">, </w:t>
            </w:r>
            <w:r w:rsidRPr="00E90FDC">
              <w:rPr>
                <w:b/>
                <w:i/>
                <w:lang w:val="sl-SI"/>
              </w:rPr>
              <w:t>če so izpolnjena nekatera merila kakovosti za izhodni material</w:t>
            </w:r>
            <w:r w:rsidRPr="00E90FDC">
              <w:rPr>
                <w:lang w:val="sl-SI"/>
              </w:rPr>
              <w:t>.</w:t>
            </w:r>
          </w:p>
        </w:tc>
      </w:tr>
    </w:tbl>
    <w:p w14:paraId="0D2D1DB0" w14:textId="77777777" w:rsidR="005C0CCA" w:rsidRPr="00E90FDC" w:rsidRDefault="005C0CCA" w:rsidP="005C0CCA"/>
    <w:p w14:paraId="16D8AD33" w14:textId="7B46EAE2" w:rsidR="005C0CCA" w:rsidRPr="00E90FDC" w:rsidRDefault="003746C2" w:rsidP="005C0CCA">
      <w:pPr>
        <w:pStyle w:val="AMNumberTabs0"/>
        <w:keepNext/>
      </w:pPr>
      <w:r w:rsidRPr="00E90FDC">
        <w:t>Sprememba</w:t>
      </w:r>
      <w:r w:rsidR="005C0CCA" w:rsidRPr="00E90FDC">
        <w:tab/>
      </w:r>
      <w:r w:rsidR="005C0CCA" w:rsidRPr="00E90FDC">
        <w:tab/>
        <w:t>56</w:t>
      </w:r>
    </w:p>
    <w:p w14:paraId="11794337" w14:textId="77777777" w:rsidR="005C0CCA" w:rsidRPr="00E90FDC" w:rsidRDefault="005C0CCA" w:rsidP="005C0CCA">
      <w:pPr>
        <w:pStyle w:val="NormalBold"/>
        <w:keepNext/>
      </w:pPr>
      <w:r w:rsidRPr="00E90FDC">
        <w:t>Predlog uredbe</w:t>
      </w:r>
    </w:p>
    <w:p w14:paraId="7414459B" w14:textId="77777777" w:rsidR="005C0CCA" w:rsidRPr="00E90FDC" w:rsidRDefault="005C0CCA" w:rsidP="005C0CCA">
      <w:pPr>
        <w:pStyle w:val="NormalBold"/>
      </w:pPr>
      <w:r w:rsidRPr="00E90FDC">
        <w:t>Uvodna izjava 66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6D1719E4" w14:textId="77777777" w:rsidTr="00F27588">
        <w:trPr>
          <w:jc w:val="center"/>
        </w:trPr>
        <w:tc>
          <w:tcPr>
            <w:tcW w:w="9752" w:type="dxa"/>
            <w:gridSpan w:val="2"/>
          </w:tcPr>
          <w:p w14:paraId="48BF4717" w14:textId="77777777" w:rsidR="005C0CCA" w:rsidRPr="00E90FDC" w:rsidRDefault="005C0CCA" w:rsidP="00F27588">
            <w:pPr>
              <w:keepNext/>
            </w:pPr>
          </w:p>
        </w:tc>
      </w:tr>
      <w:tr w:rsidR="005C0CCA" w:rsidRPr="00E90FDC" w14:paraId="6EB6C69D" w14:textId="77777777" w:rsidTr="00F27588">
        <w:trPr>
          <w:jc w:val="center"/>
        </w:trPr>
        <w:tc>
          <w:tcPr>
            <w:tcW w:w="4876" w:type="dxa"/>
          </w:tcPr>
          <w:p w14:paraId="2A49262F" w14:textId="77777777" w:rsidR="005C0CCA" w:rsidRPr="00E90FDC" w:rsidRDefault="005C0CCA" w:rsidP="00F27588">
            <w:pPr>
              <w:pStyle w:val="ColumnHeading"/>
              <w:keepNext/>
            </w:pPr>
            <w:r w:rsidRPr="00E90FDC">
              <w:t>Besedilo, ki ga predlaga Komisija</w:t>
            </w:r>
          </w:p>
        </w:tc>
        <w:tc>
          <w:tcPr>
            <w:tcW w:w="4876" w:type="dxa"/>
          </w:tcPr>
          <w:p w14:paraId="534A9158" w14:textId="6AADC793" w:rsidR="005C0CCA" w:rsidRPr="00E90FDC" w:rsidRDefault="003746C2" w:rsidP="00F27588">
            <w:pPr>
              <w:pStyle w:val="ColumnHeading"/>
              <w:keepNext/>
            </w:pPr>
            <w:r w:rsidRPr="00E90FDC">
              <w:t>Sprememba</w:t>
            </w:r>
          </w:p>
        </w:tc>
      </w:tr>
      <w:tr w:rsidR="005C0CCA" w:rsidRPr="00E90FDC" w14:paraId="5716805F" w14:textId="77777777" w:rsidTr="00F27588">
        <w:trPr>
          <w:jc w:val="center"/>
        </w:trPr>
        <w:tc>
          <w:tcPr>
            <w:tcW w:w="4876" w:type="dxa"/>
          </w:tcPr>
          <w:p w14:paraId="74EE7995" w14:textId="77777777" w:rsidR="005C0CCA" w:rsidRPr="00E90FDC" w:rsidRDefault="005C0CCA" w:rsidP="00F27588">
            <w:pPr>
              <w:pStyle w:val="Normal6"/>
              <w:rPr>
                <w:lang w:val="sl-SI"/>
              </w:rPr>
            </w:pPr>
            <w:r w:rsidRPr="00E90FDC">
              <w:rPr>
                <w:lang w:val="sl-SI"/>
              </w:rPr>
              <w:t>(66)</w:t>
            </w:r>
            <w:r w:rsidRPr="00E90FDC">
              <w:rPr>
                <w:lang w:val="sl-SI"/>
              </w:rPr>
              <w:tab/>
              <w:t xml:space="preserve">Izrabljena vozila so razvrščena kot nevarni odpadki in jih ni mogoče izvoziti v države, ki niso članice OECD. Očiščena izrabljena vozila se lahko še vedno obdelajo zunaj Unije, če so odpremljena v skladu z Uredbo (EU) </w:t>
            </w:r>
            <w:r w:rsidRPr="00E90FDC">
              <w:rPr>
                <w:b/>
                <w:i/>
                <w:lang w:val="sl-SI"/>
              </w:rPr>
              <w:t>št. 1013</w:t>
            </w:r>
            <w:r w:rsidRPr="00E90FDC">
              <w:rPr>
                <w:lang w:val="sl-SI"/>
              </w:rPr>
              <w:t>/</w:t>
            </w:r>
            <w:r w:rsidRPr="00E90FDC">
              <w:rPr>
                <w:b/>
                <w:i/>
                <w:lang w:val="sl-SI"/>
              </w:rPr>
              <w:t>2006</w:t>
            </w:r>
            <w:r w:rsidRPr="00E90FDC">
              <w:rPr>
                <w:lang w:val="sl-SI"/>
              </w:rPr>
              <w:t>.</w:t>
            </w:r>
          </w:p>
        </w:tc>
        <w:tc>
          <w:tcPr>
            <w:tcW w:w="4876" w:type="dxa"/>
          </w:tcPr>
          <w:p w14:paraId="7BBB2F67" w14:textId="77777777" w:rsidR="005C0CCA" w:rsidRPr="00E90FDC" w:rsidRDefault="005C0CCA" w:rsidP="00F27588">
            <w:pPr>
              <w:pStyle w:val="Normal6"/>
              <w:rPr>
                <w:szCs w:val="24"/>
                <w:lang w:val="sl-SI"/>
              </w:rPr>
            </w:pPr>
            <w:r w:rsidRPr="00E90FDC">
              <w:rPr>
                <w:lang w:val="sl-SI"/>
              </w:rPr>
              <w:t>(66)</w:t>
            </w:r>
            <w:r w:rsidRPr="00E90FDC">
              <w:rPr>
                <w:lang w:val="sl-SI"/>
              </w:rPr>
              <w:tab/>
              <w:t xml:space="preserve">Izrabljena vozila so razvrščena kot nevarni odpadki in jih ni mogoče izvoziti v države, ki niso članice OECD. Očiščena izrabljena vozila se lahko še vedno obdelajo zunaj Unije, če so odpremljena v skladu z Uredbo (EU) </w:t>
            </w:r>
            <w:r w:rsidRPr="00E90FDC">
              <w:rPr>
                <w:b/>
                <w:i/>
                <w:lang w:val="sl-SI"/>
              </w:rPr>
              <w:t>2024</w:t>
            </w:r>
            <w:r w:rsidRPr="00E90FDC">
              <w:rPr>
                <w:lang w:val="sl-SI"/>
              </w:rPr>
              <w:t>/</w:t>
            </w:r>
            <w:r w:rsidRPr="00E90FDC">
              <w:rPr>
                <w:b/>
                <w:i/>
                <w:lang w:val="sl-SI"/>
              </w:rPr>
              <w:t>1157</w:t>
            </w:r>
            <w:r w:rsidRPr="00E90FDC">
              <w:rPr>
                <w:lang w:val="sl-SI"/>
              </w:rPr>
              <w:t>.</w:t>
            </w:r>
          </w:p>
        </w:tc>
      </w:tr>
    </w:tbl>
    <w:p w14:paraId="1547A364" w14:textId="77777777" w:rsidR="005C0CCA" w:rsidRPr="00E90FDC" w:rsidRDefault="005C0CCA" w:rsidP="005C0CCA"/>
    <w:p w14:paraId="7853F5DD" w14:textId="27CE4CC3" w:rsidR="005C0CCA" w:rsidRPr="00E90FDC" w:rsidRDefault="003746C2" w:rsidP="005C0CCA">
      <w:pPr>
        <w:pStyle w:val="AMNumberTabs0"/>
        <w:keepNext/>
      </w:pPr>
      <w:r w:rsidRPr="00E90FDC">
        <w:t>Sprememba</w:t>
      </w:r>
      <w:r w:rsidR="005C0CCA" w:rsidRPr="00E90FDC">
        <w:tab/>
      </w:r>
      <w:r w:rsidR="005C0CCA" w:rsidRPr="00E90FDC">
        <w:tab/>
        <w:t>57</w:t>
      </w:r>
    </w:p>
    <w:p w14:paraId="480C0483" w14:textId="77777777" w:rsidR="005C0CCA" w:rsidRPr="00E90FDC" w:rsidRDefault="005C0CCA" w:rsidP="005C0CCA">
      <w:pPr>
        <w:pStyle w:val="NormalBold"/>
        <w:keepNext/>
      </w:pPr>
      <w:r w:rsidRPr="00E90FDC">
        <w:t>Predlog uredbe</w:t>
      </w:r>
    </w:p>
    <w:p w14:paraId="1015FEB8" w14:textId="77777777" w:rsidR="005C0CCA" w:rsidRPr="00E90FDC" w:rsidRDefault="005C0CCA" w:rsidP="005C0CCA">
      <w:pPr>
        <w:pStyle w:val="NormalBold"/>
      </w:pPr>
      <w:r w:rsidRPr="00E90FDC">
        <w:t>Uvodna izjava 67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520021EF" w14:textId="77777777" w:rsidTr="00F27588">
        <w:trPr>
          <w:jc w:val="center"/>
        </w:trPr>
        <w:tc>
          <w:tcPr>
            <w:tcW w:w="9752" w:type="dxa"/>
            <w:gridSpan w:val="2"/>
          </w:tcPr>
          <w:p w14:paraId="36D98640" w14:textId="77777777" w:rsidR="005C0CCA" w:rsidRPr="00E90FDC" w:rsidRDefault="005C0CCA" w:rsidP="00F27588">
            <w:pPr>
              <w:keepNext/>
            </w:pPr>
          </w:p>
        </w:tc>
      </w:tr>
      <w:tr w:rsidR="005C0CCA" w:rsidRPr="00E90FDC" w14:paraId="39C0B6C1" w14:textId="77777777" w:rsidTr="00F27588">
        <w:trPr>
          <w:jc w:val="center"/>
        </w:trPr>
        <w:tc>
          <w:tcPr>
            <w:tcW w:w="4876" w:type="dxa"/>
          </w:tcPr>
          <w:p w14:paraId="6A22C21C" w14:textId="77777777" w:rsidR="005C0CCA" w:rsidRPr="00E90FDC" w:rsidRDefault="005C0CCA" w:rsidP="00F27588">
            <w:pPr>
              <w:pStyle w:val="ColumnHeading"/>
              <w:keepNext/>
            </w:pPr>
            <w:r w:rsidRPr="00E90FDC">
              <w:t>Besedilo, ki ga predlaga Komisija</w:t>
            </w:r>
          </w:p>
        </w:tc>
        <w:tc>
          <w:tcPr>
            <w:tcW w:w="4876" w:type="dxa"/>
          </w:tcPr>
          <w:p w14:paraId="527DA8C7" w14:textId="3063A012" w:rsidR="005C0CCA" w:rsidRPr="00E90FDC" w:rsidRDefault="003746C2" w:rsidP="00F27588">
            <w:pPr>
              <w:pStyle w:val="ColumnHeading"/>
              <w:keepNext/>
            </w:pPr>
            <w:r w:rsidRPr="00E90FDC">
              <w:t>Sprememba</w:t>
            </w:r>
          </w:p>
        </w:tc>
      </w:tr>
      <w:tr w:rsidR="005C0CCA" w:rsidRPr="00E90FDC" w14:paraId="0720475D" w14:textId="77777777" w:rsidTr="00F27588">
        <w:trPr>
          <w:jc w:val="center"/>
        </w:trPr>
        <w:tc>
          <w:tcPr>
            <w:tcW w:w="4876" w:type="dxa"/>
          </w:tcPr>
          <w:p w14:paraId="312FE980" w14:textId="77777777" w:rsidR="005C0CCA" w:rsidRPr="00E90FDC" w:rsidRDefault="005C0CCA" w:rsidP="00F27588">
            <w:pPr>
              <w:pStyle w:val="Normal6"/>
              <w:rPr>
                <w:lang w:val="sl-SI"/>
              </w:rPr>
            </w:pPr>
            <w:r w:rsidRPr="00E90FDC">
              <w:rPr>
                <w:lang w:val="sl-SI"/>
              </w:rPr>
              <w:t>(67)</w:t>
            </w:r>
            <w:r w:rsidRPr="00E90FDC">
              <w:rPr>
                <w:lang w:val="sl-SI"/>
              </w:rPr>
              <w:tab/>
              <w:t xml:space="preserve">Če je izrabljeno vozilo odpremljeno iz Unije v tretjo državo, bi moral izvoznik predložiti dokumentacijo, ki jo odobri </w:t>
            </w:r>
            <w:r w:rsidRPr="00E90FDC">
              <w:rPr>
                <w:lang w:val="sl-SI"/>
              </w:rPr>
              <w:lastRenderedPageBreak/>
              <w:t xml:space="preserve">pristojni organ namembne države in ki dokazuje, da </w:t>
            </w:r>
            <w:r w:rsidRPr="00E90FDC">
              <w:rPr>
                <w:b/>
                <w:i/>
                <w:lang w:val="sl-SI"/>
              </w:rPr>
              <w:t>so</w:t>
            </w:r>
            <w:r w:rsidRPr="00E90FDC">
              <w:rPr>
                <w:lang w:val="sl-SI"/>
              </w:rPr>
              <w:t xml:space="preserve"> pogoji obdelave </w:t>
            </w:r>
            <w:r w:rsidRPr="00E90FDC">
              <w:rPr>
                <w:b/>
                <w:i/>
                <w:lang w:val="sl-SI"/>
              </w:rPr>
              <w:t>na splošno v skladu</w:t>
            </w:r>
            <w:r w:rsidRPr="00E90FDC">
              <w:rPr>
                <w:lang w:val="sl-SI"/>
              </w:rPr>
              <w:t xml:space="preserve"> z zahtevami iz te uredbe ter zahtevami glede zdravja ljudi in varstva okolja, določenimi v drugi zakonodaji Unije, v skladu z Uredbo (EU) </w:t>
            </w:r>
            <w:r w:rsidRPr="00E90FDC">
              <w:rPr>
                <w:b/>
                <w:i/>
                <w:lang w:val="sl-SI"/>
              </w:rPr>
              <w:t>[nova uredba o pošiljkah odpadkov]</w:t>
            </w:r>
            <w:r w:rsidRPr="00E90FDC">
              <w:rPr>
                <w:lang w:val="sl-SI"/>
              </w:rPr>
              <w:t>.</w:t>
            </w:r>
          </w:p>
        </w:tc>
        <w:tc>
          <w:tcPr>
            <w:tcW w:w="4876" w:type="dxa"/>
          </w:tcPr>
          <w:p w14:paraId="161D8FBF" w14:textId="77777777" w:rsidR="005C0CCA" w:rsidRPr="00E90FDC" w:rsidRDefault="005C0CCA" w:rsidP="00F27588">
            <w:pPr>
              <w:pStyle w:val="Normal6"/>
              <w:rPr>
                <w:szCs w:val="24"/>
                <w:lang w:val="sl-SI"/>
              </w:rPr>
            </w:pPr>
            <w:r w:rsidRPr="00E90FDC">
              <w:rPr>
                <w:lang w:val="sl-SI"/>
              </w:rPr>
              <w:lastRenderedPageBreak/>
              <w:t>(67)</w:t>
            </w:r>
            <w:r w:rsidRPr="00E90FDC">
              <w:rPr>
                <w:lang w:val="sl-SI"/>
              </w:rPr>
              <w:tab/>
              <w:t xml:space="preserve">Če je izrabljeno vozilo odpremljeno iz Unije v tretjo državo, bi moral izvoznik predložiti dokumentacijo, ki jo odobri </w:t>
            </w:r>
            <w:r w:rsidRPr="00E90FDC">
              <w:rPr>
                <w:lang w:val="sl-SI"/>
              </w:rPr>
              <w:lastRenderedPageBreak/>
              <w:t xml:space="preserve">pristojni organ namembne države in ki dokazuje, da </w:t>
            </w:r>
            <w:r w:rsidRPr="00E90FDC">
              <w:rPr>
                <w:b/>
                <w:i/>
                <w:lang w:val="sl-SI"/>
              </w:rPr>
              <w:t>se</w:t>
            </w:r>
            <w:r w:rsidRPr="00E90FDC">
              <w:rPr>
                <w:lang w:val="sl-SI"/>
              </w:rPr>
              <w:t xml:space="preserve"> pogoji obdelave </w:t>
            </w:r>
            <w:r w:rsidRPr="00E90FDC">
              <w:rPr>
                <w:b/>
                <w:i/>
                <w:lang w:val="sl-SI"/>
              </w:rPr>
              <w:t>štejejo za skladne</w:t>
            </w:r>
            <w:r w:rsidRPr="00E90FDC">
              <w:rPr>
                <w:lang w:val="sl-SI"/>
              </w:rPr>
              <w:t xml:space="preserve"> z zahtevami iz te uredbe ter zahtevami glede zdravja ljudi in varstva okolja, določenimi v drugi zakonodaji Unije, v skladu z Uredbo (EU) </w:t>
            </w:r>
            <w:r w:rsidRPr="00E90FDC">
              <w:rPr>
                <w:b/>
                <w:i/>
                <w:lang w:val="sl-SI"/>
              </w:rPr>
              <w:t>2024/1157. Da bi lahko razlikovali med pošiljkami rabljenih vozil in izrabljenih vozil, bi morali imeti pristojni organi držav članic možnost, da izvedejo inšpekcijske preglede, kadar sumijo, da so vozila, prijavljena kot rabljena, dejansko izrabljena vozila. Kadar se pri takih inšpekcijskih pregledih potrdi, da se zadevna vozila uvrščajo med izrabljena vozila, se lahko stroški pregleda in s tem povezanega skladiščenja zaračunajo gospodarskemu subjektu, odgovornemu za pošiljko</w:t>
            </w:r>
            <w:r w:rsidRPr="00E90FDC">
              <w:rPr>
                <w:lang w:val="sl-SI"/>
              </w:rPr>
              <w:t>.</w:t>
            </w:r>
          </w:p>
        </w:tc>
      </w:tr>
    </w:tbl>
    <w:p w14:paraId="7C5E7E5E" w14:textId="77777777" w:rsidR="005C0CCA" w:rsidRPr="00E90FDC" w:rsidRDefault="005C0CCA" w:rsidP="005C0CCA"/>
    <w:p w14:paraId="5022D635" w14:textId="79009419" w:rsidR="005C0CCA" w:rsidRPr="00E90FDC" w:rsidRDefault="003746C2" w:rsidP="005C0CCA">
      <w:pPr>
        <w:pStyle w:val="AMNumberTabs0"/>
        <w:keepNext/>
      </w:pPr>
      <w:r w:rsidRPr="00E90FDC">
        <w:t>Sprememba</w:t>
      </w:r>
      <w:r w:rsidR="005C0CCA" w:rsidRPr="00E90FDC">
        <w:tab/>
      </w:r>
      <w:r w:rsidR="005C0CCA" w:rsidRPr="00E90FDC">
        <w:tab/>
        <w:t>58</w:t>
      </w:r>
    </w:p>
    <w:p w14:paraId="6380850C" w14:textId="77777777" w:rsidR="005C0CCA" w:rsidRPr="00E90FDC" w:rsidRDefault="005C0CCA" w:rsidP="005C0CCA">
      <w:pPr>
        <w:pStyle w:val="NormalBold"/>
        <w:keepNext/>
      </w:pPr>
      <w:r w:rsidRPr="00E90FDC">
        <w:t>Predlog uredbe</w:t>
      </w:r>
    </w:p>
    <w:p w14:paraId="547CF660" w14:textId="77777777" w:rsidR="005C0CCA" w:rsidRPr="00E90FDC" w:rsidRDefault="005C0CCA" w:rsidP="005C0CCA">
      <w:pPr>
        <w:pStyle w:val="NormalBold"/>
      </w:pPr>
      <w:r w:rsidRPr="00E90FDC">
        <w:t>Uvodna izjava 68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1F79BE1F" w14:textId="77777777" w:rsidTr="00F27588">
        <w:trPr>
          <w:jc w:val="center"/>
        </w:trPr>
        <w:tc>
          <w:tcPr>
            <w:tcW w:w="9752" w:type="dxa"/>
            <w:gridSpan w:val="2"/>
          </w:tcPr>
          <w:p w14:paraId="5904929F" w14:textId="77777777" w:rsidR="005C0CCA" w:rsidRPr="00E90FDC" w:rsidRDefault="005C0CCA" w:rsidP="00F27588">
            <w:pPr>
              <w:keepNext/>
            </w:pPr>
          </w:p>
        </w:tc>
      </w:tr>
      <w:tr w:rsidR="005C0CCA" w:rsidRPr="00E90FDC" w14:paraId="35DB6340" w14:textId="77777777" w:rsidTr="00F27588">
        <w:trPr>
          <w:jc w:val="center"/>
        </w:trPr>
        <w:tc>
          <w:tcPr>
            <w:tcW w:w="4876" w:type="dxa"/>
          </w:tcPr>
          <w:p w14:paraId="1C7F755E" w14:textId="77777777" w:rsidR="005C0CCA" w:rsidRPr="00E90FDC" w:rsidRDefault="005C0CCA" w:rsidP="00F27588">
            <w:pPr>
              <w:pStyle w:val="ColumnHeading"/>
              <w:keepNext/>
            </w:pPr>
            <w:r w:rsidRPr="00E90FDC">
              <w:t>Besedilo, ki ga predlaga Komisija</w:t>
            </w:r>
          </w:p>
        </w:tc>
        <w:tc>
          <w:tcPr>
            <w:tcW w:w="4876" w:type="dxa"/>
          </w:tcPr>
          <w:p w14:paraId="60C66346" w14:textId="263E80D0" w:rsidR="005C0CCA" w:rsidRPr="00E90FDC" w:rsidRDefault="003746C2" w:rsidP="00F27588">
            <w:pPr>
              <w:pStyle w:val="ColumnHeading"/>
              <w:keepNext/>
            </w:pPr>
            <w:r w:rsidRPr="00E90FDC">
              <w:t>Sprememba</w:t>
            </w:r>
          </w:p>
        </w:tc>
      </w:tr>
      <w:tr w:rsidR="005C0CCA" w:rsidRPr="00E90FDC" w14:paraId="12F263BA" w14:textId="77777777" w:rsidTr="00F27588">
        <w:trPr>
          <w:jc w:val="center"/>
        </w:trPr>
        <w:tc>
          <w:tcPr>
            <w:tcW w:w="4876" w:type="dxa"/>
          </w:tcPr>
          <w:p w14:paraId="3C7B5A87" w14:textId="1D736C3E" w:rsidR="005C0CCA" w:rsidRPr="00E90FDC" w:rsidRDefault="005C0CCA" w:rsidP="00F27588">
            <w:pPr>
              <w:pStyle w:val="Normal6"/>
              <w:rPr>
                <w:lang w:val="sl-SI"/>
              </w:rPr>
            </w:pPr>
            <w:r w:rsidRPr="00E90FDC">
              <w:rPr>
                <w:lang w:val="sl-SI"/>
              </w:rPr>
              <w:t>(68)</w:t>
            </w:r>
            <w:r w:rsidRPr="00E90FDC">
              <w:rPr>
                <w:lang w:val="sl-SI"/>
              </w:rPr>
              <w:tab/>
              <w:t xml:space="preserve">Da bi se zagotovila okoljsko trajnostna obdelava izrabljenih vozil, je pomembno zagotoviti jasnost glede statusa vozila v celotni življenjski dobi, zlasti kadar je treba razlikovati med rabljenimi in izrabljenimi vozili. </w:t>
            </w:r>
            <w:r w:rsidRPr="00E90FDC">
              <w:rPr>
                <w:b/>
                <w:i/>
                <w:lang w:val="sl-SI"/>
              </w:rPr>
              <w:t>Od lastnika vozila, ki namerava prenesti lastništvo rabljenega vozila</w:t>
            </w:r>
            <w:r w:rsidRPr="00E90FDC">
              <w:rPr>
                <w:lang w:val="sl-SI"/>
              </w:rPr>
              <w:t xml:space="preserve">, bi </w:t>
            </w:r>
            <w:r w:rsidRPr="00E90FDC">
              <w:rPr>
                <w:b/>
                <w:i/>
                <w:lang w:val="sl-SI"/>
              </w:rPr>
              <w:t>bilo treba zlasti zahtevati, naj dokaže</w:t>
            </w:r>
            <w:r w:rsidRPr="00E90FDC">
              <w:rPr>
                <w:lang w:val="sl-SI"/>
              </w:rPr>
              <w:t>, da vozilo ni izrabljeno vozilo</w:t>
            </w:r>
            <w:r w:rsidRPr="00E90FDC">
              <w:rPr>
                <w:b/>
                <w:i/>
                <w:lang w:val="sl-SI"/>
              </w:rPr>
              <w:t>.</w:t>
            </w:r>
            <w:r w:rsidRPr="00E90FDC">
              <w:rPr>
                <w:lang w:val="sl-SI"/>
              </w:rPr>
              <w:t xml:space="preserve"> </w:t>
            </w:r>
            <w:r w:rsidRPr="00E90FDC">
              <w:rPr>
                <w:b/>
                <w:i/>
                <w:lang w:val="sl-SI"/>
              </w:rPr>
              <w:t>Za oceno statusa rabljenega vozila bi morali lastnik</w:t>
            </w:r>
            <w:r w:rsidRPr="00E90FDC">
              <w:rPr>
                <w:lang w:val="sl-SI"/>
              </w:rPr>
              <w:t xml:space="preserve"> vozila, </w:t>
            </w:r>
            <w:r w:rsidRPr="00E90FDC">
              <w:rPr>
                <w:b/>
                <w:i/>
                <w:lang w:val="sl-SI"/>
              </w:rPr>
              <w:t>drugi gospodarski subjekti in pristojni organi preveriti</w:t>
            </w:r>
            <w:r w:rsidRPr="00E90FDC">
              <w:rPr>
                <w:lang w:val="sl-SI"/>
              </w:rPr>
              <w:t xml:space="preserve">, </w:t>
            </w:r>
            <w:r w:rsidRPr="00E90FDC">
              <w:rPr>
                <w:b/>
                <w:i/>
                <w:lang w:val="sl-SI"/>
              </w:rPr>
              <w:t>ali so izpolnjena nekatera merila za ugotavljanje</w:t>
            </w:r>
            <w:r w:rsidRPr="00E90FDC">
              <w:rPr>
                <w:lang w:val="sl-SI"/>
              </w:rPr>
              <w:t xml:space="preserve">, </w:t>
            </w:r>
            <w:r w:rsidRPr="00E90FDC">
              <w:rPr>
                <w:b/>
                <w:i/>
                <w:lang w:val="sl-SI"/>
              </w:rPr>
              <w:t>ali je zadevno</w:t>
            </w:r>
            <w:r w:rsidRPr="00E90FDC">
              <w:rPr>
                <w:lang w:val="sl-SI"/>
              </w:rPr>
              <w:t xml:space="preserve"> vozilo izrabljeno vozilo</w:t>
            </w:r>
            <w:r w:rsidRPr="00E90FDC">
              <w:rPr>
                <w:b/>
                <w:i/>
                <w:lang w:val="sl-SI"/>
              </w:rPr>
              <w:t xml:space="preserve"> ali ne.</w:t>
            </w:r>
            <w:r w:rsidR="000F5D9D" w:rsidRPr="00E90FDC">
              <w:rPr>
                <w:b/>
                <w:i/>
                <w:lang w:val="sl-SI"/>
              </w:rPr>
              <w:t xml:space="preserve"> </w:t>
            </w:r>
            <w:r w:rsidRPr="00E90FDC">
              <w:rPr>
                <w:b/>
                <w:i/>
                <w:lang w:val="sl-SI"/>
              </w:rPr>
              <w:t>Zaradi upoštevanja tehničnega in znanstvenega napredka bi bilo treba</w:t>
            </w:r>
            <w:r w:rsidRPr="00E90FDC">
              <w:rPr>
                <w:lang w:val="sl-SI"/>
              </w:rPr>
              <w:t xml:space="preserve"> na </w:t>
            </w:r>
            <w:r w:rsidRPr="00E90FDC">
              <w:rPr>
                <w:b/>
                <w:i/>
                <w:lang w:val="sl-SI"/>
              </w:rPr>
              <w:t>Komisijo prenesti pooblastilo</w:t>
            </w:r>
            <w:r w:rsidRPr="00E90FDC">
              <w:rPr>
                <w:lang w:val="sl-SI"/>
              </w:rPr>
              <w:t xml:space="preserve">, </w:t>
            </w:r>
            <w:r w:rsidRPr="00E90FDC">
              <w:rPr>
                <w:b/>
                <w:i/>
                <w:lang w:val="sl-SI"/>
              </w:rPr>
              <w:t>da v skladu s členom 290 Pogodbe</w:t>
            </w:r>
            <w:r w:rsidRPr="00E90FDC">
              <w:rPr>
                <w:lang w:val="sl-SI"/>
              </w:rPr>
              <w:t xml:space="preserve"> o </w:t>
            </w:r>
            <w:r w:rsidRPr="00E90FDC">
              <w:rPr>
                <w:b/>
                <w:i/>
                <w:lang w:val="sl-SI"/>
              </w:rPr>
              <w:t>delovanju Evropske unije sprejme akte v zvezi s spremembo Priloge I</w:t>
            </w:r>
            <w:r w:rsidRPr="00E90FDC">
              <w:rPr>
                <w:lang w:val="sl-SI"/>
              </w:rPr>
              <w:t xml:space="preserve">, </w:t>
            </w:r>
            <w:r w:rsidRPr="00E90FDC">
              <w:rPr>
                <w:b/>
                <w:i/>
                <w:lang w:val="sl-SI"/>
              </w:rPr>
              <w:t>ki določa</w:t>
            </w:r>
            <w:r w:rsidRPr="00E90FDC">
              <w:rPr>
                <w:lang w:val="sl-SI"/>
              </w:rPr>
              <w:t xml:space="preserve"> merila </w:t>
            </w:r>
            <w:r w:rsidRPr="00E90FDC">
              <w:rPr>
                <w:b/>
                <w:i/>
                <w:lang w:val="sl-SI"/>
              </w:rPr>
              <w:t>o tem</w:t>
            </w:r>
            <w:r w:rsidRPr="00E90FDC">
              <w:rPr>
                <w:lang w:val="sl-SI"/>
              </w:rPr>
              <w:t xml:space="preserve">, </w:t>
            </w:r>
            <w:r w:rsidRPr="00E90FDC">
              <w:rPr>
                <w:b/>
                <w:i/>
                <w:lang w:val="sl-SI"/>
              </w:rPr>
              <w:t>kdaj</w:t>
            </w:r>
            <w:r w:rsidRPr="00E90FDC">
              <w:rPr>
                <w:lang w:val="sl-SI"/>
              </w:rPr>
              <w:t xml:space="preserve"> je vozilo izrabljeno vozilo.</w:t>
            </w:r>
          </w:p>
        </w:tc>
        <w:tc>
          <w:tcPr>
            <w:tcW w:w="4876" w:type="dxa"/>
          </w:tcPr>
          <w:p w14:paraId="634CC36F" w14:textId="77777777" w:rsidR="005C0CCA" w:rsidRPr="00E90FDC" w:rsidRDefault="005C0CCA" w:rsidP="00F27588">
            <w:pPr>
              <w:pStyle w:val="Normal6"/>
              <w:rPr>
                <w:szCs w:val="24"/>
                <w:lang w:val="sl-SI"/>
              </w:rPr>
            </w:pPr>
            <w:r w:rsidRPr="00E90FDC">
              <w:rPr>
                <w:lang w:val="sl-SI"/>
              </w:rPr>
              <w:t>(68)</w:t>
            </w:r>
            <w:r w:rsidRPr="00E90FDC">
              <w:rPr>
                <w:lang w:val="sl-SI"/>
              </w:rPr>
              <w:tab/>
              <w:t xml:space="preserve">Da bi se zagotovila okoljsko trajnostna obdelava izrabljenih vozil, je pomembno zagotoviti jasnost glede statusa vozila v celotni življenjski dobi, zlasti kadar je treba razlikovati med rabljenimi in izrabljenimi vozili. </w:t>
            </w:r>
            <w:r w:rsidRPr="00E90FDC">
              <w:rPr>
                <w:b/>
                <w:i/>
                <w:lang w:val="sl-SI"/>
              </w:rPr>
              <w:t>Če gospodarski subjekt prenese lastništvo nad rabljenim vozilom znotraj Unije</w:t>
            </w:r>
            <w:r w:rsidRPr="00E90FDC">
              <w:rPr>
                <w:lang w:val="sl-SI"/>
              </w:rPr>
              <w:t xml:space="preserve">, bi </w:t>
            </w:r>
            <w:r w:rsidRPr="00E90FDC">
              <w:rPr>
                <w:b/>
                <w:i/>
                <w:lang w:val="sl-SI"/>
              </w:rPr>
              <w:t>moral pridobitelja obvestiti</w:t>
            </w:r>
            <w:r w:rsidRPr="00E90FDC">
              <w:rPr>
                <w:lang w:val="sl-SI"/>
              </w:rPr>
              <w:t>, da vozilo ni izrabljeno vozilo</w:t>
            </w:r>
            <w:r w:rsidRPr="00E90FDC">
              <w:rPr>
                <w:b/>
                <w:i/>
                <w:lang w:val="sl-SI"/>
              </w:rPr>
              <w:t>, tako da predloži potrdilo o tehničnem pregledu ali tako da ga obvesti, da vozilo izpolnjuje uveljavljena merila popravljivosti. Od lastnika vozila, ki namerava rabljeno vozilo izvoziti iz Unije, bi bilo treba zahtevati, naj predloži dokumentacijo, ki dokazuje, da vozilo ni izrabljeno vozilo. Navedena dokumentacija bi morala vsebovati bodisi veljavno potrdilo o tehničnem pregledu bodisi, če tako potrdilo ni</w:t>
            </w:r>
            <w:r w:rsidRPr="00E90FDC">
              <w:rPr>
                <w:lang w:val="sl-SI"/>
              </w:rPr>
              <w:t xml:space="preserve"> na </w:t>
            </w:r>
            <w:r w:rsidRPr="00E90FDC">
              <w:rPr>
                <w:b/>
                <w:i/>
                <w:lang w:val="sl-SI"/>
              </w:rPr>
              <w:t>voljo, oceno</w:t>
            </w:r>
            <w:r w:rsidRPr="00E90FDC">
              <w:rPr>
                <w:lang w:val="sl-SI"/>
              </w:rPr>
              <w:t xml:space="preserve">, </w:t>
            </w:r>
            <w:r w:rsidRPr="00E90FDC">
              <w:rPr>
                <w:b/>
                <w:i/>
                <w:lang w:val="sl-SI"/>
              </w:rPr>
              <w:t>ki jo opravijo pristojni organi, odgovorni za potrdila</w:t>
            </w:r>
            <w:r w:rsidRPr="00E90FDC">
              <w:rPr>
                <w:lang w:val="sl-SI"/>
              </w:rPr>
              <w:t xml:space="preserve"> o </w:t>
            </w:r>
            <w:r w:rsidRPr="00E90FDC">
              <w:rPr>
                <w:b/>
                <w:i/>
                <w:lang w:val="sl-SI"/>
              </w:rPr>
              <w:t>tehničnem pregledu.</w:t>
            </w:r>
            <w:r w:rsidRPr="00E90FDC">
              <w:rPr>
                <w:lang w:val="sl-SI"/>
              </w:rPr>
              <w:t xml:space="preserve"> </w:t>
            </w:r>
            <w:r w:rsidRPr="00E90FDC">
              <w:rPr>
                <w:b/>
                <w:i/>
                <w:lang w:val="sl-SI"/>
              </w:rPr>
              <w:t xml:space="preserve">Za oceno statusa rabljenega vozila bi morali </w:t>
            </w:r>
            <w:r w:rsidRPr="00E90FDC">
              <w:rPr>
                <w:b/>
                <w:i/>
                <w:lang w:val="sl-SI"/>
              </w:rPr>
              <w:lastRenderedPageBreak/>
              <w:t>lastnik vozila, drugi gospodarski subjekti in pristojni organi preveriti</w:t>
            </w:r>
            <w:r w:rsidRPr="00E90FDC">
              <w:rPr>
                <w:lang w:val="sl-SI"/>
              </w:rPr>
              <w:t xml:space="preserve">, </w:t>
            </w:r>
            <w:r w:rsidRPr="00E90FDC">
              <w:rPr>
                <w:b/>
                <w:i/>
                <w:lang w:val="sl-SI"/>
              </w:rPr>
              <w:t>ali so izpolnjena nekatera</w:t>
            </w:r>
            <w:r w:rsidRPr="00E90FDC">
              <w:rPr>
                <w:lang w:val="sl-SI"/>
              </w:rPr>
              <w:t xml:space="preserve"> merila </w:t>
            </w:r>
            <w:r w:rsidRPr="00E90FDC">
              <w:rPr>
                <w:b/>
                <w:i/>
                <w:lang w:val="sl-SI"/>
              </w:rPr>
              <w:t>za ugotavljanje</w:t>
            </w:r>
            <w:r w:rsidRPr="00E90FDC">
              <w:rPr>
                <w:lang w:val="sl-SI"/>
              </w:rPr>
              <w:t xml:space="preserve">, </w:t>
            </w:r>
            <w:r w:rsidRPr="00E90FDC">
              <w:rPr>
                <w:b/>
                <w:i/>
                <w:lang w:val="sl-SI"/>
              </w:rPr>
              <w:t>ali</w:t>
            </w:r>
            <w:r w:rsidRPr="00E90FDC">
              <w:rPr>
                <w:lang w:val="sl-SI"/>
              </w:rPr>
              <w:t xml:space="preserve"> je</w:t>
            </w:r>
            <w:r w:rsidRPr="00E90FDC">
              <w:rPr>
                <w:b/>
                <w:i/>
                <w:lang w:val="sl-SI"/>
              </w:rPr>
              <w:t xml:space="preserve"> zadevno</w:t>
            </w:r>
            <w:r w:rsidRPr="00E90FDC">
              <w:rPr>
                <w:lang w:val="sl-SI"/>
              </w:rPr>
              <w:t xml:space="preserve"> vozilo izrabljeno vozilo</w:t>
            </w:r>
            <w:r w:rsidRPr="00E90FDC">
              <w:rPr>
                <w:b/>
                <w:i/>
                <w:lang w:val="sl-SI"/>
              </w:rPr>
              <w:t xml:space="preserve"> ali ne</w:t>
            </w:r>
            <w:r w:rsidRPr="00E90FDC">
              <w:rPr>
                <w:lang w:val="sl-SI"/>
              </w:rPr>
              <w:t>.</w:t>
            </w:r>
          </w:p>
        </w:tc>
      </w:tr>
    </w:tbl>
    <w:p w14:paraId="77E88758" w14:textId="77777777" w:rsidR="005C0CCA" w:rsidRPr="00E90FDC" w:rsidRDefault="005C0CCA" w:rsidP="005C0CCA"/>
    <w:p w14:paraId="2E9D44B0" w14:textId="46E07D9C" w:rsidR="005C0CCA" w:rsidRPr="00E90FDC" w:rsidRDefault="003746C2" w:rsidP="005C0CCA">
      <w:pPr>
        <w:pStyle w:val="AMNumberTabs0"/>
        <w:keepNext/>
      </w:pPr>
      <w:r w:rsidRPr="00E90FDC">
        <w:t>Sprememba</w:t>
      </w:r>
      <w:r w:rsidR="005C0CCA" w:rsidRPr="00E90FDC">
        <w:tab/>
      </w:r>
      <w:r w:rsidR="005C0CCA" w:rsidRPr="00E90FDC">
        <w:tab/>
        <w:t>59</w:t>
      </w:r>
    </w:p>
    <w:p w14:paraId="6260E861" w14:textId="77777777" w:rsidR="005C0CCA" w:rsidRPr="00E90FDC" w:rsidRDefault="005C0CCA" w:rsidP="005C0CCA">
      <w:pPr>
        <w:pStyle w:val="NormalBold"/>
        <w:keepNext/>
      </w:pPr>
      <w:r w:rsidRPr="00E90FDC">
        <w:t>Predlog uredbe</w:t>
      </w:r>
    </w:p>
    <w:p w14:paraId="3ABFC647" w14:textId="77777777" w:rsidR="005C0CCA" w:rsidRPr="00E90FDC" w:rsidRDefault="005C0CCA" w:rsidP="005C0CCA">
      <w:pPr>
        <w:pStyle w:val="NormalBold"/>
      </w:pPr>
      <w:r w:rsidRPr="00E90FDC">
        <w:t>Uvodna izjava 68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5D63C9E3" w14:textId="77777777" w:rsidTr="00F27588">
        <w:trPr>
          <w:jc w:val="center"/>
        </w:trPr>
        <w:tc>
          <w:tcPr>
            <w:tcW w:w="9752" w:type="dxa"/>
            <w:gridSpan w:val="2"/>
          </w:tcPr>
          <w:p w14:paraId="6A2660FD" w14:textId="77777777" w:rsidR="005C0CCA" w:rsidRPr="00E90FDC" w:rsidRDefault="005C0CCA" w:rsidP="00F27588">
            <w:pPr>
              <w:keepNext/>
            </w:pPr>
          </w:p>
        </w:tc>
      </w:tr>
      <w:tr w:rsidR="005C0CCA" w:rsidRPr="00E90FDC" w14:paraId="0708E590" w14:textId="77777777" w:rsidTr="00F27588">
        <w:trPr>
          <w:jc w:val="center"/>
        </w:trPr>
        <w:tc>
          <w:tcPr>
            <w:tcW w:w="4876" w:type="dxa"/>
          </w:tcPr>
          <w:p w14:paraId="5844EC98" w14:textId="77777777" w:rsidR="005C0CCA" w:rsidRPr="00E90FDC" w:rsidRDefault="005C0CCA" w:rsidP="00F27588">
            <w:pPr>
              <w:pStyle w:val="ColumnHeading"/>
              <w:keepNext/>
            </w:pPr>
            <w:r w:rsidRPr="00E90FDC">
              <w:t>Besedilo, ki ga predlaga Komisija</w:t>
            </w:r>
          </w:p>
        </w:tc>
        <w:tc>
          <w:tcPr>
            <w:tcW w:w="4876" w:type="dxa"/>
          </w:tcPr>
          <w:p w14:paraId="673568F8" w14:textId="2D3F9F8B" w:rsidR="005C0CCA" w:rsidRPr="00E90FDC" w:rsidRDefault="003746C2" w:rsidP="00F27588">
            <w:pPr>
              <w:pStyle w:val="ColumnHeading"/>
              <w:keepNext/>
            </w:pPr>
            <w:r w:rsidRPr="00E90FDC">
              <w:t>Sprememba</w:t>
            </w:r>
          </w:p>
        </w:tc>
      </w:tr>
      <w:tr w:rsidR="005C0CCA" w:rsidRPr="00E90FDC" w14:paraId="0A9C14B1" w14:textId="77777777" w:rsidTr="00F27588">
        <w:trPr>
          <w:jc w:val="center"/>
        </w:trPr>
        <w:tc>
          <w:tcPr>
            <w:tcW w:w="4876" w:type="dxa"/>
          </w:tcPr>
          <w:p w14:paraId="7B5B7543" w14:textId="77777777" w:rsidR="005C0CCA" w:rsidRPr="00E90FDC" w:rsidRDefault="005C0CCA" w:rsidP="00F27588">
            <w:pPr>
              <w:pStyle w:val="Normal6"/>
              <w:rPr>
                <w:lang w:val="sl-SI"/>
              </w:rPr>
            </w:pPr>
          </w:p>
        </w:tc>
        <w:tc>
          <w:tcPr>
            <w:tcW w:w="4876" w:type="dxa"/>
          </w:tcPr>
          <w:p w14:paraId="7EAE9521" w14:textId="77777777" w:rsidR="005C0CCA" w:rsidRPr="00E90FDC" w:rsidRDefault="005C0CCA" w:rsidP="00F27588">
            <w:pPr>
              <w:pStyle w:val="Normal6"/>
              <w:rPr>
                <w:szCs w:val="24"/>
                <w:lang w:val="sl-SI"/>
              </w:rPr>
            </w:pPr>
            <w:r w:rsidRPr="00E90FDC">
              <w:rPr>
                <w:b/>
                <w:i/>
                <w:lang w:val="sl-SI"/>
              </w:rPr>
              <w:t>(68a)</w:t>
            </w:r>
            <w:r w:rsidRPr="00E90FDC">
              <w:rPr>
                <w:b/>
                <w:i/>
                <w:lang w:val="sl-SI"/>
              </w:rPr>
              <w:tab/>
              <w:t>Prav tako je pomembno ohraniti pravico vsakega lastnika, da svobodno odloča o svoji lastnini. Lastnik rabljenega vozila bi moral imeti možnost, da se po oceni okvirnih meril za vozila sam odloči, ali je treba vozilo razglasiti za izrabljeno in ga dostaviti na zbirno mesto ali pooblaščenemu obratu za obdelavo oziroma ali je vozilo vredno popraviti.</w:t>
            </w:r>
          </w:p>
        </w:tc>
      </w:tr>
    </w:tbl>
    <w:p w14:paraId="20D28DF7" w14:textId="77777777" w:rsidR="005C0CCA" w:rsidRPr="00E90FDC" w:rsidRDefault="005C0CCA" w:rsidP="005C0CCA"/>
    <w:p w14:paraId="489CF108" w14:textId="7CD8511D" w:rsidR="005C0CCA" w:rsidRPr="00E90FDC" w:rsidRDefault="003746C2" w:rsidP="005C0CCA">
      <w:pPr>
        <w:pStyle w:val="AMNumberTabs0"/>
        <w:keepNext/>
      </w:pPr>
      <w:r w:rsidRPr="00E90FDC">
        <w:t>Sprememba</w:t>
      </w:r>
      <w:r w:rsidR="005C0CCA" w:rsidRPr="00E90FDC">
        <w:tab/>
      </w:r>
      <w:r w:rsidR="005C0CCA" w:rsidRPr="00E90FDC">
        <w:tab/>
        <w:t>60</w:t>
      </w:r>
    </w:p>
    <w:p w14:paraId="47D79181" w14:textId="77777777" w:rsidR="005C0CCA" w:rsidRPr="00E90FDC" w:rsidRDefault="005C0CCA" w:rsidP="005C0CCA">
      <w:pPr>
        <w:pStyle w:val="NormalBold"/>
        <w:keepNext/>
      </w:pPr>
      <w:r w:rsidRPr="00E90FDC">
        <w:t>Predlog uredbe</w:t>
      </w:r>
    </w:p>
    <w:p w14:paraId="33F5D449" w14:textId="77777777" w:rsidR="005C0CCA" w:rsidRPr="00E90FDC" w:rsidRDefault="005C0CCA" w:rsidP="005C0CCA">
      <w:pPr>
        <w:pStyle w:val="NormalBold"/>
      </w:pPr>
      <w:r w:rsidRPr="00E90FDC">
        <w:t>Uvodna izjava 69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6F22FE06" w14:textId="77777777" w:rsidTr="00F27588">
        <w:trPr>
          <w:jc w:val="center"/>
        </w:trPr>
        <w:tc>
          <w:tcPr>
            <w:tcW w:w="9752" w:type="dxa"/>
            <w:gridSpan w:val="2"/>
          </w:tcPr>
          <w:p w14:paraId="78DDC6DD" w14:textId="77777777" w:rsidR="005C0CCA" w:rsidRPr="00E90FDC" w:rsidRDefault="005C0CCA" w:rsidP="00F27588">
            <w:pPr>
              <w:keepNext/>
            </w:pPr>
          </w:p>
        </w:tc>
      </w:tr>
      <w:tr w:rsidR="005C0CCA" w:rsidRPr="00E90FDC" w14:paraId="6AAC5E8F" w14:textId="77777777" w:rsidTr="00F27588">
        <w:trPr>
          <w:jc w:val="center"/>
        </w:trPr>
        <w:tc>
          <w:tcPr>
            <w:tcW w:w="4876" w:type="dxa"/>
          </w:tcPr>
          <w:p w14:paraId="2C782231" w14:textId="77777777" w:rsidR="005C0CCA" w:rsidRPr="00E90FDC" w:rsidRDefault="005C0CCA" w:rsidP="00F27588">
            <w:pPr>
              <w:pStyle w:val="ColumnHeading"/>
              <w:keepNext/>
            </w:pPr>
            <w:r w:rsidRPr="00E90FDC">
              <w:t>Besedilo, ki ga predlaga Komisija</w:t>
            </w:r>
          </w:p>
        </w:tc>
        <w:tc>
          <w:tcPr>
            <w:tcW w:w="4876" w:type="dxa"/>
          </w:tcPr>
          <w:p w14:paraId="17C48EF0" w14:textId="11ACB987" w:rsidR="005C0CCA" w:rsidRPr="00E90FDC" w:rsidRDefault="003746C2" w:rsidP="00F27588">
            <w:pPr>
              <w:pStyle w:val="ColumnHeading"/>
              <w:keepNext/>
            </w:pPr>
            <w:r w:rsidRPr="00E90FDC">
              <w:t>Sprememba</w:t>
            </w:r>
          </w:p>
        </w:tc>
      </w:tr>
      <w:tr w:rsidR="005C0CCA" w:rsidRPr="00E90FDC" w14:paraId="661E4FD2" w14:textId="77777777" w:rsidTr="00F27588">
        <w:trPr>
          <w:jc w:val="center"/>
        </w:trPr>
        <w:tc>
          <w:tcPr>
            <w:tcW w:w="4876" w:type="dxa"/>
          </w:tcPr>
          <w:p w14:paraId="71B477D3" w14:textId="77777777" w:rsidR="005C0CCA" w:rsidRPr="00E90FDC" w:rsidRDefault="005C0CCA" w:rsidP="00F27588">
            <w:pPr>
              <w:pStyle w:val="Normal6"/>
              <w:rPr>
                <w:lang w:val="sl-SI"/>
              </w:rPr>
            </w:pPr>
            <w:r w:rsidRPr="00E90FDC">
              <w:rPr>
                <w:lang w:val="sl-SI"/>
              </w:rPr>
              <w:t>(69)</w:t>
            </w:r>
            <w:r w:rsidRPr="00E90FDC">
              <w:rPr>
                <w:lang w:val="sl-SI"/>
              </w:rPr>
              <w:tab/>
              <w:t>V akcijskem načrtu za ničelno onesnaževanje zraka, vode in tal</w:t>
            </w:r>
            <w:r w:rsidRPr="00E90FDC">
              <w:rPr>
                <w:vertAlign w:val="superscript"/>
                <w:lang w:val="sl-SI"/>
              </w:rPr>
              <w:t>59</w:t>
            </w:r>
            <w:r w:rsidRPr="00E90FDC">
              <w:rPr>
                <w:lang w:val="sl-SI"/>
              </w:rPr>
              <w:t xml:space="preserve"> je bilo poudarjeno, da mora Komisija predlagati nove ukrepe za obravnavanje zunanjega okoljskega odtisa Unije, povezanega z izvozom izrabljenih in rabljenih vozil. Ob upoštevanju dejstva, da izvoz rabljenih vozil prinaša pomembne okoljske izzive in izzive na področju javnega zdravja, kot je dokumentirano v Programu Združenih narodov za okolje</w:t>
            </w:r>
            <w:r w:rsidRPr="00E90FDC">
              <w:rPr>
                <w:vertAlign w:val="superscript"/>
                <w:lang w:val="sl-SI"/>
              </w:rPr>
              <w:t>60</w:t>
            </w:r>
            <w:r w:rsidRPr="00E90FDC">
              <w:rPr>
                <w:lang w:val="sl-SI"/>
              </w:rPr>
              <w:t xml:space="preserve">, ter da je Unija največja izvoznica rabljenih vozil na svetu, je treba na ravni Unije določiti posebne zahteve, ki urejajo izvoz rabljenih vozil [iz Unije]. Zahteve bi morale temeljiti na objektivnih merilih, v skladu s katerimi rabljeno vozilo ni izrabljeno vozilo </w:t>
            </w:r>
            <w:r w:rsidRPr="00E90FDC">
              <w:rPr>
                <w:b/>
                <w:i/>
                <w:lang w:val="sl-SI"/>
              </w:rPr>
              <w:t>in</w:t>
            </w:r>
            <w:r w:rsidRPr="00E90FDC">
              <w:rPr>
                <w:lang w:val="sl-SI"/>
              </w:rPr>
              <w:t xml:space="preserve"> mora biti tehnično brezhibno v skladu z Direktivo 2014/45/EU Evropskega parlamenta in Sveta</w:t>
            </w:r>
            <w:r w:rsidRPr="00E90FDC">
              <w:rPr>
                <w:vertAlign w:val="superscript"/>
                <w:lang w:val="sl-SI"/>
              </w:rPr>
              <w:t>61</w:t>
            </w:r>
            <w:r w:rsidRPr="00E90FDC">
              <w:rPr>
                <w:lang w:val="sl-SI"/>
              </w:rPr>
              <w:t xml:space="preserve">. S tem naj bi se </w:t>
            </w:r>
            <w:r w:rsidRPr="00E90FDC">
              <w:rPr>
                <w:lang w:val="sl-SI"/>
              </w:rPr>
              <w:lastRenderedPageBreak/>
              <w:t>zagotovilo, da se lahko v tretjo državo izvozijo samo rabljena vozila, primerna za vožnjo po cestah Unije, s čimer bi se zmanjšalo tveganje, da izvoz rabljenih vozil iz Unije prispeva k onesnaževanju zraka ali prometnim nesrečam v tretjih državah. Da bi carinski organi</w:t>
            </w:r>
            <w:r w:rsidRPr="00E90FDC">
              <w:rPr>
                <w:b/>
                <w:i/>
                <w:lang w:val="sl-SI"/>
              </w:rPr>
              <w:t xml:space="preserve"> lahko</w:t>
            </w:r>
            <w:r w:rsidRPr="00E90FDC">
              <w:rPr>
                <w:lang w:val="sl-SI"/>
              </w:rPr>
              <w:t xml:space="preserve"> preverili, ali so navedene zahteve ob izvozu izpolnjene, bi bilo treba od vsake osebe, ki izvaža rabljeno vozilo, zahtevati, da navedenim organom predloži identifikacijsko številko vozila ter izjavo, ki potrjuje, da rabljeno vozilo ni izrabljeno vozilo </w:t>
            </w:r>
            <w:r w:rsidRPr="00E90FDC">
              <w:rPr>
                <w:b/>
                <w:i/>
                <w:lang w:val="sl-SI"/>
              </w:rPr>
              <w:t>in</w:t>
            </w:r>
            <w:r w:rsidRPr="00E90FDC">
              <w:rPr>
                <w:lang w:val="sl-SI"/>
              </w:rPr>
              <w:t xml:space="preserve"> da se šteje za tehnično brezhibno.</w:t>
            </w:r>
          </w:p>
        </w:tc>
        <w:tc>
          <w:tcPr>
            <w:tcW w:w="4876" w:type="dxa"/>
          </w:tcPr>
          <w:p w14:paraId="3365DEBA" w14:textId="77777777" w:rsidR="005C0CCA" w:rsidRPr="00E90FDC" w:rsidRDefault="005C0CCA" w:rsidP="00F27588">
            <w:pPr>
              <w:pStyle w:val="Normal6"/>
              <w:rPr>
                <w:szCs w:val="24"/>
                <w:lang w:val="sl-SI"/>
              </w:rPr>
            </w:pPr>
            <w:r w:rsidRPr="00E90FDC">
              <w:rPr>
                <w:lang w:val="sl-SI"/>
              </w:rPr>
              <w:lastRenderedPageBreak/>
              <w:t>(69)</w:t>
            </w:r>
            <w:r w:rsidRPr="00E90FDC">
              <w:rPr>
                <w:lang w:val="sl-SI"/>
              </w:rPr>
              <w:tab/>
              <w:t xml:space="preserve">V akcijskem načrtu </w:t>
            </w:r>
            <w:r w:rsidRPr="00E90FDC">
              <w:rPr>
                <w:b/>
                <w:i/>
                <w:lang w:val="sl-SI"/>
              </w:rPr>
              <w:t xml:space="preserve">EU </w:t>
            </w:r>
            <w:r w:rsidRPr="00E90FDC">
              <w:rPr>
                <w:lang w:val="sl-SI"/>
              </w:rPr>
              <w:t>za ničelno onesnaževanje zraka, vode in tal</w:t>
            </w:r>
            <w:r w:rsidRPr="00E90FDC">
              <w:rPr>
                <w:vertAlign w:val="superscript"/>
                <w:lang w:val="sl-SI"/>
              </w:rPr>
              <w:t>59</w:t>
            </w:r>
            <w:r w:rsidRPr="00E90FDC">
              <w:rPr>
                <w:lang w:val="sl-SI"/>
              </w:rPr>
              <w:t xml:space="preserve"> je bilo poudarjeno, da mora Komisija predlagati nove ukrepe za obravnavanje zunanjega okoljskega odtisa Unije, povezanega z izvozom izrabljenih in rabljenih vozil. Ob upoštevanju dejstva, da izvoz rabljenih vozil prinaša pomembne okoljske izzive in izzive na področju javnega zdravja, kot je dokumentirano v Programu Združenih narodov za okolje</w:t>
            </w:r>
            <w:r w:rsidRPr="00E90FDC">
              <w:rPr>
                <w:vertAlign w:val="superscript"/>
                <w:lang w:val="sl-SI"/>
              </w:rPr>
              <w:t>60</w:t>
            </w:r>
            <w:r w:rsidRPr="00E90FDC">
              <w:rPr>
                <w:lang w:val="sl-SI"/>
              </w:rPr>
              <w:t xml:space="preserve">, ter da je Unija največja izvoznica rabljenih vozil na svetu, je treba na ravni Unije določiti posebne zahteve, ki urejajo izvoz rabljenih vozil [iz Unije]. Zahteve bi morale temeljiti na objektivnih merilih, v skladu s katerimi rabljeno vozilo ni izrabljeno vozilo </w:t>
            </w:r>
            <w:r w:rsidRPr="00E90FDC">
              <w:rPr>
                <w:b/>
                <w:i/>
                <w:lang w:val="sl-SI"/>
              </w:rPr>
              <w:t>ali</w:t>
            </w:r>
            <w:r w:rsidRPr="00E90FDC">
              <w:rPr>
                <w:lang w:val="sl-SI"/>
              </w:rPr>
              <w:t xml:space="preserve"> mora biti tehnično brezhibno v skladu z Direktivo 2014/45/EU Evropskega parlamenta in Sveta</w:t>
            </w:r>
            <w:r w:rsidRPr="00E90FDC">
              <w:rPr>
                <w:vertAlign w:val="superscript"/>
                <w:lang w:val="sl-SI"/>
              </w:rPr>
              <w:t>61</w:t>
            </w:r>
            <w:r w:rsidRPr="00E90FDC">
              <w:rPr>
                <w:b/>
                <w:i/>
                <w:lang w:val="sl-SI"/>
              </w:rPr>
              <w:t xml:space="preserve"> ter ga je treba </w:t>
            </w:r>
            <w:r w:rsidRPr="00E90FDC">
              <w:rPr>
                <w:b/>
                <w:i/>
                <w:lang w:val="sl-SI"/>
              </w:rPr>
              <w:lastRenderedPageBreak/>
              <w:t>vključiti v nacionalni register vozil</w:t>
            </w:r>
            <w:r w:rsidRPr="00E90FDC">
              <w:rPr>
                <w:lang w:val="sl-SI"/>
              </w:rPr>
              <w:t xml:space="preserve">. S tem naj bi se zagotovilo, da se lahko v tretjo državo izvozijo samo rabljena vozila, primerna za vožnjo po cestah Unije, s čimer bi se zmanjšalo tveganje, da izvoz rabljenih vozil iz Unije prispeva k onesnaževanju zraka ali prometnim nesrečam v tretjih državah. Da bi </w:t>
            </w:r>
            <w:r w:rsidRPr="00E90FDC">
              <w:rPr>
                <w:b/>
                <w:i/>
                <w:lang w:val="sl-SI"/>
              </w:rPr>
              <w:t xml:space="preserve">lahko </w:t>
            </w:r>
            <w:r w:rsidRPr="00E90FDC">
              <w:rPr>
                <w:lang w:val="sl-SI"/>
              </w:rPr>
              <w:t xml:space="preserve">carinski organi preverili, ali so navedene zahteve ob izvozu izpolnjene, bi bilo treba od vsake osebe, ki izvaža rabljeno vozilo, zahtevati, da navedenim organom predloži identifikacijsko številko vozila ter izjavo, ki potrjuje, da rabljeno vozilo ni izrabljeno vozilo </w:t>
            </w:r>
            <w:r w:rsidRPr="00E90FDC">
              <w:rPr>
                <w:b/>
                <w:i/>
                <w:lang w:val="sl-SI"/>
              </w:rPr>
              <w:t>ali</w:t>
            </w:r>
            <w:r w:rsidRPr="00E90FDC">
              <w:rPr>
                <w:lang w:val="sl-SI"/>
              </w:rPr>
              <w:t xml:space="preserve"> da se šteje za tehnično brezhibno.</w:t>
            </w:r>
          </w:p>
        </w:tc>
      </w:tr>
      <w:tr w:rsidR="005C0CCA" w:rsidRPr="00E90FDC" w14:paraId="70D8F679" w14:textId="77777777" w:rsidTr="00F27588">
        <w:trPr>
          <w:jc w:val="center"/>
        </w:trPr>
        <w:tc>
          <w:tcPr>
            <w:tcW w:w="4876" w:type="dxa"/>
          </w:tcPr>
          <w:p w14:paraId="33E92BB8" w14:textId="77777777" w:rsidR="005C0CCA" w:rsidRPr="00E90FDC" w:rsidRDefault="005C0CCA" w:rsidP="00F27588">
            <w:pPr>
              <w:pStyle w:val="Normal6"/>
              <w:rPr>
                <w:lang w:val="sl-SI"/>
              </w:rPr>
            </w:pPr>
            <w:r w:rsidRPr="00E90FDC">
              <w:rPr>
                <w:lang w:val="sl-SI"/>
              </w:rPr>
              <w:lastRenderedPageBreak/>
              <w:t>__________________</w:t>
            </w:r>
          </w:p>
        </w:tc>
        <w:tc>
          <w:tcPr>
            <w:tcW w:w="4876" w:type="dxa"/>
          </w:tcPr>
          <w:p w14:paraId="133EF20F" w14:textId="77777777" w:rsidR="005C0CCA" w:rsidRPr="00E90FDC" w:rsidRDefault="005C0CCA" w:rsidP="00F27588">
            <w:pPr>
              <w:pStyle w:val="Normal6"/>
              <w:rPr>
                <w:szCs w:val="24"/>
                <w:lang w:val="sl-SI"/>
              </w:rPr>
            </w:pPr>
            <w:r w:rsidRPr="00E90FDC">
              <w:rPr>
                <w:lang w:val="sl-SI"/>
              </w:rPr>
              <w:t>__________________</w:t>
            </w:r>
          </w:p>
        </w:tc>
      </w:tr>
      <w:tr w:rsidR="005C0CCA" w:rsidRPr="00E90FDC" w14:paraId="0F03693F" w14:textId="77777777" w:rsidTr="00F27588">
        <w:trPr>
          <w:jc w:val="center"/>
        </w:trPr>
        <w:tc>
          <w:tcPr>
            <w:tcW w:w="4876" w:type="dxa"/>
          </w:tcPr>
          <w:p w14:paraId="4E7475AB" w14:textId="77777777" w:rsidR="005C0CCA" w:rsidRPr="00E90FDC" w:rsidRDefault="005C0CCA" w:rsidP="00F27588">
            <w:pPr>
              <w:pStyle w:val="Normal6"/>
              <w:rPr>
                <w:lang w:val="sl-SI"/>
              </w:rPr>
            </w:pPr>
            <w:r w:rsidRPr="00E90FDC">
              <w:rPr>
                <w:vertAlign w:val="superscript"/>
                <w:lang w:val="sl-SI"/>
              </w:rPr>
              <w:t>59</w:t>
            </w:r>
            <w:r w:rsidRPr="00E90FDC">
              <w:rPr>
                <w:lang w:val="sl-SI"/>
              </w:rPr>
              <w:t xml:space="preserve"> </w:t>
            </w:r>
            <w:r w:rsidRPr="00E90FDC">
              <w:rPr>
                <w:b/>
                <w:bCs/>
                <w:i/>
                <w:iCs/>
                <w:lang w:val="sl-SI"/>
              </w:rPr>
              <w:t>COM(2021)</w:t>
            </w:r>
            <w:r w:rsidRPr="00E90FDC">
              <w:rPr>
                <w:b/>
                <w:i/>
                <w:lang w:val="sl-SI"/>
              </w:rPr>
              <w:t xml:space="preserve"> 400 </w:t>
            </w:r>
            <w:proofErr w:type="spellStart"/>
            <w:r w:rsidRPr="00E90FDC">
              <w:rPr>
                <w:b/>
                <w:i/>
                <w:lang w:val="sl-SI"/>
              </w:rPr>
              <w:t>final</w:t>
            </w:r>
            <w:proofErr w:type="spellEnd"/>
            <w:r w:rsidRPr="00E90FDC">
              <w:rPr>
                <w:lang w:val="sl-SI"/>
              </w:rPr>
              <w:t>.</w:t>
            </w:r>
          </w:p>
        </w:tc>
        <w:tc>
          <w:tcPr>
            <w:tcW w:w="4876" w:type="dxa"/>
          </w:tcPr>
          <w:p w14:paraId="64D308BF" w14:textId="77777777" w:rsidR="005C0CCA" w:rsidRPr="00E90FDC" w:rsidRDefault="005C0CCA" w:rsidP="00F27588">
            <w:pPr>
              <w:pStyle w:val="Normal6"/>
              <w:rPr>
                <w:szCs w:val="24"/>
                <w:lang w:val="sl-SI"/>
              </w:rPr>
            </w:pPr>
            <w:r w:rsidRPr="00E90FDC">
              <w:rPr>
                <w:vertAlign w:val="superscript"/>
                <w:lang w:val="sl-SI"/>
              </w:rPr>
              <w:t>59</w:t>
            </w:r>
            <w:r w:rsidRPr="00E90FDC">
              <w:rPr>
                <w:lang w:val="sl-SI"/>
              </w:rPr>
              <w:t xml:space="preserve"> </w:t>
            </w:r>
            <w:r w:rsidRPr="00E90FDC">
              <w:rPr>
                <w:b/>
                <w:bCs/>
                <w:i/>
                <w:iCs/>
                <w:lang w:val="sl-SI"/>
              </w:rPr>
              <w:t>COM(2021)</w:t>
            </w:r>
            <w:r w:rsidRPr="00E90FDC">
              <w:rPr>
                <w:b/>
                <w:i/>
                <w:lang w:val="sl-SI"/>
              </w:rPr>
              <w:t>0400</w:t>
            </w:r>
            <w:r w:rsidRPr="00E90FDC">
              <w:rPr>
                <w:lang w:val="sl-SI"/>
              </w:rPr>
              <w:t>.</w:t>
            </w:r>
          </w:p>
        </w:tc>
      </w:tr>
      <w:tr w:rsidR="005C0CCA" w:rsidRPr="00E90FDC" w14:paraId="00E6F76F" w14:textId="77777777" w:rsidTr="00F27588">
        <w:trPr>
          <w:jc w:val="center"/>
        </w:trPr>
        <w:tc>
          <w:tcPr>
            <w:tcW w:w="4876" w:type="dxa"/>
          </w:tcPr>
          <w:p w14:paraId="10E951E8" w14:textId="77777777" w:rsidR="005C0CCA" w:rsidRPr="00E90FDC" w:rsidRDefault="005C0CCA" w:rsidP="00F27588">
            <w:pPr>
              <w:pStyle w:val="Normal6"/>
              <w:rPr>
                <w:lang w:val="sl-SI"/>
              </w:rPr>
            </w:pPr>
            <w:r w:rsidRPr="00E90FDC">
              <w:rPr>
                <w:vertAlign w:val="superscript"/>
                <w:lang w:val="sl-SI"/>
              </w:rPr>
              <w:t>60</w:t>
            </w:r>
            <w:r w:rsidRPr="00E90FDC">
              <w:rPr>
                <w:lang w:val="sl-SI"/>
              </w:rPr>
              <w:t xml:space="preserve"> https://www.unep.org/resources/report/global-trade-used-vehicles-report</w:t>
            </w:r>
          </w:p>
        </w:tc>
        <w:tc>
          <w:tcPr>
            <w:tcW w:w="4876" w:type="dxa"/>
          </w:tcPr>
          <w:p w14:paraId="61F7F7B6" w14:textId="77777777" w:rsidR="005C0CCA" w:rsidRPr="00E90FDC" w:rsidRDefault="005C0CCA" w:rsidP="00F27588">
            <w:pPr>
              <w:pStyle w:val="Normal6"/>
              <w:rPr>
                <w:szCs w:val="24"/>
                <w:lang w:val="sl-SI"/>
              </w:rPr>
            </w:pPr>
            <w:r w:rsidRPr="00E90FDC">
              <w:rPr>
                <w:vertAlign w:val="superscript"/>
                <w:lang w:val="sl-SI"/>
              </w:rPr>
              <w:t>60</w:t>
            </w:r>
            <w:r w:rsidRPr="00E90FDC">
              <w:rPr>
                <w:lang w:val="sl-SI"/>
              </w:rPr>
              <w:t xml:space="preserve"> https://www.unep.org/resources/report/global-trade-used-vehicles-report</w:t>
            </w:r>
          </w:p>
        </w:tc>
      </w:tr>
      <w:tr w:rsidR="005C0CCA" w:rsidRPr="00E90FDC" w14:paraId="0EF502E7" w14:textId="77777777" w:rsidTr="00F27588">
        <w:trPr>
          <w:jc w:val="center"/>
        </w:trPr>
        <w:tc>
          <w:tcPr>
            <w:tcW w:w="4876" w:type="dxa"/>
          </w:tcPr>
          <w:p w14:paraId="37AF0988" w14:textId="77777777" w:rsidR="005C0CCA" w:rsidRPr="00E90FDC" w:rsidRDefault="005C0CCA" w:rsidP="00F27588">
            <w:pPr>
              <w:pStyle w:val="Normal6"/>
              <w:rPr>
                <w:lang w:val="sl-SI"/>
              </w:rPr>
            </w:pPr>
            <w:r w:rsidRPr="00E90FDC">
              <w:rPr>
                <w:vertAlign w:val="superscript"/>
                <w:lang w:val="sl-SI"/>
              </w:rPr>
              <w:t>61</w:t>
            </w:r>
            <w:r w:rsidRPr="00E90FDC">
              <w:rPr>
                <w:lang w:val="sl-SI"/>
              </w:rPr>
              <w:t xml:space="preserve"> Direktiva 2014/45/EU Evropskega parlamenta in Sveta z dne 3. aprila 2014 o rednih tehničnih pregledih motornih vozil in njihovih priklopnih vozil ter razveljavitvi Direktive 2009/40/ES (UL L 127, 29.4.2014, str. 51).</w:t>
            </w:r>
          </w:p>
        </w:tc>
        <w:tc>
          <w:tcPr>
            <w:tcW w:w="4876" w:type="dxa"/>
          </w:tcPr>
          <w:p w14:paraId="510D86B1" w14:textId="77777777" w:rsidR="005C0CCA" w:rsidRPr="00E90FDC" w:rsidRDefault="005C0CCA" w:rsidP="00F27588">
            <w:pPr>
              <w:pStyle w:val="Normal6"/>
              <w:rPr>
                <w:szCs w:val="24"/>
                <w:lang w:val="sl-SI"/>
              </w:rPr>
            </w:pPr>
            <w:r w:rsidRPr="00E90FDC">
              <w:rPr>
                <w:vertAlign w:val="superscript"/>
                <w:lang w:val="sl-SI"/>
              </w:rPr>
              <w:t>61</w:t>
            </w:r>
            <w:r w:rsidRPr="00E90FDC">
              <w:rPr>
                <w:lang w:val="sl-SI"/>
              </w:rPr>
              <w:t xml:space="preserve"> Direktiva 2014/45/EU Evropskega parlamenta in Sveta z dne 3. aprila 2014 o rednih tehničnih pregledih motornih vozil in njihovih priklopnih vozil ter razveljavitvi Direktive 2009/40/ES (UL L 127, 29.4.2014, str. 51).</w:t>
            </w:r>
          </w:p>
        </w:tc>
      </w:tr>
    </w:tbl>
    <w:p w14:paraId="687D2026" w14:textId="77777777" w:rsidR="005C0CCA" w:rsidRPr="00E90FDC" w:rsidRDefault="005C0CCA" w:rsidP="005C0CCA"/>
    <w:p w14:paraId="23472F8B" w14:textId="2A562A6A" w:rsidR="005C0CCA" w:rsidRPr="00E90FDC" w:rsidRDefault="003746C2" w:rsidP="005C0CCA">
      <w:pPr>
        <w:pStyle w:val="AMNumberTabs0"/>
        <w:keepNext/>
      </w:pPr>
      <w:r w:rsidRPr="00E90FDC">
        <w:t>Sprememba</w:t>
      </w:r>
      <w:r w:rsidR="005C0CCA" w:rsidRPr="00E90FDC">
        <w:tab/>
      </w:r>
      <w:r w:rsidR="005C0CCA" w:rsidRPr="00E90FDC">
        <w:tab/>
        <w:t>61</w:t>
      </w:r>
    </w:p>
    <w:p w14:paraId="7CF7A3E3" w14:textId="77777777" w:rsidR="005C0CCA" w:rsidRPr="00E90FDC" w:rsidRDefault="005C0CCA" w:rsidP="005C0CCA">
      <w:pPr>
        <w:pStyle w:val="NormalBold"/>
        <w:keepNext/>
      </w:pPr>
      <w:r w:rsidRPr="00E90FDC">
        <w:t>Predlog uredbe</w:t>
      </w:r>
    </w:p>
    <w:p w14:paraId="435724BD" w14:textId="77777777" w:rsidR="005C0CCA" w:rsidRPr="00E90FDC" w:rsidRDefault="005C0CCA" w:rsidP="005C0CCA">
      <w:pPr>
        <w:pStyle w:val="NormalBold"/>
      </w:pPr>
      <w:r w:rsidRPr="00E90FDC">
        <w:t>Uvodna izjava 70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27CCF277" w14:textId="77777777" w:rsidTr="00F27588">
        <w:trPr>
          <w:jc w:val="center"/>
        </w:trPr>
        <w:tc>
          <w:tcPr>
            <w:tcW w:w="9752" w:type="dxa"/>
            <w:gridSpan w:val="2"/>
          </w:tcPr>
          <w:p w14:paraId="01294872" w14:textId="77777777" w:rsidR="005C0CCA" w:rsidRPr="00E90FDC" w:rsidRDefault="005C0CCA" w:rsidP="00F27588">
            <w:pPr>
              <w:keepNext/>
            </w:pPr>
          </w:p>
        </w:tc>
      </w:tr>
      <w:tr w:rsidR="005C0CCA" w:rsidRPr="00E90FDC" w14:paraId="3C47E07F" w14:textId="77777777" w:rsidTr="00F27588">
        <w:trPr>
          <w:jc w:val="center"/>
        </w:trPr>
        <w:tc>
          <w:tcPr>
            <w:tcW w:w="4876" w:type="dxa"/>
          </w:tcPr>
          <w:p w14:paraId="7C7E89C8" w14:textId="77777777" w:rsidR="005C0CCA" w:rsidRPr="00E90FDC" w:rsidRDefault="005C0CCA" w:rsidP="00F27588">
            <w:pPr>
              <w:pStyle w:val="ColumnHeading"/>
              <w:keepNext/>
            </w:pPr>
            <w:r w:rsidRPr="00E90FDC">
              <w:t>Besedilo, ki ga predlaga Komisija</w:t>
            </w:r>
          </w:p>
        </w:tc>
        <w:tc>
          <w:tcPr>
            <w:tcW w:w="4876" w:type="dxa"/>
          </w:tcPr>
          <w:p w14:paraId="1D78BF19" w14:textId="46A5EB17" w:rsidR="005C0CCA" w:rsidRPr="00E90FDC" w:rsidRDefault="003746C2" w:rsidP="00F27588">
            <w:pPr>
              <w:pStyle w:val="ColumnHeading"/>
              <w:keepNext/>
            </w:pPr>
            <w:r w:rsidRPr="00E90FDC">
              <w:t>Sprememba</w:t>
            </w:r>
          </w:p>
        </w:tc>
      </w:tr>
      <w:tr w:rsidR="005C0CCA" w:rsidRPr="00E90FDC" w14:paraId="3CCEDCFF" w14:textId="77777777" w:rsidTr="00F27588">
        <w:trPr>
          <w:jc w:val="center"/>
        </w:trPr>
        <w:tc>
          <w:tcPr>
            <w:tcW w:w="4876" w:type="dxa"/>
          </w:tcPr>
          <w:p w14:paraId="2C7C4DBE" w14:textId="77777777" w:rsidR="005C0CCA" w:rsidRPr="00E90FDC" w:rsidRDefault="005C0CCA" w:rsidP="00F27588">
            <w:pPr>
              <w:pStyle w:val="Normal6"/>
              <w:rPr>
                <w:lang w:val="sl-SI"/>
              </w:rPr>
            </w:pPr>
            <w:r w:rsidRPr="00E90FDC">
              <w:rPr>
                <w:lang w:val="sl-SI"/>
              </w:rPr>
              <w:t>(70)</w:t>
            </w:r>
            <w:r w:rsidRPr="00E90FDC">
              <w:rPr>
                <w:lang w:val="sl-SI"/>
              </w:rPr>
              <w:tab/>
              <w:t xml:space="preserve">Pomembno je vzpostaviti mehanizem, s katerim bo mogoče učinkovito preverjati skladnost rabljenih vozil z izvoznimi zahtevami, ne da bi se pri tem ovirala trgovina med Unijo in tretjimi državami. Zato bi morala Komisija vzpostaviti elektronski sistem, ki bi organom v državah članicah omogočal izmenjavo informacij v realnem času o identifikacijski številki vozila in statusu rabljenih vozil, namenjenih za izvoz, na področju tehnične brezhibnosti. Komisija je glede na obstoječe značilnosti in </w:t>
            </w:r>
            <w:r w:rsidRPr="00E90FDC">
              <w:rPr>
                <w:lang w:val="sl-SI"/>
              </w:rPr>
              <w:lastRenderedPageBreak/>
              <w:t>funkcije, povezane z izmenjavo informacij o vozilih, registriranih v Uniji, med organi za registracijo vozil, razvila MOVE-HUB, platformo za izmenjavo sporočil za medomrežno povezovanje nacionalnih elektronskih registrov držav članic. Platforma trenutno gosti medomrežno povezovanje Evropskih registrov podjetij cestnega prevoza (ERRU), registre vozniških dovoljenj (RESPER), medomrežno povezovanje registrov poklicnega usposabljanja voznikov (</w:t>
            </w:r>
            <w:proofErr w:type="spellStart"/>
            <w:r w:rsidRPr="00E90FDC">
              <w:rPr>
                <w:lang w:val="sl-SI"/>
              </w:rPr>
              <w:t>ProDriveNet</w:t>
            </w:r>
            <w:proofErr w:type="spellEnd"/>
            <w:r w:rsidRPr="00E90FDC">
              <w:rPr>
                <w:lang w:val="sl-SI"/>
              </w:rPr>
              <w:t>), obveščanje o neizpolnjevanju obveznosti pri cestnih inšpekcijskih pregledih vozil (RSI) in medomrežno povezovanje registrov tahografskih vozniških kartic (</w:t>
            </w:r>
            <w:proofErr w:type="spellStart"/>
            <w:r w:rsidRPr="00E90FDC">
              <w:rPr>
                <w:lang w:val="sl-SI"/>
              </w:rPr>
              <w:t>TACHOnet</w:t>
            </w:r>
            <w:proofErr w:type="spellEnd"/>
            <w:r w:rsidRPr="00E90FDC">
              <w:rPr>
                <w:lang w:val="sl-SI"/>
              </w:rPr>
              <w:t>). Zato bi se morale funkcionalnosti platforme MOVE-Hub dodatno razširiti, da se omogoči izmenjava informacij o identifikacijski številki vozila in statusu rabljenih vozil, namenjenih za izvoz, na področju tehnične brezhibnosti. Da bi se carinskim organom omogočilo elektronsko in samodejno preverjanje, ali rabljeno vozilo za izvoz izpolnjuje izvozne zahteve, bi moral biti elektronski sistem, ki ga upravlja platforma MOVE-HUB, medomrežno povezan z okoljem enotnega okenca EU za carino v skladu z Uredbo (EU) 2022/2399 Evropskega parlamenta in Sveta</w:t>
            </w:r>
            <w:r w:rsidRPr="00E90FDC">
              <w:rPr>
                <w:vertAlign w:val="superscript"/>
                <w:lang w:val="sl-SI"/>
              </w:rPr>
              <w:t>62</w:t>
            </w:r>
            <w:r w:rsidRPr="00E90FDC">
              <w:rPr>
                <w:lang w:val="sl-SI"/>
              </w:rPr>
              <w:t>. Navedena uredba določa celovit okvir avtomatiziranih kontrol, ki se uporabljajo za posebno unijsko necarinsko formalnost. Zato bi bilo treba v tej uredbi določiti glavne elemente, ki jih je treba nadzorovati, medtem ko bi bili tehnični vidiki izvajanja tega nadzora določeni v Uredbi (EU) 2022/2399.</w:t>
            </w:r>
          </w:p>
        </w:tc>
        <w:tc>
          <w:tcPr>
            <w:tcW w:w="4876" w:type="dxa"/>
          </w:tcPr>
          <w:p w14:paraId="37BF3130" w14:textId="77777777" w:rsidR="005C0CCA" w:rsidRPr="00E90FDC" w:rsidRDefault="005C0CCA" w:rsidP="00F27588">
            <w:pPr>
              <w:pStyle w:val="Normal6"/>
              <w:rPr>
                <w:szCs w:val="24"/>
                <w:lang w:val="sl-SI"/>
              </w:rPr>
            </w:pPr>
            <w:r w:rsidRPr="00E90FDC">
              <w:rPr>
                <w:lang w:val="sl-SI"/>
              </w:rPr>
              <w:lastRenderedPageBreak/>
              <w:t>(70)</w:t>
            </w:r>
            <w:r w:rsidRPr="00E90FDC">
              <w:rPr>
                <w:lang w:val="sl-SI"/>
              </w:rPr>
              <w:tab/>
              <w:t xml:space="preserve">Pomembno je vzpostaviti mehanizem, s katerim bo mogoče učinkovito preverjati skladnost rabljenih vozil z izvoznimi zahtevami, ne da bi se pri tem ovirala trgovina med Unijo in tretjimi državami. Zato bi morala Komisija vzpostaviti elektronski sistem, ki bi organom v državah članicah omogočal izmenjavo </w:t>
            </w:r>
            <w:r w:rsidRPr="00E90FDC">
              <w:rPr>
                <w:b/>
                <w:i/>
                <w:lang w:val="sl-SI"/>
              </w:rPr>
              <w:t xml:space="preserve">in preverjanje </w:t>
            </w:r>
            <w:r w:rsidRPr="00E90FDC">
              <w:rPr>
                <w:lang w:val="sl-SI"/>
              </w:rPr>
              <w:t xml:space="preserve">informacij v realnem času o identifikacijski številki vozila in statusu rabljenih vozil, namenjenih za izvoz, na področju tehnične brezhibnosti. Komisija je glede na </w:t>
            </w:r>
            <w:r w:rsidRPr="00E90FDC">
              <w:rPr>
                <w:lang w:val="sl-SI"/>
              </w:rPr>
              <w:lastRenderedPageBreak/>
              <w:t xml:space="preserve">obstoječe značilnosti in funkcije, povezane z izmenjavo informacij o vozilih, registriranih v Uniji, med organi za registracijo vozil, razvila MOVE-HUB, platformo za izmenjavo sporočil za medomrežno povezovanje nacionalnih elektronskih registrov držav članic. </w:t>
            </w:r>
            <w:r w:rsidRPr="00E90FDC">
              <w:rPr>
                <w:b/>
                <w:i/>
                <w:lang w:val="sl-SI"/>
              </w:rPr>
              <w:t>Države članice bi morale imeti možnost, da za povezavo z elektronskim sistemom MOVE-HUB uporabijo evropski informacijski sistem za prometna in vozniška dovoljenja (EUCARIS).</w:t>
            </w:r>
            <w:r w:rsidRPr="00E90FDC">
              <w:rPr>
                <w:lang w:val="sl-SI"/>
              </w:rPr>
              <w:t xml:space="preserve"> Platforma trenutno gosti medomrežno povezovanje Evropskih registrov podjetij cestnega prevoza (ERRU), registre vozniških dovoljenj (RESPER), medomrežno povezovanje registrov poklicnega usposabljanja voznikov (</w:t>
            </w:r>
            <w:proofErr w:type="spellStart"/>
            <w:r w:rsidRPr="00E90FDC">
              <w:rPr>
                <w:lang w:val="sl-SI"/>
              </w:rPr>
              <w:t>ProDriveNet</w:t>
            </w:r>
            <w:proofErr w:type="spellEnd"/>
            <w:r w:rsidRPr="00E90FDC">
              <w:rPr>
                <w:lang w:val="sl-SI"/>
              </w:rPr>
              <w:t>), obveščanje o neizpolnjevanju obveznosti pri cestnih inšpekcijskih pregledih vozil (RSI) in medomrežno povezovanje registrov tahografskih vozniških kartic (</w:t>
            </w:r>
            <w:proofErr w:type="spellStart"/>
            <w:r w:rsidRPr="00E90FDC">
              <w:rPr>
                <w:lang w:val="sl-SI"/>
              </w:rPr>
              <w:t>TACHOnet</w:t>
            </w:r>
            <w:proofErr w:type="spellEnd"/>
            <w:r w:rsidRPr="00E90FDC">
              <w:rPr>
                <w:lang w:val="sl-SI"/>
              </w:rPr>
              <w:t>). Zato bi se morale funkcionalnosti platforme MOVE-Hub dodatno razširiti, da se omogoči izmenjava</w:t>
            </w:r>
            <w:r w:rsidRPr="00E90FDC">
              <w:rPr>
                <w:b/>
                <w:i/>
                <w:lang w:val="sl-SI"/>
              </w:rPr>
              <w:t xml:space="preserve"> in preverjanje</w:t>
            </w:r>
            <w:r w:rsidRPr="00E90FDC">
              <w:rPr>
                <w:lang w:val="sl-SI"/>
              </w:rPr>
              <w:t xml:space="preserve"> informacij o identifikacijski številki vozila in statusu rabljenih vozil, namenjenih za izvoz, na področju tehnične brezhibnosti. Da bi se carinskim organom omogočilo elektronsko in samodejno preverjanje, ali rabljeno vozilo za izvoz izpolnjuje izvozne zahteve, bi moral biti elektronski sistem, ki ga upravlja platforma MOVE-HUB, medomrežno povezan z okoljem enotnega okenca EU za carino v skladu z Uredbo (EU) 2022/2399 Evropskega parlamenta in Sveta</w:t>
            </w:r>
            <w:r w:rsidRPr="00E90FDC">
              <w:rPr>
                <w:vertAlign w:val="superscript"/>
                <w:lang w:val="sl-SI"/>
              </w:rPr>
              <w:t>62</w:t>
            </w:r>
            <w:r w:rsidRPr="00E90FDC">
              <w:rPr>
                <w:lang w:val="sl-SI"/>
              </w:rPr>
              <w:t>. Navedena uredba določa celovit okvir avtomatiziranih kontrol, ki se uporabljajo za posebno unijsko necarinsko formalnost. Zato bi bilo treba v tej uredbi določiti glavne elemente, ki jih je treba nadzorovati, medtem ko bi bili tehnični vidiki izvajanja tega nadzora določeni v Uredbi (EU) 2022/2399.</w:t>
            </w:r>
          </w:p>
        </w:tc>
      </w:tr>
      <w:tr w:rsidR="005C0CCA" w:rsidRPr="00E90FDC" w14:paraId="057BA9C4" w14:textId="77777777" w:rsidTr="00F27588">
        <w:trPr>
          <w:jc w:val="center"/>
        </w:trPr>
        <w:tc>
          <w:tcPr>
            <w:tcW w:w="4876" w:type="dxa"/>
          </w:tcPr>
          <w:p w14:paraId="67010551" w14:textId="77777777" w:rsidR="005C0CCA" w:rsidRPr="00E90FDC" w:rsidRDefault="005C0CCA" w:rsidP="00F27588">
            <w:pPr>
              <w:pStyle w:val="Normal6"/>
              <w:rPr>
                <w:lang w:val="sl-SI"/>
              </w:rPr>
            </w:pPr>
            <w:r w:rsidRPr="00E90FDC">
              <w:rPr>
                <w:lang w:val="sl-SI"/>
              </w:rPr>
              <w:lastRenderedPageBreak/>
              <w:t>__________________</w:t>
            </w:r>
          </w:p>
        </w:tc>
        <w:tc>
          <w:tcPr>
            <w:tcW w:w="4876" w:type="dxa"/>
          </w:tcPr>
          <w:p w14:paraId="2D35D6BC" w14:textId="77777777" w:rsidR="005C0CCA" w:rsidRPr="00E90FDC" w:rsidRDefault="005C0CCA" w:rsidP="00F27588">
            <w:pPr>
              <w:pStyle w:val="Normal6"/>
              <w:rPr>
                <w:szCs w:val="24"/>
                <w:lang w:val="sl-SI"/>
              </w:rPr>
            </w:pPr>
            <w:r w:rsidRPr="00E90FDC">
              <w:rPr>
                <w:lang w:val="sl-SI"/>
              </w:rPr>
              <w:t>__________________</w:t>
            </w:r>
          </w:p>
        </w:tc>
      </w:tr>
      <w:tr w:rsidR="005C0CCA" w:rsidRPr="00E90FDC" w14:paraId="66BE20FC" w14:textId="77777777" w:rsidTr="00F27588">
        <w:trPr>
          <w:jc w:val="center"/>
        </w:trPr>
        <w:tc>
          <w:tcPr>
            <w:tcW w:w="4876" w:type="dxa"/>
          </w:tcPr>
          <w:p w14:paraId="742C71E8" w14:textId="77777777" w:rsidR="005C0CCA" w:rsidRPr="00E90FDC" w:rsidRDefault="005C0CCA" w:rsidP="00F27588">
            <w:pPr>
              <w:pStyle w:val="Normal6"/>
              <w:rPr>
                <w:lang w:val="sl-SI"/>
              </w:rPr>
            </w:pPr>
            <w:r w:rsidRPr="00E90FDC">
              <w:rPr>
                <w:vertAlign w:val="superscript"/>
                <w:lang w:val="sl-SI"/>
              </w:rPr>
              <w:t>62</w:t>
            </w:r>
            <w:r w:rsidRPr="00E90FDC">
              <w:rPr>
                <w:lang w:val="sl-SI"/>
              </w:rPr>
              <w:t xml:space="preserve"> Uredba (EU) 2022/2399 Evropskega parlamenta in Sveta z dne </w:t>
            </w:r>
            <w:r w:rsidRPr="00E90FDC">
              <w:rPr>
                <w:lang w:val="sl-SI"/>
              </w:rPr>
              <w:lastRenderedPageBreak/>
              <w:t>23. novembra 2022 o vzpostavitvi okolja enotnega okenca Evropske unije za carino in spremembi Uredbe (EU) št. 952/2013 (UL L 317, 9.12.2022, str. 1).</w:t>
            </w:r>
          </w:p>
        </w:tc>
        <w:tc>
          <w:tcPr>
            <w:tcW w:w="4876" w:type="dxa"/>
          </w:tcPr>
          <w:p w14:paraId="681AC9D7" w14:textId="77777777" w:rsidR="005C0CCA" w:rsidRPr="00E90FDC" w:rsidRDefault="005C0CCA" w:rsidP="00F27588">
            <w:pPr>
              <w:pStyle w:val="Normal6"/>
              <w:rPr>
                <w:szCs w:val="24"/>
                <w:lang w:val="sl-SI"/>
              </w:rPr>
            </w:pPr>
            <w:r w:rsidRPr="00E90FDC">
              <w:rPr>
                <w:vertAlign w:val="superscript"/>
                <w:lang w:val="sl-SI"/>
              </w:rPr>
              <w:lastRenderedPageBreak/>
              <w:t>62</w:t>
            </w:r>
            <w:r w:rsidRPr="00E90FDC">
              <w:rPr>
                <w:lang w:val="sl-SI"/>
              </w:rPr>
              <w:t xml:space="preserve"> Uredba (EU) 2022/2399 Evropskega parlamenta in Sveta z dne </w:t>
            </w:r>
            <w:r w:rsidRPr="00E90FDC">
              <w:rPr>
                <w:lang w:val="sl-SI"/>
              </w:rPr>
              <w:lastRenderedPageBreak/>
              <w:t>23. novembra 2022 o vzpostavitvi okolja enotnega okenca Evropske unije za carino in spremembi Uredbe (EU) št. 952/2013 (UL L 317, 9.12.2022, str. 1).</w:t>
            </w:r>
          </w:p>
        </w:tc>
      </w:tr>
    </w:tbl>
    <w:p w14:paraId="27044242" w14:textId="77777777" w:rsidR="005C0CCA" w:rsidRPr="00E90FDC" w:rsidRDefault="005C0CCA" w:rsidP="005C0CCA"/>
    <w:p w14:paraId="696EA83A" w14:textId="6638AF3D" w:rsidR="005C0CCA" w:rsidRPr="00E90FDC" w:rsidRDefault="003746C2" w:rsidP="005C0CCA">
      <w:pPr>
        <w:pStyle w:val="AMNumberTabs0"/>
        <w:keepNext/>
      </w:pPr>
      <w:r w:rsidRPr="00E90FDC">
        <w:t>Sprememba</w:t>
      </w:r>
      <w:r w:rsidR="005C0CCA" w:rsidRPr="00E90FDC">
        <w:tab/>
      </w:r>
      <w:r w:rsidR="005C0CCA" w:rsidRPr="00E90FDC">
        <w:tab/>
        <w:t>62</w:t>
      </w:r>
    </w:p>
    <w:p w14:paraId="5538B97F" w14:textId="77777777" w:rsidR="005C0CCA" w:rsidRPr="00E90FDC" w:rsidRDefault="005C0CCA" w:rsidP="005C0CCA">
      <w:pPr>
        <w:pStyle w:val="NormalBold"/>
        <w:keepNext/>
      </w:pPr>
      <w:r w:rsidRPr="00E90FDC">
        <w:t>Predlog uredbe</w:t>
      </w:r>
    </w:p>
    <w:p w14:paraId="7C3123B6" w14:textId="77777777" w:rsidR="005C0CCA" w:rsidRPr="00E90FDC" w:rsidRDefault="005C0CCA" w:rsidP="005C0CCA">
      <w:pPr>
        <w:pStyle w:val="NormalBold"/>
      </w:pPr>
      <w:r w:rsidRPr="00E90FDC">
        <w:t>Uvodna izjava 73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579E7A93" w14:textId="77777777" w:rsidTr="00F27588">
        <w:trPr>
          <w:jc w:val="center"/>
        </w:trPr>
        <w:tc>
          <w:tcPr>
            <w:tcW w:w="9752" w:type="dxa"/>
            <w:gridSpan w:val="2"/>
          </w:tcPr>
          <w:p w14:paraId="0433F083" w14:textId="77777777" w:rsidR="005C0CCA" w:rsidRPr="00E90FDC" w:rsidRDefault="005C0CCA" w:rsidP="00F27588">
            <w:pPr>
              <w:keepNext/>
            </w:pPr>
          </w:p>
        </w:tc>
      </w:tr>
      <w:tr w:rsidR="005C0CCA" w:rsidRPr="00E90FDC" w14:paraId="0F8240A0" w14:textId="77777777" w:rsidTr="00F27588">
        <w:trPr>
          <w:jc w:val="center"/>
        </w:trPr>
        <w:tc>
          <w:tcPr>
            <w:tcW w:w="4876" w:type="dxa"/>
          </w:tcPr>
          <w:p w14:paraId="75D140F3" w14:textId="77777777" w:rsidR="005C0CCA" w:rsidRPr="00E90FDC" w:rsidRDefault="005C0CCA" w:rsidP="00F27588">
            <w:pPr>
              <w:pStyle w:val="ColumnHeading"/>
              <w:keepNext/>
            </w:pPr>
            <w:r w:rsidRPr="00E90FDC">
              <w:t>Besedilo, ki ga predlaga Komisija</w:t>
            </w:r>
          </w:p>
        </w:tc>
        <w:tc>
          <w:tcPr>
            <w:tcW w:w="4876" w:type="dxa"/>
          </w:tcPr>
          <w:p w14:paraId="77B5AB87" w14:textId="27A7A7DB" w:rsidR="005C0CCA" w:rsidRPr="00E90FDC" w:rsidRDefault="003746C2" w:rsidP="00F27588">
            <w:pPr>
              <w:pStyle w:val="ColumnHeading"/>
              <w:keepNext/>
            </w:pPr>
            <w:r w:rsidRPr="00E90FDC">
              <w:t>Sprememba</w:t>
            </w:r>
          </w:p>
        </w:tc>
      </w:tr>
      <w:tr w:rsidR="005C0CCA" w:rsidRPr="00E90FDC" w14:paraId="567A7B60" w14:textId="77777777" w:rsidTr="00F27588">
        <w:trPr>
          <w:jc w:val="center"/>
        </w:trPr>
        <w:tc>
          <w:tcPr>
            <w:tcW w:w="4876" w:type="dxa"/>
          </w:tcPr>
          <w:p w14:paraId="12F5E0DE" w14:textId="77777777" w:rsidR="005C0CCA" w:rsidRPr="00E90FDC" w:rsidRDefault="005C0CCA" w:rsidP="00F27588">
            <w:pPr>
              <w:pStyle w:val="Normal6"/>
              <w:rPr>
                <w:lang w:val="sl-SI"/>
              </w:rPr>
            </w:pPr>
            <w:r w:rsidRPr="00E90FDC">
              <w:rPr>
                <w:lang w:val="sl-SI"/>
              </w:rPr>
              <w:t>(73)</w:t>
            </w:r>
            <w:r w:rsidRPr="00E90FDC">
              <w:rPr>
                <w:lang w:val="sl-SI"/>
              </w:rPr>
              <w:tab/>
              <w:t>Pomembno je, da lahko carinski organi izvajajo kontrole rabljenih vozil za izvoz v skladu z Uredbo (EU) št. 952/2013 Evropskega parlamenta in Sveta</w:t>
            </w:r>
            <w:r w:rsidRPr="00E90FDC">
              <w:rPr>
                <w:vertAlign w:val="superscript"/>
                <w:lang w:val="sl-SI"/>
              </w:rPr>
              <w:t>63</w:t>
            </w:r>
            <w:r w:rsidRPr="00E90FDC">
              <w:rPr>
                <w:lang w:val="sl-SI"/>
              </w:rPr>
              <w:t>. Znaten delež rabljenih vozil, ki zapuščajo Unijo, je namenjen v države, v katerih so določene ali bi lahko bile določene uvozne zahteve, kot so zahteve v zvezi s starostjo vozila ali njegovimi emisijami. Pomembno je, da lahko carinski organi elektronsko in samodejno prek okolja enotnega okenca EU za carino preverijo, ali rabljeno vozilo za izvoz izpolnjuje navedene zahteve, kadar zadevne tretje države Komisiji uradno sporočijo informacije o teh zahtevah. Za zaščito okolja in varnosti v cestnem prometu v tretjih državah bi bilo treba na Komisijo prenesti pooblastilo, da v skladu s členom 290 Pogodbe o delovanju Evropske unije sprejme delegirane akte v zvezi z določitvijo teh zahtev.</w:t>
            </w:r>
          </w:p>
        </w:tc>
        <w:tc>
          <w:tcPr>
            <w:tcW w:w="4876" w:type="dxa"/>
          </w:tcPr>
          <w:p w14:paraId="7DC05499" w14:textId="77777777" w:rsidR="005C0CCA" w:rsidRPr="00E90FDC" w:rsidRDefault="005C0CCA" w:rsidP="00F27588">
            <w:pPr>
              <w:pStyle w:val="Normal6"/>
              <w:rPr>
                <w:szCs w:val="24"/>
                <w:lang w:val="sl-SI"/>
              </w:rPr>
            </w:pPr>
            <w:r w:rsidRPr="00E90FDC">
              <w:rPr>
                <w:lang w:val="sl-SI"/>
              </w:rPr>
              <w:t>(73)</w:t>
            </w:r>
            <w:r w:rsidRPr="00E90FDC">
              <w:rPr>
                <w:lang w:val="sl-SI"/>
              </w:rPr>
              <w:tab/>
              <w:t>Pomembno je, da lahko carinski organi izvajajo kontrole rabljenih vozil za izvoz v skladu z Uredbo (EU) št. 952/2013 Evropskega parlamenta in Sveta</w:t>
            </w:r>
            <w:r w:rsidRPr="00E90FDC">
              <w:rPr>
                <w:vertAlign w:val="superscript"/>
                <w:lang w:val="sl-SI"/>
              </w:rPr>
              <w:t>63</w:t>
            </w:r>
            <w:r w:rsidRPr="00E90FDC">
              <w:rPr>
                <w:lang w:val="sl-SI"/>
              </w:rPr>
              <w:t xml:space="preserve">. Znaten delež rabljenih vozil, ki zapuščajo Unijo, je namenjen v države, v katerih so določene ali bi lahko bile določene uvozne zahteve, kot so zahteve v zvezi s starostjo vozila ali njegovimi emisijami. Pomembno je, da lahko carinski organi elektronsko in samodejno prek okolja enotnega okenca EU za carino preverijo, ali rabljeno vozilo za izvoz izpolnjuje navedene zahteve, kadar zadevne tretje države Komisiji uradno sporočijo informacije o teh zahtevah. </w:t>
            </w:r>
            <w:r w:rsidRPr="00E90FDC">
              <w:rPr>
                <w:b/>
                <w:i/>
                <w:lang w:val="sl-SI"/>
              </w:rPr>
              <w:t>Da bi olajšala skladnost, bi morala Komisija na namenskem spletnem portalu objaviti in posodabljati priglašene posebne pogoje, povezane z varstvom okolja ali varnostjo v cestnem prometu, ki jih nalagajo tretje države.</w:t>
            </w:r>
            <w:r w:rsidRPr="00E90FDC">
              <w:rPr>
                <w:lang w:val="sl-SI"/>
              </w:rPr>
              <w:t xml:space="preserve"> Za zaščito okolja in varnosti v cestnem prometu v tretjih državah bi bilo treba na Komisijo prenesti pooblastilo, da v skladu s členom 290 Pogodbe o delovanju Evropske unije sprejme delegirane akte v zvezi z določitvijo teh zahtev.</w:t>
            </w:r>
          </w:p>
        </w:tc>
      </w:tr>
      <w:tr w:rsidR="005C0CCA" w:rsidRPr="00E90FDC" w14:paraId="7890005E" w14:textId="77777777" w:rsidTr="00F27588">
        <w:trPr>
          <w:jc w:val="center"/>
        </w:trPr>
        <w:tc>
          <w:tcPr>
            <w:tcW w:w="4876" w:type="dxa"/>
          </w:tcPr>
          <w:p w14:paraId="33DBED37" w14:textId="77777777" w:rsidR="005C0CCA" w:rsidRPr="00E90FDC" w:rsidRDefault="005C0CCA" w:rsidP="00F27588">
            <w:pPr>
              <w:pStyle w:val="Normal6"/>
              <w:rPr>
                <w:lang w:val="sl-SI"/>
              </w:rPr>
            </w:pPr>
            <w:r w:rsidRPr="00E90FDC">
              <w:rPr>
                <w:lang w:val="sl-SI"/>
              </w:rPr>
              <w:t>__________________</w:t>
            </w:r>
          </w:p>
        </w:tc>
        <w:tc>
          <w:tcPr>
            <w:tcW w:w="4876" w:type="dxa"/>
          </w:tcPr>
          <w:p w14:paraId="17281A92" w14:textId="77777777" w:rsidR="005C0CCA" w:rsidRPr="00E90FDC" w:rsidRDefault="005C0CCA" w:rsidP="00F27588">
            <w:pPr>
              <w:pStyle w:val="Normal6"/>
              <w:rPr>
                <w:szCs w:val="24"/>
                <w:lang w:val="sl-SI"/>
              </w:rPr>
            </w:pPr>
            <w:r w:rsidRPr="00E90FDC">
              <w:rPr>
                <w:lang w:val="sl-SI"/>
              </w:rPr>
              <w:t>__________________</w:t>
            </w:r>
          </w:p>
        </w:tc>
      </w:tr>
      <w:tr w:rsidR="005C0CCA" w:rsidRPr="00E90FDC" w14:paraId="366ECB8D" w14:textId="77777777" w:rsidTr="00F27588">
        <w:trPr>
          <w:jc w:val="center"/>
        </w:trPr>
        <w:tc>
          <w:tcPr>
            <w:tcW w:w="4876" w:type="dxa"/>
          </w:tcPr>
          <w:p w14:paraId="476B123B" w14:textId="77777777" w:rsidR="005C0CCA" w:rsidRPr="00E90FDC" w:rsidRDefault="005C0CCA" w:rsidP="00F27588">
            <w:pPr>
              <w:pStyle w:val="Normal6"/>
              <w:rPr>
                <w:lang w:val="sl-SI"/>
              </w:rPr>
            </w:pPr>
            <w:r w:rsidRPr="00E90FDC">
              <w:rPr>
                <w:vertAlign w:val="superscript"/>
                <w:lang w:val="sl-SI"/>
              </w:rPr>
              <w:t>63</w:t>
            </w:r>
            <w:r w:rsidRPr="00E90FDC">
              <w:rPr>
                <w:lang w:val="sl-SI"/>
              </w:rPr>
              <w:t xml:space="preserve"> Uredba (EU) št. 952/2013 Evropskega parlamenta in Sveta z dne 9. oktobra 2013 o carinskem zakoniku Unije (UL L 269, 10.10.2013, str. 1).</w:t>
            </w:r>
          </w:p>
        </w:tc>
        <w:tc>
          <w:tcPr>
            <w:tcW w:w="4876" w:type="dxa"/>
          </w:tcPr>
          <w:p w14:paraId="71A7337A" w14:textId="77777777" w:rsidR="005C0CCA" w:rsidRPr="00E90FDC" w:rsidRDefault="005C0CCA" w:rsidP="00F27588">
            <w:pPr>
              <w:pStyle w:val="Normal6"/>
              <w:rPr>
                <w:szCs w:val="24"/>
                <w:lang w:val="sl-SI"/>
              </w:rPr>
            </w:pPr>
            <w:r w:rsidRPr="00E90FDC">
              <w:rPr>
                <w:vertAlign w:val="superscript"/>
                <w:lang w:val="sl-SI"/>
              </w:rPr>
              <w:t>63</w:t>
            </w:r>
            <w:r w:rsidRPr="00E90FDC">
              <w:rPr>
                <w:lang w:val="sl-SI"/>
              </w:rPr>
              <w:t xml:space="preserve"> Uredba (EU) št. 952/2013 Evropskega parlamenta in Sveta z dne 9. oktobra 2013 o carinskem zakoniku Unije (UL L 269, 10.10.2013, str. 1).</w:t>
            </w:r>
          </w:p>
        </w:tc>
      </w:tr>
    </w:tbl>
    <w:p w14:paraId="5383C05B" w14:textId="77777777" w:rsidR="005C0CCA" w:rsidRPr="00E90FDC" w:rsidRDefault="005C0CCA" w:rsidP="005C0CCA"/>
    <w:p w14:paraId="00773EA0" w14:textId="65DF373A" w:rsidR="005C0CCA" w:rsidRPr="00E90FDC" w:rsidRDefault="003746C2" w:rsidP="005C0CCA">
      <w:pPr>
        <w:pStyle w:val="AMNumberTabs0"/>
        <w:keepNext/>
      </w:pPr>
      <w:r w:rsidRPr="00E90FDC">
        <w:t>Sprememba</w:t>
      </w:r>
      <w:r w:rsidR="005C0CCA" w:rsidRPr="00E90FDC">
        <w:tab/>
      </w:r>
      <w:r w:rsidR="005C0CCA" w:rsidRPr="00E90FDC">
        <w:tab/>
        <w:t>63</w:t>
      </w:r>
    </w:p>
    <w:p w14:paraId="79AA3240" w14:textId="77777777" w:rsidR="005C0CCA" w:rsidRPr="00E90FDC" w:rsidRDefault="005C0CCA" w:rsidP="005C0CCA">
      <w:pPr>
        <w:pStyle w:val="NormalBold"/>
        <w:keepNext/>
      </w:pPr>
      <w:r w:rsidRPr="00E90FDC">
        <w:t>Predlog uredbe</w:t>
      </w:r>
    </w:p>
    <w:p w14:paraId="1156AEF3" w14:textId="77777777" w:rsidR="005C0CCA" w:rsidRPr="00E90FDC" w:rsidRDefault="005C0CCA" w:rsidP="005C0CCA">
      <w:pPr>
        <w:pStyle w:val="NormalBold"/>
      </w:pPr>
      <w:r w:rsidRPr="00E90FDC">
        <w:t>Uvodna izjava 76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351B960B" w14:textId="77777777" w:rsidTr="00F27588">
        <w:trPr>
          <w:jc w:val="center"/>
        </w:trPr>
        <w:tc>
          <w:tcPr>
            <w:tcW w:w="9752" w:type="dxa"/>
            <w:gridSpan w:val="2"/>
          </w:tcPr>
          <w:p w14:paraId="45825C4B" w14:textId="77777777" w:rsidR="005C0CCA" w:rsidRPr="00E90FDC" w:rsidRDefault="005C0CCA" w:rsidP="00F27588">
            <w:pPr>
              <w:keepNext/>
            </w:pPr>
          </w:p>
        </w:tc>
      </w:tr>
      <w:tr w:rsidR="005C0CCA" w:rsidRPr="00E90FDC" w14:paraId="33AD3E7B" w14:textId="77777777" w:rsidTr="00F27588">
        <w:trPr>
          <w:jc w:val="center"/>
        </w:trPr>
        <w:tc>
          <w:tcPr>
            <w:tcW w:w="4876" w:type="dxa"/>
          </w:tcPr>
          <w:p w14:paraId="7E57F3F1" w14:textId="77777777" w:rsidR="005C0CCA" w:rsidRPr="00E90FDC" w:rsidRDefault="005C0CCA" w:rsidP="00F27588">
            <w:pPr>
              <w:pStyle w:val="ColumnHeading"/>
              <w:keepNext/>
            </w:pPr>
            <w:r w:rsidRPr="00E90FDC">
              <w:t>Besedilo, ki ga predlaga Komisija</w:t>
            </w:r>
          </w:p>
        </w:tc>
        <w:tc>
          <w:tcPr>
            <w:tcW w:w="4876" w:type="dxa"/>
          </w:tcPr>
          <w:p w14:paraId="0F365D7D" w14:textId="3F568E87" w:rsidR="005C0CCA" w:rsidRPr="00E90FDC" w:rsidRDefault="003746C2" w:rsidP="00F27588">
            <w:pPr>
              <w:pStyle w:val="ColumnHeading"/>
              <w:keepNext/>
            </w:pPr>
            <w:r w:rsidRPr="00E90FDC">
              <w:t>Sprememba</w:t>
            </w:r>
          </w:p>
        </w:tc>
      </w:tr>
      <w:tr w:rsidR="005C0CCA" w:rsidRPr="00E90FDC" w14:paraId="028D3CE2" w14:textId="77777777" w:rsidTr="00F27588">
        <w:trPr>
          <w:jc w:val="center"/>
        </w:trPr>
        <w:tc>
          <w:tcPr>
            <w:tcW w:w="4876" w:type="dxa"/>
          </w:tcPr>
          <w:p w14:paraId="1842C5C2" w14:textId="77777777" w:rsidR="005C0CCA" w:rsidRPr="00E90FDC" w:rsidRDefault="005C0CCA" w:rsidP="00F27588">
            <w:pPr>
              <w:pStyle w:val="Normal6"/>
              <w:rPr>
                <w:lang w:val="sl-SI"/>
              </w:rPr>
            </w:pPr>
            <w:r w:rsidRPr="00E90FDC">
              <w:rPr>
                <w:lang w:val="sl-SI"/>
              </w:rPr>
              <w:t>(76)</w:t>
            </w:r>
            <w:r w:rsidRPr="00E90FDC">
              <w:rPr>
                <w:lang w:val="sl-SI"/>
              </w:rPr>
              <w:tab/>
              <w:t>Inšpekcijski pregledi bi morali zajemati skladnost z določbami o izvozu in obdelavi rabljenih vozil. Inšpekcijski pregledi bi morali vsako leto zajemati vsaj 10 </w:t>
            </w:r>
            <w:r w:rsidRPr="00E90FDC">
              <w:rPr>
                <w:b/>
                <w:i/>
                <w:lang w:val="sl-SI"/>
              </w:rPr>
              <w:t>%</w:t>
            </w:r>
            <w:r w:rsidRPr="00E90FDC">
              <w:rPr>
                <w:lang w:val="sl-SI"/>
              </w:rPr>
              <w:t xml:space="preserve"> pooblaščenih obratov za obdelavo in izvajalcev. </w:t>
            </w:r>
            <w:r w:rsidRPr="00E90FDC">
              <w:rPr>
                <w:b/>
                <w:i/>
                <w:lang w:val="sl-SI"/>
              </w:rPr>
              <w:t>Inšpekcijski pregledi</w:t>
            </w:r>
            <w:r w:rsidRPr="00E90FDC">
              <w:rPr>
                <w:lang w:val="sl-SI"/>
              </w:rPr>
              <w:t xml:space="preserve"> bi se morali</w:t>
            </w:r>
            <w:r w:rsidRPr="00E90FDC">
              <w:rPr>
                <w:b/>
                <w:i/>
                <w:lang w:val="sl-SI"/>
              </w:rPr>
              <w:t xml:space="preserve"> izvajati</w:t>
            </w:r>
            <w:r w:rsidRPr="00E90FDC">
              <w:rPr>
                <w:lang w:val="sl-SI"/>
              </w:rPr>
              <w:t xml:space="preserve"> tudi na lokacijah izvajalcev popravil in vzdrževanja. Poudariti je treba, da bi morali inšpekcijski pregledi, ki se izvajajo v skladu s to uredbo, dopolnjevati inšpekcijske preglede pošiljk izrabljenih vozil, ki jih celovito ureja Uredba </w:t>
            </w:r>
            <w:r w:rsidRPr="00E90FDC">
              <w:rPr>
                <w:b/>
                <w:i/>
                <w:lang w:val="sl-SI"/>
              </w:rPr>
              <w:t>[Urad za publikacije: nova uredba o pošiljkah odpadkov].</w:t>
            </w:r>
          </w:p>
        </w:tc>
        <w:tc>
          <w:tcPr>
            <w:tcW w:w="4876" w:type="dxa"/>
          </w:tcPr>
          <w:p w14:paraId="54A96B7B" w14:textId="77777777" w:rsidR="005C0CCA" w:rsidRPr="00E90FDC" w:rsidRDefault="005C0CCA" w:rsidP="00F27588">
            <w:pPr>
              <w:pStyle w:val="Normal6"/>
              <w:rPr>
                <w:szCs w:val="24"/>
                <w:lang w:val="sl-SI"/>
              </w:rPr>
            </w:pPr>
            <w:r w:rsidRPr="00E90FDC">
              <w:rPr>
                <w:lang w:val="sl-SI"/>
              </w:rPr>
              <w:t>(76)</w:t>
            </w:r>
            <w:r w:rsidRPr="00E90FDC">
              <w:rPr>
                <w:lang w:val="sl-SI"/>
              </w:rPr>
              <w:tab/>
            </w:r>
            <w:r w:rsidRPr="00E90FDC">
              <w:rPr>
                <w:b/>
                <w:i/>
                <w:lang w:val="sl-SI"/>
              </w:rPr>
              <w:t>Države članice bi morale pripraviti načrte inšpekcijskih pregledov za spremljanje nezakonite obdelave vozil.</w:t>
            </w:r>
            <w:r w:rsidRPr="00E90FDC">
              <w:rPr>
                <w:lang w:val="sl-SI"/>
              </w:rPr>
              <w:t xml:space="preserve"> Inšpekcijski pregledi bi morali zajemati skladnost z določbami o izvozu in obdelavi rabljenih vozil. Inšpekcijski pregledi bi morali vsako leto zajemati vsaj 10 </w:t>
            </w:r>
            <w:r w:rsidRPr="00E90FDC">
              <w:rPr>
                <w:b/>
                <w:i/>
                <w:lang w:val="sl-SI"/>
              </w:rPr>
              <w:t>odstotkov</w:t>
            </w:r>
            <w:r w:rsidRPr="00E90FDC">
              <w:rPr>
                <w:lang w:val="sl-SI"/>
              </w:rPr>
              <w:t xml:space="preserve"> pooblaščenih obratov za obdelavo in izvajalcev. </w:t>
            </w:r>
            <w:r w:rsidRPr="00E90FDC">
              <w:rPr>
                <w:b/>
                <w:i/>
                <w:lang w:val="sl-SI"/>
              </w:rPr>
              <w:t>Izvajati</w:t>
            </w:r>
            <w:r w:rsidRPr="00E90FDC">
              <w:rPr>
                <w:lang w:val="sl-SI"/>
              </w:rPr>
              <w:t xml:space="preserve"> bi se morali tudi na lokacijah izvajalcev popravil in vzdrževanja</w:t>
            </w:r>
            <w:r w:rsidRPr="00E90FDC">
              <w:rPr>
                <w:b/>
                <w:i/>
                <w:lang w:val="sl-SI"/>
              </w:rPr>
              <w:t>, zbirnih mestih ter v drugih obratih in pri gospodarskih subjektih, ki lahko obdelujejo izrabljena vozila ali prodajajo rabljena vozila ali njihove nadomestne in sestavne dele</w:t>
            </w:r>
            <w:r w:rsidRPr="00E90FDC">
              <w:rPr>
                <w:lang w:val="sl-SI"/>
              </w:rPr>
              <w:t xml:space="preserve">. Poudariti je treba, da bi morali inšpekcijski pregledi, ki se izvajajo v skladu s to uredbo, dopolnjevati inšpekcijske preglede pošiljk izrabljenih vozil, ki jih celovito ureja Uredba </w:t>
            </w:r>
            <w:r w:rsidRPr="00E90FDC">
              <w:rPr>
                <w:b/>
                <w:i/>
                <w:lang w:val="sl-SI"/>
              </w:rPr>
              <w:t xml:space="preserve">(EU) 2024/1157. </w:t>
            </w:r>
          </w:p>
        </w:tc>
      </w:tr>
    </w:tbl>
    <w:p w14:paraId="7F654C7D" w14:textId="77777777" w:rsidR="005C0CCA" w:rsidRPr="00E90FDC" w:rsidRDefault="005C0CCA" w:rsidP="005C0CCA"/>
    <w:p w14:paraId="6C3465EC" w14:textId="76A69E71" w:rsidR="005C0CCA" w:rsidRPr="00E90FDC" w:rsidRDefault="003746C2" w:rsidP="005C0CCA">
      <w:pPr>
        <w:pStyle w:val="AMNumberTabs0"/>
        <w:keepNext/>
      </w:pPr>
      <w:r w:rsidRPr="00E90FDC">
        <w:t>Sprememba</w:t>
      </w:r>
      <w:r w:rsidR="005C0CCA" w:rsidRPr="00E90FDC">
        <w:tab/>
      </w:r>
      <w:r w:rsidR="005C0CCA" w:rsidRPr="00E90FDC">
        <w:tab/>
        <w:t>64</w:t>
      </w:r>
    </w:p>
    <w:p w14:paraId="31371216" w14:textId="77777777" w:rsidR="005C0CCA" w:rsidRPr="00E90FDC" w:rsidRDefault="005C0CCA" w:rsidP="005C0CCA">
      <w:pPr>
        <w:pStyle w:val="NormalBold"/>
        <w:keepNext/>
      </w:pPr>
      <w:r w:rsidRPr="00E90FDC">
        <w:t>Predlog uredbe</w:t>
      </w:r>
    </w:p>
    <w:p w14:paraId="28BD9981" w14:textId="77777777" w:rsidR="005C0CCA" w:rsidRPr="00E90FDC" w:rsidRDefault="005C0CCA" w:rsidP="005C0CCA">
      <w:pPr>
        <w:pStyle w:val="NormalBold"/>
      </w:pPr>
      <w:r w:rsidRPr="00E90FDC">
        <w:t>Uvodna izjava 77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588798B1" w14:textId="77777777" w:rsidTr="00F27588">
        <w:trPr>
          <w:jc w:val="center"/>
        </w:trPr>
        <w:tc>
          <w:tcPr>
            <w:tcW w:w="9752" w:type="dxa"/>
            <w:gridSpan w:val="2"/>
          </w:tcPr>
          <w:p w14:paraId="0CB6B698" w14:textId="77777777" w:rsidR="005C0CCA" w:rsidRPr="00E90FDC" w:rsidRDefault="005C0CCA" w:rsidP="00F27588">
            <w:pPr>
              <w:keepNext/>
            </w:pPr>
          </w:p>
        </w:tc>
      </w:tr>
      <w:tr w:rsidR="005C0CCA" w:rsidRPr="00E90FDC" w14:paraId="32D44714" w14:textId="77777777" w:rsidTr="00F27588">
        <w:trPr>
          <w:jc w:val="center"/>
        </w:trPr>
        <w:tc>
          <w:tcPr>
            <w:tcW w:w="4876" w:type="dxa"/>
          </w:tcPr>
          <w:p w14:paraId="64F9B655" w14:textId="77777777" w:rsidR="005C0CCA" w:rsidRPr="00E90FDC" w:rsidRDefault="005C0CCA" w:rsidP="00F27588">
            <w:pPr>
              <w:pStyle w:val="ColumnHeading"/>
              <w:keepNext/>
            </w:pPr>
            <w:r w:rsidRPr="00E90FDC">
              <w:t>Besedilo, ki ga predlaga Komisija</w:t>
            </w:r>
          </w:p>
        </w:tc>
        <w:tc>
          <w:tcPr>
            <w:tcW w:w="4876" w:type="dxa"/>
          </w:tcPr>
          <w:p w14:paraId="5AD4DAA1" w14:textId="7119473D" w:rsidR="005C0CCA" w:rsidRPr="00E90FDC" w:rsidRDefault="003746C2" w:rsidP="00F27588">
            <w:pPr>
              <w:pStyle w:val="ColumnHeading"/>
              <w:keepNext/>
            </w:pPr>
            <w:r w:rsidRPr="00E90FDC">
              <w:t>Sprememba</w:t>
            </w:r>
          </w:p>
        </w:tc>
      </w:tr>
      <w:tr w:rsidR="005C0CCA" w:rsidRPr="00E90FDC" w14:paraId="299B91A1" w14:textId="77777777" w:rsidTr="00F27588">
        <w:trPr>
          <w:jc w:val="center"/>
        </w:trPr>
        <w:tc>
          <w:tcPr>
            <w:tcW w:w="4876" w:type="dxa"/>
          </w:tcPr>
          <w:p w14:paraId="14B79605" w14:textId="77777777" w:rsidR="005C0CCA" w:rsidRPr="00E90FDC" w:rsidRDefault="005C0CCA" w:rsidP="00F27588">
            <w:pPr>
              <w:pStyle w:val="Normal6"/>
              <w:rPr>
                <w:lang w:val="sl-SI"/>
              </w:rPr>
            </w:pPr>
            <w:r w:rsidRPr="00E90FDC">
              <w:rPr>
                <w:lang w:val="sl-SI"/>
              </w:rPr>
              <w:t>(77)</w:t>
            </w:r>
            <w:r w:rsidRPr="00E90FDC">
              <w:rPr>
                <w:lang w:val="sl-SI"/>
              </w:rPr>
              <w:tab/>
              <w:t>Države članice bi morale vzpostaviti mehanizme sodelovanja na nacionalni in mednarodni ravni, da bi se omogočilo učinkovito izvajanje inšpekcijskih pregledov. Taki mehanizmi bi morali omogočati izmenjavo podatkov iz registrov vozil, ki so potrebni za sledenje vozilom in preverjanje, ali so po koncu življenjske dobe ustrezno obdelana.</w:t>
            </w:r>
          </w:p>
        </w:tc>
        <w:tc>
          <w:tcPr>
            <w:tcW w:w="4876" w:type="dxa"/>
          </w:tcPr>
          <w:p w14:paraId="620309CB" w14:textId="77777777" w:rsidR="005C0CCA" w:rsidRPr="00E90FDC" w:rsidRDefault="005C0CCA" w:rsidP="00F27588">
            <w:pPr>
              <w:pStyle w:val="Normal6"/>
              <w:rPr>
                <w:szCs w:val="24"/>
                <w:lang w:val="sl-SI"/>
              </w:rPr>
            </w:pPr>
            <w:r w:rsidRPr="00E90FDC">
              <w:rPr>
                <w:lang w:val="sl-SI"/>
              </w:rPr>
              <w:t>(77)</w:t>
            </w:r>
            <w:r w:rsidRPr="00E90FDC">
              <w:rPr>
                <w:lang w:val="sl-SI"/>
              </w:rPr>
              <w:tab/>
              <w:t>Države članice bi morale vzpostaviti mehanizme sodelovanja na nacionalni in mednarodni ravni, da bi se omogočilo učinkovito izvajanje inšpekcijskih pregledov</w:t>
            </w:r>
            <w:r w:rsidRPr="00E90FDC">
              <w:rPr>
                <w:b/>
                <w:i/>
                <w:lang w:val="sl-SI"/>
              </w:rPr>
              <w:t xml:space="preserve"> ter tako olajšala preprečevanje in odkrivanje nezakonite obdelave in izvoza izrabljenih vozil ter trajno rešilo </w:t>
            </w:r>
            <w:r w:rsidRPr="00E90FDC">
              <w:rPr>
                <w:b/>
                <w:bCs/>
                <w:i/>
                <w:iCs/>
                <w:lang w:val="sl-SI"/>
              </w:rPr>
              <w:t>vprašanje</w:t>
            </w:r>
            <w:r w:rsidRPr="00E90FDC">
              <w:rPr>
                <w:b/>
                <w:i/>
                <w:lang w:val="sl-SI"/>
              </w:rPr>
              <w:t xml:space="preserve"> izginulih vozil</w:t>
            </w:r>
            <w:r w:rsidRPr="00E90FDC">
              <w:rPr>
                <w:lang w:val="sl-SI"/>
              </w:rPr>
              <w:t xml:space="preserve">. Taki mehanizmi bi morali omogočati izmenjavo podatkov iz registrov vozil, ki so potrebni za sledenje vozilom in preverjanje, ali so po koncu življenjske dobe ustrezno obdelana. </w:t>
            </w:r>
            <w:r w:rsidRPr="00E90FDC">
              <w:rPr>
                <w:b/>
                <w:i/>
                <w:lang w:val="sl-SI"/>
              </w:rPr>
              <w:t>Da bi olajšala sodelovanje med državami članicami, bi morala Komisija vzpostaviti namensko mrežo, da se zagotovi učinkovito usklajevanje nacionalnih politik izvrševanja.</w:t>
            </w:r>
          </w:p>
        </w:tc>
      </w:tr>
    </w:tbl>
    <w:p w14:paraId="502EA202" w14:textId="77777777" w:rsidR="005C0CCA" w:rsidRPr="00E90FDC" w:rsidRDefault="005C0CCA" w:rsidP="005C0CCA"/>
    <w:p w14:paraId="2809FC5F" w14:textId="71CEE877" w:rsidR="005C0CCA" w:rsidRPr="00E90FDC" w:rsidRDefault="003746C2" w:rsidP="005C0CCA">
      <w:pPr>
        <w:pStyle w:val="AMNumberTabs0"/>
        <w:keepNext/>
      </w:pPr>
      <w:r w:rsidRPr="00E90FDC">
        <w:lastRenderedPageBreak/>
        <w:t>Sprememba</w:t>
      </w:r>
      <w:r w:rsidR="005C0CCA" w:rsidRPr="00E90FDC">
        <w:tab/>
      </w:r>
      <w:r w:rsidR="005C0CCA" w:rsidRPr="00E90FDC">
        <w:tab/>
        <w:t>65</w:t>
      </w:r>
    </w:p>
    <w:p w14:paraId="22239398" w14:textId="77777777" w:rsidR="005C0CCA" w:rsidRPr="00E90FDC" w:rsidRDefault="005C0CCA" w:rsidP="005C0CCA">
      <w:pPr>
        <w:pStyle w:val="NormalBold"/>
        <w:keepNext/>
      </w:pPr>
      <w:r w:rsidRPr="00E90FDC">
        <w:t>Predlog uredbe</w:t>
      </w:r>
    </w:p>
    <w:p w14:paraId="49E1E1D8" w14:textId="77777777" w:rsidR="005C0CCA" w:rsidRPr="00E90FDC" w:rsidRDefault="005C0CCA" w:rsidP="005C0CCA">
      <w:pPr>
        <w:pStyle w:val="NormalBold"/>
      </w:pPr>
      <w:r w:rsidRPr="00E90FDC">
        <w:t>Uvodna izjava 86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5629FF69" w14:textId="77777777" w:rsidTr="00F27588">
        <w:trPr>
          <w:jc w:val="center"/>
        </w:trPr>
        <w:tc>
          <w:tcPr>
            <w:tcW w:w="9752" w:type="dxa"/>
            <w:gridSpan w:val="2"/>
          </w:tcPr>
          <w:p w14:paraId="79A1FB13" w14:textId="77777777" w:rsidR="005C0CCA" w:rsidRPr="00E90FDC" w:rsidRDefault="005C0CCA" w:rsidP="00F27588">
            <w:pPr>
              <w:keepNext/>
            </w:pPr>
          </w:p>
        </w:tc>
      </w:tr>
      <w:tr w:rsidR="005C0CCA" w:rsidRPr="00E90FDC" w14:paraId="3D478E7F" w14:textId="77777777" w:rsidTr="00F27588">
        <w:trPr>
          <w:jc w:val="center"/>
        </w:trPr>
        <w:tc>
          <w:tcPr>
            <w:tcW w:w="4876" w:type="dxa"/>
          </w:tcPr>
          <w:p w14:paraId="2438548F" w14:textId="77777777" w:rsidR="005C0CCA" w:rsidRPr="00E90FDC" w:rsidRDefault="005C0CCA" w:rsidP="00F27588">
            <w:pPr>
              <w:pStyle w:val="ColumnHeading"/>
              <w:keepNext/>
            </w:pPr>
            <w:r w:rsidRPr="00E90FDC">
              <w:t>Besedilo, ki ga predlaga Komisija</w:t>
            </w:r>
          </w:p>
        </w:tc>
        <w:tc>
          <w:tcPr>
            <w:tcW w:w="4876" w:type="dxa"/>
          </w:tcPr>
          <w:p w14:paraId="2010BDA1" w14:textId="29B9206E" w:rsidR="005C0CCA" w:rsidRPr="00E90FDC" w:rsidRDefault="003746C2" w:rsidP="00F27588">
            <w:pPr>
              <w:pStyle w:val="ColumnHeading"/>
              <w:keepNext/>
            </w:pPr>
            <w:r w:rsidRPr="00E90FDC">
              <w:t>Sprememba</w:t>
            </w:r>
          </w:p>
        </w:tc>
      </w:tr>
      <w:tr w:rsidR="005C0CCA" w:rsidRPr="00E90FDC" w14:paraId="7989F3F2" w14:textId="77777777" w:rsidTr="00F27588">
        <w:trPr>
          <w:jc w:val="center"/>
        </w:trPr>
        <w:tc>
          <w:tcPr>
            <w:tcW w:w="4876" w:type="dxa"/>
          </w:tcPr>
          <w:p w14:paraId="7D328323" w14:textId="77777777" w:rsidR="005C0CCA" w:rsidRPr="00E90FDC" w:rsidRDefault="005C0CCA" w:rsidP="00F27588">
            <w:pPr>
              <w:pStyle w:val="Normal6"/>
              <w:rPr>
                <w:lang w:val="sl-SI"/>
              </w:rPr>
            </w:pPr>
            <w:r w:rsidRPr="00E90FDC">
              <w:rPr>
                <w:lang w:val="sl-SI"/>
              </w:rPr>
              <w:t>(86)</w:t>
            </w:r>
            <w:r w:rsidRPr="00E90FDC">
              <w:rPr>
                <w:lang w:val="sl-SI"/>
              </w:rPr>
              <w:tab/>
              <w:t xml:space="preserve">Izginula vozila so bila priznana kot eden glavnih izzivov pri izvajanju Direktive 2000/53/ES. Neobstoj učinkovitega sistema, ki bi omogočal izmenjavo informacij med državami članicami o statusu registracije vozil v realnem času, ovira sledljivost in je bil opredeljen kot razlog za veliko število „izginulih vozil“ v Uniji. V ta namen </w:t>
            </w:r>
            <w:r w:rsidRPr="00E90FDC">
              <w:rPr>
                <w:b/>
                <w:i/>
                <w:lang w:val="sl-SI"/>
              </w:rPr>
              <w:t>bi morala</w:t>
            </w:r>
            <w:r w:rsidRPr="00E90FDC">
              <w:rPr>
                <w:lang w:val="sl-SI"/>
              </w:rPr>
              <w:t xml:space="preserve"> Komisija </w:t>
            </w:r>
            <w:r w:rsidRPr="00E90FDC">
              <w:rPr>
                <w:b/>
                <w:i/>
                <w:lang w:val="sl-SI"/>
              </w:rPr>
              <w:t>predlagati</w:t>
            </w:r>
            <w:r w:rsidRPr="00E90FDC">
              <w:rPr>
                <w:lang w:val="sl-SI"/>
              </w:rPr>
              <w:t xml:space="preserve"> revizijo Direktive Sveta 1999/37/ES o dokumentih za registracijo vozil</w:t>
            </w:r>
            <w:r w:rsidRPr="00E90FDC">
              <w:rPr>
                <w:vertAlign w:val="superscript"/>
                <w:lang w:val="sl-SI"/>
              </w:rPr>
              <w:t>67</w:t>
            </w:r>
            <w:r w:rsidRPr="00E90FDC">
              <w:rPr>
                <w:lang w:val="sl-SI"/>
              </w:rPr>
              <w:t>. Ta revizija bi morala od držav članic zahtevati, da za vozila, registrirana na njihovem ozemlju, elektronsko beležijo podatke, ki omogočajo ustrezno dokumentiranje razlogov za razveljavitev registracije vozila, zlasti če je vozilo obravnavano kot izrabljeno vozilo v pooblaščenem obratu za obdelavo, ponovno registrirano v drugi državi članici, izvoženo v tretjo državo zunaj Unije ali ukradeno. Poleg tega bi morali lastniki vozil za preprečitev nezakonitega razstavljanja ali izvoza vozil, ki so bila začasno odjavljena, vse spremembe lastništva nemudoma sporočiti nacionalnemu organu za registracijo vozil. Te spremembe dopolnjujejo in nadgrajujejo obstoječe zahteve, da morajo države članice elektronsko beležiti podatke o vseh vozilih, registriranih na njihovem ozemlju.</w:t>
            </w:r>
          </w:p>
        </w:tc>
        <w:tc>
          <w:tcPr>
            <w:tcW w:w="4876" w:type="dxa"/>
          </w:tcPr>
          <w:p w14:paraId="15DDD03A" w14:textId="77777777" w:rsidR="005C0CCA" w:rsidRPr="00E90FDC" w:rsidRDefault="005C0CCA" w:rsidP="00F27588">
            <w:pPr>
              <w:pStyle w:val="Normal6"/>
              <w:rPr>
                <w:szCs w:val="24"/>
                <w:lang w:val="sl-SI"/>
              </w:rPr>
            </w:pPr>
            <w:r w:rsidRPr="00E90FDC">
              <w:rPr>
                <w:lang w:val="sl-SI"/>
              </w:rPr>
              <w:t>(86)</w:t>
            </w:r>
            <w:r w:rsidRPr="00E90FDC">
              <w:rPr>
                <w:lang w:val="sl-SI"/>
              </w:rPr>
              <w:tab/>
              <w:t xml:space="preserve">Izginula vozila so bila priznana kot eden glavnih izzivov pri izvajanju Direktive 2000/53/ES. Neobstoj učinkovitega sistema, ki bi omogočal izmenjavo informacij med državami članicami o statusu registracije vozil v realnem času, ovira sledljivost in je bil opredeljen kot razlog za veliko število „izginulih vozil“ v Uniji. V ta namen </w:t>
            </w:r>
            <w:r w:rsidRPr="00E90FDC">
              <w:rPr>
                <w:b/>
                <w:i/>
                <w:lang w:val="sl-SI"/>
              </w:rPr>
              <w:t>je</w:t>
            </w:r>
            <w:r w:rsidRPr="00E90FDC">
              <w:rPr>
                <w:lang w:val="sl-SI"/>
              </w:rPr>
              <w:t xml:space="preserve"> Komisija </w:t>
            </w:r>
            <w:r w:rsidRPr="00E90FDC">
              <w:rPr>
                <w:b/>
                <w:i/>
                <w:lang w:val="sl-SI"/>
              </w:rPr>
              <w:t>predlagala</w:t>
            </w:r>
            <w:r w:rsidRPr="00E90FDC">
              <w:rPr>
                <w:lang w:val="sl-SI"/>
              </w:rPr>
              <w:t xml:space="preserve"> revizijo Direktive Sveta 1999/37/ES o dokumentih za registracijo vozil</w:t>
            </w:r>
            <w:r w:rsidRPr="00E90FDC">
              <w:rPr>
                <w:vertAlign w:val="superscript"/>
                <w:lang w:val="sl-SI"/>
              </w:rPr>
              <w:t>67</w:t>
            </w:r>
            <w:r w:rsidRPr="00E90FDC">
              <w:rPr>
                <w:lang w:val="sl-SI"/>
              </w:rPr>
              <w:t>. Ta revizija bi morala od držav članic zahtevati, da za vozila, registrirana na njihovem ozemlju, elektronsko beležijo podatke, ki omogočajo ustrezno dokumentiranje razlogov za razveljavitev registracije vozila, zlasti če je vozilo obravnavano kot izrabljeno vozilo v pooblaščenem obratu za obdelavo, ponovno registrirano v drugi državi članici, izvoženo v tretjo državo zunaj Unije ali ukradeno. Poleg tega bi morali lastniki vozil za preprečitev nezakonitega razstavljanja ali izvoza vozil, ki so bila začasno odjavljena, vse spremembe lastništva nemudoma sporočiti nacionalnemu organu za registracijo vozil. Te spremembe dopolnjujejo in nadgrajujejo obstoječe zahteve, da morajo države članice elektronsko beležiti podatke o vseh vozilih, registriranih na njihovem ozemlju.</w:t>
            </w:r>
          </w:p>
        </w:tc>
      </w:tr>
      <w:tr w:rsidR="005C0CCA" w:rsidRPr="00E90FDC" w14:paraId="01F3A075" w14:textId="77777777" w:rsidTr="00F27588">
        <w:trPr>
          <w:jc w:val="center"/>
        </w:trPr>
        <w:tc>
          <w:tcPr>
            <w:tcW w:w="4876" w:type="dxa"/>
          </w:tcPr>
          <w:p w14:paraId="3C607191" w14:textId="77777777" w:rsidR="005C0CCA" w:rsidRPr="00E90FDC" w:rsidRDefault="005C0CCA" w:rsidP="00F27588">
            <w:pPr>
              <w:pStyle w:val="Normal6"/>
              <w:rPr>
                <w:lang w:val="sl-SI"/>
              </w:rPr>
            </w:pPr>
            <w:r w:rsidRPr="00E90FDC">
              <w:rPr>
                <w:lang w:val="sl-SI"/>
              </w:rPr>
              <w:t>__________________</w:t>
            </w:r>
          </w:p>
        </w:tc>
        <w:tc>
          <w:tcPr>
            <w:tcW w:w="4876" w:type="dxa"/>
          </w:tcPr>
          <w:p w14:paraId="5AF19BD2" w14:textId="77777777" w:rsidR="005C0CCA" w:rsidRPr="00E90FDC" w:rsidRDefault="005C0CCA" w:rsidP="00F27588">
            <w:pPr>
              <w:pStyle w:val="Normal6"/>
              <w:rPr>
                <w:szCs w:val="24"/>
                <w:lang w:val="sl-SI"/>
              </w:rPr>
            </w:pPr>
            <w:r w:rsidRPr="00E90FDC">
              <w:rPr>
                <w:lang w:val="sl-SI"/>
              </w:rPr>
              <w:t>__________________</w:t>
            </w:r>
          </w:p>
        </w:tc>
      </w:tr>
      <w:tr w:rsidR="005C0CCA" w:rsidRPr="00E90FDC" w14:paraId="72556E7F" w14:textId="77777777" w:rsidTr="00F27588">
        <w:trPr>
          <w:jc w:val="center"/>
        </w:trPr>
        <w:tc>
          <w:tcPr>
            <w:tcW w:w="4876" w:type="dxa"/>
          </w:tcPr>
          <w:p w14:paraId="7A5F61D2" w14:textId="77777777" w:rsidR="005C0CCA" w:rsidRPr="00E90FDC" w:rsidRDefault="005C0CCA" w:rsidP="00F27588">
            <w:pPr>
              <w:pStyle w:val="Normal6"/>
              <w:rPr>
                <w:lang w:val="sl-SI"/>
              </w:rPr>
            </w:pPr>
            <w:r w:rsidRPr="00E90FDC">
              <w:rPr>
                <w:vertAlign w:val="superscript"/>
                <w:lang w:val="sl-SI"/>
              </w:rPr>
              <w:t>67</w:t>
            </w:r>
            <w:r w:rsidRPr="00E90FDC">
              <w:rPr>
                <w:lang w:val="sl-SI"/>
              </w:rPr>
              <w:t xml:space="preserve"> Direktiva Sveta 1999/37/ES z dne 29. aprila 1999 o dokumentih za registracijo vozil (UL L 138, 1.6.1999, str. 57).</w:t>
            </w:r>
          </w:p>
        </w:tc>
        <w:tc>
          <w:tcPr>
            <w:tcW w:w="4876" w:type="dxa"/>
          </w:tcPr>
          <w:p w14:paraId="3838B3C5" w14:textId="77777777" w:rsidR="005C0CCA" w:rsidRPr="00E90FDC" w:rsidRDefault="005C0CCA" w:rsidP="00F27588">
            <w:pPr>
              <w:pStyle w:val="Normal6"/>
              <w:rPr>
                <w:szCs w:val="24"/>
                <w:lang w:val="sl-SI"/>
              </w:rPr>
            </w:pPr>
            <w:r w:rsidRPr="00E90FDC">
              <w:rPr>
                <w:vertAlign w:val="superscript"/>
                <w:lang w:val="sl-SI"/>
              </w:rPr>
              <w:t>67</w:t>
            </w:r>
            <w:r w:rsidRPr="00E90FDC">
              <w:rPr>
                <w:lang w:val="sl-SI"/>
              </w:rPr>
              <w:t xml:space="preserve"> Direktiva Sveta 1999/37/ES z dne 29. aprila 1999 o dokumentih za registracijo vozil (UL L 138, 1.6.1999, str. 57).</w:t>
            </w:r>
          </w:p>
        </w:tc>
      </w:tr>
    </w:tbl>
    <w:p w14:paraId="527CE77C" w14:textId="77777777" w:rsidR="005C0CCA" w:rsidRPr="00E90FDC" w:rsidRDefault="005C0CCA" w:rsidP="005C0CCA"/>
    <w:p w14:paraId="1CC968E0" w14:textId="3E1DF7E6" w:rsidR="005C0CCA" w:rsidRPr="00E90FDC" w:rsidRDefault="003746C2" w:rsidP="005C0CCA">
      <w:pPr>
        <w:pStyle w:val="AMNumberTabs0"/>
        <w:keepNext/>
      </w:pPr>
      <w:r w:rsidRPr="00E90FDC">
        <w:t>Sprememba</w:t>
      </w:r>
      <w:r w:rsidR="005C0CCA" w:rsidRPr="00E90FDC">
        <w:tab/>
      </w:r>
      <w:r w:rsidR="005C0CCA" w:rsidRPr="00E90FDC">
        <w:tab/>
        <w:t>66</w:t>
      </w:r>
    </w:p>
    <w:p w14:paraId="75C91145" w14:textId="77777777" w:rsidR="005C0CCA" w:rsidRPr="00E90FDC" w:rsidRDefault="005C0CCA" w:rsidP="005C0CCA">
      <w:pPr>
        <w:pStyle w:val="NormalBold"/>
        <w:keepNext/>
      </w:pPr>
      <w:r w:rsidRPr="00E90FDC">
        <w:t>Predlog uredbe</w:t>
      </w:r>
    </w:p>
    <w:p w14:paraId="3DA8713D" w14:textId="77777777" w:rsidR="005C0CCA" w:rsidRPr="00E90FDC" w:rsidRDefault="005C0CCA" w:rsidP="005C0CCA">
      <w:pPr>
        <w:pStyle w:val="NormalBold"/>
      </w:pPr>
      <w:r w:rsidRPr="00E90FDC">
        <w:t>Uvodna izjava 87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476C27B1" w14:textId="77777777" w:rsidTr="00F27588">
        <w:trPr>
          <w:jc w:val="center"/>
        </w:trPr>
        <w:tc>
          <w:tcPr>
            <w:tcW w:w="9752" w:type="dxa"/>
            <w:gridSpan w:val="2"/>
          </w:tcPr>
          <w:p w14:paraId="020CFDAB" w14:textId="77777777" w:rsidR="005C0CCA" w:rsidRPr="00E90FDC" w:rsidRDefault="005C0CCA" w:rsidP="00F27588">
            <w:pPr>
              <w:keepNext/>
            </w:pPr>
          </w:p>
        </w:tc>
      </w:tr>
      <w:tr w:rsidR="005C0CCA" w:rsidRPr="00E90FDC" w14:paraId="54040250" w14:textId="77777777" w:rsidTr="00F27588">
        <w:trPr>
          <w:jc w:val="center"/>
        </w:trPr>
        <w:tc>
          <w:tcPr>
            <w:tcW w:w="4876" w:type="dxa"/>
          </w:tcPr>
          <w:p w14:paraId="1B3B8F57" w14:textId="77777777" w:rsidR="005C0CCA" w:rsidRPr="00E90FDC" w:rsidRDefault="005C0CCA" w:rsidP="00F27588">
            <w:pPr>
              <w:pStyle w:val="ColumnHeading"/>
              <w:keepNext/>
            </w:pPr>
            <w:r w:rsidRPr="00E90FDC">
              <w:t>Besedilo, ki ga predlaga Komisija</w:t>
            </w:r>
          </w:p>
        </w:tc>
        <w:tc>
          <w:tcPr>
            <w:tcW w:w="4876" w:type="dxa"/>
          </w:tcPr>
          <w:p w14:paraId="56F6C582" w14:textId="2E7978C5" w:rsidR="005C0CCA" w:rsidRPr="00E90FDC" w:rsidRDefault="003746C2" w:rsidP="00F27588">
            <w:pPr>
              <w:pStyle w:val="ColumnHeading"/>
              <w:keepNext/>
            </w:pPr>
            <w:r w:rsidRPr="00E90FDC">
              <w:t>Sprememba</w:t>
            </w:r>
          </w:p>
        </w:tc>
      </w:tr>
      <w:tr w:rsidR="005C0CCA" w:rsidRPr="00E90FDC" w14:paraId="4D631E60" w14:textId="77777777" w:rsidTr="00F27588">
        <w:trPr>
          <w:jc w:val="center"/>
        </w:trPr>
        <w:tc>
          <w:tcPr>
            <w:tcW w:w="4876" w:type="dxa"/>
          </w:tcPr>
          <w:p w14:paraId="38D99B18" w14:textId="77777777" w:rsidR="005C0CCA" w:rsidRPr="00E90FDC" w:rsidRDefault="005C0CCA" w:rsidP="00F27588">
            <w:pPr>
              <w:pStyle w:val="Normal6"/>
              <w:rPr>
                <w:lang w:val="sl-SI"/>
              </w:rPr>
            </w:pPr>
            <w:r w:rsidRPr="00E90FDC">
              <w:rPr>
                <w:lang w:val="sl-SI"/>
              </w:rPr>
              <w:t>(87)</w:t>
            </w:r>
            <w:r w:rsidRPr="00E90FDC">
              <w:rPr>
                <w:lang w:val="sl-SI"/>
              </w:rPr>
              <w:tab/>
              <w:t>Glede na potrebo po zagotavljanju visoke ravni varstva okolja in upoštevanju znanstvenega napredka bi morala Komisija Evropskemu parlamentu in Svetu predložiti poročilo o uporabi te uredbe ter njenem vplivu na delovanje enotnega trga in okolje. V poročilo bi morala vključiti ovrednotenje določb o zasnovi novih vozil, vključno s cilji glede ponovne uporabe, možnosti recikliranja in predelave, ravnanja z izrabljenimi vozili, vključno s cilji recikliranja, in o kaznih ter oceno potrebe in izvedljivosti nadaljnje razširitve področja uporabe te uredbe na nekatera vozila</w:t>
            </w:r>
            <w:r w:rsidRPr="00E90FDC">
              <w:rPr>
                <w:b/>
                <w:i/>
                <w:lang w:val="sl-SI"/>
              </w:rPr>
              <w:t xml:space="preserve"> kategorije L</w:t>
            </w:r>
            <w:r w:rsidRPr="00E90FDC">
              <w:rPr>
                <w:lang w:val="sl-SI"/>
              </w:rPr>
              <w:t xml:space="preserve">, težka vozila in </w:t>
            </w:r>
            <w:r w:rsidRPr="00E90FDC">
              <w:rPr>
                <w:b/>
                <w:i/>
                <w:lang w:val="sl-SI"/>
              </w:rPr>
              <w:t>njihove priklopnike</w:t>
            </w:r>
            <w:r w:rsidRPr="00E90FDC">
              <w:rPr>
                <w:lang w:val="sl-SI"/>
              </w:rPr>
              <w:t>. Ta ocena se ne bi smela osredotočati le na vidike v zvezi z obdelavo izrabljenih vozil, temveč tudi na ustreznost in dodano vrednost določitve zahtev glede zasnove.</w:t>
            </w:r>
          </w:p>
        </w:tc>
        <w:tc>
          <w:tcPr>
            <w:tcW w:w="4876" w:type="dxa"/>
          </w:tcPr>
          <w:p w14:paraId="0F1FAE01" w14:textId="77777777" w:rsidR="005C0CCA" w:rsidRPr="00E90FDC" w:rsidRDefault="005C0CCA" w:rsidP="00F27588">
            <w:pPr>
              <w:pStyle w:val="Normal6"/>
              <w:rPr>
                <w:szCs w:val="24"/>
                <w:lang w:val="sl-SI"/>
              </w:rPr>
            </w:pPr>
            <w:r w:rsidRPr="00E90FDC">
              <w:rPr>
                <w:lang w:val="sl-SI"/>
              </w:rPr>
              <w:t>(87)</w:t>
            </w:r>
            <w:r w:rsidRPr="00E90FDC">
              <w:rPr>
                <w:lang w:val="sl-SI"/>
              </w:rPr>
              <w:tab/>
              <w:t>Glede na potrebo po zagotavljanju visoke ravni varstva okolja in upoštevanju znanstvenega napredka bi morala Komisija Evropskemu parlamentu in Svetu predložiti poročilo o uporabi te uredbe ter njenem vplivu na delovanje enotnega trga in okolje. V poročilo bi morala vključiti ovrednotenje določb o zasnovi novih vozil, vključno s cilji glede ponovne uporabe, možnosti recikliranja in predelave, ravnanja z izrabljenimi vozili, vključno s cilji recikliranja, in o kaznih ter oceno potrebe in izvedljivosti nadaljnje razširitve področja uporabe te uredbe na nekatera vozila</w:t>
            </w:r>
            <w:r w:rsidRPr="00E90FDC">
              <w:rPr>
                <w:b/>
                <w:i/>
                <w:lang w:val="sl-SI"/>
              </w:rPr>
              <w:t>, kot so bivalne prikolice</w:t>
            </w:r>
            <w:r w:rsidRPr="00E90FDC">
              <w:rPr>
                <w:lang w:val="sl-SI"/>
              </w:rPr>
              <w:t xml:space="preserve">, </w:t>
            </w:r>
            <w:r w:rsidRPr="00E90FDC">
              <w:rPr>
                <w:b/>
                <w:i/>
                <w:lang w:val="sl-SI"/>
              </w:rPr>
              <w:t xml:space="preserve">večstopenjska vozila ali </w:t>
            </w:r>
            <w:r w:rsidRPr="00E90FDC">
              <w:rPr>
                <w:lang w:val="sl-SI"/>
              </w:rPr>
              <w:t xml:space="preserve">težka vozila in </w:t>
            </w:r>
            <w:r w:rsidRPr="00E90FDC">
              <w:rPr>
                <w:b/>
                <w:i/>
                <w:lang w:val="sl-SI"/>
              </w:rPr>
              <w:t>njihovi priklopniki</w:t>
            </w:r>
            <w:r w:rsidRPr="00E90FDC">
              <w:rPr>
                <w:lang w:val="sl-SI"/>
              </w:rPr>
              <w:t>. Ta ocena se ne bi smela osredotočati le na vidike v zvezi z obdelavo izrabljenih vozil, temveč tudi na ustreznost in dodano vrednost določitve zahtev glede zasnove</w:t>
            </w:r>
            <w:r w:rsidRPr="00E90FDC">
              <w:rPr>
                <w:b/>
                <w:i/>
                <w:lang w:val="sl-SI"/>
              </w:rPr>
              <w:t xml:space="preserve"> ter na učinek ukrepov v zvezi z določbami o postopkih, ki lahko vplivajo na visokokakovostno recikliranje vozil ob koncu njihove življenjske dobe, ukrepov, namenjenih reševanju vprašanja „izginulih vozil“ ter zlasti nezakonite obdelave in izvoza izrabljenih vozil, pa tudi na učinek razlik v nacionalnih merilih za tehnične preglede, ki se uporabljajo za izvoz rabljenih vozil in za notranji trg</w:t>
            </w:r>
            <w:r w:rsidRPr="00E90FDC">
              <w:rPr>
                <w:lang w:val="sl-SI"/>
              </w:rPr>
              <w:t>.</w:t>
            </w:r>
          </w:p>
        </w:tc>
      </w:tr>
    </w:tbl>
    <w:p w14:paraId="6E9123B0" w14:textId="77777777" w:rsidR="005C0CCA" w:rsidRPr="00E90FDC" w:rsidRDefault="005C0CCA" w:rsidP="005C0CCA"/>
    <w:p w14:paraId="5112F678" w14:textId="051AF649" w:rsidR="005C0CCA" w:rsidRPr="00E90FDC" w:rsidRDefault="003746C2" w:rsidP="005C0CCA">
      <w:pPr>
        <w:pStyle w:val="AMNumberTabs0"/>
        <w:keepNext/>
      </w:pPr>
      <w:r w:rsidRPr="00E90FDC">
        <w:t>Sprememba</w:t>
      </w:r>
      <w:r w:rsidR="005C0CCA" w:rsidRPr="00E90FDC">
        <w:tab/>
      </w:r>
      <w:r w:rsidR="005C0CCA" w:rsidRPr="00E90FDC">
        <w:tab/>
        <w:t>67</w:t>
      </w:r>
    </w:p>
    <w:p w14:paraId="5F864A36" w14:textId="77777777" w:rsidR="005C0CCA" w:rsidRPr="00E90FDC" w:rsidRDefault="005C0CCA" w:rsidP="005C0CCA">
      <w:pPr>
        <w:pStyle w:val="NormalBold"/>
        <w:keepNext/>
      </w:pPr>
      <w:r w:rsidRPr="00E90FDC">
        <w:t>Predlog uredbe</w:t>
      </w:r>
    </w:p>
    <w:p w14:paraId="3DD9D3AE" w14:textId="77777777" w:rsidR="005C0CCA" w:rsidRPr="00E90FDC" w:rsidRDefault="005C0CCA" w:rsidP="005C0CCA">
      <w:pPr>
        <w:pStyle w:val="NormalBold"/>
      </w:pPr>
      <w:r w:rsidRPr="00E90FDC">
        <w:t>Uvodna izjava 88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0F17326A" w14:textId="77777777" w:rsidTr="00F27588">
        <w:trPr>
          <w:jc w:val="center"/>
        </w:trPr>
        <w:tc>
          <w:tcPr>
            <w:tcW w:w="9752" w:type="dxa"/>
            <w:gridSpan w:val="2"/>
          </w:tcPr>
          <w:p w14:paraId="689AA0C9" w14:textId="77777777" w:rsidR="005C0CCA" w:rsidRPr="00E90FDC" w:rsidRDefault="005C0CCA" w:rsidP="00F27588">
            <w:pPr>
              <w:keepNext/>
            </w:pPr>
          </w:p>
        </w:tc>
      </w:tr>
      <w:tr w:rsidR="005C0CCA" w:rsidRPr="00E90FDC" w14:paraId="5F076D0A" w14:textId="77777777" w:rsidTr="00F27588">
        <w:trPr>
          <w:jc w:val="center"/>
        </w:trPr>
        <w:tc>
          <w:tcPr>
            <w:tcW w:w="4876" w:type="dxa"/>
          </w:tcPr>
          <w:p w14:paraId="07F5B57F" w14:textId="77777777" w:rsidR="005C0CCA" w:rsidRPr="00E90FDC" w:rsidRDefault="005C0CCA" w:rsidP="00F27588">
            <w:pPr>
              <w:pStyle w:val="ColumnHeading"/>
              <w:keepNext/>
            </w:pPr>
            <w:r w:rsidRPr="00E90FDC">
              <w:t>Besedilo, ki ga predlaga Komisija</w:t>
            </w:r>
          </w:p>
        </w:tc>
        <w:tc>
          <w:tcPr>
            <w:tcW w:w="4876" w:type="dxa"/>
          </w:tcPr>
          <w:p w14:paraId="78408A52" w14:textId="76670464" w:rsidR="005C0CCA" w:rsidRPr="00E90FDC" w:rsidRDefault="003746C2" w:rsidP="00F27588">
            <w:pPr>
              <w:pStyle w:val="ColumnHeading"/>
              <w:keepNext/>
            </w:pPr>
            <w:r w:rsidRPr="00E90FDC">
              <w:t>Sprememba</w:t>
            </w:r>
          </w:p>
        </w:tc>
      </w:tr>
      <w:tr w:rsidR="005C0CCA" w:rsidRPr="00E90FDC" w14:paraId="047D944B" w14:textId="77777777" w:rsidTr="00F27588">
        <w:trPr>
          <w:jc w:val="center"/>
        </w:trPr>
        <w:tc>
          <w:tcPr>
            <w:tcW w:w="4876" w:type="dxa"/>
          </w:tcPr>
          <w:p w14:paraId="3AEEFF36" w14:textId="77777777" w:rsidR="005C0CCA" w:rsidRPr="00E90FDC" w:rsidRDefault="005C0CCA" w:rsidP="00F27588">
            <w:pPr>
              <w:pStyle w:val="Normal6"/>
              <w:rPr>
                <w:lang w:val="sl-SI"/>
              </w:rPr>
            </w:pPr>
            <w:r w:rsidRPr="00E90FDC">
              <w:rPr>
                <w:lang w:val="sl-SI"/>
              </w:rPr>
              <w:t>(88)</w:t>
            </w:r>
            <w:r w:rsidRPr="00E90FDC">
              <w:rPr>
                <w:lang w:val="sl-SI"/>
              </w:rPr>
              <w:tab/>
              <w:t xml:space="preserve">Poročilo Komisije bi moralo vključevati tudi oceno ukrepov v zvezi z zagotavljanjem informacij o snoveh, ki vzbujajo skrb, v vozilih in o tem, ali je treba izboljšati sledljivost takih snovi. Vsebovati bi moralo tudi oceno, ali je treba uvesti ukrepe za obravnavanje snovi, ki bi lahko vplivale na obdelavo vozil v fazi </w:t>
            </w:r>
            <w:r w:rsidRPr="00E90FDC">
              <w:rPr>
                <w:lang w:val="sl-SI"/>
              </w:rPr>
              <w:lastRenderedPageBreak/>
              <w:t xml:space="preserve">konca življenjske dobe, da bi se zagotovila večja usklajenost z Uredbo (EU) </w:t>
            </w:r>
            <w:r w:rsidRPr="00E90FDC">
              <w:rPr>
                <w:b/>
                <w:i/>
                <w:lang w:val="sl-SI"/>
              </w:rPr>
              <w:t>[o okoljsko primerni zasnovi za trajnostne izdelke]</w:t>
            </w:r>
            <w:r w:rsidRPr="00E90FDC">
              <w:rPr>
                <w:lang w:val="sl-SI"/>
              </w:rPr>
              <w:t>.</w:t>
            </w:r>
          </w:p>
        </w:tc>
        <w:tc>
          <w:tcPr>
            <w:tcW w:w="4876" w:type="dxa"/>
          </w:tcPr>
          <w:p w14:paraId="7DC187A4" w14:textId="77777777" w:rsidR="005C0CCA" w:rsidRPr="00E90FDC" w:rsidRDefault="005C0CCA" w:rsidP="00F27588">
            <w:pPr>
              <w:pStyle w:val="Normal6"/>
              <w:rPr>
                <w:szCs w:val="24"/>
                <w:lang w:val="sl-SI"/>
              </w:rPr>
            </w:pPr>
            <w:r w:rsidRPr="00E90FDC">
              <w:rPr>
                <w:lang w:val="sl-SI"/>
              </w:rPr>
              <w:lastRenderedPageBreak/>
              <w:t>(88)</w:t>
            </w:r>
            <w:r w:rsidRPr="00E90FDC">
              <w:rPr>
                <w:lang w:val="sl-SI"/>
              </w:rPr>
              <w:tab/>
              <w:t xml:space="preserve">Poročilo Komisije bi moralo vključevati tudi oceno ukrepov v zvezi z zagotavljanjem informacij o snoveh, ki vzbujajo skrb, v vozilih in o tem, ali je treba izboljšati sledljivost takih snovi. Vsebovati bi moralo tudi oceno, ali je treba uvesti ukrepe za obravnavanje snovi, ki bi lahko vplivale na obdelavo vozil v fazi </w:t>
            </w:r>
            <w:r w:rsidRPr="00E90FDC">
              <w:rPr>
                <w:lang w:val="sl-SI"/>
              </w:rPr>
              <w:lastRenderedPageBreak/>
              <w:t xml:space="preserve">konca življenjske dobe, da bi se zagotovila večja usklajenost z Uredbo (EU) </w:t>
            </w:r>
            <w:r w:rsidRPr="00E90FDC">
              <w:rPr>
                <w:b/>
                <w:i/>
                <w:lang w:val="sl-SI"/>
              </w:rPr>
              <w:t>2024/1781</w:t>
            </w:r>
            <w:r w:rsidRPr="00E90FDC">
              <w:rPr>
                <w:lang w:val="sl-SI"/>
              </w:rPr>
              <w:t>.</w:t>
            </w:r>
          </w:p>
        </w:tc>
      </w:tr>
    </w:tbl>
    <w:p w14:paraId="60AEC282" w14:textId="77777777" w:rsidR="005C0CCA" w:rsidRPr="00E90FDC" w:rsidRDefault="005C0CCA" w:rsidP="005C0CCA"/>
    <w:p w14:paraId="2B68D716" w14:textId="6920612B" w:rsidR="005C0CCA" w:rsidRPr="00E90FDC" w:rsidRDefault="003746C2" w:rsidP="005C0CCA">
      <w:pPr>
        <w:pStyle w:val="AMNumberTabs0"/>
        <w:keepNext/>
      </w:pPr>
      <w:r w:rsidRPr="00E90FDC">
        <w:t>Sprememba</w:t>
      </w:r>
      <w:r w:rsidR="005C0CCA" w:rsidRPr="00E90FDC">
        <w:tab/>
      </w:r>
      <w:r w:rsidR="005C0CCA" w:rsidRPr="00E90FDC">
        <w:tab/>
        <w:t>68</w:t>
      </w:r>
    </w:p>
    <w:p w14:paraId="70102302" w14:textId="77777777" w:rsidR="005C0CCA" w:rsidRPr="00E90FDC" w:rsidRDefault="005C0CCA" w:rsidP="005C0CCA">
      <w:pPr>
        <w:pStyle w:val="NormalBold"/>
        <w:keepNext/>
      </w:pPr>
      <w:r w:rsidRPr="00E90FDC">
        <w:t>Predlog uredbe</w:t>
      </w:r>
    </w:p>
    <w:p w14:paraId="361BF086" w14:textId="77777777" w:rsidR="005C0CCA" w:rsidRPr="00E90FDC" w:rsidRDefault="005C0CCA" w:rsidP="005C0CCA">
      <w:pPr>
        <w:pStyle w:val="NormalBold"/>
      </w:pPr>
      <w:r w:rsidRPr="00E90FDC">
        <w:t>Uvodna izjava 88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040F3710" w14:textId="77777777" w:rsidTr="00F27588">
        <w:trPr>
          <w:jc w:val="center"/>
        </w:trPr>
        <w:tc>
          <w:tcPr>
            <w:tcW w:w="9752" w:type="dxa"/>
            <w:gridSpan w:val="2"/>
          </w:tcPr>
          <w:p w14:paraId="68E714A0" w14:textId="77777777" w:rsidR="005C0CCA" w:rsidRPr="00E90FDC" w:rsidRDefault="005C0CCA" w:rsidP="00F27588">
            <w:pPr>
              <w:keepNext/>
            </w:pPr>
          </w:p>
        </w:tc>
      </w:tr>
      <w:tr w:rsidR="005C0CCA" w:rsidRPr="00E90FDC" w14:paraId="627CAF92" w14:textId="77777777" w:rsidTr="00F27588">
        <w:trPr>
          <w:jc w:val="center"/>
        </w:trPr>
        <w:tc>
          <w:tcPr>
            <w:tcW w:w="4876" w:type="dxa"/>
          </w:tcPr>
          <w:p w14:paraId="56C01ABB" w14:textId="77777777" w:rsidR="005C0CCA" w:rsidRPr="00E90FDC" w:rsidRDefault="005C0CCA" w:rsidP="00F27588">
            <w:pPr>
              <w:pStyle w:val="ColumnHeading"/>
              <w:keepNext/>
            </w:pPr>
            <w:r w:rsidRPr="00E90FDC">
              <w:t>Besedilo, ki ga predlaga Komisija</w:t>
            </w:r>
          </w:p>
        </w:tc>
        <w:tc>
          <w:tcPr>
            <w:tcW w:w="4876" w:type="dxa"/>
          </w:tcPr>
          <w:p w14:paraId="22CE616F" w14:textId="1A3C9DBE" w:rsidR="005C0CCA" w:rsidRPr="00E90FDC" w:rsidRDefault="003746C2" w:rsidP="00F27588">
            <w:pPr>
              <w:pStyle w:val="ColumnHeading"/>
              <w:keepNext/>
            </w:pPr>
            <w:r w:rsidRPr="00E90FDC">
              <w:t>Sprememba</w:t>
            </w:r>
          </w:p>
        </w:tc>
      </w:tr>
      <w:tr w:rsidR="005C0CCA" w:rsidRPr="00E90FDC" w14:paraId="22BB8F78" w14:textId="77777777" w:rsidTr="00F27588">
        <w:trPr>
          <w:jc w:val="center"/>
        </w:trPr>
        <w:tc>
          <w:tcPr>
            <w:tcW w:w="4876" w:type="dxa"/>
          </w:tcPr>
          <w:p w14:paraId="6468627B" w14:textId="77777777" w:rsidR="005C0CCA" w:rsidRPr="00E90FDC" w:rsidRDefault="005C0CCA" w:rsidP="00F27588">
            <w:pPr>
              <w:pStyle w:val="Normal6"/>
              <w:rPr>
                <w:lang w:val="sl-SI"/>
              </w:rPr>
            </w:pPr>
          </w:p>
        </w:tc>
        <w:tc>
          <w:tcPr>
            <w:tcW w:w="4876" w:type="dxa"/>
          </w:tcPr>
          <w:p w14:paraId="1396FED9" w14:textId="77777777" w:rsidR="005C0CCA" w:rsidRPr="00E90FDC" w:rsidRDefault="005C0CCA" w:rsidP="00F27588">
            <w:pPr>
              <w:pStyle w:val="Normal6"/>
              <w:rPr>
                <w:szCs w:val="24"/>
                <w:lang w:val="sl-SI"/>
              </w:rPr>
            </w:pPr>
            <w:r w:rsidRPr="00E90FDC">
              <w:rPr>
                <w:b/>
                <w:i/>
                <w:lang w:val="sl-SI"/>
              </w:rPr>
              <w:t>(88a)</w:t>
            </w:r>
            <w:r w:rsidRPr="00E90FDC">
              <w:rPr>
                <w:b/>
                <w:i/>
                <w:lang w:val="sl-SI"/>
              </w:rPr>
              <w:tab/>
              <w:t>Komisija bi morala na podlagi izjav proizvajalcev oceniti tudi, ali so proizvajalci na dobri poti, da izpolnijo cilje glede reciklirane plastike. Pri oceni bi morala zlasti oceniti razpoložljivost ustreznih tehnologij recikliranja plastike, zadostno razpoložljivost reciklirane plastike, raven kakovosti reciklirane plastike v primerjavi z zahtevano ravnjo varnosti ter tehnične in gospodarske težave pri doseganju cilja. Oceni bi moral biti po potrebi priložen zakonodajni predlog Komisije za spremembo ustreznih določb te uredbe.</w:t>
            </w:r>
          </w:p>
        </w:tc>
      </w:tr>
    </w:tbl>
    <w:p w14:paraId="107BB0C2" w14:textId="77777777" w:rsidR="005C0CCA" w:rsidRPr="00E90FDC" w:rsidRDefault="005C0CCA" w:rsidP="005C0CCA"/>
    <w:p w14:paraId="7438C4DC" w14:textId="227C43D0" w:rsidR="005C0CCA" w:rsidRPr="00E90FDC" w:rsidRDefault="003746C2" w:rsidP="005C0CCA">
      <w:pPr>
        <w:pStyle w:val="AMNumberTabs0"/>
        <w:keepNext/>
      </w:pPr>
      <w:r w:rsidRPr="00E90FDC">
        <w:t>Sprememba</w:t>
      </w:r>
      <w:r w:rsidR="005C0CCA" w:rsidRPr="00E90FDC">
        <w:tab/>
      </w:r>
      <w:r w:rsidR="005C0CCA" w:rsidRPr="00E90FDC">
        <w:tab/>
        <w:t>69</w:t>
      </w:r>
    </w:p>
    <w:p w14:paraId="40E52994" w14:textId="77777777" w:rsidR="005C0CCA" w:rsidRPr="00E90FDC" w:rsidRDefault="005C0CCA" w:rsidP="005C0CCA">
      <w:pPr>
        <w:pStyle w:val="NormalBold"/>
        <w:keepNext/>
      </w:pPr>
      <w:r w:rsidRPr="00E90FDC">
        <w:t>Predlog uredbe</w:t>
      </w:r>
    </w:p>
    <w:p w14:paraId="3278DDC5" w14:textId="77777777" w:rsidR="005C0CCA" w:rsidRPr="00E90FDC" w:rsidRDefault="005C0CCA" w:rsidP="005C0CCA">
      <w:pPr>
        <w:pStyle w:val="NormalBold"/>
      </w:pPr>
      <w:r w:rsidRPr="00E90FDC">
        <w:t>Uvodna izjava 95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01A3DB3A" w14:textId="77777777" w:rsidTr="00F27588">
        <w:trPr>
          <w:jc w:val="center"/>
        </w:trPr>
        <w:tc>
          <w:tcPr>
            <w:tcW w:w="9752" w:type="dxa"/>
            <w:gridSpan w:val="2"/>
          </w:tcPr>
          <w:p w14:paraId="61E0A196" w14:textId="77777777" w:rsidR="005C0CCA" w:rsidRPr="00E90FDC" w:rsidRDefault="005C0CCA" w:rsidP="00F27588">
            <w:pPr>
              <w:keepNext/>
            </w:pPr>
          </w:p>
        </w:tc>
      </w:tr>
      <w:tr w:rsidR="005C0CCA" w:rsidRPr="00E90FDC" w14:paraId="12532086" w14:textId="77777777" w:rsidTr="00F27588">
        <w:trPr>
          <w:jc w:val="center"/>
        </w:trPr>
        <w:tc>
          <w:tcPr>
            <w:tcW w:w="4876" w:type="dxa"/>
          </w:tcPr>
          <w:p w14:paraId="061DEA7C" w14:textId="77777777" w:rsidR="005C0CCA" w:rsidRPr="00E90FDC" w:rsidRDefault="005C0CCA" w:rsidP="00F27588">
            <w:pPr>
              <w:pStyle w:val="ColumnHeading"/>
              <w:keepNext/>
            </w:pPr>
            <w:r w:rsidRPr="00E90FDC">
              <w:t>Besedilo, ki ga predlaga Komisija</w:t>
            </w:r>
          </w:p>
        </w:tc>
        <w:tc>
          <w:tcPr>
            <w:tcW w:w="4876" w:type="dxa"/>
          </w:tcPr>
          <w:p w14:paraId="44B9432E" w14:textId="14424879" w:rsidR="005C0CCA" w:rsidRPr="00E90FDC" w:rsidRDefault="003746C2" w:rsidP="00F27588">
            <w:pPr>
              <w:pStyle w:val="ColumnHeading"/>
              <w:keepNext/>
            </w:pPr>
            <w:r w:rsidRPr="00E90FDC">
              <w:t>Sprememba</w:t>
            </w:r>
          </w:p>
        </w:tc>
      </w:tr>
      <w:tr w:rsidR="005C0CCA" w:rsidRPr="00E90FDC" w14:paraId="5746F123" w14:textId="77777777" w:rsidTr="00F27588">
        <w:trPr>
          <w:jc w:val="center"/>
        </w:trPr>
        <w:tc>
          <w:tcPr>
            <w:tcW w:w="4876" w:type="dxa"/>
          </w:tcPr>
          <w:p w14:paraId="1A1382FB" w14:textId="77777777" w:rsidR="005C0CCA" w:rsidRPr="00E90FDC" w:rsidRDefault="005C0CCA" w:rsidP="00F27588">
            <w:pPr>
              <w:pStyle w:val="Normal6"/>
              <w:rPr>
                <w:lang w:val="sl-SI"/>
              </w:rPr>
            </w:pPr>
            <w:r w:rsidRPr="00E90FDC">
              <w:rPr>
                <w:lang w:val="sl-SI"/>
              </w:rPr>
              <w:t>(95)</w:t>
            </w:r>
            <w:r w:rsidRPr="00E90FDC">
              <w:rPr>
                <w:lang w:val="sl-SI"/>
              </w:rPr>
              <w:tab/>
              <w:t xml:space="preserve">Uporabo vseh določb v zvezi z vozili kategorij </w:t>
            </w:r>
            <w:r w:rsidRPr="00E90FDC">
              <w:rPr>
                <w:b/>
                <w:bCs/>
                <w:i/>
                <w:iCs/>
                <w:lang w:val="sl-SI"/>
              </w:rPr>
              <w:t>L</w:t>
            </w:r>
            <w:r w:rsidRPr="00E90FDC">
              <w:rPr>
                <w:b/>
                <w:i/>
                <w:vertAlign w:val="subscript"/>
                <w:lang w:val="sl-SI"/>
              </w:rPr>
              <w:t>3</w:t>
            </w:r>
            <w:r w:rsidRPr="00E90FDC">
              <w:rPr>
                <w:b/>
                <w:i/>
                <w:lang w:val="sl-SI"/>
              </w:rPr>
              <w:t>e-L</w:t>
            </w:r>
            <w:r w:rsidRPr="00E90FDC">
              <w:rPr>
                <w:b/>
                <w:i/>
                <w:vertAlign w:val="subscript"/>
                <w:lang w:val="sl-SI"/>
              </w:rPr>
              <w:t>7</w:t>
            </w:r>
            <w:r w:rsidRPr="00E90FDC">
              <w:rPr>
                <w:b/>
                <w:i/>
                <w:lang w:val="sl-SI"/>
              </w:rPr>
              <w:t>e</w:t>
            </w:r>
            <w:r w:rsidRPr="00E90FDC">
              <w:rPr>
                <w:lang w:val="sl-SI"/>
              </w:rPr>
              <w:t>, M</w:t>
            </w:r>
            <w:r w:rsidRPr="00E90FDC">
              <w:rPr>
                <w:vertAlign w:val="subscript"/>
                <w:lang w:val="sl-SI"/>
              </w:rPr>
              <w:t>2</w:t>
            </w:r>
            <w:r w:rsidRPr="00E90FDC">
              <w:rPr>
                <w:lang w:val="sl-SI"/>
              </w:rPr>
              <w:t>, M</w:t>
            </w:r>
            <w:r w:rsidRPr="00E90FDC">
              <w:rPr>
                <w:vertAlign w:val="subscript"/>
                <w:lang w:val="sl-SI"/>
              </w:rPr>
              <w:t>3</w:t>
            </w:r>
            <w:r w:rsidRPr="00E90FDC">
              <w:rPr>
                <w:lang w:val="sl-SI"/>
              </w:rPr>
              <w:t>, N</w:t>
            </w:r>
            <w:r w:rsidRPr="00E90FDC">
              <w:rPr>
                <w:vertAlign w:val="subscript"/>
                <w:lang w:val="sl-SI"/>
              </w:rPr>
              <w:t>2</w:t>
            </w:r>
            <w:r w:rsidRPr="00E90FDC">
              <w:rPr>
                <w:lang w:val="sl-SI"/>
              </w:rPr>
              <w:t>, N</w:t>
            </w:r>
            <w:r w:rsidRPr="00E90FDC">
              <w:rPr>
                <w:vertAlign w:val="subscript"/>
                <w:lang w:val="sl-SI"/>
              </w:rPr>
              <w:t>3</w:t>
            </w:r>
            <w:r w:rsidRPr="00E90FDC">
              <w:rPr>
                <w:lang w:val="sl-SI"/>
              </w:rPr>
              <w:t xml:space="preserve"> in O bi bilo treba odložiti, da se prevoznikom zagotovi dovolj časa za uskladitev z novimi zahtevami. To je zlasti pomembno v zvezi z dovoljenji za pooblaščene obrate za obdelavo, ki lahko izvajajo očiščenje in nadaljnjo obdelavo takih vozil.</w:t>
            </w:r>
          </w:p>
        </w:tc>
        <w:tc>
          <w:tcPr>
            <w:tcW w:w="4876" w:type="dxa"/>
          </w:tcPr>
          <w:p w14:paraId="7994A9E7" w14:textId="77777777" w:rsidR="005C0CCA" w:rsidRPr="00E90FDC" w:rsidRDefault="005C0CCA" w:rsidP="00F27588">
            <w:pPr>
              <w:pStyle w:val="Normal6"/>
              <w:rPr>
                <w:szCs w:val="24"/>
                <w:lang w:val="sl-SI"/>
              </w:rPr>
            </w:pPr>
            <w:r w:rsidRPr="00E90FDC">
              <w:rPr>
                <w:lang w:val="sl-SI"/>
              </w:rPr>
              <w:t>(95)</w:t>
            </w:r>
            <w:r w:rsidRPr="00E90FDC">
              <w:rPr>
                <w:lang w:val="sl-SI"/>
              </w:rPr>
              <w:tab/>
              <w:t xml:space="preserve">Uporabo vseh določb v zvezi z vozili kategorij </w:t>
            </w:r>
            <w:r w:rsidRPr="00E90FDC">
              <w:rPr>
                <w:b/>
                <w:bCs/>
                <w:i/>
                <w:iCs/>
                <w:lang w:val="sl-SI"/>
              </w:rPr>
              <w:t>L</w:t>
            </w:r>
            <w:r w:rsidRPr="00E90FDC">
              <w:rPr>
                <w:lang w:val="sl-SI"/>
              </w:rPr>
              <w:t>, M</w:t>
            </w:r>
            <w:r w:rsidRPr="00E90FDC">
              <w:rPr>
                <w:vertAlign w:val="subscript"/>
                <w:lang w:val="sl-SI"/>
              </w:rPr>
              <w:t>2</w:t>
            </w:r>
            <w:r w:rsidRPr="00E90FDC">
              <w:rPr>
                <w:lang w:val="sl-SI"/>
              </w:rPr>
              <w:t>, M</w:t>
            </w:r>
            <w:r w:rsidRPr="00E90FDC">
              <w:rPr>
                <w:vertAlign w:val="subscript"/>
                <w:lang w:val="sl-SI"/>
              </w:rPr>
              <w:t>3</w:t>
            </w:r>
            <w:r w:rsidRPr="00E90FDC">
              <w:rPr>
                <w:lang w:val="sl-SI"/>
              </w:rPr>
              <w:t>, N</w:t>
            </w:r>
            <w:r w:rsidRPr="00E90FDC">
              <w:rPr>
                <w:vertAlign w:val="subscript"/>
                <w:lang w:val="sl-SI"/>
              </w:rPr>
              <w:t>2</w:t>
            </w:r>
            <w:r w:rsidRPr="00E90FDC">
              <w:rPr>
                <w:lang w:val="sl-SI"/>
              </w:rPr>
              <w:t>, N</w:t>
            </w:r>
            <w:r w:rsidRPr="00E90FDC">
              <w:rPr>
                <w:vertAlign w:val="subscript"/>
                <w:lang w:val="sl-SI"/>
              </w:rPr>
              <w:t>3</w:t>
            </w:r>
            <w:r w:rsidRPr="00E90FDC">
              <w:rPr>
                <w:lang w:val="sl-SI"/>
              </w:rPr>
              <w:t xml:space="preserve"> in O bi bilo treba odložiti, da se prevoznikom zagotovi dovolj časa za uskladitev z novimi zahtevami. To je zlasti pomembno v zvezi z dovoljenji za pooblaščene obrate za obdelavo, ki lahko izvajajo očiščenje in nadaljnjo obdelavo takih vozil.</w:t>
            </w:r>
          </w:p>
        </w:tc>
      </w:tr>
    </w:tbl>
    <w:p w14:paraId="579DAD0C" w14:textId="77777777" w:rsidR="005C0CCA" w:rsidRPr="00E90FDC" w:rsidRDefault="005C0CCA" w:rsidP="005C0CCA"/>
    <w:p w14:paraId="57047D53" w14:textId="4DE30F7D" w:rsidR="005C0CCA" w:rsidRPr="00E90FDC" w:rsidRDefault="003746C2" w:rsidP="005C0CCA">
      <w:pPr>
        <w:pStyle w:val="AMNumberTabs0"/>
        <w:keepNext/>
      </w:pPr>
      <w:r w:rsidRPr="00E90FDC">
        <w:t>Sprememba</w:t>
      </w:r>
      <w:r w:rsidR="005C0CCA" w:rsidRPr="00E90FDC">
        <w:tab/>
      </w:r>
      <w:r w:rsidR="005C0CCA" w:rsidRPr="00E90FDC">
        <w:tab/>
        <w:t>70</w:t>
      </w:r>
    </w:p>
    <w:p w14:paraId="6248BC6E" w14:textId="77777777" w:rsidR="005C0CCA" w:rsidRPr="00E90FDC" w:rsidRDefault="005C0CCA" w:rsidP="005C0CCA">
      <w:pPr>
        <w:pStyle w:val="NormalBold"/>
        <w:keepNext/>
      </w:pPr>
      <w:r w:rsidRPr="00E90FDC">
        <w:t>Predlog uredbe</w:t>
      </w:r>
    </w:p>
    <w:p w14:paraId="1B71BBA7" w14:textId="77777777" w:rsidR="005C0CCA" w:rsidRPr="00E90FDC" w:rsidRDefault="005C0CCA" w:rsidP="005C0CCA">
      <w:pPr>
        <w:pStyle w:val="NormalBold"/>
      </w:pPr>
      <w:r w:rsidRPr="00E90FDC">
        <w:t>Člen 2 – odstavek 1 – točka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1C58A41D" w14:textId="77777777" w:rsidTr="00F27588">
        <w:trPr>
          <w:jc w:val="center"/>
        </w:trPr>
        <w:tc>
          <w:tcPr>
            <w:tcW w:w="9752" w:type="dxa"/>
            <w:gridSpan w:val="2"/>
          </w:tcPr>
          <w:p w14:paraId="7538BA86" w14:textId="77777777" w:rsidR="005C0CCA" w:rsidRPr="00E90FDC" w:rsidRDefault="005C0CCA" w:rsidP="00F27588">
            <w:pPr>
              <w:keepNext/>
            </w:pPr>
          </w:p>
        </w:tc>
      </w:tr>
      <w:tr w:rsidR="005C0CCA" w:rsidRPr="00E90FDC" w14:paraId="2D144A4B" w14:textId="77777777" w:rsidTr="00F27588">
        <w:trPr>
          <w:jc w:val="center"/>
        </w:trPr>
        <w:tc>
          <w:tcPr>
            <w:tcW w:w="4876" w:type="dxa"/>
          </w:tcPr>
          <w:p w14:paraId="0F9CA2B6" w14:textId="77777777" w:rsidR="005C0CCA" w:rsidRPr="00E90FDC" w:rsidRDefault="005C0CCA" w:rsidP="00F27588">
            <w:pPr>
              <w:pStyle w:val="ColumnHeading"/>
              <w:keepNext/>
            </w:pPr>
            <w:r w:rsidRPr="00E90FDC">
              <w:t>Besedilo, ki ga predlaga Komisija</w:t>
            </w:r>
          </w:p>
        </w:tc>
        <w:tc>
          <w:tcPr>
            <w:tcW w:w="4876" w:type="dxa"/>
          </w:tcPr>
          <w:p w14:paraId="071AE01C" w14:textId="1AD61DD5" w:rsidR="005C0CCA" w:rsidRPr="00E90FDC" w:rsidRDefault="003746C2" w:rsidP="00F27588">
            <w:pPr>
              <w:pStyle w:val="ColumnHeading"/>
              <w:keepNext/>
            </w:pPr>
            <w:r w:rsidRPr="00E90FDC">
              <w:t>Sprememba</w:t>
            </w:r>
          </w:p>
        </w:tc>
      </w:tr>
      <w:tr w:rsidR="005C0CCA" w:rsidRPr="00E90FDC" w14:paraId="0A49B47E" w14:textId="77777777" w:rsidTr="00F27588">
        <w:trPr>
          <w:jc w:val="center"/>
        </w:trPr>
        <w:tc>
          <w:tcPr>
            <w:tcW w:w="4876" w:type="dxa"/>
          </w:tcPr>
          <w:p w14:paraId="7E72FAF4" w14:textId="77777777" w:rsidR="005C0CCA" w:rsidRPr="00E90FDC" w:rsidRDefault="005C0CCA" w:rsidP="00F27588">
            <w:pPr>
              <w:pStyle w:val="Normal6"/>
              <w:rPr>
                <w:lang w:val="sl-SI"/>
              </w:rPr>
            </w:pPr>
            <w:r w:rsidRPr="00E90FDC">
              <w:rPr>
                <w:lang w:val="sl-SI"/>
              </w:rPr>
              <w:t>(c)</w:t>
            </w:r>
            <w:r w:rsidRPr="00E90FDC">
              <w:rPr>
                <w:lang w:val="sl-SI"/>
              </w:rPr>
              <w:tab/>
              <w:t>od [Urad za publikacije: vstavite datum = prvi dan v mesecu po 60 mesecih od datuma začetka veljavnosti te uredbe] za vozila in izrabljena vozila kategorij</w:t>
            </w:r>
            <w:r w:rsidRPr="00E90FDC">
              <w:rPr>
                <w:b/>
                <w:bCs/>
                <w:i/>
                <w:iCs/>
                <w:lang w:val="sl-SI"/>
              </w:rPr>
              <w:t xml:space="preserve"> L</w:t>
            </w:r>
            <w:r w:rsidRPr="00E90FDC">
              <w:rPr>
                <w:b/>
                <w:i/>
                <w:vertAlign w:val="subscript"/>
                <w:lang w:val="sl-SI"/>
              </w:rPr>
              <w:t>3</w:t>
            </w:r>
            <w:r w:rsidRPr="00E90FDC">
              <w:rPr>
                <w:b/>
                <w:i/>
                <w:lang w:val="sl-SI"/>
              </w:rPr>
              <w:t>e, L</w:t>
            </w:r>
            <w:r w:rsidRPr="00E90FDC">
              <w:rPr>
                <w:b/>
                <w:i/>
                <w:vertAlign w:val="subscript"/>
                <w:lang w:val="sl-SI"/>
              </w:rPr>
              <w:t>4</w:t>
            </w:r>
            <w:r w:rsidRPr="00E90FDC">
              <w:rPr>
                <w:b/>
                <w:i/>
                <w:lang w:val="sl-SI"/>
              </w:rPr>
              <w:t>e, L</w:t>
            </w:r>
            <w:r w:rsidRPr="00E90FDC">
              <w:rPr>
                <w:b/>
                <w:i/>
                <w:vertAlign w:val="subscript"/>
                <w:lang w:val="sl-SI"/>
              </w:rPr>
              <w:t>5</w:t>
            </w:r>
            <w:r w:rsidRPr="00E90FDC">
              <w:rPr>
                <w:b/>
                <w:i/>
                <w:lang w:val="sl-SI"/>
              </w:rPr>
              <w:t>e, L</w:t>
            </w:r>
            <w:r w:rsidRPr="00E90FDC">
              <w:rPr>
                <w:b/>
                <w:i/>
                <w:vertAlign w:val="subscript"/>
                <w:lang w:val="sl-SI"/>
              </w:rPr>
              <w:t>6</w:t>
            </w:r>
            <w:r w:rsidRPr="00E90FDC">
              <w:rPr>
                <w:b/>
                <w:i/>
                <w:lang w:val="sl-SI"/>
              </w:rPr>
              <w:t>e in L</w:t>
            </w:r>
            <w:r w:rsidRPr="00E90FDC">
              <w:rPr>
                <w:b/>
                <w:i/>
                <w:vertAlign w:val="subscript"/>
                <w:lang w:val="sl-SI"/>
              </w:rPr>
              <w:t>7</w:t>
            </w:r>
            <w:r w:rsidRPr="00E90FDC">
              <w:rPr>
                <w:b/>
                <w:i/>
                <w:lang w:val="sl-SI"/>
              </w:rPr>
              <w:t>e</w:t>
            </w:r>
            <w:r w:rsidRPr="00E90FDC">
              <w:rPr>
                <w:lang w:val="sl-SI"/>
              </w:rPr>
              <w:t>, kot je določeno v členu 4(2)</w:t>
            </w:r>
            <w:r w:rsidRPr="00E90FDC">
              <w:rPr>
                <w:b/>
                <w:i/>
                <w:lang w:val="sl-SI"/>
              </w:rPr>
              <w:t>, točke (c) do (g),</w:t>
            </w:r>
            <w:r w:rsidRPr="00E90FDC">
              <w:rPr>
                <w:lang w:val="sl-SI"/>
              </w:rPr>
              <w:t xml:space="preserve"> Uredbe (EU)</w:t>
            </w:r>
            <w:r w:rsidRPr="00E90FDC">
              <w:rPr>
                <w:b/>
                <w:i/>
                <w:lang w:val="sl-SI"/>
              </w:rPr>
              <w:t xml:space="preserve"> </w:t>
            </w:r>
            <w:r w:rsidRPr="00E90FDC">
              <w:rPr>
                <w:lang w:val="sl-SI"/>
              </w:rPr>
              <w:t>št.</w:t>
            </w:r>
            <w:r w:rsidRPr="00E90FDC">
              <w:rPr>
                <w:b/>
                <w:i/>
                <w:lang w:val="sl-SI"/>
              </w:rPr>
              <w:t> </w:t>
            </w:r>
            <w:r w:rsidRPr="00E90FDC">
              <w:rPr>
                <w:lang w:val="sl-SI"/>
              </w:rPr>
              <w:t>168/2013.</w:t>
            </w:r>
          </w:p>
        </w:tc>
        <w:tc>
          <w:tcPr>
            <w:tcW w:w="4876" w:type="dxa"/>
          </w:tcPr>
          <w:p w14:paraId="1C126F6F" w14:textId="77777777" w:rsidR="005C0CCA" w:rsidRPr="00E90FDC" w:rsidRDefault="005C0CCA" w:rsidP="00F27588">
            <w:pPr>
              <w:pStyle w:val="Normal6"/>
              <w:rPr>
                <w:szCs w:val="24"/>
                <w:lang w:val="sl-SI"/>
              </w:rPr>
            </w:pPr>
            <w:r w:rsidRPr="00E90FDC">
              <w:rPr>
                <w:lang w:val="sl-SI"/>
              </w:rPr>
              <w:t>(c)</w:t>
            </w:r>
            <w:r w:rsidRPr="00E90FDC">
              <w:rPr>
                <w:lang w:val="sl-SI"/>
              </w:rPr>
              <w:tab/>
              <w:t xml:space="preserve">od [Urad za publikacije: vstavite datum = prvi dan v mesecu po 60 mesecih od datuma začetka veljavnosti te uredbe] za vozila in izrabljena vozila kategorij </w:t>
            </w:r>
            <w:r w:rsidRPr="00E90FDC">
              <w:rPr>
                <w:b/>
                <w:bCs/>
                <w:i/>
                <w:iCs/>
                <w:lang w:val="sl-SI"/>
              </w:rPr>
              <w:t>L</w:t>
            </w:r>
            <w:r w:rsidRPr="00E90FDC">
              <w:rPr>
                <w:lang w:val="sl-SI"/>
              </w:rPr>
              <w:t>, kot je določeno v členu 4(2) Uredbe (EU) št. 168/2013.</w:t>
            </w:r>
          </w:p>
        </w:tc>
      </w:tr>
    </w:tbl>
    <w:p w14:paraId="489DFDF8" w14:textId="77777777" w:rsidR="005C0CCA" w:rsidRPr="00E90FDC" w:rsidRDefault="005C0CCA" w:rsidP="005C0CCA"/>
    <w:p w14:paraId="7024F5C6" w14:textId="23432BAE" w:rsidR="005C0CCA" w:rsidRPr="00E90FDC" w:rsidRDefault="003746C2" w:rsidP="005C0CCA">
      <w:pPr>
        <w:pStyle w:val="AMNumberTabs0"/>
        <w:keepNext/>
      </w:pPr>
      <w:r w:rsidRPr="00E90FDC">
        <w:t>Sprememba</w:t>
      </w:r>
      <w:r w:rsidR="005C0CCA" w:rsidRPr="00E90FDC">
        <w:tab/>
      </w:r>
      <w:r w:rsidR="005C0CCA" w:rsidRPr="00E90FDC">
        <w:tab/>
        <w:t>71</w:t>
      </w:r>
    </w:p>
    <w:p w14:paraId="54F58F3C" w14:textId="77777777" w:rsidR="005C0CCA" w:rsidRPr="00E90FDC" w:rsidRDefault="005C0CCA" w:rsidP="005C0CCA">
      <w:pPr>
        <w:pStyle w:val="NormalBold"/>
        <w:keepNext/>
      </w:pPr>
      <w:r w:rsidRPr="00E90FDC">
        <w:t>Predlog uredbe</w:t>
      </w:r>
    </w:p>
    <w:p w14:paraId="6B84D69F" w14:textId="77777777" w:rsidR="005C0CCA" w:rsidRPr="00E90FDC" w:rsidRDefault="005C0CCA" w:rsidP="005C0CCA">
      <w:pPr>
        <w:pStyle w:val="NormalBold"/>
      </w:pPr>
      <w:r w:rsidRPr="00E90FDC">
        <w:t>Člen 2 – odstavek 2 – točka c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15512C83" w14:textId="77777777" w:rsidTr="00F27588">
        <w:trPr>
          <w:jc w:val="center"/>
        </w:trPr>
        <w:tc>
          <w:tcPr>
            <w:tcW w:w="9752" w:type="dxa"/>
            <w:gridSpan w:val="2"/>
          </w:tcPr>
          <w:p w14:paraId="622A8C31" w14:textId="77777777" w:rsidR="005C0CCA" w:rsidRPr="00E90FDC" w:rsidRDefault="005C0CCA" w:rsidP="00F27588">
            <w:pPr>
              <w:keepNext/>
            </w:pPr>
          </w:p>
        </w:tc>
      </w:tr>
      <w:tr w:rsidR="005C0CCA" w:rsidRPr="00E90FDC" w14:paraId="5067B358" w14:textId="77777777" w:rsidTr="00F27588">
        <w:trPr>
          <w:jc w:val="center"/>
        </w:trPr>
        <w:tc>
          <w:tcPr>
            <w:tcW w:w="4876" w:type="dxa"/>
          </w:tcPr>
          <w:p w14:paraId="662568F7" w14:textId="77777777" w:rsidR="005C0CCA" w:rsidRPr="00E90FDC" w:rsidRDefault="005C0CCA" w:rsidP="00F27588">
            <w:pPr>
              <w:pStyle w:val="ColumnHeading"/>
              <w:keepNext/>
            </w:pPr>
            <w:r w:rsidRPr="00E90FDC">
              <w:t>Besedilo, ki ga predlaga Komisija</w:t>
            </w:r>
          </w:p>
        </w:tc>
        <w:tc>
          <w:tcPr>
            <w:tcW w:w="4876" w:type="dxa"/>
          </w:tcPr>
          <w:p w14:paraId="4438C198" w14:textId="62EF67A2" w:rsidR="005C0CCA" w:rsidRPr="00E90FDC" w:rsidRDefault="003746C2" w:rsidP="00F27588">
            <w:pPr>
              <w:pStyle w:val="ColumnHeading"/>
              <w:keepNext/>
            </w:pPr>
            <w:r w:rsidRPr="00E90FDC">
              <w:t>Sprememba</w:t>
            </w:r>
          </w:p>
        </w:tc>
      </w:tr>
      <w:tr w:rsidR="005C0CCA" w:rsidRPr="00E90FDC" w14:paraId="776BDCE5" w14:textId="77777777" w:rsidTr="00F27588">
        <w:trPr>
          <w:jc w:val="center"/>
        </w:trPr>
        <w:tc>
          <w:tcPr>
            <w:tcW w:w="4876" w:type="dxa"/>
          </w:tcPr>
          <w:p w14:paraId="3558099E" w14:textId="77777777" w:rsidR="005C0CCA" w:rsidRPr="00E90FDC" w:rsidRDefault="005C0CCA" w:rsidP="00F27588">
            <w:pPr>
              <w:pStyle w:val="Normal6"/>
              <w:rPr>
                <w:lang w:val="sl-SI"/>
              </w:rPr>
            </w:pPr>
          </w:p>
        </w:tc>
        <w:tc>
          <w:tcPr>
            <w:tcW w:w="4876" w:type="dxa"/>
          </w:tcPr>
          <w:p w14:paraId="0D75B34A" w14:textId="77777777" w:rsidR="005C0CCA" w:rsidRPr="00E90FDC" w:rsidRDefault="005C0CCA" w:rsidP="00F27588">
            <w:pPr>
              <w:pStyle w:val="Normal6"/>
              <w:rPr>
                <w:szCs w:val="24"/>
                <w:lang w:val="sl-SI"/>
              </w:rPr>
            </w:pPr>
            <w:r w:rsidRPr="00E90FDC">
              <w:rPr>
                <w:b/>
                <w:i/>
                <w:lang w:val="sl-SI"/>
              </w:rPr>
              <w:t>(ca)</w:t>
            </w:r>
            <w:r w:rsidRPr="00E90FDC">
              <w:rPr>
                <w:b/>
                <w:i/>
                <w:lang w:val="sl-SI"/>
              </w:rPr>
              <w:tab/>
              <w:t>vozila za posebne namene, kot so opredeljena v členu 3, točka 31, Uredbe (EU) 2018/858, ki jih izdela proizvajalec majhnih serij;</w:t>
            </w:r>
          </w:p>
        </w:tc>
      </w:tr>
    </w:tbl>
    <w:p w14:paraId="0006342F" w14:textId="77777777" w:rsidR="005C0CCA" w:rsidRPr="00E90FDC" w:rsidRDefault="005C0CCA" w:rsidP="005C0CCA"/>
    <w:p w14:paraId="090C8D46" w14:textId="15679F40" w:rsidR="005C0CCA" w:rsidRPr="00E90FDC" w:rsidRDefault="003746C2" w:rsidP="005C0CCA">
      <w:pPr>
        <w:pStyle w:val="AMNumberTabs0"/>
        <w:keepNext/>
      </w:pPr>
      <w:r w:rsidRPr="00E90FDC">
        <w:t>Sprememba</w:t>
      </w:r>
      <w:r w:rsidR="005C0CCA" w:rsidRPr="00E90FDC">
        <w:tab/>
      </w:r>
      <w:r w:rsidR="005C0CCA" w:rsidRPr="00E90FDC">
        <w:tab/>
        <w:t>72</w:t>
      </w:r>
    </w:p>
    <w:p w14:paraId="419471A0" w14:textId="77777777" w:rsidR="005C0CCA" w:rsidRPr="00E90FDC" w:rsidRDefault="005C0CCA" w:rsidP="005C0CCA">
      <w:pPr>
        <w:pStyle w:val="NormalBold"/>
        <w:keepNext/>
      </w:pPr>
      <w:r w:rsidRPr="00E90FDC">
        <w:t>Predlog uredbe</w:t>
      </w:r>
    </w:p>
    <w:p w14:paraId="76D7DB49" w14:textId="77777777" w:rsidR="005C0CCA" w:rsidRPr="00E90FDC" w:rsidRDefault="005C0CCA" w:rsidP="005C0CCA">
      <w:pPr>
        <w:pStyle w:val="NormalBold"/>
      </w:pPr>
      <w:r w:rsidRPr="00E90FDC">
        <w:t>Člen 2 – odstavek 2 – točka c b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105CFCB3" w14:textId="77777777" w:rsidTr="00F27588">
        <w:trPr>
          <w:jc w:val="center"/>
        </w:trPr>
        <w:tc>
          <w:tcPr>
            <w:tcW w:w="9752" w:type="dxa"/>
            <w:gridSpan w:val="2"/>
          </w:tcPr>
          <w:p w14:paraId="5204772E" w14:textId="77777777" w:rsidR="005C0CCA" w:rsidRPr="00E90FDC" w:rsidRDefault="005C0CCA" w:rsidP="00F27588">
            <w:pPr>
              <w:keepNext/>
            </w:pPr>
          </w:p>
        </w:tc>
      </w:tr>
      <w:tr w:rsidR="005C0CCA" w:rsidRPr="00E90FDC" w14:paraId="20B06BDF" w14:textId="77777777" w:rsidTr="00F27588">
        <w:trPr>
          <w:jc w:val="center"/>
        </w:trPr>
        <w:tc>
          <w:tcPr>
            <w:tcW w:w="4876" w:type="dxa"/>
          </w:tcPr>
          <w:p w14:paraId="5A572276" w14:textId="77777777" w:rsidR="005C0CCA" w:rsidRPr="00E90FDC" w:rsidRDefault="005C0CCA" w:rsidP="00F27588">
            <w:pPr>
              <w:pStyle w:val="ColumnHeading"/>
              <w:keepNext/>
            </w:pPr>
            <w:r w:rsidRPr="00E90FDC">
              <w:t>Besedilo, ki ga predlaga Komisija</w:t>
            </w:r>
          </w:p>
        </w:tc>
        <w:tc>
          <w:tcPr>
            <w:tcW w:w="4876" w:type="dxa"/>
          </w:tcPr>
          <w:p w14:paraId="5BD1F4FD" w14:textId="43551538" w:rsidR="005C0CCA" w:rsidRPr="00E90FDC" w:rsidRDefault="003746C2" w:rsidP="00F27588">
            <w:pPr>
              <w:pStyle w:val="ColumnHeading"/>
              <w:keepNext/>
            </w:pPr>
            <w:r w:rsidRPr="00E90FDC">
              <w:t>Sprememba</w:t>
            </w:r>
          </w:p>
        </w:tc>
      </w:tr>
      <w:tr w:rsidR="005C0CCA" w:rsidRPr="00E90FDC" w14:paraId="03527D82" w14:textId="77777777" w:rsidTr="00F27588">
        <w:trPr>
          <w:jc w:val="center"/>
        </w:trPr>
        <w:tc>
          <w:tcPr>
            <w:tcW w:w="4876" w:type="dxa"/>
          </w:tcPr>
          <w:p w14:paraId="2B271B4F" w14:textId="77777777" w:rsidR="005C0CCA" w:rsidRPr="00E90FDC" w:rsidRDefault="005C0CCA" w:rsidP="00F27588">
            <w:pPr>
              <w:pStyle w:val="Normal6"/>
              <w:rPr>
                <w:lang w:val="sl-SI"/>
              </w:rPr>
            </w:pPr>
          </w:p>
        </w:tc>
        <w:tc>
          <w:tcPr>
            <w:tcW w:w="4876" w:type="dxa"/>
          </w:tcPr>
          <w:p w14:paraId="164F829D" w14:textId="77777777" w:rsidR="005C0CCA" w:rsidRPr="00E90FDC" w:rsidRDefault="005C0CCA" w:rsidP="00F27588">
            <w:pPr>
              <w:pStyle w:val="Normal6"/>
              <w:rPr>
                <w:szCs w:val="24"/>
                <w:lang w:val="sl-SI"/>
              </w:rPr>
            </w:pPr>
            <w:r w:rsidRPr="00E90FDC">
              <w:rPr>
                <w:b/>
                <w:i/>
                <w:lang w:val="sl-SI"/>
              </w:rPr>
              <w:t>(</w:t>
            </w:r>
            <w:proofErr w:type="spellStart"/>
            <w:r w:rsidRPr="00E90FDC">
              <w:rPr>
                <w:b/>
                <w:i/>
                <w:lang w:val="sl-SI"/>
              </w:rPr>
              <w:t>cb</w:t>
            </w:r>
            <w:proofErr w:type="spellEnd"/>
            <w:r w:rsidRPr="00E90FDC">
              <w:rPr>
                <w:b/>
                <w:i/>
                <w:lang w:val="sl-SI"/>
              </w:rPr>
              <w:t>)</w:t>
            </w:r>
            <w:r w:rsidRPr="00E90FDC">
              <w:rPr>
                <w:b/>
                <w:i/>
                <w:lang w:val="sl-SI"/>
              </w:rPr>
              <w:tab/>
              <w:t>vozila kategorije L, izdelana v majhnih serijah, iz člena 42 Uredbe (EU) št. 168/2013;</w:t>
            </w:r>
          </w:p>
        </w:tc>
      </w:tr>
    </w:tbl>
    <w:p w14:paraId="0EA587BF" w14:textId="77777777" w:rsidR="005C0CCA" w:rsidRPr="00E90FDC" w:rsidRDefault="005C0CCA" w:rsidP="005C0CCA"/>
    <w:p w14:paraId="7F55619C" w14:textId="321BDD50" w:rsidR="005C0CCA" w:rsidRPr="00E90FDC" w:rsidRDefault="003746C2" w:rsidP="005C0CCA">
      <w:pPr>
        <w:pStyle w:val="AMNumberTabs0"/>
        <w:keepNext/>
      </w:pPr>
      <w:r w:rsidRPr="00E90FDC">
        <w:t>Sprememba</w:t>
      </w:r>
      <w:r w:rsidR="005C0CCA" w:rsidRPr="00E90FDC">
        <w:tab/>
      </w:r>
      <w:r w:rsidR="005C0CCA" w:rsidRPr="00E90FDC">
        <w:tab/>
        <w:t>73</w:t>
      </w:r>
    </w:p>
    <w:p w14:paraId="098E897F" w14:textId="77777777" w:rsidR="005C0CCA" w:rsidRPr="00E90FDC" w:rsidRDefault="005C0CCA" w:rsidP="005C0CCA">
      <w:pPr>
        <w:pStyle w:val="NormalBold"/>
        <w:keepNext/>
      </w:pPr>
      <w:r w:rsidRPr="00E90FDC">
        <w:t>Predlog uredbe</w:t>
      </w:r>
    </w:p>
    <w:p w14:paraId="3C3D8F4D" w14:textId="77777777" w:rsidR="005C0CCA" w:rsidRPr="00E90FDC" w:rsidRDefault="005C0CCA" w:rsidP="005C0CCA">
      <w:pPr>
        <w:pStyle w:val="NormalBold"/>
      </w:pPr>
      <w:r w:rsidRPr="00E90FDC">
        <w:t xml:space="preserve">Člen 2 – odstavek 2 – točka c </w:t>
      </w:r>
      <w:proofErr w:type="spellStart"/>
      <w:r w:rsidRPr="00E90FDC">
        <w:t>c</w:t>
      </w:r>
      <w:proofErr w:type="spellEnd"/>
      <w:r w:rsidRPr="00E90FDC">
        <w:t xml:space="preserve">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7E1E83B6" w14:textId="77777777" w:rsidTr="00F27588">
        <w:trPr>
          <w:jc w:val="center"/>
        </w:trPr>
        <w:tc>
          <w:tcPr>
            <w:tcW w:w="9752" w:type="dxa"/>
            <w:gridSpan w:val="2"/>
          </w:tcPr>
          <w:p w14:paraId="20AF3F5D" w14:textId="77777777" w:rsidR="005C0CCA" w:rsidRPr="00E90FDC" w:rsidRDefault="005C0CCA" w:rsidP="00F27588">
            <w:pPr>
              <w:keepNext/>
            </w:pPr>
          </w:p>
        </w:tc>
      </w:tr>
      <w:tr w:rsidR="005C0CCA" w:rsidRPr="00E90FDC" w14:paraId="02C08C18" w14:textId="77777777" w:rsidTr="00F27588">
        <w:trPr>
          <w:jc w:val="center"/>
        </w:trPr>
        <w:tc>
          <w:tcPr>
            <w:tcW w:w="4876" w:type="dxa"/>
          </w:tcPr>
          <w:p w14:paraId="73AFCE68" w14:textId="77777777" w:rsidR="005C0CCA" w:rsidRPr="00E90FDC" w:rsidRDefault="005C0CCA" w:rsidP="00F27588">
            <w:pPr>
              <w:pStyle w:val="ColumnHeading"/>
              <w:keepNext/>
            </w:pPr>
            <w:r w:rsidRPr="00E90FDC">
              <w:t>Besedilo, ki ga predlaga Komisija</w:t>
            </w:r>
          </w:p>
        </w:tc>
        <w:tc>
          <w:tcPr>
            <w:tcW w:w="4876" w:type="dxa"/>
          </w:tcPr>
          <w:p w14:paraId="3A8E5E33" w14:textId="720602FA" w:rsidR="005C0CCA" w:rsidRPr="00E90FDC" w:rsidRDefault="003746C2" w:rsidP="00F27588">
            <w:pPr>
              <w:pStyle w:val="ColumnHeading"/>
              <w:keepNext/>
            </w:pPr>
            <w:r w:rsidRPr="00E90FDC">
              <w:t>Sprememba</w:t>
            </w:r>
          </w:p>
        </w:tc>
      </w:tr>
      <w:tr w:rsidR="005C0CCA" w:rsidRPr="00E90FDC" w14:paraId="193E76BF" w14:textId="77777777" w:rsidTr="00F27588">
        <w:trPr>
          <w:jc w:val="center"/>
        </w:trPr>
        <w:tc>
          <w:tcPr>
            <w:tcW w:w="4876" w:type="dxa"/>
          </w:tcPr>
          <w:p w14:paraId="2FCB25B9" w14:textId="77777777" w:rsidR="005C0CCA" w:rsidRPr="00E90FDC" w:rsidRDefault="005C0CCA" w:rsidP="00F27588">
            <w:pPr>
              <w:pStyle w:val="Normal6"/>
              <w:rPr>
                <w:lang w:val="sl-SI"/>
              </w:rPr>
            </w:pPr>
          </w:p>
        </w:tc>
        <w:tc>
          <w:tcPr>
            <w:tcW w:w="4876" w:type="dxa"/>
          </w:tcPr>
          <w:p w14:paraId="1F72FC1C" w14:textId="77777777" w:rsidR="005C0CCA" w:rsidRPr="00E90FDC" w:rsidRDefault="005C0CCA" w:rsidP="00F27588">
            <w:pPr>
              <w:pStyle w:val="Normal6"/>
              <w:rPr>
                <w:szCs w:val="24"/>
                <w:lang w:val="sl-SI"/>
              </w:rPr>
            </w:pPr>
            <w:r w:rsidRPr="00E90FDC">
              <w:rPr>
                <w:b/>
                <w:i/>
                <w:lang w:val="sl-SI"/>
              </w:rPr>
              <w:t>(cc)</w:t>
            </w:r>
            <w:r w:rsidRPr="00E90FDC">
              <w:rPr>
                <w:b/>
                <w:i/>
                <w:lang w:val="sl-SI"/>
              </w:rPr>
              <w:tab/>
              <w:t>vozila, zasnovana in izdelana ali prilagojena samo za potrebe oboroženih sil, iz člena 2(2), točka (d), Uredbe (EU) 2018/858;</w:t>
            </w:r>
          </w:p>
        </w:tc>
      </w:tr>
    </w:tbl>
    <w:p w14:paraId="0C5E3630" w14:textId="77777777" w:rsidR="005C0CCA" w:rsidRPr="00E90FDC" w:rsidRDefault="005C0CCA" w:rsidP="005C0CCA"/>
    <w:p w14:paraId="155176C7" w14:textId="6BAD2482" w:rsidR="005C0CCA" w:rsidRPr="00E90FDC" w:rsidRDefault="003746C2" w:rsidP="005C0CCA">
      <w:pPr>
        <w:pStyle w:val="AMNumberTabs0"/>
        <w:keepNext/>
      </w:pPr>
      <w:r w:rsidRPr="00E90FDC">
        <w:t>Sprememba</w:t>
      </w:r>
      <w:r w:rsidR="005C0CCA" w:rsidRPr="00E90FDC">
        <w:tab/>
      </w:r>
      <w:r w:rsidR="005C0CCA" w:rsidRPr="00E90FDC">
        <w:tab/>
        <w:t>74</w:t>
      </w:r>
    </w:p>
    <w:p w14:paraId="714671A1" w14:textId="77777777" w:rsidR="005C0CCA" w:rsidRPr="00E90FDC" w:rsidRDefault="005C0CCA" w:rsidP="005C0CCA">
      <w:pPr>
        <w:pStyle w:val="NormalBold"/>
        <w:keepNext/>
      </w:pPr>
      <w:r w:rsidRPr="00E90FDC">
        <w:t>Predlog uredbe</w:t>
      </w:r>
    </w:p>
    <w:p w14:paraId="36821650" w14:textId="77777777" w:rsidR="005C0CCA" w:rsidRPr="00E90FDC" w:rsidRDefault="005C0CCA" w:rsidP="005C0CCA">
      <w:pPr>
        <w:pStyle w:val="NormalBold"/>
      </w:pPr>
      <w:r w:rsidRPr="00E90FDC">
        <w:t>Člen 2 – odstavek 2 – točka c d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6406EBD4" w14:textId="77777777" w:rsidTr="00F27588">
        <w:trPr>
          <w:jc w:val="center"/>
        </w:trPr>
        <w:tc>
          <w:tcPr>
            <w:tcW w:w="9752" w:type="dxa"/>
            <w:gridSpan w:val="2"/>
          </w:tcPr>
          <w:p w14:paraId="379ED966" w14:textId="77777777" w:rsidR="005C0CCA" w:rsidRPr="00E90FDC" w:rsidRDefault="005C0CCA" w:rsidP="00F27588">
            <w:pPr>
              <w:keepNext/>
            </w:pPr>
          </w:p>
        </w:tc>
      </w:tr>
      <w:tr w:rsidR="005C0CCA" w:rsidRPr="00E90FDC" w14:paraId="36BB8A6E" w14:textId="77777777" w:rsidTr="00F27588">
        <w:trPr>
          <w:jc w:val="center"/>
        </w:trPr>
        <w:tc>
          <w:tcPr>
            <w:tcW w:w="4876" w:type="dxa"/>
          </w:tcPr>
          <w:p w14:paraId="789212AE" w14:textId="77777777" w:rsidR="005C0CCA" w:rsidRPr="00E90FDC" w:rsidRDefault="005C0CCA" w:rsidP="00F27588">
            <w:pPr>
              <w:pStyle w:val="ColumnHeading"/>
              <w:keepNext/>
            </w:pPr>
            <w:r w:rsidRPr="00E90FDC">
              <w:t>Besedilo, ki ga predlaga Komisija</w:t>
            </w:r>
          </w:p>
        </w:tc>
        <w:tc>
          <w:tcPr>
            <w:tcW w:w="4876" w:type="dxa"/>
          </w:tcPr>
          <w:p w14:paraId="16E3A848" w14:textId="6C5E7A72" w:rsidR="005C0CCA" w:rsidRPr="00E90FDC" w:rsidRDefault="003746C2" w:rsidP="00F27588">
            <w:pPr>
              <w:pStyle w:val="ColumnHeading"/>
              <w:keepNext/>
            </w:pPr>
            <w:r w:rsidRPr="00E90FDC">
              <w:t>Sprememba</w:t>
            </w:r>
          </w:p>
        </w:tc>
      </w:tr>
      <w:tr w:rsidR="005C0CCA" w:rsidRPr="00E90FDC" w14:paraId="77D774BD" w14:textId="77777777" w:rsidTr="00F27588">
        <w:trPr>
          <w:jc w:val="center"/>
        </w:trPr>
        <w:tc>
          <w:tcPr>
            <w:tcW w:w="4876" w:type="dxa"/>
          </w:tcPr>
          <w:p w14:paraId="53BA613F" w14:textId="77777777" w:rsidR="005C0CCA" w:rsidRPr="00E90FDC" w:rsidRDefault="005C0CCA" w:rsidP="00F27588">
            <w:pPr>
              <w:pStyle w:val="Normal6"/>
              <w:rPr>
                <w:lang w:val="sl-SI"/>
              </w:rPr>
            </w:pPr>
          </w:p>
        </w:tc>
        <w:tc>
          <w:tcPr>
            <w:tcW w:w="4876" w:type="dxa"/>
          </w:tcPr>
          <w:p w14:paraId="30318C13" w14:textId="77777777" w:rsidR="005C0CCA" w:rsidRPr="00E90FDC" w:rsidRDefault="005C0CCA" w:rsidP="00F27588">
            <w:pPr>
              <w:pStyle w:val="Normal6"/>
              <w:rPr>
                <w:szCs w:val="24"/>
                <w:lang w:val="sl-SI"/>
              </w:rPr>
            </w:pPr>
            <w:r w:rsidRPr="00E90FDC">
              <w:rPr>
                <w:b/>
                <w:i/>
                <w:lang w:val="sl-SI"/>
              </w:rPr>
              <w:t>(cd)</w:t>
            </w:r>
            <w:r w:rsidRPr="00E90FDC">
              <w:rPr>
                <w:b/>
                <w:i/>
                <w:lang w:val="sl-SI"/>
              </w:rPr>
              <w:tab/>
              <w:t>vozila, zasnovana in izdelana za potrebe oboroženih sil, civilne zaščite, gasilskih enot, enot za ohranjanje javnega reda in miru in služb nujne medicinske pomoči, iz člena 2(2), točka (e), Uredbe (EU) št. 168/2013;</w:t>
            </w:r>
          </w:p>
        </w:tc>
      </w:tr>
    </w:tbl>
    <w:p w14:paraId="1FA66D93" w14:textId="77777777" w:rsidR="005C0CCA" w:rsidRPr="00E90FDC" w:rsidRDefault="005C0CCA" w:rsidP="005C0CCA"/>
    <w:p w14:paraId="4EC65E11" w14:textId="7F8C64EA" w:rsidR="005C0CCA" w:rsidRPr="00E90FDC" w:rsidRDefault="003746C2" w:rsidP="005C0CCA">
      <w:pPr>
        <w:pStyle w:val="AMNumberTabs0"/>
        <w:keepNext/>
      </w:pPr>
      <w:r w:rsidRPr="00E90FDC">
        <w:t>Sprememba</w:t>
      </w:r>
      <w:r w:rsidR="005C0CCA" w:rsidRPr="00E90FDC">
        <w:tab/>
      </w:r>
      <w:r w:rsidR="005C0CCA" w:rsidRPr="00E90FDC">
        <w:tab/>
        <w:t>75</w:t>
      </w:r>
    </w:p>
    <w:p w14:paraId="2B139ED3" w14:textId="77777777" w:rsidR="005C0CCA" w:rsidRPr="00E90FDC" w:rsidRDefault="005C0CCA" w:rsidP="005C0CCA">
      <w:pPr>
        <w:pStyle w:val="NormalBold"/>
        <w:keepNext/>
      </w:pPr>
      <w:r w:rsidRPr="00E90FDC">
        <w:t>Predlog uredbe</w:t>
      </w:r>
    </w:p>
    <w:p w14:paraId="2AC0C6AA" w14:textId="77777777" w:rsidR="005C0CCA" w:rsidRPr="00E90FDC" w:rsidRDefault="005C0CCA" w:rsidP="005C0CCA">
      <w:pPr>
        <w:pStyle w:val="NormalBold"/>
      </w:pPr>
      <w:r w:rsidRPr="00E90FDC">
        <w:t>Člen 2 – odstavek 2 – točka c e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4610BA93" w14:textId="77777777" w:rsidTr="00F27588">
        <w:trPr>
          <w:jc w:val="center"/>
        </w:trPr>
        <w:tc>
          <w:tcPr>
            <w:tcW w:w="9752" w:type="dxa"/>
            <w:gridSpan w:val="2"/>
          </w:tcPr>
          <w:p w14:paraId="40924292" w14:textId="77777777" w:rsidR="005C0CCA" w:rsidRPr="00E90FDC" w:rsidRDefault="005C0CCA" w:rsidP="00F27588">
            <w:pPr>
              <w:keepNext/>
            </w:pPr>
          </w:p>
        </w:tc>
      </w:tr>
      <w:tr w:rsidR="005C0CCA" w:rsidRPr="00E90FDC" w14:paraId="5DEB5B67" w14:textId="77777777" w:rsidTr="00F27588">
        <w:trPr>
          <w:jc w:val="center"/>
        </w:trPr>
        <w:tc>
          <w:tcPr>
            <w:tcW w:w="4876" w:type="dxa"/>
          </w:tcPr>
          <w:p w14:paraId="0AD26396" w14:textId="77777777" w:rsidR="005C0CCA" w:rsidRPr="00E90FDC" w:rsidRDefault="005C0CCA" w:rsidP="00F27588">
            <w:pPr>
              <w:pStyle w:val="ColumnHeading"/>
              <w:keepNext/>
            </w:pPr>
            <w:r w:rsidRPr="00E90FDC">
              <w:t>Besedilo, ki ga predlaga Komisija</w:t>
            </w:r>
          </w:p>
        </w:tc>
        <w:tc>
          <w:tcPr>
            <w:tcW w:w="4876" w:type="dxa"/>
          </w:tcPr>
          <w:p w14:paraId="44431E39" w14:textId="48086ECD" w:rsidR="005C0CCA" w:rsidRPr="00E90FDC" w:rsidRDefault="003746C2" w:rsidP="00F27588">
            <w:pPr>
              <w:pStyle w:val="ColumnHeading"/>
              <w:keepNext/>
            </w:pPr>
            <w:r w:rsidRPr="00E90FDC">
              <w:t>Sprememba</w:t>
            </w:r>
          </w:p>
        </w:tc>
      </w:tr>
      <w:tr w:rsidR="005C0CCA" w:rsidRPr="00E90FDC" w14:paraId="65798DF4" w14:textId="77777777" w:rsidTr="00F27588">
        <w:trPr>
          <w:jc w:val="center"/>
        </w:trPr>
        <w:tc>
          <w:tcPr>
            <w:tcW w:w="4876" w:type="dxa"/>
          </w:tcPr>
          <w:p w14:paraId="291E716F" w14:textId="77777777" w:rsidR="005C0CCA" w:rsidRPr="00E90FDC" w:rsidRDefault="005C0CCA" w:rsidP="00F27588">
            <w:pPr>
              <w:pStyle w:val="Normal6"/>
              <w:rPr>
                <w:lang w:val="sl-SI"/>
              </w:rPr>
            </w:pPr>
          </w:p>
        </w:tc>
        <w:tc>
          <w:tcPr>
            <w:tcW w:w="4876" w:type="dxa"/>
          </w:tcPr>
          <w:p w14:paraId="0FF28233" w14:textId="77777777" w:rsidR="005C0CCA" w:rsidRPr="00E90FDC" w:rsidRDefault="005C0CCA" w:rsidP="00F27588">
            <w:pPr>
              <w:pStyle w:val="Normal6"/>
              <w:rPr>
                <w:szCs w:val="24"/>
                <w:lang w:val="sl-SI"/>
              </w:rPr>
            </w:pPr>
            <w:r w:rsidRPr="00E90FDC">
              <w:rPr>
                <w:b/>
                <w:i/>
                <w:lang w:val="sl-SI"/>
              </w:rPr>
              <w:t>(</w:t>
            </w:r>
            <w:proofErr w:type="spellStart"/>
            <w:r w:rsidRPr="00E90FDC">
              <w:rPr>
                <w:b/>
                <w:i/>
                <w:lang w:val="sl-SI"/>
              </w:rPr>
              <w:t>ce</w:t>
            </w:r>
            <w:proofErr w:type="spellEnd"/>
            <w:r w:rsidRPr="00E90FDC">
              <w:rPr>
                <w:b/>
                <w:i/>
                <w:lang w:val="sl-SI"/>
              </w:rPr>
              <w:t>)</w:t>
            </w:r>
            <w:r w:rsidRPr="00E90FDC">
              <w:rPr>
                <w:b/>
                <w:i/>
                <w:lang w:val="sl-SI"/>
              </w:rPr>
              <w:tab/>
              <w:t>kolesa, zasnovana za poganjanje s pedali, iz kategorije L</w:t>
            </w:r>
            <w:r w:rsidRPr="00E90FDC">
              <w:rPr>
                <w:b/>
                <w:i/>
                <w:vertAlign w:val="subscript"/>
                <w:lang w:val="sl-SI"/>
              </w:rPr>
              <w:t>1</w:t>
            </w:r>
            <w:r w:rsidRPr="00E90FDC">
              <w:rPr>
                <w:b/>
                <w:i/>
                <w:lang w:val="sl-SI"/>
              </w:rPr>
              <w:t>e-B iz točke 1.1.2 Priloge XIX k Delegirani uredbi (EU) št. 3/2014;</w:t>
            </w:r>
          </w:p>
        </w:tc>
      </w:tr>
    </w:tbl>
    <w:p w14:paraId="0347C906" w14:textId="77777777" w:rsidR="005C0CCA" w:rsidRPr="00E90FDC" w:rsidRDefault="005C0CCA" w:rsidP="005C0CCA"/>
    <w:p w14:paraId="73F7968F" w14:textId="068F89D0" w:rsidR="005C0CCA" w:rsidRPr="00E90FDC" w:rsidRDefault="003746C2" w:rsidP="005C0CCA">
      <w:pPr>
        <w:pStyle w:val="AMNumberTabs0"/>
        <w:keepNext/>
      </w:pPr>
      <w:r w:rsidRPr="00E90FDC">
        <w:t>Sprememba</w:t>
      </w:r>
      <w:r w:rsidR="005C0CCA" w:rsidRPr="00E90FDC">
        <w:tab/>
      </w:r>
      <w:r w:rsidR="005C0CCA" w:rsidRPr="00E90FDC">
        <w:tab/>
        <w:t>76</w:t>
      </w:r>
    </w:p>
    <w:p w14:paraId="7C57F2AB" w14:textId="77777777" w:rsidR="005C0CCA" w:rsidRPr="00E90FDC" w:rsidRDefault="005C0CCA" w:rsidP="005C0CCA">
      <w:pPr>
        <w:pStyle w:val="NormalBold"/>
        <w:keepNext/>
      </w:pPr>
      <w:r w:rsidRPr="00E90FDC">
        <w:t>Predlog uredbe</w:t>
      </w:r>
    </w:p>
    <w:p w14:paraId="550591AA" w14:textId="77777777" w:rsidR="005C0CCA" w:rsidRPr="00E90FDC" w:rsidRDefault="005C0CCA" w:rsidP="005C0CCA">
      <w:pPr>
        <w:pStyle w:val="NormalBold"/>
      </w:pPr>
      <w:r w:rsidRPr="00E90FDC">
        <w:t>Člen 2 – odstavek 2 – točka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3831D833" w14:textId="77777777" w:rsidTr="00F27588">
        <w:trPr>
          <w:jc w:val="center"/>
        </w:trPr>
        <w:tc>
          <w:tcPr>
            <w:tcW w:w="9752" w:type="dxa"/>
            <w:gridSpan w:val="2"/>
          </w:tcPr>
          <w:p w14:paraId="51B21739" w14:textId="77777777" w:rsidR="005C0CCA" w:rsidRPr="00E90FDC" w:rsidRDefault="005C0CCA" w:rsidP="00F27588">
            <w:pPr>
              <w:keepNext/>
            </w:pPr>
          </w:p>
        </w:tc>
      </w:tr>
      <w:tr w:rsidR="005C0CCA" w:rsidRPr="00E90FDC" w14:paraId="7A426C31" w14:textId="77777777" w:rsidTr="00F27588">
        <w:trPr>
          <w:jc w:val="center"/>
        </w:trPr>
        <w:tc>
          <w:tcPr>
            <w:tcW w:w="4876" w:type="dxa"/>
          </w:tcPr>
          <w:p w14:paraId="6B3FE4FB" w14:textId="77777777" w:rsidR="005C0CCA" w:rsidRPr="00E90FDC" w:rsidRDefault="005C0CCA" w:rsidP="00F27588">
            <w:pPr>
              <w:pStyle w:val="ColumnHeading"/>
              <w:keepNext/>
            </w:pPr>
            <w:r w:rsidRPr="00E90FDC">
              <w:t>Besedilo, ki ga predlaga Komisija</w:t>
            </w:r>
          </w:p>
        </w:tc>
        <w:tc>
          <w:tcPr>
            <w:tcW w:w="4876" w:type="dxa"/>
          </w:tcPr>
          <w:p w14:paraId="0D4063D4" w14:textId="4BA6B426" w:rsidR="005C0CCA" w:rsidRPr="00E90FDC" w:rsidRDefault="003746C2" w:rsidP="00F27588">
            <w:pPr>
              <w:pStyle w:val="ColumnHeading"/>
              <w:keepNext/>
            </w:pPr>
            <w:r w:rsidRPr="00E90FDC">
              <w:t>Sprememba</w:t>
            </w:r>
          </w:p>
        </w:tc>
      </w:tr>
      <w:tr w:rsidR="005C0CCA" w:rsidRPr="00E90FDC" w14:paraId="5C55CFE1" w14:textId="77777777" w:rsidTr="00F27588">
        <w:trPr>
          <w:jc w:val="center"/>
        </w:trPr>
        <w:tc>
          <w:tcPr>
            <w:tcW w:w="4876" w:type="dxa"/>
          </w:tcPr>
          <w:p w14:paraId="613D8C22" w14:textId="77777777" w:rsidR="005C0CCA" w:rsidRPr="00E90FDC" w:rsidRDefault="005C0CCA" w:rsidP="00F27588">
            <w:pPr>
              <w:pStyle w:val="Normal6"/>
              <w:rPr>
                <w:lang w:val="sl-SI"/>
              </w:rPr>
            </w:pPr>
            <w:r w:rsidRPr="00E90FDC">
              <w:rPr>
                <w:lang w:val="sl-SI"/>
              </w:rPr>
              <w:t>(d)</w:t>
            </w:r>
            <w:r w:rsidRPr="00E90FDC">
              <w:rPr>
                <w:lang w:val="sl-SI"/>
              </w:rPr>
              <w:tab/>
              <w:t>vozila zgodovinskega pomena, kot so opredeljena v členu 3, točka (7), Direktive 2014/45/EU</w:t>
            </w:r>
            <w:r w:rsidRPr="00E90FDC">
              <w:rPr>
                <w:b/>
                <w:i/>
                <w:lang w:val="sl-SI"/>
              </w:rPr>
              <w:t>.</w:t>
            </w:r>
          </w:p>
        </w:tc>
        <w:tc>
          <w:tcPr>
            <w:tcW w:w="4876" w:type="dxa"/>
          </w:tcPr>
          <w:p w14:paraId="1135E9C4" w14:textId="77777777" w:rsidR="005C0CCA" w:rsidRPr="00E90FDC" w:rsidRDefault="005C0CCA" w:rsidP="00F27588">
            <w:pPr>
              <w:pStyle w:val="Normal6"/>
              <w:rPr>
                <w:szCs w:val="24"/>
                <w:lang w:val="sl-SI"/>
              </w:rPr>
            </w:pPr>
            <w:r w:rsidRPr="00E90FDC">
              <w:rPr>
                <w:lang w:val="sl-SI"/>
              </w:rPr>
              <w:t>(d)</w:t>
            </w:r>
            <w:r w:rsidRPr="00E90FDC">
              <w:rPr>
                <w:lang w:val="sl-SI"/>
              </w:rPr>
              <w:tab/>
              <w:t>vozila zgodovinskega pomena, kot so opredeljena v členu 3, točka 7, Direktive 2014/45/EU</w:t>
            </w:r>
            <w:r w:rsidRPr="00E90FDC">
              <w:rPr>
                <w:b/>
                <w:i/>
                <w:lang w:val="sl-SI"/>
              </w:rPr>
              <w:t>, ter vse njihove dele, sestavne dele in nadomestne dele, potrebne za njihovo vzdrževanje in za ohranitev njihovega statusa starodobnega vozila;</w:t>
            </w:r>
          </w:p>
        </w:tc>
      </w:tr>
    </w:tbl>
    <w:p w14:paraId="6314D61C" w14:textId="77777777" w:rsidR="005C0CCA" w:rsidRPr="00E90FDC" w:rsidRDefault="005C0CCA" w:rsidP="005C0CCA"/>
    <w:p w14:paraId="3166D52D" w14:textId="5559E980" w:rsidR="005C0CCA" w:rsidRPr="00E90FDC" w:rsidRDefault="003746C2" w:rsidP="005C0CCA">
      <w:pPr>
        <w:pStyle w:val="AMNumberTabs0"/>
        <w:keepNext/>
      </w:pPr>
      <w:r w:rsidRPr="00E90FDC">
        <w:t>Sprememba</w:t>
      </w:r>
      <w:r w:rsidR="005C0CCA" w:rsidRPr="00E90FDC">
        <w:tab/>
      </w:r>
      <w:r w:rsidR="005C0CCA" w:rsidRPr="00E90FDC">
        <w:tab/>
        <w:t>77</w:t>
      </w:r>
    </w:p>
    <w:p w14:paraId="510CF37E" w14:textId="77777777" w:rsidR="005C0CCA" w:rsidRPr="00E90FDC" w:rsidRDefault="005C0CCA" w:rsidP="005C0CCA">
      <w:pPr>
        <w:pStyle w:val="NormalBold"/>
        <w:keepNext/>
      </w:pPr>
      <w:r w:rsidRPr="00E90FDC">
        <w:t>Predlog uredbe</w:t>
      </w:r>
    </w:p>
    <w:p w14:paraId="78E601EF" w14:textId="77777777" w:rsidR="005C0CCA" w:rsidRPr="00E90FDC" w:rsidRDefault="005C0CCA" w:rsidP="005C0CCA">
      <w:pPr>
        <w:pStyle w:val="NormalBold"/>
      </w:pPr>
      <w:r w:rsidRPr="00E90FDC">
        <w:t>Člen 2 – odstavek 2 – točka d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3603CA34" w14:textId="77777777" w:rsidTr="00F27588">
        <w:trPr>
          <w:jc w:val="center"/>
        </w:trPr>
        <w:tc>
          <w:tcPr>
            <w:tcW w:w="9752" w:type="dxa"/>
            <w:gridSpan w:val="2"/>
          </w:tcPr>
          <w:p w14:paraId="2AE533DF" w14:textId="77777777" w:rsidR="005C0CCA" w:rsidRPr="00E90FDC" w:rsidRDefault="005C0CCA" w:rsidP="00F27588">
            <w:pPr>
              <w:keepNext/>
            </w:pPr>
          </w:p>
        </w:tc>
      </w:tr>
      <w:tr w:rsidR="005C0CCA" w:rsidRPr="00E90FDC" w14:paraId="4FA1A265" w14:textId="77777777" w:rsidTr="00F27588">
        <w:trPr>
          <w:jc w:val="center"/>
        </w:trPr>
        <w:tc>
          <w:tcPr>
            <w:tcW w:w="4876" w:type="dxa"/>
          </w:tcPr>
          <w:p w14:paraId="4A70FEB6" w14:textId="77777777" w:rsidR="005C0CCA" w:rsidRPr="00E90FDC" w:rsidRDefault="005C0CCA" w:rsidP="00F27588">
            <w:pPr>
              <w:pStyle w:val="ColumnHeading"/>
              <w:keepNext/>
            </w:pPr>
            <w:r w:rsidRPr="00E90FDC">
              <w:t>Besedilo, ki ga predlaga Komisija</w:t>
            </w:r>
          </w:p>
        </w:tc>
        <w:tc>
          <w:tcPr>
            <w:tcW w:w="4876" w:type="dxa"/>
          </w:tcPr>
          <w:p w14:paraId="6BE87371" w14:textId="755FA937" w:rsidR="005C0CCA" w:rsidRPr="00E90FDC" w:rsidRDefault="003746C2" w:rsidP="00F27588">
            <w:pPr>
              <w:pStyle w:val="ColumnHeading"/>
              <w:keepNext/>
            </w:pPr>
            <w:r w:rsidRPr="00E90FDC">
              <w:t>Sprememba</w:t>
            </w:r>
          </w:p>
        </w:tc>
      </w:tr>
      <w:tr w:rsidR="005C0CCA" w:rsidRPr="00E90FDC" w14:paraId="70D960EA" w14:textId="77777777" w:rsidTr="00F27588">
        <w:trPr>
          <w:jc w:val="center"/>
        </w:trPr>
        <w:tc>
          <w:tcPr>
            <w:tcW w:w="4876" w:type="dxa"/>
          </w:tcPr>
          <w:p w14:paraId="06DFEFB6" w14:textId="77777777" w:rsidR="005C0CCA" w:rsidRPr="00E90FDC" w:rsidRDefault="005C0CCA" w:rsidP="00F27588">
            <w:pPr>
              <w:pStyle w:val="Normal6"/>
              <w:rPr>
                <w:lang w:val="sl-SI"/>
              </w:rPr>
            </w:pPr>
          </w:p>
        </w:tc>
        <w:tc>
          <w:tcPr>
            <w:tcW w:w="4876" w:type="dxa"/>
          </w:tcPr>
          <w:p w14:paraId="57FBC5A0" w14:textId="77777777" w:rsidR="005C0CCA" w:rsidRPr="00E90FDC" w:rsidRDefault="005C0CCA" w:rsidP="00F27588">
            <w:pPr>
              <w:pStyle w:val="Normal6"/>
              <w:rPr>
                <w:szCs w:val="24"/>
                <w:lang w:val="sl-SI"/>
              </w:rPr>
            </w:pPr>
            <w:r w:rsidRPr="00E90FDC">
              <w:rPr>
                <w:b/>
                <w:i/>
                <w:lang w:val="sl-SI"/>
              </w:rPr>
              <w:t>(da)</w:t>
            </w:r>
            <w:r w:rsidRPr="00E90FDC">
              <w:rPr>
                <w:b/>
                <w:i/>
                <w:lang w:val="sl-SI"/>
              </w:rPr>
              <w:tab/>
              <w:t xml:space="preserve">vozila posebnega kulturnega pomena, če jih v skladu s pogoji iz Priloge </w:t>
            </w:r>
            <w:proofErr w:type="spellStart"/>
            <w:r w:rsidRPr="00E90FDC">
              <w:rPr>
                <w:b/>
                <w:i/>
                <w:lang w:val="sl-SI"/>
              </w:rPr>
              <w:t>Xa</w:t>
            </w:r>
            <w:proofErr w:type="spellEnd"/>
            <w:r w:rsidRPr="00E90FDC">
              <w:rPr>
                <w:b/>
                <w:i/>
                <w:lang w:val="sl-SI"/>
              </w:rPr>
              <w:t xml:space="preserve"> k tej uredbi kot taka uradno prizna pristojni organ države članice, v kateri so registrirana.</w:t>
            </w:r>
          </w:p>
        </w:tc>
      </w:tr>
    </w:tbl>
    <w:p w14:paraId="5E67F062" w14:textId="71EB9B63" w:rsidR="005C0CCA" w:rsidRPr="00E90FDC" w:rsidRDefault="003746C2" w:rsidP="005C0CCA">
      <w:pPr>
        <w:pStyle w:val="AMNumberTabs0"/>
        <w:keepNext/>
      </w:pPr>
      <w:r w:rsidRPr="00E90FDC">
        <w:lastRenderedPageBreak/>
        <w:t>Sprememba</w:t>
      </w:r>
      <w:r w:rsidR="005C0CCA" w:rsidRPr="00E90FDC">
        <w:tab/>
      </w:r>
      <w:r w:rsidR="005C0CCA" w:rsidRPr="00E90FDC">
        <w:tab/>
        <w:t>78</w:t>
      </w:r>
    </w:p>
    <w:p w14:paraId="547DD7B6" w14:textId="77777777" w:rsidR="005C0CCA" w:rsidRPr="00E90FDC" w:rsidRDefault="005C0CCA" w:rsidP="005C0CCA">
      <w:pPr>
        <w:pStyle w:val="NormalBold"/>
        <w:keepNext/>
      </w:pPr>
      <w:r w:rsidRPr="00E90FDC">
        <w:t>Predlog uredbe</w:t>
      </w:r>
    </w:p>
    <w:p w14:paraId="7AC94179" w14:textId="77777777" w:rsidR="005C0CCA" w:rsidRPr="00E90FDC" w:rsidRDefault="005C0CCA" w:rsidP="005C0CCA">
      <w:pPr>
        <w:pStyle w:val="NormalBold"/>
      </w:pPr>
      <w:r w:rsidRPr="00E90FDC">
        <w:t>Člen 2 – odstavek 4 – uvodni del</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0E13B4CE" w14:textId="77777777" w:rsidTr="00F27588">
        <w:trPr>
          <w:jc w:val="center"/>
        </w:trPr>
        <w:tc>
          <w:tcPr>
            <w:tcW w:w="9752" w:type="dxa"/>
            <w:gridSpan w:val="2"/>
          </w:tcPr>
          <w:p w14:paraId="15E1AF6D" w14:textId="77777777" w:rsidR="005C0CCA" w:rsidRPr="00E90FDC" w:rsidRDefault="005C0CCA" w:rsidP="00F27588">
            <w:pPr>
              <w:keepNext/>
            </w:pPr>
          </w:p>
        </w:tc>
      </w:tr>
      <w:tr w:rsidR="005C0CCA" w:rsidRPr="00E90FDC" w14:paraId="368682E3" w14:textId="77777777" w:rsidTr="00F27588">
        <w:trPr>
          <w:jc w:val="center"/>
        </w:trPr>
        <w:tc>
          <w:tcPr>
            <w:tcW w:w="4876" w:type="dxa"/>
          </w:tcPr>
          <w:p w14:paraId="250BEBE6" w14:textId="77777777" w:rsidR="005C0CCA" w:rsidRPr="00E90FDC" w:rsidRDefault="005C0CCA" w:rsidP="00F27588">
            <w:pPr>
              <w:pStyle w:val="ColumnHeading"/>
              <w:keepNext/>
            </w:pPr>
            <w:r w:rsidRPr="00E90FDC">
              <w:t>Besedilo, ki ga predlaga Komisija</w:t>
            </w:r>
          </w:p>
        </w:tc>
        <w:tc>
          <w:tcPr>
            <w:tcW w:w="4876" w:type="dxa"/>
          </w:tcPr>
          <w:p w14:paraId="55659EB6" w14:textId="76B52145" w:rsidR="005C0CCA" w:rsidRPr="00E90FDC" w:rsidRDefault="003746C2" w:rsidP="00F27588">
            <w:pPr>
              <w:pStyle w:val="ColumnHeading"/>
              <w:keepNext/>
            </w:pPr>
            <w:r w:rsidRPr="00E90FDC">
              <w:t>Sprememba</w:t>
            </w:r>
          </w:p>
        </w:tc>
      </w:tr>
      <w:tr w:rsidR="005C0CCA" w:rsidRPr="00E90FDC" w14:paraId="5D2B6912" w14:textId="77777777" w:rsidTr="00F27588">
        <w:trPr>
          <w:jc w:val="center"/>
        </w:trPr>
        <w:tc>
          <w:tcPr>
            <w:tcW w:w="4876" w:type="dxa"/>
          </w:tcPr>
          <w:p w14:paraId="6157FEFA" w14:textId="77777777" w:rsidR="005C0CCA" w:rsidRPr="00E90FDC" w:rsidRDefault="005C0CCA" w:rsidP="00F27588">
            <w:pPr>
              <w:pStyle w:val="Normal6"/>
              <w:rPr>
                <w:lang w:val="sl-SI"/>
              </w:rPr>
            </w:pPr>
            <w:r w:rsidRPr="00E90FDC">
              <w:rPr>
                <w:lang w:val="sl-SI"/>
              </w:rPr>
              <w:t>4.</w:t>
            </w:r>
            <w:r w:rsidRPr="00E90FDC">
              <w:rPr>
                <w:lang w:val="sl-SI"/>
              </w:rPr>
              <w:tab/>
              <w:t xml:space="preserve">Ne glede na odstavek 1, točka (c), se naslednje določbe ne uporabljajo za vozila in izrabljena vozila </w:t>
            </w:r>
            <w:r w:rsidRPr="00E90FDC">
              <w:rPr>
                <w:b/>
                <w:bCs/>
                <w:i/>
                <w:iCs/>
                <w:lang w:val="sl-SI"/>
              </w:rPr>
              <w:t>kategorij</w:t>
            </w:r>
            <w:r w:rsidRPr="00E90FDC">
              <w:rPr>
                <w:lang w:val="sl-SI"/>
              </w:rPr>
              <w:t xml:space="preserve"> </w:t>
            </w:r>
            <w:r w:rsidRPr="00E90FDC">
              <w:rPr>
                <w:b/>
                <w:bCs/>
                <w:i/>
                <w:iCs/>
                <w:lang w:val="sl-SI"/>
              </w:rPr>
              <w:t>L</w:t>
            </w:r>
            <w:r w:rsidRPr="00E90FDC">
              <w:rPr>
                <w:b/>
                <w:bCs/>
                <w:i/>
                <w:iCs/>
                <w:vertAlign w:val="subscript"/>
                <w:lang w:val="sl-SI"/>
              </w:rPr>
              <w:t>3</w:t>
            </w:r>
            <w:r w:rsidRPr="00E90FDC">
              <w:rPr>
                <w:b/>
                <w:bCs/>
                <w:i/>
                <w:iCs/>
                <w:lang w:val="sl-SI"/>
              </w:rPr>
              <w:t>e, L</w:t>
            </w:r>
            <w:r w:rsidRPr="00E90FDC">
              <w:rPr>
                <w:b/>
                <w:bCs/>
                <w:i/>
                <w:iCs/>
                <w:vertAlign w:val="subscript"/>
                <w:lang w:val="sl-SI"/>
              </w:rPr>
              <w:t>4</w:t>
            </w:r>
            <w:r w:rsidRPr="00E90FDC">
              <w:rPr>
                <w:b/>
                <w:bCs/>
                <w:i/>
                <w:iCs/>
                <w:lang w:val="sl-SI"/>
              </w:rPr>
              <w:t>e, L</w:t>
            </w:r>
            <w:r w:rsidRPr="00E90FDC">
              <w:rPr>
                <w:b/>
                <w:bCs/>
                <w:i/>
                <w:iCs/>
                <w:vertAlign w:val="subscript"/>
                <w:lang w:val="sl-SI"/>
              </w:rPr>
              <w:t>5</w:t>
            </w:r>
            <w:r w:rsidRPr="00E90FDC">
              <w:rPr>
                <w:b/>
                <w:bCs/>
                <w:i/>
                <w:iCs/>
                <w:lang w:val="sl-SI"/>
              </w:rPr>
              <w:t>e, L</w:t>
            </w:r>
            <w:r w:rsidRPr="00E90FDC">
              <w:rPr>
                <w:b/>
                <w:bCs/>
                <w:i/>
                <w:iCs/>
                <w:vertAlign w:val="subscript"/>
                <w:lang w:val="sl-SI"/>
              </w:rPr>
              <w:t>6</w:t>
            </w:r>
            <w:r w:rsidRPr="00E90FDC">
              <w:rPr>
                <w:b/>
                <w:bCs/>
                <w:i/>
                <w:iCs/>
                <w:lang w:val="sl-SI"/>
              </w:rPr>
              <w:t>e in L</w:t>
            </w:r>
            <w:r w:rsidRPr="00E90FDC">
              <w:rPr>
                <w:b/>
                <w:bCs/>
                <w:i/>
                <w:iCs/>
                <w:vertAlign w:val="subscript"/>
                <w:lang w:val="sl-SI"/>
              </w:rPr>
              <w:t>7</w:t>
            </w:r>
            <w:r w:rsidRPr="00E90FDC">
              <w:rPr>
                <w:b/>
                <w:bCs/>
                <w:i/>
                <w:iCs/>
                <w:lang w:val="sl-SI"/>
              </w:rPr>
              <w:t>e</w:t>
            </w:r>
            <w:r w:rsidRPr="00E90FDC">
              <w:rPr>
                <w:lang w:val="sl-SI"/>
              </w:rPr>
              <w:t>:</w:t>
            </w:r>
          </w:p>
        </w:tc>
        <w:tc>
          <w:tcPr>
            <w:tcW w:w="4876" w:type="dxa"/>
          </w:tcPr>
          <w:p w14:paraId="07DDA5B9" w14:textId="77777777" w:rsidR="005C0CCA" w:rsidRPr="00E90FDC" w:rsidRDefault="005C0CCA" w:rsidP="00F27588">
            <w:pPr>
              <w:pStyle w:val="Normal6"/>
              <w:rPr>
                <w:szCs w:val="24"/>
                <w:lang w:val="sl-SI"/>
              </w:rPr>
            </w:pPr>
            <w:r w:rsidRPr="00E90FDC">
              <w:rPr>
                <w:lang w:val="sl-SI"/>
              </w:rPr>
              <w:t>4.</w:t>
            </w:r>
            <w:r w:rsidRPr="00E90FDC">
              <w:rPr>
                <w:lang w:val="sl-SI"/>
              </w:rPr>
              <w:tab/>
              <w:t xml:space="preserve">Ne glede na odstavek 1, točka (c), se naslednje določbe ne uporabljajo za vozila in izrabljena vozila </w:t>
            </w:r>
            <w:r w:rsidRPr="00E90FDC">
              <w:rPr>
                <w:b/>
                <w:bCs/>
                <w:i/>
                <w:iCs/>
                <w:lang w:val="sl-SI"/>
              </w:rPr>
              <w:t>kategorije L</w:t>
            </w:r>
            <w:r w:rsidRPr="00E90FDC">
              <w:rPr>
                <w:lang w:val="sl-SI"/>
              </w:rPr>
              <w:t>:</w:t>
            </w:r>
          </w:p>
        </w:tc>
      </w:tr>
    </w:tbl>
    <w:p w14:paraId="656AC096" w14:textId="77777777" w:rsidR="005C0CCA" w:rsidRPr="00E90FDC" w:rsidRDefault="005C0CCA" w:rsidP="005C0CCA"/>
    <w:p w14:paraId="4B6B2DA8" w14:textId="1DCA3B18" w:rsidR="005C0CCA" w:rsidRPr="00E90FDC" w:rsidRDefault="003746C2" w:rsidP="005C0CCA">
      <w:pPr>
        <w:pStyle w:val="AMNumberTabs0"/>
        <w:keepNext/>
      </w:pPr>
      <w:r w:rsidRPr="00E90FDC">
        <w:t>Sprememba</w:t>
      </w:r>
      <w:r w:rsidR="005C0CCA" w:rsidRPr="00E90FDC">
        <w:tab/>
      </w:r>
      <w:r w:rsidR="005C0CCA" w:rsidRPr="00E90FDC">
        <w:tab/>
        <w:t>79</w:t>
      </w:r>
    </w:p>
    <w:p w14:paraId="69C366D6" w14:textId="77777777" w:rsidR="005C0CCA" w:rsidRPr="00E90FDC" w:rsidRDefault="005C0CCA" w:rsidP="005C0CCA">
      <w:pPr>
        <w:pStyle w:val="NormalBold"/>
        <w:keepNext/>
      </w:pPr>
      <w:r w:rsidRPr="00E90FDC">
        <w:t>Predlog uredbe</w:t>
      </w:r>
    </w:p>
    <w:p w14:paraId="084D13A9" w14:textId="77777777" w:rsidR="005C0CCA" w:rsidRPr="00E90FDC" w:rsidRDefault="005C0CCA" w:rsidP="005C0CCA">
      <w:pPr>
        <w:pStyle w:val="NormalBold"/>
      </w:pPr>
      <w:r w:rsidRPr="00E90FDC">
        <w:t>Člen 2 – odstavek 4 – točka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356A75D0" w14:textId="77777777" w:rsidTr="00F27588">
        <w:trPr>
          <w:jc w:val="center"/>
        </w:trPr>
        <w:tc>
          <w:tcPr>
            <w:tcW w:w="9752" w:type="dxa"/>
            <w:gridSpan w:val="2"/>
          </w:tcPr>
          <w:p w14:paraId="0FF7EDCC" w14:textId="77777777" w:rsidR="005C0CCA" w:rsidRPr="00E90FDC" w:rsidRDefault="005C0CCA" w:rsidP="00F27588">
            <w:pPr>
              <w:keepNext/>
            </w:pPr>
          </w:p>
        </w:tc>
      </w:tr>
      <w:tr w:rsidR="005C0CCA" w:rsidRPr="00E90FDC" w14:paraId="77316362" w14:textId="77777777" w:rsidTr="00F27588">
        <w:trPr>
          <w:jc w:val="center"/>
        </w:trPr>
        <w:tc>
          <w:tcPr>
            <w:tcW w:w="4876" w:type="dxa"/>
          </w:tcPr>
          <w:p w14:paraId="50368A13" w14:textId="77777777" w:rsidR="005C0CCA" w:rsidRPr="00E90FDC" w:rsidRDefault="005C0CCA" w:rsidP="00F27588">
            <w:pPr>
              <w:pStyle w:val="ColumnHeading"/>
              <w:keepNext/>
            </w:pPr>
            <w:r w:rsidRPr="00E90FDC">
              <w:t>Besedilo, ki ga predlaga Komisija</w:t>
            </w:r>
          </w:p>
        </w:tc>
        <w:tc>
          <w:tcPr>
            <w:tcW w:w="4876" w:type="dxa"/>
          </w:tcPr>
          <w:p w14:paraId="575BC8C0" w14:textId="7249D844" w:rsidR="005C0CCA" w:rsidRPr="00E90FDC" w:rsidRDefault="003746C2" w:rsidP="00F27588">
            <w:pPr>
              <w:pStyle w:val="ColumnHeading"/>
              <w:keepNext/>
            </w:pPr>
            <w:r w:rsidRPr="00E90FDC">
              <w:t>Sprememba</w:t>
            </w:r>
          </w:p>
        </w:tc>
      </w:tr>
      <w:tr w:rsidR="005C0CCA" w:rsidRPr="00E90FDC" w14:paraId="0721B4A6" w14:textId="77777777" w:rsidTr="00F27588">
        <w:trPr>
          <w:jc w:val="center"/>
        </w:trPr>
        <w:tc>
          <w:tcPr>
            <w:tcW w:w="4876" w:type="dxa"/>
          </w:tcPr>
          <w:p w14:paraId="3CBEAD8C" w14:textId="77777777" w:rsidR="005C0CCA" w:rsidRPr="00E90FDC" w:rsidRDefault="005C0CCA" w:rsidP="00F27588">
            <w:pPr>
              <w:pStyle w:val="Normal6"/>
              <w:rPr>
                <w:lang w:val="sl-SI"/>
              </w:rPr>
            </w:pPr>
            <w:r w:rsidRPr="00E90FDC">
              <w:rPr>
                <w:b/>
                <w:i/>
                <w:lang w:val="sl-SI"/>
              </w:rPr>
              <w:t>(a)</w:t>
            </w:r>
            <w:r w:rsidRPr="00E90FDC">
              <w:rPr>
                <w:b/>
                <w:i/>
                <w:lang w:val="sl-SI"/>
              </w:rPr>
              <w:tab/>
              <w:t>členi iz odstavka 3;</w:t>
            </w:r>
          </w:p>
        </w:tc>
        <w:tc>
          <w:tcPr>
            <w:tcW w:w="4876" w:type="dxa"/>
          </w:tcPr>
          <w:p w14:paraId="7A14B2F1" w14:textId="77777777" w:rsidR="005C0CCA" w:rsidRPr="00E90FDC" w:rsidRDefault="005C0CCA" w:rsidP="00F27588">
            <w:pPr>
              <w:pStyle w:val="Normal6"/>
              <w:rPr>
                <w:szCs w:val="24"/>
                <w:lang w:val="sl-SI"/>
              </w:rPr>
            </w:pPr>
            <w:r w:rsidRPr="00E90FDC">
              <w:rPr>
                <w:b/>
                <w:i/>
                <w:lang w:val="sl-SI"/>
              </w:rPr>
              <w:t>črtano</w:t>
            </w:r>
          </w:p>
        </w:tc>
      </w:tr>
    </w:tbl>
    <w:p w14:paraId="331C09C4" w14:textId="77777777" w:rsidR="005C0CCA" w:rsidRPr="00E90FDC" w:rsidRDefault="005C0CCA" w:rsidP="005C0CCA"/>
    <w:p w14:paraId="55AF664A" w14:textId="15FA8CA9" w:rsidR="005C0CCA" w:rsidRPr="00E90FDC" w:rsidRDefault="003746C2" w:rsidP="005C0CCA">
      <w:pPr>
        <w:pStyle w:val="AMNumberTabs0"/>
        <w:keepNext/>
      </w:pPr>
      <w:r w:rsidRPr="00E90FDC">
        <w:t>Sprememba</w:t>
      </w:r>
      <w:r w:rsidR="005C0CCA" w:rsidRPr="00E90FDC">
        <w:tab/>
      </w:r>
      <w:r w:rsidR="005C0CCA" w:rsidRPr="00E90FDC">
        <w:tab/>
        <w:t>80</w:t>
      </w:r>
    </w:p>
    <w:p w14:paraId="44F406AA" w14:textId="77777777" w:rsidR="005C0CCA" w:rsidRPr="00E90FDC" w:rsidRDefault="005C0CCA" w:rsidP="005C0CCA">
      <w:pPr>
        <w:pStyle w:val="NormalBold"/>
        <w:keepNext/>
      </w:pPr>
      <w:r w:rsidRPr="00E90FDC">
        <w:t>Predlog uredbe</w:t>
      </w:r>
    </w:p>
    <w:p w14:paraId="60B0832B" w14:textId="77777777" w:rsidR="005C0CCA" w:rsidRPr="00E90FDC" w:rsidRDefault="005C0CCA" w:rsidP="005C0CCA">
      <w:pPr>
        <w:pStyle w:val="NormalBold"/>
      </w:pPr>
      <w:r w:rsidRPr="00E90FDC">
        <w:t>Člen 2 – odstavek 4 – točka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4A05F2B5" w14:textId="77777777" w:rsidTr="00F27588">
        <w:trPr>
          <w:jc w:val="center"/>
        </w:trPr>
        <w:tc>
          <w:tcPr>
            <w:tcW w:w="9752" w:type="dxa"/>
            <w:gridSpan w:val="2"/>
          </w:tcPr>
          <w:p w14:paraId="6EA4F989" w14:textId="77777777" w:rsidR="005C0CCA" w:rsidRPr="00E90FDC" w:rsidRDefault="005C0CCA" w:rsidP="00F27588">
            <w:pPr>
              <w:keepNext/>
            </w:pPr>
          </w:p>
        </w:tc>
      </w:tr>
      <w:tr w:rsidR="005C0CCA" w:rsidRPr="00E90FDC" w14:paraId="3BDE9C77" w14:textId="77777777" w:rsidTr="00F27588">
        <w:trPr>
          <w:jc w:val="center"/>
        </w:trPr>
        <w:tc>
          <w:tcPr>
            <w:tcW w:w="4876" w:type="dxa"/>
          </w:tcPr>
          <w:p w14:paraId="613CDFFF" w14:textId="77777777" w:rsidR="005C0CCA" w:rsidRPr="00E90FDC" w:rsidRDefault="005C0CCA" w:rsidP="00F27588">
            <w:pPr>
              <w:pStyle w:val="ColumnHeading"/>
              <w:keepNext/>
            </w:pPr>
            <w:r w:rsidRPr="00E90FDC">
              <w:t>Besedilo, ki ga predlaga Komisija</w:t>
            </w:r>
          </w:p>
        </w:tc>
        <w:tc>
          <w:tcPr>
            <w:tcW w:w="4876" w:type="dxa"/>
          </w:tcPr>
          <w:p w14:paraId="776A1618" w14:textId="47F2EEDC" w:rsidR="005C0CCA" w:rsidRPr="00E90FDC" w:rsidRDefault="003746C2" w:rsidP="00F27588">
            <w:pPr>
              <w:pStyle w:val="ColumnHeading"/>
              <w:keepNext/>
            </w:pPr>
            <w:r w:rsidRPr="00E90FDC">
              <w:t>Sprememba</w:t>
            </w:r>
          </w:p>
        </w:tc>
      </w:tr>
      <w:tr w:rsidR="005C0CCA" w:rsidRPr="00E90FDC" w14:paraId="3E48271B" w14:textId="77777777" w:rsidTr="00F27588">
        <w:trPr>
          <w:jc w:val="center"/>
        </w:trPr>
        <w:tc>
          <w:tcPr>
            <w:tcW w:w="4876" w:type="dxa"/>
          </w:tcPr>
          <w:p w14:paraId="662563E9" w14:textId="77777777" w:rsidR="005C0CCA" w:rsidRPr="00E90FDC" w:rsidRDefault="005C0CCA" w:rsidP="00F27588">
            <w:pPr>
              <w:pStyle w:val="Normal6"/>
              <w:rPr>
                <w:lang w:val="sl-SI"/>
              </w:rPr>
            </w:pPr>
            <w:r w:rsidRPr="00E90FDC">
              <w:rPr>
                <w:lang w:val="sl-SI"/>
              </w:rPr>
              <w:t>(a)</w:t>
            </w:r>
            <w:r w:rsidRPr="00E90FDC">
              <w:rPr>
                <w:lang w:val="sl-SI"/>
              </w:rPr>
              <w:tab/>
            </w:r>
            <w:r w:rsidRPr="00E90FDC">
              <w:rPr>
                <w:b/>
                <w:bCs/>
                <w:i/>
                <w:iCs/>
                <w:lang w:val="sl-SI"/>
              </w:rPr>
              <w:t>členi iz odstavka 3</w:t>
            </w:r>
            <w:r w:rsidRPr="00E90FDC">
              <w:rPr>
                <w:lang w:val="sl-SI"/>
              </w:rPr>
              <w:t>;</w:t>
            </w:r>
          </w:p>
        </w:tc>
        <w:tc>
          <w:tcPr>
            <w:tcW w:w="4876" w:type="dxa"/>
          </w:tcPr>
          <w:p w14:paraId="4376C3F3" w14:textId="77777777" w:rsidR="005C0CCA" w:rsidRPr="00E90FDC" w:rsidRDefault="005C0CCA" w:rsidP="00F27588">
            <w:pPr>
              <w:pStyle w:val="Normal6"/>
              <w:rPr>
                <w:szCs w:val="24"/>
                <w:lang w:val="sl-SI"/>
              </w:rPr>
            </w:pPr>
            <w:r w:rsidRPr="00E90FDC">
              <w:rPr>
                <w:lang w:val="sl-SI"/>
              </w:rPr>
              <w:t>(a)</w:t>
            </w:r>
            <w:r w:rsidRPr="00E90FDC">
              <w:rPr>
                <w:lang w:val="sl-SI"/>
              </w:rPr>
              <w:tab/>
            </w:r>
            <w:r w:rsidRPr="00E90FDC">
              <w:rPr>
                <w:b/>
                <w:bCs/>
                <w:i/>
                <w:iCs/>
                <w:lang w:val="sl-SI"/>
              </w:rPr>
              <w:t>člen 4 o ponovni uporabnosti, možnosti recikliranja in predelave vozil</w:t>
            </w:r>
            <w:r w:rsidRPr="00E90FDC">
              <w:rPr>
                <w:lang w:val="sl-SI"/>
              </w:rPr>
              <w:t>;</w:t>
            </w:r>
          </w:p>
        </w:tc>
      </w:tr>
    </w:tbl>
    <w:p w14:paraId="71110AE0" w14:textId="77777777" w:rsidR="005C0CCA" w:rsidRPr="00E90FDC" w:rsidRDefault="005C0CCA" w:rsidP="005C0CCA"/>
    <w:p w14:paraId="35DB2BF0" w14:textId="4DC241FE" w:rsidR="005C0CCA" w:rsidRPr="00E90FDC" w:rsidRDefault="003746C2" w:rsidP="005C0CCA">
      <w:pPr>
        <w:pStyle w:val="AMNumberTabs0"/>
        <w:keepNext/>
      </w:pPr>
      <w:r w:rsidRPr="00E90FDC">
        <w:t>Sprememba</w:t>
      </w:r>
      <w:r w:rsidR="005C0CCA" w:rsidRPr="00E90FDC">
        <w:tab/>
      </w:r>
      <w:r w:rsidR="005C0CCA" w:rsidRPr="00E90FDC">
        <w:tab/>
        <w:t>81</w:t>
      </w:r>
    </w:p>
    <w:p w14:paraId="343153B4" w14:textId="77777777" w:rsidR="005C0CCA" w:rsidRPr="00E90FDC" w:rsidRDefault="005C0CCA" w:rsidP="005C0CCA">
      <w:pPr>
        <w:pStyle w:val="NormalBold"/>
        <w:keepNext/>
      </w:pPr>
      <w:r w:rsidRPr="00E90FDC">
        <w:t>Predlog uredbe</w:t>
      </w:r>
    </w:p>
    <w:p w14:paraId="6364FF19" w14:textId="77777777" w:rsidR="005C0CCA" w:rsidRPr="00E90FDC" w:rsidRDefault="005C0CCA" w:rsidP="005C0CCA">
      <w:pPr>
        <w:pStyle w:val="NormalBold"/>
      </w:pPr>
      <w:r w:rsidRPr="00E90FDC">
        <w:t xml:space="preserve">Člen 2 – odstavek 4 – točka a </w:t>
      </w:r>
      <w:proofErr w:type="spellStart"/>
      <w:r w:rsidRPr="00E90FDC">
        <w:t>a</w:t>
      </w:r>
      <w:proofErr w:type="spellEnd"/>
      <w:r w:rsidRPr="00E90FDC">
        <w:t xml:space="preserve">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45C07717" w14:textId="77777777" w:rsidTr="00F27588">
        <w:trPr>
          <w:jc w:val="center"/>
        </w:trPr>
        <w:tc>
          <w:tcPr>
            <w:tcW w:w="9752" w:type="dxa"/>
            <w:gridSpan w:val="2"/>
          </w:tcPr>
          <w:p w14:paraId="349B52B3" w14:textId="77777777" w:rsidR="005C0CCA" w:rsidRPr="00E90FDC" w:rsidRDefault="005C0CCA" w:rsidP="00F27588">
            <w:pPr>
              <w:keepNext/>
            </w:pPr>
          </w:p>
        </w:tc>
      </w:tr>
      <w:tr w:rsidR="005C0CCA" w:rsidRPr="00E90FDC" w14:paraId="7AABEE8B" w14:textId="77777777" w:rsidTr="00F27588">
        <w:trPr>
          <w:jc w:val="center"/>
        </w:trPr>
        <w:tc>
          <w:tcPr>
            <w:tcW w:w="4876" w:type="dxa"/>
          </w:tcPr>
          <w:p w14:paraId="03A593F0" w14:textId="77777777" w:rsidR="005C0CCA" w:rsidRPr="00E90FDC" w:rsidRDefault="005C0CCA" w:rsidP="00F27588">
            <w:pPr>
              <w:pStyle w:val="ColumnHeading"/>
              <w:keepNext/>
            </w:pPr>
            <w:r w:rsidRPr="00E90FDC">
              <w:t>Besedilo, ki ga predlaga Komisija</w:t>
            </w:r>
          </w:p>
        </w:tc>
        <w:tc>
          <w:tcPr>
            <w:tcW w:w="4876" w:type="dxa"/>
          </w:tcPr>
          <w:p w14:paraId="022904DB" w14:textId="306A7F79" w:rsidR="005C0CCA" w:rsidRPr="00E90FDC" w:rsidRDefault="003746C2" w:rsidP="00F27588">
            <w:pPr>
              <w:pStyle w:val="ColumnHeading"/>
              <w:keepNext/>
            </w:pPr>
            <w:r w:rsidRPr="00E90FDC">
              <w:t>Sprememba</w:t>
            </w:r>
          </w:p>
        </w:tc>
      </w:tr>
      <w:tr w:rsidR="005C0CCA" w:rsidRPr="00E90FDC" w14:paraId="7A3C9C8E" w14:textId="77777777" w:rsidTr="00F27588">
        <w:trPr>
          <w:jc w:val="center"/>
        </w:trPr>
        <w:tc>
          <w:tcPr>
            <w:tcW w:w="4876" w:type="dxa"/>
          </w:tcPr>
          <w:p w14:paraId="30EB320D" w14:textId="77777777" w:rsidR="005C0CCA" w:rsidRPr="00E90FDC" w:rsidRDefault="005C0CCA" w:rsidP="00F27588">
            <w:pPr>
              <w:pStyle w:val="Normal6"/>
              <w:rPr>
                <w:lang w:val="sl-SI"/>
              </w:rPr>
            </w:pPr>
          </w:p>
        </w:tc>
        <w:tc>
          <w:tcPr>
            <w:tcW w:w="4876" w:type="dxa"/>
          </w:tcPr>
          <w:p w14:paraId="49EBE853" w14:textId="77777777" w:rsidR="005C0CCA" w:rsidRPr="00E90FDC" w:rsidRDefault="005C0CCA" w:rsidP="00F27588">
            <w:pPr>
              <w:pStyle w:val="Normal6"/>
              <w:rPr>
                <w:szCs w:val="24"/>
                <w:lang w:val="sl-SI"/>
              </w:rPr>
            </w:pPr>
            <w:r w:rsidRPr="00E90FDC">
              <w:rPr>
                <w:b/>
                <w:i/>
                <w:lang w:val="sl-SI"/>
              </w:rPr>
              <w:t>(</w:t>
            </w:r>
            <w:proofErr w:type="spellStart"/>
            <w:r w:rsidRPr="00E90FDC">
              <w:rPr>
                <w:b/>
                <w:i/>
                <w:lang w:val="sl-SI"/>
              </w:rPr>
              <w:t>aa</w:t>
            </w:r>
            <w:proofErr w:type="spellEnd"/>
            <w:r w:rsidRPr="00E90FDC">
              <w:rPr>
                <w:b/>
                <w:i/>
                <w:lang w:val="sl-SI"/>
              </w:rPr>
              <w:t>)</w:t>
            </w:r>
            <w:r w:rsidRPr="00E90FDC">
              <w:rPr>
                <w:b/>
                <w:i/>
                <w:lang w:val="sl-SI"/>
              </w:rPr>
              <w:tab/>
              <w:t>člen 5 o zahtevah glede snovi v vozilih;</w:t>
            </w:r>
          </w:p>
        </w:tc>
      </w:tr>
    </w:tbl>
    <w:p w14:paraId="024EDCB7" w14:textId="77777777" w:rsidR="005C0CCA" w:rsidRPr="00E90FDC" w:rsidRDefault="005C0CCA" w:rsidP="005C0CCA"/>
    <w:p w14:paraId="267605F7" w14:textId="00A90267" w:rsidR="005C0CCA" w:rsidRPr="00E90FDC" w:rsidRDefault="003746C2" w:rsidP="005C0CCA">
      <w:pPr>
        <w:pStyle w:val="AMNumberTabs0"/>
        <w:keepNext/>
      </w:pPr>
      <w:r w:rsidRPr="00E90FDC">
        <w:t>Sprememba</w:t>
      </w:r>
      <w:r w:rsidR="005C0CCA" w:rsidRPr="00E90FDC">
        <w:tab/>
      </w:r>
      <w:r w:rsidR="005C0CCA" w:rsidRPr="00E90FDC">
        <w:tab/>
        <w:t>82</w:t>
      </w:r>
    </w:p>
    <w:p w14:paraId="18CF9207" w14:textId="77777777" w:rsidR="005C0CCA" w:rsidRPr="00E90FDC" w:rsidRDefault="005C0CCA" w:rsidP="005C0CCA">
      <w:pPr>
        <w:pStyle w:val="NormalBold"/>
        <w:keepNext/>
      </w:pPr>
      <w:r w:rsidRPr="00E90FDC">
        <w:t>Predlog uredbe</w:t>
      </w:r>
    </w:p>
    <w:p w14:paraId="6E21D0FC" w14:textId="77777777" w:rsidR="005C0CCA" w:rsidRPr="00E90FDC" w:rsidRDefault="005C0CCA" w:rsidP="005C0CCA">
      <w:pPr>
        <w:pStyle w:val="NormalBold"/>
      </w:pPr>
      <w:r w:rsidRPr="00E90FDC">
        <w:t>Člen 2 – odstavek 4 – točka a b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22D153B5" w14:textId="77777777" w:rsidTr="00F27588">
        <w:trPr>
          <w:jc w:val="center"/>
        </w:trPr>
        <w:tc>
          <w:tcPr>
            <w:tcW w:w="9752" w:type="dxa"/>
            <w:gridSpan w:val="2"/>
          </w:tcPr>
          <w:p w14:paraId="225B4777" w14:textId="77777777" w:rsidR="005C0CCA" w:rsidRPr="00E90FDC" w:rsidRDefault="005C0CCA" w:rsidP="00F27588">
            <w:pPr>
              <w:keepNext/>
            </w:pPr>
          </w:p>
        </w:tc>
      </w:tr>
      <w:tr w:rsidR="005C0CCA" w:rsidRPr="00E90FDC" w14:paraId="07D84624" w14:textId="77777777" w:rsidTr="00F27588">
        <w:trPr>
          <w:jc w:val="center"/>
        </w:trPr>
        <w:tc>
          <w:tcPr>
            <w:tcW w:w="4876" w:type="dxa"/>
          </w:tcPr>
          <w:p w14:paraId="5385186D" w14:textId="77777777" w:rsidR="005C0CCA" w:rsidRPr="00E90FDC" w:rsidRDefault="005C0CCA" w:rsidP="00F27588">
            <w:pPr>
              <w:pStyle w:val="ColumnHeading"/>
              <w:keepNext/>
            </w:pPr>
            <w:r w:rsidRPr="00E90FDC">
              <w:t>Besedilo, ki ga predlaga Komisija</w:t>
            </w:r>
          </w:p>
        </w:tc>
        <w:tc>
          <w:tcPr>
            <w:tcW w:w="4876" w:type="dxa"/>
          </w:tcPr>
          <w:p w14:paraId="3406E6FD" w14:textId="6ECDDACB" w:rsidR="005C0CCA" w:rsidRPr="00E90FDC" w:rsidRDefault="003746C2" w:rsidP="00F27588">
            <w:pPr>
              <w:pStyle w:val="ColumnHeading"/>
              <w:keepNext/>
            </w:pPr>
            <w:r w:rsidRPr="00E90FDC">
              <w:t>Sprememba</w:t>
            </w:r>
          </w:p>
        </w:tc>
      </w:tr>
      <w:tr w:rsidR="005C0CCA" w:rsidRPr="00E90FDC" w14:paraId="5F5044EB" w14:textId="77777777" w:rsidTr="00F27588">
        <w:trPr>
          <w:jc w:val="center"/>
        </w:trPr>
        <w:tc>
          <w:tcPr>
            <w:tcW w:w="4876" w:type="dxa"/>
          </w:tcPr>
          <w:p w14:paraId="0F077878" w14:textId="77777777" w:rsidR="005C0CCA" w:rsidRPr="00E90FDC" w:rsidRDefault="005C0CCA" w:rsidP="00F27588">
            <w:pPr>
              <w:pStyle w:val="Normal6"/>
              <w:rPr>
                <w:lang w:val="sl-SI"/>
              </w:rPr>
            </w:pPr>
          </w:p>
        </w:tc>
        <w:tc>
          <w:tcPr>
            <w:tcW w:w="4876" w:type="dxa"/>
          </w:tcPr>
          <w:p w14:paraId="2CA55F93" w14:textId="77777777" w:rsidR="005C0CCA" w:rsidRPr="00E90FDC" w:rsidRDefault="005C0CCA" w:rsidP="00F27588">
            <w:pPr>
              <w:pStyle w:val="Normal6"/>
              <w:rPr>
                <w:szCs w:val="24"/>
                <w:lang w:val="sl-SI"/>
              </w:rPr>
            </w:pPr>
            <w:r w:rsidRPr="00E90FDC">
              <w:rPr>
                <w:b/>
                <w:i/>
                <w:lang w:val="sl-SI"/>
              </w:rPr>
              <w:t>(</w:t>
            </w:r>
            <w:proofErr w:type="spellStart"/>
            <w:r w:rsidRPr="00E90FDC">
              <w:rPr>
                <w:b/>
                <w:i/>
                <w:lang w:val="sl-SI"/>
              </w:rPr>
              <w:t>ab</w:t>
            </w:r>
            <w:proofErr w:type="spellEnd"/>
            <w:r w:rsidRPr="00E90FDC">
              <w:rPr>
                <w:b/>
                <w:i/>
                <w:lang w:val="sl-SI"/>
              </w:rPr>
              <w:t>)</w:t>
            </w:r>
            <w:r w:rsidRPr="00E90FDC">
              <w:rPr>
                <w:b/>
                <w:i/>
                <w:lang w:val="sl-SI"/>
              </w:rPr>
              <w:tab/>
              <w:t>člen 6 o najmanjši vsebnosti recikliranih materialov v vozilih;</w:t>
            </w:r>
          </w:p>
        </w:tc>
      </w:tr>
    </w:tbl>
    <w:p w14:paraId="2570E641" w14:textId="77777777" w:rsidR="005C0CCA" w:rsidRPr="00E90FDC" w:rsidRDefault="005C0CCA" w:rsidP="005C0CCA"/>
    <w:p w14:paraId="773E2141" w14:textId="6A4F927C" w:rsidR="005C0CCA" w:rsidRPr="00E90FDC" w:rsidRDefault="003746C2" w:rsidP="005C0CCA">
      <w:pPr>
        <w:pStyle w:val="AMNumberTabs0"/>
        <w:keepNext/>
      </w:pPr>
      <w:r w:rsidRPr="00E90FDC">
        <w:t>Sprememba</w:t>
      </w:r>
      <w:r w:rsidR="005C0CCA" w:rsidRPr="00E90FDC">
        <w:tab/>
      </w:r>
      <w:r w:rsidR="005C0CCA" w:rsidRPr="00E90FDC">
        <w:tab/>
        <w:t>83</w:t>
      </w:r>
    </w:p>
    <w:p w14:paraId="258EAC0F" w14:textId="77777777" w:rsidR="005C0CCA" w:rsidRPr="00E90FDC" w:rsidRDefault="005C0CCA" w:rsidP="005C0CCA">
      <w:pPr>
        <w:pStyle w:val="NormalBold"/>
        <w:keepNext/>
      </w:pPr>
      <w:r w:rsidRPr="00E90FDC">
        <w:t>Predlog uredbe</w:t>
      </w:r>
    </w:p>
    <w:p w14:paraId="6D6B6F39" w14:textId="77777777" w:rsidR="005C0CCA" w:rsidRPr="00E90FDC" w:rsidRDefault="005C0CCA" w:rsidP="005C0CCA">
      <w:pPr>
        <w:pStyle w:val="NormalBold"/>
      </w:pPr>
      <w:r w:rsidRPr="00E90FDC">
        <w:t>Člen 2 – odstavek 4 – točka a c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2D0045AB" w14:textId="77777777" w:rsidTr="00F27588">
        <w:trPr>
          <w:jc w:val="center"/>
        </w:trPr>
        <w:tc>
          <w:tcPr>
            <w:tcW w:w="9752" w:type="dxa"/>
            <w:gridSpan w:val="2"/>
          </w:tcPr>
          <w:p w14:paraId="4D96CB40" w14:textId="77777777" w:rsidR="005C0CCA" w:rsidRPr="00E90FDC" w:rsidRDefault="005C0CCA" w:rsidP="00F27588">
            <w:pPr>
              <w:keepNext/>
            </w:pPr>
          </w:p>
        </w:tc>
      </w:tr>
      <w:tr w:rsidR="005C0CCA" w:rsidRPr="00E90FDC" w14:paraId="498F5E85" w14:textId="77777777" w:rsidTr="00F27588">
        <w:trPr>
          <w:jc w:val="center"/>
        </w:trPr>
        <w:tc>
          <w:tcPr>
            <w:tcW w:w="4876" w:type="dxa"/>
          </w:tcPr>
          <w:p w14:paraId="7E7D8EC7" w14:textId="77777777" w:rsidR="005C0CCA" w:rsidRPr="00E90FDC" w:rsidRDefault="005C0CCA" w:rsidP="00F27588">
            <w:pPr>
              <w:pStyle w:val="ColumnHeading"/>
              <w:keepNext/>
            </w:pPr>
            <w:r w:rsidRPr="00E90FDC">
              <w:t>Besedilo, ki ga predlaga Komisija</w:t>
            </w:r>
          </w:p>
        </w:tc>
        <w:tc>
          <w:tcPr>
            <w:tcW w:w="4876" w:type="dxa"/>
          </w:tcPr>
          <w:p w14:paraId="31DB6A72" w14:textId="09B38447" w:rsidR="005C0CCA" w:rsidRPr="00E90FDC" w:rsidRDefault="003746C2" w:rsidP="00F27588">
            <w:pPr>
              <w:pStyle w:val="ColumnHeading"/>
              <w:keepNext/>
            </w:pPr>
            <w:r w:rsidRPr="00E90FDC">
              <w:t>Sprememba</w:t>
            </w:r>
          </w:p>
        </w:tc>
      </w:tr>
      <w:tr w:rsidR="005C0CCA" w:rsidRPr="00E90FDC" w14:paraId="0281E72F" w14:textId="77777777" w:rsidTr="00F27588">
        <w:trPr>
          <w:jc w:val="center"/>
        </w:trPr>
        <w:tc>
          <w:tcPr>
            <w:tcW w:w="4876" w:type="dxa"/>
          </w:tcPr>
          <w:p w14:paraId="1C29FC9E" w14:textId="77777777" w:rsidR="005C0CCA" w:rsidRPr="00E90FDC" w:rsidRDefault="005C0CCA" w:rsidP="00F27588">
            <w:pPr>
              <w:pStyle w:val="Normal6"/>
              <w:rPr>
                <w:lang w:val="sl-SI"/>
              </w:rPr>
            </w:pPr>
          </w:p>
        </w:tc>
        <w:tc>
          <w:tcPr>
            <w:tcW w:w="4876" w:type="dxa"/>
          </w:tcPr>
          <w:p w14:paraId="11CD0D3F" w14:textId="77777777" w:rsidR="005C0CCA" w:rsidRPr="00E90FDC" w:rsidRDefault="005C0CCA" w:rsidP="00F27588">
            <w:pPr>
              <w:pStyle w:val="Normal6"/>
              <w:rPr>
                <w:szCs w:val="24"/>
                <w:lang w:val="sl-SI"/>
              </w:rPr>
            </w:pPr>
            <w:r w:rsidRPr="00E90FDC">
              <w:rPr>
                <w:b/>
                <w:i/>
                <w:lang w:val="sl-SI"/>
              </w:rPr>
              <w:t>(</w:t>
            </w:r>
            <w:proofErr w:type="spellStart"/>
            <w:r w:rsidRPr="00E90FDC">
              <w:rPr>
                <w:b/>
                <w:i/>
                <w:lang w:val="sl-SI"/>
              </w:rPr>
              <w:t>ac</w:t>
            </w:r>
            <w:proofErr w:type="spellEnd"/>
            <w:r w:rsidRPr="00E90FDC">
              <w:rPr>
                <w:b/>
                <w:i/>
                <w:lang w:val="sl-SI"/>
              </w:rPr>
              <w:t>)</w:t>
            </w:r>
            <w:r w:rsidRPr="00E90FDC">
              <w:rPr>
                <w:b/>
                <w:i/>
                <w:lang w:val="sl-SI"/>
              </w:rPr>
              <w:tab/>
              <w:t xml:space="preserve">člen 9 o strategiji krožnosti; </w:t>
            </w:r>
          </w:p>
        </w:tc>
      </w:tr>
    </w:tbl>
    <w:p w14:paraId="4C8E9984" w14:textId="77777777" w:rsidR="005C0CCA" w:rsidRPr="00E90FDC" w:rsidRDefault="005C0CCA" w:rsidP="005C0CCA"/>
    <w:p w14:paraId="15A43393" w14:textId="46E65A7B" w:rsidR="005C0CCA" w:rsidRPr="00E90FDC" w:rsidRDefault="003746C2" w:rsidP="005C0CCA">
      <w:pPr>
        <w:pStyle w:val="AMNumberTabs0"/>
        <w:keepNext/>
      </w:pPr>
      <w:r w:rsidRPr="00E90FDC">
        <w:t>Sprememba</w:t>
      </w:r>
      <w:r w:rsidR="005C0CCA" w:rsidRPr="00E90FDC">
        <w:tab/>
      </w:r>
      <w:r w:rsidR="005C0CCA" w:rsidRPr="00E90FDC">
        <w:tab/>
        <w:t>84</w:t>
      </w:r>
    </w:p>
    <w:p w14:paraId="575B57FB" w14:textId="77777777" w:rsidR="005C0CCA" w:rsidRPr="00E90FDC" w:rsidRDefault="005C0CCA" w:rsidP="005C0CCA">
      <w:pPr>
        <w:pStyle w:val="NormalBold"/>
        <w:keepNext/>
      </w:pPr>
      <w:r w:rsidRPr="00E90FDC">
        <w:t>Predlog uredbe</w:t>
      </w:r>
    </w:p>
    <w:p w14:paraId="664B2042" w14:textId="77777777" w:rsidR="005C0CCA" w:rsidRPr="00E90FDC" w:rsidRDefault="005C0CCA" w:rsidP="005C0CCA">
      <w:pPr>
        <w:pStyle w:val="NormalBold"/>
      </w:pPr>
      <w:r w:rsidRPr="00E90FDC">
        <w:t>Člen 2 – odstavek 4 – točka a d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7BD0B8CF" w14:textId="77777777" w:rsidTr="00F27588">
        <w:trPr>
          <w:jc w:val="center"/>
        </w:trPr>
        <w:tc>
          <w:tcPr>
            <w:tcW w:w="9752" w:type="dxa"/>
            <w:gridSpan w:val="2"/>
          </w:tcPr>
          <w:p w14:paraId="6B216947" w14:textId="77777777" w:rsidR="005C0CCA" w:rsidRPr="00E90FDC" w:rsidRDefault="005C0CCA" w:rsidP="00F27588">
            <w:pPr>
              <w:keepNext/>
            </w:pPr>
          </w:p>
        </w:tc>
      </w:tr>
      <w:tr w:rsidR="005C0CCA" w:rsidRPr="00E90FDC" w14:paraId="225AFE8C" w14:textId="77777777" w:rsidTr="00F27588">
        <w:trPr>
          <w:jc w:val="center"/>
        </w:trPr>
        <w:tc>
          <w:tcPr>
            <w:tcW w:w="4876" w:type="dxa"/>
          </w:tcPr>
          <w:p w14:paraId="114ECC52" w14:textId="77777777" w:rsidR="005C0CCA" w:rsidRPr="00E90FDC" w:rsidRDefault="005C0CCA" w:rsidP="00F27588">
            <w:pPr>
              <w:pStyle w:val="ColumnHeading"/>
              <w:keepNext/>
            </w:pPr>
            <w:r w:rsidRPr="00E90FDC">
              <w:t>Besedilo, ki ga predlaga Komisija</w:t>
            </w:r>
          </w:p>
        </w:tc>
        <w:tc>
          <w:tcPr>
            <w:tcW w:w="4876" w:type="dxa"/>
          </w:tcPr>
          <w:p w14:paraId="170127A7" w14:textId="0E29ED7D" w:rsidR="005C0CCA" w:rsidRPr="00E90FDC" w:rsidRDefault="003746C2" w:rsidP="00F27588">
            <w:pPr>
              <w:pStyle w:val="ColumnHeading"/>
              <w:keepNext/>
            </w:pPr>
            <w:r w:rsidRPr="00E90FDC">
              <w:t>Sprememba</w:t>
            </w:r>
          </w:p>
        </w:tc>
      </w:tr>
      <w:tr w:rsidR="005C0CCA" w:rsidRPr="00E90FDC" w14:paraId="7C85D20F" w14:textId="77777777" w:rsidTr="00F27588">
        <w:trPr>
          <w:jc w:val="center"/>
        </w:trPr>
        <w:tc>
          <w:tcPr>
            <w:tcW w:w="4876" w:type="dxa"/>
          </w:tcPr>
          <w:p w14:paraId="17E40246" w14:textId="77777777" w:rsidR="005C0CCA" w:rsidRPr="00E90FDC" w:rsidRDefault="005C0CCA" w:rsidP="00F27588">
            <w:pPr>
              <w:pStyle w:val="Normal6"/>
              <w:rPr>
                <w:lang w:val="sl-SI"/>
              </w:rPr>
            </w:pPr>
          </w:p>
        </w:tc>
        <w:tc>
          <w:tcPr>
            <w:tcW w:w="4876" w:type="dxa"/>
          </w:tcPr>
          <w:p w14:paraId="213800DD" w14:textId="77777777" w:rsidR="005C0CCA" w:rsidRPr="00E90FDC" w:rsidRDefault="005C0CCA" w:rsidP="00F27588">
            <w:pPr>
              <w:pStyle w:val="Normal6"/>
              <w:rPr>
                <w:szCs w:val="24"/>
                <w:lang w:val="sl-SI"/>
              </w:rPr>
            </w:pPr>
            <w:r w:rsidRPr="00E90FDC">
              <w:rPr>
                <w:b/>
                <w:i/>
                <w:lang w:val="sl-SI"/>
              </w:rPr>
              <w:t>(ad)</w:t>
            </w:r>
            <w:r w:rsidRPr="00E90FDC">
              <w:rPr>
                <w:b/>
                <w:i/>
                <w:lang w:val="sl-SI"/>
              </w:rPr>
              <w:tab/>
              <w:t xml:space="preserve">člen 10 o izjavi o vsebnosti recikliranih materialov v vozilih; </w:t>
            </w:r>
          </w:p>
        </w:tc>
      </w:tr>
    </w:tbl>
    <w:p w14:paraId="34D876FF" w14:textId="77777777" w:rsidR="005C0CCA" w:rsidRPr="00E90FDC" w:rsidRDefault="005C0CCA" w:rsidP="005C0CCA"/>
    <w:p w14:paraId="6F59DDB0" w14:textId="79888EDA" w:rsidR="005C0CCA" w:rsidRPr="00E90FDC" w:rsidRDefault="003746C2" w:rsidP="005C0CCA">
      <w:pPr>
        <w:pStyle w:val="AMNumberTabs0"/>
        <w:keepNext/>
      </w:pPr>
      <w:r w:rsidRPr="00E90FDC">
        <w:t>Sprememba</w:t>
      </w:r>
      <w:r w:rsidR="005C0CCA" w:rsidRPr="00E90FDC">
        <w:tab/>
      </w:r>
      <w:r w:rsidR="005C0CCA" w:rsidRPr="00E90FDC">
        <w:tab/>
        <w:t>85</w:t>
      </w:r>
    </w:p>
    <w:p w14:paraId="659AACF6" w14:textId="77777777" w:rsidR="005C0CCA" w:rsidRPr="00E90FDC" w:rsidRDefault="005C0CCA" w:rsidP="005C0CCA">
      <w:pPr>
        <w:pStyle w:val="NormalBold"/>
        <w:keepNext/>
      </w:pPr>
      <w:r w:rsidRPr="00E90FDC">
        <w:t>Predlog uredbe</w:t>
      </w:r>
    </w:p>
    <w:p w14:paraId="79EA354D" w14:textId="77777777" w:rsidR="005C0CCA" w:rsidRPr="00E90FDC" w:rsidRDefault="005C0CCA" w:rsidP="005C0CCA">
      <w:pPr>
        <w:pStyle w:val="NormalBold"/>
      </w:pPr>
      <w:r w:rsidRPr="00E90FDC">
        <w:t>Člen 2 – odstavek 4 – točka a e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43C37793" w14:textId="77777777" w:rsidTr="00F27588">
        <w:trPr>
          <w:jc w:val="center"/>
        </w:trPr>
        <w:tc>
          <w:tcPr>
            <w:tcW w:w="9752" w:type="dxa"/>
            <w:gridSpan w:val="2"/>
          </w:tcPr>
          <w:p w14:paraId="290BC64E" w14:textId="77777777" w:rsidR="005C0CCA" w:rsidRPr="00E90FDC" w:rsidRDefault="005C0CCA" w:rsidP="00F27588">
            <w:pPr>
              <w:keepNext/>
            </w:pPr>
          </w:p>
        </w:tc>
      </w:tr>
      <w:tr w:rsidR="005C0CCA" w:rsidRPr="00E90FDC" w14:paraId="6D963ADB" w14:textId="77777777" w:rsidTr="00F27588">
        <w:trPr>
          <w:jc w:val="center"/>
        </w:trPr>
        <w:tc>
          <w:tcPr>
            <w:tcW w:w="4876" w:type="dxa"/>
          </w:tcPr>
          <w:p w14:paraId="3CCF290E" w14:textId="77777777" w:rsidR="005C0CCA" w:rsidRPr="00E90FDC" w:rsidRDefault="005C0CCA" w:rsidP="00F27588">
            <w:pPr>
              <w:pStyle w:val="ColumnHeading"/>
              <w:keepNext/>
            </w:pPr>
            <w:r w:rsidRPr="00E90FDC">
              <w:t>Besedilo, ki ga predlaga Komisija</w:t>
            </w:r>
          </w:p>
        </w:tc>
        <w:tc>
          <w:tcPr>
            <w:tcW w:w="4876" w:type="dxa"/>
          </w:tcPr>
          <w:p w14:paraId="7266D214" w14:textId="06DD351D" w:rsidR="005C0CCA" w:rsidRPr="00E90FDC" w:rsidRDefault="003746C2" w:rsidP="00F27588">
            <w:pPr>
              <w:pStyle w:val="ColumnHeading"/>
              <w:keepNext/>
            </w:pPr>
            <w:r w:rsidRPr="00E90FDC">
              <w:t>Sprememba</w:t>
            </w:r>
          </w:p>
        </w:tc>
      </w:tr>
      <w:tr w:rsidR="005C0CCA" w:rsidRPr="00E90FDC" w14:paraId="0E4C3347" w14:textId="77777777" w:rsidTr="00F27588">
        <w:trPr>
          <w:jc w:val="center"/>
        </w:trPr>
        <w:tc>
          <w:tcPr>
            <w:tcW w:w="4876" w:type="dxa"/>
          </w:tcPr>
          <w:p w14:paraId="375CCB7C" w14:textId="77777777" w:rsidR="005C0CCA" w:rsidRPr="00E90FDC" w:rsidRDefault="005C0CCA" w:rsidP="00F27588">
            <w:pPr>
              <w:pStyle w:val="Normal6"/>
              <w:rPr>
                <w:lang w:val="sl-SI"/>
              </w:rPr>
            </w:pPr>
          </w:p>
        </w:tc>
        <w:tc>
          <w:tcPr>
            <w:tcW w:w="4876" w:type="dxa"/>
          </w:tcPr>
          <w:p w14:paraId="7DF72B7C" w14:textId="77777777" w:rsidR="005C0CCA" w:rsidRPr="00E90FDC" w:rsidRDefault="005C0CCA" w:rsidP="00F27588">
            <w:pPr>
              <w:pStyle w:val="Normal6"/>
              <w:rPr>
                <w:szCs w:val="24"/>
                <w:lang w:val="sl-SI"/>
              </w:rPr>
            </w:pPr>
            <w:r w:rsidRPr="00E90FDC">
              <w:rPr>
                <w:b/>
                <w:i/>
                <w:lang w:val="sl-SI"/>
              </w:rPr>
              <w:t>(</w:t>
            </w:r>
            <w:proofErr w:type="spellStart"/>
            <w:r w:rsidRPr="00E90FDC">
              <w:rPr>
                <w:b/>
                <w:i/>
                <w:lang w:val="sl-SI"/>
              </w:rPr>
              <w:t>ae</w:t>
            </w:r>
            <w:proofErr w:type="spellEnd"/>
            <w:r w:rsidRPr="00E90FDC">
              <w:rPr>
                <w:b/>
                <w:i/>
                <w:lang w:val="sl-SI"/>
              </w:rPr>
              <w:t>)</w:t>
            </w:r>
            <w:r w:rsidRPr="00E90FDC">
              <w:rPr>
                <w:b/>
                <w:i/>
                <w:lang w:val="sl-SI"/>
              </w:rPr>
              <w:tab/>
              <w:t xml:space="preserve">člen 13 o </w:t>
            </w:r>
            <w:proofErr w:type="spellStart"/>
            <w:r w:rsidRPr="00E90FDC">
              <w:rPr>
                <w:b/>
                <w:i/>
                <w:lang w:val="sl-SI"/>
              </w:rPr>
              <w:t>krožnostnem</w:t>
            </w:r>
            <w:proofErr w:type="spellEnd"/>
            <w:r w:rsidRPr="00E90FDC">
              <w:rPr>
                <w:b/>
                <w:i/>
                <w:lang w:val="sl-SI"/>
              </w:rPr>
              <w:t xml:space="preserve"> potnem listu vozila; </w:t>
            </w:r>
          </w:p>
        </w:tc>
      </w:tr>
    </w:tbl>
    <w:p w14:paraId="1C57EEC1" w14:textId="77777777" w:rsidR="005C0CCA" w:rsidRPr="00E90FDC" w:rsidRDefault="005C0CCA" w:rsidP="005C0CCA"/>
    <w:p w14:paraId="746F3249" w14:textId="6F4B4D02" w:rsidR="005C0CCA" w:rsidRPr="00E90FDC" w:rsidRDefault="003746C2" w:rsidP="005C0CCA">
      <w:pPr>
        <w:pStyle w:val="AMNumberTabs0"/>
        <w:keepNext/>
      </w:pPr>
      <w:r w:rsidRPr="00E90FDC">
        <w:t>Sprememba</w:t>
      </w:r>
      <w:r w:rsidR="005C0CCA" w:rsidRPr="00E90FDC">
        <w:tab/>
      </w:r>
      <w:r w:rsidR="005C0CCA" w:rsidRPr="00E90FDC">
        <w:tab/>
        <w:t>86</w:t>
      </w:r>
    </w:p>
    <w:p w14:paraId="68E901FE" w14:textId="77777777" w:rsidR="005C0CCA" w:rsidRPr="00E90FDC" w:rsidRDefault="005C0CCA" w:rsidP="005C0CCA">
      <w:pPr>
        <w:pStyle w:val="NormalBold"/>
        <w:keepNext/>
      </w:pPr>
      <w:r w:rsidRPr="00E90FDC">
        <w:t>Predlog uredbe</w:t>
      </w:r>
    </w:p>
    <w:p w14:paraId="4DFE67A1" w14:textId="77777777" w:rsidR="005C0CCA" w:rsidRPr="00E90FDC" w:rsidRDefault="005C0CCA" w:rsidP="005C0CCA">
      <w:pPr>
        <w:pStyle w:val="NormalBold"/>
      </w:pPr>
      <w:r w:rsidRPr="00E90FDC">
        <w:t>Člen 2 – odstavek 4 – točka a f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5FFD5031" w14:textId="77777777" w:rsidTr="00F27588">
        <w:trPr>
          <w:jc w:val="center"/>
        </w:trPr>
        <w:tc>
          <w:tcPr>
            <w:tcW w:w="9752" w:type="dxa"/>
            <w:gridSpan w:val="2"/>
          </w:tcPr>
          <w:p w14:paraId="33DA7D15" w14:textId="77777777" w:rsidR="005C0CCA" w:rsidRPr="00E90FDC" w:rsidRDefault="005C0CCA" w:rsidP="00F27588">
            <w:pPr>
              <w:keepNext/>
            </w:pPr>
          </w:p>
        </w:tc>
      </w:tr>
      <w:tr w:rsidR="005C0CCA" w:rsidRPr="00E90FDC" w14:paraId="3E10843F" w14:textId="77777777" w:rsidTr="00F27588">
        <w:trPr>
          <w:jc w:val="center"/>
        </w:trPr>
        <w:tc>
          <w:tcPr>
            <w:tcW w:w="4876" w:type="dxa"/>
          </w:tcPr>
          <w:p w14:paraId="13FA3F2C" w14:textId="77777777" w:rsidR="005C0CCA" w:rsidRPr="00E90FDC" w:rsidRDefault="005C0CCA" w:rsidP="00F27588">
            <w:pPr>
              <w:pStyle w:val="ColumnHeading"/>
              <w:keepNext/>
            </w:pPr>
            <w:r w:rsidRPr="00E90FDC">
              <w:t>Besedilo, ki ga predlaga Komisija</w:t>
            </w:r>
          </w:p>
        </w:tc>
        <w:tc>
          <w:tcPr>
            <w:tcW w:w="4876" w:type="dxa"/>
          </w:tcPr>
          <w:p w14:paraId="02562686" w14:textId="36D63DC3" w:rsidR="005C0CCA" w:rsidRPr="00E90FDC" w:rsidRDefault="003746C2" w:rsidP="00F27588">
            <w:pPr>
              <w:pStyle w:val="ColumnHeading"/>
              <w:keepNext/>
            </w:pPr>
            <w:r w:rsidRPr="00E90FDC">
              <w:t>Sprememba</w:t>
            </w:r>
          </w:p>
        </w:tc>
      </w:tr>
      <w:tr w:rsidR="005C0CCA" w:rsidRPr="00E90FDC" w14:paraId="13FB0238" w14:textId="77777777" w:rsidTr="00F27588">
        <w:trPr>
          <w:jc w:val="center"/>
        </w:trPr>
        <w:tc>
          <w:tcPr>
            <w:tcW w:w="4876" w:type="dxa"/>
          </w:tcPr>
          <w:p w14:paraId="1AAE4D1E" w14:textId="77777777" w:rsidR="005C0CCA" w:rsidRPr="00E90FDC" w:rsidRDefault="005C0CCA" w:rsidP="00F27588">
            <w:pPr>
              <w:pStyle w:val="Normal6"/>
              <w:rPr>
                <w:lang w:val="sl-SI"/>
              </w:rPr>
            </w:pPr>
          </w:p>
        </w:tc>
        <w:tc>
          <w:tcPr>
            <w:tcW w:w="4876" w:type="dxa"/>
          </w:tcPr>
          <w:p w14:paraId="2BD1356B" w14:textId="77777777" w:rsidR="005C0CCA" w:rsidRPr="00E90FDC" w:rsidRDefault="005C0CCA" w:rsidP="00F27588">
            <w:pPr>
              <w:pStyle w:val="Normal6"/>
              <w:rPr>
                <w:szCs w:val="24"/>
                <w:lang w:val="sl-SI"/>
              </w:rPr>
            </w:pPr>
            <w:r w:rsidRPr="00E90FDC">
              <w:rPr>
                <w:b/>
                <w:i/>
                <w:lang w:val="sl-SI"/>
              </w:rPr>
              <w:t>(</w:t>
            </w:r>
            <w:proofErr w:type="spellStart"/>
            <w:r w:rsidRPr="00E90FDC">
              <w:rPr>
                <w:b/>
                <w:i/>
                <w:lang w:val="sl-SI"/>
              </w:rPr>
              <w:t>af</w:t>
            </w:r>
            <w:proofErr w:type="spellEnd"/>
            <w:r w:rsidRPr="00E90FDC">
              <w:rPr>
                <w:b/>
                <w:i/>
                <w:lang w:val="sl-SI"/>
              </w:rPr>
              <w:t>)</w:t>
            </w:r>
            <w:r w:rsidRPr="00E90FDC">
              <w:rPr>
                <w:b/>
                <w:i/>
                <w:lang w:val="sl-SI"/>
              </w:rPr>
              <w:tab/>
              <w:t>člen 21 o prilagajanju pristojbin;</w:t>
            </w:r>
          </w:p>
        </w:tc>
      </w:tr>
    </w:tbl>
    <w:p w14:paraId="1F90E89A" w14:textId="77777777" w:rsidR="005C0CCA" w:rsidRPr="00E90FDC" w:rsidRDefault="005C0CCA" w:rsidP="005C0CCA"/>
    <w:p w14:paraId="15380FA6" w14:textId="540C3B61" w:rsidR="005C0CCA" w:rsidRPr="00E90FDC" w:rsidRDefault="003746C2" w:rsidP="005C0CCA">
      <w:pPr>
        <w:pStyle w:val="AMNumberTabs0"/>
        <w:keepNext/>
      </w:pPr>
      <w:r w:rsidRPr="00E90FDC">
        <w:t>Sprememba</w:t>
      </w:r>
      <w:r w:rsidR="005C0CCA" w:rsidRPr="00E90FDC">
        <w:tab/>
      </w:r>
      <w:r w:rsidR="005C0CCA" w:rsidRPr="00E90FDC">
        <w:tab/>
        <w:t>87</w:t>
      </w:r>
    </w:p>
    <w:p w14:paraId="22BD1385" w14:textId="77777777" w:rsidR="005C0CCA" w:rsidRPr="00E90FDC" w:rsidRDefault="005C0CCA" w:rsidP="005C0CCA">
      <w:pPr>
        <w:pStyle w:val="NormalBold"/>
        <w:keepNext/>
      </w:pPr>
      <w:r w:rsidRPr="00E90FDC">
        <w:t>Predlog uredbe</w:t>
      </w:r>
    </w:p>
    <w:p w14:paraId="4AA2A258" w14:textId="77777777" w:rsidR="005C0CCA" w:rsidRPr="00E90FDC" w:rsidRDefault="005C0CCA" w:rsidP="005C0CCA">
      <w:pPr>
        <w:pStyle w:val="NormalBold"/>
      </w:pPr>
      <w:r w:rsidRPr="00E90FDC">
        <w:t>Člen 2 – odstavek 4 – točka a g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58AFDFFA" w14:textId="77777777" w:rsidTr="00F27588">
        <w:trPr>
          <w:jc w:val="center"/>
        </w:trPr>
        <w:tc>
          <w:tcPr>
            <w:tcW w:w="9752" w:type="dxa"/>
            <w:gridSpan w:val="2"/>
          </w:tcPr>
          <w:p w14:paraId="5C3AD951" w14:textId="77777777" w:rsidR="005C0CCA" w:rsidRPr="00E90FDC" w:rsidRDefault="005C0CCA" w:rsidP="00F27588">
            <w:pPr>
              <w:keepNext/>
            </w:pPr>
          </w:p>
        </w:tc>
      </w:tr>
      <w:tr w:rsidR="005C0CCA" w:rsidRPr="00E90FDC" w14:paraId="477ACC09" w14:textId="77777777" w:rsidTr="00F27588">
        <w:trPr>
          <w:jc w:val="center"/>
        </w:trPr>
        <w:tc>
          <w:tcPr>
            <w:tcW w:w="4876" w:type="dxa"/>
          </w:tcPr>
          <w:p w14:paraId="6E3054B5" w14:textId="77777777" w:rsidR="005C0CCA" w:rsidRPr="00E90FDC" w:rsidRDefault="005C0CCA" w:rsidP="00F27588">
            <w:pPr>
              <w:pStyle w:val="ColumnHeading"/>
              <w:keepNext/>
            </w:pPr>
            <w:r w:rsidRPr="00E90FDC">
              <w:t>Besedilo, ki ga predlaga Komisija</w:t>
            </w:r>
          </w:p>
        </w:tc>
        <w:tc>
          <w:tcPr>
            <w:tcW w:w="4876" w:type="dxa"/>
          </w:tcPr>
          <w:p w14:paraId="4F2E8A41" w14:textId="744ED466" w:rsidR="005C0CCA" w:rsidRPr="00E90FDC" w:rsidRDefault="003746C2" w:rsidP="00F27588">
            <w:pPr>
              <w:pStyle w:val="ColumnHeading"/>
              <w:keepNext/>
            </w:pPr>
            <w:r w:rsidRPr="00E90FDC">
              <w:t>Sprememba</w:t>
            </w:r>
          </w:p>
        </w:tc>
      </w:tr>
      <w:tr w:rsidR="005C0CCA" w:rsidRPr="00E90FDC" w14:paraId="18FF2D28" w14:textId="77777777" w:rsidTr="00F27588">
        <w:trPr>
          <w:jc w:val="center"/>
        </w:trPr>
        <w:tc>
          <w:tcPr>
            <w:tcW w:w="4876" w:type="dxa"/>
          </w:tcPr>
          <w:p w14:paraId="4CF248BD" w14:textId="77777777" w:rsidR="005C0CCA" w:rsidRPr="00E90FDC" w:rsidRDefault="005C0CCA" w:rsidP="00F27588">
            <w:pPr>
              <w:pStyle w:val="Normal6"/>
              <w:rPr>
                <w:lang w:val="sl-SI"/>
              </w:rPr>
            </w:pPr>
          </w:p>
        </w:tc>
        <w:tc>
          <w:tcPr>
            <w:tcW w:w="4876" w:type="dxa"/>
          </w:tcPr>
          <w:p w14:paraId="05DD61D7" w14:textId="77777777" w:rsidR="005C0CCA" w:rsidRPr="00E90FDC" w:rsidRDefault="005C0CCA" w:rsidP="00F27588">
            <w:pPr>
              <w:pStyle w:val="Normal6"/>
              <w:rPr>
                <w:szCs w:val="24"/>
                <w:lang w:val="sl-SI"/>
              </w:rPr>
            </w:pPr>
            <w:r w:rsidRPr="00E90FDC">
              <w:rPr>
                <w:b/>
                <w:i/>
                <w:lang w:val="sl-SI"/>
              </w:rPr>
              <w:t>(ag)</w:t>
            </w:r>
            <w:r w:rsidRPr="00E90FDC">
              <w:rPr>
                <w:b/>
                <w:i/>
                <w:lang w:val="sl-SI"/>
              </w:rPr>
              <w:tab/>
              <w:t>člen 22 o mehanizmu razporejanja stroškov za vozila, ki postanejo izrabljena vozila v drugi državi članici;</w:t>
            </w:r>
          </w:p>
        </w:tc>
      </w:tr>
    </w:tbl>
    <w:p w14:paraId="107405EA" w14:textId="77777777" w:rsidR="005C0CCA" w:rsidRPr="00E90FDC" w:rsidRDefault="005C0CCA" w:rsidP="005C0CCA"/>
    <w:p w14:paraId="4E13A631" w14:textId="0F3736EF" w:rsidR="005C0CCA" w:rsidRPr="00E90FDC" w:rsidRDefault="003746C2" w:rsidP="005C0CCA">
      <w:pPr>
        <w:pStyle w:val="AMNumberTabs0"/>
        <w:keepNext/>
      </w:pPr>
      <w:r w:rsidRPr="00E90FDC">
        <w:t>Sprememba</w:t>
      </w:r>
      <w:r w:rsidR="005C0CCA" w:rsidRPr="00E90FDC">
        <w:tab/>
      </w:r>
      <w:r w:rsidR="005C0CCA" w:rsidRPr="00E90FDC">
        <w:tab/>
        <w:t>88</w:t>
      </w:r>
    </w:p>
    <w:p w14:paraId="62DB8AE1" w14:textId="77777777" w:rsidR="005C0CCA" w:rsidRPr="00E90FDC" w:rsidRDefault="005C0CCA" w:rsidP="005C0CCA">
      <w:pPr>
        <w:pStyle w:val="NormalBold"/>
        <w:keepNext/>
      </w:pPr>
      <w:r w:rsidRPr="00E90FDC">
        <w:t>Predlog uredbe</w:t>
      </w:r>
    </w:p>
    <w:p w14:paraId="1B6BB4DB" w14:textId="77777777" w:rsidR="005C0CCA" w:rsidRPr="00E90FDC" w:rsidRDefault="005C0CCA" w:rsidP="005C0CCA">
      <w:pPr>
        <w:pStyle w:val="NormalBold"/>
      </w:pPr>
      <w:r w:rsidRPr="00E90FDC">
        <w:t>Člen 2 – odstavek 4 – točka a h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1311D839" w14:textId="77777777" w:rsidTr="00F27588">
        <w:trPr>
          <w:jc w:val="center"/>
        </w:trPr>
        <w:tc>
          <w:tcPr>
            <w:tcW w:w="9752" w:type="dxa"/>
            <w:gridSpan w:val="2"/>
          </w:tcPr>
          <w:p w14:paraId="0E05E43E" w14:textId="77777777" w:rsidR="005C0CCA" w:rsidRPr="00E90FDC" w:rsidRDefault="005C0CCA" w:rsidP="00F27588">
            <w:pPr>
              <w:keepNext/>
            </w:pPr>
          </w:p>
        </w:tc>
      </w:tr>
      <w:tr w:rsidR="005C0CCA" w:rsidRPr="00E90FDC" w14:paraId="4954566E" w14:textId="77777777" w:rsidTr="00F27588">
        <w:trPr>
          <w:jc w:val="center"/>
        </w:trPr>
        <w:tc>
          <w:tcPr>
            <w:tcW w:w="4876" w:type="dxa"/>
          </w:tcPr>
          <w:p w14:paraId="2EA0B0F0" w14:textId="77777777" w:rsidR="005C0CCA" w:rsidRPr="00E90FDC" w:rsidRDefault="005C0CCA" w:rsidP="00F27588">
            <w:pPr>
              <w:pStyle w:val="ColumnHeading"/>
              <w:keepNext/>
            </w:pPr>
            <w:r w:rsidRPr="00E90FDC">
              <w:t>Besedilo, ki ga predlaga Komisija</w:t>
            </w:r>
          </w:p>
        </w:tc>
        <w:tc>
          <w:tcPr>
            <w:tcW w:w="4876" w:type="dxa"/>
          </w:tcPr>
          <w:p w14:paraId="65B0C3CC" w14:textId="54431543" w:rsidR="005C0CCA" w:rsidRPr="00E90FDC" w:rsidRDefault="003746C2" w:rsidP="00F27588">
            <w:pPr>
              <w:pStyle w:val="ColumnHeading"/>
              <w:keepNext/>
            </w:pPr>
            <w:r w:rsidRPr="00E90FDC">
              <w:t>Sprememba</w:t>
            </w:r>
          </w:p>
        </w:tc>
      </w:tr>
      <w:tr w:rsidR="005C0CCA" w:rsidRPr="00E90FDC" w14:paraId="04EAD712" w14:textId="77777777" w:rsidTr="00F27588">
        <w:trPr>
          <w:jc w:val="center"/>
        </w:trPr>
        <w:tc>
          <w:tcPr>
            <w:tcW w:w="4876" w:type="dxa"/>
          </w:tcPr>
          <w:p w14:paraId="43849453" w14:textId="77777777" w:rsidR="005C0CCA" w:rsidRPr="00E90FDC" w:rsidRDefault="005C0CCA" w:rsidP="00F27588">
            <w:pPr>
              <w:pStyle w:val="Normal6"/>
              <w:rPr>
                <w:lang w:val="sl-SI"/>
              </w:rPr>
            </w:pPr>
          </w:p>
        </w:tc>
        <w:tc>
          <w:tcPr>
            <w:tcW w:w="4876" w:type="dxa"/>
          </w:tcPr>
          <w:p w14:paraId="503B103D" w14:textId="77777777" w:rsidR="005C0CCA" w:rsidRPr="00E90FDC" w:rsidRDefault="005C0CCA" w:rsidP="00F27588">
            <w:pPr>
              <w:pStyle w:val="Normal6"/>
              <w:rPr>
                <w:szCs w:val="24"/>
                <w:lang w:val="sl-SI"/>
              </w:rPr>
            </w:pPr>
            <w:r w:rsidRPr="00E90FDC">
              <w:rPr>
                <w:b/>
                <w:i/>
                <w:lang w:val="sl-SI"/>
              </w:rPr>
              <w:t>(ah)</w:t>
            </w:r>
            <w:r w:rsidRPr="00E90FDC">
              <w:rPr>
                <w:b/>
                <w:i/>
                <w:lang w:val="sl-SI"/>
              </w:rPr>
              <w:tab/>
              <w:t xml:space="preserve">člen 28 o splošnih zahtevah glede drobljenja; </w:t>
            </w:r>
          </w:p>
        </w:tc>
      </w:tr>
    </w:tbl>
    <w:p w14:paraId="40497806" w14:textId="77777777" w:rsidR="005C0CCA" w:rsidRPr="00E90FDC" w:rsidRDefault="005C0CCA" w:rsidP="005C0CCA"/>
    <w:p w14:paraId="5D8E57A5" w14:textId="2C938C26" w:rsidR="005C0CCA" w:rsidRPr="00E90FDC" w:rsidRDefault="003746C2" w:rsidP="005C0CCA">
      <w:pPr>
        <w:pStyle w:val="AMNumberTabs0"/>
        <w:keepNext/>
      </w:pPr>
      <w:r w:rsidRPr="00E90FDC">
        <w:t>Sprememba</w:t>
      </w:r>
      <w:r w:rsidR="005C0CCA" w:rsidRPr="00E90FDC">
        <w:tab/>
      </w:r>
      <w:r w:rsidR="005C0CCA" w:rsidRPr="00E90FDC">
        <w:tab/>
        <w:t>89</w:t>
      </w:r>
    </w:p>
    <w:p w14:paraId="38C52A23" w14:textId="77777777" w:rsidR="005C0CCA" w:rsidRPr="00E90FDC" w:rsidRDefault="005C0CCA" w:rsidP="005C0CCA">
      <w:pPr>
        <w:pStyle w:val="NormalBold"/>
        <w:keepNext/>
      </w:pPr>
      <w:r w:rsidRPr="00E90FDC">
        <w:t>Predlog uredbe</w:t>
      </w:r>
    </w:p>
    <w:p w14:paraId="7EEE4858" w14:textId="77777777" w:rsidR="005C0CCA" w:rsidRPr="00E90FDC" w:rsidRDefault="005C0CCA" w:rsidP="005C0CCA">
      <w:pPr>
        <w:pStyle w:val="NormalBold"/>
      </w:pPr>
      <w:r w:rsidRPr="00E90FDC">
        <w:t>Člen 2 – odstavek 4 – točka a i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20EFF903" w14:textId="77777777" w:rsidTr="00F27588">
        <w:trPr>
          <w:jc w:val="center"/>
        </w:trPr>
        <w:tc>
          <w:tcPr>
            <w:tcW w:w="9752" w:type="dxa"/>
            <w:gridSpan w:val="2"/>
          </w:tcPr>
          <w:p w14:paraId="165A4AB0" w14:textId="77777777" w:rsidR="005C0CCA" w:rsidRPr="00E90FDC" w:rsidRDefault="005C0CCA" w:rsidP="00F27588">
            <w:pPr>
              <w:keepNext/>
            </w:pPr>
          </w:p>
        </w:tc>
      </w:tr>
      <w:tr w:rsidR="005C0CCA" w:rsidRPr="00E90FDC" w14:paraId="4F44E067" w14:textId="77777777" w:rsidTr="00F27588">
        <w:trPr>
          <w:jc w:val="center"/>
        </w:trPr>
        <w:tc>
          <w:tcPr>
            <w:tcW w:w="4876" w:type="dxa"/>
          </w:tcPr>
          <w:p w14:paraId="3130AEF9" w14:textId="77777777" w:rsidR="005C0CCA" w:rsidRPr="00E90FDC" w:rsidRDefault="005C0CCA" w:rsidP="00F27588">
            <w:pPr>
              <w:pStyle w:val="ColumnHeading"/>
              <w:keepNext/>
            </w:pPr>
            <w:r w:rsidRPr="00E90FDC">
              <w:t>Besedilo, ki ga predlaga Komisija</w:t>
            </w:r>
          </w:p>
        </w:tc>
        <w:tc>
          <w:tcPr>
            <w:tcW w:w="4876" w:type="dxa"/>
          </w:tcPr>
          <w:p w14:paraId="33B559DA" w14:textId="33745B5B" w:rsidR="005C0CCA" w:rsidRPr="00E90FDC" w:rsidRDefault="003746C2" w:rsidP="00F27588">
            <w:pPr>
              <w:pStyle w:val="ColumnHeading"/>
              <w:keepNext/>
            </w:pPr>
            <w:r w:rsidRPr="00E90FDC">
              <w:t>Sprememba</w:t>
            </w:r>
          </w:p>
        </w:tc>
      </w:tr>
      <w:tr w:rsidR="005C0CCA" w:rsidRPr="00E90FDC" w14:paraId="669E2702" w14:textId="77777777" w:rsidTr="00F27588">
        <w:trPr>
          <w:jc w:val="center"/>
        </w:trPr>
        <w:tc>
          <w:tcPr>
            <w:tcW w:w="4876" w:type="dxa"/>
          </w:tcPr>
          <w:p w14:paraId="2061B1F3" w14:textId="77777777" w:rsidR="005C0CCA" w:rsidRPr="00E90FDC" w:rsidRDefault="005C0CCA" w:rsidP="00F27588">
            <w:pPr>
              <w:pStyle w:val="Normal6"/>
              <w:rPr>
                <w:lang w:val="sl-SI"/>
              </w:rPr>
            </w:pPr>
          </w:p>
        </w:tc>
        <w:tc>
          <w:tcPr>
            <w:tcW w:w="4876" w:type="dxa"/>
          </w:tcPr>
          <w:p w14:paraId="5EF48BA5" w14:textId="77777777" w:rsidR="005C0CCA" w:rsidRPr="00E90FDC" w:rsidRDefault="005C0CCA" w:rsidP="00F27588">
            <w:pPr>
              <w:pStyle w:val="Normal6"/>
              <w:rPr>
                <w:szCs w:val="24"/>
                <w:lang w:val="sl-SI"/>
              </w:rPr>
            </w:pPr>
            <w:r w:rsidRPr="00E90FDC">
              <w:rPr>
                <w:b/>
                <w:i/>
                <w:lang w:val="sl-SI"/>
              </w:rPr>
              <w:t>(</w:t>
            </w:r>
            <w:proofErr w:type="spellStart"/>
            <w:r w:rsidRPr="00E90FDC">
              <w:rPr>
                <w:b/>
                <w:i/>
                <w:lang w:val="sl-SI"/>
              </w:rPr>
              <w:t>ai</w:t>
            </w:r>
            <w:proofErr w:type="spellEnd"/>
            <w:r w:rsidRPr="00E90FDC">
              <w:rPr>
                <w:b/>
                <w:i/>
                <w:lang w:val="sl-SI"/>
              </w:rPr>
              <w:t>)</w:t>
            </w:r>
            <w:r w:rsidRPr="00E90FDC">
              <w:rPr>
                <w:b/>
                <w:i/>
                <w:lang w:val="sl-SI"/>
              </w:rPr>
              <w:tab/>
              <w:t xml:space="preserve">člen 34 o ciljih glede ponovne uporabe, recikliranja in predelave; </w:t>
            </w:r>
          </w:p>
        </w:tc>
      </w:tr>
    </w:tbl>
    <w:p w14:paraId="5C4B7169" w14:textId="77777777" w:rsidR="005C0CCA" w:rsidRPr="00E90FDC" w:rsidRDefault="005C0CCA" w:rsidP="005C0CCA"/>
    <w:p w14:paraId="554AA262" w14:textId="11E18BD3" w:rsidR="005C0CCA" w:rsidRPr="00E90FDC" w:rsidRDefault="003746C2" w:rsidP="005C0CCA">
      <w:pPr>
        <w:pStyle w:val="AMNumberTabs0"/>
        <w:keepNext/>
      </w:pPr>
      <w:r w:rsidRPr="00E90FDC">
        <w:t>Sprememba</w:t>
      </w:r>
      <w:r w:rsidR="005C0CCA" w:rsidRPr="00E90FDC">
        <w:tab/>
      </w:r>
      <w:r w:rsidR="005C0CCA" w:rsidRPr="00E90FDC">
        <w:tab/>
        <w:t>90</w:t>
      </w:r>
    </w:p>
    <w:p w14:paraId="2B447041" w14:textId="77777777" w:rsidR="005C0CCA" w:rsidRPr="00E90FDC" w:rsidRDefault="005C0CCA" w:rsidP="005C0CCA">
      <w:pPr>
        <w:pStyle w:val="NormalBold"/>
        <w:keepNext/>
      </w:pPr>
      <w:r w:rsidRPr="00E90FDC">
        <w:t>Predlog uredbe</w:t>
      </w:r>
    </w:p>
    <w:p w14:paraId="7B93419B" w14:textId="77777777" w:rsidR="005C0CCA" w:rsidRPr="00E90FDC" w:rsidRDefault="005C0CCA" w:rsidP="005C0CCA">
      <w:pPr>
        <w:pStyle w:val="NormalBold"/>
      </w:pPr>
      <w:r w:rsidRPr="00E90FDC">
        <w:t>Člen 2 – odstavek 4 – točka a j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1250077C" w14:textId="77777777" w:rsidTr="00F27588">
        <w:trPr>
          <w:jc w:val="center"/>
        </w:trPr>
        <w:tc>
          <w:tcPr>
            <w:tcW w:w="9752" w:type="dxa"/>
            <w:gridSpan w:val="2"/>
          </w:tcPr>
          <w:p w14:paraId="5B48C8E6" w14:textId="77777777" w:rsidR="005C0CCA" w:rsidRPr="00E90FDC" w:rsidRDefault="005C0CCA" w:rsidP="00F27588">
            <w:pPr>
              <w:keepNext/>
            </w:pPr>
          </w:p>
        </w:tc>
      </w:tr>
      <w:tr w:rsidR="005C0CCA" w:rsidRPr="00E90FDC" w14:paraId="62DDE8B1" w14:textId="77777777" w:rsidTr="00F27588">
        <w:trPr>
          <w:jc w:val="center"/>
        </w:trPr>
        <w:tc>
          <w:tcPr>
            <w:tcW w:w="4876" w:type="dxa"/>
          </w:tcPr>
          <w:p w14:paraId="233BD10D" w14:textId="77777777" w:rsidR="005C0CCA" w:rsidRPr="00E90FDC" w:rsidRDefault="005C0CCA" w:rsidP="00F27588">
            <w:pPr>
              <w:pStyle w:val="ColumnHeading"/>
              <w:keepNext/>
            </w:pPr>
            <w:r w:rsidRPr="00E90FDC">
              <w:t>Besedilo, ki ga predlaga Komisija</w:t>
            </w:r>
          </w:p>
        </w:tc>
        <w:tc>
          <w:tcPr>
            <w:tcW w:w="4876" w:type="dxa"/>
          </w:tcPr>
          <w:p w14:paraId="48CFB19E" w14:textId="14BDE85C" w:rsidR="005C0CCA" w:rsidRPr="00E90FDC" w:rsidRDefault="003746C2" w:rsidP="00F27588">
            <w:pPr>
              <w:pStyle w:val="ColumnHeading"/>
              <w:keepNext/>
            </w:pPr>
            <w:r w:rsidRPr="00E90FDC">
              <w:t>Sprememba</w:t>
            </w:r>
          </w:p>
        </w:tc>
      </w:tr>
      <w:tr w:rsidR="005C0CCA" w:rsidRPr="00E90FDC" w14:paraId="60FA904C" w14:textId="77777777" w:rsidTr="00F27588">
        <w:trPr>
          <w:jc w:val="center"/>
        </w:trPr>
        <w:tc>
          <w:tcPr>
            <w:tcW w:w="4876" w:type="dxa"/>
          </w:tcPr>
          <w:p w14:paraId="7634B686" w14:textId="77777777" w:rsidR="005C0CCA" w:rsidRPr="00E90FDC" w:rsidRDefault="005C0CCA" w:rsidP="00F27588">
            <w:pPr>
              <w:pStyle w:val="Normal6"/>
              <w:rPr>
                <w:lang w:val="sl-SI"/>
              </w:rPr>
            </w:pPr>
          </w:p>
        </w:tc>
        <w:tc>
          <w:tcPr>
            <w:tcW w:w="4876" w:type="dxa"/>
          </w:tcPr>
          <w:p w14:paraId="5F4B25EB" w14:textId="77777777" w:rsidR="005C0CCA" w:rsidRPr="00E90FDC" w:rsidRDefault="005C0CCA" w:rsidP="00F27588">
            <w:pPr>
              <w:pStyle w:val="Normal6"/>
              <w:rPr>
                <w:szCs w:val="24"/>
                <w:lang w:val="sl-SI"/>
              </w:rPr>
            </w:pPr>
            <w:r w:rsidRPr="00E90FDC">
              <w:rPr>
                <w:b/>
                <w:i/>
                <w:lang w:val="sl-SI"/>
              </w:rPr>
              <w:t>(aj)</w:t>
            </w:r>
            <w:r w:rsidRPr="00E90FDC">
              <w:rPr>
                <w:b/>
                <w:i/>
                <w:lang w:val="sl-SI"/>
              </w:rPr>
              <w:tab/>
              <w:t xml:space="preserve">člen 35 o prepovedi odlaganja </w:t>
            </w:r>
            <w:proofErr w:type="spellStart"/>
            <w:r w:rsidRPr="00E90FDC">
              <w:rPr>
                <w:b/>
                <w:i/>
                <w:lang w:val="sl-SI"/>
              </w:rPr>
              <w:t>neinertnih</w:t>
            </w:r>
            <w:proofErr w:type="spellEnd"/>
            <w:r w:rsidRPr="00E90FDC">
              <w:rPr>
                <w:b/>
                <w:i/>
                <w:lang w:val="sl-SI"/>
              </w:rPr>
              <w:t xml:space="preserve"> odpadkov; </w:t>
            </w:r>
          </w:p>
        </w:tc>
      </w:tr>
    </w:tbl>
    <w:p w14:paraId="077E8AFB" w14:textId="77777777" w:rsidR="005C0CCA" w:rsidRPr="00E90FDC" w:rsidRDefault="005C0CCA" w:rsidP="005C0CCA"/>
    <w:p w14:paraId="1CA66AB8" w14:textId="5487C891" w:rsidR="005C0CCA" w:rsidRPr="00E90FDC" w:rsidRDefault="003746C2" w:rsidP="005C0CCA">
      <w:pPr>
        <w:pStyle w:val="AMNumberTabs0"/>
        <w:keepNext/>
      </w:pPr>
      <w:r w:rsidRPr="00E90FDC">
        <w:t>Sprememba</w:t>
      </w:r>
      <w:r w:rsidR="005C0CCA" w:rsidRPr="00E90FDC">
        <w:tab/>
      </w:r>
      <w:r w:rsidR="005C0CCA" w:rsidRPr="00E90FDC">
        <w:tab/>
        <w:t>91</w:t>
      </w:r>
    </w:p>
    <w:p w14:paraId="3758DCC7" w14:textId="77777777" w:rsidR="005C0CCA" w:rsidRPr="00E90FDC" w:rsidRDefault="005C0CCA" w:rsidP="005C0CCA">
      <w:pPr>
        <w:pStyle w:val="NormalBold"/>
        <w:keepNext/>
      </w:pPr>
      <w:r w:rsidRPr="00E90FDC">
        <w:t>Predlog uredbe</w:t>
      </w:r>
    </w:p>
    <w:p w14:paraId="671A8027" w14:textId="77777777" w:rsidR="005C0CCA" w:rsidRPr="00E90FDC" w:rsidRDefault="005C0CCA" w:rsidP="005C0CCA">
      <w:pPr>
        <w:pStyle w:val="NormalBold"/>
      </w:pPr>
      <w:r w:rsidRPr="00E90FDC">
        <w:t>Člen 2 – odstavek 4 – točka a k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3F60BC8F" w14:textId="77777777" w:rsidTr="00F27588">
        <w:trPr>
          <w:jc w:val="center"/>
        </w:trPr>
        <w:tc>
          <w:tcPr>
            <w:tcW w:w="9752" w:type="dxa"/>
            <w:gridSpan w:val="2"/>
          </w:tcPr>
          <w:p w14:paraId="7EB34B67" w14:textId="77777777" w:rsidR="005C0CCA" w:rsidRPr="00E90FDC" w:rsidRDefault="005C0CCA" w:rsidP="00F27588">
            <w:pPr>
              <w:keepNext/>
            </w:pPr>
          </w:p>
        </w:tc>
      </w:tr>
      <w:tr w:rsidR="005C0CCA" w:rsidRPr="00E90FDC" w14:paraId="50428C4F" w14:textId="77777777" w:rsidTr="00F27588">
        <w:trPr>
          <w:jc w:val="center"/>
        </w:trPr>
        <w:tc>
          <w:tcPr>
            <w:tcW w:w="4876" w:type="dxa"/>
          </w:tcPr>
          <w:p w14:paraId="7D2E8373" w14:textId="77777777" w:rsidR="005C0CCA" w:rsidRPr="00E90FDC" w:rsidRDefault="005C0CCA" w:rsidP="00F27588">
            <w:pPr>
              <w:pStyle w:val="ColumnHeading"/>
              <w:keepNext/>
            </w:pPr>
            <w:r w:rsidRPr="00E90FDC">
              <w:t>Besedilo, ki ga predlaga Komisija</w:t>
            </w:r>
          </w:p>
        </w:tc>
        <w:tc>
          <w:tcPr>
            <w:tcW w:w="4876" w:type="dxa"/>
          </w:tcPr>
          <w:p w14:paraId="7C75DA3F" w14:textId="782656E3" w:rsidR="005C0CCA" w:rsidRPr="00E90FDC" w:rsidRDefault="003746C2" w:rsidP="00F27588">
            <w:pPr>
              <w:pStyle w:val="ColumnHeading"/>
              <w:keepNext/>
            </w:pPr>
            <w:r w:rsidRPr="00E90FDC">
              <w:t>Sprememba</w:t>
            </w:r>
          </w:p>
        </w:tc>
      </w:tr>
      <w:tr w:rsidR="005C0CCA" w:rsidRPr="00E90FDC" w14:paraId="7A808F4C" w14:textId="77777777" w:rsidTr="00F27588">
        <w:trPr>
          <w:jc w:val="center"/>
        </w:trPr>
        <w:tc>
          <w:tcPr>
            <w:tcW w:w="4876" w:type="dxa"/>
          </w:tcPr>
          <w:p w14:paraId="240DA26B" w14:textId="77777777" w:rsidR="005C0CCA" w:rsidRPr="00E90FDC" w:rsidRDefault="005C0CCA" w:rsidP="00F27588">
            <w:pPr>
              <w:pStyle w:val="Normal6"/>
              <w:rPr>
                <w:lang w:val="sl-SI"/>
              </w:rPr>
            </w:pPr>
          </w:p>
        </w:tc>
        <w:tc>
          <w:tcPr>
            <w:tcW w:w="4876" w:type="dxa"/>
          </w:tcPr>
          <w:p w14:paraId="3A1CB60B" w14:textId="77777777" w:rsidR="005C0CCA" w:rsidRPr="00E90FDC" w:rsidRDefault="005C0CCA" w:rsidP="00F27588">
            <w:pPr>
              <w:pStyle w:val="Normal6"/>
              <w:rPr>
                <w:szCs w:val="24"/>
                <w:lang w:val="sl-SI"/>
              </w:rPr>
            </w:pPr>
            <w:r w:rsidRPr="00E90FDC">
              <w:rPr>
                <w:b/>
                <w:i/>
                <w:lang w:val="sl-SI"/>
              </w:rPr>
              <w:t>(</w:t>
            </w:r>
            <w:proofErr w:type="spellStart"/>
            <w:r w:rsidRPr="00E90FDC">
              <w:rPr>
                <w:b/>
                <w:i/>
                <w:lang w:val="sl-SI"/>
              </w:rPr>
              <w:t>ak</w:t>
            </w:r>
            <w:proofErr w:type="spellEnd"/>
            <w:r w:rsidRPr="00E90FDC">
              <w:rPr>
                <w:b/>
                <w:i/>
                <w:lang w:val="sl-SI"/>
              </w:rPr>
              <w:t>)</w:t>
            </w:r>
            <w:r w:rsidRPr="00E90FDC">
              <w:rPr>
                <w:b/>
                <w:i/>
                <w:lang w:val="sl-SI"/>
              </w:rPr>
              <w:tab/>
              <w:t>člen 36 o pošiljkah izrabljenih vozil.</w:t>
            </w:r>
          </w:p>
        </w:tc>
      </w:tr>
    </w:tbl>
    <w:p w14:paraId="31064581" w14:textId="77777777" w:rsidR="005C0CCA" w:rsidRPr="00E90FDC" w:rsidRDefault="005C0CCA" w:rsidP="005C0CCA"/>
    <w:p w14:paraId="58A5391C" w14:textId="71E03819" w:rsidR="005C0CCA" w:rsidRPr="00E90FDC" w:rsidRDefault="003746C2" w:rsidP="005C0CCA">
      <w:pPr>
        <w:pStyle w:val="AMNumberTabs0"/>
        <w:keepNext/>
      </w:pPr>
      <w:r w:rsidRPr="00E90FDC">
        <w:t>Sprememba</w:t>
      </w:r>
      <w:r w:rsidR="005C0CCA" w:rsidRPr="00E90FDC">
        <w:tab/>
      </w:r>
      <w:r w:rsidR="005C0CCA" w:rsidRPr="00E90FDC">
        <w:tab/>
        <w:t>92</w:t>
      </w:r>
    </w:p>
    <w:p w14:paraId="558CB971" w14:textId="77777777" w:rsidR="005C0CCA" w:rsidRPr="00E90FDC" w:rsidRDefault="005C0CCA" w:rsidP="005C0CCA">
      <w:pPr>
        <w:pStyle w:val="NormalBold"/>
        <w:keepNext/>
      </w:pPr>
      <w:r w:rsidRPr="00E90FDC">
        <w:t>Predlog uredbe</w:t>
      </w:r>
    </w:p>
    <w:p w14:paraId="12B30ED4" w14:textId="77777777" w:rsidR="005C0CCA" w:rsidRPr="00E90FDC" w:rsidRDefault="005C0CCA" w:rsidP="005C0CCA">
      <w:pPr>
        <w:pStyle w:val="NormalBold"/>
      </w:pPr>
      <w:r w:rsidRPr="00E90FDC">
        <w:t>Člen 2 – odstavek 5 – uvodni del</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6514B42D" w14:textId="77777777" w:rsidTr="00F27588">
        <w:trPr>
          <w:jc w:val="center"/>
        </w:trPr>
        <w:tc>
          <w:tcPr>
            <w:tcW w:w="9752" w:type="dxa"/>
            <w:gridSpan w:val="2"/>
          </w:tcPr>
          <w:p w14:paraId="7A4C8845" w14:textId="77777777" w:rsidR="005C0CCA" w:rsidRPr="00E90FDC" w:rsidRDefault="005C0CCA" w:rsidP="00F27588">
            <w:pPr>
              <w:keepNext/>
            </w:pPr>
          </w:p>
        </w:tc>
      </w:tr>
      <w:tr w:rsidR="005C0CCA" w:rsidRPr="00E90FDC" w14:paraId="6D09EBD4" w14:textId="77777777" w:rsidTr="00F27588">
        <w:trPr>
          <w:jc w:val="center"/>
        </w:trPr>
        <w:tc>
          <w:tcPr>
            <w:tcW w:w="4876" w:type="dxa"/>
          </w:tcPr>
          <w:p w14:paraId="66511EF4" w14:textId="77777777" w:rsidR="005C0CCA" w:rsidRPr="00E90FDC" w:rsidRDefault="005C0CCA" w:rsidP="00F27588">
            <w:pPr>
              <w:pStyle w:val="ColumnHeading"/>
              <w:keepNext/>
            </w:pPr>
            <w:r w:rsidRPr="00E90FDC">
              <w:t>Besedilo, ki ga predlaga Komisija</w:t>
            </w:r>
          </w:p>
        </w:tc>
        <w:tc>
          <w:tcPr>
            <w:tcW w:w="4876" w:type="dxa"/>
          </w:tcPr>
          <w:p w14:paraId="511D531A" w14:textId="41D51E2E" w:rsidR="005C0CCA" w:rsidRPr="00E90FDC" w:rsidRDefault="003746C2" w:rsidP="00F27588">
            <w:pPr>
              <w:pStyle w:val="ColumnHeading"/>
              <w:keepNext/>
            </w:pPr>
            <w:r w:rsidRPr="00E90FDC">
              <w:t>Sprememba</w:t>
            </w:r>
          </w:p>
        </w:tc>
      </w:tr>
      <w:tr w:rsidR="005C0CCA" w:rsidRPr="00E90FDC" w14:paraId="6181F207" w14:textId="77777777" w:rsidTr="00F27588">
        <w:trPr>
          <w:jc w:val="center"/>
        </w:trPr>
        <w:tc>
          <w:tcPr>
            <w:tcW w:w="4876" w:type="dxa"/>
          </w:tcPr>
          <w:p w14:paraId="30A9069F" w14:textId="77777777" w:rsidR="005C0CCA" w:rsidRPr="00E90FDC" w:rsidRDefault="005C0CCA" w:rsidP="00F27588">
            <w:pPr>
              <w:pStyle w:val="Normal6"/>
              <w:rPr>
                <w:lang w:val="sl-SI"/>
              </w:rPr>
            </w:pPr>
            <w:r w:rsidRPr="00E90FDC">
              <w:rPr>
                <w:lang w:val="sl-SI"/>
              </w:rPr>
              <w:t>5.</w:t>
            </w:r>
            <w:r w:rsidRPr="00E90FDC">
              <w:rPr>
                <w:lang w:val="sl-SI"/>
              </w:rPr>
              <w:tab/>
              <w:t xml:space="preserve">Ne glede na odstavek 2, točka (a), se za vozila za posebne namene </w:t>
            </w:r>
            <w:r w:rsidRPr="00E90FDC">
              <w:rPr>
                <w:lang w:val="sl-SI"/>
              </w:rPr>
              <w:lastRenderedPageBreak/>
              <w:t>uporabljajo naslednje določbe:</w:t>
            </w:r>
          </w:p>
        </w:tc>
        <w:tc>
          <w:tcPr>
            <w:tcW w:w="4876" w:type="dxa"/>
          </w:tcPr>
          <w:p w14:paraId="5F6FDD19" w14:textId="7FE680DD" w:rsidR="005C0CCA" w:rsidRPr="00E90FDC" w:rsidRDefault="005C0CCA" w:rsidP="00F27588">
            <w:pPr>
              <w:pStyle w:val="Normal6"/>
              <w:rPr>
                <w:szCs w:val="24"/>
                <w:lang w:val="sl-SI"/>
              </w:rPr>
            </w:pPr>
            <w:r w:rsidRPr="00E90FDC">
              <w:rPr>
                <w:lang w:val="sl-SI"/>
              </w:rPr>
              <w:lastRenderedPageBreak/>
              <w:t>5.</w:t>
            </w:r>
            <w:r w:rsidRPr="00E90FDC">
              <w:rPr>
                <w:lang w:val="sl-SI"/>
              </w:rPr>
              <w:tab/>
              <w:t xml:space="preserve">Ne glede na odstavek 2, točka (a), se za </w:t>
            </w:r>
            <w:r w:rsidRPr="00E90FDC">
              <w:rPr>
                <w:b/>
                <w:bCs/>
                <w:i/>
                <w:iCs/>
                <w:lang w:val="sl-SI"/>
              </w:rPr>
              <w:t xml:space="preserve">vsa </w:t>
            </w:r>
            <w:r w:rsidRPr="00E90FDC">
              <w:rPr>
                <w:lang w:val="sl-SI"/>
              </w:rPr>
              <w:t xml:space="preserve">vozila za posebne namene, </w:t>
            </w:r>
            <w:r w:rsidRPr="00E90FDC">
              <w:rPr>
                <w:b/>
                <w:bCs/>
                <w:i/>
                <w:iCs/>
                <w:lang w:val="sl-SI"/>
              </w:rPr>
              <w:t xml:space="preserve">razen </w:t>
            </w:r>
            <w:r w:rsidRPr="00E90FDC">
              <w:rPr>
                <w:b/>
                <w:bCs/>
                <w:i/>
                <w:iCs/>
                <w:lang w:val="sl-SI"/>
              </w:rPr>
              <w:lastRenderedPageBreak/>
              <w:t>za bivalna vozila</w:t>
            </w:r>
            <w:r w:rsidR="0092405D">
              <w:rPr>
                <w:b/>
                <w:bCs/>
                <w:i/>
                <w:iCs/>
                <w:lang w:val="sl-SI"/>
              </w:rPr>
              <w:t xml:space="preserve"> </w:t>
            </w:r>
            <w:r w:rsidR="0092405D" w:rsidRPr="00E90FDC">
              <w:rPr>
                <w:b/>
                <w:bCs/>
                <w:i/>
                <w:iCs/>
                <w:lang w:val="sl-SI"/>
              </w:rPr>
              <w:t>in bivalne prikolice</w:t>
            </w:r>
            <w:r w:rsidRPr="00E90FDC">
              <w:rPr>
                <w:b/>
                <w:bCs/>
                <w:i/>
                <w:iCs/>
                <w:lang w:val="sl-SI"/>
              </w:rPr>
              <w:t>, kot so opredeljen</w:t>
            </w:r>
            <w:r w:rsidR="0092405D">
              <w:rPr>
                <w:b/>
                <w:bCs/>
                <w:i/>
                <w:iCs/>
                <w:lang w:val="sl-SI"/>
              </w:rPr>
              <w:t>e</w:t>
            </w:r>
            <w:r w:rsidRPr="00E90FDC">
              <w:rPr>
                <w:b/>
                <w:bCs/>
                <w:i/>
                <w:iCs/>
                <w:lang w:val="sl-SI"/>
              </w:rPr>
              <w:t xml:space="preserve"> v Prilogi I, del A, točki 5.1 in 5.6, k Uredbi (EU) 2018/858,</w:t>
            </w:r>
            <w:r w:rsidRPr="00E90FDC">
              <w:rPr>
                <w:lang w:val="sl-SI"/>
              </w:rPr>
              <w:t xml:space="preserve"> uporabljajo naslednje določbe:</w:t>
            </w:r>
          </w:p>
        </w:tc>
      </w:tr>
    </w:tbl>
    <w:p w14:paraId="512EF09A" w14:textId="77777777" w:rsidR="005C0CCA" w:rsidRPr="00E90FDC" w:rsidRDefault="005C0CCA" w:rsidP="005C0CCA"/>
    <w:p w14:paraId="10D119AB" w14:textId="27F3915F" w:rsidR="005C0CCA" w:rsidRPr="00E90FDC" w:rsidRDefault="003746C2" w:rsidP="005C0CCA">
      <w:pPr>
        <w:pStyle w:val="AMNumberTabs0"/>
        <w:keepNext/>
      </w:pPr>
      <w:r w:rsidRPr="00E90FDC">
        <w:t>Sprememba</w:t>
      </w:r>
      <w:r w:rsidR="005C0CCA" w:rsidRPr="00E90FDC">
        <w:tab/>
      </w:r>
      <w:r w:rsidR="005C0CCA" w:rsidRPr="00E90FDC">
        <w:tab/>
        <w:t>93</w:t>
      </w:r>
    </w:p>
    <w:p w14:paraId="40D260CE" w14:textId="77777777" w:rsidR="005C0CCA" w:rsidRPr="00E90FDC" w:rsidRDefault="005C0CCA" w:rsidP="005C0CCA">
      <w:pPr>
        <w:pStyle w:val="NormalBold"/>
        <w:keepNext/>
      </w:pPr>
      <w:r w:rsidRPr="00E90FDC">
        <w:t>Predlog uredbe</w:t>
      </w:r>
    </w:p>
    <w:p w14:paraId="61D894B4" w14:textId="77777777" w:rsidR="005C0CCA" w:rsidRPr="00E90FDC" w:rsidRDefault="005C0CCA" w:rsidP="005C0CCA">
      <w:pPr>
        <w:pStyle w:val="NormalBold"/>
      </w:pPr>
      <w:r w:rsidRPr="00E90FDC">
        <w:t>Člen 2 – odstavek 6 – uvodni del</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071B3981" w14:textId="77777777" w:rsidTr="00F27588">
        <w:trPr>
          <w:jc w:val="center"/>
        </w:trPr>
        <w:tc>
          <w:tcPr>
            <w:tcW w:w="9752" w:type="dxa"/>
            <w:gridSpan w:val="2"/>
          </w:tcPr>
          <w:p w14:paraId="4CCD9D60" w14:textId="77777777" w:rsidR="005C0CCA" w:rsidRPr="00E90FDC" w:rsidRDefault="005C0CCA" w:rsidP="00F27588">
            <w:pPr>
              <w:keepNext/>
            </w:pPr>
          </w:p>
        </w:tc>
      </w:tr>
      <w:tr w:rsidR="005C0CCA" w:rsidRPr="00E90FDC" w14:paraId="386A7F20" w14:textId="77777777" w:rsidTr="00F27588">
        <w:trPr>
          <w:jc w:val="center"/>
        </w:trPr>
        <w:tc>
          <w:tcPr>
            <w:tcW w:w="4876" w:type="dxa"/>
          </w:tcPr>
          <w:p w14:paraId="3A79C43C" w14:textId="77777777" w:rsidR="005C0CCA" w:rsidRPr="00E90FDC" w:rsidRDefault="005C0CCA" w:rsidP="00F27588">
            <w:pPr>
              <w:pStyle w:val="ColumnHeading"/>
              <w:keepNext/>
            </w:pPr>
            <w:r w:rsidRPr="00E90FDC">
              <w:t>Besedilo, ki ga predlaga Komisija</w:t>
            </w:r>
          </w:p>
        </w:tc>
        <w:tc>
          <w:tcPr>
            <w:tcW w:w="4876" w:type="dxa"/>
          </w:tcPr>
          <w:p w14:paraId="6C69F860" w14:textId="461CA800" w:rsidR="005C0CCA" w:rsidRPr="00E90FDC" w:rsidRDefault="003746C2" w:rsidP="00F27588">
            <w:pPr>
              <w:pStyle w:val="ColumnHeading"/>
              <w:keepNext/>
            </w:pPr>
            <w:r w:rsidRPr="00E90FDC">
              <w:t>Sprememba</w:t>
            </w:r>
          </w:p>
        </w:tc>
      </w:tr>
      <w:tr w:rsidR="005C0CCA" w:rsidRPr="00E90FDC" w14:paraId="224497D5" w14:textId="77777777" w:rsidTr="00F27588">
        <w:trPr>
          <w:jc w:val="center"/>
        </w:trPr>
        <w:tc>
          <w:tcPr>
            <w:tcW w:w="4876" w:type="dxa"/>
          </w:tcPr>
          <w:p w14:paraId="689BB907" w14:textId="77777777" w:rsidR="005C0CCA" w:rsidRPr="00E90FDC" w:rsidRDefault="005C0CCA" w:rsidP="00F27588">
            <w:pPr>
              <w:pStyle w:val="Normal6"/>
              <w:rPr>
                <w:lang w:val="sl-SI"/>
              </w:rPr>
            </w:pPr>
            <w:r w:rsidRPr="00E90FDC">
              <w:rPr>
                <w:lang w:val="sl-SI"/>
              </w:rPr>
              <w:t>6.</w:t>
            </w:r>
            <w:r w:rsidRPr="00E90FDC">
              <w:rPr>
                <w:lang w:val="sl-SI"/>
              </w:rPr>
              <w:tab/>
              <w:t>Ne glede na odstavek 1, točki (b) in (c), se členi 16, 19, 20, 27 in 46 do 49 uporabljajo za vozila in izrabljena vozila kategorij</w:t>
            </w:r>
            <w:r w:rsidRPr="00E90FDC">
              <w:rPr>
                <w:b/>
                <w:bCs/>
                <w:i/>
                <w:iCs/>
                <w:lang w:val="sl-SI"/>
              </w:rPr>
              <w:t xml:space="preserve"> </w:t>
            </w:r>
            <w:r w:rsidRPr="00E90FDC">
              <w:rPr>
                <w:lang w:val="sl-SI"/>
              </w:rPr>
              <w:t>L</w:t>
            </w:r>
            <w:r w:rsidRPr="00E90FDC">
              <w:rPr>
                <w:b/>
                <w:bCs/>
                <w:i/>
                <w:iCs/>
                <w:vertAlign w:val="subscript"/>
                <w:lang w:val="sl-SI"/>
              </w:rPr>
              <w:t>3</w:t>
            </w:r>
            <w:r w:rsidRPr="00E90FDC">
              <w:rPr>
                <w:b/>
                <w:bCs/>
                <w:i/>
                <w:iCs/>
                <w:lang w:val="sl-SI"/>
              </w:rPr>
              <w:t>, L</w:t>
            </w:r>
            <w:r w:rsidRPr="00E90FDC">
              <w:rPr>
                <w:b/>
                <w:bCs/>
                <w:i/>
                <w:iCs/>
                <w:vertAlign w:val="subscript"/>
                <w:lang w:val="sl-SI"/>
              </w:rPr>
              <w:t>4</w:t>
            </w:r>
            <w:r w:rsidRPr="00E90FDC">
              <w:rPr>
                <w:b/>
                <w:bCs/>
                <w:i/>
                <w:iCs/>
                <w:lang w:val="sl-SI"/>
              </w:rPr>
              <w:t>, L</w:t>
            </w:r>
            <w:r w:rsidRPr="00E90FDC">
              <w:rPr>
                <w:b/>
                <w:bCs/>
                <w:i/>
                <w:iCs/>
                <w:vertAlign w:val="subscript"/>
                <w:lang w:val="sl-SI"/>
              </w:rPr>
              <w:t>5</w:t>
            </w:r>
            <w:r w:rsidRPr="00E90FDC">
              <w:rPr>
                <w:b/>
                <w:bCs/>
                <w:i/>
                <w:iCs/>
                <w:lang w:val="sl-SI"/>
              </w:rPr>
              <w:t>, L</w:t>
            </w:r>
            <w:r w:rsidRPr="00E90FDC">
              <w:rPr>
                <w:b/>
                <w:bCs/>
                <w:i/>
                <w:iCs/>
                <w:vertAlign w:val="subscript"/>
                <w:lang w:val="sl-SI"/>
              </w:rPr>
              <w:t>6</w:t>
            </w:r>
            <w:r w:rsidRPr="00E90FDC">
              <w:rPr>
                <w:b/>
                <w:bCs/>
                <w:i/>
                <w:iCs/>
                <w:lang w:val="sl-SI"/>
              </w:rPr>
              <w:t xml:space="preserve"> L</w:t>
            </w:r>
            <w:r w:rsidRPr="00E90FDC">
              <w:rPr>
                <w:b/>
                <w:bCs/>
                <w:i/>
                <w:iCs/>
                <w:vertAlign w:val="subscript"/>
                <w:lang w:val="sl-SI"/>
              </w:rPr>
              <w:t>7</w:t>
            </w:r>
            <w:r w:rsidRPr="00E90FDC">
              <w:rPr>
                <w:b/>
                <w:bCs/>
                <w:i/>
                <w:iCs/>
                <w:lang w:val="sl-SI"/>
              </w:rPr>
              <w:t>,</w:t>
            </w:r>
            <w:r w:rsidRPr="00E90FDC">
              <w:rPr>
                <w:lang w:val="sl-SI"/>
              </w:rPr>
              <w:t xml:space="preserve"> M</w:t>
            </w:r>
            <w:r w:rsidRPr="00E90FDC">
              <w:rPr>
                <w:vertAlign w:val="subscript"/>
                <w:lang w:val="sl-SI"/>
              </w:rPr>
              <w:t>2</w:t>
            </w:r>
            <w:r w:rsidRPr="00E90FDC">
              <w:rPr>
                <w:lang w:val="sl-SI"/>
              </w:rPr>
              <w:t>, M</w:t>
            </w:r>
            <w:r w:rsidRPr="00E90FDC">
              <w:rPr>
                <w:vertAlign w:val="subscript"/>
                <w:lang w:val="sl-SI"/>
              </w:rPr>
              <w:t>3</w:t>
            </w:r>
            <w:r w:rsidRPr="00E90FDC">
              <w:rPr>
                <w:lang w:val="sl-SI"/>
              </w:rPr>
              <w:t>, N</w:t>
            </w:r>
            <w:r w:rsidRPr="00E90FDC">
              <w:rPr>
                <w:vertAlign w:val="subscript"/>
                <w:lang w:val="sl-SI"/>
              </w:rPr>
              <w:t>2</w:t>
            </w:r>
            <w:r w:rsidRPr="00E90FDC">
              <w:rPr>
                <w:lang w:val="sl-SI"/>
              </w:rPr>
              <w:t>, N</w:t>
            </w:r>
            <w:r w:rsidRPr="00E90FDC">
              <w:rPr>
                <w:vertAlign w:val="subscript"/>
                <w:lang w:val="sl-SI"/>
              </w:rPr>
              <w:t>3</w:t>
            </w:r>
            <w:r w:rsidRPr="00E90FDC">
              <w:rPr>
                <w:lang w:val="sl-SI"/>
              </w:rPr>
              <w:t xml:space="preserve"> in O z naslednjimi spremembami:</w:t>
            </w:r>
          </w:p>
        </w:tc>
        <w:tc>
          <w:tcPr>
            <w:tcW w:w="4876" w:type="dxa"/>
          </w:tcPr>
          <w:p w14:paraId="3916298B" w14:textId="77777777" w:rsidR="005C0CCA" w:rsidRPr="00E90FDC" w:rsidRDefault="005C0CCA" w:rsidP="00F27588">
            <w:pPr>
              <w:pStyle w:val="Normal6"/>
              <w:rPr>
                <w:szCs w:val="24"/>
                <w:lang w:val="sl-SI"/>
              </w:rPr>
            </w:pPr>
            <w:r w:rsidRPr="00E90FDC">
              <w:rPr>
                <w:lang w:val="sl-SI"/>
              </w:rPr>
              <w:t>6.</w:t>
            </w:r>
            <w:r w:rsidRPr="00E90FDC">
              <w:rPr>
                <w:lang w:val="sl-SI"/>
              </w:rPr>
              <w:tab/>
              <w:t>Ne glede na odstavek 1, točki (b) in (c), se členi 16, 19, 20, 27 in 46 do 49 uporabljajo za vozila in izrabljena vozila kategorij L, M</w:t>
            </w:r>
            <w:r w:rsidRPr="00E90FDC">
              <w:rPr>
                <w:vertAlign w:val="subscript"/>
                <w:lang w:val="sl-SI"/>
              </w:rPr>
              <w:t>2</w:t>
            </w:r>
            <w:r w:rsidRPr="00E90FDC">
              <w:rPr>
                <w:lang w:val="sl-SI"/>
              </w:rPr>
              <w:t>, M</w:t>
            </w:r>
            <w:r w:rsidRPr="00E90FDC">
              <w:rPr>
                <w:vertAlign w:val="subscript"/>
                <w:lang w:val="sl-SI"/>
              </w:rPr>
              <w:t>3</w:t>
            </w:r>
            <w:r w:rsidRPr="00E90FDC">
              <w:rPr>
                <w:lang w:val="sl-SI"/>
              </w:rPr>
              <w:t>, N2, N</w:t>
            </w:r>
            <w:r w:rsidRPr="00E90FDC">
              <w:rPr>
                <w:vertAlign w:val="subscript"/>
                <w:lang w:val="sl-SI"/>
              </w:rPr>
              <w:t>3</w:t>
            </w:r>
            <w:r w:rsidRPr="00E90FDC">
              <w:rPr>
                <w:lang w:val="sl-SI"/>
              </w:rPr>
              <w:t xml:space="preserve"> in O z naslednjimi spremembami:</w:t>
            </w:r>
          </w:p>
        </w:tc>
      </w:tr>
    </w:tbl>
    <w:p w14:paraId="3C819428" w14:textId="77777777" w:rsidR="005C0CCA" w:rsidRPr="00E90FDC" w:rsidRDefault="005C0CCA" w:rsidP="005C0CCA"/>
    <w:p w14:paraId="521D8AD6" w14:textId="5465F492" w:rsidR="005C0CCA" w:rsidRPr="00E90FDC" w:rsidRDefault="003746C2" w:rsidP="005C0CCA">
      <w:pPr>
        <w:pStyle w:val="AMNumberTabs0"/>
        <w:keepNext/>
      </w:pPr>
      <w:r w:rsidRPr="00E90FDC">
        <w:t>Sprememba</w:t>
      </w:r>
      <w:r w:rsidR="005C0CCA" w:rsidRPr="00E90FDC">
        <w:tab/>
      </w:r>
      <w:r w:rsidR="005C0CCA" w:rsidRPr="00E90FDC">
        <w:tab/>
        <w:t>94</w:t>
      </w:r>
    </w:p>
    <w:p w14:paraId="52641872" w14:textId="77777777" w:rsidR="005C0CCA" w:rsidRPr="00E90FDC" w:rsidRDefault="005C0CCA" w:rsidP="005C0CCA">
      <w:pPr>
        <w:pStyle w:val="NormalBold"/>
        <w:keepNext/>
      </w:pPr>
      <w:r w:rsidRPr="00E90FDC">
        <w:t>Predlog uredbe</w:t>
      </w:r>
    </w:p>
    <w:p w14:paraId="650AAC0C" w14:textId="77777777" w:rsidR="005C0CCA" w:rsidRPr="00E90FDC" w:rsidRDefault="005C0CCA" w:rsidP="005C0CCA">
      <w:pPr>
        <w:pStyle w:val="NormalBold"/>
      </w:pPr>
      <w:r w:rsidRPr="00E90FDC">
        <w:t>Člen 2 – odstavek 6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28C654EA" w14:textId="77777777" w:rsidTr="00F27588">
        <w:trPr>
          <w:jc w:val="center"/>
        </w:trPr>
        <w:tc>
          <w:tcPr>
            <w:tcW w:w="9752" w:type="dxa"/>
            <w:gridSpan w:val="2"/>
          </w:tcPr>
          <w:p w14:paraId="65773202" w14:textId="77777777" w:rsidR="005C0CCA" w:rsidRPr="00E90FDC" w:rsidRDefault="005C0CCA" w:rsidP="00F27588">
            <w:pPr>
              <w:keepNext/>
            </w:pPr>
          </w:p>
        </w:tc>
      </w:tr>
      <w:tr w:rsidR="005C0CCA" w:rsidRPr="00E90FDC" w14:paraId="03CB4232" w14:textId="77777777" w:rsidTr="00F27588">
        <w:trPr>
          <w:jc w:val="center"/>
        </w:trPr>
        <w:tc>
          <w:tcPr>
            <w:tcW w:w="4876" w:type="dxa"/>
          </w:tcPr>
          <w:p w14:paraId="5BB454D8" w14:textId="77777777" w:rsidR="005C0CCA" w:rsidRPr="00E90FDC" w:rsidRDefault="005C0CCA" w:rsidP="00F27588">
            <w:pPr>
              <w:pStyle w:val="ColumnHeading"/>
              <w:keepNext/>
            </w:pPr>
            <w:r w:rsidRPr="00E90FDC">
              <w:t>Besedilo, ki ga predlaga Komisija</w:t>
            </w:r>
          </w:p>
        </w:tc>
        <w:tc>
          <w:tcPr>
            <w:tcW w:w="4876" w:type="dxa"/>
          </w:tcPr>
          <w:p w14:paraId="3027D962" w14:textId="66646672" w:rsidR="005C0CCA" w:rsidRPr="00E90FDC" w:rsidRDefault="003746C2" w:rsidP="00F27588">
            <w:pPr>
              <w:pStyle w:val="ColumnHeading"/>
              <w:keepNext/>
            </w:pPr>
            <w:r w:rsidRPr="00E90FDC">
              <w:t>Sprememba</w:t>
            </w:r>
          </w:p>
        </w:tc>
      </w:tr>
      <w:tr w:rsidR="005C0CCA" w:rsidRPr="00E90FDC" w14:paraId="12AF3F5E" w14:textId="77777777" w:rsidTr="00F27588">
        <w:trPr>
          <w:jc w:val="center"/>
        </w:trPr>
        <w:tc>
          <w:tcPr>
            <w:tcW w:w="4876" w:type="dxa"/>
          </w:tcPr>
          <w:p w14:paraId="27B7377B" w14:textId="77777777" w:rsidR="005C0CCA" w:rsidRPr="00E90FDC" w:rsidRDefault="005C0CCA" w:rsidP="00F27588">
            <w:pPr>
              <w:pStyle w:val="Normal6"/>
              <w:rPr>
                <w:lang w:val="sl-SI"/>
              </w:rPr>
            </w:pPr>
          </w:p>
        </w:tc>
        <w:tc>
          <w:tcPr>
            <w:tcW w:w="4876" w:type="dxa"/>
          </w:tcPr>
          <w:p w14:paraId="3AD82FD1" w14:textId="77777777" w:rsidR="005C0CCA" w:rsidRPr="00E90FDC" w:rsidRDefault="005C0CCA" w:rsidP="00F27588">
            <w:pPr>
              <w:pStyle w:val="Normal6"/>
              <w:rPr>
                <w:szCs w:val="24"/>
                <w:lang w:val="sl-SI"/>
              </w:rPr>
            </w:pPr>
            <w:r w:rsidRPr="00E90FDC">
              <w:rPr>
                <w:b/>
                <w:i/>
                <w:lang w:val="sl-SI"/>
              </w:rPr>
              <w:t>6a.</w:t>
            </w:r>
            <w:r w:rsidRPr="00E90FDC">
              <w:rPr>
                <w:b/>
                <w:i/>
                <w:lang w:val="sl-SI"/>
              </w:rPr>
              <w:tab/>
              <w:t>Ne glede na odstavek 1, točka (c) tega člena, se člena 7 in 30 uporabljata za vozila in izrabljena vozila kategorij L z naslednjimi spremembami;</w:t>
            </w:r>
          </w:p>
        </w:tc>
      </w:tr>
      <w:tr w:rsidR="005C0CCA" w:rsidRPr="00E90FDC" w14:paraId="2291170D" w14:textId="77777777" w:rsidTr="00F27588">
        <w:trPr>
          <w:jc w:val="center"/>
        </w:trPr>
        <w:tc>
          <w:tcPr>
            <w:tcW w:w="4876" w:type="dxa"/>
          </w:tcPr>
          <w:p w14:paraId="681EB5D7" w14:textId="77777777" w:rsidR="005C0CCA" w:rsidRPr="00E90FDC" w:rsidRDefault="005C0CCA" w:rsidP="00F27588">
            <w:pPr>
              <w:pStyle w:val="Normal6"/>
              <w:rPr>
                <w:lang w:val="sl-SI"/>
              </w:rPr>
            </w:pPr>
          </w:p>
        </w:tc>
        <w:tc>
          <w:tcPr>
            <w:tcW w:w="4876" w:type="dxa"/>
          </w:tcPr>
          <w:p w14:paraId="7D32D7E3" w14:textId="77777777" w:rsidR="005C0CCA" w:rsidRPr="00E90FDC" w:rsidRDefault="005C0CCA" w:rsidP="00F27588">
            <w:pPr>
              <w:pStyle w:val="Normal6"/>
              <w:rPr>
                <w:szCs w:val="24"/>
                <w:lang w:val="sl-SI"/>
              </w:rPr>
            </w:pPr>
            <w:r w:rsidRPr="00E90FDC">
              <w:rPr>
                <w:b/>
                <w:i/>
                <w:lang w:val="sl-SI"/>
              </w:rPr>
              <w:t>(a) člen 7 se uporablja za vozila kategorij L samo za točke 1, 3, 5, 8 in 9 dela C Priloge VII;</w:t>
            </w:r>
          </w:p>
        </w:tc>
      </w:tr>
      <w:tr w:rsidR="005C0CCA" w:rsidRPr="00E90FDC" w14:paraId="06696AA0" w14:textId="77777777" w:rsidTr="00F27588">
        <w:trPr>
          <w:jc w:val="center"/>
        </w:trPr>
        <w:tc>
          <w:tcPr>
            <w:tcW w:w="4876" w:type="dxa"/>
          </w:tcPr>
          <w:p w14:paraId="332E23AB" w14:textId="77777777" w:rsidR="005C0CCA" w:rsidRPr="00E90FDC" w:rsidRDefault="005C0CCA" w:rsidP="00F27588">
            <w:pPr>
              <w:pStyle w:val="Normal6"/>
              <w:rPr>
                <w:lang w:val="sl-SI"/>
              </w:rPr>
            </w:pPr>
          </w:p>
        </w:tc>
        <w:tc>
          <w:tcPr>
            <w:tcW w:w="4876" w:type="dxa"/>
          </w:tcPr>
          <w:p w14:paraId="0C1B17B6" w14:textId="77777777" w:rsidR="005C0CCA" w:rsidRPr="00E90FDC" w:rsidRDefault="005C0CCA" w:rsidP="00F27588">
            <w:pPr>
              <w:pStyle w:val="Normal6"/>
              <w:rPr>
                <w:szCs w:val="24"/>
                <w:lang w:val="sl-SI"/>
              </w:rPr>
            </w:pPr>
            <w:r w:rsidRPr="00E90FDC">
              <w:rPr>
                <w:b/>
                <w:i/>
                <w:lang w:val="sl-SI"/>
              </w:rPr>
              <w:t>(b) člen 30 se uporablja za vozila kategorij L samo za točke 1, 3, 5, 8 in 9 dela C Priloge VII.</w:t>
            </w:r>
          </w:p>
        </w:tc>
      </w:tr>
    </w:tbl>
    <w:p w14:paraId="152C36DF" w14:textId="77777777" w:rsidR="005C0CCA" w:rsidRPr="00E90FDC" w:rsidRDefault="005C0CCA" w:rsidP="005C0CCA"/>
    <w:p w14:paraId="5C41CC12" w14:textId="34BB0259" w:rsidR="005C0CCA" w:rsidRPr="00E90FDC" w:rsidRDefault="003746C2" w:rsidP="005C0CCA">
      <w:pPr>
        <w:pStyle w:val="AMNumberTabs0"/>
        <w:keepNext/>
      </w:pPr>
      <w:r w:rsidRPr="00E90FDC">
        <w:t>Sprememba</w:t>
      </w:r>
      <w:r w:rsidR="005C0CCA" w:rsidRPr="00E90FDC">
        <w:tab/>
      </w:r>
      <w:r w:rsidR="005C0CCA" w:rsidRPr="00E90FDC">
        <w:tab/>
        <w:t>95</w:t>
      </w:r>
    </w:p>
    <w:p w14:paraId="633EBE2E" w14:textId="77777777" w:rsidR="005C0CCA" w:rsidRPr="00E90FDC" w:rsidRDefault="005C0CCA" w:rsidP="005C0CCA">
      <w:pPr>
        <w:pStyle w:val="NormalBold"/>
        <w:keepNext/>
      </w:pPr>
      <w:r w:rsidRPr="00E90FDC">
        <w:t>Predlog uredbe</w:t>
      </w:r>
    </w:p>
    <w:p w14:paraId="7912DD46" w14:textId="77777777" w:rsidR="005C0CCA" w:rsidRPr="00E90FDC" w:rsidRDefault="005C0CCA" w:rsidP="005C0CCA">
      <w:pPr>
        <w:pStyle w:val="NormalBold"/>
      </w:pPr>
      <w:r w:rsidRPr="00E90FDC">
        <w:t>Člen 3 – odstavek 1 – točka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4DA47880" w14:textId="77777777" w:rsidTr="00F27588">
        <w:trPr>
          <w:jc w:val="center"/>
        </w:trPr>
        <w:tc>
          <w:tcPr>
            <w:tcW w:w="9752" w:type="dxa"/>
            <w:gridSpan w:val="2"/>
          </w:tcPr>
          <w:p w14:paraId="63BFBC37" w14:textId="77777777" w:rsidR="005C0CCA" w:rsidRPr="00E90FDC" w:rsidRDefault="005C0CCA" w:rsidP="00F27588">
            <w:pPr>
              <w:keepNext/>
            </w:pPr>
          </w:p>
        </w:tc>
      </w:tr>
      <w:tr w:rsidR="005C0CCA" w:rsidRPr="00E90FDC" w14:paraId="74BBB6AA" w14:textId="77777777" w:rsidTr="00F27588">
        <w:trPr>
          <w:jc w:val="center"/>
        </w:trPr>
        <w:tc>
          <w:tcPr>
            <w:tcW w:w="4876" w:type="dxa"/>
          </w:tcPr>
          <w:p w14:paraId="39AF9D45" w14:textId="77777777" w:rsidR="005C0CCA" w:rsidRPr="00E90FDC" w:rsidRDefault="005C0CCA" w:rsidP="00F27588">
            <w:pPr>
              <w:pStyle w:val="ColumnHeading"/>
              <w:keepNext/>
            </w:pPr>
            <w:r w:rsidRPr="00E90FDC">
              <w:t>Besedilo, ki ga predlaga Komisija</w:t>
            </w:r>
          </w:p>
        </w:tc>
        <w:tc>
          <w:tcPr>
            <w:tcW w:w="4876" w:type="dxa"/>
          </w:tcPr>
          <w:p w14:paraId="21312095" w14:textId="0555EF7F" w:rsidR="005C0CCA" w:rsidRPr="00E90FDC" w:rsidRDefault="003746C2" w:rsidP="00F27588">
            <w:pPr>
              <w:pStyle w:val="ColumnHeading"/>
              <w:keepNext/>
            </w:pPr>
            <w:r w:rsidRPr="00E90FDC">
              <w:t>Sprememba</w:t>
            </w:r>
          </w:p>
        </w:tc>
      </w:tr>
      <w:tr w:rsidR="005C0CCA" w:rsidRPr="00E90FDC" w14:paraId="38777241" w14:textId="77777777" w:rsidTr="00F27588">
        <w:trPr>
          <w:jc w:val="center"/>
        </w:trPr>
        <w:tc>
          <w:tcPr>
            <w:tcW w:w="4876" w:type="dxa"/>
          </w:tcPr>
          <w:p w14:paraId="605B7CFC" w14:textId="551E7789" w:rsidR="005C0CCA" w:rsidRPr="00E90FDC" w:rsidRDefault="005C0CCA" w:rsidP="00F27588">
            <w:pPr>
              <w:pStyle w:val="Normal6"/>
              <w:rPr>
                <w:lang w:val="sl-SI"/>
              </w:rPr>
            </w:pPr>
            <w:r w:rsidRPr="00E90FDC">
              <w:rPr>
                <w:lang w:val="sl-SI"/>
              </w:rPr>
              <w:t>(1)</w:t>
            </w:r>
            <w:r w:rsidRPr="00E90FDC">
              <w:rPr>
                <w:lang w:val="sl-SI"/>
              </w:rPr>
              <w:tab/>
              <w:t>„vozilo“ pomeni vsako vozilo, kot je opredeljeno v členu 3, točka (15), Uredbe (EU) 2018/858 ali navedeno v členu 4(2),</w:t>
            </w:r>
            <w:r w:rsidRPr="00E90FDC">
              <w:rPr>
                <w:b/>
                <w:bCs/>
                <w:i/>
                <w:iCs/>
                <w:lang w:val="sl-SI"/>
              </w:rPr>
              <w:t xml:space="preserve"> točke (c) do (g),</w:t>
            </w:r>
            <w:r w:rsidRPr="00E90FDC">
              <w:rPr>
                <w:lang w:val="sl-SI"/>
              </w:rPr>
              <w:t xml:space="preserve"> Uredbe (EU)</w:t>
            </w:r>
            <w:r w:rsidR="0092405D">
              <w:rPr>
                <w:lang w:val="sl-SI"/>
              </w:rPr>
              <w:t xml:space="preserve"> št.</w:t>
            </w:r>
            <w:r w:rsidRPr="00E90FDC">
              <w:rPr>
                <w:lang w:val="sl-SI"/>
              </w:rPr>
              <w:t> 168/2013;</w:t>
            </w:r>
          </w:p>
        </w:tc>
        <w:tc>
          <w:tcPr>
            <w:tcW w:w="4876" w:type="dxa"/>
          </w:tcPr>
          <w:p w14:paraId="30D6B8AC" w14:textId="679D2AB8" w:rsidR="005C0CCA" w:rsidRPr="00E90FDC" w:rsidRDefault="005C0CCA" w:rsidP="00F27588">
            <w:pPr>
              <w:pStyle w:val="Normal6"/>
              <w:rPr>
                <w:szCs w:val="24"/>
                <w:lang w:val="sl-SI"/>
              </w:rPr>
            </w:pPr>
            <w:r w:rsidRPr="00E90FDC">
              <w:rPr>
                <w:lang w:val="sl-SI"/>
              </w:rPr>
              <w:t>(1)</w:t>
            </w:r>
            <w:r w:rsidRPr="00E90FDC">
              <w:rPr>
                <w:lang w:val="sl-SI"/>
              </w:rPr>
              <w:tab/>
              <w:t>„vozilo“ pomeni vsako vozilo, kot je opredeljeno v členu 3, točka (15), Uredbe (EU) 2018/858 ali navedeno v členu 4(2) Uredbe (EU)</w:t>
            </w:r>
            <w:r w:rsidR="0092405D">
              <w:rPr>
                <w:lang w:val="sl-SI"/>
              </w:rPr>
              <w:t xml:space="preserve"> št.</w:t>
            </w:r>
            <w:r w:rsidRPr="00E90FDC">
              <w:rPr>
                <w:lang w:val="sl-SI"/>
              </w:rPr>
              <w:t> 168/2013;</w:t>
            </w:r>
          </w:p>
        </w:tc>
      </w:tr>
    </w:tbl>
    <w:p w14:paraId="5967044C" w14:textId="4CD18279" w:rsidR="005C0CCA" w:rsidRPr="00E90FDC" w:rsidRDefault="003746C2" w:rsidP="005C0CCA">
      <w:r w:rsidRPr="00E90FDC">
        <w:lastRenderedPageBreak/>
        <w:t>Sprememba</w:t>
      </w:r>
      <w:r w:rsidR="005C0CCA" w:rsidRPr="00E90FDC">
        <w:tab/>
      </w:r>
      <w:r w:rsidR="005C0CCA" w:rsidRPr="00E90FDC">
        <w:tab/>
        <w:t>96</w:t>
      </w:r>
    </w:p>
    <w:p w14:paraId="601CCBE5" w14:textId="77777777" w:rsidR="005C0CCA" w:rsidRPr="00E90FDC" w:rsidRDefault="005C0CCA" w:rsidP="005C0CCA">
      <w:pPr>
        <w:pStyle w:val="NormalBold"/>
        <w:keepNext/>
      </w:pPr>
      <w:r w:rsidRPr="00E90FDC">
        <w:t>Predlog uredbe</w:t>
      </w:r>
    </w:p>
    <w:p w14:paraId="4BC70CCC" w14:textId="77777777" w:rsidR="005C0CCA" w:rsidRPr="00E90FDC" w:rsidRDefault="005C0CCA" w:rsidP="005C0CCA">
      <w:pPr>
        <w:pStyle w:val="NormalBold"/>
      </w:pPr>
      <w:r w:rsidRPr="00E90FDC">
        <w:t>Člen 3 – odstavek 1 – točka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5362226C" w14:textId="77777777" w:rsidTr="00F27588">
        <w:trPr>
          <w:jc w:val="center"/>
        </w:trPr>
        <w:tc>
          <w:tcPr>
            <w:tcW w:w="9752" w:type="dxa"/>
            <w:gridSpan w:val="2"/>
          </w:tcPr>
          <w:p w14:paraId="2E42CA93" w14:textId="77777777" w:rsidR="005C0CCA" w:rsidRPr="00E90FDC" w:rsidRDefault="005C0CCA" w:rsidP="00F27588">
            <w:pPr>
              <w:keepNext/>
            </w:pPr>
          </w:p>
        </w:tc>
      </w:tr>
      <w:tr w:rsidR="005C0CCA" w:rsidRPr="00E90FDC" w14:paraId="6B29C312" w14:textId="77777777" w:rsidTr="00F27588">
        <w:trPr>
          <w:jc w:val="center"/>
        </w:trPr>
        <w:tc>
          <w:tcPr>
            <w:tcW w:w="4876" w:type="dxa"/>
          </w:tcPr>
          <w:p w14:paraId="76CF6BD6" w14:textId="77777777" w:rsidR="005C0CCA" w:rsidRPr="00E90FDC" w:rsidRDefault="005C0CCA" w:rsidP="00F27588">
            <w:pPr>
              <w:pStyle w:val="ColumnHeading"/>
              <w:keepNext/>
            </w:pPr>
            <w:r w:rsidRPr="00E90FDC">
              <w:t>Besedilo, ki ga predlaga Komisija</w:t>
            </w:r>
          </w:p>
        </w:tc>
        <w:tc>
          <w:tcPr>
            <w:tcW w:w="4876" w:type="dxa"/>
          </w:tcPr>
          <w:p w14:paraId="0E68F272" w14:textId="1C8743A9" w:rsidR="005C0CCA" w:rsidRPr="00E90FDC" w:rsidRDefault="003746C2" w:rsidP="00F27588">
            <w:pPr>
              <w:pStyle w:val="ColumnHeading"/>
              <w:keepNext/>
            </w:pPr>
            <w:r w:rsidRPr="00E90FDC">
              <w:t>Sprememba</w:t>
            </w:r>
          </w:p>
        </w:tc>
      </w:tr>
      <w:tr w:rsidR="005C0CCA" w:rsidRPr="00E90FDC" w14:paraId="6C154597" w14:textId="77777777" w:rsidTr="00F27588">
        <w:trPr>
          <w:jc w:val="center"/>
        </w:trPr>
        <w:tc>
          <w:tcPr>
            <w:tcW w:w="4876" w:type="dxa"/>
          </w:tcPr>
          <w:p w14:paraId="3C2D8A91" w14:textId="77777777" w:rsidR="005C0CCA" w:rsidRPr="00E90FDC" w:rsidRDefault="005C0CCA" w:rsidP="00F27588">
            <w:pPr>
              <w:pStyle w:val="Normal6"/>
              <w:rPr>
                <w:lang w:val="sl-SI"/>
              </w:rPr>
            </w:pPr>
            <w:r w:rsidRPr="00E90FDC">
              <w:rPr>
                <w:lang w:val="sl-SI"/>
              </w:rPr>
              <w:t>(2)</w:t>
            </w:r>
            <w:r w:rsidRPr="00E90FDC">
              <w:rPr>
                <w:lang w:val="sl-SI"/>
              </w:rPr>
              <w:tab/>
              <w:t xml:space="preserve">„izrabljeno vozilo“ pomeni vozilo, ki je odpadek, kot je opredeljen v členu 3, točka (1), Direktive 2008/98/ES, ali vozila, ki so nepopravljiva v skladu z merili iz dela A, </w:t>
            </w:r>
            <w:r w:rsidRPr="00E90FDC">
              <w:rPr>
                <w:b/>
                <w:bCs/>
                <w:i/>
                <w:iCs/>
                <w:lang w:val="sl-SI"/>
              </w:rPr>
              <w:t>točki 1 in 2,</w:t>
            </w:r>
            <w:r w:rsidRPr="00E90FDC">
              <w:rPr>
                <w:lang w:val="sl-SI"/>
              </w:rPr>
              <w:t xml:space="preserve"> Priloge I;</w:t>
            </w:r>
          </w:p>
        </w:tc>
        <w:tc>
          <w:tcPr>
            <w:tcW w:w="4876" w:type="dxa"/>
          </w:tcPr>
          <w:p w14:paraId="3A29AE6C" w14:textId="77777777" w:rsidR="005C0CCA" w:rsidRPr="00E90FDC" w:rsidRDefault="005C0CCA" w:rsidP="00F27588">
            <w:pPr>
              <w:pStyle w:val="Normal6"/>
              <w:rPr>
                <w:szCs w:val="24"/>
                <w:lang w:val="sl-SI"/>
              </w:rPr>
            </w:pPr>
            <w:r w:rsidRPr="00E90FDC">
              <w:rPr>
                <w:lang w:val="sl-SI"/>
              </w:rPr>
              <w:t>(2)</w:t>
            </w:r>
            <w:r w:rsidRPr="00E90FDC">
              <w:rPr>
                <w:lang w:val="sl-SI"/>
              </w:rPr>
              <w:tab/>
              <w:t>„izrabljeno vozilo“ pomeni vozilo, ki je odpadek, kot je opredeljen v členu 3, točka (1), Direktive 2008/98/ES, ali vozila, ki so nepopravljiva v skladu z merili iz dela A,</w:t>
            </w:r>
            <w:r w:rsidRPr="00E90FDC">
              <w:rPr>
                <w:b/>
                <w:bCs/>
                <w:i/>
                <w:iCs/>
                <w:lang w:val="sl-SI"/>
              </w:rPr>
              <w:t xml:space="preserve"> točka 1,</w:t>
            </w:r>
            <w:r w:rsidRPr="00E90FDC">
              <w:rPr>
                <w:lang w:val="sl-SI"/>
              </w:rPr>
              <w:t xml:space="preserve"> Priloge I </w:t>
            </w:r>
            <w:r w:rsidRPr="00E90FDC">
              <w:rPr>
                <w:b/>
                <w:bCs/>
                <w:i/>
                <w:iCs/>
                <w:lang w:val="sl-SI"/>
              </w:rPr>
              <w:t>k tej uredbi</w:t>
            </w:r>
            <w:r w:rsidRPr="00E90FDC">
              <w:rPr>
                <w:lang w:val="sl-SI"/>
              </w:rPr>
              <w:t>;</w:t>
            </w:r>
          </w:p>
        </w:tc>
      </w:tr>
    </w:tbl>
    <w:p w14:paraId="071BA254" w14:textId="77777777" w:rsidR="005C0CCA" w:rsidRPr="00E90FDC" w:rsidRDefault="005C0CCA" w:rsidP="005C0CCA"/>
    <w:p w14:paraId="4A2F165B" w14:textId="0C3B6CDC" w:rsidR="005C0CCA" w:rsidRPr="00E90FDC" w:rsidRDefault="003746C2" w:rsidP="005C0CCA">
      <w:pPr>
        <w:pStyle w:val="AMNumberTabs0"/>
        <w:keepNext/>
      </w:pPr>
      <w:r w:rsidRPr="00E90FDC">
        <w:t>Sprememba</w:t>
      </w:r>
      <w:r w:rsidR="005C0CCA" w:rsidRPr="00E90FDC">
        <w:tab/>
      </w:r>
      <w:r w:rsidR="005C0CCA" w:rsidRPr="00E90FDC">
        <w:tab/>
        <w:t>97</w:t>
      </w:r>
    </w:p>
    <w:p w14:paraId="0B79707C" w14:textId="77777777" w:rsidR="005C0CCA" w:rsidRPr="00E90FDC" w:rsidRDefault="005C0CCA" w:rsidP="005C0CCA">
      <w:pPr>
        <w:pStyle w:val="NormalBold"/>
        <w:keepNext/>
      </w:pPr>
      <w:r w:rsidRPr="00E90FDC">
        <w:t>Predlog uredbe</w:t>
      </w:r>
    </w:p>
    <w:p w14:paraId="4CDD0D34" w14:textId="77777777" w:rsidR="005C0CCA" w:rsidRPr="00E90FDC" w:rsidRDefault="005C0CCA" w:rsidP="005C0CCA">
      <w:pPr>
        <w:pStyle w:val="NormalBold"/>
      </w:pPr>
      <w:r w:rsidRPr="00E90FDC">
        <w:t>Člen 3 – odstavek 1 – točka 7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40B2C5E8" w14:textId="77777777" w:rsidTr="00F27588">
        <w:trPr>
          <w:jc w:val="center"/>
        </w:trPr>
        <w:tc>
          <w:tcPr>
            <w:tcW w:w="9752" w:type="dxa"/>
            <w:gridSpan w:val="2"/>
          </w:tcPr>
          <w:p w14:paraId="57505AA8" w14:textId="77777777" w:rsidR="005C0CCA" w:rsidRPr="00E90FDC" w:rsidRDefault="005C0CCA" w:rsidP="00F27588">
            <w:pPr>
              <w:keepNext/>
            </w:pPr>
          </w:p>
        </w:tc>
      </w:tr>
      <w:tr w:rsidR="005C0CCA" w:rsidRPr="00E90FDC" w14:paraId="4BC4933D" w14:textId="77777777" w:rsidTr="00F27588">
        <w:trPr>
          <w:jc w:val="center"/>
        </w:trPr>
        <w:tc>
          <w:tcPr>
            <w:tcW w:w="4876" w:type="dxa"/>
          </w:tcPr>
          <w:p w14:paraId="255F3E2F" w14:textId="77777777" w:rsidR="005C0CCA" w:rsidRPr="00E90FDC" w:rsidRDefault="005C0CCA" w:rsidP="00F27588">
            <w:pPr>
              <w:pStyle w:val="ColumnHeading"/>
              <w:keepNext/>
            </w:pPr>
            <w:r w:rsidRPr="00E90FDC">
              <w:t>Besedilo, ki ga predlaga Komisija</w:t>
            </w:r>
          </w:p>
        </w:tc>
        <w:tc>
          <w:tcPr>
            <w:tcW w:w="4876" w:type="dxa"/>
          </w:tcPr>
          <w:p w14:paraId="51E14FF0" w14:textId="5ECBEBD1" w:rsidR="005C0CCA" w:rsidRPr="00E90FDC" w:rsidRDefault="003746C2" w:rsidP="00F27588">
            <w:pPr>
              <w:pStyle w:val="ColumnHeading"/>
              <w:keepNext/>
            </w:pPr>
            <w:r w:rsidRPr="00E90FDC">
              <w:t>Sprememba</w:t>
            </w:r>
          </w:p>
        </w:tc>
      </w:tr>
      <w:tr w:rsidR="005C0CCA" w:rsidRPr="00E90FDC" w14:paraId="1B71E0E7" w14:textId="77777777" w:rsidTr="00F27588">
        <w:trPr>
          <w:jc w:val="center"/>
        </w:trPr>
        <w:tc>
          <w:tcPr>
            <w:tcW w:w="4876" w:type="dxa"/>
          </w:tcPr>
          <w:p w14:paraId="4F5157F6" w14:textId="77777777" w:rsidR="005C0CCA" w:rsidRPr="00E90FDC" w:rsidRDefault="005C0CCA" w:rsidP="00F27588">
            <w:pPr>
              <w:pStyle w:val="Normal6"/>
              <w:rPr>
                <w:lang w:val="sl-SI"/>
              </w:rPr>
            </w:pPr>
          </w:p>
        </w:tc>
        <w:tc>
          <w:tcPr>
            <w:tcW w:w="4876" w:type="dxa"/>
          </w:tcPr>
          <w:p w14:paraId="7EA8592C" w14:textId="77777777" w:rsidR="005C0CCA" w:rsidRPr="00E90FDC" w:rsidRDefault="005C0CCA" w:rsidP="00F27588">
            <w:pPr>
              <w:pStyle w:val="Normal6"/>
              <w:rPr>
                <w:szCs w:val="24"/>
                <w:lang w:val="sl-SI"/>
              </w:rPr>
            </w:pPr>
            <w:r w:rsidRPr="00E90FDC">
              <w:rPr>
                <w:b/>
                <w:i/>
                <w:lang w:val="sl-SI"/>
              </w:rPr>
              <w:t>(7a)</w:t>
            </w:r>
            <w:r w:rsidRPr="00E90FDC">
              <w:rPr>
                <w:b/>
                <w:i/>
                <w:lang w:val="sl-SI"/>
              </w:rPr>
              <w:tab/>
              <w:t xml:space="preserve">„predelava“ pomeni ponovno obdelavo zajete tekočine iz klimatske naprave, dokler glede na namen uporabe ne dobi enakih lastnosti kot čista snov, v pooblaščenih predelovalnih obratih, ki imajo ustrezno opremo in vzpostavljene postopke za predelavo takih tekočin ter lahko ocenijo in potrdijo raven zahtevane kakovosti; </w:t>
            </w:r>
          </w:p>
        </w:tc>
      </w:tr>
    </w:tbl>
    <w:p w14:paraId="7ACDB164" w14:textId="77777777" w:rsidR="005C0CCA" w:rsidRPr="00E90FDC" w:rsidRDefault="005C0CCA" w:rsidP="005C0CCA"/>
    <w:p w14:paraId="401B415D" w14:textId="50229E18" w:rsidR="005C0CCA" w:rsidRPr="00E90FDC" w:rsidRDefault="003746C2" w:rsidP="005C0CCA">
      <w:pPr>
        <w:pStyle w:val="AMNumberTabs0"/>
        <w:keepNext/>
      </w:pPr>
      <w:r w:rsidRPr="00E90FDC">
        <w:t>Sprememba</w:t>
      </w:r>
      <w:r w:rsidR="005C0CCA" w:rsidRPr="00E90FDC">
        <w:tab/>
      </w:r>
      <w:r w:rsidR="005C0CCA" w:rsidRPr="00E90FDC">
        <w:tab/>
        <w:t>98</w:t>
      </w:r>
    </w:p>
    <w:p w14:paraId="70A76652" w14:textId="77777777" w:rsidR="005C0CCA" w:rsidRPr="00E90FDC" w:rsidRDefault="005C0CCA" w:rsidP="005C0CCA">
      <w:pPr>
        <w:pStyle w:val="NormalBold"/>
        <w:keepNext/>
      </w:pPr>
      <w:r w:rsidRPr="00E90FDC">
        <w:t>Predlog uredbe</w:t>
      </w:r>
    </w:p>
    <w:p w14:paraId="610D5A50" w14:textId="77777777" w:rsidR="005C0CCA" w:rsidRPr="00E90FDC" w:rsidRDefault="005C0CCA" w:rsidP="005C0CCA">
      <w:pPr>
        <w:pStyle w:val="NormalBold"/>
      </w:pPr>
      <w:r w:rsidRPr="00E90FDC">
        <w:t>Člen 3 – odstavek 1 – točka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5A53BBA7" w14:textId="77777777" w:rsidTr="00F27588">
        <w:trPr>
          <w:jc w:val="center"/>
        </w:trPr>
        <w:tc>
          <w:tcPr>
            <w:tcW w:w="9752" w:type="dxa"/>
            <w:gridSpan w:val="2"/>
          </w:tcPr>
          <w:p w14:paraId="584E9916" w14:textId="77777777" w:rsidR="005C0CCA" w:rsidRPr="00E90FDC" w:rsidRDefault="005C0CCA" w:rsidP="00F27588">
            <w:pPr>
              <w:keepNext/>
            </w:pPr>
          </w:p>
        </w:tc>
      </w:tr>
      <w:tr w:rsidR="005C0CCA" w:rsidRPr="00E90FDC" w14:paraId="219CBBFE" w14:textId="77777777" w:rsidTr="00F27588">
        <w:trPr>
          <w:jc w:val="center"/>
        </w:trPr>
        <w:tc>
          <w:tcPr>
            <w:tcW w:w="4876" w:type="dxa"/>
          </w:tcPr>
          <w:p w14:paraId="5952EDA0" w14:textId="77777777" w:rsidR="005C0CCA" w:rsidRPr="00E90FDC" w:rsidRDefault="005C0CCA" w:rsidP="00F27588">
            <w:pPr>
              <w:pStyle w:val="ColumnHeading"/>
              <w:keepNext/>
            </w:pPr>
            <w:r w:rsidRPr="00E90FDC">
              <w:t>Besedilo, ki ga predlaga Komisija</w:t>
            </w:r>
          </w:p>
        </w:tc>
        <w:tc>
          <w:tcPr>
            <w:tcW w:w="4876" w:type="dxa"/>
          </w:tcPr>
          <w:p w14:paraId="5D730BE8" w14:textId="5B17F182" w:rsidR="005C0CCA" w:rsidRPr="00E90FDC" w:rsidRDefault="003746C2" w:rsidP="00F27588">
            <w:pPr>
              <w:pStyle w:val="ColumnHeading"/>
              <w:keepNext/>
            </w:pPr>
            <w:r w:rsidRPr="00E90FDC">
              <w:t>Sprememba</w:t>
            </w:r>
          </w:p>
        </w:tc>
      </w:tr>
      <w:tr w:rsidR="005C0CCA" w:rsidRPr="00E90FDC" w14:paraId="1C5A98BF" w14:textId="77777777" w:rsidTr="00F27588">
        <w:trPr>
          <w:jc w:val="center"/>
        </w:trPr>
        <w:tc>
          <w:tcPr>
            <w:tcW w:w="4876" w:type="dxa"/>
          </w:tcPr>
          <w:p w14:paraId="14E4CAA7" w14:textId="77777777" w:rsidR="005C0CCA" w:rsidRPr="00E90FDC" w:rsidRDefault="005C0CCA" w:rsidP="00F27588">
            <w:pPr>
              <w:pStyle w:val="Normal6"/>
              <w:rPr>
                <w:lang w:val="sl-SI"/>
              </w:rPr>
            </w:pPr>
            <w:r w:rsidRPr="00E90FDC">
              <w:rPr>
                <w:lang w:val="sl-SI"/>
              </w:rPr>
              <w:t>(9)</w:t>
            </w:r>
            <w:r w:rsidRPr="00E90FDC">
              <w:rPr>
                <w:lang w:val="sl-SI"/>
              </w:rPr>
              <w:tab/>
              <w:t xml:space="preserve">„plastika“ pomeni polimer v smislu člena 3, </w:t>
            </w:r>
            <w:r w:rsidRPr="00E90FDC">
              <w:rPr>
                <w:b/>
                <w:bCs/>
                <w:i/>
                <w:iCs/>
                <w:lang w:val="sl-SI"/>
              </w:rPr>
              <w:t>točka (5)</w:t>
            </w:r>
            <w:r w:rsidRPr="00E90FDC">
              <w:rPr>
                <w:lang w:val="sl-SI"/>
              </w:rPr>
              <w:t xml:space="preserve">, Uredbe </w:t>
            </w:r>
            <w:r w:rsidRPr="00E90FDC">
              <w:rPr>
                <w:b/>
                <w:bCs/>
                <w:i/>
                <w:iCs/>
                <w:lang w:val="sl-SI"/>
              </w:rPr>
              <w:t>(ES) št. 1907/2006</w:t>
            </w:r>
            <w:r w:rsidRPr="00E90FDC">
              <w:rPr>
                <w:lang w:val="sl-SI"/>
              </w:rPr>
              <w:t>, ki so mu lahko dodani dodatki ali druge snovi;</w:t>
            </w:r>
          </w:p>
        </w:tc>
        <w:tc>
          <w:tcPr>
            <w:tcW w:w="4876" w:type="dxa"/>
          </w:tcPr>
          <w:p w14:paraId="283F382B" w14:textId="77777777" w:rsidR="005C0CCA" w:rsidRPr="00E90FDC" w:rsidRDefault="005C0CCA" w:rsidP="00F27588">
            <w:pPr>
              <w:pStyle w:val="Normal6"/>
              <w:rPr>
                <w:szCs w:val="24"/>
                <w:lang w:val="sl-SI"/>
              </w:rPr>
            </w:pPr>
            <w:r w:rsidRPr="00E90FDC">
              <w:rPr>
                <w:lang w:val="sl-SI"/>
              </w:rPr>
              <w:t>(9)</w:t>
            </w:r>
            <w:r w:rsidRPr="00E90FDC">
              <w:rPr>
                <w:lang w:val="sl-SI"/>
              </w:rPr>
              <w:tab/>
              <w:t xml:space="preserve">„plastika“ pomeni polimer v smislu člena 3, </w:t>
            </w:r>
            <w:r w:rsidRPr="00E90FDC">
              <w:rPr>
                <w:b/>
                <w:bCs/>
                <w:i/>
                <w:iCs/>
                <w:lang w:val="sl-SI"/>
              </w:rPr>
              <w:t>točki (2) in (3)</w:t>
            </w:r>
            <w:r w:rsidRPr="00E90FDC">
              <w:rPr>
                <w:lang w:val="sl-SI"/>
              </w:rPr>
              <w:t xml:space="preserve">, Uredbe </w:t>
            </w:r>
            <w:r w:rsidRPr="00E90FDC">
              <w:rPr>
                <w:b/>
                <w:bCs/>
                <w:i/>
                <w:iCs/>
                <w:lang w:val="sl-SI"/>
              </w:rPr>
              <w:t>Komisije (EU) št</w:t>
            </w:r>
            <w:r w:rsidRPr="00E90FDC">
              <w:rPr>
                <w:lang w:val="sl-SI"/>
              </w:rPr>
              <w:t>. </w:t>
            </w:r>
            <w:r w:rsidRPr="00E90FDC">
              <w:rPr>
                <w:b/>
                <w:i/>
                <w:lang w:val="sl-SI"/>
              </w:rPr>
              <w:t>10/2011</w:t>
            </w:r>
            <w:r w:rsidRPr="00E90FDC">
              <w:rPr>
                <w:b/>
                <w:i/>
                <w:vertAlign w:val="superscript"/>
                <w:lang w:val="sl-SI"/>
              </w:rPr>
              <w:t>1a</w:t>
            </w:r>
            <w:r w:rsidRPr="00E90FDC">
              <w:rPr>
                <w:lang w:val="sl-SI"/>
              </w:rPr>
              <w:t xml:space="preserve">, ki so mu lahko dodani dodatki ali druge snovi </w:t>
            </w:r>
            <w:r w:rsidRPr="00E90FDC">
              <w:rPr>
                <w:b/>
                <w:bCs/>
                <w:i/>
                <w:iCs/>
                <w:lang w:val="sl-SI"/>
              </w:rPr>
              <w:t>in ki se lahko uporablja kot glavna strukturna komponenta končnih materialov in izdelkov</w:t>
            </w:r>
            <w:r w:rsidRPr="00E90FDC">
              <w:rPr>
                <w:lang w:val="sl-SI"/>
              </w:rPr>
              <w:t>;</w:t>
            </w:r>
          </w:p>
        </w:tc>
      </w:tr>
      <w:tr w:rsidR="005C0CCA" w:rsidRPr="00E90FDC" w14:paraId="1E47CFE9" w14:textId="77777777" w:rsidTr="00F27588">
        <w:trPr>
          <w:jc w:val="center"/>
        </w:trPr>
        <w:tc>
          <w:tcPr>
            <w:tcW w:w="4876" w:type="dxa"/>
          </w:tcPr>
          <w:p w14:paraId="5AA2AA08" w14:textId="77777777" w:rsidR="005C0CCA" w:rsidRPr="00E90FDC" w:rsidRDefault="005C0CCA" w:rsidP="00F27588">
            <w:pPr>
              <w:pStyle w:val="Normal6"/>
              <w:rPr>
                <w:lang w:val="sl-SI"/>
              </w:rPr>
            </w:pPr>
          </w:p>
        </w:tc>
        <w:tc>
          <w:tcPr>
            <w:tcW w:w="4876" w:type="dxa"/>
          </w:tcPr>
          <w:p w14:paraId="2D61DC29" w14:textId="77777777" w:rsidR="005C0CCA" w:rsidRPr="00E90FDC" w:rsidRDefault="005C0CCA" w:rsidP="00F27588">
            <w:pPr>
              <w:pStyle w:val="Normal6"/>
              <w:rPr>
                <w:lang w:val="sl-SI"/>
              </w:rPr>
            </w:pPr>
            <w:r w:rsidRPr="00E90FDC">
              <w:rPr>
                <w:lang w:val="sl-SI"/>
              </w:rPr>
              <w:t>__________________</w:t>
            </w:r>
          </w:p>
        </w:tc>
      </w:tr>
      <w:tr w:rsidR="005C0CCA" w:rsidRPr="00E90FDC" w14:paraId="493388AE" w14:textId="77777777" w:rsidTr="00F27588">
        <w:trPr>
          <w:jc w:val="center"/>
        </w:trPr>
        <w:tc>
          <w:tcPr>
            <w:tcW w:w="4876" w:type="dxa"/>
          </w:tcPr>
          <w:p w14:paraId="43FFEE44" w14:textId="77777777" w:rsidR="005C0CCA" w:rsidRPr="00E90FDC" w:rsidRDefault="005C0CCA" w:rsidP="00F27588">
            <w:pPr>
              <w:pStyle w:val="Normal6"/>
              <w:rPr>
                <w:lang w:val="sl-SI"/>
              </w:rPr>
            </w:pPr>
          </w:p>
        </w:tc>
        <w:tc>
          <w:tcPr>
            <w:tcW w:w="4876" w:type="dxa"/>
          </w:tcPr>
          <w:p w14:paraId="4C6491A0" w14:textId="77777777" w:rsidR="005C0CCA" w:rsidRPr="00E90FDC" w:rsidRDefault="005C0CCA" w:rsidP="00F27588">
            <w:pPr>
              <w:pStyle w:val="Normal6"/>
              <w:rPr>
                <w:b/>
                <w:i/>
                <w:lang w:val="sl-SI"/>
              </w:rPr>
            </w:pPr>
            <w:r w:rsidRPr="00E90FDC">
              <w:rPr>
                <w:b/>
                <w:i/>
                <w:lang w:val="sl-SI"/>
              </w:rPr>
              <w:t>Uredba Komisije (EU) št. 10/2011 z dne 14. januarja 2011 o polimernih materialih in izdelkih, namenjenih za stik z živili (UL L 12, 15.1.2011, str. 1, ELI: http://data.europa.eu/eli/reg/2011/10</w:t>
            </w:r>
            <w:r w:rsidRPr="00E90FDC">
              <w:rPr>
                <w:b/>
                <w:i/>
                <w:lang w:val="sl-SI"/>
              </w:rPr>
              <w:lastRenderedPageBreak/>
              <w:t>/oj).</w:t>
            </w:r>
          </w:p>
        </w:tc>
      </w:tr>
    </w:tbl>
    <w:p w14:paraId="590F6815" w14:textId="77777777" w:rsidR="005C0CCA" w:rsidRPr="00E90FDC" w:rsidRDefault="005C0CCA" w:rsidP="005C0CCA"/>
    <w:p w14:paraId="3F18C48C" w14:textId="4098EC8E" w:rsidR="005C0CCA" w:rsidRPr="00E90FDC" w:rsidRDefault="003746C2" w:rsidP="005C0CCA">
      <w:pPr>
        <w:pStyle w:val="AMNumberTabs0"/>
        <w:keepNext/>
      </w:pPr>
      <w:r w:rsidRPr="00E90FDC">
        <w:t>Sprememba</w:t>
      </w:r>
      <w:r w:rsidR="005C0CCA" w:rsidRPr="00E90FDC">
        <w:tab/>
      </w:r>
      <w:r w:rsidR="005C0CCA" w:rsidRPr="00E90FDC">
        <w:tab/>
        <w:t>99</w:t>
      </w:r>
    </w:p>
    <w:p w14:paraId="3438FD4F" w14:textId="77777777" w:rsidR="005C0CCA" w:rsidRPr="00E90FDC" w:rsidRDefault="005C0CCA" w:rsidP="005C0CCA">
      <w:pPr>
        <w:pStyle w:val="NormalBold"/>
        <w:keepNext/>
      </w:pPr>
      <w:r w:rsidRPr="00E90FDC">
        <w:t>Predlog uredbe</w:t>
      </w:r>
    </w:p>
    <w:p w14:paraId="095AA05C" w14:textId="77777777" w:rsidR="005C0CCA" w:rsidRPr="00E90FDC" w:rsidRDefault="005C0CCA" w:rsidP="005C0CCA">
      <w:pPr>
        <w:pStyle w:val="NormalBold"/>
      </w:pPr>
      <w:r w:rsidRPr="00E90FDC">
        <w:t>Člen 3 – odstavek 1 – točka 9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044FA048" w14:textId="77777777" w:rsidTr="00F27588">
        <w:trPr>
          <w:jc w:val="center"/>
        </w:trPr>
        <w:tc>
          <w:tcPr>
            <w:tcW w:w="9752" w:type="dxa"/>
            <w:gridSpan w:val="2"/>
          </w:tcPr>
          <w:p w14:paraId="74C6A908" w14:textId="77777777" w:rsidR="005C0CCA" w:rsidRPr="00E90FDC" w:rsidRDefault="005C0CCA" w:rsidP="00F27588">
            <w:pPr>
              <w:keepNext/>
            </w:pPr>
          </w:p>
        </w:tc>
      </w:tr>
      <w:tr w:rsidR="005C0CCA" w:rsidRPr="00E90FDC" w14:paraId="31233A66" w14:textId="77777777" w:rsidTr="00F27588">
        <w:trPr>
          <w:jc w:val="center"/>
        </w:trPr>
        <w:tc>
          <w:tcPr>
            <w:tcW w:w="4876" w:type="dxa"/>
          </w:tcPr>
          <w:p w14:paraId="7DC48DBE" w14:textId="77777777" w:rsidR="005C0CCA" w:rsidRPr="00E90FDC" w:rsidRDefault="005C0CCA" w:rsidP="00F27588">
            <w:pPr>
              <w:pStyle w:val="ColumnHeading"/>
              <w:keepNext/>
            </w:pPr>
            <w:r w:rsidRPr="00E90FDC">
              <w:t>Besedilo, ki ga predlaga Komisija</w:t>
            </w:r>
          </w:p>
        </w:tc>
        <w:tc>
          <w:tcPr>
            <w:tcW w:w="4876" w:type="dxa"/>
          </w:tcPr>
          <w:p w14:paraId="787EBCF0" w14:textId="45B7E5BE" w:rsidR="005C0CCA" w:rsidRPr="00E90FDC" w:rsidRDefault="003746C2" w:rsidP="00F27588">
            <w:pPr>
              <w:pStyle w:val="ColumnHeading"/>
              <w:keepNext/>
            </w:pPr>
            <w:r w:rsidRPr="00E90FDC">
              <w:t>Sprememba</w:t>
            </w:r>
          </w:p>
        </w:tc>
      </w:tr>
      <w:tr w:rsidR="005C0CCA" w:rsidRPr="00E90FDC" w14:paraId="76707E1C" w14:textId="77777777" w:rsidTr="00F27588">
        <w:trPr>
          <w:jc w:val="center"/>
        </w:trPr>
        <w:tc>
          <w:tcPr>
            <w:tcW w:w="4876" w:type="dxa"/>
          </w:tcPr>
          <w:p w14:paraId="2F843498" w14:textId="77777777" w:rsidR="005C0CCA" w:rsidRPr="00E90FDC" w:rsidRDefault="005C0CCA" w:rsidP="00F27588">
            <w:pPr>
              <w:pStyle w:val="Normal6"/>
              <w:rPr>
                <w:lang w:val="sl-SI"/>
              </w:rPr>
            </w:pPr>
          </w:p>
        </w:tc>
        <w:tc>
          <w:tcPr>
            <w:tcW w:w="4876" w:type="dxa"/>
          </w:tcPr>
          <w:p w14:paraId="7DE28761" w14:textId="77777777" w:rsidR="005C0CCA" w:rsidRPr="00E90FDC" w:rsidRDefault="005C0CCA" w:rsidP="00F27588">
            <w:pPr>
              <w:pStyle w:val="Normal6"/>
              <w:rPr>
                <w:szCs w:val="24"/>
                <w:lang w:val="sl-SI"/>
              </w:rPr>
            </w:pPr>
            <w:r w:rsidRPr="00E90FDC">
              <w:rPr>
                <w:b/>
                <w:i/>
                <w:lang w:val="sl-SI"/>
              </w:rPr>
              <w:t>(9a)</w:t>
            </w:r>
            <w:r w:rsidRPr="00E90FDC">
              <w:rPr>
                <w:b/>
                <w:i/>
                <w:lang w:val="sl-SI"/>
              </w:rPr>
              <w:tab/>
              <w:t>„reciklirana plastika“ pomeni plastiko, ki je bila pred recikliranjem, kot je opredeljeno v členu 3, točka (17), Direktive 2008/98/ES, odpadek in je bila proizvedena z recikliranjem;</w:t>
            </w:r>
          </w:p>
        </w:tc>
      </w:tr>
    </w:tbl>
    <w:p w14:paraId="54A2EB56" w14:textId="77777777" w:rsidR="005C0CCA" w:rsidRPr="00E90FDC" w:rsidRDefault="005C0CCA" w:rsidP="005C0CCA"/>
    <w:p w14:paraId="092B2321" w14:textId="3AF581EA" w:rsidR="005C0CCA" w:rsidRPr="00E90FDC" w:rsidRDefault="003746C2" w:rsidP="005C0CCA">
      <w:pPr>
        <w:pStyle w:val="AMNumberTabs0"/>
        <w:keepNext/>
      </w:pPr>
      <w:r w:rsidRPr="00E90FDC">
        <w:t>Sprememba</w:t>
      </w:r>
      <w:r w:rsidR="005C0CCA" w:rsidRPr="00E90FDC">
        <w:tab/>
      </w:r>
      <w:r w:rsidR="005C0CCA" w:rsidRPr="00E90FDC">
        <w:tab/>
        <w:t>100</w:t>
      </w:r>
    </w:p>
    <w:p w14:paraId="56EF5725" w14:textId="77777777" w:rsidR="005C0CCA" w:rsidRPr="00E90FDC" w:rsidRDefault="005C0CCA" w:rsidP="005C0CCA">
      <w:pPr>
        <w:pStyle w:val="NormalBold"/>
        <w:keepNext/>
      </w:pPr>
      <w:r w:rsidRPr="00E90FDC">
        <w:t>Predlog uredbe</w:t>
      </w:r>
    </w:p>
    <w:p w14:paraId="36EEFC16" w14:textId="77777777" w:rsidR="005C0CCA" w:rsidRPr="00E90FDC" w:rsidRDefault="005C0CCA" w:rsidP="005C0CCA">
      <w:pPr>
        <w:pStyle w:val="NormalBold"/>
      </w:pPr>
      <w:r w:rsidRPr="00E90FDC">
        <w:t>Člen 3 – odstavek 1 – točka 10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6901C387" w14:textId="77777777" w:rsidTr="00F27588">
        <w:trPr>
          <w:jc w:val="center"/>
        </w:trPr>
        <w:tc>
          <w:tcPr>
            <w:tcW w:w="9752" w:type="dxa"/>
            <w:gridSpan w:val="2"/>
          </w:tcPr>
          <w:p w14:paraId="0949A313" w14:textId="77777777" w:rsidR="005C0CCA" w:rsidRPr="00E90FDC" w:rsidRDefault="005C0CCA" w:rsidP="00F27588">
            <w:pPr>
              <w:keepNext/>
            </w:pPr>
          </w:p>
        </w:tc>
      </w:tr>
      <w:tr w:rsidR="005C0CCA" w:rsidRPr="00E90FDC" w14:paraId="5F6574E6" w14:textId="77777777" w:rsidTr="00F27588">
        <w:trPr>
          <w:jc w:val="center"/>
        </w:trPr>
        <w:tc>
          <w:tcPr>
            <w:tcW w:w="4876" w:type="dxa"/>
          </w:tcPr>
          <w:p w14:paraId="03B6F1A8" w14:textId="77777777" w:rsidR="005C0CCA" w:rsidRPr="00E90FDC" w:rsidRDefault="005C0CCA" w:rsidP="00F27588">
            <w:pPr>
              <w:pStyle w:val="ColumnHeading"/>
              <w:keepNext/>
            </w:pPr>
            <w:r w:rsidRPr="00E90FDC">
              <w:t>Besedilo, ki ga predlaga Komisija</w:t>
            </w:r>
          </w:p>
        </w:tc>
        <w:tc>
          <w:tcPr>
            <w:tcW w:w="4876" w:type="dxa"/>
          </w:tcPr>
          <w:p w14:paraId="1C6164D1" w14:textId="7785CA51" w:rsidR="005C0CCA" w:rsidRPr="00E90FDC" w:rsidRDefault="003746C2" w:rsidP="00F27588">
            <w:pPr>
              <w:pStyle w:val="ColumnHeading"/>
              <w:keepNext/>
            </w:pPr>
            <w:r w:rsidRPr="00E90FDC">
              <w:t>Sprememba</w:t>
            </w:r>
          </w:p>
        </w:tc>
      </w:tr>
      <w:tr w:rsidR="005C0CCA" w:rsidRPr="00E90FDC" w14:paraId="1F4C6D08" w14:textId="77777777" w:rsidTr="00F27588">
        <w:trPr>
          <w:jc w:val="center"/>
        </w:trPr>
        <w:tc>
          <w:tcPr>
            <w:tcW w:w="4876" w:type="dxa"/>
          </w:tcPr>
          <w:p w14:paraId="524286A0" w14:textId="77777777" w:rsidR="005C0CCA" w:rsidRPr="00E90FDC" w:rsidRDefault="005C0CCA" w:rsidP="00F27588">
            <w:pPr>
              <w:pStyle w:val="Normal6"/>
              <w:rPr>
                <w:lang w:val="sl-SI"/>
              </w:rPr>
            </w:pPr>
          </w:p>
        </w:tc>
        <w:tc>
          <w:tcPr>
            <w:tcW w:w="4876" w:type="dxa"/>
          </w:tcPr>
          <w:p w14:paraId="5D33979E" w14:textId="77777777" w:rsidR="005C0CCA" w:rsidRPr="00E90FDC" w:rsidRDefault="005C0CCA" w:rsidP="00F27588">
            <w:pPr>
              <w:pStyle w:val="Normal6"/>
              <w:rPr>
                <w:szCs w:val="24"/>
                <w:lang w:val="sl-SI"/>
              </w:rPr>
            </w:pPr>
            <w:r w:rsidRPr="00E90FDC">
              <w:rPr>
                <w:b/>
                <w:i/>
                <w:lang w:val="sl-SI"/>
              </w:rPr>
              <w:t>(10a)</w:t>
            </w:r>
            <w:r w:rsidRPr="00E90FDC">
              <w:rPr>
                <w:b/>
                <w:i/>
                <w:lang w:val="sl-SI"/>
              </w:rPr>
              <w:tab/>
              <w:t>„</w:t>
            </w:r>
            <w:proofErr w:type="spellStart"/>
            <w:r w:rsidRPr="00E90FDC">
              <w:rPr>
                <w:b/>
                <w:i/>
                <w:lang w:val="sl-SI"/>
              </w:rPr>
              <w:t>predpotrošniški</w:t>
            </w:r>
            <w:proofErr w:type="spellEnd"/>
            <w:r w:rsidRPr="00E90FDC">
              <w:rPr>
                <w:b/>
                <w:i/>
                <w:lang w:val="sl-SI"/>
              </w:rPr>
              <w:t xml:space="preserve"> odpadki“ pomeni material, preusmerjen iz toka odpadkov med proizvodnim postopkom, razen ponovne uporabe materialov, kot so ponovna obdelava, ponovno mletje ali odpadki, ki so nastali med postopkom in jih je mogoče v istem postopku ponovno predelati; </w:t>
            </w:r>
          </w:p>
        </w:tc>
      </w:tr>
    </w:tbl>
    <w:p w14:paraId="51FF7D35" w14:textId="77777777" w:rsidR="005C0CCA" w:rsidRPr="00E90FDC" w:rsidRDefault="005C0CCA" w:rsidP="005C0CCA"/>
    <w:p w14:paraId="51734806" w14:textId="62AF7D3C" w:rsidR="005C0CCA" w:rsidRPr="00E90FDC" w:rsidRDefault="003746C2" w:rsidP="005C0CCA">
      <w:pPr>
        <w:pStyle w:val="AMNumberTabs0"/>
        <w:keepNext/>
      </w:pPr>
      <w:r w:rsidRPr="00E90FDC">
        <w:t>Sprememba</w:t>
      </w:r>
      <w:r w:rsidR="005C0CCA" w:rsidRPr="00E90FDC">
        <w:tab/>
      </w:r>
      <w:r w:rsidR="005C0CCA" w:rsidRPr="00E90FDC">
        <w:tab/>
        <w:t>101</w:t>
      </w:r>
    </w:p>
    <w:p w14:paraId="4E9EEBFD" w14:textId="77777777" w:rsidR="005C0CCA" w:rsidRPr="00E90FDC" w:rsidRDefault="005C0CCA" w:rsidP="005C0CCA">
      <w:pPr>
        <w:pStyle w:val="NormalBold"/>
        <w:keepNext/>
      </w:pPr>
      <w:r w:rsidRPr="00E90FDC">
        <w:t>Predlog uredbe</w:t>
      </w:r>
    </w:p>
    <w:p w14:paraId="41D032A2" w14:textId="77777777" w:rsidR="005C0CCA" w:rsidRPr="00E90FDC" w:rsidRDefault="005C0CCA" w:rsidP="005C0CCA">
      <w:pPr>
        <w:pStyle w:val="NormalBold"/>
      </w:pPr>
      <w:r w:rsidRPr="00E90FDC">
        <w:t>Člen 3 – odstavek 1 – točka 11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2B774672" w14:textId="77777777" w:rsidTr="00F27588">
        <w:trPr>
          <w:jc w:val="center"/>
        </w:trPr>
        <w:tc>
          <w:tcPr>
            <w:tcW w:w="9752" w:type="dxa"/>
            <w:gridSpan w:val="2"/>
          </w:tcPr>
          <w:p w14:paraId="6B335601" w14:textId="77777777" w:rsidR="005C0CCA" w:rsidRPr="00E90FDC" w:rsidRDefault="005C0CCA" w:rsidP="00F27588">
            <w:pPr>
              <w:keepNext/>
            </w:pPr>
          </w:p>
        </w:tc>
      </w:tr>
      <w:tr w:rsidR="005C0CCA" w:rsidRPr="00E90FDC" w14:paraId="6606F2CF" w14:textId="77777777" w:rsidTr="00F27588">
        <w:trPr>
          <w:jc w:val="center"/>
        </w:trPr>
        <w:tc>
          <w:tcPr>
            <w:tcW w:w="4876" w:type="dxa"/>
          </w:tcPr>
          <w:p w14:paraId="19D6546A" w14:textId="77777777" w:rsidR="005C0CCA" w:rsidRPr="00E90FDC" w:rsidRDefault="005C0CCA" w:rsidP="00F27588">
            <w:pPr>
              <w:pStyle w:val="ColumnHeading"/>
              <w:keepNext/>
            </w:pPr>
            <w:r w:rsidRPr="00E90FDC">
              <w:t>Besedilo, ki ga predlaga Komisija</w:t>
            </w:r>
          </w:p>
        </w:tc>
        <w:tc>
          <w:tcPr>
            <w:tcW w:w="4876" w:type="dxa"/>
          </w:tcPr>
          <w:p w14:paraId="4E71278C" w14:textId="016451B9" w:rsidR="005C0CCA" w:rsidRPr="00E90FDC" w:rsidRDefault="003746C2" w:rsidP="00F27588">
            <w:pPr>
              <w:pStyle w:val="ColumnHeading"/>
              <w:keepNext/>
            </w:pPr>
            <w:r w:rsidRPr="00E90FDC">
              <w:t>Sprememba</w:t>
            </w:r>
          </w:p>
        </w:tc>
      </w:tr>
      <w:tr w:rsidR="005C0CCA" w:rsidRPr="00E90FDC" w14:paraId="39572F39" w14:textId="77777777" w:rsidTr="00F27588">
        <w:trPr>
          <w:jc w:val="center"/>
        </w:trPr>
        <w:tc>
          <w:tcPr>
            <w:tcW w:w="4876" w:type="dxa"/>
          </w:tcPr>
          <w:p w14:paraId="339DDDF2" w14:textId="77777777" w:rsidR="005C0CCA" w:rsidRPr="00E90FDC" w:rsidRDefault="005C0CCA" w:rsidP="00F27588">
            <w:pPr>
              <w:pStyle w:val="Normal6"/>
              <w:rPr>
                <w:lang w:val="sl-SI"/>
              </w:rPr>
            </w:pPr>
          </w:p>
        </w:tc>
        <w:tc>
          <w:tcPr>
            <w:tcW w:w="4876" w:type="dxa"/>
          </w:tcPr>
          <w:p w14:paraId="4A585239" w14:textId="77777777" w:rsidR="005C0CCA" w:rsidRPr="00E90FDC" w:rsidRDefault="005C0CCA" w:rsidP="00F27588">
            <w:pPr>
              <w:pStyle w:val="Normal6"/>
              <w:rPr>
                <w:szCs w:val="24"/>
                <w:lang w:val="sl-SI"/>
              </w:rPr>
            </w:pPr>
            <w:r w:rsidRPr="00E90FDC">
              <w:rPr>
                <w:b/>
                <w:i/>
                <w:lang w:val="sl-SI"/>
              </w:rPr>
              <w:t>(11a)</w:t>
            </w:r>
            <w:r w:rsidRPr="00E90FDC">
              <w:rPr>
                <w:b/>
                <w:i/>
                <w:lang w:val="sl-SI"/>
              </w:rPr>
              <w:tab/>
              <w:t xml:space="preserve">„tok </w:t>
            </w:r>
            <w:proofErr w:type="spellStart"/>
            <w:r w:rsidRPr="00E90FDC">
              <w:rPr>
                <w:b/>
                <w:i/>
                <w:lang w:val="sl-SI"/>
              </w:rPr>
              <w:t>popotrošniških</w:t>
            </w:r>
            <w:proofErr w:type="spellEnd"/>
            <w:r w:rsidRPr="00E90FDC">
              <w:rPr>
                <w:b/>
                <w:i/>
                <w:lang w:val="sl-SI"/>
              </w:rPr>
              <w:t xml:space="preserve"> plastičnih odpadkov“ pomeni tok, ki med drugim vključuje </w:t>
            </w:r>
            <w:proofErr w:type="spellStart"/>
            <w:r w:rsidRPr="00E90FDC">
              <w:rPr>
                <w:b/>
                <w:i/>
                <w:lang w:val="sl-SI"/>
              </w:rPr>
              <w:t>termoplastiko</w:t>
            </w:r>
            <w:proofErr w:type="spellEnd"/>
            <w:r w:rsidRPr="00E90FDC">
              <w:rPr>
                <w:b/>
                <w:i/>
                <w:lang w:val="sl-SI"/>
              </w:rPr>
              <w:t xml:space="preserve">, duroplaste in elastomere kot odpadke, kot so opredeljeni v členu 3(1) Direktive 2008/98/ES ter ki so nastali iz izdelkov, ki vsebujejo plastiko, potem ko so bili dani na trg; </w:t>
            </w:r>
          </w:p>
        </w:tc>
      </w:tr>
    </w:tbl>
    <w:p w14:paraId="60BB615E" w14:textId="77777777" w:rsidR="005C0CCA" w:rsidRPr="00E90FDC" w:rsidRDefault="005C0CCA" w:rsidP="005C0CCA"/>
    <w:p w14:paraId="0F932DD1" w14:textId="009FE168" w:rsidR="005C0CCA" w:rsidRPr="00E90FDC" w:rsidRDefault="003746C2" w:rsidP="005C0CCA">
      <w:pPr>
        <w:pStyle w:val="AMNumberTabs0"/>
        <w:keepNext/>
      </w:pPr>
      <w:r w:rsidRPr="00E90FDC">
        <w:lastRenderedPageBreak/>
        <w:t>Sprememba</w:t>
      </w:r>
      <w:r w:rsidR="005C0CCA" w:rsidRPr="00E90FDC">
        <w:tab/>
      </w:r>
      <w:r w:rsidR="005C0CCA" w:rsidRPr="00E90FDC">
        <w:tab/>
        <w:t>102</w:t>
      </w:r>
    </w:p>
    <w:p w14:paraId="1C515629" w14:textId="77777777" w:rsidR="005C0CCA" w:rsidRPr="00E90FDC" w:rsidRDefault="005C0CCA" w:rsidP="005C0CCA">
      <w:pPr>
        <w:pStyle w:val="NormalBold"/>
        <w:keepNext/>
      </w:pPr>
      <w:r w:rsidRPr="00E90FDC">
        <w:t>Predlog uredbe</w:t>
      </w:r>
    </w:p>
    <w:p w14:paraId="77633550" w14:textId="77777777" w:rsidR="005C0CCA" w:rsidRPr="00E90FDC" w:rsidRDefault="005C0CCA" w:rsidP="005C0CCA">
      <w:pPr>
        <w:pStyle w:val="NormalBold"/>
      </w:pPr>
      <w:r w:rsidRPr="00E90FDC">
        <w:t>Člen 3 – odstavek 1 – točka 14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2D9F1562" w14:textId="77777777" w:rsidTr="00F27588">
        <w:trPr>
          <w:jc w:val="center"/>
        </w:trPr>
        <w:tc>
          <w:tcPr>
            <w:tcW w:w="9752" w:type="dxa"/>
            <w:gridSpan w:val="2"/>
          </w:tcPr>
          <w:p w14:paraId="340136C6" w14:textId="77777777" w:rsidR="005C0CCA" w:rsidRPr="00E90FDC" w:rsidRDefault="005C0CCA" w:rsidP="00F27588">
            <w:pPr>
              <w:keepNext/>
            </w:pPr>
          </w:p>
        </w:tc>
      </w:tr>
      <w:tr w:rsidR="005C0CCA" w:rsidRPr="00E90FDC" w14:paraId="4C5DAF84" w14:textId="77777777" w:rsidTr="00F27588">
        <w:trPr>
          <w:jc w:val="center"/>
        </w:trPr>
        <w:tc>
          <w:tcPr>
            <w:tcW w:w="4876" w:type="dxa"/>
          </w:tcPr>
          <w:p w14:paraId="4B042712" w14:textId="77777777" w:rsidR="005C0CCA" w:rsidRPr="00E90FDC" w:rsidRDefault="005C0CCA" w:rsidP="00F27588">
            <w:pPr>
              <w:pStyle w:val="ColumnHeading"/>
              <w:keepNext/>
            </w:pPr>
            <w:r w:rsidRPr="00E90FDC">
              <w:t>Besedilo, ki ga predlaga Komisija</w:t>
            </w:r>
          </w:p>
        </w:tc>
        <w:tc>
          <w:tcPr>
            <w:tcW w:w="4876" w:type="dxa"/>
          </w:tcPr>
          <w:p w14:paraId="795BA88A" w14:textId="1096F2EE" w:rsidR="005C0CCA" w:rsidRPr="00E90FDC" w:rsidRDefault="003746C2" w:rsidP="00F27588">
            <w:pPr>
              <w:pStyle w:val="ColumnHeading"/>
              <w:keepNext/>
            </w:pPr>
            <w:r w:rsidRPr="00E90FDC">
              <w:t>Sprememba</w:t>
            </w:r>
          </w:p>
        </w:tc>
      </w:tr>
      <w:tr w:rsidR="005C0CCA" w:rsidRPr="00E90FDC" w14:paraId="2F3678D4" w14:textId="77777777" w:rsidTr="00F27588">
        <w:trPr>
          <w:jc w:val="center"/>
        </w:trPr>
        <w:tc>
          <w:tcPr>
            <w:tcW w:w="4876" w:type="dxa"/>
          </w:tcPr>
          <w:p w14:paraId="41233EAF" w14:textId="77777777" w:rsidR="005C0CCA" w:rsidRPr="00E90FDC" w:rsidRDefault="005C0CCA" w:rsidP="00F27588">
            <w:pPr>
              <w:pStyle w:val="Normal6"/>
              <w:rPr>
                <w:lang w:val="sl-SI"/>
              </w:rPr>
            </w:pPr>
            <w:r w:rsidRPr="00E90FDC">
              <w:rPr>
                <w:lang w:val="sl-SI"/>
              </w:rPr>
              <w:t>(14)</w:t>
            </w:r>
            <w:r w:rsidRPr="00E90FDC">
              <w:rPr>
                <w:lang w:val="sl-SI"/>
              </w:rPr>
              <w:tab/>
              <w:t>„baterija za električna vozila“ pomeni baterijo za električna vozila, kot je opredeljena v členu 3, točka (14), Uredbe (EU) 2023/1542;</w:t>
            </w:r>
          </w:p>
        </w:tc>
        <w:tc>
          <w:tcPr>
            <w:tcW w:w="4876" w:type="dxa"/>
          </w:tcPr>
          <w:p w14:paraId="0028905A" w14:textId="77777777" w:rsidR="005C0CCA" w:rsidRPr="00E90FDC" w:rsidRDefault="005C0CCA" w:rsidP="00F27588">
            <w:pPr>
              <w:pStyle w:val="Normal6"/>
              <w:rPr>
                <w:szCs w:val="24"/>
                <w:lang w:val="sl-SI"/>
              </w:rPr>
            </w:pPr>
            <w:r w:rsidRPr="00E90FDC">
              <w:rPr>
                <w:lang w:val="sl-SI"/>
              </w:rPr>
              <w:t>(14)</w:t>
            </w:r>
            <w:r w:rsidRPr="00E90FDC">
              <w:rPr>
                <w:lang w:val="sl-SI"/>
              </w:rPr>
              <w:tab/>
              <w:t>(Ne zadeva slovenske različice.)</w:t>
            </w:r>
          </w:p>
        </w:tc>
      </w:tr>
    </w:tbl>
    <w:p w14:paraId="57C63655" w14:textId="77777777" w:rsidR="005C0CCA" w:rsidRPr="00E90FDC" w:rsidRDefault="005C0CCA" w:rsidP="005C0CCA"/>
    <w:p w14:paraId="6A1F3085" w14:textId="09F25084" w:rsidR="005C0CCA" w:rsidRPr="00E90FDC" w:rsidRDefault="003746C2" w:rsidP="005C0CCA">
      <w:pPr>
        <w:pStyle w:val="AMNumberTabs0"/>
        <w:keepNext/>
      </w:pPr>
      <w:r w:rsidRPr="00E90FDC">
        <w:t>Sprememba</w:t>
      </w:r>
      <w:r w:rsidR="005C0CCA" w:rsidRPr="00E90FDC">
        <w:tab/>
      </w:r>
      <w:r w:rsidR="005C0CCA" w:rsidRPr="00E90FDC">
        <w:tab/>
        <w:t>103</w:t>
      </w:r>
    </w:p>
    <w:p w14:paraId="49954FC2" w14:textId="77777777" w:rsidR="005C0CCA" w:rsidRPr="00E90FDC" w:rsidRDefault="005C0CCA" w:rsidP="005C0CCA">
      <w:pPr>
        <w:pStyle w:val="NormalBold"/>
        <w:keepNext/>
      </w:pPr>
      <w:r w:rsidRPr="00E90FDC">
        <w:t>Predlog uredbe</w:t>
      </w:r>
    </w:p>
    <w:p w14:paraId="00219F78" w14:textId="77777777" w:rsidR="005C0CCA" w:rsidRPr="00E90FDC" w:rsidRDefault="005C0CCA" w:rsidP="005C0CCA">
      <w:pPr>
        <w:pStyle w:val="NormalBold"/>
      </w:pPr>
      <w:r w:rsidRPr="00E90FDC">
        <w:t>Člen 3 – odstavek 1 – točka 14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11D54442" w14:textId="77777777" w:rsidTr="00F27588">
        <w:trPr>
          <w:jc w:val="center"/>
        </w:trPr>
        <w:tc>
          <w:tcPr>
            <w:tcW w:w="9752" w:type="dxa"/>
            <w:gridSpan w:val="2"/>
          </w:tcPr>
          <w:p w14:paraId="24EF77D7" w14:textId="77777777" w:rsidR="005C0CCA" w:rsidRPr="00E90FDC" w:rsidRDefault="005C0CCA" w:rsidP="00F27588">
            <w:pPr>
              <w:keepNext/>
            </w:pPr>
          </w:p>
        </w:tc>
      </w:tr>
      <w:tr w:rsidR="005C0CCA" w:rsidRPr="00E90FDC" w14:paraId="4D25DFD0" w14:textId="77777777" w:rsidTr="00F27588">
        <w:trPr>
          <w:jc w:val="center"/>
        </w:trPr>
        <w:tc>
          <w:tcPr>
            <w:tcW w:w="4876" w:type="dxa"/>
          </w:tcPr>
          <w:p w14:paraId="3DA84EF9" w14:textId="77777777" w:rsidR="005C0CCA" w:rsidRPr="00E90FDC" w:rsidRDefault="005C0CCA" w:rsidP="00F27588">
            <w:pPr>
              <w:pStyle w:val="ColumnHeading"/>
              <w:keepNext/>
            </w:pPr>
            <w:r w:rsidRPr="00E90FDC">
              <w:t>Besedilo, ki ga predlaga Komisija</w:t>
            </w:r>
          </w:p>
        </w:tc>
        <w:tc>
          <w:tcPr>
            <w:tcW w:w="4876" w:type="dxa"/>
          </w:tcPr>
          <w:p w14:paraId="7CEA8CBB" w14:textId="30079E0D" w:rsidR="005C0CCA" w:rsidRPr="00E90FDC" w:rsidRDefault="003746C2" w:rsidP="00F27588">
            <w:pPr>
              <w:pStyle w:val="ColumnHeading"/>
              <w:keepNext/>
            </w:pPr>
            <w:r w:rsidRPr="00E90FDC">
              <w:t>Sprememba</w:t>
            </w:r>
          </w:p>
        </w:tc>
      </w:tr>
      <w:tr w:rsidR="005C0CCA" w:rsidRPr="00E90FDC" w14:paraId="11314800" w14:textId="77777777" w:rsidTr="00F27588">
        <w:trPr>
          <w:jc w:val="center"/>
        </w:trPr>
        <w:tc>
          <w:tcPr>
            <w:tcW w:w="4876" w:type="dxa"/>
          </w:tcPr>
          <w:p w14:paraId="41080E65" w14:textId="77777777" w:rsidR="005C0CCA" w:rsidRPr="00E90FDC" w:rsidRDefault="005C0CCA" w:rsidP="00F27588">
            <w:pPr>
              <w:pStyle w:val="Normal6"/>
              <w:rPr>
                <w:lang w:val="sl-SI"/>
              </w:rPr>
            </w:pPr>
          </w:p>
        </w:tc>
        <w:tc>
          <w:tcPr>
            <w:tcW w:w="4876" w:type="dxa"/>
          </w:tcPr>
          <w:p w14:paraId="6D1D1EBE" w14:textId="77777777" w:rsidR="005C0CCA" w:rsidRPr="00E90FDC" w:rsidRDefault="005C0CCA" w:rsidP="00F27588">
            <w:pPr>
              <w:pStyle w:val="Normal6"/>
              <w:rPr>
                <w:szCs w:val="24"/>
                <w:lang w:val="sl-SI"/>
              </w:rPr>
            </w:pPr>
            <w:r w:rsidRPr="00E90FDC">
              <w:rPr>
                <w:b/>
                <w:i/>
                <w:lang w:val="sl-SI"/>
              </w:rPr>
              <w:t>(14a)</w:t>
            </w:r>
            <w:r w:rsidRPr="00E90FDC">
              <w:rPr>
                <w:b/>
                <w:i/>
                <w:lang w:val="sl-SI"/>
              </w:rPr>
              <w:tab/>
              <w:t>„baterija za lahka vozila“ pomeni baterijo za lahka vozila, kot je opredeljena v členu 3, točka (11), Uredbe (EU) 2023/1542;</w:t>
            </w:r>
          </w:p>
        </w:tc>
      </w:tr>
    </w:tbl>
    <w:p w14:paraId="2AA3EDE9" w14:textId="77777777" w:rsidR="005C0CCA" w:rsidRPr="00E90FDC" w:rsidRDefault="005C0CCA" w:rsidP="005C0CCA"/>
    <w:p w14:paraId="6DEAC92D" w14:textId="2F471C7F" w:rsidR="005C0CCA" w:rsidRPr="00E90FDC" w:rsidRDefault="003746C2" w:rsidP="005C0CCA">
      <w:pPr>
        <w:pStyle w:val="AMNumberTabs0"/>
        <w:keepNext/>
      </w:pPr>
      <w:r w:rsidRPr="00E90FDC">
        <w:t>Sprememba</w:t>
      </w:r>
      <w:r w:rsidR="005C0CCA" w:rsidRPr="00E90FDC">
        <w:tab/>
      </w:r>
      <w:r w:rsidR="005C0CCA" w:rsidRPr="00E90FDC">
        <w:tab/>
        <w:t>104</w:t>
      </w:r>
    </w:p>
    <w:p w14:paraId="6334B2C4" w14:textId="77777777" w:rsidR="005C0CCA" w:rsidRPr="00E90FDC" w:rsidRDefault="005C0CCA" w:rsidP="005C0CCA">
      <w:pPr>
        <w:pStyle w:val="NormalBold"/>
        <w:keepNext/>
      </w:pPr>
      <w:r w:rsidRPr="00E90FDC">
        <w:t>Predlog uredbe</w:t>
      </w:r>
    </w:p>
    <w:p w14:paraId="77BAE6EF" w14:textId="77777777" w:rsidR="005C0CCA" w:rsidRPr="00E90FDC" w:rsidRDefault="005C0CCA" w:rsidP="005C0CCA">
      <w:pPr>
        <w:pStyle w:val="NormalBold"/>
      </w:pPr>
      <w:r w:rsidRPr="00E90FDC">
        <w:t>Člen 3 – odstavek 1 – točka 15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53B271F9" w14:textId="77777777" w:rsidTr="00F27588">
        <w:trPr>
          <w:jc w:val="center"/>
        </w:trPr>
        <w:tc>
          <w:tcPr>
            <w:tcW w:w="9752" w:type="dxa"/>
            <w:gridSpan w:val="2"/>
          </w:tcPr>
          <w:p w14:paraId="583A67F1" w14:textId="77777777" w:rsidR="005C0CCA" w:rsidRPr="00E90FDC" w:rsidRDefault="005C0CCA" w:rsidP="00F27588">
            <w:pPr>
              <w:keepNext/>
            </w:pPr>
          </w:p>
        </w:tc>
      </w:tr>
      <w:tr w:rsidR="005C0CCA" w:rsidRPr="00E90FDC" w14:paraId="4BF471CE" w14:textId="77777777" w:rsidTr="00F27588">
        <w:trPr>
          <w:jc w:val="center"/>
        </w:trPr>
        <w:tc>
          <w:tcPr>
            <w:tcW w:w="4876" w:type="dxa"/>
          </w:tcPr>
          <w:p w14:paraId="7FCB4D19" w14:textId="77777777" w:rsidR="005C0CCA" w:rsidRPr="00E90FDC" w:rsidRDefault="005C0CCA" w:rsidP="00F27588">
            <w:pPr>
              <w:pStyle w:val="ColumnHeading"/>
              <w:keepNext/>
            </w:pPr>
            <w:r w:rsidRPr="00E90FDC">
              <w:t>Besedilo, ki ga predlaga Komisija</w:t>
            </w:r>
          </w:p>
        </w:tc>
        <w:tc>
          <w:tcPr>
            <w:tcW w:w="4876" w:type="dxa"/>
          </w:tcPr>
          <w:p w14:paraId="3559AAA6" w14:textId="561D0612" w:rsidR="005C0CCA" w:rsidRPr="00E90FDC" w:rsidRDefault="003746C2" w:rsidP="00F27588">
            <w:pPr>
              <w:pStyle w:val="ColumnHeading"/>
              <w:keepNext/>
            </w:pPr>
            <w:r w:rsidRPr="00E90FDC">
              <w:t>Sprememba</w:t>
            </w:r>
          </w:p>
        </w:tc>
      </w:tr>
      <w:tr w:rsidR="005C0CCA" w:rsidRPr="00E90FDC" w14:paraId="1A4C546B" w14:textId="77777777" w:rsidTr="00F27588">
        <w:trPr>
          <w:jc w:val="center"/>
        </w:trPr>
        <w:tc>
          <w:tcPr>
            <w:tcW w:w="4876" w:type="dxa"/>
          </w:tcPr>
          <w:p w14:paraId="7BBEBAF5" w14:textId="77777777" w:rsidR="005C0CCA" w:rsidRPr="00E90FDC" w:rsidRDefault="005C0CCA" w:rsidP="00F27588">
            <w:pPr>
              <w:pStyle w:val="Normal6"/>
              <w:rPr>
                <w:lang w:val="sl-SI"/>
              </w:rPr>
            </w:pPr>
            <w:r w:rsidRPr="00E90FDC">
              <w:rPr>
                <w:lang w:val="sl-SI"/>
              </w:rPr>
              <w:t>(15)</w:t>
            </w:r>
            <w:r w:rsidRPr="00E90FDC">
              <w:rPr>
                <w:lang w:val="sl-SI"/>
              </w:rPr>
              <w:tab/>
              <w:t>„pooblaščeni obrat za obdelavo“ pomeni vsak obrat ali podjetje, ki ima v skladu z Direktivo 2008/98/ES in to uredbo dovoljenje za zbiranje in obdelavo izrabljenih vozil;</w:t>
            </w:r>
          </w:p>
        </w:tc>
        <w:tc>
          <w:tcPr>
            <w:tcW w:w="4876" w:type="dxa"/>
          </w:tcPr>
          <w:p w14:paraId="5F174203" w14:textId="77777777" w:rsidR="005C0CCA" w:rsidRPr="00E90FDC" w:rsidRDefault="005C0CCA" w:rsidP="00F27588">
            <w:pPr>
              <w:pStyle w:val="Normal6"/>
              <w:rPr>
                <w:szCs w:val="24"/>
                <w:lang w:val="sl-SI"/>
              </w:rPr>
            </w:pPr>
            <w:r w:rsidRPr="00E90FDC">
              <w:rPr>
                <w:lang w:val="sl-SI"/>
              </w:rPr>
              <w:t>(15)</w:t>
            </w:r>
            <w:r w:rsidRPr="00E90FDC">
              <w:rPr>
                <w:lang w:val="sl-SI"/>
              </w:rPr>
              <w:tab/>
              <w:t xml:space="preserve">„pooblaščeni obrat za obdelavo“ pomeni vsak obrat ali podjetje, ki ima v skladu z Direktivo 2008/98/ES in to uredbo dovoljenje za </w:t>
            </w:r>
            <w:r w:rsidRPr="00E90FDC">
              <w:rPr>
                <w:b/>
                <w:bCs/>
                <w:i/>
                <w:iCs/>
                <w:lang w:val="sl-SI"/>
              </w:rPr>
              <w:t xml:space="preserve">individualno </w:t>
            </w:r>
            <w:r w:rsidRPr="00E90FDC">
              <w:rPr>
                <w:lang w:val="sl-SI"/>
              </w:rPr>
              <w:t xml:space="preserve">zbiranje </w:t>
            </w:r>
            <w:r w:rsidRPr="00E90FDC">
              <w:rPr>
                <w:b/>
                <w:bCs/>
                <w:i/>
                <w:iCs/>
                <w:lang w:val="sl-SI"/>
              </w:rPr>
              <w:t>ali zbiranje v sodelovanju z drugimi obrati za obdelavo, skladiščenje</w:t>
            </w:r>
            <w:r w:rsidRPr="00E90FDC">
              <w:rPr>
                <w:lang w:val="sl-SI"/>
              </w:rPr>
              <w:t xml:space="preserve"> in obdelavo izrabljenih vozil </w:t>
            </w:r>
            <w:r w:rsidRPr="00E90FDC">
              <w:rPr>
                <w:b/>
                <w:bCs/>
                <w:i/>
                <w:iCs/>
                <w:lang w:val="sl-SI"/>
              </w:rPr>
              <w:t>ali njihovih delov in sestavnih delov</w:t>
            </w:r>
            <w:r w:rsidRPr="00E90FDC">
              <w:rPr>
                <w:lang w:val="sl-SI"/>
              </w:rPr>
              <w:t>;</w:t>
            </w:r>
          </w:p>
        </w:tc>
      </w:tr>
    </w:tbl>
    <w:p w14:paraId="7D4F52DA" w14:textId="77777777" w:rsidR="005C0CCA" w:rsidRPr="00E90FDC" w:rsidRDefault="005C0CCA" w:rsidP="005C0CCA"/>
    <w:p w14:paraId="672A680F" w14:textId="327EBF23" w:rsidR="005C0CCA" w:rsidRPr="00E90FDC" w:rsidRDefault="003746C2" w:rsidP="005C0CCA">
      <w:pPr>
        <w:pStyle w:val="AMNumberTabs0"/>
        <w:keepNext/>
      </w:pPr>
      <w:r w:rsidRPr="00E90FDC">
        <w:t>Sprememba</w:t>
      </w:r>
      <w:r w:rsidR="005C0CCA" w:rsidRPr="00E90FDC">
        <w:tab/>
      </w:r>
      <w:r w:rsidR="005C0CCA" w:rsidRPr="00E90FDC">
        <w:tab/>
        <w:t>105</w:t>
      </w:r>
    </w:p>
    <w:p w14:paraId="60E6F2D2" w14:textId="77777777" w:rsidR="005C0CCA" w:rsidRPr="00E90FDC" w:rsidRDefault="005C0CCA" w:rsidP="005C0CCA">
      <w:pPr>
        <w:pStyle w:val="NormalBold"/>
        <w:keepNext/>
      </w:pPr>
      <w:r w:rsidRPr="00E90FDC">
        <w:t>Predlog uredbe</w:t>
      </w:r>
    </w:p>
    <w:p w14:paraId="16FE474C" w14:textId="77777777" w:rsidR="005C0CCA" w:rsidRPr="00E90FDC" w:rsidRDefault="005C0CCA" w:rsidP="005C0CCA">
      <w:pPr>
        <w:pStyle w:val="NormalBold"/>
      </w:pPr>
      <w:r w:rsidRPr="00E90FDC">
        <w:t>Člen 3 – odstavek 1 – točka 18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4670C17E" w14:textId="77777777" w:rsidTr="00F27588">
        <w:trPr>
          <w:jc w:val="center"/>
        </w:trPr>
        <w:tc>
          <w:tcPr>
            <w:tcW w:w="9752" w:type="dxa"/>
            <w:gridSpan w:val="2"/>
          </w:tcPr>
          <w:p w14:paraId="3401DC64" w14:textId="77777777" w:rsidR="005C0CCA" w:rsidRPr="00E90FDC" w:rsidRDefault="005C0CCA" w:rsidP="00F27588">
            <w:pPr>
              <w:keepNext/>
            </w:pPr>
          </w:p>
        </w:tc>
      </w:tr>
      <w:tr w:rsidR="005C0CCA" w:rsidRPr="00E90FDC" w14:paraId="3DD4CC9E" w14:textId="77777777" w:rsidTr="00F27588">
        <w:trPr>
          <w:jc w:val="center"/>
        </w:trPr>
        <w:tc>
          <w:tcPr>
            <w:tcW w:w="4876" w:type="dxa"/>
          </w:tcPr>
          <w:p w14:paraId="6EBBDE74" w14:textId="77777777" w:rsidR="005C0CCA" w:rsidRPr="00E90FDC" w:rsidRDefault="005C0CCA" w:rsidP="00F27588">
            <w:pPr>
              <w:pStyle w:val="ColumnHeading"/>
              <w:keepNext/>
            </w:pPr>
            <w:r w:rsidRPr="00E90FDC">
              <w:t>Besedilo, ki ga predlaga Komisija</w:t>
            </w:r>
          </w:p>
        </w:tc>
        <w:tc>
          <w:tcPr>
            <w:tcW w:w="4876" w:type="dxa"/>
          </w:tcPr>
          <w:p w14:paraId="3852069F" w14:textId="437774BC" w:rsidR="005C0CCA" w:rsidRPr="00E90FDC" w:rsidRDefault="003746C2" w:rsidP="00F27588">
            <w:pPr>
              <w:pStyle w:val="ColumnHeading"/>
              <w:keepNext/>
            </w:pPr>
            <w:r w:rsidRPr="00E90FDC">
              <w:t>Sprememba</w:t>
            </w:r>
          </w:p>
        </w:tc>
      </w:tr>
      <w:tr w:rsidR="005C0CCA" w:rsidRPr="00E90FDC" w14:paraId="7B352D0D" w14:textId="77777777" w:rsidTr="00F27588">
        <w:trPr>
          <w:jc w:val="center"/>
        </w:trPr>
        <w:tc>
          <w:tcPr>
            <w:tcW w:w="4876" w:type="dxa"/>
          </w:tcPr>
          <w:p w14:paraId="27BA8E7C" w14:textId="77777777" w:rsidR="005C0CCA" w:rsidRPr="00E90FDC" w:rsidRDefault="005C0CCA" w:rsidP="00F27588">
            <w:pPr>
              <w:pStyle w:val="Normal6"/>
              <w:rPr>
                <w:lang w:val="sl-SI"/>
              </w:rPr>
            </w:pPr>
            <w:r w:rsidRPr="00E90FDC">
              <w:rPr>
                <w:lang w:val="sl-SI"/>
              </w:rPr>
              <w:t>(18)</w:t>
            </w:r>
            <w:r w:rsidRPr="00E90FDC">
              <w:rPr>
                <w:lang w:val="sl-SI"/>
              </w:rPr>
              <w:tab/>
              <w:t xml:space="preserve">„izvajalec popravil in vzdrževanja“ pomeni </w:t>
            </w:r>
            <w:r w:rsidRPr="00E90FDC">
              <w:rPr>
                <w:b/>
                <w:bCs/>
                <w:i/>
                <w:iCs/>
                <w:lang w:val="sl-SI"/>
              </w:rPr>
              <w:t>vsako</w:t>
            </w:r>
            <w:r w:rsidRPr="00E90FDC">
              <w:rPr>
                <w:lang w:val="sl-SI"/>
              </w:rPr>
              <w:t xml:space="preserve"> fizično ali pravno osebo</w:t>
            </w:r>
            <w:r w:rsidRPr="00E90FDC">
              <w:rPr>
                <w:b/>
                <w:bCs/>
                <w:i/>
                <w:iCs/>
                <w:lang w:val="sl-SI"/>
              </w:rPr>
              <w:t>, ki v okviru svoje trgovske, poslovne, obrtne ali poklicne dejavnosti opravlja</w:t>
            </w:r>
            <w:r w:rsidRPr="00E90FDC">
              <w:rPr>
                <w:lang w:val="sl-SI"/>
              </w:rPr>
              <w:t xml:space="preserve"> storitve </w:t>
            </w:r>
            <w:r w:rsidRPr="00E90FDC">
              <w:rPr>
                <w:lang w:val="sl-SI"/>
              </w:rPr>
              <w:lastRenderedPageBreak/>
              <w:t xml:space="preserve">popravil ali vzdrževanja, </w:t>
            </w:r>
            <w:r w:rsidRPr="00E90FDC">
              <w:rPr>
                <w:b/>
                <w:bCs/>
                <w:i/>
                <w:iCs/>
                <w:lang w:val="sl-SI"/>
              </w:rPr>
              <w:t>bodisi neodvisno od proizvajalcev bodisi z njihovim pooblastilom</w:t>
            </w:r>
            <w:r w:rsidRPr="00E90FDC">
              <w:rPr>
                <w:lang w:val="sl-SI"/>
              </w:rPr>
              <w:t>;</w:t>
            </w:r>
          </w:p>
        </w:tc>
        <w:tc>
          <w:tcPr>
            <w:tcW w:w="4876" w:type="dxa"/>
          </w:tcPr>
          <w:p w14:paraId="3AF8F0A8" w14:textId="77777777" w:rsidR="005C0CCA" w:rsidRPr="00E90FDC" w:rsidRDefault="005C0CCA" w:rsidP="00F27588">
            <w:pPr>
              <w:pStyle w:val="Normal6"/>
              <w:rPr>
                <w:szCs w:val="24"/>
                <w:lang w:val="sl-SI"/>
              </w:rPr>
            </w:pPr>
            <w:r w:rsidRPr="00E90FDC">
              <w:rPr>
                <w:lang w:val="sl-SI"/>
              </w:rPr>
              <w:lastRenderedPageBreak/>
              <w:t>(18)</w:t>
            </w:r>
            <w:r w:rsidRPr="00E90FDC">
              <w:rPr>
                <w:lang w:val="sl-SI"/>
              </w:rPr>
              <w:tab/>
              <w:t xml:space="preserve">„izvajalec popravil in vzdrževanja“ pomeni vsako fizično ali pravno osebo, ki </w:t>
            </w:r>
            <w:r w:rsidRPr="00E90FDC">
              <w:rPr>
                <w:b/>
                <w:bCs/>
                <w:i/>
                <w:iCs/>
                <w:lang w:val="sl-SI"/>
              </w:rPr>
              <w:t xml:space="preserve">je neposredno ali posredno vključena v popravilo in vzdrževanje vozil in vključuje </w:t>
            </w:r>
            <w:r w:rsidRPr="00E90FDC">
              <w:rPr>
                <w:b/>
                <w:bCs/>
                <w:i/>
                <w:iCs/>
                <w:lang w:val="sl-SI"/>
              </w:rPr>
              <w:lastRenderedPageBreak/>
              <w:t xml:space="preserve">serviserje, proizvajalce ali distributerje servisne opreme, orodij ali nadomestnih delov kot tudi izdajatelje tehničnih informacij, avtomobilske klube, izvajalce pomoči pri okvarah vozil na cesti, izvajalce kontrolnih pregledov in preskušanja ter ponudnike usposabljanj za </w:t>
            </w:r>
            <w:proofErr w:type="spellStart"/>
            <w:r w:rsidRPr="00E90FDC">
              <w:rPr>
                <w:b/>
                <w:bCs/>
                <w:i/>
                <w:iCs/>
                <w:lang w:val="sl-SI"/>
              </w:rPr>
              <w:t>vgrajevalce</w:t>
            </w:r>
            <w:proofErr w:type="spellEnd"/>
            <w:r w:rsidRPr="00E90FDC">
              <w:rPr>
                <w:b/>
                <w:bCs/>
                <w:i/>
                <w:iCs/>
                <w:lang w:val="sl-SI"/>
              </w:rPr>
              <w:t>, proizvajalce in serviserje opreme za vozila na alternativna goriva;</w:t>
            </w:r>
            <w:r w:rsidRPr="00E90FDC">
              <w:rPr>
                <w:b/>
                <w:i/>
                <w:lang w:val="sl-SI"/>
              </w:rPr>
              <w:t xml:space="preserve"> </w:t>
            </w:r>
            <w:r w:rsidRPr="00E90FDC">
              <w:rPr>
                <w:b/>
                <w:bCs/>
                <w:i/>
                <w:iCs/>
                <w:lang w:val="sl-SI"/>
              </w:rPr>
              <w:t>pomeni tudi pooblaščene serviserje, trgovce in distributerje v distribucijskem sistemu določenega proizvajalca vozil, če izvajajo popravila in</w:t>
            </w:r>
            <w:r w:rsidRPr="00E90FDC">
              <w:rPr>
                <w:lang w:val="sl-SI"/>
              </w:rPr>
              <w:t xml:space="preserve"> vzdrževanje </w:t>
            </w:r>
            <w:r w:rsidRPr="00E90FDC">
              <w:rPr>
                <w:b/>
                <w:bCs/>
                <w:i/>
                <w:iCs/>
                <w:lang w:val="sl-SI"/>
              </w:rPr>
              <w:t>vozil, za katera niso člani distribucijskega sistema proizvajalca</w:t>
            </w:r>
            <w:r w:rsidRPr="00E90FDC">
              <w:rPr>
                <w:lang w:val="sl-SI"/>
              </w:rPr>
              <w:t>;</w:t>
            </w:r>
          </w:p>
        </w:tc>
      </w:tr>
    </w:tbl>
    <w:p w14:paraId="420E4BA0" w14:textId="77777777" w:rsidR="005C0CCA" w:rsidRPr="00E90FDC" w:rsidRDefault="005C0CCA" w:rsidP="005C0CCA"/>
    <w:p w14:paraId="3978155D" w14:textId="58C63406" w:rsidR="005C0CCA" w:rsidRPr="00E90FDC" w:rsidRDefault="003746C2" w:rsidP="005C0CCA">
      <w:pPr>
        <w:pStyle w:val="AMNumberTabs0"/>
        <w:keepNext/>
      </w:pPr>
      <w:r w:rsidRPr="00E90FDC">
        <w:t>Sprememba</w:t>
      </w:r>
      <w:r w:rsidR="005C0CCA" w:rsidRPr="00E90FDC">
        <w:tab/>
      </w:r>
      <w:r w:rsidR="005C0CCA" w:rsidRPr="00E90FDC">
        <w:tab/>
        <w:t>106</w:t>
      </w:r>
    </w:p>
    <w:p w14:paraId="4ED85B43" w14:textId="77777777" w:rsidR="005C0CCA" w:rsidRPr="00E90FDC" w:rsidRDefault="005C0CCA" w:rsidP="005C0CCA">
      <w:pPr>
        <w:pStyle w:val="NormalBold"/>
        <w:keepNext/>
      </w:pPr>
      <w:r w:rsidRPr="00E90FDC">
        <w:t>Predlog uredbe</w:t>
      </w:r>
    </w:p>
    <w:p w14:paraId="5D32084F" w14:textId="77777777" w:rsidR="005C0CCA" w:rsidRPr="00E90FDC" w:rsidRDefault="005C0CCA" w:rsidP="005C0CCA">
      <w:pPr>
        <w:pStyle w:val="NormalBold"/>
      </w:pPr>
      <w:r w:rsidRPr="00E90FDC">
        <w:t>Člen 3 – odstavek 1 – točka 21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31781729" w14:textId="77777777" w:rsidTr="00F27588">
        <w:trPr>
          <w:jc w:val="center"/>
        </w:trPr>
        <w:tc>
          <w:tcPr>
            <w:tcW w:w="9752" w:type="dxa"/>
            <w:gridSpan w:val="2"/>
          </w:tcPr>
          <w:p w14:paraId="637598E9" w14:textId="77777777" w:rsidR="005C0CCA" w:rsidRPr="00E90FDC" w:rsidRDefault="005C0CCA" w:rsidP="00F27588">
            <w:pPr>
              <w:keepNext/>
            </w:pPr>
          </w:p>
        </w:tc>
      </w:tr>
      <w:tr w:rsidR="005C0CCA" w:rsidRPr="00E90FDC" w14:paraId="0B199236" w14:textId="77777777" w:rsidTr="00F27588">
        <w:trPr>
          <w:jc w:val="center"/>
        </w:trPr>
        <w:tc>
          <w:tcPr>
            <w:tcW w:w="4876" w:type="dxa"/>
          </w:tcPr>
          <w:p w14:paraId="671D44AD" w14:textId="77777777" w:rsidR="005C0CCA" w:rsidRPr="00E90FDC" w:rsidRDefault="005C0CCA" w:rsidP="00F27588">
            <w:pPr>
              <w:pStyle w:val="ColumnHeading"/>
              <w:keepNext/>
            </w:pPr>
            <w:r w:rsidRPr="00E90FDC">
              <w:t>Besedilo, ki ga predlaga Komisija</w:t>
            </w:r>
          </w:p>
        </w:tc>
        <w:tc>
          <w:tcPr>
            <w:tcW w:w="4876" w:type="dxa"/>
          </w:tcPr>
          <w:p w14:paraId="68E0974F" w14:textId="46C6C151" w:rsidR="005C0CCA" w:rsidRPr="00E90FDC" w:rsidRDefault="003746C2" w:rsidP="00F27588">
            <w:pPr>
              <w:pStyle w:val="ColumnHeading"/>
              <w:keepNext/>
            </w:pPr>
            <w:r w:rsidRPr="00E90FDC">
              <w:t>Sprememba</w:t>
            </w:r>
          </w:p>
        </w:tc>
      </w:tr>
      <w:tr w:rsidR="005C0CCA" w:rsidRPr="00E90FDC" w14:paraId="22F6A77E" w14:textId="77777777" w:rsidTr="00F27588">
        <w:trPr>
          <w:jc w:val="center"/>
        </w:trPr>
        <w:tc>
          <w:tcPr>
            <w:tcW w:w="4876" w:type="dxa"/>
          </w:tcPr>
          <w:p w14:paraId="6F0AD34B" w14:textId="77777777" w:rsidR="005C0CCA" w:rsidRPr="00E90FDC" w:rsidRDefault="005C0CCA" w:rsidP="00F27588">
            <w:pPr>
              <w:pStyle w:val="Normal6"/>
              <w:rPr>
                <w:lang w:val="sl-SI"/>
              </w:rPr>
            </w:pPr>
            <w:r w:rsidRPr="00E90FDC">
              <w:rPr>
                <w:lang w:val="sl-SI"/>
              </w:rPr>
              <w:t>(21)</w:t>
            </w:r>
            <w:r w:rsidRPr="00E90FDC">
              <w:rPr>
                <w:lang w:val="sl-SI"/>
              </w:rPr>
              <w:tab/>
              <w:t>„izvajalec ravnanja z odpadki“ pomeni vsako fizično ali pravno osebo, ki se poklicno ukvarja z zbiranjem ali obdelavo izrabljenih vozil;</w:t>
            </w:r>
          </w:p>
        </w:tc>
        <w:tc>
          <w:tcPr>
            <w:tcW w:w="4876" w:type="dxa"/>
          </w:tcPr>
          <w:p w14:paraId="0D58CE7F" w14:textId="77777777" w:rsidR="005C0CCA" w:rsidRPr="00E90FDC" w:rsidRDefault="005C0CCA" w:rsidP="00F27588">
            <w:pPr>
              <w:pStyle w:val="Normal6"/>
              <w:rPr>
                <w:szCs w:val="24"/>
                <w:lang w:val="sl-SI"/>
              </w:rPr>
            </w:pPr>
            <w:r w:rsidRPr="00E90FDC">
              <w:rPr>
                <w:lang w:val="sl-SI"/>
              </w:rPr>
              <w:t>(21)</w:t>
            </w:r>
            <w:r w:rsidRPr="00E90FDC">
              <w:rPr>
                <w:lang w:val="sl-SI"/>
              </w:rPr>
              <w:tab/>
              <w:t xml:space="preserve">„izvajalec ravnanja z odpadki“ pomeni vsako pooblaščeno fizično ali pravno osebo, ki se poklicno ukvarja z zbiranjem ali obdelavo izrabljenih vozil </w:t>
            </w:r>
            <w:r w:rsidRPr="00E90FDC">
              <w:rPr>
                <w:b/>
                <w:bCs/>
                <w:i/>
                <w:iCs/>
                <w:lang w:val="sl-SI"/>
              </w:rPr>
              <w:t>ali njihovih delov in sestavnih delov</w:t>
            </w:r>
            <w:r w:rsidRPr="00E90FDC">
              <w:rPr>
                <w:lang w:val="sl-SI"/>
              </w:rPr>
              <w:t xml:space="preserve"> ali s trgovino z njimi;</w:t>
            </w:r>
          </w:p>
        </w:tc>
      </w:tr>
    </w:tbl>
    <w:p w14:paraId="6B845FF1" w14:textId="77777777" w:rsidR="005C0CCA" w:rsidRPr="00E90FDC" w:rsidRDefault="005C0CCA" w:rsidP="005C0CCA"/>
    <w:p w14:paraId="50619237" w14:textId="51F312EC" w:rsidR="005C0CCA" w:rsidRPr="00E90FDC" w:rsidRDefault="003746C2" w:rsidP="005C0CCA">
      <w:pPr>
        <w:pStyle w:val="AMNumberTabs0"/>
        <w:keepNext/>
      </w:pPr>
      <w:r w:rsidRPr="00E90FDC">
        <w:t>Sprememba</w:t>
      </w:r>
      <w:r w:rsidR="005C0CCA" w:rsidRPr="00E90FDC">
        <w:tab/>
      </w:r>
      <w:r w:rsidR="005C0CCA" w:rsidRPr="00E90FDC">
        <w:tab/>
        <w:t>107</w:t>
      </w:r>
    </w:p>
    <w:p w14:paraId="4A3336F3" w14:textId="77777777" w:rsidR="005C0CCA" w:rsidRPr="00E90FDC" w:rsidRDefault="005C0CCA" w:rsidP="005C0CCA">
      <w:pPr>
        <w:pStyle w:val="NormalBold"/>
        <w:keepNext/>
      </w:pPr>
      <w:r w:rsidRPr="00E90FDC">
        <w:t>Predlog uredbe</w:t>
      </w:r>
    </w:p>
    <w:p w14:paraId="29CFE27E" w14:textId="77777777" w:rsidR="005C0CCA" w:rsidRPr="00E90FDC" w:rsidRDefault="005C0CCA" w:rsidP="005C0CCA">
      <w:pPr>
        <w:pStyle w:val="NormalBold"/>
      </w:pPr>
      <w:r w:rsidRPr="00E90FDC">
        <w:t>Člen 3 – odstavek 1 – točka 22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15BF4DE2" w14:textId="77777777" w:rsidTr="00F27588">
        <w:trPr>
          <w:jc w:val="center"/>
        </w:trPr>
        <w:tc>
          <w:tcPr>
            <w:tcW w:w="9752" w:type="dxa"/>
            <w:gridSpan w:val="2"/>
          </w:tcPr>
          <w:p w14:paraId="2730C9ED" w14:textId="77777777" w:rsidR="005C0CCA" w:rsidRPr="00E90FDC" w:rsidRDefault="005C0CCA" w:rsidP="00F27588">
            <w:pPr>
              <w:keepNext/>
            </w:pPr>
          </w:p>
        </w:tc>
      </w:tr>
      <w:tr w:rsidR="005C0CCA" w:rsidRPr="00E90FDC" w14:paraId="7541A14F" w14:textId="77777777" w:rsidTr="00F27588">
        <w:trPr>
          <w:jc w:val="center"/>
        </w:trPr>
        <w:tc>
          <w:tcPr>
            <w:tcW w:w="4876" w:type="dxa"/>
          </w:tcPr>
          <w:p w14:paraId="671BA733" w14:textId="77777777" w:rsidR="005C0CCA" w:rsidRPr="00E90FDC" w:rsidRDefault="005C0CCA" w:rsidP="00F27588">
            <w:pPr>
              <w:pStyle w:val="ColumnHeading"/>
              <w:keepNext/>
            </w:pPr>
            <w:r w:rsidRPr="00E90FDC">
              <w:t>Besedilo, ki ga predlaga Komisija</w:t>
            </w:r>
          </w:p>
        </w:tc>
        <w:tc>
          <w:tcPr>
            <w:tcW w:w="4876" w:type="dxa"/>
          </w:tcPr>
          <w:p w14:paraId="2AEA3009" w14:textId="7529C10C" w:rsidR="005C0CCA" w:rsidRPr="00E90FDC" w:rsidRDefault="003746C2" w:rsidP="00F27588">
            <w:pPr>
              <w:pStyle w:val="ColumnHeading"/>
              <w:keepNext/>
            </w:pPr>
            <w:r w:rsidRPr="00E90FDC">
              <w:t>Sprememba</w:t>
            </w:r>
          </w:p>
        </w:tc>
      </w:tr>
      <w:tr w:rsidR="005C0CCA" w:rsidRPr="00E90FDC" w14:paraId="58D58619" w14:textId="77777777" w:rsidTr="00F27588">
        <w:trPr>
          <w:jc w:val="center"/>
        </w:trPr>
        <w:tc>
          <w:tcPr>
            <w:tcW w:w="4876" w:type="dxa"/>
          </w:tcPr>
          <w:p w14:paraId="71D63DF2" w14:textId="77777777" w:rsidR="005C0CCA" w:rsidRPr="00E90FDC" w:rsidRDefault="005C0CCA" w:rsidP="00F27588">
            <w:pPr>
              <w:pStyle w:val="Normal6"/>
              <w:rPr>
                <w:lang w:val="sl-SI"/>
              </w:rPr>
            </w:pPr>
            <w:r w:rsidRPr="00E90FDC">
              <w:rPr>
                <w:lang w:val="sl-SI"/>
              </w:rPr>
              <w:t>(22)</w:t>
            </w:r>
            <w:r w:rsidRPr="00E90FDC">
              <w:rPr>
                <w:lang w:val="sl-SI"/>
              </w:rPr>
              <w:tab/>
              <w:t>„proizvajalec“ pomeni vsakega proizvajalca, uvoznika ali distributerja, ki ne glede na uporabljeno prodajno tehniko, vključno s pogodbami, sklenjenimi na daljavo, kot so opredeljene v členu 2, točka (7), Direktive 2011/83/EU, vozilo prvič poklicno dobavi za distribucijo ali uporabo na ozemlju države članice;</w:t>
            </w:r>
          </w:p>
        </w:tc>
        <w:tc>
          <w:tcPr>
            <w:tcW w:w="4876" w:type="dxa"/>
          </w:tcPr>
          <w:p w14:paraId="43135CA2" w14:textId="77777777" w:rsidR="005C0CCA" w:rsidRPr="00E90FDC" w:rsidRDefault="005C0CCA" w:rsidP="00F27588">
            <w:pPr>
              <w:pStyle w:val="Normal6"/>
              <w:rPr>
                <w:szCs w:val="24"/>
                <w:lang w:val="sl-SI"/>
              </w:rPr>
            </w:pPr>
            <w:r w:rsidRPr="00E90FDC">
              <w:rPr>
                <w:lang w:val="sl-SI"/>
              </w:rPr>
              <w:t>(22)</w:t>
            </w:r>
            <w:r w:rsidRPr="00E90FDC">
              <w:rPr>
                <w:lang w:val="sl-SI"/>
              </w:rPr>
              <w:tab/>
              <w:t xml:space="preserve">„proizvajalec“ pomeni vsakega proizvajalca, uvoznika ali distributerja, ki ne glede na uporabljeno prodajno tehniko, vključno s pogodbami, sklenjenimi na daljavo, kot so opredeljene v členu 2, točka (7), Direktive 2011/83/EU, vozilo prvič poklicno dobavi za distribucijo ali uporabo na ozemlju države članice; </w:t>
            </w:r>
            <w:r w:rsidRPr="00E90FDC">
              <w:rPr>
                <w:b/>
                <w:i/>
                <w:lang w:val="sl-SI"/>
              </w:rPr>
              <w:t>za večstopenjska vozila se kot proizvajalec šteje proizvajalec osnovnega vozila;</w:t>
            </w:r>
          </w:p>
        </w:tc>
      </w:tr>
    </w:tbl>
    <w:p w14:paraId="12863F5B" w14:textId="77777777" w:rsidR="005C0CCA" w:rsidRPr="00E90FDC" w:rsidRDefault="005C0CCA" w:rsidP="005C0CCA"/>
    <w:p w14:paraId="43394A78" w14:textId="5DDFD6FA" w:rsidR="005C0CCA" w:rsidRPr="00E90FDC" w:rsidRDefault="003746C2" w:rsidP="005C0CCA">
      <w:pPr>
        <w:pStyle w:val="AMNumberTabs0"/>
        <w:keepNext/>
      </w:pPr>
      <w:r w:rsidRPr="00E90FDC">
        <w:lastRenderedPageBreak/>
        <w:t>Sprememba</w:t>
      </w:r>
      <w:r w:rsidR="005C0CCA" w:rsidRPr="00E90FDC">
        <w:tab/>
      </w:r>
      <w:r w:rsidR="005C0CCA" w:rsidRPr="00E90FDC">
        <w:tab/>
        <w:t>108</w:t>
      </w:r>
    </w:p>
    <w:p w14:paraId="07EAB138" w14:textId="77777777" w:rsidR="005C0CCA" w:rsidRPr="00E90FDC" w:rsidRDefault="005C0CCA" w:rsidP="005C0CCA">
      <w:pPr>
        <w:pStyle w:val="NormalBold"/>
        <w:keepNext/>
      </w:pPr>
      <w:r w:rsidRPr="00E90FDC">
        <w:t>Predlog uredbe</w:t>
      </w:r>
    </w:p>
    <w:p w14:paraId="519D59BB" w14:textId="77777777" w:rsidR="005C0CCA" w:rsidRPr="00E90FDC" w:rsidRDefault="005C0CCA" w:rsidP="005C0CCA">
      <w:pPr>
        <w:pStyle w:val="NormalBold"/>
      </w:pPr>
      <w:r w:rsidRPr="00E90FDC">
        <w:t>Člen 3 – odstavek 1 – točka 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2FD087F1" w14:textId="77777777" w:rsidTr="00F27588">
        <w:trPr>
          <w:jc w:val="center"/>
        </w:trPr>
        <w:tc>
          <w:tcPr>
            <w:tcW w:w="9752" w:type="dxa"/>
            <w:gridSpan w:val="2"/>
          </w:tcPr>
          <w:p w14:paraId="1C88311B" w14:textId="77777777" w:rsidR="005C0CCA" w:rsidRPr="00E90FDC" w:rsidRDefault="005C0CCA" w:rsidP="00F27588">
            <w:pPr>
              <w:keepNext/>
            </w:pPr>
          </w:p>
        </w:tc>
      </w:tr>
      <w:tr w:rsidR="005C0CCA" w:rsidRPr="00E90FDC" w14:paraId="7FB9D556" w14:textId="77777777" w:rsidTr="00F27588">
        <w:trPr>
          <w:jc w:val="center"/>
        </w:trPr>
        <w:tc>
          <w:tcPr>
            <w:tcW w:w="4876" w:type="dxa"/>
          </w:tcPr>
          <w:p w14:paraId="6DFBE5B1" w14:textId="77777777" w:rsidR="005C0CCA" w:rsidRPr="00E90FDC" w:rsidRDefault="005C0CCA" w:rsidP="00F27588">
            <w:pPr>
              <w:pStyle w:val="ColumnHeading"/>
              <w:keepNext/>
            </w:pPr>
            <w:r w:rsidRPr="00E90FDC">
              <w:t>Besedilo, ki ga predlaga Komisija</w:t>
            </w:r>
          </w:p>
        </w:tc>
        <w:tc>
          <w:tcPr>
            <w:tcW w:w="4876" w:type="dxa"/>
          </w:tcPr>
          <w:p w14:paraId="73A79987" w14:textId="184E89ED" w:rsidR="005C0CCA" w:rsidRPr="00E90FDC" w:rsidRDefault="003746C2" w:rsidP="00F27588">
            <w:pPr>
              <w:pStyle w:val="ColumnHeading"/>
              <w:keepNext/>
            </w:pPr>
            <w:r w:rsidRPr="00E90FDC">
              <w:t>Sprememba</w:t>
            </w:r>
          </w:p>
        </w:tc>
      </w:tr>
      <w:tr w:rsidR="005C0CCA" w:rsidRPr="00E90FDC" w14:paraId="65FB1C61" w14:textId="77777777" w:rsidTr="00F27588">
        <w:trPr>
          <w:jc w:val="center"/>
        </w:trPr>
        <w:tc>
          <w:tcPr>
            <w:tcW w:w="4876" w:type="dxa"/>
          </w:tcPr>
          <w:p w14:paraId="173A49D8" w14:textId="77777777" w:rsidR="005C0CCA" w:rsidRPr="00E90FDC" w:rsidRDefault="005C0CCA" w:rsidP="00F27588">
            <w:pPr>
              <w:pStyle w:val="Normal6"/>
              <w:rPr>
                <w:lang w:val="sl-SI"/>
              </w:rPr>
            </w:pPr>
            <w:r w:rsidRPr="00E90FDC">
              <w:rPr>
                <w:lang w:val="sl-SI"/>
              </w:rPr>
              <w:t>(23)</w:t>
            </w:r>
            <w:r w:rsidRPr="00E90FDC">
              <w:rPr>
                <w:lang w:val="sl-SI"/>
              </w:rPr>
              <w:tab/>
              <w:t>„organizacija za izpolnjevanje obveznosti proizvajalcev“ pomeni pravni subjekt, ki v imenu več proizvajalcev finančno ali finančno in operativno organizira izpolnjevanje obveznosti v zvezi z razširjeno odgovornostjo proizvajalca;</w:t>
            </w:r>
          </w:p>
        </w:tc>
        <w:tc>
          <w:tcPr>
            <w:tcW w:w="4876" w:type="dxa"/>
          </w:tcPr>
          <w:p w14:paraId="322F91DA" w14:textId="77777777" w:rsidR="005C0CCA" w:rsidRPr="00E90FDC" w:rsidRDefault="005C0CCA" w:rsidP="00F27588">
            <w:pPr>
              <w:pStyle w:val="Normal6"/>
              <w:rPr>
                <w:szCs w:val="24"/>
                <w:lang w:val="sl-SI"/>
              </w:rPr>
            </w:pPr>
            <w:r w:rsidRPr="00E90FDC">
              <w:rPr>
                <w:lang w:val="sl-SI"/>
              </w:rPr>
              <w:t>(23)</w:t>
            </w:r>
            <w:r w:rsidRPr="00E90FDC">
              <w:rPr>
                <w:lang w:val="sl-SI"/>
              </w:rPr>
              <w:tab/>
              <w:t xml:space="preserve">„organizacija za izpolnjevanje obveznosti proizvajalcev“ pomeni </w:t>
            </w:r>
            <w:r w:rsidRPr="00E90FDC">
              <w:rPr>
                <w:b/>
                <w:bCs/>
                <w:i/>
                <w:iCs/>
                <w:lang w:val="sl-SI"/>
              </w:rPr>
              <w:t>neprofitni</w:t>
            </w:r>
            <w:r w:rsidRPr="00E90FDC">
              <w:rPr>
                <w:lang w:val="sl-SI"/>
              </w:rPr>
              <w:t xml:space="preserve"> pravni subjekt, ki v imenu več proizvajalcev finančno ali finančno in operativno organizira izpolnjevanje obveznosti v zvezi z razširjeno odgovornostjo proizvajalca;</w:t>
            </w:r>
          </w:p>
        </w:tc>
      </w:tr>
    </w:tbl>
    <w:p w14:paraId="6D7C9A50" w14:textId="77777777" w:rsidR="005C0CCA" w:rsidRPr="00E90FDC" w:rsidRDefault="005C0CCA" w:rsidP="005C0CCA"/>
    <w:p w14:paraId="6038F089" w14:textId="180E032B" w:rsidR="005C0CCA" w:rsidRPr="00E90FDC" w:rsidRDefault="003746C2" w:rsidP="005C0CCA">
      <w:pPr>
        <w:pStyle w:val="AMNumberTabs0"/>
        <w:keepNext/>
      </w:pPr>
      <w:r w:rsidRPr="00E90FDC">
        <w:t>Sprememba</w:t>
      </w:r>
      <w:r w:rsidR="005C0CCA" w:rsidRPr="00E90FDC">
        <w:tab/>
      </w:r>
      <w:r w:rsidR="005C0CCA" w:rsidRPr="00E90FDC">
        <w:tab/>
        <w:t>109</w:t>
      </w:r>
    </w:p>
    <w:p w14:paraId="0370B32E" w14:textId="77777777" w:rsidR="005C0CCA" w:rsidRPr="00E90FDC" w:rsidRDefault="005C0CCA" w:rsidP="005C0CCA">
      <w:pPr>
        <w:pStyle w:val="NormalBold"/>
        <w:keepNext/>
      </w:pPr>
      <w:r w:rsidRPr="00E90FDC">
        <w:t>Predlog uredbe</w:t>
      </w:r>
    </w:p>
    <w:p w14:paraId="1596A569" w14:textId="77777777" w:rsidR="005C0CCA" w:rsidRPr="00E90FDC" w:rsidRDefault="005C0CCA" w:rsidP="005C0CCA">
      <w:pPr>
        <w:pStyle w:val="NormalBold"/>
      </w:pPr>
      <w:r w:rsidRPr="00E90FDC">
        <w:t>Člen 3 – odstavek 1 – točka 24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72424E7C" w14:textId="77777777" w:rsidTr="00F27588">
        <w:trPr>
          <w:jc w:val="center"/>
        </w:trPr>
        <w:tc>
          <w:tcPr>
            <w:tcW w:w="9752" w:type="dxa"/>
            <w:gridSpan w:val="2"/>
          </w:tcPr>
          <w:p w14:paraId="4F545B60" w14:textId="77777777" w:rsidR="005C0CCA" w:rsidRPr="00E90FDC" w:rsidRDefault="005C0CCA" w:rsidP="00F27588">
            <w:pPr>
              <w:keepNext/>
            </w:pPr>
          </w:p>
        </w:tc>
      </w:tr>
      <w:tr w:rsidR="005C0CCA" w:rsidRPr="00E90FDC" w14:paraId="527F259F" w14:textId="77777777" w:rsidTr="00F27588">
        <w:trPr>
          <w:jc w:val="center"/>
        </w:trPr>
        <w:tc>
          <w:tcPr>
            <w:tcW w:w="4876" w:type="dxa"/>
          </w:tcPr>
          <w:p w14:paraId="74C9D85D" w14:textId="77777777" w:rsidR="005C0CCA" w:rsidRPr="00E90FDC" w:rsidRDefault="005C0CCA" w:rsidP="00F27588">
            <w:pPr>
              <w:pStyle w:val="ColumnHeading"/>
              <w:keepNext/>
            </w:pPr>
            <w:r w:rsidRPr="00E90FDC">
              <w:t>Besedilo, ki ga predlaga Komisija</w:t>
            </w:r>
          </w:p>
        </w:tc>
        <w:tc>
          <w:tcPr>
            <w:tcW w:w="4876" w:type="dxa"/>
          </w:tcPr>
          <w:p w14:paraId="7E7E6895" w14:textId="6C9C59B1" w:rsidR="005C0CCA" w:rsidRPr="00E90FDC" w:rsidRDefault="003746C2" w:rsidP="00F27588">
            <w:pPr>
              <w:pStyle w:val="ColumnHeading"/>
              <w:keepNext/>
            </w:pPr>
            <w:r w:rsidRPr="00E90FDC">
              <w:t>Sprememba</w:t>
            </w:r>
          </w:p>
        </w:tc>
      </w:tr>
      <w:tr w:rsidR="005C0CCA" w:rsidRPr="00E90FDC" w14:paraId="1E177472" w14:textId="77777777" w:rsidTr="00F27588">
        <w:trPr>
          <w:jc w:val="center"/>
        </w:trPr>
        <w:tc>
          <w:tcPr>
            <w:tcW w:w="4876" w:type="dxa"/>
          </w:tcPr>
          <w:p w14:paraId="72D32A96" w14:textId="77777777" w:rsidR="005C0CCA" w:rsidRPr="00E90FDC" w:rsidRDefault="005C0CCA" w:rsidP="00F27588">
            <w:pPr>
              <w:pStyle w:val="Normal6"/>
              <w:rPr>
                <w:lang w:val="sl-SI"/>
              </w:rPr>
            </w:pPr>
            <w:r w:rsidRPr="00E90FDC">
              <w:rPr>
                <w:lang w:val="sl-SI"/>
              </w:rPr>
              <w:t>(24)</w:t>
            </w:r>
            <w:r w:rsidRPr="00E90FDC">
              <w:rPr>
                <w:lang w:val="sl-SI"/>
              </w:rPr>
              <w:tab/>
              <w:t>„</w:t>
            </w:r>
            <w:r w:rsidRPr="00E90FDC">
              <w:rPr>
                <w:b/>
                <w:bCs/>
                <w:i/>
                <w:iCs/>
                <w:lang w:val="sl-SI"/>
              </w:rPr>
              <w:t>imenovani</w:t>
            </w:r>
            <w:r w:rsidRPr="00E90FDC">
              <w:rPr>
                <w:lang w:val="sl-SI"/>
              </w:rPr>
              <w:t xml:space="preserve"> zastopnik za razširjeno odgovornost proizvajalca“ pomeni fizično ali pravno osebo s sedežem v državi članici, v kateri proizvajalec prvič omogoča dostopnost vozila na trgu in ni država članica, v kateri ima proizvajalec sedež, ter ga proizvajalec imenuje v skladu s členom 8a(5), tretji pododstavek, Direktive 2008/98/ES za izpolnjevanje obveznosti navedenega proizvajalca iz poglavja IV te uredbe;</w:t>
            </w:r>
          </w:p>
        </w:tc>
        <w:tc>
          <w:tcPr>
            <w:tcW w:w="4876" w:type="dxa"/>
          </w:tcPr>
          <w:p w14:paraId="2A15B6ED" w14:textId="77777777" w:rsidR="005C0CCA" w:rsidRPr="00E90FDC" w:rsidRDefault="005C0CCA" w:rsidP="00F27588">
            <w:pPr>
              <w:pStyle w:val="Normal6"/>
              <w:rPr>
                <w:szCs w:val="24"/>
                <w:lang w:val="sl-SI"/>
              </w:rPr>
            </w:pPr>
            <w:r w:rsidRPr="00E90FDC">
              <w:rPr>
                <w:lang w:val="sl-SI"/>
              </w:rPr>
              <w:t>(24)</w:t>
            </w:r>
            <w:r w:rsidRPr="00E90FDC">
              <w:rPr>
                <w:lang w:val="sl-SI"/>
              </w:rPr>
              <w:tab/>
              <w:t>„</w:t>
            </w:r>
            <w:r w:rsidRPr="00E90FDC">
              <w:rPr>
                <w:b/>
                <w:bCs/>
                <w:i/>
                <w:iCs/>
                <w:lang w:val="sl-SI"/>
              </w:rPr>
              <w:t>pooblaščeni</w:t>
            </w:r>
            <w:r w:rsidRPr="00E90FDC">
              <w:rPr>
                <w:b/>
                <w:bCs/>
                <w:lang w:val="sl-SI"/>
              </w:rPr>
              <w:t xml:space="preserve"> </w:t>
            </w:r>
            <w:r w:rsidRPr="00E90FDC">
              <w:rPr>
                <w:lang w:val="sl-SI"/>
              </w:rPr>
              <w:t>zastopnik za razširjeno odgovornost proizvajalca“ pomeni fizično ali pravno osebo s sedežem v državi članici, v kateri proizvajalec prvič omogoča dostopnost vozila na trgu in ni država članica, v kateri ima proizvajalec sedež, ter ga proizvajalec imenuje v skladu s členom 8a(5), tretji pododstavek, Direktive 2008/98/ES za izpolnjevanje obveznosti navedenega proizvajalca iz poglavja IV te uredbe;</w:t>
            </w:r>
          </w:p>
        </w:tc>
      </w:tr>
    </w:tbl>
    <w:p w14:paraId="04DB04CC" w14:textId="77777777" w:rsidR="005C0CCA" w:rsidRPr="00E90FDC" w:rsidRDefault="005C0CCA" w:rsidP="005C0CCA"/>
    <w:p w14:paraId="6153AF3E" w14:textId="4529C9AC" w:rsidR="005C0CCA" w:rsidRPr="00E90FDC" w:rsidRDefault="003746C2" w:rsidP="005C0CCA">
      <w:pPr>
        <w:pStyle w:val="AMNumberTabs0"/>
        <w:keepNext/>
      </w:pPr>
      <w:r w:rsidRPr="00E90FDC">
        <w:t>Sprememba</w:t>
      </w:r>
      <w:r w:rsidR="005C0CCA" w:rsidRPr="00E90FDC">
        <w:tab/>
      </w:r>
      <w:r w:rsidR="005C0CCA" w:rsidRPr="00E90FDC">
        <w:tab/>
        <w:t>110</w:t>
      </w:r>
    </w:p>
    <w:p w14:paraId="6276D302" w14:textId="77777777" w:rsidR="005C0CCA" w:rsidRPr="00E90FDC" w:rsidRDefault="005C0CCA" w:rsidP="005C0CCA">
      <w:pPr>
        <w:pStyle w:val="NormalBold"/>
        <w:keepNext/>
      </w:pPr>
      <w:r w:rsidRPr="00E90FDC">
        <w:t>Predlog uredbe</w:t>
      </w:r>
    </w:p>
    <w:p w14:paraId="0389ECBD" w14:textId="77777777" w:rsidR="005C0CCA" w:rsidRPr="00E90FDC" w:rsidRDefault="005C0CCA" w:rsidP="005C0CCA">
      <w:pPr>
        <w:pStyle w:val="NormalBold"/>
      </w:pPr>
      <w:r w:rsidRPr="00E90FDC">
        <w:t>Člen 3 – odstavek 1 – točka 27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4066133D" w14:textId="77777777" w:rsidTr="00F27588">
        <w:trPr>
          <w:jc w:val="center"/>
        </w:trPr>
        <w:tc>
          <w:tcPr>
            <w:tcW w:w="9752" w:type="dxa"/>
            <w:gridSpan w:val="2"/>
          </w:tcPr>
          <w:p w14:paraId="5D4BCF8C" w14:textId="77777777" w:rsidR="005C0CCA" w:rsidRPr="00E90FDC" w:rsidRDefault="005C0CCA" w:rsidP="00F27588">
            <w:pPr>
              <w:keepNext/>
            </w:pPr>
          </w:p>
        </w:tc>
      </w:tr>
      <w:tr w:rsidR="005C0CCA" w:rsidRPr="00E90FDC" w14:paraId="06A07953" w14:textId="77777777" w:rsidTr="00F27588">
        <w:trPr>
          <w:jc w:val="center"/>
        </w:trPr>
        <w:tc>
          <w:tcPr>
            <w:tcW w:w="4876" w:type="dxa"/>
          </w:tcPr>
          <w:p w14:paraId="26FCDBC9" w14:textId="77777777" w:rsidR="005C0CCA" w:rsidRPr="00E90FDC" w:rsidRDefault="005C0CCA" w:rsidP="00F27588">
            <w:pPr>
              <w:pStyle w:val="ColumnHeading"/>
              <w:keepNext/>
            </w:pPr>
            <w:r w:rsidRPr="00E90FDC">
              <w:t>Besedilo, ki ga predlaga Komisija</w:t>
            </w:r>
          </w:p>
        </w:tc>
        <w:tc>
          <w:tcPr>
            <w:tcW w:w="4876" w:type="dxa"/>
          </w:tcPr>
          <w:p w14:paraId="4D887294" w14:textId="6F2A9463" w:rsidR="005C0CCA" w:rsidRPr="00E90FDC" w:rsidRDefault="003746C2" w:rsidP="00F27588">
            <w:pPr>
              <w:pStyle w:val="ColumnHeading"/>
              <w:keepNext/>
            </w:pPr>
            <w:r w:rsidRPr="00E90FDC">
              <w:t>Sprememba</w:t>
            </w:r>
          </w:p>
        </w:tc>
      </w:tr>
      <w:tr w:rsidR="005C0CCA" w:rsidRPr="00E90FDC" w14:paraId="0A85D084" w14:textId="77777777" w:rsidTr="00F27588">
        <w:trPr>
          <w:jc w:val="center"/>
        </w:trPr>
        <w:tc>
          <w:tcPr>
            <w:tcW w:w="4876" w:type="dxa"/>
          </w:tcPr>
          <w:p w14:paraId="555B2BA9" w14:textId="77777777" w:rsidR="005C0CCA" w:rsidRPr="00E90FDC" w:rsidRDefault="005C0CCA" w:rsidP="00F27588">
            <w:pPr>
              <w:pStyle w:val="Normal6"/>
              <w:rPr>
                <w:lang w:val="sl-SI"/>
              </w:rPr>
            </w:pPr>
            <w:r w:rsidRPr="00E90FDC">
              <w:rPr>
                <w:lang w:val="sl-SI"/>
              </w:rPr>
              <w:t>(27)</w:t>
            </w:r>
            <w:r w:rsidRPr="00E90FDC">
              <w:rPr>
                <w:lang w:val="sl-SI"/>
              </w:rPr>
              <w:tab/>
              <w:t>„tehnologija naknadnega drobljenja“ pomeni tehnike in tehnologije, ki se uporabljajo za predelavo materialov iz izrabljenih vozil po drobljenju, da se omogoči nadaljnja predelava;</w:t>
            </w:r>
          </w:p>
        </w:tc>
        <w:tc>
          <w:tcPr>
            <w:tcW w:w="4876" w:type="dxa"/>
          </w:tcPr>
          <w:p w14:paraId="25A6C950" w14:textId="77777777" w:rsidR="005C0CCA" w:rsidRPr="00E90FDC" w:rsidRDefault="005C0CCA" w:rsidP="00F27588">
            <w:pPr>
              <w:pStyle w:val="Normal6"/>
              <w:rPr>
                <w:szCs w:val="24"/>
                <w:lang w:val="sl-SI"/>
              </w:rPr>
            </w:pPr>
            <w:r w:rsidRPr="00E90FDC">
              <w:rPr>
                <w:lang w:val="sl-SI"/>
              </w:rPr>
              <w:t>(27)</w:t>
            </w:r>
            <w:r w:rsidRPr="00E90FDC">
              <w:rPr>
                <w:lang w:val="sl-SI"/>
              </w:rPr>
              <w:tab/>
              <w:t xml:space="preserve">„tehnologija naknadnega drobljenja“ pomeni tehnike in tehnologije, ki se uporabljajo za predelavo materialov iz izrabljenih vozil po drobljenju, da se omogočita nadaljnja predelava </w:t>
            </w:r>
            <w:r w:rsidRPr="00E90FDC">
              <w:rPr>
                <w:b/>
                <w:bCs/>
                <w:i/>
                <w:iCs/>
                <w:lang w:val="sl-SI"/>
              </w:rPr>
              <w:t>in recikliranje</w:t>
            </w:r>
            <w:r w:rsidRPr="00E90FDC">
              <w:rPr>
                <w:lang w:val="sl-SI"/>
              </w:rPr>
              <w:t>;</w:t>
            </w:r>
          </w:p>
        </w:tc>
      </w:tr>
    </w:tbl>
    <w:p w14:paraId="4A9D123F" w14:textId="77777777" w:rsidR="005C0CCA" w:rsidRPr="00E90FDC" w:rsidRDefault="005C0CCA" w:rsidP="005C0CCA"/>
    <w:p w14:paraId="06D1E0DE" w14:textId="4F8B900D" w:rsidR="005C0CCA" w:rsidRPr="00E90FDC" w:rsidRDefault="003746C2" w:rsidP="005C0CCA">
      <w:pPr>
        <w:pStyle w:val="AMNumberTabs0"/>
        <w:keepNext/>
      </w:pPr>
      <w:r w:rsidRPr="00E90FDC">
        <w:lastRenderedPageBreak/>
        <w:t>Sprememba</w:t>
      </w:r>
      <w:r w:rsidR="005C0CCA" w:rsidRPr="00E90FDC">
        <w:tab/>
      </w:r>
      <w:r w:rsidR="005C0CCA" w:rsidRPr="00E90FDC">
        <w:tab/>
        <w:t>111</w:t>
      </w:r>
    </w:p>
    <w:p w14:paraId="3CAC604B" w14:textId="77777777" w:rsidR="005C0CCA" w:rsidRPr="00E90FDC" w:rsidRDefault="005C0CCA" w:rsidP="005C0CCA">
      <w:pPr>
        <w:pStyle w:val="NormalBold"/>
        <w:keepNext/>
      </w:pPr>
      <w:r w:rsidRPr="00E90FDC">
        <w:t>Predlog uredbe</w:t>
      </w:r>
    </w:p>
    <w:p w14:paraId="3BF6E733" w14:textId="77777777" w:rsidR="005C0CCA" w:rsidRPr="00E90FDC" w:rsidRDefault="005C0CCA" w:rsidP="005C0CCA">
      <w:pPr>
        <w:pStyle w:val="NormalBold"/>
      </w:pPr>
      <w:r w:rsidRPr="00E90FDC">
        <w:t>Člen 3 – odstavek 1 – točka 28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34421A54" w14:textId="77777777" w:rsidTr="00F27588">
        <w:trPr>
          <w:jc w:val="center"/>
        </w:trPr>
        <w:tc>
          <w:tcPr>
            <w:tcW w:w="9752" w:type="dxa"/>
            <w:gridSpan w:val="2"/>
          </w:tcPr>
          <w:p w14:paraId="0A107416" w14:textId="77777777" w:rsidR="005C0CCA" w:rsidRPr="00E90FDC" w:rsidRDefault="005C0CCA" w:rsidP="00F27588">
            <w:pPr>
              <w:keepNext/>
            </w:pPr>
          </w:p>
        </w:tc>
      </w:tr>
      <w:tr w:rsidR="005C0CCA" w:rsidRPr="00E90FDC" w14:paraId="50B77435" w14:textId="77777777" w:rsidTr="00F27588">
        <w:trPr>
          <w:jc w:val="center"/>
        </w:trPr>
        <w:tc>
          <w:tcPr>
            <w:tcW w:w="4876" w:type="dxa"/>
          </w:tcPr>
          <w:p w14:paraId="66F8D40B" w14:textId="77777777" w:rsidR="005C0CCA" w:rsidRPr="00E90FDC" w:rsidRDefault="005C0CCA" w:rsidP="00F27588">
            <w:pPr>
              <w:pStyle w:val="ColumnHeading"/>
              <w:keepNext/>
            </w:pPr>
            <w:r w:rsidRPr="00E90FDC">
              <w:t>Besedilo, ki ga predlaga Komisija</w:t>
            </w:r>
          </w:p>
        </w:tc>
        <w:tc>
          <w:tcPr>
            <w:tcW w:w="4876" w:type="dxa"/>
          </w:tcPr>
          <w:p w14:paraId="72EB876E" w14:textId="382226C1" w:rsidR="005C0CCA" w:rsidRPr="00E90FDC" w:rsidRDefault="003746C2" w:rsidP="00F27588">
            <w:pPr>
              <w:pStyle w:val="ColumnHeading"/>
              <w:keepNext/>
            </w:pPr>
            <w:r w:rsidRPr="00E90FDC">
              <w:t>Sprememba</w:t>
            </w:r>
          </w:p>
        </w:tc>
      </w:tr>
      <w:tr w:rsidR="005C0CCA" w:rsidRPr="00E90FDC" w14:paraId="451B3FE7" w14:textId="77777777" w:rsidTr="00F27588">
        <w:trPr>
          <w:jc w:val="center"/>
        </w:trPr>
        <w:tc>
          <w:tcPr>
            <w:tcW w:w="4876" w:type="dxa"/>
          </w:tcPr>
          <w:p w14:paraId="28F1E8CD" w14:textId="77777777" w:rsidR="005C0CCA" w:rsidRPr="00E90FDC" w:rsidRDefault="005C0CCA" w:rsidP="00F27588">
            <w:pPr>
              <w:pStyle w:val="Normal6"/>
              <w:rPr>
                <w:lang w:val="sl-SI"/>
              </w:rPr>
            </w:pPr>
            <w:r w:rsidRPr="00E90FDC">
              <w:rPr>
                <w:lang w:val="sl-SI"/>
              </w:rPr>
              <w:t>(28)</w:t>
            </w:r>
            <w:r w:rsidRPr="00E90FDC">
              <w:rPr>
                <w:lang w:val="sl-SI"/>
              </w:rPr>
              <w:tab/>
              <w:t>„ponovna izdelava“ pomeni postopek, pri katerem se izdela nov del ali sestavni del iz delov in sestavnih delov, odstranjenih iz vozil ali izrabljenih vozil, in pri katerem se vsaj enkrat spremeni del ali sestavni del, kar vpliva na njegovo varnost, zmogljivost, namen ali tip;</w:t>
            </w:r>
          </w:p>
        </w:tc>
        <w:tc>
          <w:tcPr>
            <w:tcW w:w="4876" w:type="dxa"/>
          </w:tcPr>
          <w:p w14:paraId="637CC841" w14:textId="77777777" w:rsidR="005C0CCA" w:rsidRPr="00E90FDC" w:rsidRDefault="005C0CCA" w:rsidP="00F27588">
            <w:pPr>
              <w:pStyle w:val="Normal6"/>
              <w:rPr>
                <w:szCs w:val="24"/>
                <w:lang w:val="sl-SI"/>
              </w:rPr>
            </w:pPr>
            <w:r w:rsidRPr="00E90FDC">
              <w:rPr>
                <w:lang w:val="sl-SI"/>
              </w:rPr>
              <w:t>(28)</w:t>
            </w:r>
            <w:r w:rsidRPr="00E90FDC">
              <w:rPr>
                <w:lang w:val="sl-SI"/>
              </w:rPr>
              <w:tab/>
              <w:t xml:space="preserve">„ponovna izdelava“ pomeni </w:t>
            </w:r>
            <w:r w:rsidRPr="00E90FDC">
              <w:rPr>
                <w:b/>
                <w:bCs/>
                <w:i/>
                <w:iCs/>
                <w:lang w:val="sl-SI"/>
              </w:rPr>
              <w:t>standardiziran</w:t>
            </w:r>
            <w:r w:rsidRPr="00E90FDC">
              <w:rPr>
                <w:lang w:val="sl-SI"/>
              </w:rPr>
              <w:t xml:space="preserve"> </w:t>
            </w:r>
            <w:r w:rsidRPr="00E90FDC">
              <w:rPr>
                <w:b/>
                <w:bCs/>
                <w:i/>
                <w:iCs/>
                <w:lang w:val="sl-SI"/>
              </w:rPr>
              <w:t>in dokumentiran industrijski</w:t>
            </w:r>
            <w:r w:rsidRPr="00E90FDC">
              <w:rPr>
                <w:i/>
                <w:iCs/>
                <w:lang w:val="sl-SI"/>
              </w:rPr>
              <w:t xml:space="preserve"> </w:t>
            </w:r>
            <w:r w:rsidRPr="00E90FDC">
              <w:rPr>
                <w:lang w:val="sl-SI"/>
              </w:rPr>
              <w:t>postopek, pri katerem se izdela nov del ali sestavni del</w:t>
            </w:r>
            <w:r w:rsidRPr="00E90FDC">
              <w:rPr>
                <w:b/>
                <w:bCs/>
                <w:i/>
                <w:iCs/>
                <w:lang w:val="sl-SI"/>
              </w:rPr>
              <w:t>, da se povrne v stanje, enako prvotnemu, ali boljše stanje,</w:t>
            </w:r>
            <w:r w:rsidRPr="00E90FDC">
              <w:rPr>
                <w:lang w:val="sl-SI"/>
              </w:rPr>
              <w:t xml:space="preserve"> iz delov in sestavnih delov, odstranjenih iz vozil ali izrabljenih vozil, in pri katerem se vsaj enkrat spremeni del ali sestavni del, kar vpliva na njegovo varnost, zmogljivost, namen ali tip; </w:t>
            </w:r>
            <w:r w:rsidRPr="00E90FDC">
              <w:rPr>
                <w:b/>
                <w:i/>
                <w:lang w:val="sl-SI"/>
              </w:rPr>
              <w:t>postopek je skladen s posebnimi tehničnimi specifikacijami, vključno z inženirskimi, kakovostnimi in preskusnimi standardi, ter zagotavlja izdelke s popolno garancijo;</w:t>
            </w:r>
          </w:p>
        </w:tc>
      </w:tr>
    </w:tbl>
    <w:p w14:paraId="416F5609" w14:textId="77777777" w:rsidR="005C0CCA" w:rsidRPr="00E90FDC" w:rsidRDefault="005C0CCA" w:rsidP="005C0CCA"/>
    <w:p w14:paraId="67447E4B" w14:textId="11358066" w:rsidR="005C0CCA" w:rsidRPr="00E90FDC" w:rsidRDefault="003746C2" w:rsidP="005C0CCA">
      <w:pPr>
        <w:pStyle w:val="AMNumberTabs0"/>
        <w:keepNext/>
      </w:pPr>
      <w:r w:rsidRPr="00E90FDC">
        <w:t>Sprememba</w:t>
      </w:r>
      <w:r w:rsidR="005C0CCA" w:rsidRPr="00E90FDC">
        <w:tab/>
      </w:r>
      <w:r w:rsidR="005C0CCA" w:rsidRPr="00E90FDC">
        <w:tab/>
        <w:t>112</w:t>
      </w:r>
    </w:p>
    <w:p w14:paraId="49ADFA15" w14:textId="77777777" w:rsidR="005C0CCA" w:rsidRPr="00E90FDC" w:rsidRDefault="005C0CCA" w:rsidP="005C0CCA">
      <w:pPr>
        <w:pStyle w:val="NormalBold"/>
        <w:keepNext/>
      </w:pPr>
      <w:r w:rsidRPr="00E90FDC">
        <w:t>Predlog uredbe</w:t>
      </w:r>
    </w:p>
    <w:p w14:paraId="325FD49E" w14:textId="77777777" w:rsidR="005C0CCA" w:rsidRPr="00E90FDC" w:rsidRDefault="005C0CCA" w:rsidP="005C0CCA">
      <w:pPr>
        <w:pStyle w:val="NormalBold"/>
      </w:pPr>
      <w:r w:rsidRPr="00E90FDC">
        <w:t>Člen 3 – odstavek 1 – točka 29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58CAFB80" w14:textId="77777777" w:rsidTr="00F27588">
        <w:trPr>
          <w:jc w:val="center"/>
        </w:trPr>
        <w:tc>
          <w:tcPr>
            <w:tcW w:w="9752" w:type="dxa"/>
            <w:gridSpan w:val="2"/>
          </w:tcPr>
          <w:p w14:paraId="216C74D6" w14:textId="77777777" w:rsidR="005C0CCA" w:rsidRPr="00E90FDC" w:rsidRDefault="005C0CCA" w:rsidP="00F27588">
            <w:pPr>
              <w:keepNext/>
            </w:pPr>
          </w:p>
        </w:tc>
      </w:tr>
      <w:tr w:rsidR="005C0CCA" w:rsidRPr="00E90FDC" w14:paraId="163BFB3F" w14:textId="77777777" w:rsidTr="00F27588">
        <w:trPr>
          <w:jc w:val="center"/>
        </w:trPr>
        <w:tc>
          <w:tcPr>
            <w:tcW w:w="4876" w:type="dxa"/>
          </w:tcPr>
          <w:p w14:paraId="7E1F3B75" w14:textId="77777777" w:rsidR="005C0CCA" w:rsidRPr="00E90FDC" w:rsidRDefault="005C0CCA" w:rsidP="00F27588">
            <w:pPr>
              <w:pStyle w:val="ColumnHeading"/>
              <w:keepNext/>
            </w:pPr>
            <w:r w:rsidRPr="00E90FDC">
              <w:t>Besedilo, ki ga predlaga Komisija</w:t>
            </w:r>
          </w:p>
        </w:tc>
        <w:tc>
          <w:tcPr>
            <w:tcW w:w="4876" w:type="dxa"/>
          </w:tcPr>
          <w:p w14:paraId="0F38EF2B" w14:textId="4C8B8B11" w:rsidR="005C0CCA" w:rsidRPr="00E90FDC" w:rsidRDefault="003746C2" w:rsidP="00F27588">
            <w:pPr>
              <w:pStyle w:val="ColumnHeading"/>
              <w:keepNext/>
            </w:pPr>
            <w:r w:rsidRPr="00E90FDC">
              <w:t>Sprememba</w:t>
            </w:r>
          </w:p>
        </w:tc>
      </w:tr>
      <w:tr w:rsidR="005C0CCA" w:rsidRPr="00E90FDC" w14:paraId="524CC49B" w14:textId="77777777" w:rsidTr="00F27588">
        <w:trPr>
          <w:jc w:val="center"/>
        </w:trPr>
        <w:tc>
          <w:tcPr>
            <w:tcW w:w="4876" w:type="dxa"/>
          </w:tcPr>
          <w:p w14:paraId="16226353" w14:textId="77777777" w:rsidR="005C0CCA" w:rsidRPr="00E90FDC" w:rsidRDefault="005C0CCA" w:rsidP="00F27588">
            <w:pPr>
              <w:pStyle w:val="Normal6"/>
              <w:rPr>
                <w:lang w:val="sl-SI"/>
              </w:rPr>
            </w:pPr>
            <w:r w:rsidRPr="00E90FDC">
              <w:rPr>
                <w:lang w:val="sl-SI"/>
              </w:rPr>
              <w:t>(29)</w:t>
            </w:r>
            <w:r w:rsidRPr="00E90FDC">
              <w:rPr>
                <w:lang w:val="sl-SI"/>
              </w:rPr>
              <w:tab/>
              <w:t xml:space="preserve">„obnova“ pomeni ukrepe, ki se izvajajo za pripravo, čiščenje, preskušanje in po potrebi popravilo dela ali sestavnega dela, ki se odstrani iz vozil </w:t>
            </w:r>
            <w:r w:rsidRPr="00E90FDC">
              <w:rPr>
                <w:b/>
                <w:bCs/>
                <w:i/>
                <w:iCs/>
                <w:lang w:val="sl-SI"/>
              </w:rPr>
              <w:t>ali izrabljenih vozil</w:t>
            </w:r>
            <w:r w:rsidRPr="00E90FDC">
              <w:rPr>
                <w:lang w:val="sl-SI"/>
              </w:rPr>
              <w:t xml:space="preserve">, da se ponovno vzpostavi zmogljivost ali funkcionalnost tega dela </w:t>
            </w:r>
            <w:r w:rsidRPr="00E90FDC">
              <w:rPr>
                <w:b/>
                <w:bCs/>
                <w:i/>
                <w:iCs/>
                <w:lang w:val="sl-SI"/>
              </w:rPr>
              <w:t>ali sestavnega dela v okviru predvidene uporabe in obsega zmogljivosti, prvotno zasnovanega v fazi zasnove, ki je veljala v času dajanja na trg</w:t>
            </w:r>
            <w:r w:rsidRPr="00E90FDC">
              <w:rPr>
                <w:lang w:val="sl-SI"/>
              </w:rPr>
              <w:t>;</w:t>
            </w:r>
          </w:p>
        </w:tc>
        <w:tc>
          <w:tcPr>
            <w:tcW w:w="4876" w:type="dxa"/>
          </w:tcPr>
          <w:p w14:paraId="40492CE9" w14:textId="77777777" w:rsidR="005C0CCA" w:rsidRPr="00E90FDC" w:rsidRDefault="005C0CCA" w:rsidP="00F27588">
            <w:pPr>
              <w:pStyle w:val="Normal6"/>
              <w:rPr>
                <w:szCs w:val="24"/>
                <w:lang w:val="sl-SI"/>
              </w:rPr>
            </w:pPr>
            <w:r w:rsidRPr="00E90FDC">
              <w:rPr>
                <w:lang w:val="sl-SI"/>
              </w:rPr>
              <w:t>(29)</w:t>
            </w:r>
            <w:r w:rsidRPr="00E90FDC">
              <w:rPr>
                <w:lang w:val="sl-SI"/>
              </w:rPr>
              <w:tab/>
              <w:t>„obnova“ pomeni ukrepe, ki se izvajajo za pripravo, čiščenje, preskušanje in po potrebi popravilo dela ali sestavnega dela, ki se odstrani iz vozil, da se ponovno vzpostavi njegova zmogljivost ali funkcionalnost;</w:t>
            </w:r>
          </w:p>
        </w:tc>
      </w:tr>
    </w:tbl>
    <w:p w14:paraId="661F3F9B" w14:textId="77777777" w:rsidR="005C0CCA" w:rsidRPr="00E90FDC" w:rsidRDefault="005C0CCA" w:rsidP="005C0CCA"/>
    <w:p w14:paraId="57D7FA38" w14:textId="2062E5FE" w:rsidR="005C0CCA" w:rsidRPr="00E90FDC" w:rsidRDefault="003746C2" w:rsidP="005C0CCA">
      <w:pPr>
        <w:pStyle w:val="AMNumberTabs0"/>
        <w:keepNext/>
      </w:pPr>
      <w:r w:rsidRPr="00E90FDC">
        <w:t>Sprememba</w:t>
      </w:r>
      <w:r w:rsidR="005C0CCA" w:rsidRPr="00E90FDC">
        <w:tab/>
      </w:r>
      <w:r w:rsidR="005C0CCA" w:rsidRPr="00E90FDC">
        <w:tab/>
        <w:t>113</w:t>
      </w:r>
    </w:p>
    <w:p w14:paraId="13A7192D" w14:textId="77777777" w:rsidR="005C0CCA" w:rsidRPr="00E90FDC" w:rsidRDefault="005C0CCA" w:rsidP="005C0CCA">
      <w:pPr>
        <w:pStyle w:val="NormalBold"/>
        <w:keepNext/>
      </w:pPr>
      <w:r w:rsidRPr="00E90FDC">
        <w:t>Predlog uredbe</w:t>
      </w:r>
    </w:p>
    <w:p w14:paraId="0C7D9D3B" w14:textId="77777777" w:rsidR="005C0CCA" w:rsidRPr="00E90FDC" w:rsidRDefault="005C0CCA" w:rsidP="005C0CCA">
      <w:pPr>
        <w:pStyle w:val="NormalBold"/>
      </w:pPr>
      <w:r w:rsidRPr="00E90FDC">
        <w:t>Člen 3 – odstavek 1 – točka 35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5397DCD9" w14:textId="77777777" w:rsidTr="00F27588">
        <w:trPr>
          <w:jc w:val="center"/>
        </w:trPr>
        <w:tc>
          <w:tcPr>
            <w:tcW w:w="9752" w:type="dxa"/>
            <w:gridSpan w:val="2"/>
          </w:tcPr>
          <w:p w14:paraId="4A0597A8" w14:textId="77777777" w:rsidR="005C0CCA" w:rsidRPr="00E90FDC" w:rsidRDefault="005C0CCA" w:rsidP="00F27588">
            <w:pPr>
              <w:keepNext/>
            </w:pPr>
          </w:p>
        </w:tc>
      </w:tr>
      <w:tr w:rsidR="005C0CCA" w:rsidRPr="00E90FDC" w14:paraId="626EDF5E" w14:textId="77777777" w:rsidTr="00F27588">
        <w:trPr>
          <w:jc w:val="center"/>
        </w:trPr>
        <w:tc>
          <w:tcPr>
            <w:tcW w:w="4876" w:type="dxa"/>
          </w:tcPr>
          <w:p w14:paraId="0400625A" w14:textId="77777777" w:rsidR="005C0CCA" w:rsidRPr="00E90FDC" w:rsidRDefault="005C0CCA" w:rsidP="00F27588">
            <w:pPr>
              <w:pStyle w:val="ColumnHeading"/>
              <w:keepNext/>
            </w:pPr>
            <w:r w:rsidRPr="00E90FDC">
              <w:t>Besedilo, ki ga predlaga Komisija</w:t>
            </w:r>
          </w:p>
        </w:tc>
        <w:tc>
          <w:tcPr>
            <w:tcW w:w="4876" w:type="dxa"/>
          </w:tcPr>
          <w:p w14:paraId="1DC9D14B" w14:textId="0D1DFA72" w:rsidR="005C0CCA" w:rsidRPr="00E90FDC" w:rsidRDefault="003746C2" w:rsidP="00F27588">
            <w:pPr>
              <w:pStyle w:val="ColumnHeading"/>
              <w:keepNext/>
            </w:pPr>
            <w:r w:rsidRPr="00E90FDC">
              <w:t>Sprememba</w:t>
            </w:r>
          </w:p>
        </w:tc>
      </w:tr>
      <w:tr w:rsidR="005C0CCA" w:rsidRPr="00E90FDC" w14:paraId="1399FCAD" w14:textId="77777777" w:rsidTr="00F27588">
        <w:trPr>
          <w:jc w:val="center"/>
        </w:trPr>
        <w:tc>
          <w:tcPr>
            <w:tcW w:w="4876" w:type="dxa"/>
          </w:tcPr>
          <w:p w14:paraId="527C1108" w14:textId="77777777" w:rsidR="005C0CCA" w:rsidRPr="00E90FDC" w:rsidRDefault="005C0CCA" w:rsidP="00F27588">
            <w:pPr>
              <w:pStyle w:val="Normal6"/>
              <w:rPr>
                <w:lang w:val="sl-SI"/>
              </w:rPr>
            </w:pPr>
            <w:r w:rsidRPr="00E90FDC">
              <w:rPr>
                <w:lang w:val="sl-SI"/>
              </w:rPr>
              <w:t>(35)</w:t>
            </w:r>
            <w:r w:rsidRPr="00E90FDC">
              <w:rPr>
                <w:lang w:val="sl-SI"/>
              </w:rPr>
              <w:tab/>
              <w:t xml:space="preserve">„gospodarski subjekti“ pomenijo proizvajalce, zbiralce, zavarovalnice vozil, dobavitelje, izvajalce popravil in vzdrževanja, izvajalce ravnanja z odpadki </w:t>
            </w:r>
            <w:r w:rsidRPr="00E90FDC">
              <w:rPr>
                <w:lang w:val="sl-SI"/>
              </w:rPr>
              <w:lastRenderedPageBreak/>
              <w:t>in vse druge subjekte, vključene v zasnovo vozil, trgovino z rabljenimi vozili ali ravnanje z izrabljenimi vozili.</w:t>
            </w:r>
          </w:p>
        </w:tc>
        <w:tc>
          <w:tcPr>
            <w:tcW w:w="4876" w:type="dxa"/>
          </w:tcPr>
          <w:p w14:paraId="7CA651B8" w14:textId="77777777" w:rsidR="005C0CCA" w:rsidRPr="00E90FDC" w:rsidRDefault="005C0CCA" w:rsidP="00F27588">
            <w:pPr>
              <w:pStyle w:val="Normal6"/>
              <w:rPr>
                <w:szCs w:val="24"/>
                <w:lang w:val="sl-SI"/>
              </w:rPr>
            </w:pPr>
            <w:r w:rsidRPr="00E90FDC">
              <w:rPr>
                <w:lang w:val="sl-SI"/>
              </w:rPr>
              <w:lastRenderedPageBreak/>
              <w:t>(35)</w:t>
            </w:r>
            <w:r w:rsidRPr="00E90FDC">
              <w:rPr>
                <w:lang w:val="sl-SI"/>
              </w:rPr>
              <w:tab/>
              <w:t>„gospodarski subjekti“ pomenijo proizvajalce, zbiralce</w:t>
            </w:r>
            <w:r w:rsidRPr="00E90FDC">
              <w:rPr>
                <w:b/>
                <w:bCs/>
                <w:i/>
                <w:iCs/>
                <w:lang w:val="sl-SI"/>
              </w:rPr>
              <w:t>, izvajalce razstavljanja in recikliranja,</w:t>
            </w:r>
            <w:r w:rsidRPr="00E90FDC">
              <w:rPr>
                <w:lang w:val="sl-SI"/>
              </w:rPr>
              <w:t xml:space="preserve"> zavarovalnice vozil, dobavitelje, izvajalce </w:t>
            </w:r>
            <w:r w:rsidRPr="00E90FDC">
              <w:rPr>
                <w:lang w:val="sl-SI"/>
              </w:rPr>
              <w:lastRenderedPageBreak/>
              <w:t xml:space="preserve">popravil in vzdrževanja, </w:t>
            </w:r>
            <w:r w:rsidRPr="00E90FDC">
              <w:rPr>
                <w:b/>
                <w:bCs/>
                <w:i/>
                <w:iCs/>
                <w:lang w:val="sl-SI"/>
              </w:rPr>
              <w:t>izvajalce ponovne izdelave,</w:t>
            </w:r>
            <w:r w:rsidRPr="00E90FDC">
              <w:rPr>
                <w:lang w:val="sl-SI"/>
              </w:rPr>
              <w:t xml:space="preserve"> izvajalce ravnanja z odpadki in vse druge subjekte, vključene v zasnovo vozil, trgovino z rabljenimi vozili ali ravnanje z izrabljenimi vozili </w:t>
            </w:r>
            <w:r w:rsidRPr="00E90FDC">
              <w:rPr>
                <w:b/>
                <w:bCs/>
                <w:i/>
                <w:iCs/>
                <w:lang w:val="sl-SI"/>
              </w:rPr>
              <w:t>ter njihovimi deli, sestavnimi deli, osnovnimi izdelki ali deli in materiali</w:t>
            </w:r>
            <w:r w:rsidRPr="00E90FDC">
              <w:rPr>
                <w:lang w:val="sl-SI"/>
              </w:rPr>
              <w:t>.</w:t>
            </w:r>
          </w:p>
        </w:tc>
      </w:tr>
    </w:tbl>
    <w:p w14:paraId="157F4401" w14:textId="77777777" w:rsidR="005C0CCA" w:rsidRPr="00E90FDC" w:rsidRDefault="005C0CCA" w:rsidP="005C0CCA"/>
    <w:p w14:paraId="4E6094F5" w14:textId="521DB198" w:rsidR="005C0CCA" w:rsidRPr="00E90FDC" w:rsidRDefault="003746C2" w:rsidP="005C0CCA">
      <w:pPr>
        <w:pStyle w:val="AMNumberTabs0"/>
        <w:keepNext/>
      </w:pPr>
      <w:r w:rsidRPr="00E90FDC">
        <w:t>Sprememba</w:t>
      </w:r>
      <w:r w:rsidR="005C0CCA" w:rsidRPr="00E90FDC">
        <w:tab/>
      </w:r>
      <w:r w:rsidR="005C0CCA" w:rsidRPr="00E90FDC">
        <w:tab/>
        <w:t>114</w:t>
      </w:r>
    </w:p>
    <w:p w14:paraId="6A3F567D" w14:textId="77777777" w:rsidR="005C0CCA" w:rsidRPr="00E90FDC" w:rsidRDefault="005C0CCA" w:rsidP="005C0CCA">
      <w:pPr>
        <w:pStyle w:val="NormalBold"/>
        <w:keepNext/>
      </w:pPr>
      <w:r w:rsidRPr="00E90FDC">
        <w:t>Predlog uredbe</w:t>
      </w:r>
    </w:p>
    <w:p w14:paraId="1AE5F14C" w14:textId="77777777" w:rsidR="005C0CCA" w:rsidRPr="00E90FDC" w:rsidRDefault="005C0CCA" w:rsidP="005C0CCA">
      <w:pPr>
        <w:pStyle w:val="NormalBold"/>
      </w:pPr>
      <w:r w:rsidRPr="00E90FDC">
        <w:t>Člen 3 – odstavek 1 – točka 35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3A498848" w14:textId="77777777" w:rsidTr="00F27588">
        <w:trPr>
          <w:jc w:val="center"/>
        </w:trPr>
        <w:tc>
          <w:tcPr>
            <w:tcW w:w="9752" w:type="dxa"/>
            <w:gridSpan w:val="2"/>
          </w:tcPr>
          <w:p w14:paraId="0266BC11" w14:textId="77777777" w:rsidR="005C0CCA" w:rsidRPr="00E90FDC" w:rsidRDefault="005C0CCA" w:rsidP="00F27588">
            <w:pPr>
              <w:keepNext/>
            </w:pPr>
          </w:p>
        </w:tc>
      </w:tr>
      <w:tr w:rsidR="005C0CCA" w:rsidRPr="00E90FDC" w14:paraId="4C64CD09" w14:textId="77777777" w:rsidTr="00F27588">
        <w:trPr>
          <w:jc w:val="center"/>
        </w:trPr>
        <w:tc>
          <w:tcPr>
            <w:tcW w:w="4876" w:type="dxa"/>
          </w:tcPr>
          <w:p w14:paraId="31FDFD2A" w14:textId="77777777" w:rsidR="005C0CCA" w:rsidRPr="00E90FDC" w:rsidRDefault="005C0CCA" w:rsidP="00F27588">
            <w:pPr>
              <w:pStyle w:val="ColumnHeading"/>
              <w:keepNext/>
            </w:pPr>
            <w:r w:rsidRPr="00E90FDC">
              <w:t>Besedilo, ki ga predlaga Komisija</w:t>
            </w:r>
          </w:p>
        </w:tc>
        <w:tc>
          <w:tcPr>
            <w:tcW w:w="4876" w:type="dxa"/>
          </w:tcPr>
          <w:p w14:paraId="77E5F7EA" w14:textId="5832E750" w:rsidR="005C0CCA" w:rsidRPr="00E90FDC" w:rsidRDefault="003746C2" w:rsidP="00F27588">
            <w:pPr>
              <w:pStyle w:val="ColumnHeading"/>
              <w:keepNext/>
            </w:pPr>
            <w:r w:rsidRPr="00E90FDC">
              <w:t>Sprememba</w:t>
            </w:r>
          </w:p>
        </w:tc>
      </w:tr>
      <w:tr w:rsidR="005C0CCA" w:rsidRPr="00E90FDC" w14:paraId="6D05AEAA" w14:textId="77777777" w:rsidTr="00F27588">
        <w:trPr>
          <w:jc w:val="center"/>
        </w:trPr>
        <w:tc>
          <w:tcPr>
            <w:tcW w:w="4876" w:type="dxa"/>
          </w:tcPr>
          <w:p w14:paraId="521AA404" w14:textId="77777777" w:rsidR="005C0CCA" w:rsidRPr="00E90FDC" w:rsidRDefault="005C0CCA" w:rsidP="00F27588">
            <w:pPr>
              <w:pStyle w:val="Normal6"/>
              <w:rPr>
                <w:lang w:val="sl-SI"/>
              </w:rPr>
            </w:pPr>
          </w:p>
        </w:tc>
        <w:tc>
          <w:tcPr>
            <w:tcW w:w="4876" w:type="dxa"/>
          </w:tcPr>
          <w:p w14:paraId="63130DCF" w14:textId="77777777" w:rsidR="005C0CCA" w:rsidRPr="00E90FDC" w:rsidRDefault="005C0CCA" w:rsidP="00F27588">
            <w:pPr>
              <w:pStyle w:val="Normal6"/>
              <w:rPr>
                <w:szCs w:val="24"/>
                <w:lang w:val="sl-SI"/>
              </w:rPr>
            </w:pPr>
            <w:r w:rsidRPr="00E90FDC">
              <w:rPr>
                <w:b/>
                <w:i/>
                <w:lang w:val="sl-SI"/>
              </w:rPr>
              <w:t>(35a)</w:t>
            </w:r>
            <w:r w:rsidRPr="00E90FDC">
              <w:rPr>
                <w:b/>
                <w:i/>
                <w:lang w:val="sl-SI"/>
              </w:rPr>
              <w:tab/>
              <w:t>„izvajalec ponovne izdelave“ je fizična ali pravna oseba oziroma pravni subjekt, ki izvaja ponovno izdelavo;</w:t>
            </w:r>
          </w:p>
        </w:tc>
      </w:tr>
    </w:tbl>
    <w:p w14:paraId="0E0AA240" w14:textId="77777777" w:rsidR="005C0CCA" w:rsidRPr="00E90FDC" w:rsidRDefault="005C0CCA" w:rsidP="005C0CCA"/>
    <w:p w14:paraId="48FF39B5" w14:textId="33E0D2C3" w:rsidR="005C0CCA" w:rsidRPr="00E90FDC" w:rsidRDefault="003746C2" w:rsidP="005C0CCA">
      <w:pPr>
        <w:pStyle w:val="AMNumberTabs0"/>
        <w:keepNext/>
      </w:pPr>
      <w:r w:rsidRPr="00E90FDC">
        <w:t>Sprememba</w:t>
      </w:r>
      <w:r w:rsidR="005C0CCA" w:rsidRPr="00E90FDC">
        <w:tab/>
      </w:r>
      <w:r w:rsidR="005C0CCA" w:rsidRPr="00E90FDC">
        <w:tab/>
        <w:t>115</w:t>
      </w:r>
    </w:p>
    <w:p w14:paraId="0255A109" w14:textId="77777777" w:rsidR="005C0CCA" w:rsidRPr="00E90FDC" w:rsidRDefault="005C0CCA" w:rsidP="005C0CCA">
      <w:pPr>
        <w:pStyle w:val="NormalBold"/>
        <w:keepNext/>
      </w:pPr>
      <w:r w:rsidRPr="00E90FDC">
        <w:t>Predlog uredbe</w:t>
      </w:r>
    </w:p>
    <w:p w14:paraId="2A0F864D" w14:textId="77777777" w:rsidR="005C0CCA" w:rsidRPr="00E90FDC" w:rsidRDefault="005C0CCA" w:rsidP="005C0CCA">
      <w:pPr>
        <w:pStyle w:val="NormalBold"/>
      </w:pPr>
      <w:r w:rsidRPr="00E90FDC">
        <w:t>Člen 3 – odstavek 1 – točka 35 b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0493C6E0" w14:textId="77777777" w:rsidTr="00F27588">
        <w:trPr>
          <w:jc w:val="center"/>
        </w:trPr>
        <w:tc>
          <w:tcPr>
            <w:tcW w:w="9752" w:type="dxa"/>
            <w:gridSpan w:val="2"/>
          </w:tcPr>
          <w:p w14:paraId="309FFC03" w14:textId="77777777" w:rsidR="005C0CCA" w:rsidRPr="00E90FDC" w:rsidRDefault="005C0CCA" w:rsidP="00F27588">
            <w:pPr>
              <w:keepNext/>
            </w:pPr>
          </w:p>
        </w:tc>
      </w:tr>
      <w:tr w:rsidR="005C0CCA" w:rsidRPr="00E90FDC" w14:paraId="47DCE762" w14:textId="77777777" w:rsidTr="00F27588">
        <w:trPr>
          <w:jc w:val="center"/>
        </w:trPr>
        <w:tc>
          <w:tcPr>
            <w:tcW w:w="4876" w:type="dxa"/>
          </w:tcPr>
          <w:p w14:paraId="3441334D" w14:textId="77777777" w:rsidR="005C0CCA" w:rsidRPr="00E90FDC" w:rsidRDefault="005C0CCA" w:rsidP="00F27588">
            <w:pPr>
              <w:pStyle w:val="ColumnHeading"/>
              <w:keepNext/>
            </w:pPr>
            <w:r w:rsidRPr="00E90FDC">
              <w:t>Besedilo, ki ga predlaga Komisija</w:t>
            </w:r>
          </w:p>
        </w:tc>
        <w:tc>
          <w:tcPr>
            <w:tcW w:w="4876" w:type="dxa"/>
          </w:tcPr>
          <w:p w14:paraId="4459E617" w14:textId="53024F7E" w:rsidR="005C0CCA" w:rsidRPr="00E90FDC" w:rsidRDefault="003746C2" w:rsidP="00F27588">
            <w:pPr>
              <w:pStyle w:val="ColumnHeading"/>
              <w:keepNext/>
            </w:pPr>
            <w:r w:rsidRPr="00E90FDC">
              <w:t>Sprememba</w:t>
            </w:r>
          </w:p>
        </w:tc>
      </w:tr>
      <w:tr w:rsidR="005C0CCA" w:rsidRPr="00E90FDC" w14:paraId="3BA1B244" w14:textId="77777777" w:rsidTr="00F27588">
        <w:trPr>
          <w:jc w:val="center"/>
        </w:trPr>
        <w:tc>
          <w:tcPr>
            <w:tcW w:w="4876" w:type="dxa"/>
          </w:tcPr>
          <w:p w14:paraId="00A56B14" w14:textId="77777777" w:rsidR="005C0CCA" w:rsidRPr="00E90FDC" w:rsidRDefault="005C0CCA" w:rsidP="00F27588">
            <w:pPr>
              <w:pStyle w:val="Normal6"/>
              <w:rPr>
                <w:lang w:val="sl-SI"/>
              </w:rPr>
            </w:pPr>
          </w:p>
        </w:tc>
        <w:tc>
          <w:tcPr>
            <w:tcW w:w="4876" w:type="dxa"/>
          </w:tcPr>
          <w:p w14:paraId="650994E3" w14:textId="77777777" w:rsidR="005C0CCA" w:rsidRPr="00E90FDC" w:rsidRDefault="005C0CCA" w:rsidP="00F27588">
            <w:pPr>
              <w:pStyle w:val="Normal6"/>
              <w:rPr>
                <w:szCs w:val="24"/>
                <w:lang w:val="sl-SI"/>
              </w:rPr>
            </w:pPr>
            <w:r w:rsidRPr="00E90FDC">
              <w:rPr>
                <w:b/>
                <w:i/>
                <w:lang w:val="sl-SI"/>
              </w:rPr>
              <w:t>(35b)</w:t>
            </w:r>
            <w:r w:rsidRPr="00E90FDC">
              <w:rPr>
                <w:b/>
                <w:i/>
                <w:lang w:val="sl-SI"/>
              </w:rPr>
              <w:tab/>
              <w:t xml:space="preserve">„izvajalci naknadnega opremljanja“ pomeni vsako pravno osebo, ki je pooblaščena za proizvodnjo kompleta za predelavo vozil v električna vozila ali za izvedbo predelave vozil z motorjem z notranjim zgorevanjem v baterijska električna vozila ali vozila s pogonom na gorivne celice; </w:t>
            </w:r>
          </w:p>
        </w:tc>
      </w:tr>
    </w:tbl>
    <w:p w14:paraId="4540ABED" w14:textId="77777777" w:rsidR="005C0CCA" w:rsidRPr="00E90FDC" w:rsidRDefault="005C0CCA" w:rsidP="005C0CCA"/>
    <w:p w14:paraId="5D10790A" w14:textId="1AB067A6" w:rsidR="005C0CCA" w:rsidRPr="00E90FDC" w:rsidRDefault="003746C2" w:rsidP="005C0CCA">
      <w:pPr>
        <w:pStyle w:val="AMNumberTabs0"/>
        <w:keepNext/>
      </w:pPr>
      <w:r w:rsidRPr="00E90FDC">
        <w:t>Sprememba</w:t>
      </w:r>
      <w:r w:rsidR="005C0CCA" w:rsidRPr="00E90FDC">
        <w:tab/>
      </w:r>
      <w:r w:rsidR="005C0CCA" w:rsidRPr="00E90FDC">
        <w:tab/>
        <w:t>116</w:t>
      </w:r>
    </w:p>
    <w:p w14:paraId="5C005B95" w14:textId="77777777" w:rsidR="005C0CCA" w:rsidRPr="00E90FDC" w:rsidRDefault="005C0CCA" w:rsidP="005C0CCA">
      <w:pPr>
        <w:pStyle w:val="NormalBold"/>
        <w:keepNext/>
      </w:pPr>
      <w:r w:rsidRPr="00E90FDC">
        <w:t>Predlog uredbe</w:t>
      </w:r>
    </w:p>
    <w:p w14:paraId="14C65300" w14:textId="77777777" w:rsidR="005C0CCA" w:rsidRPr="00E90FDC" w:rsidRDefault="005C0CCA" w:rsidP="005C0CCA">
      <w:pPr>
        <w:pStyle w:val="NormalBold"/>
      </w:pPr>
      <w:r w:rsidRPr="00E90FDC">
        <w:t>Člen 3 – odstavek 1 – točka 35 c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7A631F72" w14:textId="77777777" w:rsidTr="00F27588">
        <w:trPr>
          <w:jc w:val="center"/>
        </w:trPr>
        <w:tc>
          <w:tcPr>
            <w:tcW w:w="9752" w:type="dxa"/>
            <w:gridSpan w:val="2"/>
          </w:tcPr>
          <w:p w14:paraId="176AE1BF" w14:textId="77777777" w:rsidR="005C0CCA" w:rsidRPr="00E90FDC" w:rsidRDefault="005C0CCA" w:rsidP="00F27588">
            <w:pPr>
              <w:keepNext/>
            </w:pPr>
          </w:p>
        </w:tc>
      </w:tr>
      <w:tr w:rsidR="005C0CCA" w:rsidRPr="00E90FDC" w14:paraId="3BAF1CD5" w14:textId="77777777" w:rsidTr="00F27588">
        <w:trPr>
          <w:jc w:val="center"/>
        </w:trPr>
        <w:tc>
          <w:tcPr>
            <w:tcW w:w="4876" w:type="dxa"/>
          </w:tcPr>
          <w:p w14:paraId="47BA480F" w14:textId="77777777" w:rsidR="005C0CCA" w:rsidRPr="00E90FDC" w:rsidRDefault="005C0CCA" w:rsidP="00F27588">
            <w:pPr>
              <w:pStyle w:val="ColumnHeading"/>
              <w:keepNext/>
            </w:pPr>
            <w:r w:rsidRPr="00E90FDC">
              <w:t>Besedilo, ki ga predlaga Komisija</w:t>
            </w:r>
          </w:p>
        </w:tc>
        <w:tc>
          <w:tcPr>
            <w:tcW w:w="4876" w:type="dxa"/>
          </w:tcPr>
          <w:p w14:paraId="506B33CD" w14:textId="7C84FABB" w:rsidR="005C0CCA" w:rsidRPr="00E90FDC" w:rsidRDefault="003746C2" w:rsidP="00F27588">
            <w:pPr>
              <w:pStyle w:val="ColumnHeading"/>
              <w:keepNext/>
            </w:pPr>
            <w:r w:rsidRPr="00E90FDC">
              <w:t>Sprememba</w:t>
            </w:r>
          </w:p>
        </w:tc>
      </w:tr>
      <w:tr w:rsidR="005C0CCA" w:rsidRPr="00E90FDC" w14:paraId="0451F3B2" w14:textId="77777777" w:rsidTr="00F27588">
        <w:trPr>
          <w:jc w:val="center"/>
        </w:trPr>
        <w:tc>
          <w:tcPr>
            <w:tcW w:w="4876" w:type="dxa"/>
          </w:tcPr>
          <w:p w14:paraId="47F1FDA8" w14:textId="77777777" w:rsidR="005C0CCA" w:rsidRPr="00E90FDC" w:rsidRDefault="005C0CCA" w:rsidP="00F27588">
            <w:pPr>
              <w:pStyle w:val="Normal6"/>
              <w:rPr>
                <w:lang w:val="sl-SI"/>
              </w:rPr>
            </w:pPr>
          </w:p>
        </w:tc>
        <w:tc>
          <w:tcPr>
            <w:tcW w:w="4876" w:type="dxa"/>
          </w:tcPr>
          <w:p w14:paraId="299CED8D" w14:textId="77777777" w:rsidR="005C0CCA" w:rsidRPr="00E90FDC" w:rsidRDefault="005C0CCA" w:rsidP="00F27588">
            <w:pPr>
              <w:pStyle w:val="Normal6"/>
              <w:rPr>
                <w:szCs w:val="24"/>
                <w:lang w:val="sl-SI"/>
              </w:rPr>
            </w:pPr>
            <w:r w:rsidRPr="00E90FDC">
              <w:rPr>
                <w:b/>
                <w:i/>
                <w:lang w:val="sl-SI"/>
              </w:rPr>
              <w:t>(35c)</w:t>
            </w:r>
            <w:r w:rsidRPr="00E90FDC">
              <w:rPr>
                <w:b/>
                <w:i/>
                <w:lang w:val="sl-SI"/>
              </w:rPr>
              <w:tab/>
              <w:t>„zbirno mesto“ pomeni gospodarski subjekt, ki ni pooblaščeni obrat za obdelavo ter ki začasno skladišči izrabljena vozila in jih pripravi za prenos v pooblaščene obrate za obdelavo;</w:t>
            </w:r>
          </w:p>
        </w:tc>
      </w:tr>
    </w:tbl>
    <w:p w14:paraId="56FEB35A" w14:textId="77777777" w:rsidR="005C0CCA" w:rsidRPr="00E90FDC" w:rsidRDefault="005C0CCA" w:rsidP="005C0CCA"/>
    <w:p w14:paraId="04336CAC" w14:textId="1493D751" w:rsidR="005C0CCA" w:rsidRPr="00E90FDC" w:rsidRDefault="003746C2" w:rsidP="005C0CCA">
      <w:pPr>
        <w:pStyle w:val="AMNumberTabs0"/>
        <w:keepNext/>
      </w:pPr>
      <w:r w:rsidRPr="00E90FDC">
        <w:lastRenderedPageBreak/>
        <w:t>Sprememba</w:t>
      </w:r>
      <w:r w:rsidR="005C0CCA" w:rsidRPr="00E90FDC">
        <w:tab/>
      </w:r>
      <w:r w:rsidR="005C0CCA" w:rsidRPr="00E90FDC">
        <w:tab/>
        <w:t>117</w:t>
      </w:r>
    </w:p>
    <w:p w14:paraId="43DCC851" w14:textId="77777777" w:rsidR="005C0CCA" w:rsidRPr="00E90FDC" w:rsidRDefault="005C0CCA" w:rsidP="005C0CCA">
      <w:pPr>
        <w:pStyle w:val="NormalBold"/>
        <w:keepNext/>
      </w:pPr>
      <w:r w:rsidRPr="00E90FDC">
        <w:t>Predlog uredbe</w:t>
      </w:r>
    </w:p>
    <w:p w14:paraId="07FDB05C" w14:textId="77777777" w:rsidR="005C0CCA" w:rsidRPr="00E90FDC" w:rsidRDefault="005C0CCA" w:rsidP="005C0CCA">
      <w:pPr>
        <w:pStyle w:val="NormalBold"/>
      </w:pPr>
      <w:r w:rsidRPr="00E90FDC">
        <w:t>Člen 3 – odstavek 1 – točka 35 d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416FBB15" w14:textId="77777777" w:rsidTr="00F27588">
        <w:trPr>
          <w:jc w:val="center"/>
        </w:trPr>
        <w:tc>
          <w:tcPr>
            <w:tcW w:w="9752" w:type="dxa"/>
            <w:gridSpan w:val="2"/>
          </w:tcPr>
          <w:p w14:paraId="2A63603D" w14:textId="77777777" w:rsidR="005C0CCA" w:rsidRPr="00E90FDC" w:rsidRDefault="005C0CCA" w:rsidP="00F27588">
            <w:pPr>
              <w:keepNext/>
            </w:pPr>
          </w:p>
        </w:tc>
      </w:tr>
      <w:tr w:rsidR="005C0CCA" w:rsidRPr="00E90FDC" w14:paraId="7BE2932F" w14:textId="77777777" w:rsidTr="00F27588">
        <w:trPr>
          <w:jc w:val="center"/>
        </w:trPr>
        <w:tc>
          <w:tcPr>
            <w:tcW w:w="4876" w:type="dxa"/>
          </w:tcPr>
          <w:p w14:paraId="7668F3EF" w14:textId="77777777" w:rsidR="005C0CCA" w:rsidRPr="00E90FDC" w:rsidRDefault="005C0CCA" w:rsidP="00F27588">
            <w:pPr>
              <w:pStyle w:val="ColumnHeading"/>
              <w:keepNext/>
            </w:pPr>
            <w:r w:rsidRPr="00E90FDC">
              <w:t>Besedilo, ki ga predlaga Komisija</w:t>
            </w:r>
          </w:p>
        </w:tc>
        <w:tc>
          <w:tcPr>
            <w:tcW w:w="4876" w:type="dxa"/>
          </w:tcPr>
          <w:p w14:paraId="336319D3" w14:textId="06B7E9D0" w:rsidR="005C0CCA" w:rsidRPr="00E90FDC" w:rsidRDefault="003746C2" w:rsidP="00F27588">
            <w:pPr>
              <w:pStyle w:val="ColumnHeading"/>
              <w:keepNext/>
            </w:pPr>
            <w:r w:rsidRPr="00E90FDC">
              <w:t>Sprememba</w:t>
            </w:r>
          </w:p>
        </w:tc>
      </w:tr>
      <w:tr w:rsidR="005C0CCA" w:rsidRPr="00E90FDC" w14:paraId="41ABFE37" w14:textId="77777777" w:rsidTr="00F27588">
        <w:trPr>
          <w:jc w:val="center"/>
        </w:trPr>
        <w:tc>
          <w:tcPr>
            <w:tcW w:w="4876" w:type="dxa"/>
          </w:tcPr>
          <w:p w14:paraId="3E35629E" w14:textId="77777777" w:rsidR="005C0CCA" w:rsidRPr="00E90FDC" w:rsidRDefault="005C0CCA" w:rsidP="00F27588">
            <w:pPr>
              <w:pStyle w:val="Normal6"/>
              <w:rPr>
                <w:lang w:val="sl-SI"/>
              </w:rPr>
            </w:pPr>
          </w:p>
        </w:tc>
        <w:tc>
          <w:tcPr>
            <w:tcW w:w="4876" w:type="dxa"/>
          </w:tcPr>
          <w:p w14:paraId="21151AA5" w14:textId="77777777" w:rsidR="005C0CCA" w:rsidRPr="00E90FDC" w:rsidRDefault="005C0CCA" w:rsidP="00F27588">
            <w:pPr>
              <w:pStyle w:val="Normal6"/>
              <w:rPr>
                <w:szCs w:val="24"/>
                <w:lang w:val="sl-SI"/>
              </w:rPr>
            </w:pPr>
            <w:r w:rsidRPr="00E90FDC">
              <w:rPr>
                <w:b/>
                <w:i/>
                <w:lang w:val="sl-SI"/>
              </w:rPr>
              <w:t>(35d)</w:t>
            </w:r>
            <w:r w:rsidRPr="00E90FDC">
              <w:rPr>
                <w:b/>
                <w:i/>
                <w:lang w:val="sl-SI"/>
              </w:rPr>
              <w:tab/>
              <w:t>„registracija“ pomeni registracijo, kot je opredeljena v členu 2, točka (b), Direktive 1999/37/ES; za vozila kategorij L1 in L2, kadar v določeni državi članici niso predmet upravne registracije v skladu z Direktivo 1999/37/ES, „registracija“ pomeni evidentiranje vozil v sistemu, ki omogoča njihovo identifikacijo, in sicer ob dajanju na trg, med uporabo ali ob koncu življenjske dobe, da se zagotovi skladnost s to uredbo;</w:t>
            </w:r>
          </w:p>
        </w:tc>
      </w:tr>
    </w:tbl>
    <w:p w14:paraId="7E444863" w14:textId="77777777" w:rsidR="005C0CCA" w:rsidRPr="00E90FDC" w:rsidRDefault="005C0CCA" w:rsidP="005C0CCA"/>
    <w:p w14:paraId="1C99F7F3" w14:textId="58918A8E" w:rsidR="005C0CCA" w:rsidRPr="00E90FDC" w:rsidRDefault="003746C2" w:rsidP="005C0CCA">
      <w:pPr>
        <w:pStyle w:val="AMNumberTabs0"/>
        <w:keepNext/>
      </w:pPr>
      <w:r w:rsidRPr="00E90FDC">
        <w:t>Sprememba</w:t>
      </w:r>
      <w:r w:rsidR="005C0CCA" w:rsidRPr="00E90FDC">
        <w:tab/>
      </w:r>
      <w:r w:rsidR="005C0CCA" w:rsidRPr="00E90FDC">
        <w:tab/>
        <w:t>118</w:t>
      </w:r>
    </w:p>
    <w:p w14:paraId="59C9F407" w14:textId="77777777" w:rsidR="005C0CCA" w:rsidRPr="00E90FDC" w:rsidRDefault="005C0CCA" w:rsidP="005C0CCA">
      <w:pPr>
        <w:pStyle w:val="NormalBold"/>
        <w:keepNext/>
      </w:pPr>
      <w:r w:rsidRPr="00E90FDC">
        <w:t>Predlog uredbe</w:t>
      </w:r>
    </w:p>
    <w:p w14:paraId="33A386B6" w14:textId="77777777" w:rsidR="005C0CCA" w:rsidRPr="00E90FDC" w:rsidRDefault="005C0CCA" w:rsidP="005C0CCA">
      <w:pPr>
        <w:pStyle w:val="NormalBold"/>
      </w:pPr>
      <w:r w:rsidRPr="00E90FDC">
        <w:t>Člen 3 – odstavek 1 – točka 35 e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2C0A492E" w14:textId="77777777" w:rsidTr="00F27588">
        <w:trPr>
          <w:jc w:val="center"/>
        </w:trPr>
        <w:tc>
          <w:tcPr>
            <w:tcW w:w="9752" w:type="dxa"/>
            <w:gridSpan w:val="2"/>
          </w:tcPr>
          <w:p w14:paraId="2373C99D" w14:textId="77777777" w:rsidR="005C0CCA" w:rsidRPr="00E90FDC" w:rsidRDefault="005C0CCA" w:rsidP="00F27588">
            <w:pPr>
              <w:keepNext/>
            </w:pPr>
          </w:p>
        </w:tc>
      </w:tr>
      <w:tr w:rsidR="005C0CCA" w:rsidRPr="00E90FDC" w14:paraId="5A6C3B50" w14:textId="77777777" w:rsidTr="00F27588">
        <w:trPr>
          <w:jc w:val="center"/>
        </w:trPr>
        <w:tc>
          <w:tcPr>
            <w:tcW w:w="4876" w:type="dxa"/>
          </w:tcPr>
          <w:p w14:paraId="21A62595" w14:textId="77777777" w:rsidR="005C0CCA" w:rsidRPr="00E90FDC" w:rsidRDefault="005C0CCA" w:rsidP="00F27588">
            <w:pPr>
              <w:pStyle w:val="ColumnHeading"/>
              <w:keepNext/>
            </w:pPr>
            <w:r w:rsidRPr="00E90FDC">
              <w:t>Besedilo, ki ga predlaga Komisija</w:t>
            </w:r>
          </w:p>
        </w:tc>
        <w:tc>
          <w:tcPr>
            <w:tcW w:w="4876" w:type="dxa"/>
          </w:tcPr>
          <w:p w14:paraId="7DFC7D9F" w14:textId="627D5A0D" w:rsidR="005C0CCA" w:rsidRPr="00E90FDC" w:rsidRDefault="003746C2" w:rsidP="00F27588">
            <w:pPr>
              <w:pStyle w:val="ColumnHeading"/>
              <w:keepNext/>
            </w:pPr>
            <w:r w:rsidRPr="00E90FDC">
              <w:t>Sprememba</w:t>
            </w:r>
          </w:p>
        </w:tc>
      </w:tr>
      <w:tr w:rsidR="005C0CCA" w:rsidRPr="00E90FDC" w14:paraId="2337E9DB" w14:textId="77777777" w:rsidTr="00F27588">
        <w:trPr>
          <w:jc w:val="center"/>
        </w:trPr>
        <w:tc>
          <w:tcPr>
            <w:tcW w:w="4876" w:type="dxa"/>
          </w:tcPr>
          <w:p w14:paraId="052C6454" w14:textId="77777777" w:rsidR="005C0CCA" w:rsidRPr="00E90FDC" w:rsidRDefault="005C0CCA" w:rsidP="00F27588">
            <w:pPr>
              <w:pStyle w:val="Normal6"/>
              <w:rPr>
                <w:lang w:val="sl-SI"/>
              </w:rPr>
            </w:pPr>
          </w:p>
        </w:tc>
        <w:tc>
          <w:tcPr>
            <w:tcW w:w="4876" w:type="dxa"/>
          </w:tcPr>
          <w:p w14:paraId="13118C16" w14:textId="77777777" w:rsidR="005C0CCA" w:rsidRPr="00E90FDC" w:rsidRDefault="005C0CCA" w:rsidP="00F27588">
            <w:pPr>
              <w:pStyle w:val="Normal6"/>
              <w:rPr>
                <w:szCs w:val="24"/>
                <w:lang w:val="sl-SI"/>
              </w:rPr>
            </w:pPr>
            <w:r w:rsidRPr="00E90FDC">
              <w:rPr>
                <w:b/>
                <w:i/>
                <w:lang w:val="sl-SI"/>
              </w:rPr>
              <w:t>(35e)</w:t>
            </w:r>
            <w:r w:rsidRPr="00E90FDC">
              <w:rPr>
                <w:b/>
                <w:i/>
                <w:lang w:val="sl-SI"/>
              </w:rPr>
              <w:tab/>
              <w:t>„popravljivost“ pomeni možnost popravila delov ali sestavnih delov, izgrajenih iz vozila;</w:t>
            </w:r>
          </w:p>
        </w:tc>
      </w:tr>
    </w:tbl>
    <w:p w14:paraId="33134370" w14:textId="77777777" w:rsidR="005C0CCA" w:rsidRPr="00E90FDC" w:rsidRDefault="005C0CCA" w:rsidP="005C0CCA"/>
    <w:p w14:paraId="050EE11B" w14:textId="7DF49736" w:rsidR="005C0CCA" w:rsidRPr="00E90FDC" w:rsidRDefault="003746C2" w:rsidP="005C0CCA">
      <w:pPr>
        <w:pStyle w:val="AMNumberTabs0"/>
        <w:keepNext/>
      </w:pPr>
      <w:r w:rsidRPr="00E90FDC">
        <w:t>Sprememba</w:t>
      </w:r>
      <w:r w:rsidR="005C0CCA" w:rsidRPr="00E90FDC">
        <w:tab/>
      </w:r>
      <w:r w:rsidR="005C0CCA" w:rsidRPr="00E90FDC">
        <w:tab/>
        <w:t>119</w:t>
      </w:r>
    </w:p>
    <w:p w14:paraId="26DE6BE0" w14:textId="77777777" w:rsidR="005C0CCA" w:rsidRPr="00E90FDC" w:rsidRDefault="005C0CCA" w:rsidP="005C0CCA">
      <w:pPr>
        <w:pStyle w:val="NormalBold"/>
        <w:keepNext/>
      </w:pPr>
      <w:r w:rsidRPr="00E90FDC">
        <w:t>Predlog uredbe</w:t>
      </w:r>
    </w:p>
    <w:p w14:paraId="3DDD4A84" w14:textId="77777777" w:rsidR="005C0CCA" w:rsidRPr="00E90FDC" w:rsidRDefault="005C0CCA" w:rsidP="005C0CCA">
      <w:pPr>
        <w:pStyle w:val="NormalBold"/>
      </w:pPr>
      <w:r w:rsidRPr="00E90FDC">
        <w:t>Člen 3 – odstavek 2 – točka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7381149E" w14:textId="77777777" w:rsidTr="00F27588">
        <w:trPr>
          <w:jc w:val="center"/>
        </w:trPr>
        <w:tc>
          <w:tcPr>
            <w:tcW w:w="9752" w:type="dxa"/>
            <w:gridSpan w:val="2"/>
          </w:tcPr>
          <w:p w14:paraId="6D807122" w14:textId="77777777" w:rsidR="005C0CCA" w:rsidRPr="00E90FDC" w:rsidRDefault="005C0CCA" w:rsidP="00F27588">
            <w:pPr>
              <w:keepNext/>
            </w:pPr>
          </w:p>
        </w:tc>
      </w:tr>
      <w:tr w:rsidR="005C0CCA" w:rsidRPr="00E90FDC" w14:paraId="1DFE6350" w14:textId="77777777" w:rsidTr="00F27588">
        <w:trPr>
          <w:jc w:val="center"/>
        </w:trPr>
        <w:tc>
          <w:tcPr>
            <w:tcW w:w="4876" w:type="dxa"/>
          </w:tcPr>
          <w:p w14:paraId="3A00E790" w14:textId="77777777" w:rsidR="005C0CCA" w:rsidRPr="00E90FDC" w:rsidRDefault="005C0CCA" w:rsidP="00F27588">
            <w:pPr>
              <w:pStyle w:val="ColumnHeading"/>
              <w:keepNext/>
            </w:pPr>
            <w:r w:rsidRPr="00E90FDC">
              <w:t>Besedilo, ki ga predlaga Komisija</w:t>
            </w:r>
          </w:p>
        </w:tc>
        <w:tc>
          <w:tcPr>
            <w:tcW w:w="4876" w:type="dxa"/>
          </w:tcPr>
          <w:p w14:paraId="4FC04405" w14:textId="322A520A" w:rsidR="005C0CCA" w:rsidRPr="00E90FDC" w:rsidRDefault="003746C2" w:rsidP="00F27588">
            <w:pPr>
              <w:pStyle w:val="ColumnHeading"/>
              <w:keepNext/>
            </w:pPr>
            <w:r w:rsidRPr="00E90FDC">
              <w:t>Sprememba</w:t>
            </w:r>
          </w:p>
        </w:tc>
      </w:tr>
      <w:tr w:rsidR="005C0CCA" w:rsidRPr="00E90FDC" w14:paraId="336E8A7B" w14:textId="77777777" w:rsidTr="00F27588">
        <w:trPr>
          <w:jc w:val="center"/>
        </w:trPr>
        <w:tc>
          <w:tcPr>
            <w:tcW w:w="4876" w:type="dxa"/>
          </w:tcPr>
          <w:p w14:paraId="4334B254" w14:textId="77777777" w:rsidR="005C0CCA" w:rsidRPr="00E90FDC" w:rsidRDefault="005C0CCA" w:rsidP="00F27588">
            <w:pPr>
              <w:pStyle w:val="Normal6"/>
              <w:rPr>
                <w:lang w:val="sl-SI"/>
              </w:rPr>
            </w:pPr>
            <w:r w:rsidRPr="00E90FDC">
              <w:rPr>
                <w:lang w:val="sl-SI"/>
              </w:rPr>
              <w:t>(e)</w:t>
            </w:r>
            <w:r w:rsidRPr="00E90FDC">
              <w:rPr>
                <w:lang w:val="sl-SI"/>
              </w:rPr>
              <w:tab/>
              <w:t>„snov, ki vzbuja skrb“ in „nosilec podatkov“ iz člena 2, točki (</w:t>
            </w:r>
            <w:r w:rsidRPr="00E90FDC">
              <w:rPr>
                <w:b/>
                <w:bCs/>
                <w:i/>
                <w:iCs/>
                <w:lang w:val="sl-SI"/>
              </w:rPr>
              <w:t>28</w:t>
            </w:r>
            <w:r w:rsidRPr="00E90FDC">
              <w:rPr>
                <w:lang w:val="sl-SI"/>
              </w:rPr>
              <w:t>) oziroma (</w:t>
            </w:r>
            <w:r w:rsidRPr="00E90FDC">
              <w:rPr>
                <w:b/>
                <w:bCs/>
                <w:i/>
                <w:iCs/>
                <w:lang w:val="sl-SI"/>
              </w:rPr>
              <w:t>30</w:t>
            </w:r>
            <w:r w:rsidRPr="00E90FDC">
              <w:rPr>
                <w:lang w:val="sl-SI"/>
              </w:rPr>
              <w:t xml:space="preserve">), Uredbe </w:t>
            </w:r>
            <w:r w:rsidRPr="00E90FDC">
              <w:rPr>
                <w:b/>
                <w:bCs/>
                <w:i/>
                <w:iCs/>
                <w:lang w:val="sl-SI"/>
              </w:rPr>
              <w:t>[o okoljsko primerni zasnovi za trajnostne izdelke]</w:t>
            </w:r>
            <w:r w:rsidRPr="00E90FDC">
              <w:rPr>
                <w:lang w:val="sl-SI"/>
              </w:rPr>
              <w:t>.</w:t>
            </w:r>
          </w:p>
        </w:tc>
        <w:tc>
          <w:tcPr>
            <w:tcW w:w="4876" w:type="dxa"/>
          </w:tcPr>
          <w:p w14:paraId="57AA182E" w14:textId="77777777" w:rsidR="005C0CCA" w:rsidRPr="00E90FDC" w:rsidRDefault="005C0CCA" w:rsidP="00F27588">
            <w:pPr>
              <w:pStyle w:val="Normal6"/>
              <w:rPr>
                <w:szCs w:val="24"/>
                <w:lang w:val="sl-SI"/>
              </w:rPr>
            </w:pPr>
            <w:r w:rsidRPr="00E90FDC">
              <w:rPr>
                <w:lang w:val="sl-SI"/>
              </w:rPr>
              <w:t>(e)</w:t>
            </w:r>
            <w:r w:rsidRPr="00E90FDC">
              <w:rPr>
                <w:lang w:val="sl-SI"/>
              </w:rPr>
              <w:tab/>
              <w:t>„snov, ki vzbuja zaskrbljenost“ in „nosilec podatkov“ iz člena 2, točki (</w:t>
            </w:r>
            <w:r w:rsidRPr="00E90FDC">
              <w:rPr>
                <w:b/>
                <w:bCs/>
                <w:i/>
                <w:iCs/>
                <w:lang w:val="sl-SI"/>
              </w:rPr>
              <w:t>27</w:t>
            </w:r>
            <w:r w:rsidRPr="00E90FDC">
              <w:rPr>
                <w:lang w:val="sl-SI"/>
              </w:rPr>
              <w:t>) in (</w:t>
            </w:r>
            <w:r w:rsidRPr="00E90FDC">
              <w:rPr>
                <w:b/>
                <w:bCs/>
                <w:i/>
                <w:iCs/>
                <w:lang w:val="sl-SI"/>
              </w:rPr>
              <w:t>29</w:t>
            </w:r>
            <w:r w:rsidRPr="00E90FDC">
              <w:rPr>
                <w:lang w:val="sl-SI"/>
              </w:rPr>
              <w:t xml:space="preserve">), Uredbe </w:t>
            </w:r>
            <w:r w:rsidRPr="00E90FDC">
              <w:rPr>
                <w:b/>
                <w:i/>
                <w:lang w:val="sl-SI"/>
              </w:rPr>
              <w:t>(EU) 2024/1781;</w:t>
            </w:r>
          </w:p>
        </w:tc>
      </w:tr>
    </w:tbl>
    <w:p w14:paraId="32C36E7F" w14:textId="77777777" w:rsidR="005C0CCA" w:rsidRPr="00E90FDC" w:rsidRDefault="005C0CCA" w:rsidP="005C0CCA"/>
    <w:p w14:paraId="0E72C180" w14:textId="1C9A26FF" w:rsidR="005C0CCA" w:rsidRPr="00E90FDC" w:rsidRDefault="003746C2" w:rsidP="005C0CCA">
      <w:pPr>
        <w:pStyle w:val="AMNumberTabs0"/>
        <w:keepNext/>
      </w:pPr>
      <w:r w:rsidRPr="00E90FDC">
        <w:t>Sprememba</w:t>
      </w:r>
      <w:r w:rsidR="005C0CCA" w:rsidRPr="00E90FDC">
        <w:tab/>
      </w:r>
      <w:r w:rsidR="005C0CCA" w:rsidRPr="00E90FDC">
        <w:tab/>
        <w:t>120</w:t>
      </w:r>
    </w:p>
    <w:p w14:paraId="63760A4A" w14:textId="77777777" w:rsidR="005C0CCA" w:rsidRPr="00E90FDC" w:rsidRDefault="005C0CCA" w:rsidP="005C0CCA">
      <w:pPr>
        <w:pStyle w:val="NormalBold"/>
        <w:keepNext/>
      </w:pPr>
      <w:r w:rsidRPr="00E90FDC">
        <w:t>Predlog uredbe</w:t>
      </w:r>
    </w:p>
    <w:p w14:paraId="42759AF7" w14:textId="77777777" w:rsidR="005C0CCA" w:rsidRPr="00E90FDC" w:rsidRDefault="005C0CCA" w:rsidP="005C0CCA">
      <w:pPr>
        <w:pStyle w:val="NormalBold"/>
      </w:pPr>
      <w:r w:rsidRPr="00E90FDC">
        <w:t>Člen 3 – odstavek 2 – točka e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48BFD51A" w14:textId="77777777" w:rsidTr="00F27588">
        <w:trPr>
          <w:jc w:val="center"/>
        </w:trPr>
        <w:tc>
          <w:tcPr>
            <w:tcW w:w="9752" w:type="dxa"/>
            <w:gridSpan w:val="2"/>
          </w:tcPr>
          <w:p w14:paraId="34C6C6A7" w14:textId="77777777" w:rsidR="005C0CCA" w:rsidRPr="00E90FDC" w:rsidRDefault="005C0CCA" w:rsidP="00F27588">
            <w:pPr>
              <w:keepNext/>
            </w:pPr>
          </w:p>
        </w:tc>
      </w:tr>
      <w:tr w:rsidR="005C0CCA" w:rsidRPr="00E90FDC" w14:paraId="0AA365FD" w14:textId="77777777" w:rsidTr="00F27588">
        <w:trPr>
          <w:jc w:val="center"/>
        </w:trPr>
        <w:tc>
          <w:tcPr>
            <w:tcW w:w="4876" w:type="dxa"/>
          </w:tcPr>
          <w:p w14:paraId="025F1786" w14:textId="77777777" w:rsidR="005C0CCA" w:rsidRPr="00E90FDC" w:rsidRDefault="005C0CCA" w:rsidP="00F27588">
            <w:pPr>
              <w:pStyle w:val="ColumnHeading"/>
              <w:keepNext/>
            </w:pPr>
            <w:r w:rsidRPr="00E90FDC">
              <w:t>Besedilo, ki ga predlaga Komisija</w:t>
            </w:r>
          </w:p>
        </w:tc>
        <w:tc>
          <w:tcPr>
            <w:tcW w:w="4876" w:type="dxa"/>
          </w:tcPr>
          <w:p w14:paraId="15161153" w14:textId="60D6C48D" w:rsidR="005C0CCA" w:rsidRPr="00E90FDC" w:rsidRDefault="003746C2" w:rsidP="00F27588">
            <w:pPr>
              <w:pStyle w:val="ColumnHeading"/>
              <w:keepNext/>
            </w:pPr>
            <w:r w:rsidRPr="00E90FDC">
              <w:t>Sprememba</w:t>
            </w:r>
          </w:p>
        </w:tc>
      </w:tr>
      <w:tr w:rsidR="005C0CCA" w:rsidRPr="00E90FDC" w14:paraId="0D74DCF8" w14:textId="77777777" w:rsidTr="00F27588">
        <w:trPr>
          <w:jc w:val="center"/>
        </w:trPr>
        <w:tc>
          <w:tcPr>
            <w:tcW w:w="4876" w:type="dxa"/>
          </w:tcPr>
          <w:p w14:paraId="398C544E" w14:textId="77777777" w:rsidR="005C0CCA" w:rsidRPr="00E90FDC" w:rsidRDefault="005C0CCA" w:rsidP="00F27588">
            <w:pPr>
              <w:pStyle w:val="Normal6"/>
              <w:rPr>
                <w:lang w:val="sl-SI"/>
              </w:rPr>
            </w:pPr>
          </w:p>
        </w:tc>
        <w:tc>
          <w:tcPr>
            <w:tcW w:w="4876" w:type="dxa"/>
          </w:tcPr>
          <w:p w14:paraId="578B136B" w14:textId="77777777" w:rsidR="005C0CCA" w:rsidRPr="00E90FDC" w:rsidRDefault="005C0CCA" w:rsidP="00F27588">
            <w:pPr>
              <w:pStyle w:val="Normal6"/>
              <w:rPr>
                <w:szCs w:val="24"/>
                <w:lang w:val="sl-SI"/>
              </w:rPr>
            </w:pPr>
            <w:r w:rsidRPr="00E90FDC">
              <w:rPr>
                <w:b/>
                <w:i/>
                <w:lang w:val="sl-SI"/>
              </w:rPr>
              <w:t>(</w:t>
            </w:r>
            <w:proofErr w:type="spellStart"/>
            <w:r w:rsidRPr="00E90FDC">
              <w:rPr>
                <w:b/>
                <w:i/>
                <w:lang w:val="sl-SI"/>
              </w:rPr>
              <w:t>ea</w:t>
            </w:r>
            <w:proofErr w:type="spellEnd"/>
            <w:r w:rsidRPr="00E90FDC">
              <w:rPr>
                <w:b/>
                <w:i/>
                <w:lang w:val="sl-SI"/>
              </w:rPr>
              <w:t>)</w:t>
            </w:r>
            <w:r w:rsidRPr="00E90FDC">
              <w:rPr>
                <w:b/>
                <w:i/>
                <w:lang w:val="sl-SI"/>
              </w:rPr>
              <w:tab/>
              <w:t>„proizvajalec majhnih serij“ iz člena 3, točka (48), Uredbe (EU) 2024/1257.</w:t>
            </w:r>
          </w:p>
        </w:tc>
      </w:tr>
    </w:tbl>
    <w:p w14:paraId="574DDB8D" w14:textId="77777777" w:rsidR="005C0CCA" w:rsidRPr="00E90FDC" w:rsidRDefault="005C0CCA" w:rsidP="005C0CCA"/>
    <w:p w14:paraId="60EC98AC" w14:textId="54A42E7E" w:rsidR="005C0CCA" w:rsidRPr="00E90FDC" w:rsidRDefault="003746C2" w:rsidP="005C0CCA">
      <w:pPr>
        <w:pStyle w:val="AMNumberTabs0"/>
        <w:keepNext/>
      </w:pPr>
      <w:r w:rsidRPr="00E90FDC">
        <w:t>Sprememba</w:t>
      </w:r>
      <w:r w:rsidR="005C0CCA" w:rsidRPr="00E90FDC">
        <w:tab/>
      </w:r>
      <w:r w:rsidR="005C0CCA" w:rsidRPr="00E90FDC">
        <w:tab/>
        <w:t>121</w:t>
      </w:r>
    </w:p>
    <w:p w14:paraId="6FA9E043" w14:textId="77777777" w:rsidR="005C0CCA" w:rsidRPr="00E90FDC" w:rsidRDefault="005C0CCA" w:rsidP="005C0CCA">
      <w:pPr>
        <w:pStyle w:val="NormalBold"/>
        <w:keepNext/>
      </w:pPr>
      <w:r w:rsidRPr="00E90FDC">
        <w:t>Predlog uredbe</w:t>
      </w:r>
    </w:p>
    <w:p w14:paraId="630D6C1D" w14:textId="77777777" w:rsidR="005C0CCA" w:rsidRPr="00E90FDC" w:rsidRDefault="005C0CCA" w:rsidP="005C0CCA">
      <w:pPr>
        <w:pStyle w:val="NormalBold"/>
      </w:pPr>
      <w:r w:rsidRPr="00E90FDC">
        <w:t>Člen 4 – odstavek 1 – uvodni del</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438182B7" w14:textId="77777777" w:rsidTr="00F27588">
        <w:trPr>
          <w:jc w:val="center"/>
        </w:trPr>
        <w:tc>
          <w:tcPr>
            <w:tcW w:w="9752" w:type="dxa"/>
            <w:gridSpan w:val="2"/>
          </w:tcPr>
          <w:p w14:paraId="14F98574" w14:textId="77777777" w:rsidR="005C0CCA" w:rsidRPr="00E90FDC" w:rsidRDefault="005C0CCA" w:rsidP="00F27588">
            <w:pPr>
              <w:keepNext/>
            </w:pPr>
          </w:p>
        </w:tc>
      </w:tr>
      <w:tr w:rsidR="005C0CCA" w:rsidRPr="00E90FDC" w14:paraId="10E328BA" w14:textId="77777777" w:rsidTr="00F27588">
        <w:trPr>
          <w:jc w:val="center"/>
        </w:trPr>
        <w:tc>
          <w:tcPr>
            <w:tcW w:w="4876" w:type="dxa"/>
          </w:tcPr>
          <w:p w14:paraId="5A807C92" w14:textId="77777777" w:rsidR="005C0CCA" w:rsidRPr="00E90FDC" w:rsidRDefault="005C0CCA" w:rsidP="00F27588">
            <w:pPr>
              <w:pStyle w:val="ColumnHeading"/>
              <w:keepNext/>
            </w:pPr>
            <w:r w:rsidRPr="00E90FDC">
              <w:t>Besedilo, ki ga predlaga Komisija</w:t>
            </w:r>
          </w:p>
        </w:tc>
        <w:tc>
          <w:tcPr>
            <w:tcW w:w="4876" w:type="dxa"/>
          </w:tcPr>
          <w:p w14:paraId="0E37E1EE" w14:textId="39987DD4" w:rsidR="005C0CCA" w:rsidRPr="00E90FDC" w:rsidRDefault="003746C2" w:rsidP="00F27588">
            <w:pPr>
              <w:pStyle w:val="ColumnHeading"/>
              <w:keepNext/>
            </w:pPr>
            <w:r w:rsidRPr="00E90FDC">
              <w:t>Sprememba</w:t>
            </w:r>
          </w:p>
        </w:tc>
      </w:tr>
      <w:tr w:rsidR="005C0CCA" w:rsidRPr="00E90FDC" w14:paraId="6A51E7AB" w14:textId="77777777" w:rsidTr="00F27588">
        <w:trPr>
          <w:jc w:val="center"/>
        </w:trPr>
        <w:tc>
          <w:tcPr>
            <w:tcW w:w="4876" w:type="dxa"/>
          </w:tcPr>
          <w:p w14:paraId="759E230F" w14:textId="77777777" w:rsidR="005C0CCA" w:rsidRPr="00E90FDC" w:rsidRDefault="005C0CCA" w:rsidP="00F27588">
            <w:pPr>
              <w:pStyle w:val="Normal6"/>
              <w:rPr>
                <w:lang w:val="sl-SI"/>
              </w:rPr>
            </w:pPr>
            <w:r w:rsidRPr="00E90FDC">
              <w:rPr>
                <w:lang w:val="sl-SI"/>
              </w:rPr>
              <w:t>1.</w:t>
            </w:r>
            <w:r w:rsidRPr="00E90FDC">
              <w:rPr>
                <w:lang w:val="sl-SI"/>
              </w:rPr>
              <w:tab/>
              <w:t>Vsako vozilo, ki pripada tipu vozila, homologiranemu od [Urad za publikacije: vstavite datum = prvi dan v mesecu po 72 mesecih od datuma začetka veljavnosti te uredbe] v skladu z Uredbo (EU) 2018/858, se izdela tako, da se:</w:t>
            </w:r>
          </w:p>
        </w:tc>
        <w:tc>
          <w:tcPr>
            <w:tcW w:w="4876" w:type="dxa"/>
          </w:tcPr>
          <w:p w14:paraId="4EB3FF31" w14:textId="77777777" w:rsidR="005C0CCA" w:rsidRPr="00E90FDC" w:rsidRDefault="005C0CCA" w:rsidP="00F27588">
            <w:pPr>
              <w:pStyle w:val="Normal6"/>
              <w:rPr>
                <w:szCs w:val="24"/>
                <w:lang w:val="sl-SI"/>
              </w:rPr>
            </w:pPr>
            <w:r w:rsidRPr="00E90FDC">
              <w:rPr>
                <w:lang w:val="sl-SI"/>
              </w:rPr>
              <w:t>1.</w:t>
            </w:r>
            <w:r w:rsidRPr="00E90FDC">
              <w:rPr>
                <w:lang w:val="sl-SI"/>
              </w:rPr>
              <w:tab/>
              <w:t xml:space="preserve">Vsako vozilo, ki pripada </w:t>
            </w:r>
            <w:r w:rsidRPr="00E90FDC">
              <w:rPr>
                <w:b/>
                <w:bCs/>
                <w:i/>
                <w:iCs/>
                <w:lang w:val="sl-SI"/>
              </w:rPr>
              <w:t>novemu</w:t>
            </w:r>
            <w:r w:rsidRPr="00E90FDC">
              <w:rPr>
                <w:lang w:val="sl-SI"/>
              </w:rPr>
              <w:t xml:space="preserve"> tipu vozila, homologiranemu od [Urad za publikacije: vstavite datum = prvi dan v mesecu po 72 mesecih od datuma začetka veljavnosti te uredbe] v skladu z Uredbo (EU) 2018/858, se izdela tako, da se:</w:t>
            </w:r>
          </w:p>
        </w:tc>
      </w:tr>
    </w:tbl>
    <w:p w14:paraId="63318866" w14:textId="77777777" w:rsidR="005C0CCA" w:rsidRPr="00E90FDC" w:rsidRDefault="005C0CCA" w:rsidP="005C0CCA"/>
    <w:p w14:paraId="7E4AA5DD" w14:textId="2A1FF0A1" w:rsidR="005C0CCA" w:rsidRPr="00E90FDC" w:rsidRDefault="003746C2" w:rsidP="005C0CCA">
      <w:pPr>
        <w:pStyle w:val="AMNumberTabs0"/>
        <w:keepNext/>
      </w:pPr>
      <w:r w:rsidRPr="00E90FDC">
        <w:t>Sprememba</w:t>
      </w:r>
      <w:r w:rsidR="005C0CCA" w:rsidRPr="00E90FDC">
        <w:tab/>
      </w:r>
      <w:r w:rsidR="005C0CCA" w:rsidRPr="00E90FDC">
        <w:tab/>
        <w:t>122</w:t>
      </w:r>
    </w:p>
    <w:p w14:paraId="10CA164F" w14:textId="77777777" w:rsidR="005C0CCA" w:rsidRPr="00E90FDC" w:rsidRDefault="005C0CCA" w:rsidP="005C0CCA">
      <w:pPr>
        <w:pStyle w:val="NormalBold"/>
        <w:keepNext/>
      </w:pPr>
      <w:r w:rsidRPr="00E90FDC">
        <w:t>Predlog uredbe</w:t>
      </w:r>
    </w:p>
    <w:p w14:paraId="33C69477" w14:textId="77777777" w:rsidR="005C0CCA" w:rsidRPr="00E90FDC" w:rsidRDefault="005C0CCA" w:rsidP="005C0CCA">
      <w:pPr>
        <w:pStyle w:val="NormalBold"/>
      </w:pPr>
      <w:r w:rsidRPr="00E90FDC">
        <w:t>Člen 1 – odstavek 2 – točka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2EED8747" w14:textId="77777777" w:rsidTr="00F27588">
        <w:trPr>
          <w:jc w:val="center"/>
        </w:trPr>
        <w:tc>
          <w:tcPr>
            <w:tcW w:w="9752" w:type="dxa"/>
            <w:gridSpan w:val="2"/>
          </w:tcPr>
          <w:p w14:paraId="643A62CF" w14:textId="77777777" w:rsidR="005C0CCA" w:rsidRPr="00E90FDC" w:rsidRDefault="005C0CCA" w:rsidP="00F27588">
            <w:pPr>
              <w:keepNext/>
            </w:pPr>
          </w:p>
        </w:tc>
      </w:tr>
      <w:tr w:rsidR="005C0CCA" w:rsidRPr="00E90FDC" w14:paraId="7541EF51" w14:textId="77777777" w:rsidTr="00F27588">
        <w:trPr>
          <w:jc w:val="center"/>
        </w:trPr>
        <w:tc>
          <w:tcPr>
            <w:tcW w:w="4876" w:type="dxa"/>
          </w:tcPr>
          <w:p w14:paraId="696B6DBB" w14:textId="77777777" w:rsidR="005C0CCA" w:rsidRPr="00E90FDC" w:rsidRDefault="005C0CCA" w:rsidP="00F27588">
            <w:pPr>
              <w:pStyle w:val="ColumnHeading"/>
              <w:keepNext/>
            </w:pPr>
            <w:r w:rsidRPr="00E90FDC">
              <w:t>Besedilo, ki ga predlaga Komisija</w:t>
            </w:r>
          </w:p>
        </w:tc>
        <w:tc>
          <w:tcPr>
            <w:tcW w:w="4876" w:type="dxa"/>
          </w:tcPr>
          <w:p w14:paraId="595D8EF3" w14:textId="265F1653" w:rsidR="005C0CCA" w:rsidRPr="00E90FDC" w:rsidRDefault="003746C2" w:rsidP="00F27588">
            <w:pPr>
              <w:pStyle w:val="ColumnHeading"/>
              <w:keepNext/>
            </w:pPr>
            <w:r w:rsidRPr="00E90FDC">
              <w:t>Sprememba</w:t>
            </w:r>
          </w:p>
        </w:tc>
      </w:tr>
      <w:tr w:rsidR="005C0CCA" w:rsidRPr="00E90FDC" w14:paraId="66F77783" w14:textId="77777777" w:rsidTr="00F27588">
        <w:trPr>
          <w:jc w:val="center"/>
        </w:trPr>
        <w:tc>
          <w:tcPr>
            <w:tcW w:w="4876" w:type="dxa"/>
          </w:tcPr>
          <w:p w14:paraId="7D86FDF8" w14:textId="77777777" w:rsidR="005C0CCA" w:rsidRPr="00E90FDC" w:rsidRDefault="005C0CCA" w:rsidP="00F27588">
            <w:pPr>
              <w:pStyle w:val="Normal6"/>
              <w:rPr>
                <w:lang w:val="sl-SI"/>
              </w:rPr>
            </w:pPr>
            <w:r w:rsidRPr="00E90FDC">
              <w:rPr>
                <w:lang w:val="sl-SI"/>
              </w:rPr>
              <w:t>(c)</w:t>
            </w:r>
            <w:r w:rsidRPr="00E90FDC">
              <w:rPr>
                <w:lang w:val="sl-SI"/>
              </w:rPr>
              <w:tab/>
              <w:t>preverijo</w:t>
            </w:r>
            <w:r w:rsidRPr="00E90FDC">
              <w:rPr>
                <w:b/>
                <w:bCs/>
                <w:i/>
                <w:iCs/>
                <w:lang w:val="sl-SI"/>
              </w:rPr>
              <w:t xml:space="preserve"> pravilnost in</w:t>
            </w:r>
            <w:r w:rsidRPr="00E90FDC">
              <w:rPr>
                <w:lang w:val="sl-SI"/>
              </w:rPr>
              <w:t xml:space="preserve"> popolnost informacij, prejetih od dobaviteljev;</w:t>
            </w:r>
          </w:p>
        </w:tc>
        <w:tc>
          <w:tcPr>
            <w:tcW w:w="4876" w:type="dxa"/>
          </w:tcPr>
          <w:p w14:paraId="3ECA0390" w14:textId="77777777" w:rsidR="005C0CCA" w:rsidRPr="00E90FDC" w:rsidRDefault="005C0CCA" w:rsidP="00F27588">
            <w:pPr>
              <w:pStyle w:val="Normal6"/>
              <w:rPr>
                <w:szCs w:val="24"/>
                <w:lang w:val="sl-SI"/>
              </w:rPr>
            </w:pPr>
            <w:r w:rsidRPr="00E90FDC">
              <w:rPr>
                <w:lang w:val="sl-SI"/>
              </w:rPr>
              <w:t>(c)</w:t>
            </w:r>
            <w:r w:rsidRPr="00E90FDC">
              <w:rPr>
                <w:lang w:val="sl-SI"/>
              </w:rPr>
              <w:tab/>
              <w:t>preverijo popolnost informacij, prejetih od dobaviteljev;</w:t>
            </w:r>
          </w:p>
        </w:tc>
      </w:tr>
    </w:tbl>
    <w:p w14:paraId="3EB0D261" w14:textId="77777777" w:rsidR="005C0CCA" w:rsidRPr="00E90FDC" w:rsidRDefault="005C0CCA" w:rsidP="005C0CCA"/>
    <w:p w14:paraId="20839B65" w14:textId="28E82CB8" w:rsidR="005C0CCA" w:rsidRPr="00E90FDC" w:rsidRDefault="003746C2" w:rsidP="005C0CCA">
      <w:pPr>
        <w:pStyle w:val="AMNumberTabs0"/>
        <w:keepNext/>
      </w:pPr>
      <w:r w:rsidRPr="00E90FDC">
        <w:t>Sprememba</w:t>
      </w:r>
      <w:r w:rsidR="005C0CCA" w:rsidRPr="00E90FDC">
        <w:tab/>
      </w:r>
      <w:r w:rsidR="005C0CCA" w:rsidRPr="00E90FDC">
        <w:tab/>
        <w:t>123</w:t>
      </w:r>
    </w:p>
    <w:p w14:paraId="73ED4875" w14:textId="77777777" w:rsidR="005C0CCA" w:rsidRPr="00E90FDC" w:rsidRDefault="005C0CCA" w:rsidP="005C0CCA">
      <w:pPr>
        <w:pStyle w:val="NormalBold"/>
        <w:keepNext/>
      </w:pPr>
      <w:r w:rsidRPr="00E90FDC">
        <w:t>Predlog uredbe</w:t>
      </w:r>
    </w:p>
    <w:p w14:paraId="71019761" w14:textId="77777777" w:rsidR="005C0CCA" w:rsidRPr="00E90FDC" w:rsidRDefault="005C0CCA" w:rsidP="005C0CCA">
      <w:pPr>
        <w:pStyle w:val="NormalBold"/>
      </w:pPr>
      <w:r w:rsidRPr="00E90FDC">
        <w:t>Člen 4 – odstavek 2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16B3FCE4" w14:textId="77777777" w:rsidTr="00F27588">
        <w:trPr>
          <w:jc w:val="center"/>
        </w:trPr>
        <w:tc>
          <w:tcPr>
            <w:tcW w:w="9752" w:type="dxa"/>
            <w:gridSpan w:val="2"/>
          </w:tcPr>
          <w:p w14:paraId="65194D36" w14:textId="77777777" w:rsidR="005C0CCA" w:rsidRPr="00E90FDC" w:rsidRDefault="005C0CCA" w:rsidP="00F27588">
            <w:pPr>
              <w:keepNext/>
            </w:pPr>
          </w:p>
        </w:tc>
      </w:tr>
      <w:tr w:rsidR="005C0CCA" w:rsidRPr="00E90FDC" w14:paraId="3CA049C4" w14:textId="77777777" w:rsidTr="00F27588">
        <w:trPr>
          <w:jc w:val="center"/>
        </w:trPr>
        <w:tc>
          <w:tcPr>
            <w:tcW w:w="4876" w:type="dxa"/>
          </w:tcPr>
          <w:p w14:paraId="11F97C5D" w14:textId="77777777" w:rsidR="005C0CCA" w:rsidRPr="00E90FDC" w:rsidRDefault="005C0CCA" w:rsidP="00F27588">
            <w:pPr>
              <w:pStyle w:val="ColumnHeading"/>
              <w:keepNext/>
            </w:pPr>
            <w:r w:rsidRPr="00E90FDC">
              <w:t>Besedilo, ki ga predlaga Komisija</w:t>
            </w:r>
          </w:p>
        </w:tc>
        <w:tc>
          <w:tcPr>
            <w:tcW w:w="4876" w:type="dxa"/>
          </w:tcPr>
          <w:p w14:paraId="2B24C4D8" w14:textId="6E085C04" w:rsidR="005C0CCA" w:rsidRPr="00E90FDC" w:rsidRDefault="003746C2" w:rsidP="00F27588">
            <w:pPr>
              <w:pStyle w:val="ColumnHeading"/>
              <w:keepNext/>
            </w:pPr>
            <w:r w:rsidRPr="00E90FDC">
              <w:t>Sprememba</w:t>
            </w:r>
          </w:p>
        </w:tc>
      </w:tr>
      <w:tr w:rsidR="005C0CCA" w:rsidRPr="00E90FDC" w14:paraId="629DA3AA" w14:textId="77777777" w:rsidTr="00F27588">
        <w:trPr>
          <w:jc w:val="center"/>
        </w:trPr>
        <w:tc>
          <w:tcPr>
            <w:tcW w:w="4876" w:type="dxa"/>
          </w:tcPr>
          <w:p w14:paraId="6C3ABFFD" w14:textId="77777777" w:rsidR="005C0CCA" w:rsidRPr="00E90FDC" w:rsidRDefault="005C0CCA" w:rsidP="00F27588">
            <w:pPr>
              <w:pStyle w:val="Normal6"/>
              <w:rPr>
                <w:lang w:val="sl-SI"/>
              </w:rPr>
            </w:pPr>
          </w:p>
        </w:tc>
        <w:tc>
          <w:tcPr>
            <w:tcW w:w="4876" w:type="dxa"/>
          </w:tcPr>
          <w:p w14:paraId="24E43A4F" w14:textId="77777777" w:rsidR="005C0CCA" w:rsidRPr="00E90FDC" w:rsidRDefault="005C0CCA" w:rsidP="00F27588">
            <w:pPr>
              <w:pStyle w:val="Normal6"/>
              <w:rPr>
                <w:szCs w:val="24"/>
                <w:lang w:val="sl-SI"/>
              </w:rPr>
            </w:pPr>
            <w:r w:rsidRPr="00E90FDC">
              <w:rPr>
                <w:b/>
                <w:i/>
                <w:lang w:val="sl-SI"/>
              </w:rPr>
              <w:t>2a.</w:t>
            </w:r>
            <w:r w:rsidRPr="00E90FDC">
              <w:rPr>
                <w:b/>
                <w:i/>
                <w:lang w:val="sl-SI"/>
              </w:rPr>
              <w:tab/>
              <w:t>obveznost iz odstavka 2, točki (a) in (c), je odvisna od razpoložljivosti informacij in podatkov v dobavni verigi, pri čemer se upoštevajo specifična velikost in organizacijske značilnosti MSP;</w:t>
            </w:r>
          </w:p>
        </w:tc>
      </w:tr>
    </w:tbl>
    <w:p w14:paraId="549CAF16" w14:textId="77777777" w:rsidR="005C0CCA" w:rsidRPr="00E90FDC" w:rsidRDefault="005C0CCA" w:rsidP="005C0CCA"/>
    <w:p w14:paraId="19F5C246" w14:textId="51BF091A" w:rsidR="005C0CCA" w:rsidRPr="00E90FDC" w:rsidRDefault="003746C2" w:rsidP="005C0CCA">
      <w:pPr>
        <w:pStyle w:val="AMNumberTabs0"/>
        <w:keepNext/>
      </w:pPr>
      <w:r w:rsidRPr="00E90FDC">
        <w:t>Sprememba</w:t>
      </w:r>
      <w:r w:rsidR="005C0CCA" w:rsidRPr="00E90FDC">
        <w:tab/>
      </w:r>
      <w:r w:rsidR="005C0CCA" w:rsidRPr="00E90FDC">
        <w:tab/>
        <w:t>124</w:t>
      </w:r>
    </w:p>
    <w:p w14:paraId="042AC4C2" w14:textId="77777777" w:rsidR="005C0CCA" w:rsidRPr="00E90FDC" w:rsidRDefault="005C0CCA" w:rsidP="005C0CCA">
      <w:pPr>
        <w:pStyle w:val="NormalBold"/>
        <w:keepNext/>
      </w:pPr>
      <w:r w:rsidRPr="00E90FDC">
        <w:t>Predlog uredbe</w:t>
      </w:r>
    </w:p>
    <w:p w14:paraId="77CB0B55" w14:textId="77777777" w:rsidR="005C0CCA" w:rsidRPr="00E90FDC" w:rsidRDefault="005C0CCA" w:rsidP="005C0CCA">
      <w:pPr>
        <w:pStyle w:val="NormalBold"/>
      </w:pPr>
      <w:r w:rsidRPr="00E90FDC">
        <w:t>Člen 4 – odstavek 3 – pododstavek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6F97E83C" w14:textId="77777777" w:rsidTr="00F27588">
        <w:trPr>
          <w:jc w:val="center"/>
        </w:trPr>
        <w:tc>
          <w:tcPr>
            <w:tcW w:w="9752" w:type="dxa"/>
            <w:gridSpan w:val="2"/>
          </w:tcPr>
          <w:p w14:paraId="437EB94F" w14:textId="77777777" w:rsidR="005C0CCA" w:rsidRPr="00E90FDC" w:rsidRDefault="005C0CCA" w:rsidP="00F27588">
            <w:pPr>
              <w:keepNext/>
            </w:pPr>
          </w:p>
        </w:tc>
      </w:tr>
      <w:tr w:rsidR="005C0CCA" w:rsidRPr="00E90FDC" w14:paraId="4EF78E56" w14:textId="77777777" w:rsidTr="00F27588">
        <w:trPr>
          <w:jc w:val="center"/>
        </w:trPr>
        <w:tc>
          <w:tcPr>
            <w:tcW w:w="4876" w:type="dxa"/>
          </w:tcPr>
          <w:p w14:paraId="31B52C26" w14:textId="77777777" w:rsidR="005C0CCA" w:rsidRPr="00E90FDC" w:rsidRDefault="005C0CCA" w:rsidP="00F27588">
            <w:pPr>
              <w:pStyle w:val="ColumnHeading"/>
              <w:keepNext/>
            </w:pPr>
            <w:r w:rsidRPr="00E90FDC">
              <w:t>Besedilo, ki ga predlaga Komisija</w:t>
            </w:r>
          </w:p>
        </w:tc>
        <w:tc>
          <w:tcPr>
            <w:tcW w:w="4876" w:type="dxa"/>
          </w:tcPr>
          <w:p w14:paraId="0E6B8C71" w14:textId="28CD09D5" w:rsidR="005C0CCA" w:rsidRPr="00E90FDC" w:rsidRDefault="003746C2" w:rsidP="00F27588">
            <w:pPr>
              <w:pStyle w:val="ColumnHeading"/>
              <w:keepNext/>
            </w:pPr>
            <w:r w:rsidRPr="00E90FDC">
              <w:t>Sprememba</w:t>
            </w:r>
          </w:p>
        </w:tc>
      </w:tr>
      <w:tr w:rsidR="005C0CCA" w:rsidRPr="00E90FDC" w14:paraId="11074706" w14:textId="77777777" w:rsidTr="00F27588">
        <w:trPr>
          <w:jc w:val="center"/>
        </w:trPr>
        <w:tc>
          <w:tcPr>
            <w:tcW w:w="4876" w:type="dxa"/>
          </w:tcPr>
          <w:p w14:paraId="0A1C576E" w14:textId="77777777" w:rsidR="005C0CCA" w:rsidRPr="00E90FDC" w:rsidRDefault="005C0CCA" w:rsidP="00F27588">
            <w:pPr>
              <w:pStyle w:val="Normal6"/>
              <w:rPr>
                <w:lang w:val="sl-SI"/>
              </w:rPr>
            </w:pPr>
            <w:r w:rsidRPr="00E90FDC">
              <w:rPr>
                <w:lang w:val="sl-SI"/>
              </w:rPr>
              <w:t xml:space="preserve">Komisija do [Urad za publikacije: vstavite datum = zadnji dan v mesecu po 35 mesecih od datuma začetka veljavnosti te uredbe] sprejme izvedbeni akt o določitvi </w:t>
            </w:r>
            <w:r w:rsidRPr="00E90FDC">
              <w:rPr>
                <w:b/>
                <w:bCs/>
                <w:i/>
                <w:iCs/>
                <w:lang w:val="sl-SI"/>
              </w:rPr>
              <w:t>nove</w:t>
            </w:r>
            <w:r w:rsidRPr="00E90FDC">
              <w:rPr>
                <w:lang w:val="sl-SI"/>
              </w:rPr>
              <w:t xml:space="preserve"> metodologije za izračun in preverjanje stopenj ponovne uporabnosti, možnosti recikliranja in predelave vozila, pri čemer upošteva elemente iz Priloge II.</w:t>
            </w:r>
          </w:p>
        </w:tc>
        <w:tc>
          <w:tcPr>
            <w:tcW w:w="4876" w:type="dxa"/>
          </w:tcPr>
          <w:p w14:paraId="7C52D6CC" w14:textId="77777777" w:rsidR="005C0CCA" w:rsidRPr="00E90FDC" w:rsidRDefault="005C0CCA" w:rsidP="00F27588">
            <w:pPr>
              <w:pStyle w:val="Normal6"/>
              <w:rPr>
                <w:szCs w:val="24"/>
                <w:lang w:val="sl-SI"/>
              </w:rPr>
            </w:pPr>
            <w:r w:rsidRPr="00E90FDC">
              <w:rPr>
                <w:lang w:val="sl-SI"/>
              </w:rPr>
              <w:t xml:space="preserve">Komisija do [Urad za publikacije: vstavite datum = zadnji dan v mesecu po 35 mesecih od datuma začetka veljavnosti te uredbe] sprejme izvedbeni akt o določitvi metodologije za izračun in preverjanje stopenj ponovne uporabnosti, možnosti recikliranja in predelave vozila, pri čemer upošteva elemente iz Priloge II </w:t>
            </w:r>
            <w:r w:rsidRPr="00E90FDC">
              <w:rPr>
                <w:b/>
                <w:bCs/>
                <w:i/>
                <w:iCs/>
                <w:lang w:val="sl-SI"/>
              </w:rPr>
              <w:t>in standarda</w:t>
            </w:r>
            <w:r w:rsidRPr="00E90FDC">
              <w:rPr>
                <w:b/>
                <w:i/>
                <w:lang w:val="sl-SI"/>
              </w:rPr>
              <w:t xml:space="preserve"> ISO 22628:2002</w:t>
            </w:r>
            <w:r w:rsidRPr="00E90FDC">
              <w:rPr>
                <w:lang w:val="sl-SI"/>
              </w:rPr>
              <w:t>.</w:t>
            </w:r>
          </w:p>
        </w:tc>
      </w:tr>
    </w:tbl>
    <w:p w14:paraId="5F3C6ED8" w14:textId="77777777" w:rsidR="005C0CCA" w:rsidRPr="00E90FDC" w:rsidRDefault="005C0CCA" w:rsidP="005C0CCA"/>
    <w:p w14:paraId="2C75411E" w14:textId="5CFEEC9F" w:rsidR="005C0CCA" w:rsidRPr="00E90FDC" w:rsidRDefault="003746C2" w:rsidP="005C0CCA">
      <w:pPr>
        <w:pStyle w:val="AMNumberTabs0"/>
        <w:keepNext/>
      </w:pPr>
      <w:r w:rsidRPr="00E90FDC">
        <w:t>Sprememba</w:t>
      </w:r>
      <w:r w:rsidR="005C0CCA" w:rsidRPr="00E90FDC">
        <w:tab/>
      </w:r>
      <w:r w:rsidR="005C0CCA" w:rsidRPr="00E90FDC">
        <w:tab/>
        <w:t>125</w:t>
      </w:r>
    </w:p>
    <w:p w14:paraId="294FDDE9" w14:textId="77777777" w:rsidR="005C0CCA" w:rsidRPr="00E90FDC" w:rsidRDefault="005C0CCA" w:rsidP="005C0CCA">
      <w:pPr>
        <w:pStyle w:val="NormalBold"/>
        <w:keepNext/>
      </w:pPr>
      <w:r w:rsidRPr="00E90FDC">
        <w:t>Predlog uredbe</w:t>
      </w:r>
    </w:p>
    <w:p w14:paraId="78010E74" w14:textId="77777777" w:rsidR="005C0CCA" w:rsidRPr="00E90FDC" w:rsidRDefault="005C0CCA" w:rsidP="005C0CCA">
      <w:pPr>
        <w:pStyle w:val="NormalBold"/>
      </w:pPr>
      <w:r w:rsidRPr="00E90FDC">
        <w:t>Člen 5 – odstavek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6AB40FE2" w14:textId="77777777" w:rsidTr="00F27588">
        <w:trPr>
          <w:jc w:val="center"/>
        </w:trPr>
        <w:tc>
          <w:tcPr>
            <w:tcW w:w="9752" w:type="dxa"/>
            <w:gridSpan w:val="2"/>
          </w:tcPr>
          <w:p w14:paraId="5B947E09" w14:textId="77777777" w:rsidR="005C0CCA" w:rsidRPr="00E90FDC" w:rsidRDefault="005C0CCA" w:rsidP="00F27588">
            <w:pPr>
              <w:keepNext/>
            </w:pPr>
          </w:p>
        </w:tc>
      </w:tr>
      <w:tr w:rsidR="005C0CCA" w:rsidRPr="00E90FDC" w14:paraId="130236CB" w14:textId="77777777" w:rsidTr="00F27588">
        <w:trPr>
          <w:jc w:val="center"/>
        </w:trPr>
        <w:tc>
          <w:tcPr>
            <w:tcW w:w="4876" w:type="dxa"/>
          </w:tcPr>
          <w:p w14:paraId="18D25188" w14:textId="77777777" w:rsidR="005C0CCA" w:rsidRPr="00E90FDC" w:rsidRDefault="005C0CCA" w:rsidP="00F27588">
            <w:pPr>
              <w:pStyle w:val="ColumnHeading"/>
              <w:keepNext/>
            </w:pPr>
            <w:r w:rsidRPr="00E90FDC">
              <w:t>Besedilo, ki ga predlaga Komisija</w:t>
            </w:r>
          </w:p>
        </w:tc>
        <w:tc>
          <w:tcPr>
            <w:tcW w:w="4876" w:type="dxa"/>
          </w:tcPr>
          <w:p w14:paraId="578E8E9E" w14:textId="3AC86B1A" w:rsidR="005C0CCA" w:rsidRPr="00E90FDC" w:rsidRDefault="003746C2" w:rsidP="00F27588">
            <w:pPr>
              <w:pStyle w:val="ColumnHeading"/>
              <w:keepNext/>
            </w:pPr>
            <w:r w:rsidRPr="00E90FDC">
              <w:t>Sprememba</w:t>
            </w:r>
          </w:p>
        </w:tc>
      </w:tr>
      <w:tr w:rsidR="005C0CCA" w:rsidRPr="00E90FDC" w14:paraId="35FD4AF0" w14:textId="77777777" w:rsidTr="00F27588">
        <w:trPr>
          <w:jc w:val="center"/>
        </w:trPr>
        <w:tc>
          <w:tcPr>
            <w:tcW w:w="4876" w:type="dxa"/>
          </w:tcPr>
          <w:p w14:paraId="56FCB2BB" w14:textId="77777777" w:rsidR="005C0CCA" w:rsidRPr="00E90FDC" w:rsidRDefault="005C0CCA" w:rsidP="00F27588">
            <w:pPr>
              <w:pStyle w:val="Normal6"/>
              <w:rPr>
                <w:lang w:val="sl-SI"/>
              </w:rPr>
            </w:pPr>
            <w:r w:rsidRPr="00E90FDC">
              <w:rPr>
                <w:lang w:val="sl-SI"/>
              </w:rPr>
              <w:t>1.</w:t>
            </w:r>
            <w:r w:rsidRPr="00E90FDC">
              <w:rPr>
                <w:lang w:val="sl-SI"/>
              </w:rPr>
              <w:tab/>
              <w:t>Prisotnost snovi, ki vzbujajo skrb, v vozilih ter njihovih delih in sestavnih delih se čim bolj zmanjša.</w:t>
            </w:r>
          </w:p>
        </w:tc>
        <w:tc>
          <w:tcPr>
            <w:tcW w:w="4876" w:type="dxa"/>
          </w:tcPr>
          <w:p w14:paraId="3761977C" w14:textId="77777777" w:rsidR="005C0CCA" w:rsidRPr="00E90FDC" w:rsidRDefault="005C0CCA" w:rsidP="00F27588">
            <w:pPr>
              <w:pStyle w:val="Normal6"/>
              <w:rPr>
                <w:szCs w:val="24"/>
                <w:lang w:val="sl-SI"/>
              </w:rPr>
            </w:pPr>
            <w:r w:rsidRPr="00E90FDC">
              <w:rPr>
                <w:lang w:val="sl-SI"/>
              </w:rPr>
              <w:t>1.</w:t>
            </w:r>
            <w:r w:rsidRPr="00E90FDC">
              <w:rPr>
                <w:lang w:val="sl-SI"/>
              </w:rPr>
              <w:tab/>
              <w:t>Prisotnost snovi, ki vzbujajo skrb, v vozilih ter njihovih delih in sestavnih delih se po potrebi čim bolj zmanjša</w:t>
            </w:r>
            <w:r w:rsidRPr="00E90FDC">
              <w:rPr>
                <w:b/>
                <w:bCs/>
                <w:i/>
                <w:iCs/>
                <w:lang w:val="sl-SI"/>
              </w:rPr>
              <w:t>, da se preprečijo škodljivi učinki na zdravje ljudi ali okolje v celotnem življenjskem ciklu</w:t>
            </w:r>
            <w:r w:rsidRPr="00E90FDC">
              <w:rPr>
                <w:lang w:val="sl-SI"/>
              </w:rPr>
              <w:t>.</w:t>
            </w:r>
          </w:p>
        </w:tc>
      </w:tr>
      <w:tr w:rsidR="005C0CCA" w:rsidRPr="00E90FDC" w14:paraId="7E1E67DE" w14:textId="77777777" w:rsidTr="00F27588">
        <w:trPr>
          <w:jc w:val="center"/>
        </w:trPr>
        <w:tc>
          <w:tcPr>
            <w:tcW w:w="4876" w:type="dxa"/>
          </w:tcPr>
          <w:p w14:paraId="51309953" w14:textId="77777777" w:rsidR="005C0CCA" w:rsidRPr="00E90FDC" w:rsidRDefault="005C0CCA" w:rsidP="00F27588">
            <w:pPr>
              <w:pStyle w:val="Normal6"/>
              <w:rPr>
                <w:lang w:val="sl-SI"/>
              </w:rPr>
            </w:pPr>
          </w:p>
        </w:tc>
        <w:tc>
          <w:tcPr>
            <w:tcW w:w="4876" w:type="dxa"/>
          </w:tcPr>
          <w:p w14:paraId="5076F193" w14:textId="77777777" w:rsidR="005C0CCA" w:rsidRPr="00E90FDC" w:rsidRDefault="005C0CCA" w:rsidP="00F27588">
            <w:pPr>
              <w:pStyle w:val="Normal6"/>
              <w:rPr>
                <w:szCs w:val="24"/>
                <w:lang w:val="sl-SI"/>
              </w:rPr>
            </w:pPr>
            <w:r w:rsidRPr="00E90FDC">
              <w:rPr>
                <w:b/>
                <w:i/>
                <w:lang w:val="sl-SI"/>
              </w:rPr>
              <w:t>Komisija ob pomoči Evropske agencije za kemikalije, ustanovljene z Uredbo (ES) št. 1907/2006, do ... [Urad za publikacije: vstavite datum = prvi dan v mesecu po 24 mesecih od datuma začetka veljavnosti Uredbe] pripravi poročilo o snoveh, ki vzbujajo skrb, tj. snoveh, ki škodljivo vplivajo na zdravje ali okolje ali ovirajo recikliranje varnih in visokokakovostnih sekundarnih surovin ter so prisotne v vozilih ali se uporabljajo pri njihovi proizvodnji. Komisija to poročilo predloži Evropskemu parlamentu in Svetu, v njem opiše svoje ugotovitve in preuči sprejetje delegiranih aktov, v katerih se določi novi seznam snovi, ki vzbujajo skrb, ki se uporablja za vozila, in razmisli o ustreznih nadaljnjih ukrepih.</w:t>
            </w:r>
          </w:p>
        </w:tc>
      </w:tr>
      <w:tr w:rsidR="005C0CCA" w:rsidRPr="00E90FDC" w14:paraId="3FAC1186" w14:textId="77777777" w:rsidTr="00F27588">
        <w:trPr>
          <w:jc w:val="center"/>
        </w:trPr>
        <w:tc>
          <w:tcPr>
            <w:tcW w:w="4876" w:type="dxa"/>
          </w:tcPr>
          <w:p w14:paraId="6F83BD2F" w14:textId="77777777" w:rsidR="005C0CCA" w:rsidRPr="00E90FDC" w:rsidRDefault="005C0CCA" w:rsidP="00F27588">
            <w:pPr>
              <w:pStyle w:val="Normal6"/>
              <w:rPr>
                <w:lang w:val="sl-SI"/>
              </w:rPr>
            </w:pPr>
          </w:p>
        </w:tc>
        <w:tc>
          <w:tcPr>
            <w:tcW w:w="4876" w:type="dxa"/>
          </w:tcPr>
          <w:p w14:paraId="2BFDB8EC" w14:textId="77777777" w:rsidR="005C0CCA" w:rsidRPr="00E90FDC" w:rsidRDefault="005C0CCA" w:rsidP="00F27588">
            <w:pPr>
              <w:pStyle w:val="Normal6"/>
              <w:rPr>
                <w:b/>
                <w:i/>
                <w:lang w:val="sl-SI"/>
              </w:rPr>
            </w:pPr>
            <w:r w:rsidRPr="00E90FDC">
              <w:rPr>
                <w:b/>
                <w:i/>
                <w:lang w:val="sl-SI"/>
              </w:rPr>
              <w:t xml:space="preserve">V poročilu iz drugega odstavka niso zajete snovi, ki vzbujajo zaskrbljenost, v delih in sestavnih delih vozila, za katere se identifikacija ali ocena zahteva že z drugo zakonodajo Unije. </w:t>
            </w:r>
          </w:p>
        </w:tc>
      </w:tr>
    </w:tbl>
    <w:p w14:paraId="472908B6" w14:textId="77777777" w:rsidR="005C0CCA" w:rsidRPr="00E90FDC" w:rsidRDefault="005C0CCA" w:rsidP="005C0CCA"/>
    <w:p w14:paraId="0C400F74" w14:textId="35C18808" w:rsidR="005C0CCA" w:rsidRPr="00E90FDC" w:rsidRDefault="003746C2" w:rsidP="005C0CCA">
      <w:pPr>
        <w:pStyle w:val="AMNumberTabs0"/>
        <w:keepNext/>
      </w:pPr>
      <w:r w:rsidRPr="00E90FDC">
        <w:lastRenderedPageBreak/>
        <w:t>Sprememba</w:t>
      </w:r>
      <w:r w:rsidR="005C0CCA" w:rsidRPr="00E90FDC">
        <w:tab/>
      </w:r>
      <w:r w:rsidR="005C0CCA" w:rsidRPr="00E90FDC">
        <w:tab/>
        <w:t>126</w:t>
      </w:r>
    </w:p>
    <w:p w14:paraId="109D86BF" w14:textId="77777777" w:rsidR="005C0CCA" w:rsidRPr="00E90FDC" w:rsidRDefault="005C0CCA" w:rsidP="005C0CCA">
      <w:pPr>
        <w:pStyle w:val="NormalBold"/>
        <w:keepNext/>
      </w:pPr>
      <w:r w:rsidRPr="00E90FDC">
        <w:t>Predlog uredbe</w:t>
      </w:r>
    </w:p>
    <w:p w14:paraId="06470A4F" w14:textId="77777777" w:rsidR="005C0CCA" w:rsidRPr="00E90FDC" w:rsidRDefault="005C0CCA" w:rsidP="005C0CCA">
      <w:pPr>
        <w:pStyle w:val="NormalBold"/>
      </w:pPr>
      <w:r w:rsidRPr="00E90FDC">
        <w:t>Člen 5 – odstavek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6BC2819D" w14:textId="77777777" w:rsidTr="00F27588">
        <w:trPr>
          <w:jc w:val="center"/>
        </w:trPr>
        <w:tc>
          <w:tcPr>
            <w:tcW w:w="9752" w:type="dxa"/>
            <w:gridSpan w:val="2"/>
          </w:tcPr>
          <w:p w14:paraId="6E631FA9" w14:textId="77777777" w:rsidR="005C0CCA" w:rsidRPr="00E90FDC" w:rsidRDefault="005C0CCA" w:rsidP="00F27588">
            <w:pPr>
              <w:keepNext/>
            </w:pPr>
          </w:p>
        </w:tc>
      </w:tr>
      <w:tr w:rsidR="005C0CCA" w:rsidRPr="00E90FDC" w14:paraId="158E4594" w14:textId="77777777" w:rsidTr="00F27588">
        <w:trPr>
          <w:jc w:val="center"/>
        </w:trPr>
        <w:tc>
          <w:tcPr>
            <w:tcW w:w="4876" w:type="dxa"/>
          </w:tcPr>
          <w:p w14:paraId="1FF3618B" w14:textId="77777777" w:rsidR="005C0CCA" w:rsidRPr="00E90FDC" w:rsidRDefault="005C0CCA" w:rsidP="00F27588">
            <w:pPr>
              <w:pStyle w:val="ColumnHeading"/>
              <w:keepNext/>
            </w:pPr>
            <w:r w:rsidRPr="00E90FDC">
              <w:t>Besedilo, ki ga predlaga Komisija</w:t>
            </w:r>
          </w:p>
        </w:tc>
        <w:tc>
          <w:tcPr>
            <w:tcW w:w="4876" w:type="dxa"/>
          </w:tcPr>
          <w:p w14:paraId="56F1CE90" w14:textId="5C8C6E9A" w:rsidR="005C0CCA" w:rsidRPr="00E90FDC" w:rsidRDefault="003746C2" w:rsidP="00F27588">
            <w:pPr>
              <w:pStyle w:val="ColumnHeading"/>
              <w:keepNext/>
            </w:pPr>
            <w:r w:rsidRPr="00E90FDC">
              <w:t>Sprememba</w:t>
            </w:r>
          </w:p>
        </w:tc>
      </w:tr>
      <w:tr w:rsidR="005C0CCA" w:rsidRPr="00E90FDC" w14:paraId="2601FC37" w14:textId="77777777" w:rsidTr="00F27588">
        <w:trPr>
          <w:jc w:val="center"/>
        </w:trPr>
        <w:tc>
          <w:tcPr>
            <w:tcW w:w="4876" w:type="dxa"/>
          </w:tcPr>
          <w:p w14:paraId="0E0FFB63" w14:textId="77777777" w:rsidR="005C0CCA" w:rsidRPr="00E90FDC" w:rsidRDefault="005C0CCA" w:rsidP="00F27588">
            <w:pPr>
              <w:pStyle w:val="Normal6"/>
              <w:rPr>
                <w:lang w:val="sl-SI"/>
              </w:rPr>
            </w:pPr>
            <w:r w:rsidRPr="00E90FDC">
              <w:rPr>
                <w:lang w:val="sl-SI"/>
              </w:rPr>
              <w:t>2.</w:t>
            </w:r>
            <w:r w:rsidRPr="00E90FDC">
              <w:rPr>
                <w:lang w:val="sl-SI"/>
              </w:rPr>
              <w:tab/>
            </w:r>
            <w:r w:rsidRPr="00E90FDC">
              <w:rPr>
                <w:b/>
                <w:bCs/>
                <w:i/>
                <w:iCs/>
                <w:lang w:val="sl-SI"/>
              </w:rPr>
              <w:t>Poleg omejitev iz Priloge XVII k Uredbi (ES) št. 1907/2006 in po potrebi omejitev iz prilog I in II k Uredbi (EU) 2019/1021 ter Uredbe (EU) 2023/1542 nobeno</w:t>
            </w:r>
            <w:r w:rsidRPr="00E90FDC">
              <w:rPr>
                <w:lang w:val="sl-SI"/>
              </w:rPr>
              <w:t xml:space="preserve"> vozilo, homologirano od [Urad za publikacije: vstavite datum = prvi dan v mesecu po 72 mesecih od datuma začetka veljavnosti te uredbe] v skladu z Uredbo (EU) 2018/858, ne vsebuje svinca, živega srebra, kadmija ali </w:t>
            </w:r>
            <w:proofErr w:type="spellStart"/>
            <w:r w:rsidRPr="00E90FDC">
              <w:rPr>
                <w:lang w:val="sl-SI"/>
              </w:rPr>
              <w:t>šestvalentnega</w:t>
            </w:r>
            <w:proofErr w:type="spellEnd"/>
            <w:r w:rsidRPr="00E90FDC">
              <w:rPr>
                <w:lang w:val="sl-SI"/>
              </w:rPr>
              <w:t xml:space="preserve"> kroma.</w:t>
            </w:r>
          </w:p>
        </w:tc>
        <w:tc>
          <w:tcPr>
            <w:tcW w:w="4876" w:type="dxa"/>
          </w:tcPr>
          <w:p w14:paraId="162BB66C" w14:textId="77777777" w:rsidR="005C0CCA" w:rsidRPr="00E90FDC" w:rsidRDefault="005C0CCA" w:rsidP="00F27588">
            <w:pPr>
              <w:pStyle w:val="Normal6"/>
              <w:rPr>
                <w:szCs w:val="24"/>
                <w:lang w:val="sl-SI"/>
              </w:rPr>
            </w:pPr>
            <w:r w:rsidRPr="00E90FDC">
              <w:rPr>
                <w:lang w:val="sl-SI"/>
              </w:rPr>
              <w:t>2.</w:t>
            </w:r>
            <w:r w:rsidRPr="00E90FDC">
              <w:rPr>
                <w:lang w:val="sl-SI"/>
              </w:rPr>
              <w:tab/>
            </w:r>
            <w:r w:rsidRPr="00E90FDC">
              <w:rPr>
                <w:b/>
                <w:bCs/>
                <w:i/>
                <w:iCs/>
                <w:lang w:val="sl-SI"/>
              </w:rPr>
              <w:t>Nobeno</w:t>
            </w:r>
            <w:r w:rsidRPr="00E90FDC">
              <w:rPr>
                <w:lang w:val="sl-SI"/>
              </w:rPr>
              <w:t xml:space="preserve"> </w:t>
            </w:r>
            <w:r w:rsidRPr="00E90FDC">
              <w:rPr>
                <w:b/>
                <w:bCs/>
                <w:i/>
                <w:iCs/>
                <w:lang w:val="sl-SI"/>
              </w:rPr>
              <w:t>novo</w:t>
            </w:r>
            <w:r w:rsidRPr="00E90FDC">
              <w:rPr>
                <w:lang w:val="sl-SI"/>
              </w:rPr>
              <w:t xml:space="preserve"> vozilo, homologirano od [Urad za publikacije: vstavite datum = prvi dan v mesecu po 72 mesecih od datuma začetka veljavnosti te uredbe] v skladu z Uredbo (EU) 2018/858 </w:t>
            </w:r>
            <w:r w:rsidRPr="00E90FDC">
              <w:rPr>
                <w:b/>
                <w:bCs/>
                <w:i/>
                <w:iCs/>
                <w:lang w:val="sl-SI"/>
              </w:rPr>
              <w:t>ali noben nov del oziroma sestavni del, dan na trg za tako vozilo</w:t>
            </w:r>
            <w:r w:rsidRPr="00E90FDC">
              <w:rPr>
                <w:lang w:val="sl-SI"/>
              </w:rPr>
              <w:t xml:space="preserve">, ne vsebuje svinca, živega srebra, kadmija ali </w:t>
            </w:r>
            <w:proofErr w:type="spellStart"/>
            <w:r w:rsidRPr="00E90FDC">
              <w:rPr>
                <w:lang w:val="sl-SI"/>
              </w:rPr>
              <w:t>šestvalentnega</w:t>
            </w:r>
            <w:proofErr w:type="spellEnd"/>
            <w:r w:rsidRPr="00E90FDC">
              <w:rPr>
                <w:lang w:val="sl-SI"/>
              </w:rPr>
              <w:t xml:space="preserve"> kroma.</w:t>
            </w:r>
          </w:p>
        </w:tc>
      </w:tr>
    </w:tbl>
    <w:p w14:paraId="35359F8D" w14:textId="77777777" w:rsidR="005C0CCA" w:rsidRPr="00E90FDC" w:rsidRDefault="005C0CCA" w:rsidP="005C0CCA"/>
    <w:p w14:paraId="6536A855" w14:textId="127BDFAB" w:rsidR="005C0CCA" w:rsidRPr="00E90FDC" w:rsidRDefault="003746C2" w:rsidP="005C0CCA">
      <w:pPr>
        <w:pStyle w:val="AMNumberTabs0"/>
        <w:keepNext/>
      </w:pPr>
      <w:r w:rsidRPr="00E90FDC">
        <w:t>Sprememba</w:t>
      </w:r>
      <w:r w:rsidR="005C0CCA" w:rsidRPr="00E90FDC">
        <w:tab/>
      </w:r>
      <w:r w:rsidR="005C0CCA" w:rsidRPr="00E90FDC">
        <w:tab/>
        <w:t>127</w:t>
      </w:r>
    </w:p>
    <w:p w14:paraId="7CE4A2FC" w14:textId="77777777" w:rsidR="005C0CCA" w:rsidRPr="00E90FDC" w:rsidRDefault="005C0CCA" w:rsidP="005C0CCA">
      <w:pPr>
        <w:pStyle w:val="NormalBold"/>
        <w:keepNext/>
      </w:pPr>
      <w:r w:rsidRPr="00E90FDC">
        <w:t>Predlog uredbe</w:t>
      </w:r>
    </w:p>
    <w:p w14:paraId="6A4DA324" w14:textId="77777777" w:rsidR="005C0CCA" w:rsidRPr="00E90FDC" w:rsidRDefault="005C0CCA" w:rsidP="005C0CCA">
      <w:pPr>
        <w:pStyle w:val="NormalBold"/>
      </w:pPr>
      <w:r w:rsidRPr="00E90FDC">
        <w:t>Člen 5 – odstavek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104CD0A0" w14:textId="77777777" w:rsidTr="00F27588">
        <w:trPr>
          <w:jc w:val="center"/>
        </w:trPr>
        <w:tc>
          <w:tcPr>
            <w:tcW w:w="9752" w:type="dxa"/>
            <w:gridSpan w:val="2"/>
          </w:tcPr>
          <w:p w14:paraId="3F789730" w14:textId="77777777" w:rsidR="005C0CCA" w:rsidRPr="00E90FDC" w:rsidRDefault="005C0CCA" w:rsidP="00F27588">
            <w:pPr>
              <w:keepNext/>
            </w:pPr>
          </w:p>
        </w:tc>
      </w:tr>
      <w:tr w:rsidR="005C0CCA" w:rsidRPr="00E90FDC" w14:paraId="22F3A864" w14:textId="77777777" w:rsidTr="00F27588">
        <w:trPr>
          <w:jc w:val="center"/>
        </w:trPr>
        <w:tc>
          <w:tcPr>
            <w:tcW w:w="4876" w:type="dxa"/>
          </w:tcPr>
          <w:p w14:paraId="6DEC48D6" w14:textId="77777777" w:rsidR="005C0CCA" w:rsidRPr="00E90FDC" w:rsidRDefault="005C0CCA" w:rsidP="00F27588">
            <w:pPr>
              <w:pStyle w:val="ColumnHeading"/>
              <w:keepNext/>
            </w:pPr>
            <w:r w:rsidRPr="00E90FDC">
              <w:t>Besedilo, ki ga predlaga Komisija</w:t>
            </w:r>
          </w:p>
        </w:tc>
        <w:tc>
          <w:tcPr>
            <w:tcW w:w="4876" w:type="dxa"/>
          </w:tcPr>
          <w:p w14:paraId="1CB33B39" w14:textId="35404ECE" w:rsidR="005C0CCA" w:rsidRPr="00E90FDC" w:rsidRDefault="003746C2" w:rsidP="00F27588">
            <w:pPr>
              <w:pStyle w:val="ColumnHeading"/>
              <w:keepNext/>
            </w:pPr>
            <w:r w:rsidRPr="00E90FDC">
              <w:t>Sprememba</w:t>
            </w:r>
          </w:p>
        </w:tc>
      </w:tr>
      <w:tr w:rsidR="005C0CCA" w:rsidRPr="00E90FDC" w14:paraId="02E5489F" w14:textId="77777777" w:rsidTr="00F27588">
        <w:trPr>
          <w:jc w:val="center"/>
        </w:trPr>
        <w:tc>
          <w:tcPr>
            <w:tcW w:w="4876" w:type="dxa"/>
          </w:tcPr>
          <w:p w14:paraId="788FBE05" w14:textId="77777777" w:rsidR="005C0CCA" w:rsidRPr="00E90FDC" w:rsidRDefault="005C0CCA" w:rsidP="00F27588">
            <w:pPr>
              <w:pStyle w:val="Normal6"/>
              <w:rPr>
                <w:lang w:val="sl-SI"/>
              </w:rPr>
            </w:pPr>
            <w:r w:rsidRPr="00E90FDC">
              <w:rPr>
                <w:lang w:val="sl-SI"/>
              </w:rPr>
              <w:t>5.</w:t>
            </w:r>
            <w:r w:rsidRPr="00E90FDC">
              <w:rPr>
                <w:lang w:val="sl-SI"/>
              </w:rPr>
              <w:tab/>
              <w:t>Evropska agencija za kemikalije (v nadaljnjem besedilu: Agencija) na zahtevo Komisije in v 12 mesecih od navedene zahteve pripravi poročilo o tehnični in ekonomski izvedljivosti alternativ, ki se nanašajo na obstoječe izjeme iz Priloge III, ter na podlagi take ocene poda utemeljen predlog za posebno spremembo izjeme.</w:t>
            </w:r>
          </w:p>
        </w:tc>
        <w:tc>
          <w:tcPr>
            <w:tcW w:w="4876" w:type="dxa"/>
          </w:tcPr>
          <w:p w14:paraId="3D79C0C6" w14:textId="77777777" w:rsidR="005C0CCA" w:rsidRPr="00E90FDC" w:rsidRDefault="005C0CCA" w:rsidP="00F27588">
            <w:pPr>
              <w:pStyle w:val="Normal6"/>
              <w:rPr>
                <w:szCs w:val="24"/>
                <w:lang w:val="sl-SI"/>
              </w:rPr>
            </w:pPr>
            <w:r w:rsidRPr="00E90FDC">
              <w:rPr>
                <w:lang w:val="sl-SI"/>
              </w:rPr>
              <w:t>5.</w:t>
            </w:r>
            <w:r w:rsidRPr="00E90FDC">
              <w:rPr>
                <w:lang w:val="sl-SI"/>
              </w:rPr>
              <w:tab/>
              <w:t>Evropska agencija za kemikalije (v nadaljnjem besedilu: Agencija) na zahtevo Komisije in v 12 mesecih od navedene zahteve</w:t>
            </w:r>
            <w:r w:rsidRPr="00E90FDC">
              <w:rPr>
                <w:b/>
                <w:bCs/>
                <w:i/>
                <w:iCs/>
                <w:lang w:val="sl-SI"/>
              </w:rPr>
              <w:t xml:space="preserve"> na podlagi posveta z deležniki in strokovnjaki iz panoge</w:t>
            </w:r>
            <w:r w:rsidRPr="00E90FDC">
              <w:rPr>
                <w:lang w:val="sl-SI"/>
              </w:rPr>
              <w:t xml:space="preserve"> pripravi poročilo o tehnični in ekonomski izvedljivosti alternativ, ki se nanašajo na obstoječe izjeme iz Priloge III, ter na podlagi take ocene poda utemeljen predlog za posebno spremembo izjeme.</w:t>
            </w:r>
          </w:p>
        </w:tc>
      </w:tr>
    </w:tbl>
    <w:p w14:paraId="311FA353" w14:textId="77777777" w:rsidR="005C0CCA" w:rsidRPr="00E90FDC" w:rsidRDefault="005C0CCA" w:rsidP="005C0CCA"/>
    <w:p w14:paraId="25C97D66" w14:textId="7F1C0AB3" w:rsidR="005C0CCA" w:rsidRPr="00E90FDC" w:rsidRDefault="003746C2" w:rsidP="005C0CCA">
      <w:pPr>
        <w:pStyle w:val="AMNumberTabs0"/>
        <w:keepNext/>
      </w:pPr>
      <w:r w:rsidRPr="00E90FDC">
        <w:t>Sprememba</w:t>
      </w:r>
      <w:r w:rsidR="005C0CCA" w:rsidRPr="00E90FDC">
        <w:tab/>
      </w:r>
      <w:r w:rsidR="005C0CCA" w:rsidRPr="00E90FDC">
        <w:tab/>
        <w:t>128</w:t>
      </w:r>
    </w:p>
    <w:p w14:paraId="3DDC7F28" w14:textId="77777777" w:rsidR="005C0CCA" w:rsidRPr="00E90FDC" w:rsidRDefault="005C0CCA" w:rsidP="005C0CCA">
      <w:pPr>
        <w:pStyle w:val="NormalBold"/>
        <w:keepNext/>
      </w:pPr>
      <w:r w:rsidRPr="00E90FDC">
        <w:t>Predlog uredbe</w:t>
      </w:r>
    </w:p>
    <w:p w14:paraId="4F06F7D9" w14:textId="77777777" w:rsidR="005C0CCA" w:rsidRPr="00E90FDC" w:rsidRDefault="005C0CCA" w:rsidP="005C0CCA">
      <w:pPr>
        <w:pStyle w:val="NormalBold"/>
      </w:pPr>
      <w:r w:rsidRPr="00E90FDC">
        <w:t>Člen 5 – odstavek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31D89C9B" w14:textId="77777777" w:rsidTr="00F27588">
        <w:trPr>
          <w:jc w:val="center"/>
        </w:trPr>
        <w:tc>
          <w:tcPr>
            <w:tcW w:w="9752" w:type="dxa"/>
            <w:gridSpan w:val="2"/>
          </w:tcPr>
          <w:p w14:paraId="595F2343" w14:textId="77777777" w:rsidR="005C0CCA" w:rsidRPr="00E90FDC" w:rsidRDefault="005C0CCA" w:rsidP="00F27588">
            <w:pPr>
              <w:keepNext/>
            </w:pPr>
          </w:p>
        </w:tc>
      </w:tr>
      <w:tr w:rsidR="005C0CCA" w:rsidRPr="00E90FDC" w14:paraId="5638275A" w14:textId="77777777" w:rsidTr="00F27588">
        <w:trPr>
          <w:jc w:val="center"/>
        </w:trPr>
        <w:tc>
          <w:tcPr>
            <w:tcW w:w="4876" w:type="dxa"/>
          </w:tcPr>
          <w:p w14:paraId="5DFCA2ED" w14:textId="77777777" w:rsidR="005C0CCA" w:rsidRPr="00E90FDC" w:rsidRDefault="005C0CCA" w:rsidP="00F27588">
            <w:pPr>
              <w:pStyle w:val="ColumnHeading"/>
              <w:keepNext/>
            </w:pPr>
            <w:r w:rsidRPr="00E90FDC">
              <w:t>Besedilo, ki ga predlaga Komisija</w:t>
            </w:r>
          </w:p>
        </w:tc>
        <w:tc>
          <w:tcPr>
            <w:tcW w:w="4876" w:type="dxa"/>
          </w:tcPr>
          <w:p w14:paraId="400335EA" w14:textId="71D37B5F" w:rsidR="005C0CCA" w:rsidRPr="00E90FDC" w:rsidRDefault="003746C2" w:rsidP="00F27588">
            <w:pPr>
              <w:pStyle w:val="ColumnHeading"/>
              <w:keepNext/>
            </w:pPr>
            <w:r w:rsidRPr="00E90FDC">
              <w:t>Sprememba</w:t>
            </w:r>
          </w:p>
        </w:tc>
      </w:tr>
      <w:tr w:rsidR="005C0CCA" w:rsidRPr="00E90FDC" w14:paraId="717FD2AB" w14:textId="77777777" w:rsidTr="00F27588">
        <w:trPr>
          <w:jc w:val="center"/>
        </w:trPr>
        <w:tc>
          <w:tcPr>
            <w:tcW w:w="4876" w:type="dxa"/>
          </w:tcPr>
          <w:p w14:paraId="434A7D43" w14:textId="77777777" w:rsidR="005C0CCA" w:rsidRPr="00E90FDC" w:rsidRDefault="005C0CCA" w:rsidP="00F27588">
            <w:pPr>
              <w:pStyle w:val="Normal6"/>
              <w:rPr>
                <w:lang w:val="sl-SI"/>
              </w:rPr>
            </w:pPr>
            <w:r w:rsidRPr="00E90FDC">
              <w:rPr>
                <w:lang w:val="sl-SI"/>
              </w:rPr>
              <w:t>6.</w:t>
            </w:r>
            <w:r w:rsidRPr="00E90FDC">
              <w:rPr>
                <w:lang w:val="sl-SI"/>
              </w:rPr>
              <w:tab/>
              <w:t xml:space="preserve">Takoj ko Agencija prejme zahtevo Komisije, na svojem spletišču objavi obvestilo, da bo pripravila poročilo o morebitni spremembi izjeme iz Priloge III, in vse zainteresirane strani pozove, naj predložijo pripombe v </w:t>
            </w:r>
            <w:r w:rsidRPr="00E90FDC">
              <w:rPr>
                <w:b/>
                <w:bCs/>
                <w:i/>
                <w:iCs/>
                <w:lang w:val="sl-SI"/>
              </w:rPr>
              <w:t>osmih</w:t>
            </w:r>
            <w:r w:rsidRPr="00E90FDC">
              <w:rPr>
                <w:lang w:val="sl-SI"/>
              </w:rPr>
              <w:t xml:space="preserve"> tednih od datuma objave obvestila. Agencija na </w:t>
            </w:r>
            <w:r w:rsidRPr="00E90FDC">
              <w:rPr>
                <w:lang w:val="sl-SI"/>
              </w:rPr>
              <w:lastRenderedPageBreak/>
              <w:t>svojem spletišču objavi vse pripombe, ki jih je prejela od zainteresiranih strani.</w:t>
            </w:r>
          </w:p>
        </w:tc>
        <w:tc>
          <w:tcPr>
            <w:tcW w:w="4876" w:type="dxa"/>
          </w:tcPr>
          <w:p w14:paraId="1BB45DD1" w14:textId="77777777" w:rsidR="005C0CCA" w:rsidRPr="00E90FDC" w:rsidRDefault="005C0CCA" w:rsidP="00F27588">
            <w:pPr>
              <w:pStyle w:val="Normal6"/>
              <w:rPr>
                <w:szCs w:val="24"/>
                <w:lang w:val="sl-SI"/>
              </w:rPr>
            </w:pPr>
            <w:r w:rsidRPr="00E90FDC">
              <w:rPr>
                <w:lang w:val="sl-SI"/>
              </w:rPr>
              <w:lastRenderedPageBreak/>
              <w:t>6.</w:t>
            </w:r>
            <w:r w:rsidRPr="00E90FDC">
              <w:rPr>
                <w:lang w:val="sl-SI"/>
              </w:rPr>
              <w:tab/>
              <w:t xml:space="preserve">Takoj ko Agencija prejme zahtevo Komisije, na svojem spletišču objavi obvestilo, da bo pripravila poročilo o morebitni spremembi izjeme iz Priloge III, in vse zainteresirane strani pozove, naj predložijo pripombe v </w:t>
            </w:r>
            <w:r w:rsidRPr="00E90FDC">
              <w:rPr>
                <w:b/>
                <w:bCs/>
                <w:i/>
                <w:iCs/>
                <w:lang w:val="sl-SI"/>
              </w:rPr>
              <w:t>dvanajstih</w:t>
            </w:r>
            <w:r w:rsidRPr="00E90FDC">
              <w:rPr>
                <w:lang w:val="sl-SI"/>
              </w:rPr>
              <w:t xml:space="preserve"> tednih od datuma objave obvestila. Agencija na </w:t>
            </w:r>
            <w:r w:rsidRPr="00E90FDC">
              <w:rPr>
                <w:lang w:val="sl-SI"/>
              </w:rPr>
              <w:lastRenderedPageBreak/>
              <w:t>svojem spletišču objavi vse pripombe, ki jih je prejela od zainteresiranih strani.</w:t>
            </w:r>
          </w:p>
        </w:tc>
      </w:tr>
    </w:tbl>
    <w:p w14:paraId="4FC1EFB8" w14:textId="77777777" w:rsidR="005C0CCA" w:rsidRPr="00E90FDC" w:rsidRDefault="005C0CCA" w:rsidP="005C0CCA"/>
    <w:p w14:paraId="5E163A96" w14:textId="5930DF93" w:rsidR="005C0CCA" w:rsidRPr="00E90FDC" w:rsidRDefault="003746C2" w:rsidP="005C0CCA">
      <w:pPr>
        <w:pStyle w:val="AMNumberTabs0"/>
        <w:keepNext/>
      </w:pPr>
      <w:r w:rsidRPr="00E90FDC">
        <w:t>Sprememba</w:t>
      </w:r>
      <w:r w:rsidR="005C0CCA" w:rsidRPr="00E90FDC">
        <w:tab/>
      </w:r>
      <w:r w:rsidR="005C0CCA" w:rsidRPr="00E90FDC">
        <w:tab/>
        <w:t>129</w:t>
      </w:r>
    </w:p>
    <w:p w14:paraId="15D2770B" w14:textId="77777777" w:rsidR="005C0CCA" w:rsidRPr="00E90FDC" w:rsidRDefault="005C0CCA" w:rsidP="005C0CCA">
      <w:pPr>
        <w:pStyle w:val="NormalBold"/>
        <w:keepNext/>
      </w:pPr>
      <w:r w:rsidRPr="00E90FDC">
        <w:t>Predlog uredbe</w:t>
      </w:r>
    </w:p>
    <w:p w14:paraId="462D9FB6" w14:textId="77777777" w:rsidR="005C0CCA" w:rsidRPr="00E90FDC" w:rsidRDefault="005C0CCA" w:rsidP="005C0CCA">
      <w:pPr>
        <w:pStyle w:val="NormalBold"/>
      </w:pPr>
      <w:r w:rsidRPr="00E90FDC">
        <w:t>Člen 5 – odstavek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56C4807A" w14:textId="77777777" w:rsidTr="00F27588">
        <w:trPr>
          <w:jc w:val="center"/>
        </w:trPr>
        <w:tc>
          <w:tcPr>
            <w:tcW w:w="9752" w:type="dxa"/>
            <w:gridSpan w:val="2"/>
          </w:tcPr>
          <w:p w14:paraId="5F54E43A" w14:textId="77777777" w:rsidR="005C0CCA" w:rsidRPr="00E90FDC" w:rsidRDefault="005C0CCA" w:rsidP="00F27588">
            <w:pPr>
              <w:keepNext/>
            </w:pPr>
          </w:p>
        </w:tc>
      </w:tr>
      <w:tr w:rsidR="005C0CCA" w:rsidRPr="00E90FDC" w14:paraId="5DC078FD" w14:textId="77777777" w:rsidTr="00F27588">
        <w:trPr>
          <w:jc w:val="center"/>
        </w:trPr>
        <w:tc>
          <w:tcPr>
            <w:tcW w:w="4876" w:type="dxa"/>
          </w:tcPr>
          <w:p w14:paraId="4B81A861" w14:textId="77777777" w:rsidR="005C0CCA" w:rsidRPr="00E90FDC" w:rsidRDefault="005C0CCA" w:rsidP="00F27588">
            <w:pPr>
              <w:pStyle w:val="ColumnHeading"/>
              <w:keepNext/>
            </w:pPr>
            <w:r w:rsidRPr="00E90FDC">
              <w:t>Besedilo, ki ga predlaga Komisija</w:t>
            </w:r>
          </w:p>
        </w:tc>
        <w:tc>
          <w:tcPr>
            <w:tcW w:w="4876" w:type="dxa"/>
          </w:tcPr>
          <w:p w14:paraId="482565D5" w14:textId="42FDF22E" w:rsidR="005C0CCA" w:rsidRPr="00E90FDC" w:rsidRDefault="003746C2" w:rsidP="00F27588">
            <w:pPr>
              <w:pStyle w:val="ColumnHeading"/>
              <w:keepNext/>
            </w:pPr>
            <w:r w:rsidRPr="00E90FDC">
              <w:t>Sprememba</w:t>
            </w:r>
          </w:p>
        </w:tc>
      </w:tr>
      <w:tr w:rsidR="005C0CCA" w:rsidRPr="00E90FDC" w14:paraId="117AE233" w14:textId="77777777" w:rsidTr="00F27588">
        <w:trPr>
          <w:jc w:val="center"/>
        </w:trPr>
        <w:tc>
          <w:tcPr>
            <w:tcW w:w="4876" w:type="dxa"/>
          </w:tcPr>
          <w:p w14:paraId="3BEE6F3B" w14:textId="77777777" w:rsidR="005C0CCA" w:rsidRPr="00E90FDC" w:rsidRDefault="005C0CCA" w:rsidP="00F27588">
            <w:pPr>
              <w:pStyle w:val="Normal6"/>
              <w:rPr>
                <w:lang w:val="sl-SI"/>
              </w:rPr>
            </w:pPr>
            <w:r w:rsidRPr="00E90FDC">
              <w:rPr>
                <w:lang w:val="sl-SI"/>
              </w:rPr>
              <w:t>7.</w:t>
            </w:r>
            <w:r w:rsidRPr="00E90FDC">
              <w:rPr>
                <w:lang w:val="sl-SI"/>
              </w:rPr>
              <w:tab/>
              <w:t xml:space="preserve">Odbor za socialno-ekonomsko analizo, ki deluje v okviru Agencije in je bil ustanovljen v skladu s členom 76(1), točka (d), Uredbe (ES) št. 1907/2006, najpozneje </w:t>
            </w:r>
            <w:r w:rsidRPr="00E90FDC">
              <w:rPr>
                <w:b/>
                <w:bCs/>
                <w:i/>
                <w:iCs/>
                <w:lang w:val="sl-SI"/>
              </w:rPr>
              <w:t>devet</w:t>
            </w:r>
            <w:r w:rsidRPr="00E90FDC">
              <w:rPr>
                <w:lang w:val="sl-SI"/>
              </w:rPr>
              <w:t xml:space="preserve"> mesecev po tem, ko je bilo poročilo iz odstavka 4 predloženo Komisiji, sprejme mnenje o poročilu in o predlaganih posebnih spremembah. Agencija navedeno mnenje nemudoma predloži Komisiji.</w:t>
            </w:r>
          </w:p>
        </w:tc>
        <w:tc>
          <w:tcPr>
            <w:tcW w:w="4876" w:type="dxa"/>
          </w:tcPr>
          <w:p w14:paraId="452E04CC" w14:textId="77777777" w:rsidR="005C0CCA" w:rsidRPr="00E90FDC" w:rsidRDefault="005C0CCA" w:rsidP="00F27588">
            <w:pPr>
              <w:pStyle w:val="Normal6"/>
              <w:rPr>
                <w:szCs w:val="24"/>
                <w:lang w:val="sl-SI"/>
              </w:rPr>
            </w:pPr>
            <w:r w:rsidRPr="00E90FDC">
              <w:rPr>
                <w:lang w:val="sl-SI"/>
              </w:rPr>
              <w:t>7.</w:t>
            </w:r>
            <w:r w:rsidRPr="00E90FDC">
              <w:rPr>
                <w:lang w:val="sl-SI"/>
              </w:rPr>
              <w:tab/>
              <w:t xml:space="preserve">Odbor za socialno-ekonomsko analizo, ki deluje v okviru Agencije in je bil ustanovljen v skladu s členom 76(1), točka (d), Uredbe (ES) št. 1907/2006, najpozneje </w:t>
            </w:r>
            <w:r w:rsidRPr="00E90FDC">
              <w:rPr>
                <w:b/>
                <w:bCs/>
                <w:i/>
                <w:iCs/>
                <w:lang w:val="sl-SI"/>
              </w:rPr>
              <w:t>dvanajst</w:t>
            </w:r>
            <w:r w:rsidRPr="00E90FDC">
              <w:rPr>
                <w:lang w:val="sl-SI"/>
              </w:rPr>
              <w:t xml:space="preserve"> mesecev po tem, ko je bilo poročilo iz odstavka 4 predloženo Komisiji, sprejme mnenje o poročilu in o predlaganih posebnih spremembah. Agencija navedeno mnenje nemudoma predloži Komisiji.</w:t>
            </w:r>
          </w:p>
        </w:tc>
      </w:tr>
    </w:tbl>
    <w:p w14:paraId="32447B12" w14:textId="77777777" w:rsidR="005C0CCA" w:rsidRPr="00E90FDC" w:rsidRDefault="005C0CCA" w:rsidP="005C0CCA"/>
    <w:p w14:paraId="08323264" w14:textId="23409825" w:rsidR="005C0CCA" w:rsidRPr="00E90FDC" w:rsidRDefault="003746C2" w:rsidP="005C0CCA">
      <w:pPr>
        <w:pStyle w:val="AMNumberTabs0"/>
        <w:keepNext/>
      </w:pPr>
      <w:r w:rsidRPr="00E90FDC">
        <w:t>Sprememba</w:t>
      </w:r>
      <w:r w:rsidR="005C0CCA" w:rsidRPr="00E90FDC">
        <w:tab/>
      </w:r>
      <w:r w:rsidR="005C0CCA" w:rsidRPr="00E90FDC">
        <w:tab/>
        <w:t>130</w:t>
      </w:r>
    </w:p>
    <w:p w14:paraId="08C3D96F" w14:textId="77777777" w:rsidR="005C0CCA" w:rsidRPr="00E90FDC" w:rsidRDefault="005C0CCA" w:rsidP="005C0CCA">
      <w:pPr>
        <w:pStyle w:val="NormalBold"/>
        <w:keepNext/>
      </w:pPr>
      <w:r w:rsidRPr="00E90FDC">
        <w:t>Predlog uredbe</w:t>
      </w:r>
    </w:p>
    <w:p w14:paraId="5C792627" w14:textId="77777777" w:rsidR="005C0CCA" w:rsidRPr="00E90FDC" w:rsidRDefault="005C0CCA" w:rsidP="005C0CCA">
      <w:pPr>
        <w:pStyle w:val="NormalBold"/>
      </w:pPr>
      <w:r w:rsidRPr="00E90FDC">
        <w:t>Člen 6 – odstavek 1 – pododstavek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2075DB9D" w14:textId="77777777" w:rsidTr="00F27588">
        <w:trPr>
          <w:jc w:val="center"/>
        </w:trPr>
        <w:tc>
          <w:tcPr>
            <w:tcW w:w="9752" w:type="dxa"/>
            <w:gridSpan w:val="2"/>
          </w:tcPr>
          <w:p w14:paraId="2EB9942A" w14:textId="77777777" w:rsidR="005C0CCA" w:rsidRPr="00E90FDC" w:rsidRDefault="005C0CCA" w:rsidP="00F27588">
            <w:pPr>
              <w:keepNext/>
            </w:pPr>
          </w:p>
        </w:tc>
      </w:tr>
      <w:tr w:rsidR="005C0CCA" w:rsidRPr="00E90FDC" w14:paraId="1088EC98" w14:textId="77777777" w:rsidTr="00F27588">
        <w:trPr>
          <w:jc w:val="center"/>
        </w:trPr>
        <w:tc>
          <w:tcPr>
            <w:tcW w:w="4876" w:type="dxa"/>
          </w:tcPr>
          <w:p w14:paraId="6476CD08" w14:textId="77777777" w:rsidR="005C0CCA" w:rsidRPr="00E90FDC" w:rsidRDefault="005C0CCA" w:rsidP="00F27588">
            <w:pPr>
              <w:pStyle w:val="ColumnHeading"/>
              <w:keepNext/>
            </w:pPr>
            <w:r w:rsidRPr="00E90FDC">
              <w:t>Besedilo, ki ga predlaga Komisija</w:t>
            </w:r>
          </w:p>
        </w:tc>
        <w:tc>
          <w:tcPr>
            <w:tcW w:w="4876" w:type="dxa"/>
          </w:tcPr>
          <w:p w14:paraId="3CA4922F" w14:textId="00197739" w:rsidR="005C0CCA" w:rsidRPr="00E90FDC" w:rsidRDefault="003746C2" w:rsidP="00F27588">
            <w:pPr>
              <w:pStyle w:val="ColumnHeading"/>
              <w:keepNext/>
            </w:pPr>
            <w:r w:rsidRPr="00E90FDC">
              <w:t>Sprememba</w:t>
            </w:r>
          </w:p>
        </w:tc>
      </w:tr>
      <w:tr w:rsidR="005C0CCA" w:rsidRPr="00E90FDC" w14:paraId="20210009" w14:textId="77777777" w:rsidTr="00F27588">
        <w:trPr>
          <w:jc w:val="center"/>
        </w:trPr>
        <w:tc>
          <w:tcPr>
            <w:tcW w:w="4876" w:type="dxa"/>
          </w:tcPr>
          <w:p w14:paraId="6FE93CB0" w14:textId="77777777" w:rsidR="005C0CCA" w:rsidRPr="00E90FDC" w:rsidRDefault="005C0CCA" w:rsidP="00F27588">
            <w:pPr>
              <w:pStyle w:val="Normal6"/>
              <w:rPr>
                <w:lang w:val="sl-SI"/>
              </w:rPr>
            </w:pPr>
            <w:r w:rsidRPr="00E90FDC">
              <w:rPr>
                <w:lang w:val="sl-SI"/>
              </w:rPr>
              <w:t xml:space="preserve">Plastika, ki je del katerega koli tipa vozila, homologiranega od [Urad za publikacije: vstavite datum = prvi dan v mesecu po 72 mesecih od datuma začetka veljavnosti Uredbe] v skladu z Uredbo (EU) 2018/858, vsebuje vsaj </w:t>
            </w:r>
            <w:r w:rsidRPr="00E90FDC">
              <w:rPr>
                <w:b/>
                <w:bCs/>
                <w:i/>
                <w:iCs/>
                <w:lang w:val="sl-SI"/>
              </w:rPr>
              <w:t>25 %</w:t>
            </w:r>
            <w:r w:rsidRPr="00E90FDC">
              <w:rPr>
                <w:lang w:val="sl-SI"/>
              </w:rPr>
              <w:t xml:space="preserve"> plastike, reciklirane glede na težo iz </w:t>
            </w:r>
            <w:proofErr w:type="spellStart"/>
            <w:r w:rsidRPr="00E90FDC">
              <w:rPr>
                <w:lang w:val="sl-SI"/>
              </w:rPr>
              <w:t>popotrošniških</w:t>
            </w:r>
            <w:proofErr w:type="spellEnd"/>
            <w:r w:rsidRPr="00E90FDC">
              <w:rPr>
                <w:lang w:val="sl-SI"/>
              </w:rPr>
              <w:t xml:space="preserve"> plastičnih odpadkov.</w:t>
            </w:r>
          </w:p>
        </w:tc>
        <w:tc>
          <w:tcPr>
            <w:tcW w:w="4876" w:type="dxa"/>
          </w:tcPr>
          <w:p w14:paraId="61CA11FD" w14:textId="77777777" w:rsidR="005C0CCA" w:rsidRPr="00E90FDC" w:rsidRDefault="005C0CCA" w:rsidP="00F27588">
            <w:pPr>
              <w:pStyle w:val="Normal6"/>
              <w:rPr>
                <w:szCs w:val="24"/>
                <w:lang w:val="sl-SI"/>
              </w:rPr>
            </w:pPr>
            <w:r w:rsidRPr="00E90FDC">
              <w:rPr>
                <w:lang w:val="sl-SI"/>
              </w:rPr>
              <w:t xml:space="preserve">Plastika, ki je del katerega koli </w:t>
            </w:r>
            <w:r w:rsidRPr="00E90FDC">
              <w:rPr>
                <w:b/>
                <w:bCs/>
                <w:i/>
                <w:iCs/>
                <w:lang w:val="sl-SI"/>
              </w:rPr>
              <w:t xml:space="preserve">novega </w:t>
            </w:r>
            <w:r w:rsidRPr="00E90FDC">
              <w:rPr>
                <w:lang w:val="sl-SI"/>
              </w:rPr>
              <w:t xml:space="preserve">tipa vozila, homologiranega od [Urad za publikacije: vstavite datum = prvi dan v mesecu po 72 mesecih od datuma začetka veljavnosti Uredbe] v skladu z Uredbo (EU) 2018/858, vsebuje vsaj </w:t>
            </w:r>
            <w:r w:rsidRPr="00E90FDC">
              <w:rPr>
                <w:b/>
                <w:bCs/>
                <w:i/>
                <w:iCs/>
                <w:lang w:val="sl-SI"/>
              </w:rPr>
              <w:t>20 odstotkov</w:t>
            </w:r>
            <w:r w:rsidRPr="00E90FDC">
              <w:rPr>
                <w:lang w:val="sl-SI"/>
              </w:rPr>
              <w:t xml:space="preserve"> reciklirane plastike glede na težo iz </w:t>
            </w:r>
            <w:proofErr w:type="spellStart"/>
            <w:r w:rsidRPr="00E90FDC">
              <w:rPr>
                <w:lang w:val="sl-SI"/>
              </w:rPr>
              <w:t>popotrošniških</w:t>
            </w:r>
            <w:proofErr w:type="spellEnd"/>
            <w:r w:rsidRPr="00E90FDC">
              <w:rPr>
                <w:lang w:val="sl-SI"/>
              </w:rPr>
              <w:t xml:space="preserve"> </w:t>
            </w:r>
            <w:r w:rsidRPr="00E90FDC">
              <w:rPr>
                <w:b/>
                <w:bCs/>
                <w:i/>
                <w:iCs/>
                <w:lang w:val="sl-SI"/>
              </w:rPr>
              <w:t xml:space="preserve">tokov </w:t>
            </w:r>
            <w:r w:rsidRPr="00E90FDC">
              <w:rPr>
                <w:lang w:val="sl-SI"/>
              </w:rPr>
              <w:t>plastičnih odpadkov</w:t>
            </w:r>
            <w:r w:rsidRPr="00E90FDC">
              <w:rPr>
                <w:b/>
                <w:bCs/>
                <w:i/>
                <w:iCs/>
                <w:lang w:val="sl-SI"/>
              </w:rPr>
              <w:t>, dodeljenih prek nadzorne verige v skladu s standardom ISO 22095:2020</w:t>
            </w:r>
            <w:r w:rsidRPr="00E90FDC">
              <w:rPr>
                <w:lang w:val="sl-SI"/>
              </w:rPr>
              <w:t>.</w:t>
            </w:r>
          </w:p>
        </w:tc>
      </w:tr>
    </w:tbl>
    <w:p w14:paraId="2D0B2D0A" w14:textId="6BFF6686" w:rsidR="005C0CCA" w:rsidRPr="00E90FDC" w:rsidRDefault="003746C2" w:rsidP="005C0CCA">
      <w:pPr>
        <w:pStyle w:val="AMNumberTabs0"/>
        <w:keepNext/>
      </w:pPr>
      <w:r w:rsidRPr="00E90FDC">
        <w:t>Sprememba</w:t>
      </w:r>
      <w:r w:rsidR="005C0CCA" w:rsidRPr="00E90FDC">
        <w:tab/>
      </w:r>
      <w:r w:rsidR="005C0CCA" w:rsidRPr="00E90FDC">
        <w:tab/>
        <w:t>131</w:t>
      </w:r>
    </w:p>
    <w:p w14:paraId="20CBB552" w14:textId="77777777" w:rsidR="005C0CCA" w:rsidRPr="00E90FDC" w:rsidRDefault="005C0CCA" w:rsidP="005C0CCA">
      <w:pPr>
        <w:pStyle w:val="NormalBold"/>
        <w:keepNext/>
      </w:pPr>
      <w:r w:rsidRPr="00E90FDC">
        <w:t>Predlog uredbe</w:t>
      </w:r>
    </w:p>
    <w:p w14:paraId="41F7D8B7" w14:textId="77777777" w:rsidR="005C0CCA" w:rsidRPr="00E90FDC" w:rsidRDefault="005C0CCA" w:rsidP="005C0CCA">
      <w:pPr>
        <w:pStyle w:val="NormalBold"/>
      </w:pPr>
      <w:r w:rsidRPr="00E90FDC">
        <w:t>Člen 6 – odstavek 1 – pododstavek 1 a (novo)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60A527AB" w14:textId="77777777" w:rsidTr="00F27588">
        <w:trPr>
          <w:jc w:val="center"/>
        </w:trPr>
        <w:tc>
          <w:tcPr>
            <w:tcW w:w="9752" w:type="dxa"/>
            <w:gridSpan w:val="2"/>
          </w:tcPr>
          <w:p w14:paraId="5C41BAB9" w14:textId="77777777" w:rsidR="005C0CCA" w:rsidRPr="00E90FDC" w:rsidRDefault="005C0CCA" w:rsidP="00F27588">
            <w:pPr>
              <w:keepNext/>
            </w:pPr>
          </w:p>
        </w:tc>
      </w:tr>
      <w:tr w:rsidR="005C0CCA" w:rsidRPr="00E90FDC" w14:paraId="4AAB4BEE" w14:textId="77777777" w:rsidTr="00F27588">
        <w:trPr>
          <w:jc w:val="center"/>
        </w:trPr>
        <w:tc>
          <w:tcPr>
            <w:tcW w:w="4876" w:type="dxa"/>
          </w:tcPr>
          <w:p w14:paraId="3AEFAA81" w14:textId="77777777" w:rsidR="005C0CCA" w:rsidRPr="00E90FDC" w:rsidRDefault="005C0CCA" w:rsidP="00F27588">
            <w:pPr>
              <w:pStyle w:val="ColumnHeading"/>
              <w:keepNext/>
            </w:pPr>
            <w:r w:rsidRPr="00E90FDC">
              <w:t>Besedilo, ki ga predlaga Komisija</w:t>
            </w:r>
          </w:p>
        </w:tc>
        <w:tc>
          <w:tcPr>
            <w:tcW w:w="4876" w:type="dxa"/>
          </w:tcPr>
          <w:p w14:paraId="176CF979" w14:textId="400D11F3" w:rsidR="005C0CCA" w:rsidRPr="00E90FDC" w:rsidRDefault="003746C2" w:rsidP="00F27588">
            <w:pPr>
              <w:pStyle w:val="ColumnHeading"/>
              <w:keepNext/>
            </w:pPr>
            <w:r w:rsidRPr="00E90FDC">
              <w:t>Sprememba</w:t>
            </w:r>
          </w:p>
        </w:tc>
      </w:tr>
      <w:tr w:rsidR="005C0CCA" w:rsidRPr="00E90FDC" w14:paraId="6D1FABD2" w14:textId="77777777" w:rsidTr="00F27588">
        <w:trPr>
          <w:jc w:val="center"/>
        </w:trPr>
        <w:tc>
          <w:tcPr>
            <w:tcW w:w="4876" w:type="dxa"/>
          </w:tcPr>
          <w:p w14:paraId="288CD369" w14:textId="77777777" w:rsidR="005C0CCA" w:rsidRPr="00E90FDC" w:rsidRDefault="005C0CCA" w:rsidP="00F27588">
            <w:pPr>
              <w:pStyle w:val="Normal6"/>
              <w:rPr>
                <w:lang w:val="sl-SI"/>
              </w:rPr>
            </w:pPr>
          </w:p>
        </w:tc>
        <w:tc>
          <w:tcPr>
            <w:tcW w:w="4876" w:type="dxa"/>
          </w:tcPr>
          <w:p w14:paraId="3D9736D7" w14:textId="77777777" w:rsidR="005C0CCA" w:rsidRPr="00E90FDC" w:rsidRDefault="005C0CCA" w:rsidP="00F27588">
            <w:pPr>
              <w:pStyle w:val="Normal6"/>
              <w:rPr>
                <w:szCs w:val="24"/>
                <w:lang w:val="sl-SI"/>
              </w:rPr>
            </w:pPr>
            <w:r w:rsidRPr="00E90FDC">
              <w:rPr>
                <w:b/>
                <w:i/>
                <w:lang w:val="sl-SI"/>
              </w:rPr>
              <w:t xml:space="preserve">Vsi izrabljeni deli in sestavni deli vozil, ki se odstranijo z namenom zamenjave v fazi uporabe vozila, se štejejo za </w:t>
            </w:r>
            <w:proofErr w:type="spellStart"/>
            <w:r w:rsidRPr="00E90FDC">
              <w:rPr>
                <w:b/>
                <w:i/>
                <w:lang w:val="sl-SI"/>
              </w:rPr>
              <w:t>popotrošniške</w:t>
            </w:r>
            <w:proofErr w:type="spellEnd"/>
            <w:r w:rsidRPr="00E90FDC">
              <w:rPr>
                <w:b/>
                <w:i/>
                <w:lang w:val="sl-SI"/>
              </w:rPr>
              <w:t xml:space="preserve"> plastične odpadke, ki so surovina za </w:t>
            </w:r>
            <w:r w:rsidRPr="00E90FDC">
              <w:rPr>
                <w:b/>
                <w:i/>
                <w:lang w:val="sl-SI"/>
              </w:rPr>
              <w:lastRenderedPageBreak/>
              <w:t>reciklirano plastiko.</w:t>
            </w:r>
          </w:p>
        </w:tc>
      </w:tr>
    </w:tbl>
    <w:p w14:paraId="730F8FB2" w14:textId="77777777" w:rsidR="005C0CCA" w:rsidRPr="00E90FDC" w:rsidRDefault="005C0CCA" w:rsidP="005C0CCA"/>
    <w:p w14:paraId="37089BF9" w14:textId="507674B6" w:rsidR="005C0CCA" w:rsidRPr="00E90FDC" w:rsidRDefault="003746C2" w:rsidP="005C0CCA">
      <w:pPr>
        <w:pStyle w:val="AMNumberTabs0"/>
        <w:keepNext/>
      </w:pPr>
      <w:r w:rsidRPr="00E90FDC">
        <w:t>Sprememba</w:t>
      </w:r>
      <w:r w:rsidR="005C0CCA" w:rsidRPr="00E90FDC">
        <w:tab/>
      </w:r>
      <w:r w:rsidR="005C0CCA" w:rsidRPr="00E90FDC">
        <w:tab/>
        <w:t>132</w:t>
      </w:r>
    </w:p>
    <w:p w14:paraId="6054601E" w14:textId="77777777" w:rsidR="005C0CCA" w:rsidRPr="00E90FDC" w:rsidRDefault="005C0CCA" w:rsidP="005C0CCA">
      <w:pPr>
        <w:pStyle w:val="NormalBold"/>
        <w:keepNext/>
      </w:pPr>
      <w:r w:rsidRPr="00E90FDC">
        <w:t>Predlog uredbe</w:t>
      </w:r>
    </w:p>
    <w:p w14:paraId="1FF855BD" w14:textId="77777777" w:rsidR="005C0CCA" w:rsidRPr="00E90FDC" w:rsidRDefault="005C0CCA" w:rsidP="005C0CCA">
      <w:pPr>
        <w:pStyle w:val="NormalBold"/>
      </w:pPr>
      <w:r w:rsidRPr="00E90FDC">
        <w:t>Člen 6 – odstavek 1 – pododstavek 1 b (novo)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6C11B5F4" w14:textId="77777777" w:rsidTr="00F27588">
        <w:trPr>
          <w:jc w:val="center"/>
        </w:trPr>
        <w:tc>
          <w:tcPr>
            <w:tcW w:w="9752" w:type="dxa"/>
            <w:gridSpan w:val="2"/>
          </w:tcPr>
          <w:p w14:paraId="14FDEA49" w14:textId="77777777" w:rsidR="005C0CCA" w:rsidRPr="00E90FDC" w:rsidRDefault="005C0CCA" w:rsidP="00F27588">
            <w:pPr>
              <w:keepNext/>
            </w:pPr>
          </w:p>
        </w:tc>
      </w:tr>
      <w:tr w:rsidR="005C0CCA" w:rsidRPr="00E90FDC" w14:paraId="3FE34CB7" w14:textId="77777777" w:rsidTr="00F27588">
        <w:trPr>
          <w:jc w:val="center"/>
        </w:trPr>
        <w:tc>
          <w:tcPr>
            <w:tcW w:w="4876" w:type="dxa"/>
          </w:tcPr>
          <w:p w14:paraId="7E7E3DC2" w14:textId="77777777" w:rsidR="005C0CCA" w:rsidRPr="00E90FDC" w:rsidRDefault="005C0CCA" w:rsidP="00F27588">
            <w:pPr>
              <w:pStyle w:val="ColumnHeading"/>
              <w:keepNext/>
            </w:pPr>
            <w:r w:rsidRPr="00E90FDC">
              <w:t>Besedilo, ki ga predlaga Komisija</w:t>
            </w:r>
          </w:p>
        </w:tc>
        <w:tc>
          <w:tcPr>
            <w:tcW w:w="4876" w:type="dxa"/>
          </w:tcPr>
          <w:p w14:paraId="4C143FE0" w14:textId="6B68575C" w:rsidR="005C0CCA" w:rsidRPr="00E90FDC" w:rsidRDefault="003746C2" w:rsidP="00F27588">
            <w:pPr>
              <w:pStyle w:val="ColumnHeading"/>
              <w:keepNext/>
            </w:pPr>
            <w:r w:rsidRPr="00E90FDC">
              <w:t>Sprememba</w:t>
            </w:r>
          </w:p>
        </w:tc>
      </w:tr>
      <w:tr w:rsidR="005C0CCA" w:rsidRPr="00E90FDC" w14:paraId="7417769E" w14:textId="77777777" w:rsidTr="00F27588">
        <w:trPr>
          <w:jc w:val="center"/>
        </w:trPr>
        <w:tc>
          <w:tcPr>
            <w:tcW w:w="4876" w:type="dxa"/>
          </w:tcPr>
          <w:p w14:paraId="0E02E83E" w14:textId="77777777" w:rsidR="005C0CCA" w:rsidRPr="00E90FDC" w:rsidRDefault="005C0CCA" w:rsidP="00F27588">
            <w:pPr>
              <w:pStyle w:val="Normal6"/>
              <w:rPr>
                <w:lang w:val="sl-SI"/>
              </w:rPr>
            </w:pPr>
          </w:p>
        </w:tc>
        <w:tc>
          <w:tcPr>
            <w:tcW w:w="4876" w:type="dxa"/>
          </w:tcPr>
          <w:p w14:paraId="20944B3F" w14:textId="77777777" w:rsidR="005C0CCA" w:rsidRPr="00E90FDC" w:rsidRDefault="005C0CCA" w:rsidP="00F27588">
            <w:pPr>
              <w:pStyle w:val="Normal6"/>
              <w:rPr>
                <w:szCs w:val="24"/>
                <w:lang w:val="sl-SI"/>
              </w:rPr>
            </w:pPr>
            <w:r w:rsidRPr="00E90FDC">
              <w:rPr>
                <w:b/>
                <w:i/>
                <w:lang w:val="sl-SI"/>
              </w:rPr>
              <w:t>Teža reciklirane plastike in skupna teža plastike iz prvega pododstavka ne vključuje elastomerov in duroplastov, razen poliuretanskih pen.</w:t>
            </w:r>
          </w:p>
        </w:tc>
      </w:tr>
    </w:tbl>
    <w:p w14:paraId="432E7738" w14:textId="77777777" w:rsidR="005C0CCA" w:rsidRPr="00E90FDC" w:rsidRDefault="005C0CCA" w:rsidP="005C0CCA"/>
    <w:p w14:paraId="68A087DE" w14:textId="77777777" w:rsidR="005C0CCA" w:rsidRPr="00E90FDC" w:rsidRDefault="005C0CCA" w:rsidP="005C0CCA"/>
    <w:p w14:paraId="71893865" w14:textId="1CEC5E2F" w:rsidR="005C0CCA" w:rsidRPr="00E90FDC" w:rsidRDefault="003746C2" w:rsidP="005C0CCA">
      <w:pPr>
        <w:pStyle w:val="AMNumberTabs0"/>
        <w:keepNext/>
      </w:pPr>
      <w:r w:rsidRPr="00E90FDC">
        <w:t>Sprememba</w:t>
      </w:r>
      <w:r w:rsidR="005C0CCA" w:rsidRPr="00E90FDC">
        <w:tab/>
      </w:r>
      <w:r w:rsidR="005C0CCA" w:rsidRPr="00E90FDC">
        <w:tab/>
        <w:t>133</w:t>
      </w:r>
    </w:p>
    <w:p w14:paraId="38457859" w14:textId="77777777" w:rsidR="005C0CCA" w:rsidRPr="00E90FDC" w:rsidRDefault="005C0CCA" w:rsidP="005C0CCA">
      <w:pPr>
        <w:pStyle w:val="NormalBold"/>
        <w:keepNext/>
      </w:pPr>
      <w:r w:rsidRPr="00E90FDC">
        <w:t>Predlog uredbe</w:t>
      </w:r>
    </w:p>
    <w:p w14:paraId="5C26B955" w14:textId="77777777" w:rsidR="005C0CCA" w:rsidRPr="00E90FDC" w:rsidRDefault="005C0CCA" w:rsidP="005C0CCA">
      <w:pPr>
        <w:pStyle w:val="NormalBold"/>
      </w:pPr>
      <w:r w:rsidRPr="00E90FDC">
        <w:t>Člen 6 – odstavek 1 a (novo)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3C6E4D12" w14:textId="77777777" w:rsidTr="00F27588">
        <w:trPr>
          <w:jc w:val="center"/>
        </w:trPr>
        <w:tc>
          <w:tcPr>
            <w:tcW w:w="9752" w:type="dxa"/>
            <w:gridSpan w:val="2"/>
          </w:tcPr>
          <w:p w14:paraId="54A0EB43" w14:textId="77777777" w:rsidR="005C0CCA" w:rsidRPr="00E90FDC" w:rsidRDefault="005C0CCA" w:rsidP="00F27588">
            <w:pPr>
              <w:keepNext/>
            </w:pPr>
          </w:p>
        </w:tc>
      </w:tr>
      <w:tr w:rsidR="005C0CCA" w:rsidRPr="00E90FDC" w14:paraId="6313D656" w14:textId="77777777" w:rsidTr="00F27588">
        <w:trPr>
          <w:jc w:val="center"/>
        </w:trPr>
        <w:tc>
          <w:tcPr>
            <w:tcW w:w="4876" w:type="dxa"/>
          </w:tcPr>
          <w:p w14:paraId="6E8F7C4F" w14:textId="77777777" w:rsidR="005C0CCA" w:rsidRPr="00E90FDC" w:rsidRDefault="005C0CCA" w:rsidP="00F27588">
            <w:pPr>
              <w:pStyle w:val="ColumnHeading"/>
              <w:keepNext/>
            </w:pPr>
            <w:r w:rsidRPr="00E90FDC">
              <w:t>Besedilo, ki ga predlaga Komisija</w:t>
            </w:r>
          </w:p>
        </w:tc>
        <w:tc>
          <w:tcPr>
            <w:tcW w:w="4876" w:type="dxa"/>
          </w:tcPr>
          <w:p w14:paraId="11A0DB90" w14:textId="32E5EAFF" w:rsidR="005C0CCA" w:rsidRPr="00E90FDC" w:rsidRDefault="003746C2" w:rsidP="00F27588">
            <w:pPr>
              <w:pStyle w:val="ColumnHeading"/>
              <w:keepNext/>
            </w:pPr>
            <w:r w:rsidRPr="00E90FDC">
              <w:t>Sprememba</w:t>
            </w:r>
          </w:p>
        </w:tc>
      </w:tr>
      <w:tr w:rsidR="005C0CCA" w:rsidRPr="00E90FDC" w14:paraId="32125C54" w14:textId="77777777" w:rsidTr="00F27588">
        <w:trPr>
          <w:jc w:val="center"/>
        </w:trPr>
        <w:tc>
          <w:tcPr>
            <w:tcW w:w="4876" w:type="dxa"/>
          </w:tcPr>
          <w:p w14:paraId="0B1295D6" w14:textId="77777777" w:rsidR="005C0CCA" w:rsidRPr="00E90FDC" w:rsidRDefault="005C0CCA" w:rsidP="00F27588">
            <w:pPr>
              <w:pStyle w:val="Normal6"/>
              <w:rPr>
                <w:lang w:val="sl-SI"/>
              </w:rPr>
            </w:pPr>
          </w:p>
        </w:tc>
        <w:tc>
          <w:tcPr>
            <w:tcW w:w="4876" w:type="dxa"/>
          </w:tcPr>
          <w:p w14:paraId="630AD821" w14:textId="77777777" w:rsidR="005C0CCA" w:rsidRPr="00E90FDC" w:rsidRDefault="005C0CCA" w:rsidP="00F27588">
            <w:pPr>
              <w:pStyle w:val="Normal6"/>
              <w:rPr>
                <w:szCs w:val="24"/>
                <w:lang w:val="sl-SI"/>
              </w:rPr>
            </w:pPr>
            <w:r w:rsidRPr="00E90FDC">
              <w:rPr>
                <w:b/>
                <w:i/>
                <w:lang w:val="sl-SI"/>
              </w:rPr>
              <w:t>1a.</w:t>
            </w:r>
            <w:r w:rsidRPr="00E90FDC">
              <w:rPr>
                <w:b/>
                <w:i/>
                <w:lang w:val="sl-SI"/>
              </w:rPr>
              <w:tab/>
              <w:t>Plastika, ki je del katerega koli novega tipa vozila, homologiranega od [Urad za publikacije: vstavite datum = prvi dan v mesecu po 72 mesecih od datuma začetka veljavnosti Uredbe] doseže cilj za vsaj 5 odstotnih točk nad ciljem iz prvega pododstavka odstavka 1, razen če je zaradi pomanjkanja razpoložljivosti ali previsokih cen specifične reciklirane plastike doseganje tega cilja pretirano oteženo.</w:t>
            </w:r>
          </w:p>
        </w:tc>
      </w:tr>
    </w:tbl>
    <w:p w14:paraId="056CE367" w14:textId="77777777" w:rsidR="005C0CCA" w:rsidRPr="00E90FDC" w:rsidRDefault="005C0CCA" w:rsidP="005C0CCA"/>
    <w:p w14:paraId="3D5C9493" w14:textId="3974FBC6" w:rsidR="005C0CCA" w:rsidRPr="00E90FDC" w:rsidRDefault="003746C2" w:rsidP="005C0CCA">
      <w:pPr>
        <w:pStyle w:val="AMNumberTabs0"/>
        <w:keepNext/>
      </w:pPr>
      <w:r w:rsidRPr="00E90FDC">
        <w:t>Sprememba</w:t>
      </w:r>
      <w:r w:rsidR="005C0CCA" w:rsidRPr="00E90FDC">
        <w:tab/>
      </w:r>
      <w:r w:rsidR="005C0CCA" w:rsidRPr="00E90FDC">
        <w:tab/>
        <w:t>134</w:t>
      </w:r>
    </w:p>
    <w:p w14:paraId="23BCA10C" w14:textId="77777777" w:rsidR="005C0CCA" w:rsidRPr="00E90FDC" w:rsidRDefault="005C0CCA" w:rsidP="005C0CCA">
      <w:pPr>
        <w:pStyle w:val="NormalBold"/>
        <w:keepNext/>
      </w:pPr>
      <w:r w:rsidRPr="00E90FDC">
        <w:t>Predlog uredbe</w:t>
      </w:r>
    </w:p>
    <w:p w14:paraId="167B1471" w14:textId="77777777" w:rsidR="005C0CCA" w:rsidRPr="00E90FDC" w:rsidRDefault="005C0CCA" w:rsidP="005C0CCA">
      <w:pPr>
        <w:pStyle w:val="NormalBold"/>
      </w:pPr>
      <w:r w:rsidRPr="00E90FDC">
        <w:t>Člen 6 – odstavek 1 b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4B5D5A75" w14:textId="77777777" w:rsidTr="00F27588">
        <w:trPr>
          <w:jc w:val="center"/>
        </w:trPr>
        <w:tc>
          <w:tcPr>
            <w:tcW w:w="9752" w:type="dxa"/>
            <w:gridSpan w:val="2"/>
          </w:tcPr>
          <w:p w14:paraId="0ACBE6AE" w14:textId="77777777" w:rsidR="005C0CCA" w:rsidRPr="00E90FDC" w:rsidRDefault="005C0CCA" w:rsidP="00F27588">
            <w:pPr>
              <w:keepNext/>
            </w:pPr>
          </w:p>
        </w:tc>
      </w:tr>
      <w:tr w:rsidR="005C0CCA" w:rsidRPr="00E90FDC" w14:paraId="442D82A7" w14:textId="77777777" w:rsidTr="00F27588">
        <w:trPr>
          <w:jc w:val="center"/>
        </w:trPr>
        <w:tc>
          <w:tcPr>
            <w:tcW w:w="4876" w:type="dxa"/>
          </w:tcPr>
          <w:p w14:paraId="57640BA6" w14:textId="77777777" w:rsidR="005C0CCA" w:rsidRPr="00E90FDC" w:rsidRDefault="005C0CCA" w:rsidP="00F27588">
            <w:pPr>
              <w:pStyle w:val="ColumnHeading"/>
              <w:keepNext/>
            </w:pPr>
            <w:r w:rsidRPr="00E90FDC">
              <w:t>Besedilo, ki ga predlaga Komisija</w:t>
            </w:r>
          </w:p>
        </w:tc>
        <w:tc>
          <w:tcPr>
            <w:tcW w:w="4876" w:type="dxa"/>
          </w:tcPr>
          <w:p w14:paraId="341FD4A5" w14:textId="57EBAB2D" w:rsidR="005C0CCA" w:rsidRPr="00E90FDC" w:rsidRDefault="003746C2" w:rsidP="00F27588">
            <w:pPr>
              <w:pStyle w:val="ColumnHeading"/>
              <w:keepNext/>
            </w:pPr>
            <w:r w:rsidRPr="00E90FDC">
              <w:t>Sprememba</w:t>
            </w:r>
          </w:p>
        </w:tc>
      </w:tr>
      <w:tr w:rsidR="005C0CCA" w:rsidRPr="00E90FDC" w14:paraId="216D1954" w14:textId="77777777" w:rsidTr="00F27588">
        <w:trPr>
          <w:jc w:val="center"/>
        </w:trPr>
        <w:tc>
          <w:tcPr>
            <w:tcW w:w="4876" w:type="dxa"/>
          </w:tcPr>
          <w:p w14:paraId="20FA09CD" w14:textId="77777777" w:rsidR="005C0CCA" w:rsidRPr="00E90FDC" w:rsidRDefault="005C0CCA" w:rsidP="00F27588">
            <w:pPr>
              <w:pStyle w:val="Normal6"/>
              <w:rPr>
                <w:lang w:val="sl-SI"/>
              </w:rPr>
            </w:pPr>
          </w:p>
        </w:tc>
        <w:tc>
          <w:tcPr>
            <w:tcW w:w="4876" w:type="dxa"/>
          </w:tcPr>
          <w:p w14:paraId="3356BBBD" w14:textId="77777777" w:rsidR="005C0CCA" w:rsidRPr="00E90FDC" w:rsidRDefault="005C0CCA" w:rsidP="00F27588">
            <w:pPr>
              <w:pStyle w:val="Normal6"/>
              <w:rPr>
                <w:szCs w:val="24"/>
                <w:lang w:val="sl-SI"/>
              </w:rPr>
            </w:pPr>
            <w:r w:rsidRPr="00E90FDC">
              <w:rPr>
                <w:b/>
                <w:i/>
                <w:lang w:val="sl-SI"/>
              </w:rPr>
              <w:t>1b.</w:t>
            </w:r>
            <w:r w:rsidRPr="00E90FDC">
              <w:rPr>
                <w:b/>
                <w:i/>
                <w:lang w:val="sl-SI"/>
              </w:rPr>
              <w:tab/>
              <w:t xml:space="preserve">Proizvajalci lahko z uporabo </w:t>
            </w:r>
            <w:proofErr w:type="spellStart"/>
            <w:r w:rsidRPr="00E90FDC">
              <w:rPr>
                <w:b/>
                <w:i/>
                <w:lang w:val="sl-SI"/>
              </w:rPr>
              <w:t>predpotrošniških</w:t>
            </w:r>
            <w:proofErr w:type="spellEnd"/>
            <w:r w:rsidRPr="00E90FDC">
              <w:rPr>
                <w:b/>
                <w:i/>
                <w:lang w:val="sl-SI"/>
              </w:rPr>
              <w:t xml:space="preserve"> odpadkov dosežejo največ 50 odstotkov ciljev iz prvega pododstavka odstavka 1 in odstavka 1a.</w:t>
            </w:r>
          </w:p>
        </w:tc>
      </w:tr>
    </w:tbl>
    <w:p w14:paraId="717172EB" w14:textId="77777777" w:rsidR="005C0CCA" w:rsidRPr="00E90FDC" w:rsidRDefault="005C0CCA" w:rsidP="005C0CCA"/>
    <w:p w14:paraId="2852A58C" w14:textId="0712CBCC" w:rsidR="005C0CCA" w:rsidRPr="00E90FDC" w:rsidRDefault="003746C2" w:rsidP="005C0CCA">
      <w:pPr>
        <w:pStyle w:val="AMNumberTabs0"/>
        <w:keepNext/>
      </w:pPr>
      <w:r w:rsidRPr="00E90FDC">
        <w:lastRenderedPageBreak/>
        <w:t>Sprememba</w:t>
      </w:r>
      <w:r w:rsidR="005C0CCA" w:rsidRPr="00E90FDC">
        <w:tab/>
      </w:r>
      <w:r w:rsidR="005C0CCA" w:rsidRPr="00E90FDC">
        <w:tab/>
        <w:t>135</w:t>
      </w:r>
    </w:p>
    <w:p w14:paraId="05A5AF39" w14:textId="77777777" w:rsidR="005C0CCA" w:rsidRPr="00E90FDC" w:rsidRDefault="005C0CCA" w:rsidP="005C0CCA">
      <w:pPr>
        <w:pStyle w:val="NormalBold"/>
        <w:keepNext/>
      </w:pPr>
      <w:r w:rsidRPr="00E90FDC">
        <w:t>Predlog uredbe</w:t>
      </w:r>
    </w:p>
    <w:p w14:paraId="403FDC7F" w14:textId="77777777" w:rsidR="005C0CCA" w:rsidRPr="00E90FDC" w:rsidRDefault="005C0CCA" w:rsidP="005C0CCA">
      <w:pPr>
        <w:pStyle w:val="NormalBold"/>
      </w:pPr>
      <w:r w:rsidRPr="00E90FDC">
        <w:t>Člen 6 – odstavek 1 c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6DF8F344" w14:textId="77777777" w:rsidTr="00F27588">
        <w:trPr>
          <w:jc w:val="center"/>
        </w:trPr>
        <w:tc>
          <w:tcPr>
            <w:tcW w:w="9752" w:type="dxa"/>
            <w:gridSpan w:val="2"/>
          </w:tcPr>
          <w:p w14:paraId="6CFAD637" w14:textId="77777777" w:rsidR="005C0CCA" w:rsidRPr="00E90FDC" w:rsidRDefault="005C0CCA" w:rsidP="00F27588">
            <w:pPr>
              <w:keepNext/>
            </w:pPr>
          </w:p>
        </w:tc>
      </w:tr>
      <w:tr w:rsidR="005C0CCA" w:rsidRPr="00E90FDC" w14:paraId="07557844" w14:textId="77777777" w:rsidTr="00F27588">
        <w:trPr>
          <w:jc w:val="center"/>
        </w:trPr>
        <w:tc>
          <w:tcPr>
            <w:tcW w:w="4876" w:type="dxa"/>
          </w:tcPr>
          <w:p w14:paraId="02995824" w14:textId="77777777" w:rsidR="005C0CCA" w:rsidRPr="00E90FDC" w:rsidRDefault="005C0CCA" w:rsidP="00F27588">
            <w:pPr>
              <w:pStyle w:val="ColumnHeading"/>
              <w:keepNext/>
            </w:pPr>
            <w:r w:rsidRPr="00E90FDC">
              <w:t>Besedilo, ki ga predlaga Komisija</w:t>
            </w:r>
          </w:p>
        </w:tc>
        <w:tc>
          <w:tcPr>
            <w:tcW w:w="4876" w:type="dxa"/>
          </w:tcPr>
          <w:p w14:paraId="4FD707DD" w14:textId="7720FA8B" w:rsidR="005C0CCA" w:rsidRPr="00E90FDC" w:rsidRDefault="003746C2" w:rsidP="00F27588">
            <w:pPr>
              <w:pStyle w:val="ColumnHeading"/>
              <w:keepNext/>
            </w:pPr>
            <w:r w:rsidRPr="00E90FDC">
              <w:t>Sprememba</w:t>
            </w:r>
          </w:p>
        </w:tc>
      </w:tr>
      <w:tr w:rsidR="005C0CCA" w:rsidRPr="00E90FDC" w14:paraId="3CE15A55" w14:textId="77777777" w:rsidTr="00F27588">
        <w:trPr>
          <w:jc w:val="center"/>
        </w:trPr>
        <w:tc>
          <w:tcPr>
            <w:tcW w:w="4876" w:type="dxa"/>
          </w:tcPr>
          <w:p w14:paraId="74F37E0D" w14:textId="77777777" w:rsidR="005C0CCA" w:rsidRPr="00E90FDC" w:rsidRDefault="005C0CCA" w:rsidP="00F27588">
            <w:pPr>
              <w:pStyle w:val="Normal6"/>
              <w:rPr>
                <w:lang w:val="sl-SI"/>
              </w:rPr>
            </w:pPr>
          </w:p>
        </w:tc>
        <w:tc>
          <w:tcPr>
            <w:tcW w:w="4876" w:type="dxa"/>
          </w:tcPr>
          <w:p w14:paraId="3C379F26" w14:textId="77777777" w:rsidR="005C0CCA" w:rsidRPr="00E90FDC" w:rsidRDefault="005C0CCA" w:rsidP="00F27588">
            <w:pPr>
              <w:pStyle w:val="Normal6"/>
              <w:rPr>
                <w:b/>
                <w:i/>
                <w:szCs w:val="24"/>
                <w:lang w:val="sl-SI"/>
              </w:rPr>
            </w:pPr>
            <w:r w:rsidRPr="00E90FDC">
              <w:rPr>
                <w:b/>
                <w:i/>
                <w:lang w:val="sl-SI"/>
              </w:rPr>
              <w:t>1c.</w:t>
            </w:r>
            <w:r w:rsidRPr="00E90FDC">
              <w:rPr>
                <w:b/>
                <w:i/>
                <w:lang w:val="sl-SI"/>
              </w:rPr>
              <w:tab/>
              <w:t>Vsaj 15 % ciljnih vrednosti iz prvega pododstavka odstavka 1 in odstavka 1a se doseže z vključitvijo plastike, reciklirane iz izrabljenih vozil, v zadevni tip vozila.</w:t>
            </w:r>
          </w:p>
        </w:tc>
      </w:tr>
    </w:tbl>
    <w:p w14:paraId="2C534D71" w14:textId="77777777" w:rsidR="005C0CCA" w:rsidRPr="00E90FDC" w:rsidRDefault="005C0CCA" w:rsidP="005C0CCA"/>
    <w:p w14:paraId="12CEA45F" w14:textId="4738917E" w:rsidR="005C0CCA" w:rsidRPr="00E90FDC" w:rsidRDefault="003746C2" w:rsidP="005C0CCA">
      <w:pPr>
        <w:pStyle w:val="AMNumberTabs0"/>
        <w:keepNext/>
      </w:pPr>
      <w:r w:rsidRPr="00E90FDC">
        <w:t>Sprememba</w:t>
      </w:r>
      <w:r w:rsidR="005C0CCA" w:rsidRPr="00E90FDC">
        <w:tab/>
      </w:r>
      <w:r w:rsidR="005C0CCA" w:rsidRPr="00E90FDC">
        <w:tab/>
        <w:t>136</w:t>
      </w:r>
    </w:p>
    <w:p w14:paraId="1C848C75" w14:textId="77777777" w:rsidR="005C0CCA" w:rsidRPr="00E90FDC" w:rsidRDefault="005C0CCA" w:rsidP="005C0CCA">
      <w:pPr>
        <w:pStyle w:val="NormalBold"/>
        <w:keepNext/>
      </w:pPr>
      <w:r w:rsidRPr="00E90FDC">
        <w:t>Predlog uredbe</w:t>
      </w:r>
    </w:p>
    <w:p w14:paraId="240D23F8" w14:textId="77777777" w:rsidR="005C0CCA" w:rsidRPr="00E90FDC" w:rsidRDefault="005C0CCA" w:rsidP="005C0CCA">
      <w:pPr>
        <w:pStyle w:val="NormalBold"/>
      </w:pPr>
      <w:r w:rsidRPr="00E90FDC">
        <w:t>Člen 6 – odstavek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0617DE75" w14:textId="77777777" w:rsidTr="00F27588">
        <w:trPr>
          <w:jc w:val="center"/>
        </w:trPr>
        <w:tc>
          <w:tcPr>
            <w:tcW w:w="9752" w:type="dxa"/>
            <w:gridSpan w:val="2"/>
          </w:tcPr>
          <w:p w14:paraId="2729B52A" w14:textId="77777777" w:rsidR="005C0CCA" w:rsidRPr="00E90FDC" w:rsidRDefault="005C0CCA" w:rsidP="00F27588">
            <w:pPr>
              <w:keepNext/>
            </w:pPr>
          </w:p>
        </w:tc>
      </w:tr>
      <w:tr w:rsidR="005C0CCA" w:rsidRPr="00E90FDC" w14:paraId="229B4D69" w14:textId="77777777" w:rsidTr="00F27588">
        <w:trPr>
          <w:jc w:val="center"/>
        </w:trPr>
        <w:tc>
          <w:tcPr>
            <w:tcW w:w="4876" w:type="dxa"/>
          </w:tcPr>
          <w:p w14:paraId="5CBDEBF2" w14:textId="77777777" w:rsidR="005C0CCA" w:rsidRPr="00E90FDC" w:rsidRDefault="005C0CCA" w:rsidP="00F27588">
            <w:pPr>
              <w:pStyle w:val="ColumnHeading"/>
              <w:keepNext/>
            </w:pPr>
            <w:r w:rsidRPr="00E90FDC">
              <w:t>Besedilo, ki ga predlaga Komisija</w:t>
            </w:r>
          </w:p>
        </w:tc>
        <w:tc>
          <w:tcPr>
            <w:tcW w:w="4876" w:type="dxa"/>
          </w:tcPr>
          <w:p w14:paraId="7D117AA7" w14:textId="6032774C" w:rsidR="005C0CCA" w:rsidRPr="00E90FDC" w:rsidRDefault="003746C2" w:rsidP="00F27588">
            <w:pPr>
              <w:pStyle w:val="ColumnHeading"/>
              <w:keepNext/>
            </w:pPr>
            <w:r w:rsidRPr="00E90FDC">
              <w:t>Sprememba</w:t>
            </w:r>
          </w:p>
        </w:tc>
      </w:tr>
      <w:tr w:rsidR="005C0CCA" w:rsidRPr="00E90FDC" w14:paraId="786214B6" w14:textId="77777777" w:rsidTr="00F27588">
        <w:trPr>
          <w:jc w:val="center"/>
        </w:trPr>
        <w:tc>
          <w:tcPr>
            <w:tcW w:w="4876" w:type="dxa"/>
          </w:tcPr>
          <w:p w14:paraId="3AF5689F" w14:textId="77777777" w:rsidR="005C0CCA" w:rsidRPr="00E90FDC" w:rsidRDefault="005C0CCA" w:rsidP="00F27588">
            <w:pPr>
              <w:pStyle w:val="Normal6"/>
              <w:rPr>
                <w:lang w:val="sl-SI"/>
              </w:rPr>
            </w:pPr>
            <w:r w:rsidRPr="00E90FDC">
              <w:rPr>
                <w:lang w:val="sl-SI"/>
              </w:rPr>
              <w:t>2.</w:t>
            </w:r>
            <w:r w:rsidRPr="00E90FDC">
              <w:rPr>
                <w:lang w:val="sl-SI"/>
              </w:rPr>
              <w:tab/>
              <w:t xml:space="preserve">Komisija do [Urad za publikacije: vstavite datum = zadnji dan v mesecu po 23 mesecih od datuma začetka veljavnosti te uredbe] sprejme </w:t>
            </w:r>
            <w:r w:rsidRPr="00E90FDC">
              <w:rPr>
                <w:b/>
                <w:bCs/>
                <w:i/>
                <w:iCs/>
                <w:lang w:val="sl-SI"/>
              </w:rPr>
              <w:t>izvedbeni</w:t>
            </w:r>
            <w:r w:rsidRPr="00E90FDC">
              <w:rPr>
                <w:lang w:val="sl-SI"/>
              </w:rPr>
              <w:t xml:space="preserve"> akt v skladu s členom 51(2) za dopolnitev te uredbe in za namene odstavka 1 tega člena z določitvijo metodologije za izračun in preverjanje deleža plastike,</w:t>
            </w:r>
            <w:r w:rsidRPr="00E90FDC">
              <w:rPr>
                <w:b/>
                <w:bCs/>
                <w:i/>
                <w:iCs/>
                <w:lang w:val="sl-SI"/>
              </w:rPr>
              <w:t xml:space="preserve"> prisotne v tipu vozila in vgrajene vanj,</w:t>
            </w:r>
            <w:r w:rsidRPr="00E90FDC">
              <w:rPr>
                <w:lang w:val="sl-SI"/>
              </w:rPr>
              <w:t xml:space="preserve"> ki je predelana iz </w:t>
            </w:r>
            <w:proofErr w:type="spellStart"/>
            <w:r w:rsidRPr="00E90FDC">
              <w:rPr>
                <w:lang w:val="sl-SI"/>
              </w:rPr>
              <w:t>popotrošniških</w:t>
            </w:r>
            <w:proofErr w:type="spellEnd"/>
            <w:r w:rsidRPr="00E90FDC">
              <w:rPr>
                <w:lang w:val="sl-SI"/>
              </w:rPr>
              <w:t xml:space="preserve"> odpadkov oziroma izrabljenih vozil.</w:t>
            </w:r>
          </w:p>
        </w:tc>
        <w:tc>
          <w:tcPr>
            <w:tcW w:w="4876" w:type="dxa"/>
          </w:tcPr>
          <w:p w14:paraId="73BB6D6E" w14:textId="77777777" w:rsidR="005C0CCA" w:rsidRPr="00E90FDC" w:rsidRDefault="005C0CCA" w:rsidP="00F27588">
            <w:pPr>
              <w:pStyle w:val="Normal6"/>
              <w:rPr>
                <w:szCs w:val="24"/>
                <w:lang w:val="sl-SI"/>
              </w:rPr>
            </w:pPr>
            <w:r w:rsidRPr="00E90FDC">
              <w:rPr>
                <w:lang w:val="sl-SI"/>
              </w:rPr>
              <w:t>2.</w:t>
            </w:r>
            <w:r w:rsidRPr="00E90FDC">
              <w:rPr>
                <w:lang w:val="sl-SI"/>
              </w:rPr>
              <w:tab/>
              <w:t xml:space="preserve">Do .... [Urad za publikacije: vstavite datum = zadnji dan v mesecu po 15 mesecih od datuma začetka veljavnosti te uredbe] sprejme </w:t>
            </w:r>
            <w:r w:rsidRPr="00E90FDC">
              <w:rPr>
                <w:b/>
                <w:bCs/>
                <w:i/>
                <w:iCs/>
                <w:lang w:val="sl-SI"/>
              </w:rPr>
              <w:t>delegirani</w:t>
            </w:r>
            <w:r w:rsidRPr="00E90FDC">
              <w:rPr>
                <w:lang w:val="sl-SI"/>
              </w:rPr>
              <w:t xml:space="preserve"> akt v skladu s členom </w:t>
            </w:r>
            <w:r w:rsidRPr="00E90FDC">
              <w:rPr>
                <w:b/>
                <w:bCs/>
                <w:i/>
                <w:iCs/>
                <w:lang w:val="sl-SI"/>
              </w:rPr>
              <w:t>50</w:t>
            </w:r>
            <w:r w:rsidRPr="00E90FDC">
              <w:rPr>
                <w:lang w:val="sl-SI"/>
              </w:rPr>
              <w:t xml:space="preserve"> za dopolnitev te uredbe in za namene odstavka 1 tega člena z določitvijo metodologije za izračun in preverjanje uporabe plastike, pridobljene iz </w:t>
            </w:r>
            <w:proofErr w:type="spellStart"/>
            <w:r w:rsidRPr="00E90FDC">
              <w:rPr>
                <w:b/>
                <w:bCs/>
                <w:i/>
                <w:iCs/>
                <w:lang w:val="sl-SI"/>
              </w:rPr>
              <w:t>predpotrošniških</w:t>
            </w:r>
            <w:proofErr w:type="spellEnd"/>
            <w:r w:rsidRPr="00E90FDC">
              <w:rPr>
                <w:b/>
                <w:bCs/>
                <w:i/>
                <w:iCs/>
                <w:lang w:val="sl-SI"/>
              </w:rPr>
              <w:t xml:space="preserve"> in</w:t>
            </w:r>
            <w:r w:rsidRPr="00E90FDC">
              <w:rPr>
                <w:lang w:val="sl-SI"/>
              </w:rPr>
              <w:t xml:space="preserve"> </w:t>
            </w:r>
            <w:proofErr w:type="spellStart"/>
            <w:r w:rsidRPr="00E90FDC">
              <w:rPr>
                <w:lang w:val="sl-SI"/>
              </w:rPr>
              <w:t>popotrošniških</w:t>
            </w:r>
            <w:proofErr w:type="spellEnd"/>
            <w:r w:rsidRPr="00E90FDC">
              <w:rPr>
                <w:lang w:val="sl-SI"/>
              </w:rPr>
              <w:t xml:space="preserve"> odpadkov ter iz izrabljenih vozil, </w:t>
            </w:r>
            <w:r w:rsidRPr="00E90FDC">
              <w:rPr>
                <w:b/>
                <w:bCs/>
                <w:i/>
                <w:iCs/>
                <w:lang w:val="sl-SI"/>
              </w:rPr>
              <w:t>za proizvodnjo</w:t>
            </w:r>
            <w:r w:rsidRPr="00E90FDC">
              <w:rPr>
                <w:lang w:val="sl-SI"/>
              </w:rPr>
              <w:t xml:space="preserve"> tipa vozila</w:t>
            </w:r>
            <w:r w:rsidRPr="00E90FDC">
              <w:rPr>
                <w:b/>
                <w:bCs/>
                <w:i/>
                <w:iCs/>
                <w:lang w:val="sl-SI"/>
              </w:rPr>
              <w:t>, ki upošteva najboljšo razpoložljivo tehnologijo recikliranja, vključno s kemičnim recikliranjem.</w:t>
            </w:r>
          </w:p>
        </w:tc>
      </w:tr>
    </w:tbl>
    <w:p w14:paraId="65C17EC7" w14:textId="77777777" w:rsidR="005C0CCA" w:rsidRPr="00E90FDC" w:rsidRDefault="005C0CCA" w:rsidP="005C0CCA"/>
    <w:p w14:paraId="4B299174" w14:textId="0B17875D" w:rsidR="005C0CCA" w:rsidRPr="00E90FDC" w:rsidRDefault="003746C2" w:rsidP="005C0CCA">
      <w:pPr>
        <w:pStyle w:val="AMNumberTabs0"/>
        <w:keepNext/>
      </w:pPr>
      <w:r w:rsidRPr="00E90FDC">
        <w:t>Sprememba</w:t>
      </w:r>
      <w:r w:rsidR="005C0CCA" w:rsidRPr="00E90FDC">
        <w:tab/>
      </w:r>
      <w:r w:rsidR="005C0CCA" w:rsidRPr="00E90FDC">
        <w:tab/>
        <w:t>137</w:t>
      </w:r>
    </w:p>
    <w:p w14:paraId="14BDDDF8" w14:textId="77777777" w:rsidR="005C0CCA" w:rsidRPr="00E90FDC" w:rsidRDefault="005C0CCA" w:rsidP="005C0CCA">
      <w:pPr>
        <w:pStyle w:val="NormalBold"/>
        <w:keepNext/>
      </w:pPr>
      <w:r w:rsidRPr="00E90FDC">
        <w:t>Predlog uredbe</w:t>
      </w:r>
    </w:p>
    <w:p w14:paraId="52F929DE" w14:textId="77777777" w:rsidR="005C0CCA" w:rsidRPr="00E90FDC" w:rsidRDefault="005C0CCA" w:rsidP="005C0CCA">
      <w:pPr>
        <w:pStyle w:val="NormalBold"/>
      </w:pPr>
      <w:r w:rsidRPr="00E90FDC">
        <w:t>Člen 6 – odstavek 3 – pododstavek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01F5D2B3" w14:textId="77777777" w:rsidTr="00F27588">
        <w:trPr>
          <w:jc w:val="center"/>
        </w:trPr>
        <w:tc>
          <w:tcPr>
            <w:tcW w:w="9752" w:type="dxa"/>
            <w:gridSpan w:val="2"/>
          </w:tcPr>
          <w:p w14:paraId="3BC7FB05" w14:textId="77777777" w:rsidR="005C0CCA" w:rsidRPr="00E90FDC" w:rsidRDefault="005C0CCA" w:rsidP="00F27588">
            <w:pPr>
              <w:keepNext/>
            </w:pPr>
          </w:p>
        </w:tc>
      </w:tr>
      <w:tr w:rsidR="005C0CCA" w:rsidRPr="00E90FDC" w14:paraId="6127790E" w14:textId="77777777" w:rsidTr="00F27588">
        <w:trPr>
          <w:jc w:val="center"/>
        </w:trPr>
        <w:tc>
          <w:tcPr>
            <w:tcW w:w="4876" w:type="dxa"/>
          </w:tcPr>
          <w:p w14:paraId="4EA0D55F" w14:textId="77777777" w:rsidR="005C0CCA" w:rsidRPr="00E90FDC" w:rsidRDefault="005C0CCA" w:rsidP="00F27588">
            <w:pPr>
              <w:pStyle w:val="ColumnHeading"/>
              <w:keepNext/>
            </w:pPr>
            <w:r w:rsidRPr="00E90FDC">
              <w:t>Besedilo, ki ga predlaga Komisija</w:t>
            </w:r>
          </w:p>
        </w:tc>
        <w:tc>
          <w:tcPr>
            <w:tcW w:w="4876" w:type="dxa"/>
          </w:tcPr>
          <w:p w14:paraId="0B268E23" w14:textId="20B0ABB7" w:rsidR="005C0CCA" w:rsidRPr="00E90FDC" w:rsidRDefault="003746C2" w:rsidP="00F27588">
            <w:pPr>
              <w:pStyle w:val="ColumnHeading"/>
              <w:keepNext/>
            </w:pPr>
            <w:r w:rsidRPr="00E90FDC">
              <w:t>Sprememba</w:t>
            </w:r>
          </w:p>
        </w:tc>
      </w:tr>
      <w:tr w:rsidR="005C0CCA" w:rsidRPr="00E90FDC" w14:paraId="1084E39A" w14:textId="77777777" w:rsidTr="00F27588">
        <w:trPr>
          <w:jc w:val="center"/>
        </w:trPr>
        <w:tc>
          <w:tcPr>
            <w:tcW w:w="4876" w:type="dxa"/>
          </w:tcPr>
          <w:p w14:paraId="425BEB99" w14:textId="77777777" w:rsidR="005C0CCA" w:rsidRPr="00E90FDC" w:rsidRDefault="005C0CCA" w:rsidP="00F27588">
            <w:pPr>
              <w:pStyle w:val="Normal6"/>
              <w:rPr>
                <w:lang w:val="sl-SI"/>
              </w:rPr>
            </w:pPr>
            <w:r w:rsidRPr="00E90FDC">
              <w:rPr>
                <w:b/>
                <w:bCs/>
                <w:i/>
                <w:iCs/>
                <w:lang w:val="sl-SI"/>
              </w:rPr>
              <w:t>Na Komisijo</w:t>
            </w:r>
            <w:r w:rsidRPr="00E90FDC">
              <w:rPr>
                <w:lang w:val="sl-SI"/>
              </w:rPr>
              <w:t xml:space="preserve"> </w:t>
            </w:r>
            <w:r w:rsidRPr="00E90FDC">
              <w:rPr>
                <w:b/>
                <w:bCs/>
                <w:i/>
                <w:iCs/>
                <w:lang w:val="sl-SI"/>
              </w:rPr>
              <w:t>se prenese pooblastilo</w:t>
            </w:r>
            <w:r w:rsidRPr="00E90FDC">
              <w:rPr>
                <w:lang w:val="sl-SI"/>
              </w:rPr>
              <w:t xml:space="preserve"> za sprejemanje delegiranih </w:t>
            </w:r>
            <w:r w:rsidRPr="00E90FDC">
              <w:rPr>
                <w:b/>
                <w:bCs/>
                <w:i/>
                <w:iCs/>
                <w:lang w:val="sl-SI"/>
              </w:rPr>
              <w:t>aktov</w:t>
            </w:r>
            <w:r w:rsidRPr="00E90FDC">
              <w:rPr>
                <w:lang w:val="sl-SI"/>
              </w:rPr>
              <w:t xml:space="preserve"> v skladu s členom 50 za dopolnitev te uredbe z določitvijo najmanjšega deleža recikliranega jekla iz </w:t>
            </w:r>
            <w:proofErr w:type="spellStart"/>
            <w:r w:rsidRPr="00E90FDC">
              <w:rPr>
                <w:b/>
                <w:bCs/>
                <w:i/>
                <w:iCs/>
                <w:lang w:val="sl-SI"/>
              </w:rPr>
              <w:t>popotrošniških</w:t>
            </w:r>
            <w:proofErr w:type="spellEnd"/>
            <w:r w:rsidRPr="00E90FDC">
              <w:rPr>
                <w:b/>
                <w:bCs/>
                <w:i/>
                <w:iCs/>
                <w:lang w:val="sl-SI"/>
              </w:rPr>
              <w:t xml:space="preserve"> jeklenih odpadkov</w:t>
            </w:r>
            <w:r w:rsidRPr="00E90FDC">
              <w:rPr>
                <w:lang w:val="sl-SI"/>
              </w:rPr>
              <w:t>, ki mora biti prisoten in vgrajen v tipih vozil, homologiranih v skladu s to uredbo in Uredbo (EU) 2018/858.</w:t>
            </w:r>
          </w:p>
        </w:tc>
        <w:tc>
          <w:tcPr>
            <w:tcW w:w="4876" w:type="dxa"/>
          </w:tcPr>
          <w:p w14:paraId="5B6A1A6E" w14:textId="4838F858" w:rsidR="005C0CCA" w:rsidRPr="00E90FDC" w:rsidRDefault="005C0CCA" w:rsidP="00F27588">
            <w:pPr>
              <w:pStyle w:val="Normal6"/>
              <w:rPr>
                <w:szCs w:val="24"/>
                <w:lang w:val="sl-SI"/>
              </w:rPr>
            </w:pPr>
            <w:r w:rsidRPr="00E90FDC">
              <w:rPr>
                <w:b/>
                <w:bCs/>
                <w:i/>
                <w:iCs/>
                <w:lang w:val="sl-SI"/>
              </w:rPr>
              <w:t>Komisija do [Urad za publikacije: vstavite datum = zadnji dan v mesecu po 24 mesecih od datuma začetka veljavnosti te uredbe] sprejme</w:t>
            </w:r>
            <w:r w:rsidRPr="00E90FDC">
              <w:rPr>
                <w:lang w:val="sl-SI"/>
              </w:rPr>
              <w:t xml:space="preserve"> delegirani akt v skladu s členom 50 za dopolnitev te uredbe z določitvijo najmanjšega deleža recikliranega jekla iz </w:t>
            </w:r>
            <w:r w:rsidRPr="00E90FDC">
              <w:rPr>
                <w:b/>
                <w:bCs/>
                <w:i/>
                <w:iCs/>
                <w:lang w:val="sl-SI"/>
              </w:rPr>
              <w:t>železnih odpadkov in najmanjšega deleža reci</w:t>
            </w:r>
            <w:r w:rsidR="000F5D9D" w:rsidRPr="00E90FDC">
              <w:rPr>
                <w:b/>
                <w:bCs/>
                <w:i/>
                <w:iCs/>
                <w:lang w:val="sl-SI"/>
              </w:rPr>
              <w:t>k</w:t>
            </w:r>
            <w:r w:rsidRPr="00E90FDC">
              <w:rPr>
                <w:b/>
                <w:bCs/>
                <w:i/>
                <w:iCs/>
                <w:lang w:val="sl-SI"/>
              </w:rPr>
              <w:t>liranega aluminija in njegovih zlitin</w:t>
            </w:r>
            <w:r w:rsidRPr="00E90FDC">
              <w:rPr>
                <w:lang w:val="sl-SI"/>
              </w:rPr>
              <w:t xml:space="preserve">, ki mora biti </w:t>
            </w:r>
            <w:r w:rsidRPr="00E90FDC">
              <w:rPr>
                <w:lang w:val="sl-SI"/>
              </w:rPr>
              <w:lastRenderedPageBreak/>
              <w:t xml:space="preserve">prisoten in vgrajen v tipih vozil, homologiranih v skladu s to uredbo in Uredbo (EU) 2018/858. </w:t>
            </w:r>
            <w:r w:rsidRPr="00E90FDC">
              <w:rPr>
                <w:b/>
                <w:i/>
                <w:lang w:val="sl-SI"/>
              </w:rPr>
              <w:t xml:space="preserve">V tem delegiranem aktu se določi tudi datum začetka uporabe obveznosti najmanjšega deleža recikliranih materialov. Področje uporabe teh delegiranih aktov ne vključuje jekla, ki se uporablja v pnevmatikah za </w:t>
            </w:r>
            <w:proofErr w:type="spellStart"/>
            <w:r w:rsidRPr="00E90FDC">
              <w:rPr>
                <w:b/>
                <w:i/>
                <w:lang w:val="sl-SI"/>
              </w:rPr>
              <w:t>ojačanje</w:t>
            </w:r>
            <w:proofErr w:type="spellEnd"/>
            <w:r w:rsidRPr="00E90FDC">
              <w:rPr>
                <w:b/>
                <w:i/>
                <w:lang w:val="sl-SI"/>
              </w:rPr>
              <w:t>.</w:t>
            </w:r>
          </w:p>
        </w:tc>
      </w:tr>
    </w:tbl>
    <w:p w14:paraId="551C452A" w14:textId="77777777" w:rsidR="005C0CCA" w:rsidRPr="00E90FDC" w:rsidRDefault="005C0CCA" w:rsidP="005C0CCA"/>
    <w:p w14:paraId="38963B45" w14:textId="34B85669" w:rsidR="005C0CCA" w:rsidRPr="00E90FDC" w:rsidRDefault="003746C2" w:rsidP="005C0CCA">
      <w:pPr>
        <w:pStyle w:val="AMNumberTabs0"/>
        <w:keepNext/>
      </w:pPr>
      <w:r w:rsidRPr="00E90FDC">
        <w:t>Sprememba</w:t>
      </w:r>
      <w:r w:rsidR="005C0CCA" w:rsidRPr="00E90FDC">
        <w:tab/>
      </w:r>
      <w:r w:rsidR="005C0CCA" w:rsidRPr="00E90FDC">
        <w:tab/>
        <w:t>138</w:t>
      </w:r>
    </w:p>
    <w:p w14:paraId="766C85D4" w14:textId="77777777" w:rsidR="005C0CCA" w:rsidRPr="00E90FDC" w:rsidRDefault="005C0CCA" w:rsidP="005C0CCA">
      <w:pPr>
        <w:pStyle w:val="NormalBold"/>
        <w:keepNext/>
      </w:pPr>
      <w:r w:rsidRPr="00E90FDC">
        <w:t>Predlog uredbe</w:t>
      </w:r>
    </w:p>
    <w:p w14:paraId="3C5705F6" w14:textId="77777777" w:rsidR="005C0CCA" w:rsidRPr="00E90FDC" w:rsidRDefault="005C0CCA" w:rsidP="005C0CCA">
      <w:pPr>
        <w:pStyle w:val="NormalBold"/>
      </w:pPr>
      <w:r w:rsidRPr="00E90FDC">
        <w:t>Člen 6 – odstavek 3 – pododstavek 2 – uvodni del</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33BA5450" w14:textId="77777777" w:rsidTr="00F27588">
        <w:trPr>
          <w:jc w:val="center"/>
        </w:trPr>
        <w:tc>
          <w:tcPr>
            <w:tcW w:w="9752" w:type="dxa"/>
            <w:gridSpan w:val="2"/>
          </w:tcPr>
          <w:p w14:paraId="718C703A" w14:textId="77777777" w:rsidR="005C0CCA" w:rsidRPr="00E90FDC" w:rsidRDefault="005C0CCA" w:rsidP="00F27588">
            <w:pPr>
              <w:keepNext/>
            </w:pPr>
          </w:p>
        </w:tc>
      </w:tr>
      <w:tr w:rsidR="005C0CCA" w:rsidRPr="00E90FDC" w14:paraId="0B7C72AC" w14:textId="77777777" w:rsidTr="00F27588">
        <w:trPr>
          <w:jc w:val="center"/>
        </w:trPr>
        <w:tc>
          <w:tcPr>
            <w:tcW w:w="4876" w:type="dxa"/>
          </w:tcPr>
          <w:p w14:paraId="0E4142A1" w14:textId="77777777" w:rsidR="005C0CCA" w:rsidRPr="00E90FDC" w:rsidRDefault="005C0CCA" w:rsidP="00F27588">
            <w:pPr>
              <w:pStyle w:val="ColumnHeading"/>
              <w:keepNext/>
            </w:pPr>
            <w:r w:rsidRPr="00E90FDC">
              <w:t>Besedilo, ki ga predlaga Komisija</w:t>
            </w:r>
          </w:p>
        </w:tc>
        <w:tc>
          <w:tcPr>
            <w:tcW w:w="4876" w:type="dxa"/>
          </w:tcPr>
          <w:p w14:paraId="78A5CB7D" w14:textId="1ED7C633" w:rsidR="005C0CCA" w:rsidRPr="00E90FDC" w:rsidRDefault="003746C2" w:rsidP="00F27588">
            <w:pPr>
              <w:pStyle w:val="ColumnHeading"/>
              <w:keepNext/>
            </w:pPr>
            <w:r w:rsidRPr="00E90FDC">
              <w:t>Sprememba</w:t>
            </w:r>
          </w:p>
        </w:tc>
      </w:tr>
      <w:tr w:rsidR="005C0CCA" w:rsidRPr="00E90FDC" w14:paraId="4B7A7D10" w14:textId="77777777" w:rsidTr="00F27588">
        <w:trPr>
          <w:jc w:val="center"/>
        </w:trPr>
        <w:tc>
          <w:tcPr>
            <w:tcW w:w="4876" w:type="dxa"/>
          </w:tcPr>
          <w:p w14:paraId="4047F87E" w14:textId="77777777" w:rsidR="005C0CCA" w:rsidRPr="00E90FDC" w:rsidRDefault="005C0CCA" w:rsidP="00F27588">
            <w:pPr>
              <w:pStyle w:val="Normal6"/>
              <w:rPr>
                <w:lang w:val="sl-SI"/>
              </w:rPr>
            </w:pPr>
            <w:r w:rsidRPr="00E90FDC">
              <w:rPr>
                <w:lang w:val="sl-SI"/>
              </w:rPr>
              <w:t>Najmanjši delež recikliranega jekla iz prvega pododstavka temelji na študiji izvedljivosti, ki jo izvede Komisija. Študija se zaključi do [Urad za publikacije: vstavite datum = zadnji dan v mesecu po 23 mesecih od datuma začetka veljavnosti te uredbe], pri čemer se upoštevajo zlasti naslednji vidiki:</w:t>
            </w:r>
          </w:p>
        </w:tc>
        <w:tc>
          <w:tcPr>
            <w:tcW w:w="4876" w:type="dxa"/>
          </w:tcPr>
          <w:p w14:paraId="2414C29B" w14:textId="77777777" w:rsidR="005C0CCA" w:rsidRPr="00E90FDC" w:rsidRDefault="005C0CCA" w:rsidP="00F27588">
            <w:pPr>
              <w:pStyle w:val="Normal6"/>
              <w:rPr>
                <w:szCs w:val="24"/>
                <w:lang w:val="sl-SI"/>
              </w:rPr>
            </w:pPr>
            <w:r w:rsidRPr="00E90FDC">
              <w:rPr>
                <w:lang w:val="sl-SI"/>
              </w:rPr>
              <w:t xml:space="preserve">Najmanjši delež recikliranega jekla </w:t>
            </w:r>
            <w:r w:rsidRPr="00E90FDC">
              <w:rPr>
                <w:b/>
                <w:bCs/>
                <w:i/>
                <w:iCs/>
                <w:lang w:val="sl-SI"/>
              </w:rPr>
              <w:t xml:space="preserve">in aluminija ter njegovih zlitin </w:t>
            </w:r>
            <w:r w:rsidRPr="00E90FDC">
              <w:rPr>
                <w:lang w:val="sl-SI"/>
              </w:rPr>
              <w:t xml:space="preserve">iz prvega pododstavka temelji na študiji izvedljivosti, ki jo izvede Komisija. Študija se zaključi do [Urad za publikacije: vstavite datum = zadnji dan v mesecu po </w:t>
            </w:r>
            <w:r w:rsidRPr="00E90FDC">
              <w:rPr>
                <w:b/>
                <w:bCs/>
                <w:i/>
                <w:iCs/>
                <w:lang w:val="sl-SI"/>
              </w:rPr>
              <w:t>12</w:t>
            </w:r>
            <w:r w:rsidRPr="00E90FDC">
              <w:rPr>
                <w:lang w:val="sl-SI"/>
              </w:rPr>
              <w:t> mesecih od datuma začetka veljavnosti te uredbe], pri čemer se upoštevajo zlasti naslednji vidiki:</w:t>
            </w:r>
          </w:p>
        </w:tc>
      </w:tr>
    </w:tbl>
    <w:p w14:paraId="351CB6F7" w14:textId="77777777" w:rsidR="005C0CCA" w:rsidRPr="00E90FDC" w:rsidRDefault="005C0CCA" w:rsidP="005C0CCA"/>
    <w:p w14:paraId="29A3E7A4" w14:textId="56DB5403" w:rsidR="005C0CCA" w:rsidRPr="00E90FDC" w:rsidRDefault="003746C2" w:rsidP="005C0CCA">
      <w:pPr>
        <w:pStyle w:val="AMNumberTabs0"/>
        <w:keepNext/>
      </w:pPr>
      <w:r w:rsidRPr="00E90FDC">
        <w:t>Sprememba</w:t>
      </w:r>
      <w:r w:rsidR="005C0CCA" w:rsidRPr="00E90FDC">
        <w:tab/>
      </w:r>
      <w:r w:rsidR="005C0CCA" w:rsidRPr="00E90FDC">
        <w:tab/>
        <w:t>139</w:t>
      </w:r>
    </w:p>
    <w:p w14:paraId="0FFA441D" w14:textId="77777777" w:rsidR="005C0CCA" w:rsidRPr="00E90FDC" w:rsidRDefault="005C0CCA" w:rsidP="005C0CCA">
      <w:pPr>
        <w:pStyle w:val="NormalBold"/>
        <w:keepNext/>
      </w:pPr>
      <w:r w:rsidRPr="00E90FDC">
        <w:t>Predlog uredbe</w:t>
      </w:r>
    </w:p>
    <w:p w14:paraId="0F13D598" w14:textId="77777777" w:rsidR="005C0CCA" w:rsidRPr="00E90FDC" w:rsidRDefault="005C0CCA" w:rsidP="005C0CCA">
      <w:pPr>
        <w:pStyle w:val="NormalBold"/>
      </w:pPr>
      <w:r w:rsidRPr="00E90FDC">
        <w:t>Člen 6 – odstavek 3 – pododstavek 2 – točka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218CA6BE" w14:textId="77777777" w:rsidTr="00F27588">
        <w:trPr>
          <w:jc w:val="center"/>
        </w:trPr>
        <w:tc>
          <w:tcPr>
            <w:tcW w:w="9752" w:type="dxa"/>
            <w:gridSpan w:val="2"/>
          </w:tcPr>
          <w:p w14:paraId="06F5DF85" w14:textId="77777777" w:rsidR="005C0CCA" w:rsidRPr="00E90FDC" w:rsidRDefault="005C0CCA" w:rsidP="00F27588">
            <w:pPr>
              <w:keepNext/>
            </w:pPr>
          </w:p>
        </w:tc>
      </w:tr>
      <w:tr w:rsidR="005C0CCA" w:rsidRPr="00E90FDC" w14:paraId="0BBC30D7" w14:textId="77777777" w:rsidTr="00F27588">
        <w:trPr>
          <w:jc w:val="center"/>
        </w:trPr>
        <w:tc>
          <w:tcPr>
            <w:tcW w:w="4876" w:type="dxa"/>
          </w:tcPr>
          <w:p w14:paraId="2BE58E0F" w14:textId="77777777" w:rsidR="005C0CCA" w:rsidRPr="00E90FDC" w:rsidRDefault="005C0CCA" w:rsidP="00F27588">
            <w:pPr>
              <w:pStyle w:val="ColumnHeading"/>
              <w:keepNext/>
            </w:pPr>
            <w:r w:rsidRPr="00E90FDC">
              <w:t>Besedilo, ki ga predlaga Komisija</w:t>
            </w:r>
          </w:p>
        </w:tc>
        <w:tc>
          <w:tcPr>
            <w:tcW w:w="4876" w:type="dxa"/>
          </w:tcPr>
          <w:p w14:paraId="2087906C" w14:textId="3732EDDA" w:rsidR="005C0CCA" w:rsidRPr="00E90FDC" w:rsidRDefault="003746C2" w:rsidP="00F27588">
            <w:pPr>
              <w:pStyle w:val="ColumnHeading"/>
              <w:keepNext/>
            </w:pPr>
            <w:r w:rsidRPr="00E90FDC">
              <w:t>Sprememba</w:t>
            </w:r>
          </w:p>
        </w:tc>
      </w:tr>
      <w:tr w:rsidR="005C0CCA" w:rsidRPr="00E90FDC" w14:paraId="1A069417" w14:textId="77777777" w:rsidTr="00F27588">
        <w:trPr>
          <w:jc w:val="center"/>
        </w:trPr>
        <w:tc>
          <w:tcPr>
            <w:tcW w:w="4876" w:type="dxa"/>
          </w:tcPr>
          <w:p w14:paraId="4DAA6506" w14:textId="77777777" w:rsidR="005C0CCA" w:rsidRPr="00E90FDC" w:rsidRDefault="005C0CCA" w:rsidP="00F27588">
            <w:pPr>
              <w:pStyle w:val="Normal6"/>
              <w:rPr>
                <w:lang w:val="sl-SI"/>
              </w:rPr>
            </w:pPr>
            <w:r w:rsidRPr="00E90FDC">
              <w:rPr>
                <w:lang w:val="sl-SI"/>
              </w:rPr>
              <w:t>(a)</w:t>
            </w:r>
            <w:r w:rsidRPr="00E90FDC">
              <w:rPr>
                <w:lang w:val="sl-SI"/>
              </w:rPr>
              <w:tab/>
              <w:t>sedanja in napovedana razpoložljivost jekla</w:t>
            </w:r>
            <w:r w:rsidRPr="00E90FDC">
              <w:rPr>
                <w:b/>
                <w:bCs/>
                <w:i/>
                <w:iCs/>
                <w:lang w:val="sl-SI"/>
              </w:rPr>
              <w:t xml:space="preserve">, recikliranega iz </w:t>
            </w:r>
            <w:proofErr w:type="spellStart"/>
            <w:r w:rsidRPr="00E90FDC">
              <w:rPr>
                <w:b/>
                <w:bCs/>
                <w:i/>
                <w:iCs/>
                <w:lang w:val="sl-SI"/>
              </w:rPr>
              <w:t>popotrošniških</w:t>
            </w:r>
            <w:proofErr w:type="spellEnd"/>
            <w:r w:rsidRPr="00E90FDC">
              <w:rPr>
                <w:b/>
                <w:bCs/>
                <w:i/>
                <w:iCs/>
                <w:lang w:val="sl-SI"/>
              </w:rPr>
              <w:t xml:space="preserve"> virov jeklenih odpadkov</w:t>
            </w:r>
            <w:r w:rsidRPr="00E90FDC">
              <w:rPr>
                <w:lang w:val="sl-SI"/>
              </w:rPr>
              <w:t>;</w:t>
            </w:r>
          </w:p>
        </w:tc>
        <w:tc>
          <w:tcPr>
            <w:tcW w:w="4876" w:type="dxa"/>
          </w:tcPr>
          <w:p w14:paraId="1CF26482" w14:textId="77777777" w:rsidR="005C0CCA" w:rsidRPr="00E90FDC" w:rsidRDefault="005C0CCA" w:rsidP="00F27588">
            <w:pPr>
              <w:pStyle w:val="Normal6"/>
              <w:rPr>
                <w:szCs w:val="24"/>
                <w:lang w:val="sl-SI"/>
              </w:rPr>
            </w:pPr>
            <w:r w:rsidRPr="00E90FDC">
              <w:rPr>
                <w:lang w:val="sl-SI"/>
              </w:rPr>
              <w:t>(a)</w:t>
            </w:r>
            <w:r w:rsidRPr="00E90FDC">
              <w:rPr>
                <w:lang w:val="sl-SI"/>
              </w:rPr>
              <w:tab/>
              <w:t xml:space="preserve">sedanja in napovedana razpoložljivost </w:t>
            </w:r>
            <w:r w:rsidRPr="00E90FDC">
              <w:rPr>
                <w:b/>
                <w:bCs/>
                <w:i/>
                <w:iCs/>
                <w:lang w:val="sl-SI"/>
              </w:rPr>
              <w:t>odpadnega železa, vključno z družino ploščatih in dolgih izdelkov iz ogljikovega jekla ter družino izdelkov iz nerjavnega jekla</w:t>
            </w:r>
            <w:r w:rsidRPr="00E90FDC">
              <w:rPr>
                <w:lang w:val="sl-SI"/>
              </w:rPr>
              <w:t>;</w:t>
            </w:r>
          </w:p>
        </w:tc>
      </w:tr>
    </w:tbl>
    <w:p w14:paraId="096BE710" w14:textId="77777777" w:rsidR="005C0CCA" w:rsidRPr="00E90FDC" w:rsidRDefault="005C0CCA" w:rsidP="005C0CCA"/>
    <w:p w14:paraId="0B8C06D7" w14:textId="37DB9A37" w:rsidR="005C0CCA" w:rsidRPr="00E90FDC" w:rsidRDefault="003746C2" w:rsidP="005C0CCA">
      <w:pPr>
        <w:pStyle w:val="AMNumberTabs0"/>
        <w:keepNext/>
      </w:pPr>
      <w:r w:rsidRPr="00E90FDC">
        <w:t>Sprememba</w:t>
      </w:r>
      <w:r w:rsidR="005C0CCA" w:rsidRPr="00E90FDC">
        <w:tab/>
      </w:r>
      <w:r w:rsidR="005C0CCA" w:rsidRPr="00E90FDC">
        <w:tab/>
        <w:t>140</w:t>
      </w:r>
    </w:p>
    <w:p w14:paraId="15EF1829" w14:textId="77777777" w:rsidR="005C0CCA" w:rsidRPr="00E90FDC" w:rsidRDefault="005C0CCA" w:rsidP="005C0CCA">
      <w:pPr>
        <w:pStyle w:val="NormalBold"/>
        <w:keepNext/>
      </w:pPr>
      <w:r w:rsidRPr="00E90FDC">
        <w:t>Predlog uredbe</w:t>
      </w:r>
    </w:p>
    <w:p w14:paraId="107E9D43" w14:textId="77777777" w:rsidR="005C0CCA" w:rsidRPr="00E90FDC" w:rsidRDefault="005C0CCA" w:rsidP="005C0CCA">
      <w:pPr>
        <w:pStyle w:val="NormalBold"/>
      </w:pPr>
      <w:r w:rsidRPr="00E90FDC">
        <w:t>Člen 6 – odstavek 3 – pododstavek 2 – točka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62FA2FA8" w14:textId="77777777" w:rsidTr="00F27588">
        <w:trPr>
          <w:jc w:val="center"/>
        </w:trPr>
        <w:tc>
          <w:tcPr>
            <w:tcW w:w="9752" w:type="dxa"/>
            <w:gridSpan w:val="2"/>
          </w:tcPr>
          <w:p w14:paraId="6463C7F0" w14:textId="77777777" w:rsidR="005C0CCA" w:rsidRPr="00E90FDC" w:rsidRDefault="005C0CCA" w:rsidP="00F27588">
            <w:pPr>
              <w:keepNext/>
            </w:pPr>
          </w:p>
        </w:tc>
      </w:tr>
      <w:tr w:rsidR="005C0CCA" w:rsidRPr="00E90FDC" w14:paraId="78D454DC" w14:textId="77777777" w:rsidTr="00F27588">
        <w:trPr>
          <w:jc w:val="center"/>
        </w:trPr>
        <w:tc>
          <w:tcPr>
            <w:tcW w:w="4876" w:type="dxa"/>
          </w:tcPr>
          <w:p w14:paraId="33032855" w14:textId="77777777" w:rsidR="005C0CCA" w:rsidRPr="00E90FDC" w:rsidRDefault="005C0CCA" w:rsidP="00F27588">
            <w:pPr>
              <w:pStyle w:val="ColumnHeading"/>
              <w:keepNext/>
            </w:pPr>
            <w:r w:rsidRPr="00E90FDC">
              <w:t>Besedilo, ki ga predlaga Komisija</w:t>
            </w:r>
          </w:p>
        </w:tc>
        <w:tc>
          <w:tcPr>
            <w:tcW w:w="4876" w:type="dxa"/>
          </w:tcPr>
          <w:p w14:paraId="1B2F18BA" w14:textId="72A02E83" w:rsidR="005C0CCA" w:rsidRPr="00E90FDC" w:rsidRDefault="003746C2" w:rsidP="00F27588">
            <w:pPr>
              <w:pStyle w:val="ColumnHeading"/>
              <w:keepNext/>
            </w:pPr>
            <w:r w:rsidRPr="00E90FDC">
              <w:t>Sprememba</w:t>
            </w:r>
          </w:p>
        </w:tc>
      </w:tr>
      <w:tr w:rsidR="005C0CCA" w:rsidRPr="00E90FDC" w14:paraId="27E7FD45" w14:textId="77777777" w:rsidTr="00F27588">
        <w:trPr>
          <w:jc w:val="center"/>
        </w:trPr>
        <w:tc>
          <w:tcPr>
            <w:tcW w:w="4876" w:type="dxa"/>
          </w:tcPr>
          <w:p w14:paraId="04C86C18" w14:textId="77777777" w:rsidR="005C0CCA" w:rsidRPr="00E90FDC" w:rsidRDefault="005C0CCA" w:rsidP="00F27588">
            <w:pPr>
              <w:pStyle w:val="Normal6"/>
              <w:rPr>
                <w:lang w:val="sl-SI"/>
              </w:rPr>
            </w:pPr>
            <w:r w:rsidRPr="00E90FDC">
              <w:rPr>
                <w:lang w:val="sl-SI"/>
              </w:rPr>
              <w:t>(b)</w:t>
            </w:r>
            <w:r w:rsidRPr="00E90FDC">
              <w:rPr>
                <w:lang w:val="sl-SI"/>
              </w:rPr>
              <w:tab/>
              <w:t xml:space="preserve">sedanji delež </w:t>
            </w:r>
            <w:proofErr w:type="spellStart"/>
            <w:r w:rsidRPr="00E90FDC">
              <w:rPr>
                <w:b/>
                <w:bCs/>
                <w:i/>
                <w:iCs/>
                <w:lang w:val="sl-SI"/>
              </w:rPr>
              <w:t>popotrošniških</w:t>
            </w:r>
            <w:proofErr w:type="spellEnd"/>
            <w:r w:rsidRPr="00E90FDC">
              <w:rPr>
                <w:b/>
                <w:bCs/>
                <w:i/>
                <w:iCs/>
                <w:lang w:val="sl-SI"/>
              </w:rPr>
              <w:t xml:space="preserve"> odpadkov</w:t>
            </w:r>
            <w:r w:rsidRPr="00E90FDC">
              <w:rPr>
                <w:lang w:val="sl-SI"/>
              </w:rPr>
              <w:t xml:space="preserve"> v različnih jeklenih polizdelkih in vmesnih izdelkih, ki se uporabljajo v </w:t>
            </w:r>
            <w:r w:rsidRPr="00E90FDC">
              <w:rPr>
                <w:lang w:val="sl-SI"/>
              </w:rPr>
              <w:lastRenderedPageBreak/>
              <w:t>vozilih;</w:t>
            </w:r>
          </w:p>
        </w:tc>
        <w:tc>
          <w:tcPr>
            <w:tcW w:w="4876" w:type="dxa"/>
          </w:tcPr>
          <w:p w14:paraId="17E7850D" w14:textId="77777777" w:rsidR="005C0CCA" w:rsidRPr="00E90FDC" w:rsidRDefault="005C0CCA" w:rsidP="00F27588">
            <w:pPr>
              <w:pStyle w:val="Normal6"/>
              <w:rPr>
                <w:szCs w:val="24"/>
                <w:lang w:val="sl-SI"/>
              </w:rPr>
            </w:pPr>
            <w:r w:rsidRPr="00E90FDC">
              <w:rPr>
                <w:lang w:val="sl-SI"/>
              </w:rPr>
              <w:lastRenderedPageBreak/>
              <w:t>(b)</w:t>
            </w:r>
            <w:r w:rsidRPr="00E90FDC">
              <w:rPr>
                <w:lang w:val="sl-SI"/>
              </w:rPr>
              <w:tab/>
              <w:t xml:space="preserve">sedanji delež </w:t>
            </w:r>
            <w:r w:rsidRPr="00E90FDC">
              <w:rPr>
                <w:b/>
                <w:bCs/>
                <w:i/>
                <w:iCs/>
                <w:lang w:val="sl-SI"/>
              </w:rPr>
              <w:t>odpadnega železa</w:t>
            </w:r>
            <w:r w:rsidRPr="00E90FDC">
              <w:rPr>
                <w:lang w:val="sl-SI"/>
              </w:rPr>
              <w:t xml:space="preserve"> v različnih jeklenih polizdelkih in vmesnih izdelkih, </w:t>
            </w:r>
            <w:r w:rsidRPr="00E90FDC">
              <w:rPr>
                <w:b/>
                <w:bCs/>
                <w:i/>
                <w:iCs/>
                <w:lang w:val="sl-SI"/>
              </w:rPr>
              <w:t>povezanih z družinami izdelkov iz jekla,</w:t>
            </w:r>
            <w:r w:rsidRPr="00E90FDC">
              <w:rPr>
                <w:lang w:val="sl-SI"/>
              </w:rPr>
              <w:t xml:space="preserve"> ki se uporabljajo v vozilih</w:t>
            </w:r>
            <w:r w:rsidRPr="00E90FDC">
              <w:rPr>
                <w:b/>
                <w:bCs/>
                <w:i/>
                <w:iCs/>
                <w:lang w:val="sl-SI"/>
              </w:rPr>
              <w:t xml:space="preserve">, ter </w:t>
            </w:r>
            <w:r w:rsidRPr="00E90FDC">
              <w:rPr>
                <w:b/>
                <w:bCs/>
                <w:i/>
                <w:iCs/>
                <w:lang w:val="sl-SI"/>
              </w:rPr>
              <w:lastRenderedPageBreak/>
              <w:t>pričakovane spremembe, povezane s prehodom avtomobilske industrije</w:t>
            </w:r>
            <w:r w:rsidRPr="00E90FDC">
              <w:rPr>
                <w:lang w:val="sl-SI"/>
              </w:rPr>
              <w:t>;</w:t>
            </w:r>
          </w:p>
        </w:tc>
      </w:tr>
    </w:tbl>
    <w:p w14:paraId="09EC06BA" w14:textId="77777777" w:rsidR="005C0CCA" w:rsidRPr="00E90FDC" w:rsidRDefault="005C0CCA" w:rsidP="005C0CCA"/>
    <w:p w14:paraId="3ECACC10" w14:textId="06255F97" w:rsidR="005C0CCA" w:rsidRPr="00E90FDC" w:rsidRDefault="003746C2" w:rsidP="005C0CCA">
      <w:pPr>
        <w:pStyle w:val="AMNumberTabs0"/>
        <w:keepNext/>
      </w:pPr>
      <w:r w:rsidRPr="00E90FDC">
        <w:t>Sprememba</w:t>
      </w:r>
      <w:r w:rsidR="005C0CCA" w:rsidRPr="00E90FDC">
        <w:tab/>
      </w:r>
      <w:r w:rsidR="005C0CCA" w:rsidRPr="00E90FDC">
        <w:tab/>
        <w:t>141</w:t>
      </w:r>
    </w:p>
    <w:p w14:paraId="05034806" w14:textId="77777777" w:rsidR="005C0CCA" w:rsidRPr="00E90FDC" w:rsidRDefault="005C0CCA" w:rsidP="005C0CCA">
      <w:pPr>
        <w:pStyle w:val="NormalBold"/>
        <w:keepNext/>
      </w:pPr>
      <w:r w:rsidRPr="00E90FDC">
        <w:t>Predlog uredbe</w:t>
      </w:r>
    </w:p>
    <w:p w14:paraId="69EEC939" w14:textId="77777777" w:rsidR="005C0CCA" w:rsidRPr="00E90FDC" w:rsidRDefault="005C0CCA" w:rsidP="005C0CCA">
      <w:pPr>
        <w:pStyle w:val="NormalBold"/>
      </w:pPr>
      <w:r w:rsidRPr="00E90FDC">
        <w:t>Člen 6 – odstavek 3 – pododstavek 2 – točka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0D6368BE" w14:textId="77777777" w:rsidTr="00F27588">
        <w:trPr>
          <w:jc w:val="center"/>
        </w:trPr>
        <w:tc>
          <w:tcPr>
            <w:tcW w:w="9752" w:type="dxa"/>
            <w:gridSpan w:val="2"/>
          </w:tcPr>
          <w:p w14:paraId="08AA6EA5" w14:textId="77777777" w:rsidR="005C0CCA" w:rsidRPr="00E90FDC" w:rsidRDefault="005C0CCA" w:rsidP="00F27588">
            <w:pPr>
              <w:keepNext/>
            </w:pPr>
          </w:p>
        </w:tc>
      </w:tr>
      <w:tr w:rsidR="005C0CCA" w:rsidRPr="00E90FDC" w14:paraId="1E250317" w14:textId="77777777" w:rsidTr="00F27588">
        <w:trPr>
          <w:jc w:val="center"/>
        </w:trPr>
        <w:tc>
          <w:tcPr>
            <w:tcW w:w="4876" w:type="dxa"/>
          </w:tcPr>
          <w:p w14:paraId="39B5E85D" w14:textId="77777777" w:rsidR="005C0CCA" w:rsidRPr="00E90FDC" w:rsidRDefault="005C0CCA" w:rsidP="00F27588">
            <w:pPr>
              <w:pStyle w:val="ColumnHeading"/>
              <w:keepNext/>
            </w:pPr>
            <w:r w:rsidRPr="00E90FDC">
              <w:t>Besedilo, ki ga predlaga Komisija</w:t>
            </w:r>
          </w:p>
        </w:tc>
        <w:tc>
          <w:tcPr>
            <w:tcW w:w="4876" w:type="dxa"/>
          </w:tcPr>
          <w:p w14:paraId="129FF920" w14:textId="62D0CB0B" w:rsidR="005C0CCA" w:rsidRPr="00E90FDC" w:rsidRDefault="003746C2" w:rsidP="00F27588">
            <w:pPr>
              <w:pStyle w:val="ColumnHeading"/>
              <w:keepNext/>
            </w:pPr>
            <w:r w:rsidRPr="00E90FDC">
              <w:t>Sprememba</w:t>
            </w:r>
          </w:p>
        </w:tc>
      </w:tr>
      <w:tr w:rsidR="005C0CCA" w:rsidRPr="00E90FDC" w14:paraId="48A6F8A9" w14:textId="77777777" w:rsidTr="00F27588">
        <w:trPr>
          <w:jc w:val="center"/>
        </w:trPr>
        <w:tc>
          <w:tcPr>
            <w:tcW w:w="4876" w:type="dxa"/>
          </w:tcPr>
          <w:p w14:paraId="0CF44141" w14:textId="77777777" w:rsidR="005C0CCA" w:rsidRPr="00E90FDC" w:rsidRDefault="005C0CCA" w:rsidP="00F27588">
            <w:pPr>
              <w:pStyle w:val="Normal6"/>
              <w:rPr>
                <w:lang w:val="sl-SI"/>
              </w:rPr>
            </w:pPr>
            <w:r w:rsidRPr="00E90FDC">
              <w:rPr>
                <w:lang w:val="sl-SI"/>
              </w:rPr>
              <w:t>(c)</w:t>
            </w:r>
            <w:r w:rsidRPr="00E90FDC">
              <w:rPr>
                <w:lang w:val="sl-SI"/>
              </w:rPr>
              <w:tab/>
              <w:t xml:space="preserve">morebitna uporaba </w:t>
            </w:r>
            <w:proofErr w:type="spellStart"/>
            <w:r w:rsidRPr="00E90FDC">
              <w:rPr>
                <w:b/>
                <w:bCs/>
                <w:i/>
                <w:iCs/>
                <w:lang w:val="sl-SI"/>
              </w:rPr>
              <w:t>popotrošniškega</w:t>
            </w:r>
            <w:proofErr w:type="spellEnd"/>
            <w:r w:rsidRPr="00E90FDC">
              <w:rPr>
                <w:b/>
                <w:bCs/>
                <w:i/>
                <w:iCs/>
                <w:lang w:val="sl-SI"/>
              </w:rPr>
              <w:t xml:space="preserve"> recikliranega jekla</w:t>
            </w:r>
            <w:r w:rsidRPr="00E90FDC">
              <w:rPr>
                <w:lang w:val="sl-SI"/>
              </w:rPr>
              <w:t xml:space="preserve"> s strani proizvajalcev v vozilih, ki bodo homologirana v prihodnosti;</w:t>
            </w:r>
          </w:p>
        </w:tc>
        <w:tc>
          <w:tcPr>
            <w:tcW w:w="4876" w:type="dxa"/>
          </w:tcPr>
          <w:p w14:paraId="1178216C" w14:textId="77777777" w:rsidR="005C0CCA" w:rsidRPr="00E90FDC" w:rsidRDefault="005C0CCA" w:rsidP="00F27588">
            <w:pPr>
              <w:pStyle w:val="Normal6"/>
              <w:rPr>
                <w:szCs w:val="24"/>
                <w:lang w:val="sl-SI"/>
              </w:rPr>
            </w:pPr>
            <w:r w:rsidRPr="00E90FDC">
              <w:rPr>
                <w:lang w:val="sl-SI"/>
              </w:rPr>
              <w:t>(c)</w:t>
            </w:r>
            <w:r w:rsidRPr="00E90FDC">
              <w:rPr>
                <w:lang w:val="sl-SI"/>
              </w:rPr>
              <w:tab/>
              <w:t xml:space="preserve">morebitna uporaba </w:t>
            </w:r>
            <w:r w:rsidRPr="00E90FDC">
              <w:rPr>
                <w:b/>
                <w:bCs/>
                <w:i/>
                <w:iCs/>
                <w:lang w:val="sl-SI"/>
              </w:rPr>
              <w:t>odpadnega železa</w:t>
            </w:r>
            <w:r w:rsidRPr="00E90FDC">
              <w:rPr>
                <w:lang w:val="sl-SI"/>
              </w:rPr>
              <w:t xml:space="preserve"> s strani proizvajalcev v vozilih, ki bodo homologirana v prihodnosti</w:t>
            </w:r>
            <w:r w:rsidRPr="00E90FDC">
              <w:rPr>
                <w:b/>
                <w:bCs/>
                <w:i/>
                <w:iCs/>
                <w:lang w:val="sl-SI"/>
              </w:rPr>
              <w:t>, ob upoštevanju različnih omejitev glede sestave, ki veljajo za posamezne družine izdelkov iz jekla;</w:t>
            </w:r>
          </w:p>
        </w:tc>
      </w:tr>
    </w:tbl>
    <w:p w14:paraId="489E4FB9" w14:textId="77777777" w:rsidR="005C0CCA" w:rsidRPr="00E90FDC" w:rsidRDefault="005C0CCA" w:rsidP="005C0CCA"/>
    <w:p w14:paraId="7C654E5C" w14:textId="7F0A3EC2" w:rsidR="005C0CCA" w:rsidRPr="00E90FDC" w:rsidRDefault="003746C2" w:rsidP="005C0CCA">
      <w:pPr>
        <w:pStyle w:val="AMNumberTabs0"/>
        <w:keepNext/>
      </w:pPr>
      <w:r w:rsidRPr="00E90FDC">
        <w:t>Sprememba</w:t>
      </w:r>
      <w:r w:rsidR="005C0CCA" w:rsidRPr="00E90FDC">
        <w:tab/>
      </w:r>
      <w:r w:rsidR="005C0CCA" w:rsidRPr="00E90FDC">
        <w:tab/>
        <w:t>142</w:t>
      </w:r>
    </w:p>
    <w:p w14:paraId="557C1DAD" w14:textId="77777777" w:rsidR="005C0CCA" w:rsidRPr="00E90FDC" w:rsidRDefault="005C0CCA" w:rsidP="005C0CCA">
      <w:pPr>
        <w:pStyle w:val="NormalBold"/>
        <w:keepNext/>
      </w:pPr>
      <w:r w:rsidRPr="00E90FDC">
        <w:t>Predlog uredbe</w:t>
      </w:r>
    </w:p>
    <w:p w14:paraId="158B523D" w14:textId="77777777" w:rsidR="005C0CCA" w:rsidRPr="00E90FDC" w:rsidRDefault="005C0CCA" w:rsidP="005C0CCA">
      <w:pPr>
        <w:pStyle w:val="NormalBold"/>
      </w:pPr>
      <w:r w:rsidRPr="00E90FDC">
        <w:t>Člen 6 – odstavek 3 – pododstavek 2 – točka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23B51E59" w14:textId="77777777" w:rsidTr="00F27588">
        <w:trPr>
          <w:jc w:val="center"/>
        </w:trPr>
        <w:tc>
          <w:tcPr>
            <w:tcW w:w="9752" w:type="dxa"/>
            <w:gridSpan w:val="2"/>
          </w:tcPr>
          <w:p w14:paraId="1CDEA037" w14:textId="77777777" w:rsidR="005C0CCA" w:rsidRPr="00E90FDC" w:rsidRDefault="005C0CCA" w:rsidP="00F27588">
            <w:pPr>
              <w:keepNext/>
            </w:pPr>
          </w:p>
        </w:tc>
      </w:tr>
      <w:tr w:rsidR="005C0CCA" w:rsidRPr="00E90FDC" w14:paraId="150EDDD7" w14:textId="77777777" w:rsidTr="00F27588">
        <w:trPr>
          <w:jc w:val="center"/>
        </w:trPr>
        <w:tc>
          <w:tcPr>
            <w:tcW w:w="4876" w:type="dxa"/>
          </w:tcPr>
          <w:p w14:paraId="7659F0EE" w14:textId="77777777" w:rsidR="005C0CCA" w:rsidRPr="00E90FDC" w:rsidRDefault="005C0CCA" w:rsidP="00F27588">
            <w:pPr>
              <w:pStyle w:val="ColumnHeading"/>
              <w:keepNext/>
            </w:pPr>
            <w:r w:rsidRPr="00E90FDC">
              <w:t>Besedilo, ki ga predlaga Komisija</w:t>
            </w:r>
          </w:p>
        </w:tc>
        <w:tc>
          <w:tcPr>
            <w:tcW w:w="4876" w:type="dxa"/>
          </w:tcPr>
          <w:p w14:paraId="737CC7EE" w14:textId="4716898B" w:rsidR="005C0CCA" w:rsidRPr="00E90FDC" w:rsidRDefault="003746C2" w:rsidP="00F27588">
            <w:pPr>
              <w:pStyle w:val="ColumnHeading"/>
              <w:keepNext/>
            </w:pPr>
            <w:r w:rsidRPr="00E90FDC">
              <w:t>Sprememba</w:t>
            </w:r>
          </w:p>
        </w:tc>
      </w:tr>
      <w:tr w:rsidR="005C0CCA" w:rsidRPr="00E90FDC" w14:paraId="37FDA155" w14:textId="77777777" w:rsidTr="00F27588">
        <w:trPr>
          <w:jc w:val="center"/>
        </w:trPr>
        <w:tc>
          <w:tcPr>
            <w:tcW w:w="4876" w:type="dxa"/>
          </w:tcPr>
          <w:p w14:paraId="766135A1" w14:textId="77777777" w:rsidR="005C0CCA" w:rsidRPr="00E90FDC" w:rsidRDefault="005C0CCA" w:rsidP="00F27588">
            <w:pPr>
              <w:pStyle w:val="Normal6"/>
              <w:rPr>
                <w:lang w:val="sl-SI"/>
              </w:rPr>
            </w:pPr>
            <w:r w:rsidRPr="00E90FDC">
              <w:rPr>
                <w:lang w:val="sl-SI"/>
              </w:rPr>
              <w:t>(d)</w:t>
            </w:r>
            <w:r w:rsidRPr="00E90FDC">
              <w:rPr>
                <w:lang w:val="sl-SI"/>
              </w:rPr>
              <w:tab/>
              <w:t>relativno povpraševanje avtomobilskega sektorja v primerjavi s povpraševanjem po</w:t>
            </w:r>
            <w:r w:rsidRPr="00E90FDC">
              <w:rPr>
                <w:b/>
                <w:bCs/>
                <w:i/>
                <w:iCs/>
                <w:lang w:val="sl-SI"/>
              </w:rPr>
              <w:t xml:space="preserve"> </w:t>
            </w:r>
            <w:proofErr w:type="spellStart"/>
            <w:r w:rsidRPr="00E90FDC">
              <w:rPr>
                <w:b/>
                <w:bCs/>
                <w:i/>
                <w:iCs/>
                <w:lang w:val="sl-SI"/>
              </w:rPr>
              <w:t>popotrošniških</w:t>
            </w:r>
            <w:proofErr w:type="spellEnd"/>
            <w:r w:rsidRPr="00E90FDC">
              <w:rPr>
                <w:b/>
                <w:bCs/>
                <w:i/>
                <w:iCs/>
                <w:lang w:val="sl-SI"/>
              </w:rPr>
              <w:t xml:space="preserve"> jeklenih</w:t>
            </w:r>
            <w:r w:rsidRPr="00E90FDC">
              <w:rPr>
                <w:lang w:val="sl-SI"/>
              </w:rPr>
              <w:t xml:space="preserve"> </w:t>
            </w:r>
            <w:r w:rsidRPr="00E90FDC">
              <w:rPr>
                <w:b/>
                <w:bCs/>
                <w:i/>
                <w:iCs/>
                <w:lang w:val="sl-SI"/>
              </w:rPr>
              <w:t>odpadkih</w:t>
            </w:r>
            <w:r w:rsidRPr="00E90FDC">
              <w:rPr>
                <w:lang w:val="sl-SI"/>
              </w:rPr>
              <w:t xml:space="preserve"> v drugih sektorjih;</w:t>
            </w:r>
          </w:p>
        </w:tc>
        <w:tc>
          <w:tcPr>
            <w:tcW w:w="4876" w:type="dxa"/>
          </w:tcPr>
          <w:p w14:paraId="0A5347FE" w14:textId="77777777" w:rsidR="005C0CCA" w:rsidRPr="00E90FDC" w:rsidRDefault="005C0CCA" w:rsidP="00F27588">
            <w:pPr>
              <w:pStyle w:val="Normal6"/>
              <w:rPr>
                <w:szCs w:val="24"/>
                <w:lang w:val="sl-SI"/>
              </w:rPr>
            </w:pPr>
            <w:r w:rsidRPr="00E90FDC">
              <w:rPr>
                <w:lang w:val="sl-SI"/>
              </w:rPr>
              <w:t>(d)</w:t>
            </w:r>
            <w:r w:rsidRPr="00E90FDC">
              <w:rPr>
                <w:lang w:val="sl-SI"/>
              </w:rPr>
              <w:tab/>
              <w:t xml:space="preserve">relativno povpraševanje avtomobilskega sektorja v primerjavi s povpraševanjem po </w:t>
            </w:r>
            <w:r w:rsidRPr="00E90FDC">
              <w:rPr>
                <w:b/>
                <w:bCs/>
                <w:i/>
                <w:iCs/>
                <w:lang w:val="sl-SI"/>
              </w:rPr>
              <w:t>odpadnem železu</w:t>
            </w:r>
            <w:r w:rsidRPr="00E90FDC">
              <w:rPr>
                <w:lang w:val="sl-SI"/>
              </w:rPr>
              <w:t xml:space="preserve"> v drugih sektorjih </w:t>
            </w:r>
            <w:r w:rsidRPr="00E90FDC">
              <w:rPr>
                <w:b/>
                <w:bCs/>
                <w:i/>
                <w:iCs/>
                <w:lang w:val="sl-SI"/>
              </w:rPr>
              <w:t>glede na njegovo sposobnost toleriranja vsebnosti bakra in drugih nenamerno prisotnih nečistoč</w:t>
            </w:r>
            <w:r w:rsidRPr="00E90FDC">
              <w:rPr>
                <w:lang w:val="sl-SI"/>
              </w:rPr>
              <w:t>;</w:t>
            </w:r>
          </w:p>
        </w:tc>
      </w:tr>
    </w:tbl>
    <w:p w14:paraId="18230D5A" w14:textId="77777777" w:rsidR="005C0CCA" w:rsidRPr="00E90FDC" w:rsidRDefault="005C0CCA" w:rsidP="005C0CCA"/>
    <w:p w14:paraId="13C3F683" w14:textId="46A77715" w:rsidR="005C0CCA" w:rsidRPr="00E90FDC" w:rsidRDefault="003746C2" w:rsidP="005C0CCA">
      <w:pPr>
        <w:pStyle w:val="AMNumberTabs0"/>
        <w:keepNext/>
      </w:pPr>
      <w:r w:rsidRPr="00E90FDC">
        <w:t>Sprememba</w:t>
      </w:r>
      <w:r w:rsidR="005C0CCA" w:rsidRPr="00E90FDC">
        <w:tab/>
      </w:r>
      <w:r w:rsidR="005C0CCA" w:rsidRPr="00E90FDC">
        <w:tab/>
        <w:t>143</w:t>
      </w:r>
    </w:p>
    <w:p w14:paraId="5FD4B7A2" w14:textId="77777777" w:rsidR="005C0CCA" w:rsidRPr="00E90FDC" w:rsidRDefault="005C0CCA" w:rsidP="005C0CCA">
      <w:pPr>
        <w:pStyle w:val="NormalBold"/>
        <w:keepNext/>
      </w:pPr>
      <w:r w:rsidRPr="00E90FDC">
        <w:t>Predlog uredbe</w:t>
      </w:r>
    </w:p>
    <w:p w14:paraId="7E95BCF5" w14:textId="77777777" w:rsidR="005C0CCA" w:rsidRPr="00E90FDC" w:rsidRDefault="005C0CCA" w:rsidP="005C0CCA">
      <w:pPr>
        <w:pStyle w:val="NormalBold"/>
      </w:pPr>
      <w:r w:rsidRPr="00E90FDC">
        <w:t>Člen 6 – odstavek 3 – pododstavek 2 – točka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0D6C1F74" w14:textId="77777777" w:rsidTr="00F27588">
        <w:trPr>
          <w:jc w:val="center"/>
        </w:trPr>
        <w:tc>
          <w:tcPr>
            <w:tcW w:w="9752" w:type="dxa"/>
            <w:gridSpan w:val="2"/>
          </w:tcPr>
          <w:p w14:paraId="517EED8D" w14:textId="77777777" w:rsidR="005C0CCA" w:rsidRPr="00E90FDC" w:rsidRDefault="005C0CCA" w:rsidP="00F27588">
            <w:pPr>
              <w:keepNext/>
            </w:pPr>
          </w:p>
        </w:tc>
      </w:tr>
      <w:tr w:rsidR="005C0CCA" w:rsidRPr="00E90FDC" w14:paraId="4775BEBC" w14:textId="77777777" w:rsidTr="00F27588">
        <w:trPr>
          <w:jc w:val="center"/>
        </w:trPr>
        <w:tc>
          <w:tcPr>
            <w:tcW w:w="4876" w:type="dxa"/>
          </w:tcPr>
          <w:p w14:paraId="07FF67D5" w14:textId="77777777" w:rsidR="005C0CCA" w:rsidRPr="00E90FDC" w:rsidRDefault="005C0CCA" w:rsidP="00F27588">
            <w:pPr>
              <w:pStyle w:val="ColumnHeading"/>
              <w:keepNext/>
            </w:pPr>
            <w:r w:rsidRPr="00E90FDC">
              <w:t>Besedilo, ki ga predlaga Komisija</w:t>
            </w:r>
          </w:p>
        </w:tc>
        <w:tc>
          <w:tcPr>
            <w:tcW w:w="4876" w:type="dxa"/>
          </w:tcPr>
          <w:p w14:paraId="6C3EFCD1" w14:textId="21903573" w:rsidR="005C0CCA" w:rsidRPr="00E90FDC" w:rsidRDefault="003746C2" w:rsidP="00F27588">
            <w:pPr>
              <w:pStyle w:val="ColumnHeading"/>
              <w:keepNext/>
            </w:pPr>
            <w:r w:rsidRPr="00E90FDC">
              <w:t>Sprememba</w:t>
            </w:r>
          </w:p>
        </w:tc>
      </w:tr>
      <w:tr w:rsidR="005C0CCA" w:rsidRPr="00E90FDC" w14:paraId="0C50154A" w14:textId="77777777" w:rsidTr="00F27588">
        <w:trPr>
          <w:jc w:val="center"/>
        </w:trPr>
        <w:tc>
          <w:tcPr>
            <w:tcW w:w="4876" w:type="dxa"/>
          </w:tcPr>
          <w:p w14:paraId="0B22FFDA" w14:textId="77777777" w:rsidR="005C0CCA" w:rsidRPr="00E90FDC" w:rsidRDefault="005C0CCA" w:rsidP="00F27588">
            <w:pPr>
              <w:pStyle w:val="Normal6"/>
              <w:rPr>
                <w:lang w:val="sl-SI"/>
              </w:rPr>
            </w:pPr>
            <w:r w:rsidRPr="00E90FDC">
              <w:rPr>
                <w:lang w:val="sl-SI"/>
              </w:rPr>
              <w:t>(e)</w:t>
            </w:r>
            <w:r w:rsidRPr="00E90FDC">
              <w:rPr>
                <w:lang w:val="sl-SI"/>
              </w:rPr>
              <w:tab/>
              <w:t>ekonomska vzdržnost, tehnični in znanstveni napredek, vključno s spremembami v razpoložljivosti tehnologij recikliranja v zvezi s stopnjami recikliranja jekla;</w:t>
            </w:r>
          </w:p>
        </w:tc>
        <w:tc>
          <w:tcPr>
            <w:tcW w:w="4876" w:type="dxa"/>
          </w:tcPr>
          <w:p w14:paraId="58BE0198" w14:textId="77777777" w:rsidR="005C0CCA" w:rsidRPr="00E90FDC" w:rsidRDefault="005C0CCA" w:rsidP="00F27588">
            <w:pPr>
              <w:pStyle w:val="Normal6"/>
              <w:rPr>
                <w:szCs w:val="24"/>
                <w:lang w:val="sl-SI"/>
              </w:rPr>
            </w:pPr>
            <w:r w:rsidRPr="00E90FDC">
              <w:rPr>
                <w:lang w:val="sl-SI"/>
              </w:rPr>
              <w:t>(e)</w:t>
            </w:r>
            <w:r w:rsidRPr="00E90FDC">
              <w:rPr>
                <w:lang w:val="sl-SI"/>
              </w:rPr>
              <w:tab/>
              <w:t xml:space="preserve">ekonomska vzdržnost, tehnični in znanstveni napredek, vključno s spremembami v razpoložljivosti tehnologij recikliranja v zvezi s stopnjami recikliranja jekla </w:t>
            </w:r>
            <w:r w:rsidRPr="00E90FDC">
              <w:rPr>
                <w:b/>
                <w:bCs/>
                <w:i/>
                <w:iCs/>
                <w:lang w:val="sl-SI"/>
              </w:rPr>
              <w:t xml:space="preserve">ter obstoječim prispevkom recikliranja </w:t>
            </w:r>
            <w:proofErr w:type="spellStart"/>
            <w:r w:rsidRPr="00E90FDC">
              <w:rPr>
                <w:b/>
                <w:bCs/>
                <w:i/>
                <w:iCs/>
                <w:lang w:val="sl-SI"/>
              </w:rPr>
              <w:t>predpotrošniških</w:t>
            </w:r>
            <w:proofErr w:type="spellEnd"/>
            <w:r w:rsidRPr="00E90FDC">
              <w:rPr>
                <w:b/>
                <w:bCs/>
                <w:i/>
                <w:iCs/>
                <w:lang w:val="sl-SI"/>
              </w:rPr>
              <w:t xml:space="preserve"> ostankov</w:t>
            </w:r>
            <w:r w:rsidRPr="00E90FDC">
              <w:rPr>
                <w:lang w:val="sl-SI"/>
              </w:rPr>
              <w:t>;</w:t>
            </w:r>
          </w:p>
        </w:tc>
      </w:tr>
    </w:tbl>
    <w:p w14:paraId="774D6F07" w14:textId="77777777" w:rsidR="005C0CCA" w:rsidRPr="00E90FDC" w:rsidRDefault="005C0CCA" w:rsidP="005C0CCA"/>
    <w:p w14:paraId="70A953C1" w14:textId="345F47EE" w:rsidR="005C0CCA" w:rsidRPr="00E90FDC" w:rsidRDefault="003746C2" w:rsidP="005C0CCA">
      <w:pPr>
        <w:pStyle w:val="AMNumberTabs0"/>
        <w:keepNext/>
      </w:pPr>
      <w:r w:rsidRPr="00E90FDC">
        <w:t>Sprememba</w:t>
      </w:r>
      <w:r w:rsidR="005C0CCA" w:rsidRPr="00E90FDC">
        <w:tab/>
      </w:r>
      <w:r w:rsidR="005C0CCA" w:rsidRPr="00E90FDC">
        <w:tab/>
        <w:t>144</w:t>
      </w:r>
    </w:p>
    <w:p w14:paraId="2AFF08D4" w14:textId="77777777" w:rsidR="005C0CCA" w:rsidRPr="00E90FDC" w:rsidRDefault="005C0CCA" w:rsidP="005C0CCA">
      <w:pPr>
        <w:pStyle w:val="NormalBold"/>
        <w:keepNext/>
      </w:pPr>
      <w:r w:rsidRPr="00E90FDC">
        <w:t>Predlog uredbe</w:t>
      </w:r>
    </w:p>
    <w:p w14:paraId="15026E48" w14:textId="77777777" w:rsidR="005C0CCA" w:rsidRPr="00E90FDC" w:rsidRDefault="005C0CCA" w:rsidP="005C0CCA">
      <w:pPr>
        <w:pStyle w:val="NormalBold"/>
      </w:pPr>
      <w:r w:rsidRPr="00E90FDC">
        <w:t>Člen 6 – odstavek 3 – pododstavek 2 – točka f</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4C8D71AF" w14:textId="77777777" w:rsidTr="00F27588">
        <w:trPr>
          <w:jc w:val="center"/>
        </w:trPr>
        <w:tc>
          <w:tcPr>
            <w:tcW w:w="9752" w:type="dxa"/>
            <w:gridSpan w:val="2"/>
          </w:tcPr>
          <w:p w14:paraId="194D7BA7" w14:textId="77777777" w:rsidR="005C0CCA" w:rsidRPr="00E90FDC" w:rsidRDefault="005C0CCA" w:rsidP="00F27588">
            <w:pPr>
              <w:keepNext/>
            </w:pPr>
          </w:p>
        </w:tc>
      </w:tr>
      <w:tr w:rsidR="005C0CCA" w:rsidRPr="00E90FDC" w14:paraId="2C8FE871" w14:textId="77777777" w:rsidTr="00F27588">
        <w:trPr>
          <w:jc w:val="center"/>
        </w:trPr>
        <w:tc>
          <w:tcPr>
            <w:tcW w:w="4876" w:type="dxa"/>
          </w:tcPr>
          <w:p w14:paraId="694F335E" w14:textId="77777777" w:rsidR="005C0CCA" w:rsidRPr="00E90FDC" w:rsidRDefault="005C0CCA" w:rsidP="00F27588">
            <w:pPr>
              <w:pStyle w:val="ColumnHeading"/>
              <w:keepNext/>
            </w:pPr>
            <w:r w:rsidRPr="00E90FDC">
              <w:t>Besedilo, ki ga predlaga Komisija</w:t>
            </w:r>
          </w:p>
        </w:tc>
        <w:tc>
          <w:tcPr>
            <w:tcW w:w="4876" w:type="dxa"/>
          </w:tcPr>
          <w:p w14:paraId="1E729376" w14:textId="4657566B" w:rsidR="005C0CCA" w:rsidRPr="00E90FDC" w:rsidRDefault="003746C2" w:rsidP="00F27588">
            <w:pPr>
              <w:pStyle w:val="ColumnHeading"/>
              <w:keepNext/>
            </w:pPr>
            <w:r w:rsidRPr="00E90FDC">
              <w:t>Sprememba</w:t>
            </w:r>
          </w:p>
        </w:tc>
      </w:tr>
      <w:tr w:rsidR="005C0CCA" w:rsidRPr="00E90FDC" w14:paraId="7686EE77" w14:textId="77777777" w:rsidTr="00F27588">
        <w:trPr>
          <w:jc w:val="center"/>
        </w:trPr>
        <w:tc>
          <w:tcPr>
            <w:tcW w:w="4876" w:type="dxa"/>
          </w:tcPr>
          <w:p w14:paraId="27D4F0F9" w14:textId="77777777" w:rsidR="005C0CCA" w:rsidRPr="00E90FDC" w:rsidRDefault="005C0CCA" w:rsidP="00F27588">
            <w:pPr>
              <w:pStyle w:val="Normal6"/>
              <w:rPr>
                <w:lang w:val="sl-SI"/>
              </w:rPr>
            </w:pPr>
            <w:r w:rsidRPr="00E90FDC">
              <w:rPr>
                <w:lang w:val="sl-SI"/>
              </w:rPr>
              <w:t>(f)</w:t>
            </w:r>
            <w:r w:rsidRPr="00E90FDC">
              <w:rPr>
                <w:lang w:val="sl-SI"/>
              </w:rPr>
              <w:tab/>
              <w:t xml:space="preserve">prispevek najmanjšega deleža vsebnosti recikliranega jekla v vozilih k odprti strateški avtonomiji Unije ter njenim podnebnim in </w:t>
            </w:r>
            <w:proofErr w:type="spellStart"/>
            <w:r w:rsidRPr="00E90FDC">
              <w:rPr>
                <w:lang w:val="sl-SI"/>
              </w:rPr>
              <w:t>okoljskim</w:t>
            </w:r>
            <w:proofErr w:type="spellEnd"/>
            <w:r w:rsidRPr="00E90FDC">
              <w:rPr>
                <w:lang w:val="sl-SI"/>
              </w:rPr>
              <w:t xml:space="preserve"> ciljem;</w:t>
            </w:r>
          </w:p>
        </w:tc>
        <w:tc>
          <w:tcPr>
            <w:tcW w:w="4876" w:type="dxa"/>
          </w:tcPr>
          <w:p w14:paraId="2F2D4398" w14:textId="77777777" w:rsidR="005C0CCA" w:rsidRPr="00E90FDC" w:rsidRDefault="005C0CCA" w:rsidP="00F27588">
            <w:pPr>
              <w:pStyle w:val="Normal6"/>
              <w:rPr>
                <w:szCs w:val="24"/>
                <w:lang w:val="sl-SI"/>
              </w:rPr>
            </w:pPr>
            <w:r w:rsidRPr="00E90FDC">
              <w:rPr>
                <w:lang w:val="sl-SI"/>
              </w:rPr>
              <w:t>(f)</w:t>
            </w:r>
            <w:r w:rsidRPr="00E90FDC">
              <w:rPr>
                <w:lang w:val="sl-SI"/>
              </w:rPr>
              <w:tab/>
              <w:t>prispevek najmanjšega deleža vsebnosti recikliranega jekla</w:t>
            </w:r>
            <w:r w:rsidRPr="00E90FDC">
              <w:rPr>
                <w:b/>
                <w:bCs/>
                <w:i/>
                <w:iCs/>
                <w:lang w:val="sl-SI"/>
              </w:rPr>
              <w:t>,</w:t>
            </w:r>
            <w:r w:rsidRPr="00E90FDC">
              <w:rPr>
                <w:lang w:val="sl-SI"/>
              </w:rPr>
              <w:t xml:space="preserve"> </w:t>
            </w:r>
            <w:r w:rsidRPr="00E90FDC">
              <w:rPr>
                <w:b/>
                <w:bCs/>
                <w:lang w:val="sl-SI"/>
              </w:rPr>
              <w:t>j</w:t>
            </w:r>
            <w:r w:rsidRPr="00E90FDC">
              <w:rPr>
                <w:b/>
                <w:bCs/>
                <w:i/>
                <w:iCs/>
                <w:lang w:val="sl-SI"/>
              </w:rPr>
              <w:t>ekla z nizkimi emisijami CO</w:t>
            </w:r>
            <w:r w:rsidRPr="00E90FDC">
              <w:rPr>
                <w:b/>
                <w:bCs/>
                <w:i/>
                <w:iCs/>
                <w:vertAlign w:val="subscript"/>
                <w:lang w:val="sl-SI"/>
              </w:rPr>
              <w:t>2</w:t>
            </w:r>
            <w:r w:rsidRPr="00E90FDC">
              <w:rPr>
                <w:lang w:val="sl-SI"/>
              </w:rPr>
              <w:t xml:space="preserve"> </w:t>
            </w:r>
            <w:r w:rsidRPr="00E90FDC">
              <w:rPr>
                <w:b/>
                <w:bCs/>
                <w:i/>
                <w:iCs/>
                <w:lang w:val="sl-SI"/>
              </w:rPr>
              <w:t xml:space="preserve">in aluminija ter njegovih zlitin </w:t>
            </w:r>
            <w:r w:rsidRPr="00E90FDC">
              <w:rPr>
                <w:lang w:val="sl-SI"/>
              </w:rPr>
              <w:t xml:space="preserve">v vozilih k odprti strateški avtonomiji Unije ter njenim podnebnim, </w:t>
            </w:r>
            <w:proofErr w:type="spellStart"/>
            <w:r w:rsidRPr="00E90FDC">
              <w:rPr>
                <w:lang w:val="sl-SI"/>
              </w:rPr>
              <w:t>okoljskim</w:t>
            </w:r>
            <w:proofErr w:type="spellEnd"/>
            <w:r w:rsidRPr="00E90FDC">
              <w:rPr>
                <w:lang w:val="sl-SI"/>
              </w:rPr>
              <w:t xml:space="preserve"> </w:t>
            </w:r>
            <w:r w:rsidRPr="00E90FDC">
              <w:rPr>
                <w:b/>
                <w:bCs/>
                <w:i/>
                <w:iCs/>
                <w:lang w:val="sl-SI"/>
              </w:rPr>
              <w:t>in industrijskim</w:t>
            </w:r>
            <w:r w:rsidRPr="00E90FDC">
              <w:rPr>
                <w:lang w:val="sl-SI"/>
              </w:rPr>
              <w:t xml:space="preserve"> ciljem</w:t>
            </w:r>
            <w:r w:rsidRPr="00E90FDC">
              <w:rPr>
                <w:b/>
                <w:bCs/>
                <w:i/>
                <w:iCs/>
                <w:lang w:val="sl-SI"/>
              </w:rPr>
              <w:t>, zlasti v zvezi z vzpostavitvijo vodilnih trgov</w:t>
            </w:r>
            <w:r w:rsidRPr="00E90FDC">
              <w:rPr>
                <w:lang w:val="sl-SI"/>
              </w:rPr>
              <w:t>;</w:t>
            </w:r>
          </w:p>
        </w:tc>
      </w:tr>
    </w:tbl>
    <w:p w14:paraId="317739AD" w14:textId="77777777" w:rsidR="005C0CCA" w:rsidRPr="00E90FDC" w:rsidRDefault="005C0CCA" w:rsidP="005C0CCA"/>
    <w:p w14:paraId="45EC71CC" w14:textId="1F9B225C" w:rsidR="005C0CCA" w:rsidRPr="00E90FDC" w:rsidRDefault="003746C2" w:rsidP="005C0CCA">
      <w:pPr>
        <w:pStyle w:val="AMNumberTabs0"/>
        <w:keepNext/>
      </w:pPr>
      <w:r w:rsidRPr="00E90FDC">
        <w:t>Sprememba</w:t>
      </w:r>
      <w:r w:rsidR="005C0CCA" w:rsidRPr="00E90FDC">
        <w:tab/>
      </w:r>
      <w:r w:rsidR="005C0CCA" w:rsidRPr="00E90FDC">
        <w:tab/>
        <w:t>145</w:t>
      </w:r>
    </w:p>
    <w:p w14:paraId="1AD671AF" w14:textId="77777777" w:rsidR="005C0CCA" w:rsidRPr="00E90FDC" w:rsidRDefault="005C0CCA" w:rsidP="005C0CCA">
      <w:pPr>
        <w:pStyle w:val="NormalBold"/>
        <w:keepNext/>
      </w:pPr>
      <w:r w:rsidRPr="00E90FDC">
        <w:t>Predlog uredbe</w:t>
      </w:r>
    </w:p>
    <w:p w14:paraId="2FD4007F" w14:textId="77777777" w:rsidR="005C0CCA" w:rsidRPr="00E90FDC" w:rsidRDefault="005C0CCA" w:rsidP="005C0CCA">
      <w:pPr>
        <w:pStyle w:val="NormalBold"/>
      </w:pPr>
      <w:r w:rsidRPr="00E90FDC">
        <w:t>Člen 6 – odstavek 3 – pododstavek 2 – točka 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3F3A0CAE" w14:textId="77777777" w:rsidTr="00F27588">
        <w:trPr>
          <w:jc w:val="center"/>
        </w:trPr>
        <w:tc>
          <w:tcPr>
            <w:tcW w:w="9752" w:type="dxa"/>
            <w:gridSpan w:val="2"/>
          </w:tcPr>
          <w:p w14:paraId="7323CB45" w14:textId="77777777" w:rsidR="005C0CCA" w:rsidRPr="00E90FDC" w:rsidRDefault="005C0CCA" w:rsidP="00F27588">
            <w:pPr>
              <w:keepNext/>
            </w:pPr>
          </w:p>
        </w:tc>
      </w:tr>
      <w:tr w:rsidR="005C0CCA" w:rsidRPr="00E90FDC" w14:paraId="52B2E2E2" w14:textId="77777777" w:rsidTr="00F27588">
        <w:trPr>
          <w:jc w:val="center"/>
        </w:trPr>
        <w:tc>
          <w:tcPr>
            <w:tcW w:w="4876" w:type="dxa"/>
          </w:tcPr>
          <w:p w14:paraId="3105375E" w14:textId="77777777" w:rsidR="005C0CCA" w:rsidRPr="00E90FDC" w:rsidRDefault="005C0CCA" w:rsidP="00F27588">
            <w:pPr>
              <w:pStyle w:val="ColumnHeading"/>
              <w:keepNext/>
            </w:pPr>
            <w:r w:rsidRPr="00E90FDC">
              <w:t>Besedilo, ki ga predlaga Komisija</w:t>
            </w:r>
          </w:p>
        </w:tc>
        <w:tc>
          <w:tcPr>
            <w:tcW w:w="4876" w:type="dxa"/>
          </w:tcPr>
          <w:p w14:paraId="3029E7EB" w14:textId="1D81F4F2" w:rsidR="005C0CCA" w:rsidRPr="00E90FDC" w:rsidRDefault="003746C2" w:rsidP="00F27588">
            <w:pPr>
              <w:pStyle w:val="ColumnHeading"/>
              <w:keepNext/>
            </w:pPr>
            <w:r w:rsidRPr="00E90FDC">
              <w:t>Sprememba</w:t>
            </w:r>
          </w:p>
        </w:tc>
      </w:tr>
      <w:tr w:rsidR="005C0CCA" w:rsidRPr="00E90FDC" w14:paraId="5676741E" w14:textId="77777777" w:rsidTr="00F27588">
        <w:trPr>
          <w:jc w:val="center"/>
        </w:trPr>
        <w:tc>
          <w:tcPr>
            <w:tcW w:w="4876" w:type="dxa"/>
          </w:tcPr>
          <w:p w14:paraId="33B6E101" w14:textId="77777777" w:rsidR="005C0CCA" w:rsidRPr="00E90FDC" w:rsidRDefault="005C0CCA" w:rsidP="00F27588">
            <w:pPr>
              <w:pStyle w:val="Normal6"/>
              <w:rPr>
                <w:lang w:val="sl-SI"/>
              </w:rPr>
            </w:pPr>
            <w:r w:rsidRPr="00E90FDC">
              <w:rPr>
                <w:lang w:val="sl-SI"/>
              </w:rPr>
              <w:t>(g)</w:t>
            </w:r>
            <w:r w:rsidRPr="00E90FDC">
              <w:rPr>
                <w:lang w:val="sl-SI"/>
              </w:rPr>
              <w:tab/>
              <w:t xml:space="preserve">potreba po preprečevanju nesorazmernih negativnih učinkov na cenovno dostopnost vozil </w:t>
            </w:r>
            <w:r w:rsidRPr="00E90FDC">
              <w:rPr>
                <w:b/>
                <w:bCs/>
                <w:i/>
                <w:iCs/>
                <w:lang w:val="sl-SI"/>
              </w:rPr>
              <w:t>ter</w:t>
            </w:r>
          </w:p>
        </w:tc>
        <w:tc>
          <w:tcPr>
            <w:tcW w:w="4876" w:type="dxa"/>
          </w:tcPr>
          <w:p w14:paraId="09E2A23B" w14:textId="77777777" w:rsidR="005C0CCA" w:rsidRPr="00E90FDC" w:rsidRDefault="005C0CCA" w:rsidP="00F27588">
            <w:pPr>
              <w:pStyle w:val="Normal6"/>
              <w:rPr>
                <w:szCs w:val="24"/>
                <w:lang w:val="sl-SI"/>
              </w:rPr>
            </w:pPr>
            <w:r w:rsidRPr="00E90FDC">
              <w:rPr>
                <w:lang w:val="sl-SI"/>
              </w:rPr>
              <w:t>(g)</w:t>
            </w:r>
            <w:r w:rsidRPr="00E90FDC">
              <w:rPr>
                <w:lang w:val="sl-SI"/>
              </w:rPr>
              <w:tab/>
              <w:t>potreba po preprečevanju nesorazmernih negativnih učinkov na cenovno dostopnost vozil</w:t>
            </w:r>
          </w:p>
        </w:tc>
      </w:tr>
    </w:tbl>
    <w:p w14:paraId="19519611" w14:textId="77777777" w:rsidR="005C0CCA" w:rsidRPr="00E90FDC" w:rsidRDefault="005C0CCA" w:rsidP="005C0CCA"/>
    <w:p w14:paraId="69F6C49E" w14:textId="1D9EB35F" w:rsidR="005C0CCA" w:rsidRPr="00E90FDC" w:rsidRDefault="003746C2" w:rsidP="005C0CCA">
      <w:pPr>
        <w:pStyle w:val="AMNumberTabs0"/>
        <w:keepNext/>
      </w:pPr>
      <w:r w:rsidRPr="00E90FDC">
        <w:t>Sprememba</w:t>
      </w:r>
      <w:r w:rsidR="005C0CCA" w:rsidRPr="00E90FDC">
        <w:tab/>
      </w:r>
      <w:r w:rsidR="005C0CCA" w:rsidRPr="00E90FDC">
        <w:tab/>
        <w:t>146</w:t>
      </w:r>
    </w:p>
    <w:p w14:paraId="3AE1D550" w14:textId="77777777" w:rsidR="005C0CCA" w:rsidRPr="00E90FDC" w:rsidRDefault="005C0CCA" w:rsidP="005C0CCA">
      <w:pPr>
        <w:pStyle w:val="NormalBold"/>
        <w:keepNext/>
      </w:pPr>
      <w:r w:rsidRPr="00E90FDC">
        <w:t>Predlog uredbe</w:t>
      </w:r>
    </w:p>
    <w:p w14:paraId="04C137D5" w14:textId="77777777" w:rsidR="005C0CCA" w:rsidRPr="00E90FDC" w:rsidRDefault="005C0CCA" w:rsidP="005C0CCA">
      <w:pPr>
        <w:pStyle w:val="NormalBold"/>
      </w:pPr>
      <w:r w:rsidRPr="00E90FDC">
        <w:t>Člen 6 – odstavek 3 – pododstavek 2 – točka h</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01E1925C" w14:textId="77777777" w:rsidTr="00F27588">
        <w:trPr>
          <w:jc w:val="center"/>
        </w:trPr>
        <w:tc>
          <w:tcPr>
            <w:tcW w:w="9752" w:type="dxa"/>
            <w:gridSpan w:val="2"/>
          </w:tcPr>
          <w:p w14:paraId="03878AB9" w14:textId="77777777" w:rsidR="005C0CCA" w:rsidRPr="00E90FDC" w:rsidRDefault="005C0CCA" w:rsidP="00F27588">
            <w:pPr>
              <w:keepNext/>
            </w:pPr>
          </w:p>
        </w:tc>
      </w:tr>
      <w:tr w:rsidR="005C0CCA" w:rsidRPr="00E90FDC" w14:paraId="06E62DF6" w14:textId="77777777" w:rsidTr="00F27588">
        <w:trPr>
          <w:jc w:val="center"/>
        </w:trPr>
        <w:tc>
          <w:tcPr>
            <w:tcW w:w="4876" w:type="dxa"/>
          </w:tcPr>
          <w:p w14:paraId="45B87AE9" w14:textId="77777777" w:rsidR="005C0CCA" w:rsidRPr="00E90FDC" w:rsidRDefault="005C0CCA" w:rsidP="00F27588">
            <w:pPr>
              <w:pStyle w:val="ColumnHeading"/>
              <w:keepNext/>
            </w:pPr>
            <w:r w:rsidRPr="00E90FDC">
              <w:t>Besedilo, ki ga predlaga Komisija</w:t>
            </w:r>
          </w:p>
        </w:tc>
        <w:tc>
          <w:tcPr>
            <w:tcW w:w="4876" w:type="dxa"/>
          </w:tcPr>
          <w:p w14:paraId="51500BEC" w14:textId="6C53F39D" w:rsidR="005C0CCA" w:rsidRPr="00E90FDC" w:rsidRDefault="003746C2" w:rsidP="00F27588">
            <w:pPr>
              <w:pStyle w:val="ColumnHeading"/>
              <w:keepNext/>
            </w:pPr>
            <w:r w:rsidRPr="00E90FDC">
              <w:t>Sprememba</w:t>
            </w:r>
          </w:p>
        </w:tc>
      </w:tr>
      <w:tr w:rsidR="005C0CCA" w:rsidRPr="00E90FDC" w14:paraId="37301D27" w14:textId="77777777" w:rsidTr="00F27588">
        <w:trPr>
          <w:jc w:val="center"/>
        </w:trPr>
        <w:tc>
          <w:tcPr>
            <w:tcW w:w="4876" w:type="dxa"/>
          </w:tcPr>
          <w:p w14:paraId="477DE5F2" w14:textId="77777777" w:rsidR="005C0CCA" w:rsidRPr="00E90FDC" w:rsidRDefault="005C0CCA" w:rsidP="00F27588">
            <w:pPr>
              <w:pStyle w:val="Normal6"/>
              <w:rPr>
                <w:lang w:val="sl-SI"/>
              </w:rPr>
            </w:pPr>
            <w:r w:rsidRPr="00E90FDC">
              <w:rPr>
                <w:lang w:val="sl-SI"/>
              </w:rPr>
              <w:t>(h)</w:t>
            </w:r>
            <w:r w:rsidRPr="00E90FDC">
              <w:rPr>
                <w:lang w:val="sl-SI"/>
              </w:rPr>
              <w:tab/>
              <w:t>vpliv na skupne stroške in konkurenčnost avtomobilskega sektorja.</w:t>
            </w:r>
          </w:p>
        </w:tc>
        <w:tc>
          <w:tcPr>
            <w:tcW w:w="4876" w:type="dxa"/>
          </w:tcPr>
          <w:p w14:paraId="43EB5BDE" w14:textId="77777777" w:rsidR="005C0CCA" w:rsidRPr="00E90FDC" w:rsidRDefault="005C0CCA" w:rsidP="00F27588">
            <w:pPr>
              <w:pStyle w:val="Normal6"/>
              <w:rPr>
                <w:szCs w:val="24"/>
                <w:lang w:val="sl-SI"/>
              </w:rPr>
            </w:pPr>
            <w:r w:rsidRPr="00E90FDC">
              <w:rPr>
                <w:lang w:val="sl-SI"/>
              </w:rPr>
              <w:t>(h)</w:t>
            </w:r>
            <w:r w:rsidRPr="00E90FDC">
              <w:rPr>
                <w:lang w:val="sl-SI"/>
              </w:rPr>
              <w:tab/>
              <w:t xml:space="preserve">vpliv na skupne stroške in konkurenčnost avtomobilskega sektorja </w:t>
            </w:r>
            <w:r w:rsidRPr="00E90FDC">
              <w:rPr>
                <w:b/>
                <w:bCs/>
                <w:i/>
                <w:iCs/>
                <w:lang w:val="sl-SI"/>
              </w:rPr>
              <w:t>in celotne vrednostne verige;</w:t>
            </w:r>
          </w:p>
        </w:tc>
      </w:tr>
    </w:tbl>
    <w:p w14:paraId="4BDB4246" w14:textId="77777777" w:rsidR="005C0CCA" w:rsidRPr="00E90FDC" w:rsidRDefault="005C0CCA" w:rsidP="005C0CCA"/>
    <w:p w14:paraId="358A60DB" w14:textId="6BB5BF66" w:rsidR="005C0CCA" w:rsidRPr="00E90FDC" w:rsidRDefault="003746C2" w:rsidP="005C0CCA">
      <w:pPr>
        <w:pStyle w:val="AMNumberTabs0"/>
        <w:keepNext/>
      </w:pPr>
      <w:r w:rsidRPr="00E90FDC">
        <w:t>Sprememba</w:t>
      </w:r>
      <w:r w:rsidR="005C0CCA" w:rsidRPr="00E90FDC">
        <w:tab/>
      </w:r>
      <w:r w:rsidR="005C0CCA" w:rsidRPr="00E90FDC">
        <w:tab/>
        <w:t>147</w:t>
      </w:r>
    </w:p>
    <w:p w14:paraId="18B27AD7" w14:textId="77777777" w:rsidR="005C0CCA" w:rsidRPr="00E90FDC" w:rsidRDefault="005C0CCA" w:rsidP="005C0CCA">
      <w:pPr>
        <w:pStyle w:val="NormalBold"/>
        <w:keepNext/>
      </w:pPr>
      <w:r w:rsidRPr="00E90FDC">
        <w:t>Predlog uredbe</w:t>
      </w:r>
    </w:p>
    <w:p w14:paraId="121F5650" w14:textId="77777777" w:rsidR="005C0CCA" w:rsidRPr="00E90FDC" w:rsidRDefault="005C0CCA" w:rsidP="005C0CCA">
      <w:pPr>
        <w:pStyle w:val="NormalBold"/>
      </w:pPr>
      <w:r w:rsidRPr="00E90FDC">
        <w:t>Člen 6 – odstavek 3 – pododstavek 2 – točka h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22C267C8" w14:textId="77777777" w:rsidTr="00F27588">
        <w:trPr>
          <w:jc w:val="center"/>
        </w:trPr>
        <w:tc>
          <w:tcPr>
            <w:tcW w:w="9752" w:type="dxa"/>
            <w:gridSpan w:val="2"/>
          </w:tcPr>
          <w:p w14:paraId="573EE41F" w14:textId="77777777" w:rsidR="005C0CCA" w:rsidRPr="00E90FDC" w:rsidRDefault="005C0CCA" w:rsidP="00F27588">
            <w:pPr>
              <w:keepNext/>
            </w:pPr>
          </w:p>
        </w:tc>
      </w:tr>
      <w:tr w:rsidR="005C0CCA" w:rsidRPr="00E90FDC" w14:paraId="1999A313" w14:textId="77777777" w:rsidTr="00F27588">
        <w:trPr>
          <w:jc w:val="center"/>
        </w:trPr>
        <w:tc>
          <w:tcPr>
            <w:tcW w:w="4876" w:type="dxa"/>
          </w:tcPr>
          <w:p w14:paraId="17143A6D" w14:textId="77777777" w:rsidR="005C0CCA" w:rsidRPr="00E90FDC" w:rsidRDefault="005C0CCA" w:rsidP="00F27588">
            <w:pPr>
              <w:pStyle w:val="ColumnHeading"/>
              <w:keepNext/>
            </w:pPr>
            <w:r w:rsidRPr="00E90FDC">
              <w:t>Besedilo, ki ga predlaga Komisija</w:t>
            </w:r>
          </w:p>
        </w:tc>
        <w:tc>
          <w:tcPr>
            <w:tcW w:w="4876" w:type="dxa"/>
          </w:tcPr>
          <w:p w14:paraId="7E12281C" w14:textId="367CA584" w:rsidR="005C0CCA" w:rsidRPr="00E90FDC" w:rsidRDefault="003746C2" w:rsidP="00F27588">
            <w:pPr>
              <w:pStyle w:val="ColumnHeading"/>
              <w:keepNext/>
            </w:pPr>
            <w:r w:rsidRPr="00E90FDC">
              <w:t>Sprememba</w:t>
            </w:r>
          </w:p>
        </w:tc>
      </w:tr>
      <w:tr w:rsidR="005C0CCA" w:rsidRPr="00E90FDC" w14:paraId="0B33706B" w14:textId="77777777" w:rsidTr="00F27588">
        <w:trPr>
          <w:jc w:val="center"/>
        </w:trPr>
        <w:tc>
          <w:tcPr>
            <w:tcW w:w="4876" w:type="dxa"/>
          </w:tcPr>
          <w:p w14:paraId="3611CEC5" w14:textId="77777777" w:rsidR="005C0CCA" w:rsidRPr="00E90FDC" w:rsidRDefault="005C0CCA" w:rsidP="00F27588">
            <w:pPr>
              <w:pStyle w:val="Normal6"/>
              <w:rPr>
                <w:lang w:val="sl-SI"/>
              </w:rPr>
            </w:pPr>
          </w:p>
        </w:tc>
        <w:tc>
          <w:tcPr>
            <w:tcW w:w="4876" w:type="dxa"/>
          </w:tcPr>
          <w:p w14:paraId="64361E40" w14:textId="77777777" w:rsidR="005C0CCA" w:rsidRPr="00E90FDC" w:rsidRDefault="005C0CCA" w:rsidP="00F27588">
            <w:pPr>
              <w:pStyle w:val="Normal6"/>
              <w:rPr>
                <w:szCs w:val="24"/>
                <w:lang w:val="sl-SI"/>
              </w:rPr>
            </w:pPr>
            <w:r w:rsidRPr="00E90FDC">
              <w:rPr>
                <w:b/>
                <w:i/>
                <w:lang w:val="sl-SI"/>
              </w:rPr>
              <w:t>(ha)</w:t>
            </w:r>
            <w:r w:rsidRPr="00E90FDC">
              <w:rPr>
                <w:b/>
                <w:i/>
                <w:lang w:val="sl-SI"/>
              </w:rPr>
              <w:tab/>
              <w:t xml:space="preserve">sedanja in predvidena razpoložljivost aluminija in njegovih zlitin, recikliranih iz </w:t>
            </w:r>
            <w:proofErr w:type="spellStart"/>
            <w:r w:rsidRPr="00E90FDC">
              <w:rPr>
                <w:b/>
                <w:i/>
                <w:lang w:val="sl-SI"/>
              </w:rPr>
              <w:t>predpotrošniških</w:t>
            </w:r>
            <w:proofErr w:type="spellEnd"/>
            <w:r w:rsidRPr="00E90FDC">
              <w:rPr>
                <w:b/>
                <w:i/>
                <w:lang w:val="sl-SI"/>
              </w:rPr>
              <w:t xml:space="preserve"> in </w:t>
            </w:r>
            <w:proofErr w:type="spellStart"/>
            <w:r w:rsidRPr="00E90FDC">
              <w:rPr>
                <w:b/>
                <w:i/>
                <w:lang w:val="sl-SI"/>
              </w:rPr>
              <w:t>popotrošniških</w:t>
            </w:r>
            <w:proofErr w:type="spellEnd"/>
            <w:r w:rsidRPr="00E90FDC">
              <w:rPr>
                <w:b/>
                <w:i/>
                <w:lang w:val="sl-SI"/>
              </w:rPr>
              <w:t xml:space="preserve"> odpadkov;</w:t>
            </w:r>
          </w:p>
        </w:tc>
      </w:tr>
    </w:tbl>
    <w:p w14:paraId="4F6C7351" w14:textId="77777777" w:rsidR="005C0CCA" w:rsidRPr="00E90FDC" w:rsidRDefault="005C0CCA" w:rsidP="005C0CCA"/>
    <w:p w14:paraId="0E90B7FB" w14:textId="66E67D5C" w:rsidR="005C0CCA" w:rsidRPr="00E90FDC" w:rsidRDefault="003746C2" w:rsidP="005C0CCA">
      <w:pPr>
        <w:pStyle w:val="AMNumberTabs0"/>
        <w:keepNext/>
      </w:pPr>
      <w:r w:rsidRPr="00E90FDC">
        <w:t>Sprememba</w:t>
      </w:r>
      <w:r w:rsidR="005C0CCA" w:rsidRPr="00E90FDC">
        <w:tab/>
      </w:r>
      <w:r w:rsidR="005C0CCA" w:rsidRPr="00E90FDC">
        <w:tab/>
        <w:t>148</w:t>
      </w:r>
    </w:p>
    <w:p w14:paraId="60EECB95" w14:textId="77777777" w:rsidR="005C0CCA" w:rsidRPr="00E90FDC" w:rsidRDefault="005C0CCA" w:rsidP="005C0CCA">
      <w:pPr>
        <w:pStyle w:val="NormalBold"/>
        <w:keepNext/>
      </w:pPr>
      <w:r w:rsidRPr="00E90FDC">
        <w:t>Predlog uredbe</w:t>
      </w:r>
    </w:p>
    <w:p w14:paraId="44050432" w14:textId="77777777" w:rsidR="005C0CCA" w:rsidRPr="00E90FDC" w:rsidRDefault="005C0CCA" w:rsidP="005C0CCA">
      <w:pPr>
        <w:pStyle w:val="NormalBold"/>
      </w:pPr>
      <w:r w:rsidRPr="00E90FDC">
        <w:t>Člen 6 – odstavek 3 – pododstavek 2 – točka h b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0EF1EDB4" w14:textId="77777777" w:rsidTr="00F27588">
        <w:trPr>
          <w:jc w:val="center"/>
        </w:trPr>
        <w:tc>
          <w:tcPr>
            <w:tcW w:w="9752" w:type="dxa"/>
            <w:gridSpan w:val="2"/>
          </w:tcPr>
          <w:p w14:paraId="0F7ECFAE" w14:textId="77777777" w:rsidR="005C0CCA" w:rsidRPr="00E90FDC" w:rsidRDefault="005C0CCA" w:rsidP="00F27588">
            <w:pPr>
              <w:keepNext/>
            </w:pPr>
          </w:p>
        </w:tc>
      </w:tr>
      <w:tr w:rsidR="005C0CCA" w:rsidRPr="00E90FDC" w14:paraId="28567BAC" w14:textId="77777777" w:rsidTr="00F27588">
        <w:trPr>
          <w:jc w:val="center"/>
        </w:trPr>
        <w:tc>
          <w:tcPr>
            <w:tcW w:w="4876" w:type="dxa"/>
          </w:tcPr>
          <w:p w14:paraId="7238BB4C" w14:textId="77777777" w:rsidR="005C0CCA" w:rsidRPr="00E90FDC" w:rsidRDefault="005C0CCA" w:rsidP="00F27588">
            <w:pPr>
              <w:pStyle w:val="ColumnHeading"/>
              <w:keepNext/>
            </w:pPr>
            <w:r w:rsidRPr="00E90FDC">
              <w:t>Besedilo, ki ga predlaga Komisija</w:t>
            </w:r>
          </w:p>
        </w:tc>
        <w:tc>
          <w:tcPr>
            <w:tcW w:w="4876" w:type="dxa"/>
          </w:tcPr>
          <w:p w14:paraId="0576598F" w14:textId="33642C68" w:rsidR="005C0CCA" w:rsidRPr="00E90FDC" w:rsidRDefault="003746C2" w:rsidP="00F27588">
            <w:pPr>
              <w:pStyle w:val="ColumnHeading"/>
              <w:keepNext/>
            </w:pPr>
            <w:r w:rsidRPr="00E90FDC">
              <w:t>Sprememba</w:t>
            </w:r>
          </w:p>
        </w:tc>
      </w:tr>
      <w:tr w:rsidR="005C0CCA" w:rsidRPr="00E90FDC" w14:paraId="4B17A1EC" w14:textId="77777777" w:rsidTr="00F27588">
        <w:trPr>
          <w:jc w:val="center"/>
        </w:trPr>
        <w:tc>
          <w:tcPr>
            <w:tcW w:w="4876" w:type="dxa"/>
          </w:tcPr>
          <w:p w14:paraId="18D33C38" w14:textId="77777777" w:rsidR="005C0CCA" w:rsidRPr="00E90FDC" w:rsidRDefault="005C0CCA" w:rsidP="00F27588">
            <w:pPr>
              <w:pStyle w:val="Normal6"/>
              <w:rPr>
                <w:lang w:val="sl-SI"/>
              </w:rPr>
            </w:pPr>
          </w:p>
        </w:tc>
        <w:tc>
          <w:tcPr>
            <w:tcW w:w="4876" w:type="dxa"/>
          </w:tcPr>
          <w:p w14:paraId="7AB9F5CD" w14:textId="77777777" w:rsidR="005C0CCA" w:rsidRPr="00E90FDC" w:rsidRDefault="005C0CCA" w:rsidP="00F27588">
            <w:pPr>
              <w:pStyle w:val="Normal6"/>
              <w:rPr>
                <w:szCs w:val="24"/>
                <w:lang w:val="sl-SI"/>
              </w:rPr>
            </w:pPr>
            <w:r w:rsidRPr="00E90FDC">
              <w:rPr>
                <w:b/>
                <w:i/>
                <w:lang w:val="sl-SI"/>
              </w:rPr>
              <w:t>(</w:t>
            </w:r>
            <w:proofErr w:type="spellStart"/>
            <w:r w:rsidRPr="00E90FDC">
              <w:rPr>
                <w:b/>
                <w:i/>
                <w:lang w:val="sl-SI"/>
              </w:rPr>
              <w:t>hb</w:t>
            </w:r>
            <w:proofErr w:type="spellEnd"/>
            <w:r w:rsidRPr="00E90FDC">
              <w:rPr>
                <w:b/>
                <w:i/>
                <w:lang w:val="sl-SI"/>
              </w:rPr>
              <w:t>)</w:t>
            </w:r>
            <w:r w:rsidRPr="00E90FDC">
              <w:rPr>
                <w:b/>
                <w:i/>
                <w:lang w:val="sl-SI"/>
              </w:rPr>
              <w:tab/>
              <w:t xml:space="preserve">sedanji deleži recikliranih materialov iz </w:t>
            </w:r>
            <w:proofErr w:type="spellStart"/>
            <w:r w:rsidRPr="00E90FDC">
              <w:rPr>
                <w:b/>
                <w:i/>
                <w:lang w:val="sl-SI"/>
              </w:rPr>
              <w:t>popotrošniških</w:t>
            </w:r>
            <w:proofErr w:type="spellEnd"/>
            <w:r w:rsidRPr="00E90FDC">
              <w:rPr>
                <w:b/>
                <w:i/>
                <w:lang w:val="sl-SI"/>
              </w:rPr>
              <w:t xml:space="preserve"> odpadkov v aluminiju in njegovih zlitinah v vozilih, danih na trg; </w:t>
            </w:r>
            <w:proofErr w:type="spellStart"/>
            <w:r w:rsidRPr="00E90FDC">
              <w:rPr>
                <w:b/>
                <w:i/>
                <w:lang w:val="sl-SI"/>
              </w:rPr>
              <w:t>and</w:t>
            </w:r>
            <w:proofErr w:type="spellEnd"/>
          </w:p>
        </w:tc>
      </w:tr>
    </w:tbl>
    <w:p w14:paraId="64ABBCAA" w14:textId="77777777" w:rsidR="005C0CCA" w:rsidRPr="00E90FDC" w:rsidRDefault="005C0CCA" w:rsidP="005C0CCA"/>
    <w:p w14:paraId="2B71AF1C" w14:textId="25086088" w:rsidR="005C0CCA" w:rsidRPr="00E90FDC" w:rsidRDefault="003746C2" w:rsidP="005C0CCA">
      <w:pPr>
        <w:pStyle w:val="AMNumberTabs0"/>
        <w:keepNext/>
      </w:pPr>
      <w:r w:rsidRPr="00E90FDC">
        <w:t>Sprememba</w:t>
      </w:r>
      <w:r w:rsidR="005C0CCA" w:rsidRPr="00E90FDC">
        <w:tab/>
      </w:r>
      <w:r w:rsidR="005C0CCA" w:rsidRPr="00E90FDC">
        <w:tab/>
        <w:t>149</w:t>
      </w:r>
    </w:p>
    <w:p w14:paraId="4357877C" w14:textId="77777777" w:rsidR="005C0CCA" w:rsidRPr="00E90FDC" w:rsidRDefault="005C0CCA" w:rsidP="005C0CCA">
      <w:pPr>
        <w:pStyle w:val="NormalBold"/>
        <w:keepNext/>
      </w:pPr>
      <w:r w:rsidRPr="00E90FDC">
        <w:t>Predlog uredbe</w:t>
      </w:r>
    </w:p>
    <w:p w14:paraId="0FF57060" w14:textId="77777777" w:rsidR="005C0CCA" w:rsidRPr="00E90FDC" w:rsidRDefault="005C0CCA" w:rsidP="005C0CCA">
      <w:pPr>
        <w:pStyle w:val="NormalBold"/>
      </w:pPr>
      <w:r w:rsidRPr="00E90FDC">
        <w:t>Člen 6 – odstavek 3 – pododstavek 2 – točka h c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42FC4EFD" w14:textId="77777777" w:rsidTr="00F27588">
        <w:trPr>
          <w:jc w:val="center"/>
        </w:trPr>
        <w:tc>
          <w:tcPr>
            <w:tcW w:w="9752" w:type="dxa"/>
            <w:gridSpan w:val="2"/>
          </w:tcPr>
          <w:p w14:paraId="55E4BB8F" w14:textId="77777777" w:rsidR="005C0CCA" w:rsidRPr="00E90FDC" w:rsidRDefault="005C0CCA" w:rsidP="00F27588">
            <w:pPr>
              <w:keepNext/>
            </w:pPr>
          </w:p>
        </w:tc>
      </w:tr>
      <w:tr w:rsidR="005C0CCA" w:rsidRPr="00E90FDC" w14:paraId="79AF4F09" w14:textId="77777777" w:rsidTr="00F27588">
        <w:trPr>
          <w:jc w:val="center"/>
        </w:trPr>
        <w:tc>
          <w:tcPr>
            <w:tcW w:w="4876" w:type="dxa"/>
          </w:tcPr>
          <w:p w14:paraId="646F2B48" w14:textId="77777777" w:rsidR="005C0CCA" w:rsidRPr="00E90FDC" w:rsidRDefault="005C0CCA" w:rsidP="00F27588">
            <w:pPr>
              <w:pStyle w:val="ColumnHeading"/>
              <w:keepNext/>
            </w:pPr>
            <w:r w:rsidRPr="00E90FDC">
              <w:t>Besedilo, ki ga predlaga Komisija</w:t>
            </w:r>
          </w:p>
        </w:tc>
        <w:tc>
          <w:tcPr>
            <w:tcW w:w="4876" w:type="dxa"/>
          </w:tcPr>
          <w:p w14:paraId="17DC4E2A" w14:textId="4D6C1793" w:rsidR="005C0CCA" w:rsidRPr="00E90FDC" w:rsidRDefault="003746C2" w:rsidP="00F27588">
            <w:pPr>
              <w:pStyle w:val="ColumnHeading"/>
              <w:keepNext/>
            </w:pPr>
            <w:r w:rsidRPr="00E90FDC">
              <w:t>Sprememba</w:t>
            </w:r>
          </w:p>
        </w:tc>
      </w:tr>
      <w:tr w:rsidR="005C0CCA" w:rsidRPr="00E90FDC" w14:paraId="5D1EB39A" w14:textId="77777777" w:rsidTr="00F27588">
        <w:trPr>
          <w:jc w:val="center"/>
        </w:trPr>
        <w:tc>
          <w:tcPr>
            <w:tcW w:w="4876" w:type="dxa"/>
          </w:tcPr>
          <w:p w14:paraId="55780BCC" w14:textId="77777777" w:rsidR="005C0CCA" w:rsidRPr="00E90FDC" w:rsidRDefault="005C0CCA" w:rsidP="00F27588">
            <w:pPr>
              <w:pStyle w:val="Normal6"/>
              <w:rPr>
                <w:lang w:val="sl-SI"/>
              </w:rPr>
            </w:pPr>
          </w:p>
        </w:tc>
        <w:tc>
          <w:tcPr>
            <w:tcW w:w="4876" w:type="dxa"/>
          </w:tcPr>
          <w:p w14:paraId="796970F1" w14:textId="77777777" w:rsidR="005C0CCA" w:rsidRPr="00E90FDC" w:rsidRDefault="005C0CCA" w:rsidP="00F27588">
            <w:pPr>
              <w:pStyle w:val="Normal6"/>
              <w:rPr>
                <w:szCs w:val="24"/>
                <w:lang w:val="sl-SI"/>
              </w:rPr>
            </w:pPr>
            <w:r w:rsidRPr="00E90FDC">
              <w:rPr>
                <w:b/>
                <w:i/>
                <w:lang w:val="sl-SI"/>
              </w:rPr>
              <w:t>(</w:t>
            </w:r>
            <w:proofErr w:type="spellStart"/>
            <w:r w:rsidRPr="00E90FDC">
              <w:rPr>
                <w:b/>
                <w:i/>
                <w:lang w:val="sl-SI"/>
              </w:rPr>
              <w:t>hc</w:t>
            </w:r>
            <w:proofErr w:type="spellEnd"/>
            <w:r w:rsidRPr="00E90FDC">
              <w:rPr>
                <w:b/>
                <w:i/>
                <w:lang w:val="sl-SI"/>
              </w:rPr>
              <w:t>)</w:t>
            </w:r>
            <w:r w:rsidRPr="00E90FDC">
              <w:rPr>
                <w:b/>
                <w:i/>
                <w:lang w:val="sl-SI"/>
              </w:rPr>
              <w:tab/>
              <w:t>morebitni učinki na delovanje vozil zaradi vključitve deleža vsebnosti recikliranega aluminija in njegovih zlitin v dele in sestavne dele vozila;</w:t>
            </w:r>
          </w:p>
        </w:tc>
      </w:tr>
    </w:tbl>
    <w:p w14:paraId="7DDD0411" w14:textId="77777777" w:rsidR="005C0CCA" w:rsidRPr="00E90FDC" w:rsidRDefault="005C0CCA" w:rsidP="005C0CCA"/>
    <w:p w14:paraId="22F1FA50" w14:textId="46D137E5" w:rsidR="005C0CCA" w:rsidRPr="00E90FDC" w:rsidRDefault="003746C2" w:rsidP="005C0CCA">
      <w:pPr>
        <w:pStyle w:val="AMNumberTabs0"/>
        <w:keepNext/>
      </w:pPr>
      <w:r w:rsidRPr="00E90FDC">
        <w:t>Sprememba</w:t>
      </w:r>
      <w:r w:rsidR="005C0CCA" w:rsidRPr="00E90FDC">
        <w:tab/>
      </w:r>
      <w:r w:rsidR="005C0CCA" w:rsidRPr="00E90FDC">
        <w:tab/>
        <w:t>150</w:t>
      </w:r>
    </w:p>
    <w:p w14:paraId="381C8589" w14:textId="77777777" w:rsidR="005C0CCA" w:rsidRPr="00E90FDC" w:rsidRDefault="005C0CCA" w:rsidP="005C0CCA">
      <w:pPr>
        <w:pStyle w:val="NormalBold"/>
        <w:keepNext/>
      </w:pPr>
      <w:r w:rsidRPr="00E90FDC">
        <w:t>Predlog uredbe</w:t>
      </w:r>
    </w:p>
    <w:p w14:paraId="393BB4A2" w14:textId="77777777" w:rsidR="005C0CCA" w:rsidRPr="00E90FDC" w:rsidRDefault="005C0CCA" w:rsidP="005C0CCA">
      <w:pPr>
        <w:pStyle w:val="NormalBold"/>
      </w:pPr>
      <w:r w:rsidRPr="00E90FDC">
        <w:t>Člen 6 – odstavek 3 – pododstavek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48622068" w14:textId="77777777" w:rsidTr="00F27588">
        <w:trPr>
          <w:jc w:val="center"/>
        </w:trPr>
        <w:tc>
          <w:tcPr>
            <w:tcW w:w="9752" w:type="dxa"/>
            <w:gridSpan w:val="2"/>
          </w:tcPr>
          <w:p w14:paraId="428D78DA" w14:textId="77777777" w:rsidR="005C0CCA" w:rsidRPr="00E90FDC" w:rsidRDefault="005C0CCA" w:rsidP="00F27588">
            <w:pPr>
              <w:keepNext/>
            </w:pPr>
          </w:p>
        </w:tc>
      </w:tr>
      <w:tr w:rsidR="005C0CCA" w:rsidRPr="00E90FDC" w14:paraId="559BEE0D" w14:textId="77777777" w:rsidTr="00F27588">
        <w:trPr>
          <w:jc w:val="center"/>
        </w:trPr>
        <w:tc>
          <w:tcPr>
            <w:tcW w:w="4876" w:type="dxa"/>
          </w:tcPr>
          <w:p w14:paraId="77820E1E" w14:textId="77777777" w:rsidR="005C0CCA" w:rsidRPr="00E90FDC" w:rsidRDefault="005C0CCA" w:rsidP="00F27588">
            <w:pPr>
              <w:pStyle w:val="ColumnHeading"/>
              <w:keepNext/>
            </w:pPr>
            <w:r w:rsidRPr="00E90FDC">
              <w:t>Besedilo, ki ga predlaga Komisija</w:t>
            </w:r>
          </w:p>
        </w:tc>
        <w:tc>
          <w:tcPr>
            <w:tcW w:w="4876" w:type="dxa"/>
          </w:tcPr>
          <w:p w14:paraId="53649B05" w14:textId="635A2FB2" w:rsidR="005C0CCA" w:rsidRPr="00E90FDC" w:rsidRDefault="003746C2" w:rsidP="00F27588">
            <w:pPr>
              <w:pStyle w:val="ColumnHeading"/>
              <w:keepNext/>
            </w:pPr>
            <w:r w:rsidRPr="00E90FDC">
              <w:t>Sprememba</w:t>
            </w:r>
          </w:p>
        </w:tc>
      </w:tr>
      <w:tr w:rsidR="005C0CCA" w:rsidRPr="00E90FDC" w14:paraId="5FEA957B" w14:textId="77777777" w:rsidTr="00F27588">
        <w:trPr>
          <w:jc w:val="center"/>
        </w:trPr>
        <w:tc>
          <w:tcPr>
            <w:tcW w:w="4876" w:type="dxa"/>
          </w:tcPr>
          <w:p w14:paraId="5A083D64" w14:textId="77777777" w:rsidR="005C0CCA" w:rsidRPr="00E90FDC" w:rsidRDefault="005C0CCA" w:rsidP="00F27588">
            <w:pPr>
              <w:pStyle w:val="Normal6"/>
              <w:rPr>
                <w:lang w:val="sl-SI"/>
              </w:rPr>
            </w:pPr>
            <w:r w:rsidRPr="00E90FDC">
              <w:rPr>
                <w:lang w:val="sl-SI"/>
              </w:rPr>
              <w:t xml:space="preserve">Komisija </w:t>
            </w:r>
            <w:r w:rsidRPr="00E90FDC">
              <w:rPr>
                <w:b/>
                <w:bCs/>
                <w:i/>
                <w:iCs/>
                <w:lang w:val="sl-SI"/>
              </w:rPr>
              <w:t>lahko</w:t>
            </w:r>
            <w:r w:rsidRPr="00E90FDC">
              <w:rPr>
                <w:lang w:val="sl-SI"/>
              </w:rPr>
              <w:t xml:space="preserve"> sprejme</w:t>
            </w:r>
            <w:r w:rsidRPr="00E90FDC">
              <w:rPr>
                <w:b/>
                <w:bCs/>
                <w:i/>
                <w:iCs/>
                <w:lang w:val="sl-SI"/>
              </w:rPr>
              <w:t xml:space="preserve"> izvedbeni</w:t>
            </w:r>
            <w:r w:rsidRPr="00E90FDC">
              <w:rPr>
                <w:lang w:val="sl-SI"/>
              </w:rPr>
              <w:t xml:space="preserve"> akt, s katerim določi metodologijo za izračun in preverjanje </w:t>
            </w:r>
            <w:r w:rsidRPr="00E90FDC">
              <w:rPr>
                <w:b/>
                <w:bCs/>
                <w:i/>
                <w:iCs/>
                <w:lang w:val="sl-SI"/>
              </w:rPr>
              <w:t>deleža</w:t>
            </w:r>
            <w:r w:rsidRPr="00E90FDC">
              <w:rPr>
                <w:lang w:val="sl-SI"/>
              </w:rPr>
              <w:t xml:space="preserve"> jekla</w:t>
            </w:r>
            <w:r w:rsidRPr="00E90FDC">
              <w:rPr>
                <w:b/>
                <w:bCs/>
                <w:i/>
                <w:iCs/>
                <w:lang w:val="sl-SI"/>
              </w:rPr>
              <w:t xml:space="preserve">, recikliranega iz </w:t>
            </w:r>
            <w:proofErr w:type="spellStart"/>
            <w:r w:rsidRPr="00E90FDC">
              <w:rPr>
                <w:b/>
                <w:bCs/>
                <w:i/>
                <w:iCs/>
                <w:lang w:val="sl-SI"/>
              </w:rPr>
              <w:t>popotrošniških</w:t>
            </w:r>
            <w:proofErr w:type="spellEnd"/>
            <w:r w:rsidRPr="00E90FDC">
              <w:rPr>
                <w:lang w:val="sl-SI"/>
              </w:rPr>
              <w:t xml:space="preserve"> jeklenih </w:t>
            </w:r>
            <w:r w:rsidRPr="00E90FDC">
              <w:rPr>
                <w:b/>
                <w:bCs/>
                <w:i/>
                <w:iCs/>
                <w:lang w:val="sl-SI"/>
              </w:rPr>
              <w:t>odpadkov,</w:t>
            </w:r>
            <w:r w:rsidRPr="00E90FDC">
              <w:rPr>
                <w:lang w:val="sl-SI"/>
              </w:rPr>
              <w:t xml:space="preserve"> ki je prisotno v tipih vozil in vgrajeno vanje.</w:t>
            </w:r>
          </w:p>
        </w:tc>
        <w:tc>
          <w:tcPr>
            <w:tcW w:w="4876" w:type="dxa"/>
          </w:tcPr>
          <w:p w14:paraId="092808E9" w14:textId="77777777" w:rsidR="005C0CCA" w:rsidRPr="00E90FDC" w:rsidRDefault="005C0CCA" w:rsidP="00F27588">
            <w:pPr>
              <w:pStyle w:val="Normal6"/>
              <w:rPr>
                <w:szCs w:val="24"/>
                <w:lang w:val="sl-SI"/>
              </w:rPr>
            </w:pPr>
            <w:r w:rsidRPr="00E90FDC">
              <w:rPr>
                <w:lang w:val="sl-SI"/>
              </w:rPr>
              <w:t>Komisija</w:t>
            </w:r>
            <w:r w:rsidRPr="00E90FDC">
              <w:rPr>
                <w:b/>
                <w:bCs/>
                <w:i/>
                <w:iCs/>
                <w:lang w:val="sl-SI"/>
              </w:rPr>
              <w:t xml:space="preserve"> do [Urad za publikacije: vstavite datum = zadnji dan v mesecu po 24 mesecih od datuma začetka veljavnosti te uredbe]</w:t>
            </w:r>
            <w:r w:rsidRPr="00E90FDC">
              <w:rPr>
                <w:i/>
                <w:iCs/>
                <w:lang w:val="sl-SI"/>
              </w:rPr>
              <w:t xml:space="preserve"> </w:t>
            </w:r>
            <w:r w:rsidRPr="00E90FDC">
              <w:rPr>
                <w:lang w:val="sl-SI"/>
              </w:rPr>
              <w:t xml:space="preserve">sprejme </w:t>
            </w:r>
            <w:r w:rsidRPr="00E90FDC">
              <w:rPr>
                <w:b/>
                <w:bCs/>
                <w:i/>
                <w:iCs/>
                <w:lang w:val="sl-SI"/>
              </w:rPr>
              <w:t>delegirani</w:t>
            </w:r>
            <w:r w:rsidRPr="00E90FDC">
              <w:rPr>
                <w:lang w:val="sl-SI"/>
              </w:rPr>
              <w:t xml:space="preserve"> akt o določitvi metodologije za izračun in preverjanje </w:t>
            </w:r>
            <w:r w:rsidRPr="00E90FDC">
              <w:rPr>
                <w:b/>
                <w:bCs/>
                <w:i/>
                <w:iCs/>
                <w:lang w:val="sl-SI"/>
              </w:rPr>
              <w:t xml:space="preserve">deleža vsebnosti recikliranega aluminija in njegovih zlitin ter </w:t>
            </w:r>
            <w:r w:rsidRPr="00E90FDC">
              <w:rPr>
                <w:lang w:val="sl-SI"/>
              </w:rPr>
              <w:t xml:space="preserve">jekla </w:t>
            </w:r>
            <w:r w:rsidRPr="00E90FDC">
              <w:rPr>
                <w:b/>
                <w:bCs/>
                <w:i/>
                <w:iCs/>
                <w:lang w:val="sl-SI"/>
              </w:rPr>
              <w:t>iz železnih odpadkov in, kjer je ustrezno, deleža jekla z nizkimi emisijami CO</w:t>
            </w:r>
            <w:r w:rsidRPr="00E90FDC">
              <w:rPr>
                <w:b/>
                <w:bCs/>
                <w:i/>
                <w:iCs/>
                <w:vertAlign w:val="subscript"/>
                <w:lang w:val="sl-SI"/>
              </w:rPr>
              <w:t>2</w:t>
            </w:r>
            <w:r w:rsidRPr="00E90FDC">
              <w:rPr>
                <w:lang w:val="sl-SI"/>
              </w:rPr>
              <w:t>, ki je prisotno v tipih vozil in vgrajeno vanje.</w:t>
            </w:r>
          </w:p>
        </w:tc>
      </w:tr>
    </w:tbl>
    <w:p w14:paraId="45756A6C" w14:textId="77777777" w:rsidR="005C0CCA" w:rsidRPr="00E90FDC" w:rsidRDefault="005C0CCA" w:rsidP="005C0CCA"/>
    <w:p w14:paraId="448089CD" w14:textId="15E4A1E6" w:rsidR="005C0CCA" w:rsidRPr="00E90FDC" w:rsidRDefault="003746C2" w:rsidP="005C0CCA">
      <w:pPr>
        <w:pStyle w:val="AMNumberTabs0"/>
        <w:keepNext/>
      </w:pPr>
      <w:r w:rsidRPr="00E90FDC">
        <w:t>Sprememba</w:t>
      </w:r>
      <w:r w:rsidR="005C0CCA" w:rsidRPr="00E90FDC">
        <w:tab/>
      </w:r>
      <w:r w:rsidR="005C0CCA" w:rsidRPr="00E90FDC">
        <w:tab/>
        <w:t>151</w:t>
      </w:r>
    </w:p>
    <w:p w14:paraId="12334BC7" w14:textId="77777777" w:rsidR="005C0CCA" w:rsidRPr="00E90FDC" w:rsidRDefault="005C0CCA" w:rsidP="005C0CCA">
      <w:pPr>
        <w:pStyle w:val="NormalBold"/>
        <w:keepNext/>
      </w:pPr>
      <w:r w:rsidRPr="00E90FDC">
        <w:t>Predlog uredbe</w:t>
      </w:r>
    </w:p>
    <w:p w14:paraId="54EEBDA6" w14:textId="77777777" w:rsidR="005C0CCA" w:rsidRPr="00E90FDC" w:rsidRDefault="005C0CCA" w:rsidP="005C0CCA">
      <w:pPr>
        <w:pStyle w:val="NormalBold"/>
      </w:pPr>
      <w:r w:rsidRPr="00E90FDC">
        <w:t>Člen 6 – odstavek 3 – pododstavek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086C30F1" w14:textId="77777777" w:rsidTr="00F27588">
        <w:trPr>
          <w:jc w:val="center"/>
        </w:trPr>
        <w:tc>
          <w:tcPr>
            <w:tcW w:w="9752" w:type="dxa"/>
            <w:gridSpan w:val="2"/>
          </w:tcPr>
          <w:p w14:paraId="65EE7786" w14:textId="77777777" w:rsidR="005C0CCA" w:rsidRPr="00E90FDC" w:rsidRDefault="005C0CCA" w:rsidP="00F27588">
            <w:pPr>
              <w:keepNext/>
            </w:pPr>
          </w:p>
        </w:tc>
      </w:tr>
      <w:tr w:rsidR="005C0CCA" w:rsidRPr="00E90FDC" w14:paraId="3BDBF746" w14:textId="77777777" w:rsidTr="00F27588">
        <w:trPr>
          <w:jc w:val="center"/>
        </w:trPr>
        <w:tc>
          <w:tcPr>
            <w:tcW w:w="4876" w:type="dxa"/>
          </w:tcPr>
          <w:p w14:paraId="399E3830" w14:textId="77777777" w:rsidR="005C0CCA" w:rsidRPr="00E90FDC" w:rsidRDefault="005C0CCA" w:rsidP="00F27588">
            <w:pPr>
              <w:pStyle w:val="ColumnHeading"/>
              <w:keepNext/>
            </w:pPr>
            <w:r w:rsidRPr="00E90FDC">
              <w:t>Besedilo, ki ga predlaga Komisija</w:t>
            </w:r>
          </w:p>
        </w:tc>
        <w:tc>
          <w:tcPr>
            <w:tcW w:w="4876" w:type="dxa"/>
          </w:tcPr>
          <w:p w14:paraId="05DE4A7B" w14:textId="7F23AD0C" w:rsidR="005C0CCA" w:rsidRPr="00E90FDC" w:rsidRDefault="003746C2" w:rsidP="00F27588">
            <w:pPr>
              <w:pStyle w:val="ColumnHeading"/>
              <w:keepNext/>
            </w:pPr>
            <w:r w:rsidRPr="00E90FDC">
              <w:t>Sprememba</w:t>
            </w:r>
          </w:p>
        </w:tc>
      </w:tr>
      <w:tr w:rsidR="005C0CCA" w:rsidRPr="00E90FDC" w14:paraId="073E7588" w14:textId="77777777" w:rsidTr="00F27588">
        <w:trPr>
          <w:jc w:val="center"/>
        </w:trPr>
        <w:tc>
          <w:tcPr>
            <w:tcW w:w="4876" w:type="dxa"/>
          </w:tcPr>
          <w:p w14:paraId="00AA00D1" w14:textId="77777777" w:rsidR="005C0CCA" w:rsidRPr="00E90FDC" w:rsidRDefault="005C0CCA" w:rsidP="00F27588">
            <w:pPr>
              <w:pStyle w:val="Normal6"/>
              <w:rPr>
                <w:lang w:val="sl-SI"/>
              </w:rPr>
            </w:pPr>
            <w:r w:rsidRPr="00E90FDC">
              <w:rPr>
                <w:lang w:val="sl-SI"/>
              </w:rPr>
              <w:t xml:space="preserve">Navedeni </w:t>
            </w:r>
            <w:r w:rsidRPr="00E90FDC">
              <w:rPr>
                <w:b/>
                <w:bCs/>
                <w:i/>
                <w:iCs/>
                <w:lang w:val="sl-SI"/>
              </w:rPr>
              <w:t>izvedbeni</w:t>
            </w:r>
            <w:r w:rsidRPr="00E90FDC">
              <w:rPr>
                <w:lang w:val="sl-SI"/>
              </w:rPr>
              <w:t xml:space="preserve"> akti se sprejmejo v skladu s postopkom pregleda iz člena </w:t>
            </w:r>
            <w:r w:rsidRPr="00E90FDC">
              <w:rPr>
                <w:b/>
                <w:bCs/>
                <w:i/>
                <w:iCs/>
                <w:lang w:val="sl-SI"/>
              </w:rPr>
              <w:t>51(2)</w:t>
            </w:r>
            <w:r w:rsidRPr="00E90FDC">
              <w:rPr>
                <w:lang w:val="sl-SI"/>
              </w:rPr>
              <w:t>.</w:t>
            </w:r>
          </w:p>
        </w:tc>
        <w:tc>
          <w:tcPr>
            <w:tcW w:w="4876" w:type="dxa"/>
          </w:tcPr>
          <w:p w14:paraId="14EDF0E0" w14:textId="77777777" w:rsidR="005C0CCA" w:rsidRPr="00E90FDC" w:rsidRDefault="005C0CCA" w:rsidP="00F27588">
            <w:pPr>
              <w:pStyle w:val="Normal6"/>
              <w:rPr>
                <w:szCs w:val="24"/>
                <w:lang w:val="sl-SI"/>
              </w:rPr>
            </w:pPr>
            <w:r w:rsidRPr="00E90FDC">
              <w:rPr>
                <w:lang w:val="sl-SI"/>
              </w:rPr>
              <w:t xml:space="preserve">Ti </w:t>
            </w:r>
            <w:r w:rsidRPr="00E90FDC">
              <w:rPr>
                <w:b/>
                <w:bCs/>
                <w:i/>
                <w:iCs/>
                <w:lang w:val="sl-SI"/>
              </w:rPr>
              <w:t>delegirani</w:t>
            </w:r>
            <w:r w:rsidRPr="00E90FDC">
              <w:rPr>
                <w:lang w:val="sl-SI"/>
              </w:rPr>
              <w:t xml:space="preserve"> akti se sprejmejo v skladu s postopkom pregleda iz člena </w:t>
            </w:r>
            <w:r w:rsidRPr="00E90FDC">
              <w:rPr>
                <w:b/>
                <w:bCs/>
                <w:i/>
                <w:iCs/>
                <w:lang w:val="sl-SI"/>
              </w:rPr>
              <w:t>50</w:t>
            </w:r>
            <w:r w:rsidRPr="00E90FDC">
              <w:rPr>
                <w:lang w:val="sl-SI"/>
              </w:rPr>
              <w:t>.</w:t>
            </w:r>
          </w:p>
        </w:tc>
      </w:tr>
    </w:tbl>
    <w:p w14:paraId="022F8B35" w14:textId="77777777" w:rsidR="005C0CCA" w:rsidRPr="00E90FDC" w:rsidRDefault="005C0CCA" w:rsidP="005C0CCA"/>
    <w:p w14:paraId="74FC3333" w14:textId="5E4719E7" w:rsidR="005C0CCA" w:rsidRPr="00E90FDC" w:rsidRDefault="003746C2" w:rsidP="005C0CCA">
      <w:pPr>
        <w:pStyle w:val="AMNumberTabs0"/>
        <w:keepNext/>
      </w:pPr>
      <w:r w:rsidRPr="00E90FDC">
        <w:lastRenderedPageBreak/>
        <w:t>Sprememba</w:t>
      </w:r>
      <w:r w:rsidR="005C0CCA" w:rsidRPr="00E90FDC">
        <w:tab/>
      </w:r>
      <w:r w:rsidR="005C0CCA" w:rsidRPr="00E90FDC">
        <w:tab/>
        <w:t>152</w:t>
      </w:r>
    </w:p>
    <w:p w14:paraId="0A4523E8" w14:textId="77777777" w:rsidR="005C0CCA" w:rsidRPr="00E90FDC" w:rsidRDefault="005C0CCA" w:rsidP="005C0CCA">
      <w:pPr>
        <w:pStyle w:val="NormalBold"/>
        <w:keepNext/>
      </w:pPr>
      <w:r w:rsidRPr="00E90FDC">
        <w:t>Predlog uredbe</w:t>
      </w:r>
    </w:p>
    <w:p w14:paraId="197F2B2A" w14:textId="77777777" w:rsidR="005C0CCA" w:rsidRPr="00E90FDC" w:rsidRDefault="005C0CCA" w:rsidP="005C0CCA">
      <w:pPr>
        <w:pStyle w:val="NormalBold"/>
      </w:pPr>
      <w:r w:rsidRPr="00E90FDC">
        <w:t>Člen 6 – odstavek 4 – pododstavek 1 – uvodni del</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3FBFA271" w14:textId="77777777" w:rsidTr="00F27588">
        <w:trPr>
          <w:jc w:val="center"/>
        </w:trPr>
        <w:tc>
          <w:tcPr>
            <w:tcW w:w="9752" w:type="dxa"/>
            <w:gridSpan w:val="2"/>
          </w:tcPr>
          <w:p w14:paraId="3EA7A05B" w14:textId="77777777" w:rsidR="005C0CCA" w:rsidRPr="00E90FDC" w:rsidRDefault="005C0CCA" w:rsidP="00F27588">
            <w:pPr>
              <w:keepNext/>
            </w:pPr>
          </w:p>
        </w:tc>
      </w:tr>
      <w:tr w:rsidR="005C0CCA" w:rsidRPr="00E90FDC" w14:paraId="55202B19" w14:textId="77777777" w:rsidTr="00F27588">
        <w:trPr>
          <w:jc w:val="center"/>
        </w:trPr>
        <w:tc>
          <w:tcPr>
            <w:tcW w:w="4876" w:type="dxa"/>
          </w:tcPr>
          <w:p w14:paraId="35C7ABA8" w14:textId="77777777" w:rsidR="005C0CCA" w:rsidRPr="00E90FDC" w:rsidRDefault="005C0CCA" w:rsidP="00F27588">
            <w:pPr>
              <w:pStyle w:val="ColumnHeading"/>
              <w:keepNext/>
            </w:pPr>
            <w:r w:rsidRPr="00E90FDC">
              <w:t>Besedilo, ki ga predlaga Komisija</w:t>
            </w:r>
          </w:p>
        </w:tc>
        <w:tc>
          <w:tcPr>
            <w:tcW w:w="4876" w:type="dxa"/>
          </w:tcPr>
          <w:p w14:paraId="4811275E" w14:textId="68B9A136" w:rsidR="005C0CCA" w:rsidRPr="00E90FDC" w:rsidRDefault="003746C2" w:rsidP="00F27588">
            <w:pPr>
              <w:pStyle w:val="ColumnHeading"/>
              <w:keepNext/>
            </w:pPr>
            <w:r w:rsidRPr="00E90FDC">
              <w:t>Sprememba</w:t>
            </w:r>
          </w:p>
        </w:tc>
      </w:tr>
      <w:tr w:rsidR="005C0CCA" w:rsidRPr="00E90FDC" w14:paraId="7481C622" w14:textId="77777777" w:rsidTr="00F27588">
        <w:trPr>
          <w:jc w:val="center"/>
        </w:trPr>
        <w:tc>
          <w:tcPr>
            <w:tcW w:w="4876" w:type="dxa"/>
          </w:tcPr>
          <w:p w14:paraId="4E2231C7" w14:textId="77777777" w:rsidR="005C0CCA" w:rsidRPr="00E90FDC" w:rsidRDefault="005C0CCA" w:rsidP="00F27588">
            <w:pPr>
              <w:pStyle w:val="Normal6"/>
              <w:rPr>
                <w:lang w:val="sl-SI"/>
              </w:rPr>
            </w:pPr>
            <w:proofErr w:type="spellStart"/>
            <w:r w:rsidRPr="00E90FDC">
              <w:rPr>
                <w:lang w:val="sl-SI"/>
              </w:rPr>
              <w:t>By</w:t>
            </w:r>
            <w:proofErr w:type="spellEnd"/>
            <w:r w:rsidRPr="00E90FDC">
              <w:rPr>
                <w:lang w:val="sl-SI"/>
              </w:rPr>
              <w:t xml:space="preserve"> [OP: Komisija do [Urad za publikacije: vstavite datum = zadnji dan v mesecu po </w:t>
            </w:r>
            <w:r w:rsidRPr="00E90FDC">
              <w:rPr>
                <w:b/>
                <w:bCs/>
                <w:i/>
                <w:iCs/>
                <w:lang w:val="sl-SI"/>
              </w:rPr>
              <w:t>35</w:t>
            </w:r>
            <w:r w:rsidRPr="00E90FDC">
              <w:rPr>
                <w:lang w:val="sl-SI"/>
              </w:rPr>
              <w:t xml:space="preserve"> mesecih od datuma začetka veljavnosti te uredbe] </w:t>
            </w:r>
            <w:r w:rsidRPr="00E90FDC">
              <w:rPr>
                <w:b/>
                <w:bCs/>
                <w:i/>
                <w:iCs/>
                <w:lang w:val="sl-SI"/>
              </w:rPr>
              <w:t>oceni izvedljivost</w:t>
            </w:r>
            <w:r w:rsidRPr="00E90FDC">
              <w:rPr>
                <w:lang w:val="sl-SI"/>
              </w:rPr>
              <w:t xml:space="preserve"> določitve </w:t>
            </w:r>
            <w:r w:rsidRPr="00E90FDC">
              <w:rPr>
                <w:b/>
                <w:bCs/>
                <w:i/>
                <w:iCs/>
                <w:lang w:val="sl-SI"/>
              </w:rPr>
              <w:t>zahteve</w:t>
            </w:r>
            <w:r w:rsidRPr="00E90FDC">
              <w:rPr>
                <w:lang w:val="sl-SI"/>
              </w:rPr>
              <w:t xml:space="preserve"> glede najmanjšega deleža:</w:t>
            </w:r>
          </w:p>
        </w:tc>
        <w:tc>
          <w:tcPr>
            <w:tcW w:w="4876" w:type="dxa"/>
          </w:tcPr>
          <w:p w14:paraId="10DC7504" w14:textId="77777777" w:rsidR="005C0CCA" w:rsidRPr="00E90FDC" w:rsidRDefault="005C0CCA" w:rsidP="00F27588">
            <w:pPr>
              <w:pStyle w:val="Normal6"/>
              <w:rPr>
                <w:szCs w:val="24"/>
                <w:lang w:val="sl-SI"/>
              </w:rPr>
            </w:pPr>
            <w:r w:rsidRPr="00E90FDC">
              <w:rPr>
                <w:lang w:val="sl-SI"/>
              </w:rPr>
              <w:t xml:space="preserve">Komisija do [Urad za publikacije: vstavite datum = zadnji dan v mesecu po </w:t>
            </w:r>
            <w:r w:rsidRPr="00E90FDC">
              <w:rPr>
                <w:b/>
                <w:bCs/>
                <w:i/>
                <w:iCs/>
                <w:lang w:val="sl-SI"/>
              </w:rPr>
              <w:t>36</w:t>
            </w:r>
            <w:r w:rsidRPr="00E90FDC">
              <w:rPr>
                <w:lang w:val="sl-SI"/>
              </w:rPr>
              <w:t xml:space="preserve"> mesecih od datuma začetka veljavnosti te uredbe] </w:t>
            </w:r>
            <w:r w:rsidRPr="00E90FDC">
              <w:rPr>
                <w:b/>
                <w:bCs/>
                <w:i/>
                <w:iCs/>
                <w:lang w:val="sl-SI"/>
              </w:rPr>
              <w:t>sprejme v skladu s členom 50 delegirane akte za dopolnitev te uredbe</w:t>
            </w:r>
            <w:r w:rsidRPr="00E90FDC">
              <w:rPr>
                <w:lang w:val="sl-SI"/>
              </w:rPr>
              <w:t xml:space="preserve"> z določitvijo najmanjšega deleža:</w:t>
            </w:r>
          </w:p>
        </w:tc>
      </w:tr>
    </w:tbl>
    <w:p w14:paraId="319B0295" w14:textId="77777777" w:rsidR="005C0CCA" w:rsidRPr="00E90FDC" w:rsidRDefault="005C0CCA" w:rsidP="005C0CCA"/>
    <w:p w14:paraId="22BEEE44" w14:textId="346A7CD8" w:rsidR="005C0CCA" w:rsidRPr="00E90FDC" w:rsidRDefault="003746C2" w:rsidP="005C0CCA">
      <w:pPr>
        <w:pStyle w:val="AMNumberTabs0"/>
        <w:keepNext/>
      </w:pPr>
      <w:r w:rsidRPr="00E90FDC">
        <w:t>Sprememba</w:t>
      </w:r>
      <w:r w:rsidR="005C0CCA" w:rsidRPr="00E90FDC">
        <w:tab/>
      </w:r>
      <w:r w:rsidR="005C0CCA" w:rsidRPr="00E90FDC">
        <w:tab/>
        <w:t>153</w:t>
      </w:r>
    </w:p>
    <w:p w14:paraId="11C75BE8" w14:textId="77777777" w:rsidR="005C0CCA" w:rsidRPr="00E90FDC" w:rsidRDefault="005C0CCA" w:rsidP="005C0CCA">
      <w:pPr>
        <w:pStyle w:val="NormalBold"/>
        <w:keepNext/>
      </w:pPr>
      <w:r w:rsidRPr="00E90FDC">
        <w:t>Predlog uredbe</w:t>
      </w:r>
    </w:p>
    <w:p w14:paraId="281D8569" w14:textId="77777777" w:rsidR="005C0CCA" w:rsidRPr="00E90FDC" w:rsidRDefault="005C0CCA" w:rsidP="005C0CCA">
      <w:pPr>
        <w:pStyle w:val="NormalBold"/>
      </w:pPr>
      <w:r w:rsidRPr="00E90FDC">
        <w:t>Člen 6 – odstavek 4 – pododstavek 1 – točka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354B232A" w14:textId="77777777" w:rsidTr="00F27588">
        <w:trPr>
          <w:jc w:val="center"/>
        </w:trPr>
        <w:tc>
          <w:tcPr>
            <w:tcW w:w="9752" w:type="dxa"/>
            <w:gridSpan w:val="2"/>
          </w:tcPr>
          <w:p w14:paraId="0F93D47B" w14:textId="77777777" w:rsidR="005C0CCA" w:rsidRPr="00E90FDC" w:rsidRDefault="005C0CCA" w:rsidP="00F27588">
            <w:pPr>
              <w:keepNext/>
            </w:pPr>
          </w:p>
        </w:tc>
      </w:tr>
      <w:tr w:rsidR="005C0CCA" w:rsidRPr="00E90FDC" w14:paraId="72537A4A" w14:textId="77777777" w:rsidTr="00F27588">
        <w:trPr>
          <w:jc w:val="center"/>
        </w:trPr>
        <w:tc>
          <w:tcPr>
            <w:tcW w:w="4876" w:type="dxa"/>
          </w:tcPr>
          <w:p w14:paraId="1E90C9BE" w14:textId="77777777" w:rsidR="005C0CCA" w:rsidRPr="00E90FDC" w:rsidRDefault="005C0CCA" w:rsidP="00F27588">
            <w:pPr>
              <w:pStyle w:val="ColumnHeading"/>
              <w:keepNext/>
            </w:pPr>
            <w:r w:rsidRPr="00E90FDC">
              <w:t>Besedilo, ki ga predlaga Komisija</w:t>
            </w:r>
          </w:p>
        </w:tc>
        <w:tc>
          <w:tcPr>
            <w:tcW w:w="4876" w:type="dxa"/>
          </w:tcPr>
          <w:p w14:paraId="33983C71" w14:textId="74443758" w:rsidR="005C0CCA" w:rsidRPr="00E90FDC" w:rsidRDefault="003746C2" w:rsidP="00F27588">
            <w:pPr>
              <w:pStyle w:val="ColumnHeading"/>
              <w:keepNext/>
            </w:pPr>
            <w:r w:rsidRPr="00E90FDC">
              <w:t>Sprememba</w:t>
            </w:r>
          </w:p>
        </w:tc>
      </w:tr>
      <w:tr w:rsidR="005C0CCA" w:rsidRPr="00E90FDC" w14:paraId="333CEBF1" w14:textId="77777777" w:rsidTr="00F27588">
        <w:trPr>
          <w:jc w:val="center"/>
        </w:trPr>
        <w:tc>
          <w:tcPr>
            <w:tcW w:w="4876" w:type="dxa"/>
          </w:tcPr>
          <w:p w14:paraId="07874E6A" w14:textId="77777777" w:rsidR="005C0CCA" w:rsidRPr="00E90FDC" w:rsidRDefault="005C0CCA" w:rsidP="00F27588">
            <w:pPr>
              <w:pStyle w:val="Normal6"/>
              <w:rPr>
                <w:lang w:val="sl-SI"/>
              </w:rPr>
            </w:pPr>
            <w:r w:rsidRPr="00E90FDC">
              <w:rPr>
                <w:lang w:val="sl-SI"/>
              </w:rPr>
              <w:t>(a)</w:t>
            </w:r>
            <w:r w:rsidRPr="00E90FDC">
              <w:rPr>
                <w:lang w:val="sl-SI"/>
              </w:rPr>
              <w:tab/>
            </w:r>
            <w:r w:rsidRPr="00E90FDC">
              <w:rPr>
                <w:b/>
                <w:bCs/>
                <w:i/>
                <w:iCs/>
                <w:lang w:val="sl-SI"/>
              </w:rPr>
              <w:t>aluminija in njegovih zlitin</w:t>
            </w:r>
            <w:r w:rsidRPr="00E90FDC">
              <w:rPr>
                <w:lang w:val="sl-SI"/>
              </w:rPr>
              <w:t xml:space="preserve">, magnezija in njegovih zlitin, recikliranih iz </w:t>
            </w:r>
            <w:proofErr w:type="spellStart"/>
            <w:r w:rsidRPr="00E90FDC">
              <w:rPr>
                <w:lang w:val="sl-SI"/>
              </w:rPr>
              <w:t>popotrošniških</w:t>
            </w:r>
            <w:proofErr w:type="spellEnd"/>
            <w:r w:rsidRPr="00E90FDC">
              <w:rPr>
                <w:lang w:val="sl-SI"/>
              </w:rPr>
              <w:t xml:space="preserve"> odpadkov in vgrajenih v tipe vozil, ter</w:t>
            </w:r>
          </w:p>
        </w:tc>
        <w:tc>
          <w:tcPr>
            <w:tcW w:w="4876" w:type="dxa"/>
          </w:tcPr>
          <w:p w14:paraId="6CD7F0C7" w14:textId="77777777" w:rsidR="005C0CCA" w:rsidRPr="00E90FDC" w:rsidRDefault="005C0CCA" w:rsidP="00F27588">
            <w:pPr>
              <w:pStyle w:val="Normal6"/>
              <w:rPr>
                <w:szCs w:val="24"/>
                <w:lang w:val="sl-SI"/>
              </w:rPr>
            </w:pPr>
            <w:r w:rsidRPr="00E90FDC">
              <w:rPr>
                <w:lang w:val="sl-SI"/>
              </w:rPr>
              <w:t>(a)</w:t>
            </w:r>
            <w:r w:rsidRPr="00E90FDC">
              <w:rPr>
                <w:lang w:val="sl-SI"/>
              </w:rPr>
              <w:tab/>
              <w:t xml:space="preserve">magnezija in njegovih zlitin, recikliranih iz </w:t>
            </w:r>
            <w:proofErr w:type="spellStart"/>
            <w:r w:rsidRPr="00E90FDC">
              <w:rPr>
                <w:b/>
                <w:bCs/>
                <w:i/>
                <w:iCs/>
                <w:lang w:val="sl-SI"/>
              </w:rPr>
              <w:t>predpotrošniških</w:t>
            </w:r>
            <w:proofErr w:type="spellEnd"/>
            <w:r w:rsidRPr="00E90FDC">
              <w:rPr>
                <w:b/>
                <w:bCs/>
                <w:i/>
                <w:iCs/>
                <w:lang w:val="sl-SI"/>
              </w:rPr>
              <w:t xml:space="preserve"> in</w:t>
            </w:r>
            <w:r w:rsidRPr="00E90FDC">
              <w:rPr>
                <w:lang w:val="sl-SI"/>
              </w:rPr>
              <w:t xml:space="preserve"> </w:t>
            </w:r>
            <w:proofErr w:type="spellStart"/>
            <w:r w:rsidRPr="00E90FDC">
              <w:rPr>
                <w:lang w:val="sl-SI"/>
              </w:rPr>
              <w:t>popotrošniških</w:t>
            </w:r>
            <w:proofErr w:type="spellEnd"/>
            <w:r w:rsidRPr="00E90FDC">
              <w:rPr>
                <w:lang w:val="sl-SI"/>
              </w:rPr>
              <w:t xml:space="preserve"> odpadkov in vgrajenih v tipe vozil, </w:t>
            </w:r>
            <w:proofErr w:type="spellStart"/>
            <w:r w:rsidRPr="00E90FDC">
              <w:rPr>
                <w:lang w:val="sl-SI"/>
              </w:rPr>
              <w:t>and</w:t>
            </w:r>
            <w:proofErr w:type="spellEnd"/>
          </w:p>
        </w:tc>
      </w:tr>
    </w:tbl>
    <w:p w14:paraId="43345AE3" w14:textId="77777777" w:rsidR="005C0CCA" w:rsidRPr="00E90FDC" w:rsidRDefault="005C0CCA" w:rsidP="005C0CCA"/>
    <w:p w14:paraId="4A8F843D" w14:textId="780C12BE" w:rsidR="005C0CCA" w:rsidRPr="00E90FDC" w:rsidRDefault="003746C2" w:rsidP="005C0CCA">
      <w:pPr>
        <w:pStyle w:val="AMNumberTabs0"/>
        <w:keepNext/>
      </w:pPr>
      <w:r w:rsidRPr="00E90FDC">
        <w:t>Sprememba</w:t>
      </w:r>
      <w:r w:rsidR="005C0CCA" w:rsidRPr="00E90FDC">
        <w:tab/>
      </w:r>
      <w:r w:rsidR="005C0CCA" w:rsidRPr="00E90FDC">
        <w:tab/>
        <w:t>154</w:t>
      </w:r>
    </w:p>
    <w:p w14:paraId="7ED106D3" w14:textId="77777777" w:rsidR="005C0CCA" w:rsidRPr="00E90FDC" w:rsidRDefault="005C0CCA" w:rsidP="005C0CCA">
      <w:pPr>
        <w:pStyle w:val="NormalBold"/>
        <w:keepNext/>
      </w:pPr>
      <w:r w:rsidRPr="00E90FDC">
        <w:t>Predlog uredbe</w:t>
      </w:r>
    </w:p>
    <w:p w14:paraId="33FFD7B8" w14:textId="77777777" w:rsidR="005C0CCA" w:rsidRPr="00E90FDC" w:rsidRDefault="005C0CCA" w:rsidP="005C0CCA">
      <w:pPr>
        <w:pStyle w:val="NormalBold"/>
      </w:pPr>
      <w:r w:rsidRPr="00E90FDC">
        <w:t>Člen 6 – odstavek 4 – pododstavek 1 – točka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18310DF9" w14:textId="77777777" w:rsidTr="00F27588">
        <w:trPr>
          <w:jc w:val="center"/>
        </w:trPr>
        <w:tc>
          <w:tcPr>
            <w:tcW w:w="9752" w:type="dxa"/>
            <w:gridSpan w:val="2"/>
          </w:tcPr>
          <w:p w14:paraId="79038C7A" w14:textId="77777777" w:rsidR="005C0CCA" w:rsidRPr="00E90FDC" w:rsidRDefault="005C0CCA" w:rsidP="00F27588">
            <w:pPr>
              <w:keepNext/>
            </w:pPr>
          </w:p>
        </w:tc>
      </w:tr>
      <w:tr w:rsidR="005C0CCA" w:rsidRPr="00E90FDC" w14:paraId="11F028F8" w14:textId="77777777" w:rsidTr="00F27588">
        <w:trPr>
          <w:jc w:val="center"/>
        </w:trPr>
        <w:tc>
          <w:tcPr>
            <w:tcW w:w="4876" w:type="dxa"/>
          </w:tcPr>
          <w:p w14:paraId="2CF1C16E" w14:textId="77777777" w:rsidR="005C0CCA" w:rsidRPr="00E90FDC" w:rsidRDefault="005C0CCA" w:rsidP="00F27588">
            <w:pPr>
              <w:pStyle w:val="ColumnHeading"/>
              <w:keepNext/>
            </w:pPr>
            <w:r w:rsidRPr="00E90FDC">
              <w:t>Besedilo, ki ga predlaga Komisija</w:t>
            </w:r>
          </w:p>
        </w:tc>
        <w:tc>
          <w:tcPr>
            <w:tcW w:w="4876" w:type="dxa"/>
          </w:tcPr>
          <w:p w14:paraId="519666BC" w14:textId="0237F2E5" w:rsidR="005C0CCA" w:rsidRPr="00E90FDC" w:rsidRDefault="003746C2" w:rsidP="00F27588">
            <w:pPr>
              <w:pStyle w:val="ColumnHeading"/>
              <w:keepNext/>
            </w:pPr>
            <w:r w:rsidRPr="00E90FDC">
              <w:t>Sprememba</w:t>
            </w:r>
          </w:p>
        </w:tc>
      </w:tr>
      <w:tr w:rsidR="005C0CCA" w:rsidRPr="00E90FDC" w14:paraId="115110A8" w14:textId="77777777" w:rsidTr="00F27588">
        <w:trPr>
          <w:jc w:val="center"/>
        </w:trPr>
        <w:tc>
          <w:tcPr>
            <w:tcW w:w="4876" w:type="dxa"/>
          </w:tcPr>
          <w:p w14:paraId="4560706F" w14:textId="77777777" w:rsidR="005C0CCA" w:rsidRPr="00E90FDC" w:rsidRDefault="005C0CCA" w:rsidP="00F27588">
            <w:pPr>
              <w:pStyle w:val="Normal6"/>
              <w:rPr>
                <w:lang w:val="sl-SI"/>
              </w:rPr>
            </w:pPr>
            <w:r w:rsidRPr="00E90FDC">
              <w:rPr>
                <w:lang w:val="sl-SI"/>
              </w:rPr>
              <w:t>(b)</w:t>
            </w:r>
            <w:r w:rsidRPr="00E90FDC">
              <w:rPr>
                <w:lang w:val="sl-SI"/>
              </w:rPr>
              <w:tab/>
              <w:t xml:space="preserve">neodima, disprozija, prazeodima, terbija, samarija ali bora, recikliranega iz </w:t>
            </w:r>
            <w:proofErr w:type="spellStart"/>
            <w:r w:rsidRPr="00E90FDC">
              <w:rPr>
                <w:lang w:val="sl-SI"/>
              </w:rPr>
              <w:t>popotrošniških</w:t>
            </w:r>
            <w:proofErr w:type="spellEnd"/>
            <w:r w:rsidRPr="00E90FDC">
              <w:rPr>
                <w:lang w:val="sl-SI"/>
              </w:rPr>
              <w:t xml:space="preserve"> odpadkov in vgrajenega v trajne magnete v motorjih na električni pogon.</w:t>
            </w:r>
          </w:p>
        </w:tc>
        <w:tc>
          <w:tcPr>
            <w:tcW w:w="4876" w:type="dxa"/>
          </w:tcPr>
          <w:p w14:paraId="1FC630F6" w14:textId="77777777" w:rsidR="005C0CCA" w:rsidRPr="00E90FDC" w:rsidRDefault="005C0CCA" w:rsidP="00F27588">
            <w:pPr>
              <w:pStyle w:val="Normal6"/>
              <w:rPr>
                <w:szCs w:val="24"/>
                <w:lang w:val="sl-SI"/>
              </w:rPr>
            </w:pPr>
            <w:r w:rsidRPr="00E90FDC">
              <w:rPr>
                <w:lang w:val="sl-SI"/>
              </w:rPr>
              <w:t>(b)</w:t>
            </w:r>
            <w:r w:rsidRPr="00E90FDC">
              <w:rPr>
                <w:lang w:val="sl-SI"/>
              </w:rPr>
              <w:tab/>
              <w:t xml:space="preserve">neodima, disprozija, prazeodima, terbija, samarija ali bora, recikliranega iz </w:t>
            </w:r>
            <w:proofErr w:type="spellStart"/>
            <w:r w:rsidRPr="00E90FDC">
              <w:rPr>
                <w:b/>
                <w:bCs/>
                <w:i/>
                <w:iCs/>
                <w:lang w:val="sl-SI"/>
              </w:rPr>
              <w:t>predpotrošniških</w:t>
            </w:r>
            <w:proofErr w:type="spellEnd"/>
            <w:r w:rsidRPr="00E90FDC">
              <w:rPr>
                <w:b/>
                <w:bCs/>
                <w:i/>
                <w:iCs/>
                <w:lang w:val="sl-SI"/>
              </w:rPr>
              <w:t xml:space="preserve"> in</w:t>
            </w:r>
            <w:r w:rsidRPr="00E90FDC">
              <w:rPr>
                <w:lang w:val="sl-SI"/>
              </w:rPr>
              <w:t xml:space="preserve"> </w:t>
            </w:r>
            <w:proofErr w:type="spellStart"/>
            <w:r w:rsidRPr="00E90FDC">
              <w:rPr>
                <w:lang w:val="sl-SI"/>
              </w:rPr>
              <w:t>popotrošniških</w:t>
            </w:r>
            <w:proofErr w:type="spellEnd"/>
            <w:r w:rsidRPr="00E90FDC">
              <w:rPr>
                <w:lang w:val="sl-SI"/>
              </w:rPr>
              <w:t xml:space="preserve"> odpadkov in vgrajenega v trajne magnete v motorjih na električni pogon.</w:t>
            </w:r>
          </w:p>
        </w:tc>
      </w:tr>
    </w:tbl>
    <w:p w14:paraId="6DF8B4DA" w14:textId="77777777" w:rsidR="005C0CCA" w:rsidRPr="00E90FDC" w:rsidRDefault="005C0CCA" w:rsidP="005C0CCA"/>
    <w:p w14:paraId="793EF565" w14:textId="376DF603" w:rsidR="005C0CCA" w:rsidRPr="00E90FDC" w:rsidRDefault="003746C2" w:rsidP="005C0CCA">
      <w:pPr>
        <w:pStyle w:val="AMNumberTabs0"/>
        <w:keepNext/>
      </w:pPr>
      <w:r w:rsidRPr="00E90FDC">
        <w:t>Sprememba</w:t>
      </w:r>
      <w:r w:rsidR="005C0CCA" w:rsidRPr="00E90FDC">
        <w:tab/>
      </w:r>
      <w:r w:rsidR="005C0CCA" w:rsidRPr="00E90FDC">
        <w:tab/>
        <w:t>155</w:t>
      </w:r>
    </w:p>
    <w:p w14:paraId="7F591A99" w14:textId="77777777" w:rsidR="005C0CCA" w:rsidRPr="00E90FDC" w:rsidRDefault="005C0CCA" w:rsidP="005C0CCA">
      <w:pPr>
        <w:pStyle w:val="NormalBold"/>
        <w:keepNext/>
      </w:pPr>
      <w:r w:rsidRPr="00E90FDC">
        <w:t>Predlog uredbe</w:t>
      </w:r>
    </w:p>
    <w:p w14:paraId="185E69FA" w14:textId="77777777" w:rsidR="005C0CCA" w:rsidRPr="00E90FDC" w:rsidRDefault="005C0CCA" w:rsidP="005C0CCA">
      <w:pPr>
        <w:pStyle w:val="NormalBold"/>
      </w:pPr>
      <w:r w:rsidRPr="00E90FDC">
        <w:t>Člen 6 – odstavek 4 – pododstavek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1E0747B2" w14:textId="77777777" w:rsidTr="00F27588">
        <w:trPr>
          <w:jc w:val="center"/>
        </w:trPr>
        <w:tc>
          <w:tcPr>
            <w:tcW w:w="9752" w:type="dxa"/>
            <w:gridSpan w:val="2"/>
          </w:tcPr>
          <w:p w14:paraId="7914622D" w14:textId="77777777" w:rsidR="005C0CCA" w:rsidRPr="00E90FDC" w:rsidRDefault="005C0CCA" w:rsidP="00F27588">
            <w:pPr>
              <w:keepNext/>
            </w:pPr>
          </w:p>
        </w:tc>
      </w:tr>
      <w:tr w:rsidR="005C0CCA" w:rsidRPr="00E90FDC" w14:paraId="38317484" w14:textId="77777777" w:rsidTr="00F27588">
        <w:trPr>
          <w:jc w:val="center"/>
        </w:trPr>
        <w:tc>
          <w:tcPr>
            <w:tcW w:w="4876" w:type="dxa"/>
          </w:tcPr>
          <w:p w14:paraId="18562825" w14:textId="77777777" w:rsidR="005C0CCA" w:rsidRPr="00E90FDC" w:rsidRDefault="005C0CCA" w:rsidP="00F27588">
            <w:pPr>
              <w:pStyle w:val="ColumnHeading"/>
              <w:keepNext/>
            </w:pPr>
            <w:r w:rsidRPr="00E90FDC">
              <w:t>Besedilo, ki ga predlaga Komisija</w:t>
            </w:r>
          </w:p>
        </w:tc>
        <w:tc>
          <w:tcPr>
            <w:tcW w:w="4876" w:type="dxa"/>
          </w:tcPr>
          <w:p w14:paraId="3C4EDAEC" w14:textId="10839B20" w:rsidR="005C0CCA" w:rsidRPr="00E90FDC" w:rsidRDefault="003746C2" w:rsidP="00F27588">
            <w:pPr>
              <w:pStyle w:val="ColumnHeading"/>
              <w:keepNext/>
            </w:pPr>
            <w:r w:rsidRPr="00E90FDC">
              <w:t>Sprememba</w:t>
            </w:r>
          </w:p>
        </w:tc>
      </w:tr>
      <w:tr w:rsidR="005C0CCA" w:rsidRPr="00E90FDC" w14:paraId="534DE113" w14:textId="77777777" w:rsidTr="00F27588">
        <w:trPr>
          <w:jc w:val="center"/>
        </w:trPr>
        <w:tc>
          <w:tcPr>
            <w:tcW w:w="4876" w:type="dxa"/>
          </w:tcPr>
          <w:p w14:paraId="5C4FAB31" w14:textId="77777777" w:rsidR="005C0CCA" w:rsidRPr="00E90FDC" w:rsidRDefault="005C0CCA" w:rsidP="00F27588">
            <w:pPr>
              <w:pStyle w:val="Normal6"/>
              <w:rPr>
                <w:lang w:val="sl-SI"/>
              </w:rPr>
            </w:pPr>
            <w:r w:rsidRPr="00E90FDC">
              <w:rPr>
                <w:b/>
                <w:bCs/>
                <w:i/>
                <w:iCs/>
                <w:lang w:val="sl-SI"/>
              </w:rPr>
              <w:t xml:space="preserve">Po zaključku ocene iz prvega pododstavka se na Komisijo prenese pooblastilo za sprejemanje delegiranih aktov v skladu s členom 50 za dopolnitev te uredbe z določitvijo najmanjšega deleža aluminija </w:t>
            </w:r>
            <w:r w:rsidRPr="00E90FDC">
              <w:rPr>
                <w:b/>
                <w:bCs/>
                <w:i/>
                <w:iCs/>
                <w:lang w:val="sl-SI"/>
              </w:rPr>
              <w:lastRenderedPageBreak/>
              <w:t xml:space="preserve">in njegovih zlitin, magnezija in njegovih zlitin, neodima, disprozija, prazeodima, terbija, samarija ali bora, recikliranega iz </w:t>
            </w:r>
            <w:proofErr w:type="spellStart"/>
            <w:r w:rsidRPr="00E90FDC">
              <w:rPr>
                <w:b/>
                <w:bCs/>
                <w:i/>
                <w:iCs/>
                <w:lang w:val="sl-SI"/>
              </w:rPr>
              <w:t>popotrošniških</w:t>
            </w:r>
            <w:proofErr w:type="spellEnd"/>
            <w:r w:rsidRPr="00E90FDC">
              <w:rPr>
                <w:b/>
                <w:bCs/>
                <w:i/>
                <w:iCs/>
                <w:lang w:val="sl-SI"/>
              </w:rPr>
              <w:t xml:space="preserve"> odpadkov, ki je prisoten v tipih vozil, ki se homologirajo v skladu s to uredbo in Uredbo (EU) 2018/858, in vgrajen vanj</w:t>
            </w:r>
            <w:r w:rsidRPr="00E90FDC">
              <w:rPr>
                <w:lang w:val="sl-SI"/>
              </w:rPr>
              <w:t>e.</w:t>
            </w:r>
          </w:p>
        </w:tc>
        <w:tc>
          <w:tcPr>
            <w:tcW w:w="4876" w:type="dxa"/>
          </w:tcPr>
          <w:p w14:paraId="77675C53" w14:textId="77777777" w:rsidR="005C0CCA" w:rsidRPr="00E90FDC" w:rsidRDefault="005C0CCA" w:rsidP="00F27588">
            <w:pPr>
              <w:pStyle w:val="Normal6"/>
              <w:rPr>
                <w:szCs w:val="24"/>
                <w:lang w:val="sl-SI"/>
              </w:rPr>
            </w:pPr>
            <w:r w:rsidRPr="00E90FDC">
              <w:rPr>
                <w:b/>
                <w:bCs/>
                <w:i/>
                <w:iCs/>
                <w:lang w:val="sl-SI"/>
              </w:rPr>
              <w:lastRenderedPageBreak/>
              <w:t xml:space="preserve">V delegiranem aktu iz prvega </w:t>
            </w:r>
            <w:proofErr w:type="spellStart"/>
            <w:r w:rsidRPr="00E90FDC">
              <w:rPr>
                <w:b/>
                <w:bCs/>
                <w:i/>
                <w:iCs/>
                <w:lang w:val="sl-SI"/>
              </w:rPr>
              <w:t>pododsatvka</w:t>
            </w:r>
            <w:proofErr w:type="spellEnd"/>
            <w:r w:rsidRPr="00E90FDC">
              <w:rPr>
                <w:b/>
                <w:bCs/>
                <w:i/>
                <w:iCs/>
                <w:lang w:val="sl-SI"/>
              </w:rPr>
              <w:t xml:space="preserve"> se določi tudi datum začetka uporabe obveznosti najmanjšega deleža vsebnosti recikliranih materialov</w:t>
            </w:r>
            <w:r w:rsidRPr="00E90FDC">
              <w:rPr>
                <w:lang w:val="sl-SI"/>
              </w:rPr>
              <w:t>.</w:t>
            </w:r>
          </w:p>
        </w:tc>
      </w:tr>
    </w:tbl>
    <w:p w14:paraId="6DC078BB" w14:textId="77777777" w:rsidR="005C0CCA" w:rsidRPr="00E90FDC" w:rsidRDefault="005C0CCA" w:rsidP="005C0CCA"/>
    <w:p w14:paraId="0BE48E2E" w14:textId="23E2D06D" w:rsidR="005C0CCA" w:rsidRPr="00E90FDC" w:rsidRDefault="003746C2" w:rsidP="005C0CCA">
      <w:pPr>
        <w:pStyle w:val="AMNumberTabs0"/>
        <w:keepNext/>
      </w:pPr>
      <w:r w:rsidRPr="00E90FDC">
        <w:t>Sprememba</w:t>
      </w:r>
      <w:r w:rsidR="005C0CCA" w:rsidRPr="00E90FDC">
        <w:tab/>
      </w:r>
      <w:r w:rsidR="005C0CCA" w:rsidRPr="00E90FDC">
        <w:tab/>
        <w:t>156</w:t>
      </w:r>
    </w:p>
    <w:p w14:paraId="5A2F3215" w14:textId="77777777" w:rsidR="005C0CCA" w:rsidRPr="00E90FDC" w:rsidRDefault="005C0CCA" w:rsidP="005C0CCA">
      <w:pPr>
        <w:pStyle w:val="NormalBold"/>
        <w:keepNext/>
      </w:pPr>
      <w:r w:rsidRPr="00E90FDC">
        <w:t>Predlog uredbe</w:t>
      </w:r>
    </w:p>
    <w:p w14:paraId="5FA13262" w14:textId="77777777" w:rsidR="005C0CCA" w:rsidRPr="00E90FDC" w:rsidRDefault="005C0CCA" w:rsidP="005C0CCA">
      <w:pPr>
        <w:pStyle w:val="NormalBold"/>
      </w:pPr>
      <w:r w:rsidRPr="00E90FDC">
        <w:t>Člen 6 – odstavek 4 – pododstavek 3 – uvodni del</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723EED14" w14:textId="77777777" w:rsidTr="00F27588">
        <w:trPr>
          <w:jc w:val="center"/>
        </w:trPr>
        <w:tc>
          <w:tcPr>
            <w:tcW w:w="9752" w:type="dxa"/>
            <w:gridSpan w:val="2"/>
          </w:tcPr>
          <w:p w14:paraId="4616C2E0" w14:textId="77777777" w:rsidR="005C0CCA" w:rsidRPr="00E90FDC" w:rsidRDefault="005C0CCA" w:rsidP="00F27588">
            <w:pPr>
              <w:keepNext/>
            </w:pPr>
          </w:p>
        </w:tc>
      </w:tr>
      <w:tr w:rsidR="005C0CCA" w:rsidRPr="00E90FDC" w14:paraId="0F1F72EA" w14:textId="77777777" w:rsidTr="00F27588">
        <w:trPr>
          <w:jc w:val="center"/>
        </w:trPr>
        <w:tc>
          <w:tcPr>
            <w:tcW w:w="4876" w:type="dxa"/>
          </w:tcPr>
          <w:p w14:paraId="731A1312" w14:textId="77777777" w:rsidR="005C0CCA" w:rsidRPr="00E90FDC" w:rsidRDefault="005C0CCA" w:rsidP="00F27588">
            <w:pPr>
              <w:pStyle w:val="ColumnHeading"/>
              <w:keepNext/>
            </w:pPr>
            <w:r w:rsidRPr="00E90FDC">
              <w:t>Besedilo, ki ga predlaga Komisija</w:t>
            </w:r>
          </w:p>
        </w:tc>
        <w:tc>
          <w:tcPr>
            <w:tcW w:w="4876" w:type="dxa"/>
          </w:tcPr>
          <w:p w14:paraId="4A5A8EA7" w14:textId="4F62A91C" w:rsidR="005C0CCA" w:rsidRPr="00E90FDC" w:rsidRDefault="003746C2" w:rsidP="00F27588">
            <w:pPr>
              <w:pStyle w:val="ColumnHeading"/>
              <w:keepNext/>
            </w:pPr>
            <w:r w:rsidRPr="00E90FDC">
              <w:t>Sprememba</w:t>
            </w:r>
          </w:p>
        </w:tc>
      </w:tr>
      <w:tr w:rsidR="005C0CCA" w:rsidRPr="00E90FDC" w14:paraId="5D371268" w14:textId="77777777" w:rsidTr="00F27588">
        <w:trPr>
          <w:jc w:val="center"/>
        </w:trPr>
        <w:tc>
          <w:tcPr>
            <w:tcW w:w="4876" w:type="dxa"/>
          </w:tcPr>
          <w:p w14:paraId="4488311B" w14:textId="77777777" w:rsidR="005C0CCA" w:rsidRPr="00E90FDC" w:rsidRDefault="005C0CCA" w:rsidP="00F27588">
            <w:pPr>
              <w:pStyle w:val="Normal6"/>
              <w:rPr>
                <w:lang w:val="sl-SI"/>
              </w:rPr>
            </w:pPr>
            <w:r w:rsidRPr="00E90FDC">
              <w:rPr>
                <w:lang w:val="sl-SI"/>
              </w:rPr>
              <w:t xml:space="preserve">Najmanjši delež recikliranih materialov iz </w:t>
            </w:r>
            <w:r w:rsidRPr="00E90FDC">
              <w:rPr>
                <w:b/>
                <w:i/>
                <w:lang w:val="sl-SI"/>
              </w:rPr>
              <w:t>drugega</w:t>
            </w:r>
            <w:r w:rsidRPr="00E90FDC">
              <w:rPr>
                <w:lang w:val="sl-SI"/>
              </w:rPr>
              <w:t xml:space="preserve"> pododstavka temelji na študiji izvedljivosti</w:t>
            </w:r>
            <w:r w:rsidRPr="00E90FDC">
              <w:rPr>
                <w:b/>
                <w:i/>
                <w:lang w:val="sl-SI"/>
              </w:rPr>
              <w:t xml:space="preserve"> iz prvega pododstavka</w:t>
            </w:r>
            <w:r w:rsidRPr="00E90FDC">
              <w:rPr>
                <w:lang w:val="sl-SI"/>
              </w:rPr>
              <w:t>, pri čemer se upoštevajo vsi naslednji dejavniki:</w:t>
            </w:r>
          </w:p>
        </w:tc>
        <w:tc>
          <w:tcPr>
            <w:tcW w:w="4876" w:type="dxa"/>
          </w:tcPr>
          <w:p w14:paraId="37D0B831" w14:textId="77777777" w:rsidR="005C0CCA" w:rsidRPr="00E90FDC" w:rsidRDefault="005C0CCA" w:rsidP="00F27588">
            <w:pPr>
              <w:pStyle w:val="Normal6"/>
              <w:rPr>
                <w:szCs w:val="24"/>
                <w:lang w:val="sl-SI"/>
              </w:rPr>
            </w:pPr>
            <w:r w:rsidRPr="00E90FDC">
              <w:rPr>
                <w:lang w:val="sl-SI"/>
              </w:rPr>
              <w:t xml:space="preserve">Najmanjši delež recikliranih materialov iz </w:t>
            </w:r>
            <w:r w:rsidRPr="00E90FDC">
              <w:rPr>
                <w:b/>
                <w:i/>
                <w:lang w:val="sl-SI"/>
              </w:rPr>
              <w:t>prvega</w:t>
            </w:r>
            <w:r w:rsidRPr="00E90FDC">
              <w:rPr>
                <w:lang w:val="sl-SI"/>
              </w:rPr>
              <w:t xml:space="preserve"> pododstavka temelji na študiji izvedljivosti</w:t>
            </w:r>
            <w:r w:rsidRPr="00E90FDC">
              <w:rPr>
                <w:b/>
                <w:i/>
                <w:lang w:val="sl-SI"/>
              </w:rPr>
              <w:t>, ki jo izvede Komisija. Komisija študijo zaključi do [Urad za publikacije: vstavite datum = zadnji dan v mesecu po 24 mesecih od datuma začetka veljavnosti te uredbe]</w:t>
            </w:r>
            <w:r w:rsidRPr="00E90FDC">
              <w:rPr>
                <w:lang w:val="sl-SI"/>
              </w:rPr>
              <w:t>, pri čemer se upoštevajo vsi naslednji dejavniki:</w:t>
            </w:r>
          </w:p>
        </w:tc>
      </w:tr>
    </w:tbl>
    <w:p w14:paraId="24C9FB1F" w14:textId="77777777" w:rsidR="005C0CCA" w:rsidRPr="00E90FDC" w:rsidRDefault="005C0CCA" w:rsidP="005C0CCA"/>
    <w:p w14:paraId="73B397D8" w14:textId="16FE63E7" w:rsidR="005C0CCA" w:rsidRPr="00E90FDC" w:rsidRDefault="003746C2" w:rsidP="005C0CCA">
      <w:pPr>
        <w:pStyle w:val="AMNumberTabs0"/>
        <w:keepNext/>
      </w:pPr>
      <w:r w:rsidRPr="00E90FDC">
        <w:t>Sprememba</w:t>
      </w:r>
      <w:r w:rsidR="005C0CCA" w:rsidRPr="00E90FDC">
        <w:tab/>
      </w:r>
      <w:r w:rsidR="005C0CCA" w:rsidRPr="00E90FDC">
        <w:tab/>
        <w:t>157</w:t>
      </w:r>
    </w:p>
    <w:p w14:paraId="4BD53387" w14:textId="77777777" w:rsidR="005C0CCA" w:rsidRPr="00E90FDC" w:rsidRDefault="005C0CCA" w:rsidP="005C0CCA">
      <w:pPr>
        <w:pStyle w:val="NormalBold"/>
        <w:keepNext/>
      </w:pPr>
      <w:r w:rsidRPr="00E90FDC">
        <w:t>Predlog uredbe</w:t>
      </w:r>
    </w:p>
    <w:p w14:paraId="4D2697D6" w14:textId="77777777" w:rsidR="005C0CCA" w:rsidRPr="00E90FDC" w:rsidRDefault="005C0CCA" w:rsidP="005C0CCA">
      <w:pPr>
        <w:pStyle w:val="NormalBold"/>
      </w:pPr>
      <w:r w:rsidRPr="00E90FDC">
        <w:t>Člen 6 – odstavek 4 – pododstavek 3 – točka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5EFE7539" w14:textId="77777777" w:rsidTr="00F27588">
        <w:trPr>
          <w:jc w:val="center"/>
        </w:trPr>
        <w:tc>
          <w:tcPr>
            <w:tcW w:w="9752" w:type="dxa"/>
            <w:gridSpan w:val="2"/>
          </w:tcPr>
          <w:p w14:paraId="5C9BC5C1" w14:textId="77777777" w:rsidR="005C0CCA" w:rsidRPr="00E90FDC" w:rsidRDefault="005C0CCA" w:rsidP="00F27588">
            <w:pPr>
              <w:keepNext/>
            </w:pPr>
          </w:p>
        </w:tc>
      </w:tr>
      <w:tr w:rsidR="005C0CCA" w:rsidRPr="00E90FDC" w14:paraId="349E2049" w14:textId="77777777" w:rsidTr="00F27588">
        <w:trPr>
          <w:jc w:val="center"/>
        </w:trPr>
        <w:tc>
          <w:tcPr>
            <w:tcW w:w="4876" w:type="dxa"/>
          </w:tcPr>
          <w:p w14:paraId="62E3EC10" w14:textId="77777777" w:rsidR="005C0CCA" w:rsidRPr="00E90FDC" w:rsidRDefault="005C0CCA" w:rsidP="00F27588">
            <w:pPr>
              <w:pStyle w:val="ColumnHeading"/>
              <w:keepNext/>
            </w:pPr>
            <w:r w:rsidRPr="00E90FDC">
              <w:t>Besedilo, ki ga predlaga Komisija</w:t>
            </w:r>
          </w:p>
        </w:tc>
        <w:tc>
          <w:tcPr>
            <w:tcW w:w="4876" w:type="dxa"/>
          </w:tcPr>
          <w:p w14:paraId="5CE41247" w14:textId="384B4865" w:rsidR="005C0CCA" w:rsidRPr="00E90FDC" w:rsidRDefault="003746C2" w:rsidP="00F27588">
            <w:pPr>
              <w:pStyle w:val="ColumnHeading"/>
              <w:keepNext/>
            </w:pPr>
            <w:r w:rsidRPr="00E90FDC">
              <w:t>Sprememba</w:t>
            </w:r>
          </w:p>
        </w:tc>
      </w:tr>
      <w:tr w:rsidR="005C0CCA" w:rsidRPr="00E90FDC" w14:paraId="72D30479" w14:textId="77777777" w:rsidTr="00F27588">
        <w:trPr>
          <w:jc w:val="center"/>
        </w:trPr>
        <w:tc>
          <w:tcPr>
            <w:tcW w:w="4876" w:type="dxa"/>
          </w:tcPr>
          <w:p w14:paraId="314958FA" w14:textId="77777777" w:rsidR="005C0CCA" w:rsidRPr="00E90FDC" w:rsidRDefault="005C0CCA" w:rsidP="00F27588">
            <w:pPr>
              <w:pStyle w:val="Normal6"/>
              <w:rPr>
                <w:lang w:val="sl-SI"/>
              </w:rPr>
            </w:pPr>
            <w:r w:rsidRPr="00E90FDC">
              <w:rPr>
                <w:lang w:val="sl-SI"/>
              </w:rPr>
              <w:t>(a)</w:t>
            </w:r>
            <w:r w:rsidRPr="00E90FDC">
              <w:rPr>
                <w:lang w:val="sl-SI"/>
              </w:rPr>
              <w:tab/>
              <w:t xml:space="preserve">sedanja in predvidena razpoložljivost materialov iz drugega pododstavka, recikliranih iz </w:t>
            </w:r>
            <w:proofErr w:type="spellStart"/>
            <w:r w:rsidRPr="00E90FDC">
              <w:rPr>
                <w:lang w:val="sl-SI"/>
              </w:rPr>
              <w:t>popotrošniških</w:t>
            </w:r>
            <w:proofErr w:type="spellEnd"/>
            <w:r w:rsidRPr="00E90FDC">
              <w:rPr>
                <w:lang w:val="sl-SI"/>
              </w:rPr>
              <w:t xml:space="preserve"> odpadkov;</w:t>
            </w:r>
          </w:p>
        </w:tc>
        <w:tc>
          <w:tcPr>
            <w:tcW w:w="4876" w:type="dxa"/>
          </w:tcPr>
          <w:p w14:paraId="65E73B18" w14:textId="77777777" w:rsidR="005C0CCA" w:rsidRPr="00E90FDC" w:rsidRDefault="005C0CCA" w:rsidP="00F27588">
            <w:pPr>
              <w:pStyle w:val="Normal6"/>
              <w:rPr>
                <w:szCs w:val="24"/>
                <w:lang w:val="sl-SI"/>
              </w:rPr>
            </w:pPr>
            <w:r w:rsidRPr="00E90FDC">
              <w:rPr>
                <w:lang w:val="sl-SI"/>
              </w:rPr>
              <w:t>(a)</w:t>
            </w:r>
            <w:r w:rsidRPr="00E90FDC">
              <w:rPr>
                <w:lang w:val="sl-SI"/>
              </w:rPr>
              <w:tab/>
              <w:t xml:space="preserve">sedanja in predvidena razpoložljivost materialov iz drugega pododstavka, recikliranih iz </w:t>
            </w:r>
            <w:proofErr w:type="spellStart"/>
            <w:r w:rsidRPr="00E90FDC">
              <w:rPr>
                <w:b/>
                <w:i/>
                <w:lang w:val="sl-SI"/>
              </w:rPr>
              <w:t>predpotrošniških</w:t>
            </w:r>
            <w:proofErr w:type="spellEnd"/>
            <w:r w:rsidRPr="00E90FDC">
              <w:rPr>
                <w:b/>
                <w:i/>
                <w:lang w:val="sl-SI"/>
              </w:rPr>
              <w:t xml:space="preserve"> in </w:t>
            </w:r>
            <w:proofErr w:type="spellStart"/>
            <w:r w:rsidRPr="00E90FDC">
              <w:rPr>
                <w:lang w:val="sl-SI"/>
              </w:rPr>
              <w:t>popotrošniških</w:t>
            </w:r>
            <w:proofErr w:type="spellEnd"/>
            <w:r w:rsidRPr="00E90FDC">
              <w:rPr>
                <w:lang w:val="sl-SI"/>
              </w:rPr>
              <w:t xml:space="preserve"> odpadkov;</w:t>
            </w:r>
          </w:p>
        </w:tc>
      </w:tr>
    </w:tbl>
    <w:p w14:paraId="245F805B" w14:textId="77777777" w:rsidR="005C0CCA" w:rsidRPr="00E90FDC" w:rsidRDefault="005C0CCA" w:rsidP="005C0CCA"/>
    <w:p w14:paraId="7ECBFA32" w14:textId="3B251C5D" w:rsidR="005C0CCA" w:rsidRPr="00E90FDC" w:rsidRDefault="003746C2" w:rsidP="005C0CCA">
      <w:pPr>
        <w:pStyle w:val="AMNumberTabs0"/>
        <w:keepNext/>
      </w:pPr>
      <w:r w:rsidRPr="00E90FDC">
        <w:t>Sprememba</w:t>
      </w:r>
      <w:r w:rsidR="005C0CCA" w:rsidRPr="00E90FDC">
        <w:tab/>
      </w:r>
      <w:r w:rsidR="005C0CCA" w:rsidRPr="00E90FDC">
        <w:tab/>
        <w:t>158</w:t>
      </w:r>
    </w:p>
    <w:p w14:paraId="724A59E1" w14:textId="77777777" w:rsidR="005C0CCA" w:rsidRPr="00E90FDC" w:rsidRDefault="005C0CCA" w:rsidP="005C0CCA">
      <w:pPr>
        <w:pStyle w:val="NormalBold"/>
        <w:keepNext/>
      </w:pPr>
      <w:r w:rsidRPr="00E90FDC">
        <w:t>Predlog uredbe</w:t>
      </w:r>
    </w:p>
    <w:p w14:paraId="2967078C" w14:textId="77777777" w:rsidR="005C0CCA" w:rsidRPr="00E90FDC" w:rsidRDefault="005C0CCA" w:rsidP="005C0CCA">
      <w:pPr>
        <w:pStyle w:val="NormalBold"/>
      </w:pPr>
      <w:r w:rsidRPr="00E90FDC">
        <w:t>Člen 6 – odstavek 4 – pododstavek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454FBAD7" w14:textId="77777777" w:rsidTr="00F27588">
        <w:trPr>
          <w:jc w:val="center"/>
        </w:trPr>
        <w:tc>
          <w:tcPr>
            <w:tcW w:w="9752" w:type="dxa"/>
            <w:gridSpan w:val="2"/>
          </w:tcPr>
          <w:p w14:paraId="7099549B" w14:textId="77777777" w:rsidR="005C0CCA" w:rsidRPr="00E90FDC" w:rsidRDefault="005C0CCA" w:rsidP="00F27588">
            <w:pPr>
              <w:keepNext/>
            </w:pPr>
          </w:p>
        </w:tc>
      </w:tr>
      <w:tr w:rsidR="005C0CCA" w:rsidRPr="00E90FDC" w14:paraId="627CC601" w14:textId="77777777" w:rsidTr="00F27588">
        <w:trPr>
          <w:jc w:val="center"/>
        </w:trPr>
        <w:tc>
          <w:tcPr>
            <w:tcW w:w="4876" w:type="dxa"/>
          </w:tcPr>
          <w:p w14:paraId="1EBF9FC0" w14:textId="77777777" w:rsidR="005C0CCA" w:rsidRPr="00E90FDC" w:rsidRDefault="005C0CCA" w:rsidP="00F27588">
            <w:pPr>
              <w:pStyle w:val="ColumnHeading"/>
              <w:keepNext/>
            </w:pPr>
            <w:r w:rsidRPr="00E90FDC">
              <w:t>Besedilo, ki ga predlaga Komisija</w:t>
            </w:r>
          </w:p>
        </w:tc>
        <w:tc>
          <w:tcPr>
            <w:tcW w:w="4876" w:type="dxa"/>
          </w:tcPr>
          <w:p w14:paraId="386053D4" w14:textId="19BDF52D" w:rsidR="005C0CCA" w:rsidRPr="00E90FDC" w:rsidRDefault="003746C2" w:rsidP="00F27588">
            <w:pPr>
              <w:pStyle w:val="ColumnHeading"/>
              <w:keepNext/>
            </w:pPr>
            <w:r w:rsidRPr="00E90FDC">
              <w:t>Sprememba</w:t>
            </w:r>
          </w:p>
        </w:tc>
      </w:tr>
      <w:tr w:rsidR="005C0CCA" w:rsidRPr="00E90FDC" w14:paraId="1B49D149" w14:textId="77777777" w:rsidTr="00F27588">
        <w:trPr>
          <w:jc w:val="center"/>
        </w:trPr>
        <w:tc>
          <w:tcPr>
            <w:tcW w:w="4876" w:type="dxa"/>
          </w:tcPr>
          <w:p w14:paraId="67C4F3F8" w14:textId="77777777" w:rsidR="005C0CCA" w:rsidRPr="00E90FDC" w:rsidRDefault="005C0CCA" w:rsidP="00F27588">
            <w:pPr>
              <w:pStyle w:val="Normal6"/>
              <w:rPr>
                <w:lang w:val="sl-SI"/>
              </w:rPr>
            </w:pPr>
            <w:r w:rsidRPr="00E90FDC">
              <w:rPr>
                <w:lang w:val="sl-SI"/>
              </w:rPr>
              <w:t xml:space="preserve">Komisija </w:t>
            </w:r>
            <w:r w:rsidRPr="00E90FDC">
              <w:rPr>
                <w:b/>
                <w:i/>
                <w:lang w:val="sl-SI"/>
              </w:rPr>
              <w:t>lahko</w:t>
            </w:r>
            <w:r w:rsidRPr="00E90FDC">
              <w:rPr>
                <w:lang w:val="sl-SI"/>
              </w:rPr>
              <w:t xml:space="preserve"> sprejme </w:t>
            </w:r>
            <w:r w:rsidRPr="00E90FDC">
              <w:rPr>
                <w:b/>
                <w:i/>
                <w:lang w:val="sl-SI"/>
              </w:rPr>
              <w:t>izvedbeni</w:t>
            </w:r>
            <w:r w:rsidRPr="00E90FDC">
              <w:rPr>
                <w:lang w:val="sl-SI"/>
              </w:rPr>
              <w:t xml:space="preserve"> akt, s katerim določi metodologijo za izračun in preverjanje deleža materialov, recikliranih iz </w:t>
            </w:r>
            <w:proofErr w:type="spellStart"/>
            <w:r w:rsidRPr="00E90FDC">
              <w:rPr>
                <w:lang w:val="sl-SI"/>
              </w:rPr>
              <w:t>popotrošniških</w:t>
            </w:r>
            <w:proofErr w:type="spellEnd"/>
            <w:r w:rsidRPr="00E90FDC">
              <w:rPr>
                <w:lang w:val="sl-SI"/>
              </w:rPr>
              <w:t xml:space="preserve"> odpadkov, v tipih vozil.</w:t>
            </w:r>
          </w:p>
        </w:tc>
        <w:tc>
          <w:tcPr>
            <w:tcW w:w="4876" w:type="dxa"/>
          </w:tcPr>
          <w:p w14:paraId="09D0689C" w14:textId="77777777" w:rsidR="005C0CCA" w:rsidRPr="00E90FDC" w:rsidRDefault="005C0CCA" w:rsidP="00F27588">
            <w:pPr>
              <w:pStyle w:val="Normal6"/>
              <w:rPr>
                <w:szCs w:val="24"/>
                <w:lang w:val="sl-SI"/>
              </w:rPr>
            </w:pPr>
            <w:r w:rsidRPr="00E90FDC">
              <w:rPr>
                <w:lang w:val="sl-SI"/>
              </w:rPr>
              <w:t xml:space="preserve">Komisija </w:t>
            </w:r>
            <w:r w:rsidRPr="00E90FDC">
              <w:rPr>
                <w:b/>
                <w:i/>
                <w:lang w:val="sl-SI"/>
              </w:rPr>
              <w:t>do .... [Urad za publikacije: vstavite datum = zadnji dan v mesecu po 36 mesecih od datuma začetka veljavnosti te uredbe]</w:t>
            </w:r>
            <w:r w:rsidRPr="00E90FDC">
              <w:rPr>
                <w:lang w:val="sl-SI"/>
              </w:rPr>
              <w:t xml:space="preserve"> sprejme </w:t>
            </w:r>
            <w:r w:rsidRPr="00E90FDC">
              <w:rPr>
                <w:b/>
                <w:i/>
                <w:lang w:val="sl-SI"/>
              </w:rPr>
              <w:t>delegirani</w:t>
            </w:r>
            <w:r w:rsidRPr="00E90FDC">
              <w:rPr>
                <w:lang w:val="sl-SI"/>
              </w:rPr>
              <w:t xml:space="preserve"> akt, s katerim določi metodologijo za izračun in preverjanje deleža materialov</w:t>
            </w:r>
            <w:r w:rsidRPr="00E90FDC">
              <w:rPr>
                <w:b/>
                <w:i/>
                <w:lang w:val="sl-SI"/>
              </w:rPr>
              <w:t xml:space="preserve"> iz tega </w:t>
            </w:r>
            <w:r w:rsidRPr="00E90FDC">
              <w:rPr>
                <w:b/>
                <w:i/>
                <w:lang w:val="sl-SI"/>
              </w:rPr>
              <w:lastRenderedPageBreak/>
              <w:t>odstavka</w:t>
            </w:r>
            <w:r w:rsidRPr="00E90FDC">
              <w:rPr>
                <w:lang w:val="sl-SI"/>
              </w:rPr>
              <w:t>, recikliranih iz</w:t>
            </w:r>
            <w:r w:rsidRPr="00E90FDC">
              <w:rPr>
                <w:b/>
                <w:i/>
                <w:lang w:val="sl-SI"/>
              </w:rPr>
              <w:t xml:space="preserve"> </w:t>
            </w:r>
            <w:proofErr w:type="spellStart"/>
            <w:r w:rsidRPr="00E90FDC">
              <w:rPr>
                <w:b/>
                <w:i/>
                <w:lang w:val="sl-SI"/>
              </w:rPr>
              <w:t>predpotrošniških</w:t>
            </w:r>
            <w:proofErr w:type="spellEnd"/>
            <w:r w:rsidRPr="00E90FDC">
              <w:rPr>
                <w:b/>
                <w:i/>
                <w:lang w:val="sl-SI"/>
              </w:rPr>
              <w:t xml:space="preserve"> in</w:t>
            </w:r>
            <w:r w:rsidRPr="00E90FDC">
              <w:rPr>
                <w:lang w:val="sl-SI"/>
              </w:rPr>
              <w:t xml:space="preserve"> </w:t>
            </w:r>
            <w:proofErr w:type="spellStart"/>
            <w:r w:rsidRPr="00E90FDC">
              <w:rPr>
                <w:lang w:val="sl-SI"/>
              </w:rPr>
              <w:t>popotrošniških</w:t>
            </w:r>
            <w:proofErr w:type="spellEnd"/>
            <w:r w:rsidRPr="00E90FDC">
              <w:rPr>
                <w:lang w:val="sl-SI"/>
              </w:rPr>
              <w:t xml:space="preserve"> odpadkov, v tipih vozil.</w:t>
            </w:r>
          </w:p>
        </w:tc>
      </w:tr>
    </w:tbl>
    <w:p w14:paraId="79EEA23A" w14:textId="77777777" w:rsidR="005C0CCA" w:rsidRPr="00E90FDC" w:rsidRDefault="005C0CCA" w:rsidP="005C0CCA"/>
    <w:p w14:paraId="52D27A90" w14:textId="27738D93" w:rsidR="005C0CCA" w:rsidRPr="00E90FDC" w:rsidRDefault="003746C2" w:rsidP="005C0CCA">
      <w:pPr>
        <w:pStyle w:val="AMNumberTabs0"/>
        <w:keepNext/>
      </w:pPr>
      <w:r w:rsidRPr="00E90FDC">
        <w:t>Sprememba</w:t>
      </w:r>
      <w:r w:rsidR="005C0CCA" w:rsidRPr="00E90FDC">
        <w:tab/>
      </w:r>
      <w:r w:rsidR="005C0CCA" w:rsidRPr="00E90FDC">
        <w:tab/>
        <w:t>159</w:t>
      </w:r>
    </w:p>
    <w:p w14:paraId="6FB4CAF0" w14:textId="77777777" w:rsidR="005C0CCA" w:rsidRPr="00E90FDC" w:rsidRDefault="005C0CCA" w:rsidP="005C0CCA">
      <w:pPr>
        <w:pStyle w:val="NormalBold"/>
        <w:keepNext/>
      </w:pPr>
      <w:r w:rsidRPr="00E90FDC">
        <w:t>Predlog uredbe</w:t>
      </w:r>
    </w:p>
    <w:p w14:paraId="05DA5739" w14:textId="77777777" w:rsidR="005C0CCA" w:rsidRPr="00E90FDC" w:rsidRDefault="005C0CCA" w:rsidP="005C0CCA">
      <w:pPr>
        <w:pStyle w:val="NormalBold"/>
      </w:pPr>
      <w:r w:rsidRPr="00E90FDC">
        <w:t>Člen 6 – odstavek 4 – pododstavek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49EB514D" w14:textId="77777777" w:rsidTr="00F27588">
        <w:trPr>
          <w:jc w:val="center"/>
        </w:trPr>
        <w:tc>
          <w:tcPr>
            <w:tcW w:w="9752" w:type="dxa"/>
            <w:gridSpan w:val="2"/>
          </w:tcPr>
          <w:p w14:paraId="2450C6E7" w14:textId="77777777" w:rsidR="005C0CCA" w:rsidRPr="00E90FDC" w:rsidRDefault="005C0CCA" w:rsidP="00F27588">
            <w:pPr>
              <w:keepNext/>
            </w:pPr>
          </w:p>
        </w:tc>
      </w:tr>
      <w:tr w:rsidR="005C0CCA" w:rsidRPr="00E90FDC" w14:paraId="21CA4109" w14:textId="77777777" w:rsidTr="00F27588">
        <w:trPr>
          <w:jc w:val="center"/>
        </w:trPr>
        <w:tc>
          <w:tcPr>
            <w:tcW w:w="4876" w:type="dxa"/>
          </w:tcPr>
          <w:p w14:paraId="639AD874" w14:textId="77777777" w:rsidR="005C0CCA" w:rsidRPr="00E90FDC" w:rsidRDefault="005C0CCA" w:rsidP="00F27588">
            <w:pPr>
              <w:pStyle w:val="ColumnHeading"/>
              <w:keepNext/>
            </w:pPr>
            <w:r w:rsidRPr="00E90FDC">
              <w:t>Besedilo, ki ga predlaga Komisija</w:t>
            </w:r>
          </w:p>
        </w:tc>
        <w:tc>
          <w:tcPr>
            <w:tcW w:w="4876" w:type="dxa"/>
          </w:tcPr>
          <w:p w14:paraId="466EC00B" w14:textId="170B0C28" w:rsidR="005C0CCA" w:rsidRPr="00E90FDC" w:rsidRDefault="003746C2" w:rsidP="00F27588">
            <w:pPr>
              <w:pStyle w:val="ColumnHeading"/>
              <w:keepNext/>
            </w:pPr>
            <w:r w:rsidRPr="00E90FDC">
              <w:t>Sprememba</w:t>
            </w:r>
          </w:p>
        </w:tc>
      </w:tr>
      <w:tr w:rsidR="005C0CCA" w:rsidRPr="00E90FDC" w14:paraId="5B26AE06" w14:textId="77777777" w:rsidTr="00F27588">
        <w:trPr>
          <w:jc w:val="center"/>
        </w:trPr>
        <w:tc>
          <w:tcPr>
            <w:tcW w:w="4876" w:type="dxa"/>
          </w:tcPr>
          <w:p w14:paraId="672DC458" w14:textId="77777777" w:rsidR="005C0CCA" w:rsidRPr="00E90FDC" w:rsidRDefault="005C0CCA" w:rsidP="00F27588">
            <w:pPr>
              <w:pStyle w:val="Normal6"/>
              <w:rPr>
                <w:lang w:val="sl-SI"/>
              </w:rPr>
            </w:pPr>
            <w:r w:rsidRPr="00E90FDC">
              <w:rPr>
                <w:lang w:val="sl-SI"/>
              </w:rPr>
              <w:t xml:space="preserve">Navedeni </w:t>
            </w:r>
            <w:r w:rsidRPr="00E90FDC">
              <w:rPr>
                <w:b/>
                <w:i/>
                <w:lang w:val="sl-SI"/>
              </w:rPr>
              <w:t>izvedbeni</w:t>
            </w:r>
            <w:r w:rsidRPr="00E90FDC">
              <w:rPr>
                <w:lang w:val="sl-SI"/>
              </w:rPr>
              <w:t xml:space="preserve"> akt se sprejme v skladu s postopkom pregleda iz člena </w:t>
            </w:r>
            <w:r w:rsidRPr="00E90FDC">
              <w:rPr>
                <w:b/>
                <w:i/>
                <w:lang w:val="sl-SI"/>
              </w:rPr>
              <w:t>51(2)</w:t>
            </w:r>
            <w:r w:rsidRPr="00E90FDC">
              <w:rPr>
                <w:lang w:val="sl-SI"/>
              </w:rPr>
              <w:t>.</w:t>
            </w:r>
          </w:p>
        </w:tc>
        <w:tc>
          <w:tcPr>
            <w:tcW w:w="4876" w:type="dxa"/>
          </w:tcPr>
          <w:p w14:paraId="61D24825" w14:textId="77777777" w:rsidR="005C0CCA" w:rsidRPr="00E90FDC" w:rsidRDefault="005C0CCA" w:rsidP="00F27588">
            <w:pPr>
              <w:pStyle w:val="Normal6"/>
              <w:rPr>
                <w:szCs w:val="24"/>
                <w:lang w:val="sl-SI"/>
              </w:rPr>
            </w:pPr>
            <w:r w:rsidRPr="00E90FDC">
              <w:rPr>
                <w:lang w:val="sl-SI"/>
              </w:rPr>
              <w:t xml:space="preserve">Navedeni </w:t>
            </w:r>
            <w:r w:rsidRPr="00E90FDC">
              <w:rPr>
                <w:b/>
                <w:i/>
                <w:lang w:val="sl-SI"/>
              </w:rPr>
              <w:t>delegirani</w:t>
            </w:r>
            <w:r w:rsidRPr="00E90FDC">
              <w:rPr>
                <w:lang w:val="sl-SI"/>
              </w:rPr>
              <w:t xml:space="preserve"> akt se sprejme v skladu s postopkom pregleda iz člena </w:t>
            </w:r>
            <w:r w:rsidRPr="00E90FDC">
              <w:rPr>
                <w:b/>
                <w:i/>
                <w:lang w:val="sl-SI"/>
              </w:rPr>
              <w:t>50</w:t>
            </w:r>
            <w:r w:rsidRPr="00E90FDC">
              <w:rPr>
                <w:lang w:val="sl-SI"/>
              </w:rPr>
              <w:t>.</w:t>
            </w:r>
          </w:p>
        </w:tc>
      </w:tr>
    </w:tbl>
    <w:p w14:paraId="75EEFC4F" w14:textId="77777777" w:rsidR="005C0CCA" w:rsidRPr="00E90FDC" w:rsidRDefault="005C0CCA" w:rsidP="005C0CCA"/>
    <w:p w14:paraId="6C52649F" w14:textId="1DDE2683" w:rsidR="005C0CCA" w:rsidRPr="00E90FDC" w:rsidRDefault="003746C2" w:rsidP="005C0CCA">
      <w:pPr>
        <w:pStyle w:val="AMNumberTabs0"/>
        <w:keepNext/>
      </w:pPr>
      <w:r w:rsidRPr="00E90FDC">
        <w:t>Sprememba</w:t>
      </w:r>
      <w:r w:rsidR="005C0CCA" w:rsidRPr="00E90FDC">
        <w:tab/>
      </w:r>
      <w:r w:rsidR="005C0CCA" w:rsidRPr="00E90FDC">
        <w:tab/>
        <w:t>160</w:t>
      </w:r>
    </w:p>
    <w:p w14:paraId="2FEB26C4" w14:textId="77777777" w:rsidR="005C0CCA" w:rsidRPr="00E90FDC" w:rsidRDefault="005C0CCA" w:rsidP="005C0CCA">
      <w:pPr>
        <w:pStyle w:val="NormalBold"/>
        <w:keepNext/>
      </w:pPr>
      <w:r w:rsidRPr="00E90FDC">
        <w:t>Predlog uredbe</w:t>
      </w:r>
    </w:p>
    <w:p w14:paraId="6B3B028B" w14:textId="77777777" w:rsidR="005C0CCA" w:rsidRPr="00E90FDC" w:rsidRDefault="005C0CCA" w:rsidP="005C0CCA">
      <w:pPr>
        <w:pStyle w:val="NormalBold"/>
      </w:pPr>
      <w:r w:rsidRPr="00E90FDC">
        <w:t>Člen 7 – odstavek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3B146239" w14:textId="77777777" w:rsidTr="00F27588">
        <w:trPr>
          <w:jc w:val="center"/>
        </w:trPr>
        <w:tc>
          <w:tcPr>
            <w:tcW w:w="9752" w:type="dxa"/>
            <w:gridSpan w:val="2"/>
          </w:tcPr>
          <w:p w14:paraId="51DD8A6D" w14:textId="77777777" w:rsidR="005C0CCA" w:rsidRPr="00E90FDC" w:rsidRDefault="005C0CCA" w:rsidP="00F27588">
            <w:pPr>
              <w:keepNext/>
            </w:pPr>
          </w:p>
        </w:tc>
      </w:tr>
      <w:tr w:rsidR="005C0CCA" w:rsidRPr="00E90FDC" w14:paraId="1F488036" w14:textId="77777777" w:rsidTr="00F27588">
        <w:trPr>
          <w:jc w:val="center"/>
        </w:trPr>
        <w:tc>
          <w:tcPr>
            <w:tcW w:w="4876" w:type="dxa"/>
          </w:tcPr>
          <w:p w14:paraId="1808EA65" w14:textId="77777777" w:rsidR="005C0CCA" w:rsidRPr="00E90FDC" w:rsidRDefault="005C0CCA" w:rsidP="00F27588">
            <w:pPr>
              <w:pStyle w:val="ColumnHeading"/>
              <w:keepNext/>
            </w:pPr>
            <w:r w:rsidRPr="00E90FDC">
              <w:t>Besedilo, ki ga predlaga Komisija</w:t>
            </w:r>
          </w:p>
        </w:tc>
        <w:tc>
          <w:tcPr>
            <w:tcW w:w="4876" w:type="dxa"/>
          </w:tcPr>
          <w:p w14:paraId="2914D552" w14:textId="12F448B2" w:rsidR="005C0CCA" w:rsidRPr="00E90FDC" w:rsidRDefault="003746C2" w:rsidP="00F27588">
            <w:pPr>
              <w:pStyle w:val="ColumnHeading"/>
              <w:keepNext/>
            </w:pPr>
            <w:r w:rsidRPr="00E90FDC">
              <w:t>Sprememba</w:t>
            </w:r>
          </w:p>
        </w:tc>
      </w:tr>
      <w:tr w:rsidR="005C0CCA" w:rsidRPr="00E90FDC" w14:paraId="34521EC8" w14:textId="77777777" w:rsidTr="00F27588">
        <w:trPr>
          <w:jc w:val="center"/>
        </w:trPr>
        <w:tc>
          <w:tcPr>
            <w:tcW w:w="4876" w:type="dxa"/>
          </w:tcPr>
          <w:p w14:paraId="3B6B4DCA" w14:textId="77777777" w:rsidR="005C0CCA" w:rsidRPr="00E90FDC" w:rsidRDefault="005C0CCA" w:rsidP="00F27588">
            <w:pPr>
              <w:pStyle w:val="Normal6"/>
              <w:rPr>
                <w:lang w:val="sl-SI"/>
              </w:rPr>
            </w:pPr>
            <w:r w:rsidRPr="00E90FDC">
              <w:rPr>
                <w:lang w:val="sl-SI"/>
              </w:rPr>
              <w:t>1.</w:t>
            </w:r>
            <w:r w:rsidRPr="00E90FDC">
              <w:rPr>
                <w:lang w:val="sl-SI"/>
              </w:rPr>
              <w:tab/>
              <w:t xml:space="preserve">Vsako vozilo, ki pripada tipu vozila, homologiranemu od [Urad za publikacije: vstavite datum = prvi dan v mesecu po 72 mesecih od datuma začetka veljavnosti te uredbe], je zasnovano tako, da pooblaščenim obratom za obdelavo </w:t>
            </w:r>
            <w:r w:rsidRPr="00E90FDC">
              <w:rPr>
                <w:b/>
                <w:i/>
                <w:lang w:val="sl-SI"/>
              </w:rPr>
              <w:t>ne onemogoča odstranitve</w:t>
            </w:r>
            <w:r w:rsidRPr="00E90FDC">
              <w:rPr>
                <w:lang w:val="sl-SI"/>
              </w:rPr>
              <w:t xml:space="preserve"> delov in sestavnih delov iz dela C Priloge VII iz zadevnega vozila med fazo ravnanja z odpadki.</w:t>
            </w:r>
          </w:p>
        </w:tc>
        <w:tc>
          <w:tcPr>
            <w:tcW w:w="4876" w:type="dxa"/>
          </w:tcPr>
          <w:p w14:paraId="1E9424BD" w14:textId="77777777" w:rsidR="005C0CCA" w:rsidRPr="00E90FDC" w:rsidRDefault="005C0CCA" w:rsidP="00F27588">
            <w:pPr>
              <w:pStyle w:val="Normal6"/>
              <w:rPr>
                <w:szCs w:val="24"/>
                <w:lang w:val="sl-SI"/>
              </w:rPr>
            </w:pPr>
            <w:r w:rsidRPr="00E90FDC">
              <w:rPr>
                <w:lang w:val="sl-SI"/>
              </w:rPr>
              <w:t>1.</w:t>
            </w:r>
            <w:r w:rsidRPr="00E90FDC">
              <w:rPr>
                <w:lang w:val="sl-SI"/>
              </w:rPr>
              <w:tab/>
              <w:t xml:space="preserve">Vsako vozilo, ki pripada </w:t>
            </w:r>
            <w:r w:rsidRPr="00E90FDC">
              <w:rPr>
                <w:b/>
                <w:i/>
                <w:lang w:val="sl-SI"/>
              </w:rPr>
              <w:t xml:space="preserve">novemu </w:t>
            </w:r>
            <w:r w:rsidRPr="00E90FDC">
              <w:rPr>
                <w:lang w:val="sl-SI"/>
              </w:rPr>
              <w:t xml:space="preserve">tipu vozila, homologiranemu od [Urad za publikacije: vstavite datum = prvi dan v mesecu po 72 mesecih od datuma začetka veljavnosti te uredbe], je zasnovano tako, da pooblaščenim obratom za obdelavo </w:t>
            </w:r>
            <w:r w:rsidRPr="00E90FDC">
              <w:rPr>
                <w:b/>
                <w:i/>
                <w:lang w:val="sl-SI"/>
              </w:rPr>
              <w:t>omogoča lahko odstranitev</w:t>
            </w:r>
            <w:r w:rsidRPr="00E90FDC">
              <w:rPr>
                <w:lang w:val="sl-SI"/>
              </w:rPr>
              <w:t xml:space="preserve"> delov in sestavnih delov iz dela C Priloge VII iz zadevnega vozila med fazo ravnanja z odpadki</w:t>
            </w:r>
            <w:r w:rsidRPr="00E90FDC">
              <w:rPr>
                <w:b/>
                <w:i/>
                <w:lang w:val="sl-SI"/>
              </w:rPr>
              <w:t xml:space="preserve"> z namenom zamenjave, ponovne uporabe, recikliranja, ponovne izdelave ali obnove, kjer je to tehnično izvedljivo</w:t>
            </w:r>
            <w:r w:rsidRPr="00E90FDC">
              <w:rPr>
                <w:lang w:val="sl-SI"/>
              </w:rPr>
              <w:t>.</w:t>
            </w:r>
          </w:p>
        </w:tc>
      </w:tr>
    </w:tbl>
    <w:p w14:paraId="4D73BA5E" w14:textId="77777777" w:rsidR="005C0CCA" w:rsidRPr="00E90FDC" w:rsidRDefault="005C0CCA" w:rsidP="005C0CCA"/>
    <w:p w14:paraId="6BC18E93" w14:textId="409583F2" w:rsidR="005C0CCA" w:rsidRPr="00E90FDC" w:rsidRDefault="003746C2" w:rsidP="005C0CCA">
      <w:pPr>
        <w:pStyle w:val="AMNumberTabs0"/>
        <w:keepNext/>
      </w:pPr>
      <w:r w:rsidRPr="00E90FDC">
        <w:t>Sprememba</w:t>
      </w:r>
      <w:r w:rsidR="005C0CCA" w:rsidRPr="00E90FDC">
        <w:tab/>
      </w:r>
      <w:r w:rsidR="005C0CCA" w:rsidRPr="00E90FDC">
        <w:tab/>
        <w:t>161</w:t>
      </w:r>
    </w:p>
    <w:p w14:paraId="7B8782DA" w14:textId="77777777" w:rsidR="005C0CCA" w:rsidRPr="00E90FDC" w:rsidRDefault="005C0CCA" w:rsidP="005C0CCA">
      <w:pPr>
        <w:pStyle w:val="NormalBold"/>
        <w:keepNext/>
      </w:pPr>
      <w:r w:rsidRPr="00E90FDC">
        <w:t>Predlog uredbe</w:t>
      </w:r>
    </w:p>
    <w:p w14:paraId="18B3E34D" w14:textId="77777777" w:rsidR="005C0CCA" w:rsidRPr="00E90FDC" w:rsidRDefault="005C0CCA" w:rsidP="005C0CCA">
      <w:pPr>
        <w:pStyle w:val="NormalBold"/>
      </w:pPr>
      <w:r w:rsidRPr="00E90FDC">
        <w:t>Člen 7 – odstavek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20D942E5" w14:textId="77777777" w:rsidTr="00F27588">
        <w:trPr>
          <w:jc w:val="center"/>
        </w:trPr>
        <w:tc>
          <w:tcPr>
            <w:tcW w:w="9752" w:type="dxa"/>
            <w:gridSpan w:val="2"/>
          </w:tcPr>
          <w:p w14:paraId="4823CF6C" w14:textId="77777777" w:rsidR="005C0CCA" w:rsidRPr="00E90FDC" w:rsidRDefault="005C0CCA" w:rsidP="00F27588">
            <w:pPr>
              <w:keepNext/>
            </w:pPr>
          </w:p>
        </w:tc>
      </w:tr>
      <w:tr w:rsidR="005C0CCA" w:rsidRPr="00E90FDC" w14:paraId="4523C26C" w14:textId="77777777" w:rsidTr="00F27588">
        <w:trPr>
          <w:jc w:val="center"/>
        </w:trPr>
        <w:tc>
          <w:tcPr>
            <w:tcW w:w="4876" w:type="dxa"/>
          </w:tcPr>
          <w:p w14:paraId="49E80ACE" w14:textId="77777777" w:rsidR="005C0CCA" w:rsidRPr="00E90FDC" w:rsidRDefault="005C0CCA" w:rsidP="00F27588">
            <w:pPr>
              <w:pStyle w:val="ColumnHeading"/>
              <w:keepNext/>
            </w:pPr>
            <w:r w:rsidRPr="00E90FDC">
              <w:t>Besedilo, ki ga predlaga Komisija</w:t>
            </w:r>
          </w:p>
        </w:tc>
        <w:tc>
          <w:tcPr>
            <w:tcW w:w="4876" w:type="dxa"/>
          </w:tcPr>
          <w:p w14:paraId="65F362D7" w14:textId="42F3A5FE" w:rsidR="005C0CCA" w:rsidRPr="00E90FDC" w:rsidRDefault="003746C2" w:rsidP="00F27588">
            <w:pPr>
              <w:pStyle w:val="ColumnHeading"/>
              <w:keepNext/>
            </w:pPr>
            <w:r w:rsidRPr="00E90FDC">
              <w:t>Sprememba</w:t>
            </w:r>
          </w:p>
        </w:tc>
      </w:tr>
      <w:tr w:rsidR="005C0CCA" w:rsidRPr="00E90FDC" w14:paraId="7C18A427" w14:textId="77777777" w:rsidTr="00F27588">
        <w:trPr>
          <w:jc w:val="center"/>
        </w:trPr>
        <w:tc>
          <w:tcPr>
            <w:tcW w:w="4876" w:type="dxa"/>
          </w:tcPr>
          <w:p w14:paraId="07E68DCB" w14:textId="77777777" w:rsidR="005C0CCA" w:rsidRPr="00E90FDC" w:rsidRDefault="005C0CCA" w:rsidP="00F27588">
            <w:pPr>
              <w:pStyle w:val="Normal6"/>
              <w:rPr>
                <w:lang w:val="sl-SI"/>
              </w:rPr>
            </w:pPr>
            <w:r w:rsidRPr="00E90FDC">
              <w:rPr>
                <w:lang w:val="sl-SI"/>
              </w:rPr>
              <w:t>2.</w:t>
            </w:r>
            <w:r w:rsidRPr="00E90FDC">
              <w:rPr>
                <w:lang w:val="sl-SI"/>
              </w:rPr>
              <w:tab/>
              <w:t xml:space="preserve">Vsako vozilo, ki pripada tipu vozila, homologiranemu od [Urad za publikacije: vstavite datum = prvi dan v mesecu po 72 mesecih od datuma začetka veljavnosti te uredbe] v skladu z Uredbo (EU) 2018/858, je v zvezi s spojnimi, pritrdilnimi in tesnilnimi elementi zasnovano tako, da lahko pooblaščeni obrati za obdelavo ali izvajalci popravil in </w:t>
            </w:r>
            <w:r w:rsidRPr="00E90FDC">
              <w:rPr>
                <w:lang w:val="sl-SI"/>
              </w:rPr>
              <w:lastRenderedPageBreak/>
              <w:t xml:space="preserve">vzdrževanja med fazo uporabe in fazo ravnanja z odpadki preprosto in </w:t>
            </w:r>
            <w:proofErr w:type="spellStart"/>
            <w:r w:rsidRPr="00E90FDC">
              <w:rPr>
                <w:lang w:val="sl-SI"/>
              </w:rPr>
              <w:t>nedestruktivno</w:t>
            </w:r>
            <w:proofErr w:type="spellEnd"/>
            <w:r w:rsidRPr="00E90FDC">
              <w:rPr>
                <w:lang w:val="sl-SI"/>
              </w:rPr>
              <w:t xml:space="preserve"> odstranijo in zamenjajo baterije za električna vozila in motorje na električni pogon v vozilih.</w:t>
            </w:r>
          </w:p>
        </w:tc>
        <w:tc>
          <w:tcPr>
            <w:tcW w:w="4876" w:type="dxa"/>
          </w:tcPr>
          <w:p w14:paraId="32DA4F15" w14:textId="77777777" w:rsidR="005C0CCA" w:rsidRPr="00E90FDC" w:rsidRDefault="005C0CCA" w:rsidP="00F27588">
            <w:pPr>
              <w:pStyle w:val="Normal6"/>
              <w:rPr>
                <w:szCs w:val="24"/>
                <w:lang w:val="sl-SI"/>
              </w:rPr>
            </w:pPr>
            <w:r w:rsidRPr="00E90FDC">
              <w:rPr>
                <w:lang w:val="sl-SI"/>
              </w:rPr>
              <w:lastRenderedPageBreak/>
              <w:t>2.</w:t>
            </w:r>
            <w:r w:rsidRPr="00E90FDC">
              <w:rPr>
                <w:lang w:val="sl-SI"/>
              </w:rPr>
              <w:tab/>
              <w:t xml:space="preserve">Vsako vozilo, ki pripada </w:t>
            </w:r>
            <w:r w:rsidRPr="00E90FDC">
              <w:rPr>
                <w:b/>
                <w:i/>
                <w:lang w:val="sl-SI"/>
              </w:rPr>
              <w:t xml:space="preserve">novemu </w:t>
            </w:r>
            <w:r w:rsidRPr="00E90FDC">
              <w:rPr>
                <w:lang w:val="sl-SI"/>
              </w:rPr>
              <w:t>tipu vozila, homologiranemu od [Urad za publikacije: vstavite datum = prvi dan v mesecu po 72 mesecih od datuma začetka veljavnosti te uredbe] v skladu z Uredbo (EU) 2018/858, je</w:t>
            </w:r>
            <w:r w:rsidRPr="00E90FDC">
              <w:rPr>
                <w:b/>
                <w:i/>
                <w:lang w:val="sl-SI"/>
              </w:rPr>
              <w:t xml:space="preserve"> med drugim</w:t>
            </w:r>
            <w:r w:rsidRPr="00E90FDC">
              <w:rPr>
                <w:lang w:val="sl-SI"/>
              </w:rPr>
              <w:t xml:space="preserve"> v zvezi s spojnimi, pritrdilnimi in tesnilnimi elementi zasnovano tako, da lahko pooblaščeni obrati za obdelavo ali izvajalci </w:t>
            </w:r>
            <w:r w:rsidRPr="00E90FDC">
              <w:rPr>
                <w:lang w:val="sl-SI"/>
              </w:rPr>
              <w:lastRenderedPageBreak/>
              <w:t xml:space="preserve">popravil in vzdrževanja med fazo uporabe in fazo ravnanja z odpadki preprosto in </w:t>
            </w:r>
            <w:proofErr w:type="spellStart"/>
            <w:r w:rsidRPr="00E90FDC">
              <w:rPr>
                <w:lang w:val="sl-SI"/>
              </w:rPr>
              <w:t>nedestruktivno</w:t>
            </w:r>
            <w:proofErr w:type="spellEnd"/>
            <w:r w:rsidRPr="00E90FDC">
              <w:rPr>
                <w:lang w:val="sl-SI"/>
              </w:rPr>
              <w:t xml:space="preserve"> odstranijo in zamenjajo baterije za električna vozila in</w:t>
            </w:r>
            <w:r w:rsidRPr="00E90FDC">
              <w:rPr>
                <w:b/>
                <w:i/>
                <w:lang w:val="sl-SI"/>
              </w:rPr>
              <w:t xml:space="preserve"> njihove baterijske sklope ter</w:t>
            </w:r>
            <w:r w:rsidRPr="00E90FDC">
              <w:rPr>
                <w:lang w:val="sl-SI"/>
              </w:rPr>
              <w:t xml:space="preserve"> motorje na električni pogon v vozilih.</w:t>
            </w:r>
          </w:p>
        </w:tc>
      </w:tr>
    </w:tbl>
    <w:p w14:paraId="585E6FF7" w14:textId="77777777" w:rsidR="005C0CCA" w:rsidRPr="00E90FDC" w:rsidRDefault="005C0CCA" w:rsidP="005C0CCA"/>
    <w:p w14:paraId="39FA440D" w14:textId="1833DB44" w:rsidR="005C0CCA" w:rsidRPr="00E90FDC" w:rsidRDefault="003746C2" w:rsidP="005C0CCA">
      <w:pPr>
        <w:pStyle w:val="AMNumberTabs0"/>
        <w:keepNext/>
      </w:pPr>
      <w:r w:rsidRPr="00E90FDC">
        <w:t>Sprememba</w:t>
      </w:r>
      <w:r w:rsidR="005C0CCA" w:rsidRPr="00E90FDC">
        <w:tab/>
      </w:r>
      <w:r w:rsidR="005C0CCA" w:rsidRPr="00E90FDC">
        <w:tab/>
        <w:t>162</w:t>
      </w:r>
    </w:p>
    <w:p w14:paraId="51118116" w14:textId="77777777" w:rsidR="005C0CCA" w:rsidRPr="00E90FDC" w:rsidRDefault="005C0CCA" w:rsidP="005C0CCA">
      <w:pPr>
        <w:pStyle w:val="NormalBold"/>
        <w:keepNext/>
      </w:pPr>
      <w:r w:rsidRPr="00E90FDC">
        <w:t>Predlog uredbe</w:t>
      </w:r>
    </w:p>
    <w:p w14:paraId="27920515" w14:textId="77777777" w:rsidR="005C0CCA" w:rsidRPr="00E90FDC" w:rsidRDefault="005C0CCA" w:rsidP="005C0CCA">
      <w:pPr>
        <w:pStyle w:val="NormalBold"/>
      </w:pPr>
      <w:r w:rsidRPr="00E90FDC">
        <w:t>Člen 7 – odstavek 4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65BB6FD4" w14:textId="77777777" w:rsidTr="00F27588">
        <w:trPr>
          <w:jc w:val="center"/>
        </w:trPr>
        <w:tc>
          <w:tcPr>
            <w:tcW w:w="9752" w:type="dxa"/>
            <w:gridSpan w:val="2"/>
          </w:tcPr>
          <w:p w14:paraId="27D9B32C" w14:textId="77777777" w:rsidR="005C0CCA" w:rsidRPr="00E90FDC" w:rsidRDefault="005C0CCA" w:rsidP="00F27588">
            <w:pPr>
              <w:keepNext/>
            </w:pPr>
          </w:p>
        </w:tc>
      </w:tr>
      <w:tr w:rsidR="005C0CCA" w:rsidRPr="00E90FDC" w14:paraId="375ED764" w14:textId="77777777" w:rsidTr="00F27588">
        <w:trPr>
          <w:jc w:val="center"/>
        </w:trPr>
        <w:tc>
          <w:tcPr>
            <w:tcW w:w="4876" w:type="dxa"/>
          </w:tcPr>
          <w:p w14:paraId="62BE17D7" w14:textId="77777777" w:rsidR="005C0CCA" w:rsidRPr="00E90FDC" w:rsidRDefault="005C0CCA" w:rsidP="00F27588">
            <w:pPr>
              <w:pStyle w:val="ColumnHeading"/>
              <w:keepNext/>
            </w:pPr>
            <w:r w:rsidRPr="00E90FDC">
              <w:t>Besedilo, ki ga predlaga Komisija</w:t>
            </w:r>
          </w:p>
        </w:tc>
        <w:tc>
          <w:tcPr>
            <w:tcW w:w="4876" w:type="dxa"/>
          </w:tcPr>
          <w:p w14:paraId="31A58EAA" w14:textId="186F78F3" w:rsidR="005C0CCA" w:rsidRPr="00E90FDC" w:rsidRDefault="003746C2" w:rsidP="00F27588">
            <w:pPr>
              <w:pStyle w:val="ColumnHeading"/>
              <w:keepNext/>
            </w:pPr>
            <w:r w:rsidRPr="00E90FDC">
              <w:t>Sprememba</w:t>
            </w:r>
          </w:p>
        </w:tc>
      </w:tr>
      <w:tr w:rsidR="005C0CCA" w:rsidRPr="00E90FDC" w14:paraId="25323251" w14:textId="77777777" w:rsidTr="00F27588">
        <w:trPr>
          <w:jc w:val="center"/>
        </w:trPr>
        <w:tc>
          <w:tcPr>
            <w:tcW w:w="4876" w:type="dxa"/>
          </w:tcPr>
          <w:p w14:paraId="4C79E3AE" w14:textId="77777777" w:rsidR="005C0CCA" w:rsidRPr="00E90FDC" w:rsidRDefault="005C0CCA" w:rsidP="00F27588">
            <w:pPr>
              <w:pStyle w:val="Normal6"/>
              <w:rPr>
                <w:lang w:val="sl-SI"/>
              </w:rPr>
            </w:pPr>
          </w:p>
        </w:tc>
        <w:tc>
          <w:tcPr>
            <w:tcW w:w="4876" w:type="dxa"/>
          </w:tcPr>
          <w:p w14:paraId="7B206791" w14:textId="77777777" w:rsidR="005C0CCA" w:rsidRPr="00E90FDC" w:rsidRDefault="005C0CCA" w:rsidP="00F27588">
            <w:pPr>
              <w:pStyle w:val="Normal6"/>
              <w:rPr>
                <w:szCs w:val="24"/>
                <w:lang w:val="sl-SI"/>
              </w:rPr>
            </w:pPr>
            <w:r w:rsidRPr="00E90FDC">
              <w:rPr>
                <w:b/>
                <w:i/>
                <w:lang w:val="sl-SI"/>
              </w:rPr>
              <w:t>4a.</w:t>
            </w:r>
            <w:r w:rsidRPr="00E90FDC">
              <w:rPr>
                <w:b/>
                <w:i/>
                <w:lang w:val="sl-SI"/>
              </w:rPr>
              <w:tab/>
              <w:t>Proizvajalci s posodobitvami programske opreme ne onemogočajo odstranitve in zamenjave delov in sestavnih delov vozila. Proizvajalci zagotovijo dostop do potrebne dokumentacije o programski opremi in diagnostičnih orodij.</w:t>
            </w:r>
          </w:p>
        </w:tc>
      </w:tr>
    </w:tbl>
    <w:p w14:paraId="11C12505" w14:textId="77777777" w:rsidR="005C0CCA" w:rsidRPr="00E90FDC" w:rsidRDefault="005C0CCA" w:rsidP="005C0CCA"/>
    <w:p w14:paraId="39B5F141" w14:textId="077FD36E" w:rsidR="005C0CCA" w:rsidRPr="00E90FDC" w:rsidRDefault="003746C2" w:rsidP="005C0CCA">
      <w:pPr>
        <w:pStyle w:val="AMNumberTabs0"/>
        <w:keepNext/>
      </w:pPr>
      <w:r w:rsidRPr="00E90FDC">
        <w:t>Sprememba</w:t>
      </w:r>
      <w:r w:rsidR="005C0CCA" w:rsidRPr="00E90FDC">
        <w:tab/>
      </w:r>
      <w:r w:rsidR="005C0CCA" w:rsidRPr="00E90FDC">
        <w:tab/>
        <w:t>163</w:t>
      </w:r>
    </w:p>
    <w:p w14:paraId="13F52C8C" w14:textId="77777777" w:rsidR="005C0CCA" w:rsidRPr="00E90FDC" w:rsidRDefault="005C0CCA" w:rsidP="005C0CCA">
      <w:pPr>
        <w:pStyle w:val="NormalBold"/>
        <w:keepNext/>
      </w:pPr>
      <w:r w:rsidRPr="00E90FDC">
        <w:t>Predlog uredbe</w:t>
      </w:r>
    </w:p>
    <w:p w14:paraId="3FBAB9D8" w14:textId="77777777" w:rsidR="005C0CCA" w:rsidRPr="00E90FDC" w:rsidRDefault="005C0CCA" w:rsidP="005C0CCA">
      <w:pPr>
        <w:pStyle w:val="NormalBold"/>
      </w:pPr>
      <w:r w:rsidRPr="00E90FDC">
        <w:t>Člen 8 – odstavek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1E3F67C4" w14:textId="77777777" w:rsidTr="00F27588">
        <w:trPr>
          <w:jc w:val="center"/>
        </w:trPr>
        <w:tc>
          <w:tcPr>
            <w:tcW w:w="9752" w:type="dxa"/>
            <w:gridSpan w:val="2"/>
          </w:tcPr>
          <w:p w14:paraId="79787C24" w14:textId="77777777" w:rsidR="005C0CCA" w:rsidRPr="00E90FDC" w:rsidRDefault="005C0CCA" w:rsidP="00F27588">
            <w:pPr>
              <w:keepNext/>
            </w:pPr>
          </w:p>
        </w:tc>
      </w:tr>
      <w:tr w:rsidR="005C0CCA" w:rsidRPr="00E90FDC" w14:paraId="1966E842" w14:textId="77777777" w:rsidTr="00F27588">
        <w:trPr>
          <w:jc w:val="center"/>
        </w:trPr>
        <w:tc>
          <w:tcPr>
            <w:tcW w:w="4876" w:type="dxa"/>
          </w:tcPr>
          <w:p w14:paraId="017C9942" w14:textId="77777777" w:rsidR="005C0CCA" w:rsidRPr="00E90FDC" w:rsidRDefault="005C0CCA" w:rsidP="00F27588">
            <w:pPr>
              <w:pStyle w:val="ColumnHeading"/>
              <w:keepNext/>
            </w:pPr>
            <w:r w:rsidRPr="00E90FDC">
              <w:t>Besedilo, ki ga predlaga Komisija</w:t>
            </w:r>
          </w:p>
        </w:tc>
        <w:tc>
          <w:tcPr>
            <w:tcW w:w="4876" w:type="dxa"/>
          </w:tcPr>
          <w:p w14:paraId="24101E4B" w14:textId="4DDECB92" w:rsidR="005C0CCA" w:rsidRPr="00E90FDC" w:rsidRDefault="003746C2" w:rsidP="00F27588">
            <w:pPr>
              <w:pStyle w:val="ColumnHeading"/>
              <w:keepNext/>
            </w:pPr>
            <w:r w:rsidRPr="00E90FDC">
              <w:t>Sprememba</w:t>
            </w:r>
          </w:p>
        </w:tc>
      </w:tr>
      <w:tr w:rsidR="005C0CCA" w:rsidRPr="00E90FDC" w14:paraId="7664C2E0" w14:textId="77777777" w:rsidTr="00F27588">
        <w:trPr>
          <w:jc w:val="center"/>
        </w:trPr>
        <w:tc>
          <w:tcPr>
            <w:tcW w:w="4876" w:type="dxa"/>
          </w:tcPr>
          <w:p w14:paraId="1BE8F61F" w14:textId="77777777" w:rsidR="005C0CCA" w:rsidRPr="00E90FDC" w:rsidRDefault="005C0CCA" w:rsidP="00F27588">
            <w:pPr>
              <w:pStyle w:val="Normal6"/>
              <w:rPr>
                <w:lang w:val="sl-SI"/>
              </w:rPr>
            </w:pPr>
            <w:r w:rsidRPr="00E90FDC">
              <w:rPr>
                <w:lang w:val="sl-SI"/>
              </w:rPr>
              <w:t>1.</w:t>
            </w:r>
            <w:r w:rsidRPr="00E90FDC">
              <w:rPr>
                <w:lang w:val="sl-SI"/>
              </w:rPr>
              <w:tab/>
              <w:t xml:space="preserve">Proizvajalci dokažejo, da so </w:t>
            </w:r>
            <w:r w:rsidRPr="00E90FDC">
              <w:rPr>
                <w:b/>
                <w:i/>
                <w:lang w:val="sl-SI"/>
              </w:rPr>
              <w:t>nova vozila</w:t>
            </w:r>
            <w:r w:rsidRPr="00E90FDC">
              <w:rPr>
                <w:lang w:val="sl-SI"/>
              </w:rPr>
              <w:t>, ki so jih proizvedli in so dana na trg, homologirana v skladu z zahtevami iz Uredbe (EU) 2018/858 in te uredbe.</w:t>
            </w:r>
          </w:p>
        </w:tc>
        <w:tc>
          <w:tcPr>
            <w:tcW w:w="4876" w:type="dxa"/>
          </w:tcPr>
          <w:p w14:paraId="5336BFB1" w14:textId="77777777" w:rsidR="005C0CCA" w:rsidRPr="00E90FDC" w:rsidRDefault="005C0CCA" w:rsidP="00F27588">
            <w:pPr>
              <w:pStyle w:val="Normal6"/>
              <w:rPr>
                <w:szCs w:val="24"/>
                <w:lang w:val="sl-SI"/>
              </w:rPr>
            </w:pPr>
            <w:r w:rsidRPr="00E90FDC">
              <w:rPr>
                <w:lang w:val="sl-SI"/>
              </w:rPr>
              <w:t>1.</w:t>
            </w:r>
            <w:r w:rsidRPr="00E90FDC">
              <w:rPr>
                <w:lang w:val="sl-SI"/>
              </w:rPr>
              <w:tab/>
              <w:t xml:space="preserve">Proizvajalci dokažejo, da so </w:t>
            </w:r>
            <w:r w:rsidRPr="00E90FDC">
              <w:rPr>
                <w:b/>
                <w:i/>
                <w:lang w:val="sl-SI"/>
              </w:rPr>
              <w:t>novi tipi vozil</w:t>
            </w:r>
            <w:r w:rsidRPr="00E90FDC">
              <w:rPr>
                <w:lang w:val="sl-SI"/>
              </w:rPr>
              <w:t>, ki so jih proizvedli in so dana na trg, homologirana v skladu z zahtevami iz Uredbe (EU) 2018/858</w:t>
            </w:r>
            <w:r w:rsidRPr="00E90FDC">
              <w:rPr>
                <w:b/>
                <w:i/>
                <w:lang w:val="sl-SI"/>
              </w:rPr>
              <w:t>, Uredbe (EU) št. 168/2013</w:t>
            </w:r>
            <w:r w:rsidRPr="00E90FDC">
              <w:rPr>
                <w:lang w:val="sl-SI"/>
              </w:rPr>
              <w:t xml:space="preserve"> in te uredbe.</w:t>
            </w:r>
          </w:p>
        </w:tc>
      </w:tr>
    </w:tbl>
    <w:p w14:paraId="1294FE2B" w14:textId="77777777" w:rsidR="005C0CCA" w:rsidRPr="00E90FDC" w:rsidRDefault="005C0CCA" w:rsidP="005C0CCA"/>
    <w:p w14:paraId="78E77595" w14:textId="77348B1C" w:rsidR="005C0CCA" w:rsidRPr="00E90FDC" w:rsidRDefault="003746C2" w:rsidP="005C0CCA">
      <w:pPr>
        <w:pStyle w:val="AMNumberTabs0"/>
        <w:keepNext/>
      </w:pPr>
      <w:r w:rsidRPr="00E90FDC">
        <w:t>Sprememba</w:t>
      </w:r>
      <w:r w:rsidR="005C0CCA" w:rsidRPr="00E90FDC">
        <w:tab/>
      </w:r>
      <w:r w:rsidR="005C0CCA" w:rsidRPr="00E90FDC">
        <w:tab/>
        <w:t>164</w:t>
      </w:r>
    </w:p>
    <w:p w14:paraId="6296DDA5" w14:textId="77777777" w:rsidR="005C0CCA" w:rsidRPr="00E90FDC" w:rsidRDefault="005C0CCA" w:rsidP="005C0CCA">
      <w:pPr>
        <w:pStyle w:val="NormalBold"/>
        <w:keepNext/>
      </w:pPr>
      <w:r w:rsidRPr="00E90FDC">
        <w:t>Predlog uredbe</w:t>
      </w:r>
    </w:p>
    <w:p w14:paraId="50C20158" w14:textId="77777777" w:rsidR="005C0CCA" w:rsidRPr="00E90FDC" w:rsidRDefault="005C0CCA" w:rsidP="005C0CCA">
      <w:pPr>
        <w:pStyle w:val="NormalBold"/>
      </w:pPr>
      <w:r w:rsidRPr="00E90FDC">
        <w:t>Člen 8 – odstavek 2 – uvodni del</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357C688D" w14:textId="77777777" w:rsidTr="00F27588">
        <w:trPr>
          <w:jc w:val="center"/>
        </w:trPr>
        <w:tc>
          <w:tcPr>
            <w:tcW w:w="9752" w:type="dxa"/>
            <w:gridSpan w:val="2"/>
          </w:tcPr>
          <w:p w14:paraId="3DBA7738" w14:textId="77777777" w:rsidR="005C0CCA" w:rsidRPr="00E90FDC" w:rsidRDefault="005C0CCA" w:rsidP="00F27588">
            <w:pPr>
              <w:keepNext/>
            </w:pPr>
          </w:p>
        </w:tc>
      </w:tr>
      <w:tr w:rsidR="005C0CCA" w:rsidRPr="00E90FDC" w14:paraId="59D7C481" w14:textId="77777777" w:rsidTr="00F27588">
        <w:trPr>
          <w:jc w:val="center"/>
        </w:trPr>
        <w:tc>
          <w:tcPr>
            <w:tcW w:w="4876" w:type="dxa"/>
          </w:tcPr>
          <w:p w14:paraId="00C3AE76" w14:textId="77777777" w:rsidR="005C0CCA" w:rsidRPr="00E90FDC" w:rsidRDefault="005C0CCA" w:rsidP="00F27588">
            <w:pPr>
              <w:pStyle w:val="ColumnHeading"/>
              <w:keepNext/>
            </w:pPr>
            <w:r w:rsidRPr="00E90FDC">
              <w:t>Besedilo, ki ga predlaga Komisija</w:t>
            </w:r>
          </w:p>
        </w:tc>
        <w:tc>
          <w:tcPr>
            <w:tcW w:w="4876" w:type="dxa"/>
          </w:tcPr>
          <w:p w14:paraId="6E08920C" w14:textId="35C9A0AB" w:rsidR="005C0CCA" w:rsidRPr="00E90FDC" w:rsidRDefault="003746C2" w:rsidP="00F27588">
            <w:pPr>
              <w:pStyle w:val="ColumnHeading"/>
              <w:keepNext/>
            </w:pPr>
            <w:r w:rsidRPr="00E90FDC">
              <w:t>Sprememba</w:t>
            </w:r>
          </w:p>
        </w:tc>
      </w:tr>
      <w:tr w:rsidR="005C0CCA" w:rsidRPr="00E90FDC" w14:paraId="0B391EB6" w14:textId="77777777" w:rsidTr="00F27588">
        <w:trPr>
          <w:jc w:val="center"/>
        </w:trPr>
        <w:tc>
          <w:tcPr>
            <w:tcW w:w="4876" w:type="dxa"/>
          </w:tcPr>
          <w:p w14:paraId="459A6EB1" w14:textId="77777777" w:rsidR="005C0CCA" w:rsidRPr="00E90FDC" w:rsidRDefault="005C0CCA" w:rsidP="00F27588">
            <w:pPr>
              <w:pStyle w:val="Normal6"/>
              <w:rPr>
                <w:lang w:val="sl-SI"/>
              </w:rPr>
            </w:pPr>
            <w:r w:rsidRPr="00E90FDC">
              <w:rPr>
                <w:lang w:val="sl-SI"/>
              </w:rPr>
              <w:t>2.</w:t>
            </w:r>
            <w:r w:rsidRPr="00E90FDC">
              <w:rPr>
                <w:lang w:val="sl-SI"/>
              </w:rPr>
              <w:tab/>
              <w:t xml:space="preserve">Za namene homologacije vozil, za katera se uporabljajo zahteve iz </w:t>
            </w:r>
            <w:r w:rsidRPr="00E90FDC">
              <w:rPr>
                <w:b/>
                <w:i/>
                <w:lang w:val="sl-SI"/>
              </w:rPr>
              <w:t>člena</w:t>
            </w:r>
            <w:r w:rsidRPr="00E90FDC">
              <w:rPr>
                <w:lang w:val="sl-SI"/>
              </w:rPr>
              <w:t> 4, 5, 6 ali 7, proizvajalec predloži dokumentacijo, ki dokazuje skladnost z navedenimi zahtevami, pri čemer:</w:t>
            </w:r>
          </w:p>
        </w:tc>
        <w:tc>
          <w:tcPr>
            <w:tcW w:w="4876" w:type="dxa"/>
          </w:tcPr>
          <w:p w14:paraId="5095505F" w14:textId="77777777" w:rsidR="005C0CCA" w:rsidRPr="00E90FDC" w:rsidRDefault="005C0CCA" w:rsidP="00F27588">
            <w:pPr>
              <w:pStyle w:val="Normal6"/>
              <w:rPr>
                <w:szCs w:val="24"/>
                <w:lang w:val="sl-SI"/>
              </w:rPr>
            </w:pPr>
            <w:r w:rsidRPr="00E90FDC">
              <w:rPr>
                <w:lang w:val="sl-SI"/>
              </w:rPr>
              <w:t>2.</w:t>
            </w:r>
            <w:r w:rsidRPr="00E90FDC">
              <w:rPr>
                <w:lang w:val="sl-SI"/>
              </w:rPr>
              <w:tab/>
              <w:t xml:space="preserve">Za namene homologacije vozil, za katera se uporabljajo zahteve iz </w:t>
            </w:r>
            <w:r w:rsidRPr="00E90FDC">
              <w:rPr>
                <w:b/>
                <w:i/>
                <w:lang w:val="sl-SI"/>
              </w:rPr>
              <w:t>členov</w:t>
            </w:r>
            <w:r w:rsidRPr="00E90FDC">
              <w:rPr>
                <w:lang w:val="sl-SI"/>
              </w:rPr>
              <w:t> 4, 5</w:t>
            </w:r>
            <w:r w:rsidRPr="00E90FDC">
              <w:rPr>
                <w:b/>
                <w:i/>
                <w:lang w:val="sl-SI"/>
              </w:rPr>
              <w:t>(1),(2)</w:t>
            </w:r>
            <w:r w:rsidRPr="00E90FDC">
              <w:rPr>
                <w:lang w:val="sl-SI"/>
              </w:rPr>
              <w:t>, 6 ali 7, proizvajalec predloži dokumentacijo, ki dokazuje skladnost z navedenimi zahtevami, pri čemer:</w:t>
            </w:r>
          </w:p>
        </w:tc>
      </w:tr>
    </w:tbl>
    <w:p w14:paraId="295BE98F" w14:textId="77777777" w:rsidR="005C0CCA" w:rsidRPr="00E90FDC" w:rsidRDefault="005C0CCA" w:rsidP="005C0CCA"/>
    <w:p w14:paraId="461BEAB1" w14:textId="13257E64" w:rsidR="005C0CCA" w:rsidRPr="00E90FDC" w:rsidRDefault="003746C2" w:rsidP="005C0CCA">
      <w:pPr>
        <w:pStyle w:val="AMNumberTabs0"/>
        <w:keepNext/>
      </w:pPr>
      <w:r w:rsidRPr="00E90FDC">
        <w:lastRenderedPageBreak/>
        <w:t>Sprememba</w:t>
      </w:r>
      <w:r w:rsidR="005C0CCA" w:rsidRPr="00E90FDC">
        <w:tab/>
      </w:r>
      <w:r w:rsidR="005C0CCA" w:rsidRPr="00E90FDC">
        <w:tab/>
        <w:t>165</w:t>
      </w:r>
    </w:p>
    <w:p w14:paraId="380756AD" w14:textId="77777777" w:rsidR="005C0CCA" w:rsidRPr="00E90FDC" w:rsidRDefault="005C0CCA" w:rsidP="005C0CCA">
      <w:pPr>
        <w:pStyle w:val="NormalBold"/>
        <w:keepNext/>
      </w:pPr>
      <w:r w:rsidRPr="00E90FDC">
        <w:t>Predlog uredbe</w:t>
      </w:r>
    </w:p>
    <w:p w14:paraId="0C95048A" w14:textId="77777777" w:rsidR="005C0CCA" w:rsidRPr="00E90FDC" w:rsidRDefault="005C0CCA" w:rsidP="005C0CCA">
      <w:pPr>
        <w:pStyle w:val="NormalBold"/>
      </w:pPr>
      <w:r w:rsidRPr="00E90FDC">
        <w:t>Člen 8 – odstavek 2 – točka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4E0E5748" w14:textId="77777777" w:rsidTr="00F27588">
        <w:trPr>
          <w:jc w:val="center"/>
        </w:trPr>
        <w:tc>
          <w:tcPr>
            <w:tcW w:w="9752" w:type="dxa"/>
            <w:gridSpan w:val="2"/>
          </w:tcPr>
          <w:p w14:paraId="4BDBE5DE" w14:textId="77777777" w:rsidR="005C0CCA" w:rsidRPr="00E90FDC" w:rsidRDefault="005C0CCA" w:rsidP="00F27588">
            <w:pPr>
              <w:keepNext/>
            </w:pPr>
          </w:p>
        </w:tc>
      </w:tr>
      <w:tr w:rsidR="005C0CCA" w:rsidRPr="00E90FDC" w14:paraId="41960621" w14:textId="77777777" w:rsidTr="00F27588">
        <w:trPr>
          <w:jc w:val="center"/>
        </w:trPr>
        <w:tc>
          <w:tcPr>
            <w:tcW w:w="4876" w:type="dxa"/>
          </w:tcPr>
          <w:p w14:paraId="173732A3" w14:textId="77777777" w:rsidR="005C0CCA" w:rsidRPr="00E90FDC" w:rsidRDefault="005C0CCA" w:rsidP="00F27588">
            <w:pPr>
              <w:pStyle w:val="ColumnHeading"/>
              <w:keepNext/>
            </w:pPr>
            <w:r w:rsidRPr="00E90FDC">
              <w:t>Besedilo, ki ga predlaga Komisija</w:t>
            </w:r>
          </w:p>
        </w:tc>
        <w:tc>
          <w:tcPr>
            <w:tcW w:w="4876" w:type="dxa"/>
          </w:tcPr>
          <w:p w14:paraId="3B9E43A6" w14:textId="206E73A2" w:rsidR="005C0CCA" w:rsidRPr="00E90FDC" w:rsidRDefault="003746C2" w:rsidP="00F27588">
            <w:pPr>
              <w:pStyle w:val="ColumnHeading"/>
              <w:keepNext/>
            </w:pPr>
            <w:r w:rsidRPr="00E90FDC">
              <w:t>Sprememba</w:t>
            </w:r>
          </w:p>
        </w:tc>
      </w:tr>
      <w:tr w:rsidR="005C0CCA" w:rsidRPr="00E90FDC" w14:paraId="542D6B84" w14:textId="77777777" w:rsidTr="00F27588">
        <w:trPr>
          <w:jc w:val="center"/>
        </w:trPr>
        <w:tc>
          <w:tcPr>
            <w:tcW w:w="4876" w:type="dxa"/>
          </w:tcPr>
          <w:p w14:paraId="3375FD20" w14:textId="77777777" w:rsidR="005C0CCA" w:rsidRPr="00E90FDC" w:rsidRDefault="005C0CCA" w:rsidP="00F27588">
            <w:pPr>
              <w:pStyle w:val="Normal6"/>
              <w:rPr>
                <w:lang w:val="sl-SI"/>
              </w:rPr>
            </w:pPr>
            <w:r w:rsidRPr="00E90FDC">
              <w:rPr>
                <w:lang w:val="sl-SI"/>
              </w:rPr>
              <w:t>(a)</w:t>
            </w:r>
            <w:r w:rsidRPr="00E90FDC">
              <w:rPr>
                <w:lang w:val="sl-SI"/>
              </w:rPr>
              <w:tab/>
              <w:t>jo vključi v opisno mapo iz člena 24 Uredbe (EU)</w:t>
            </w:r>
            <w:r w:rsidRPr="00E90FDC">
              <w:rPr>
                <w:b/>
                <w:i/>
                <w:lang w:val="sl-SI"/>
              </w:rPr>
              <w:t xml:space="preserve"> </w:t>
            </w:r>
            <w:r w:rsidRPr="00E90FDC">
              <w:rPr>
                <w:lang w:val="sl-SI"/>
              </w:rPr>
              <w:t>2018/858; ter</w:t>
            </w:r>
          </w:p>
        </w:tc>
        <w:tc>
          <w:tcPr>
            <w:tcW w:w="4876" w:type="dxa"/>
          </w:tcPr>
          <w:p w14:paraId="507C85FF" w14:textId="77777777" w:rsidR="005C0CCA" w:rsidRPr="00E90FDC" w:rsidRDefault="005C0CCA" w:rsidP="00F27588">
            <w:pPr>
              <w:pStyle w:val="Normal6"/>
              <w:rPr>
                <w:szCs w:val="24"/>
                <w:lang w:val="sl-SI"/>
              </w:rPr>
            </w:pPr>
            <w:r w:rsidRPr="00E90FDC">
              <w:rPr>
                <w:lang w:val="sl-SI"/>
              </w:rPr>
              <w:t>(a)</w:t>
            </w:r>
            <w:r w:rsidRPr="00E90FDC">
              <w:rPr>
                <w:lang w:val="sl-SI"/>
              </w:rPr>
              <w:tab/>
              <w:t>jo vključi v opisno mapo iz člena 24 Uredbe (EU)</w:t>
            </w:r>
            <w:r w:rsidRPr="00E90FDC">
              <w:rPr>
                <w:b/>
                <w:i/>
                <w:lang w:val="sl-SI"/>
              </w:rPr>
              <w:t> </w:t>
            </w:r>
            <w:r w:rsidRPr="00E90FDC">
              <w:rPr>
                <w:lang w:val="sl-SI"/>
              </w:rPr>
              <w:t>2018/858</w:t>
            </w:r>
            <w:r w:rsidRPr="00E90FDC">
              <w:rPr>
                <w:b/>
                <w:i/>
                <w:lang w:val="sl-SI"/>
              </w:rPr>
              <w:t xml:space="preserve"> ali iz člena 27 Uredbe (EU) št. 168/2013, kot je ustrezno</w:t>
            </w:r>
            <w:r w:rsidRPr="00E90FDC">
              <w:rPr>
                <w:lang w:val="sl-SI"/>
              </w:rPr>
              <w:t>; ter</w:t>
            </w:r>
          </w:p>
        </w:tc>
      </w:tr>
    </w:tbl>
    <w:p w14:paraId="6D8285A9" w14:textId="77777777" w:rsidR="005C0CCA" w:rsidRPr="00E90FDC" w:rsidRDefault="005C0CCA" w:rsidP="005C0CCA"/>
    <w:p w14:paraId="434E9503" w14:textId="4856D542" w:rsidR="005C0CCA" w:rsidRPr="00E90FDC" w:rsidRDefault="003746C2" w:rsidP="005C0CCA">
      <w:pPr>
        <w:pStyle w:val="AMNumberTabs0"/>
        <w:keepNext/>
      </w:pPr>
      <w:r w:rsidRPr="00E90FDC">
        <w:t>Sprememba</w:t>
      </w:r>
      <w:r w:rsidR="005C0CCA" w:rsidRPr="00E90FDC">
        <w:tab/>
      </w:r>
      <w:r w:rsidR="005C0CCA" w:rsidRPr="00E90FDC">
        <w:tab/>
        <w:t>166</w:t>
      </w:r>
    </w:p>
    <w:p w14:paraId="38B76E3B" w14:textId="77777777" w:rsidR="005C0CCA" w:rsidRPr="00E90FDC" w:rsidRDefault="005C0CCA" w:rsidP="005C0CCA">
      <w:pPr>
        <w:pStyle w:val="NormalBold"/>
        <w:keepNext/>
      </w:pPr>
      <w:r w:rsidRPr="00E90FDC">
        <w:t>Predlog uredbe</w:t>
      </w:r>
    </w:p>
    <w:p w14:paraId="700C949D" w14:textId="77777777" w:rsidR="005C0CCA" w:rsidRPr="00E90FDC" w:rsidRDefault="005C0CCA" w:rsidP="005C0CCA">
      <w:pPr>
        <w:pStyle w:val="NormalBold"/>
      </w:pPr>
      <w:r w:rsidRPr="00E90FDC">
        <w:t>Člen 8 – odstavek 2 – točka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0FFF9223" w14:textId="77777777" w:rsidTr="00F27588">
        <w:trPr>
          <w:jc w:val="center"/>
        </w:trPr>
        <w:tc>
          <w:tcPr>
            <w:tcW w:w="9752" w:type="dxa"/>
            <w:gridSpan w:val="2"/>
          </w:tcPr>
          <w:p w14:paraId="2DAE3A4E" w14:textId="77777777" w:rsidR="005C0CCA" w:rsidRPr="00E90FDC" w:rsidRDefault="005C0CCA" w:rsidP="00F27588">
            <w:pPr>
              <w:keepNext/>
            </w:pPr>
          </w:p>
        </w:tc>
      </w:tr>
      <w:tr w:rsidR="005C0CCA" w:rsidRPr="00E90FDC" w14:paraId="7353754E" w14:textId="77777777" w:rsidTr="00F27588">
        <w:trPr>
          <w:jc w:val="center"/>
        </w:trPr>
        <w:tc>
          <w:tcPr>
            <w:tcW w:w="4876" w:type="dxa"/>
          </w:tcPr>
          <w:p w14:paraId="5A960D59" w14:textId="77777777" w:rsidR="005C0CCA" w:rsidRPr="00E90FDC" w:rsidRDefault="005C0CCA" w:rsidP="00F27588">
            <w:pPr>
              <w:pStyle w:val="ColumnHeading"/>
              <w:keepNext/>
            </w:pPr>
            <w:r w:rsidRPr="00E90FDC">
              <w:t>Besedilo, ki ga predlaga Komisija</w:t>
            </w:r>
          </w:p>
        </w:tc>
        <w:tc>
          <w:tcPr>
            <w:tcW w:w="4876" w:type="dxa"/>
          </w:tcPr>
          <w:p w14:paraId="498AF7DB" w14:textId="464022C9" w:rsidR="005C0CCA" w:rsidRPr="00E90FDC" w:rsidRDefault="003746C2" w:rsidP="00F27588">
            <w:pPr>
              <w:pStyle w:val="ColumnHeading"/>
              <w:keepNext/>
            </w:pPr>
            <w:r w:rsidRPr="00E90FDC">
              <w:t>Sprememba</w:t>
            </w:r>
          </w:p>
        </w:tc>
      </w:tr>
      <w:tr w:rsidR="005C0CCA" w:rsidRPr="00E90FDC" w14:paraId="7D3523CF" w14:textId="77777777" w:rsidTr="00F27588">
        <w:trPr>
          <w:jc w:val="center"/>
        </w:trPr>
        <w:tc>
          <w:tcPr>
            <w:tcW w:w="4876" w:type="dxa"/>
          </w:tcPr>
          <w:p w14:paraId="63C82EFD" w14:textId="77777777" w:rsidR="005C0CCA" w:rsidRPr="00E90FDC" w:rsidRDefault="005C0CCA" w:rsidP="00F27588">
            <w:pPr>
              <w:pStyle w:val="Normal6"/>
              <w:rPr>
                <w:lang w:val="sl-SI"/>
              </w:rPr>
            </w:pPr>
            <w:r w:rsidRPr="00E90FDC">
              <w:rPr>
                <w:lang w:val="sl-SI"/>
              </w:rPr>
              <w:t>(b)</w:t>
            </w:r>
            <w:r w:rsidRPr="00E90FDC">
              <w:rPr>
                <w:lang w:val="sl-SI"/>
              </w:rPr>
              <w:tab/>
              <w:t>jo predloži homologacijskemu organu v skladu s členom 23 Uredbe (EU) 2018/858.</w:t>
            </w:r>
          </w:p>
        </w:tc>
        <w:tc>
          <w:tcPr>
            <w:tcW w:w="4876" w:type="dxa"/>
          </w:tcPr>
          <w:p w14:paraId="11BF9148" w14:textId="77777777" w:rsidR="005C0CCA" w:rsidRPr="00E90FDC" w:rsidRDefault="005C0CCA" w:rsidP="00F27588">
            <w:pPr>
              <w:pStyle w:val="Normal6"/>
              <w:rPr>
                <w:szCs w:val="24"/>
                <w:lang w:val="sl-SI"/>
              </w:rPr>
            </w:pPr>
            <w:r w:rsidRPr="00E90FDC">
              <w:rPr>
                <w:lang w:val="sl-SI"/>
              </w:rPr>
              <w:t>(b)</w:t>
            </w:r>
            <w:r w:rsidRPr="00E90FDC">
              <w:rPr>
                <w:lang w:val="sl-SI"/>
              </w:rPr>
              <w:tab/>
              <w:t>jo predloži homologacijskemu organu v skladu s členom 23 Uredbe (EU) 2018/858</w:t>
            </w:r>
            <w:r w:rsidRPr="00E90FDC">
              <w:rPr>
                <w:b/>
                <w:i/>
                <w:lang w:val="sl-SI"/>
              </w:rPr>
              <w:t xml:space="preserve"> ali členom 26 Uredbe (EU) št</w:t>
            </w:r>
            <w:r w:rsidRPr="00E90FDC">
              <w:rPr>
                <w:lang w:val="sl-SI"/>
              </w:rPr>
              <w:t>.</w:t>
            </w:r>
            <w:r w:rsidRPr="00E90FDC">
              <w:rPr>
                <w:b/>
                <w:i/>
                <w:lang w:val="sl-SI"/>
              </w:rPr>
              <w:t> 168/2013, kot je ustrezno.</w:t>
            </w:r>
            <w:r w:rsidRPr="00E90FDC">
              <w:rPr>
                <w:lang w:val="sl-SI"/>
              </w:rPr>
              <w:t xml:space="preserve"> </w:t>
            </w:r>
          </w:p>
        </w:tc>
      </w:tr>
    </w:tbl>
    <w:p w14:paraId="7AABC64A" w14:textId="77777777" w:rsidR="005C0CCA" w:rsidRPr="00E90FDC" w:rsidRDefault="005C0CCA" w:rsidP="005C0CCA"/>
    <w:p w14:paraId="2AE2FC18" w14:textId="258362BF" w:rsidR="005C0CCA" w:rsidRPr="00E90FDC" w:rsidRDefault="003746C2" w:rsidP="005C0CCA">
      <w:pPr>
        <w:pStyle w:val="AMNumberTabs0"/>
        <w:keepNext/>
      </w:pPr>
      <w:r w:rsidRPr="00E90FDC">
        <w:t>Sprememba</w:t>
      </w:r>
      <w:r w:rsidR="005C0CCA" w:rsidRPr="00E90FDC">
        <w:tab/>
      </w:r>
      <w:r w:rsidR="005C0CCA" w:rsidRPr="00E90FDC">
        <w:tab/>
        <w:t>167</w:t>
      </w:r>
    </w:p>
    <w:p w14:paraId="60EDFE42" w14:textId="77777777" w:rsidR="005C0CCA" w:rsidRPr="00E90FDC" w:rsidRDefault="005C0CCA" w:rsidP="005C0CCA">
      <w:pPr>
        <w:pStyle w:val="NormalBold"/>
        <w:keepNext/>
      </w:pPr>
      <w:r w:rsidRPr="00E90FDC">
        <w:t>Predlog uredbe</w:t>
      </w:r>
    </w:p>
    <w:p w14:paraId="25400624" w14:textId="77777777" w:rsidR="005C0CCA" w:rsidRPr="00E90FDC" w:rsidRDefault="005C0CCA" w:rsidP="005C0CCA">
      <w:pPr>
        <w:pStyle w:val="NormalBold"/>
      </w:pPr>
      <w:r w:rsidRPr="00E90FDC">
        <w:t>Člen 8 – odstavek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205EAB96" w14:textId="77777777" w:rsidTr="00F27588">
        <w:trPr>
          <w:jc w:val="center"/>
        </w:trPr>
        <w:tc>
          <w:tcPr>
            <w:tcW w:w="9752" w:type="dxa"/>
            <w:gridSpan w:val="2"/>
          </w:tcPr>
          <w:p w14:paraId="24385697" w14:textId="77777777" w:rsidR="005C0CCA" w:rsidRPr="00E90FDC" w:rsidRDefault="005C0CCA" w:rsidP="00F27588">
            <w:pPr>
              <w:keepNext/>
            </w:pPr>
          </w:p>
        </w:tc>
      </w:tr>
      <w:tr w:rsidR="005C0CCA" w:rsidRPr="00E90FDC" w14:paraId="49DD13BE" w14:textId="77777777" w:rsidTr="00F27588">
        <w:trPr>
          <w:jc w:val="center"/>
        </w:trPr>
        <w:tc>
          <w:tcPr>
            <w:tcW w:w="4876" w:type="dxa"/>
          </w:tcPr>
          <w:p w14:paraId="6AE94CF7" w14:textId="77777777" w:rsidR="005C0CCA" w:rsidRPr="00E90FDC" w:rsidRDefault="005C0CCA" w:rsidP="00F27588">
            <w:pPr>
              <w:pStyle w:val="ColumnHeading"/>
              <w:keepNext/>
            </w:pPr>
            <w:r w:rsidRPr="00E90FDC">
              <w:t>Besedilo, ki ga predlaga Komisija</w:t>
            </w:r>
          </w:p>
        </w:tc>
        <w:tc>
          <w:tcPr>
            <w:tcW w:w="4876" w:type="dxa"/>
          </w:tcPr>
          <w:p w14:paraId="133A97C5" w14:textId="3C6FF82D" w:rsidR="005C0CCA" w:rsidRPr="00E90FDC" w:rsidRDefault="003746C2" w:rsidP="00F27588">
            <w:pPr>
              <w:pStyle w:val="ColumnHeading"/>
              <w:keepNext/>
            </w:pPr>
            <w:r w:rsidRPr="00E90FDC">
              <w:t>Sprememba</w:t>
            </w:r>
          </w:p>
        </w:tc>
      </w:tr>
      <w:tr w:rsidR="005C0CCA" w:rsidRPr="00E90FDC" w14:paraId="7B06F700" w14:textId="77777777" w:rsidTr="00F27588">
        <w:trPr>
          <w:jc w:val="center"/>
        </w:trPr>
        <w:tc>
          <w:tcPr>
            <w:tcW w:w="4876" w:type="dxa"/>
          </w:tcPr>
          <w:p w14:paraId="414B3C2F" w14:textId="77777777" w:rsidR="005C0CCA" w:rsidRPr="00E90FDC" w:rsidRDefault="005C0CCA" w:rsidP="00F27588">
            <w:pPr>
              <w:pStyle w:val="Normal6"/>
              <w:rPr>
                <w:lang w:val="sl-SI"/>
              </w:rPr>
            </w:pPr>
            <w:r w:rsidRPr="00E90FDC">
              <w:rPr>
                <w:b/>
                <w:i/>
                <w:lang w:val="sl-SI"/>
              </w:rPr>
              <w:t>3.</w:t>
            </w:r>
            <w:r w:rsidRPr="00E90FDC">
              <w:rPr>
                <w:b/>
                <w:i/>
                <w:lang w:val="sl-SI"/>
              </w:rPr>
              <w:tab/>
              <w:t>Za namene homologacije vozil, za katera se uporablja zahteva iz člena 9, proizvajalec homologacijskemu organu predloži strategijo krožnosti skupaj z vlogo za homologacijo iz člena 23 Uredbe (EU) 2018/858.</w:t>
            </w:r>
          </w:p>
        </w:tc>
        <w:tc>
          <w:tcPr>
            <w:tcW w:w="4876" w:type="dxa"/>
          </w:tcPr>
          <w:p w14:paraId="7E50C0F2" w14:textId="77777777" w:rsidR="005C0CCA" w:rsidRPr="00E90FDC" w:rsidRDefault="005C0CCA" w:rsidP="00F27588">
            <w:pPr>
              <w:pStyle w:val="Normal6"/>
              <w:rPr>
                <w:szCs w:val="24"/>
                <w:lang w:val="sl-SI"/>
              </w:rPr>
            </w:pPr>
            <w:r w:rsidRPr="00E90FDC">
              <w:rPr>
                <w:b/>
                <w:i/>
                <w:lang w:val="sl-SI"/>
              </w:rPr>
              <w:t>črtano</w:t>
            </w:r>
          </w:p>
        </w:tc>
      </w:tr>
    </w:tbl>
    <w:p w14:paraId="553EBB34" w14:textId="77777777" w:rsidR="005C0CCA" w:rsidRPr="00E90FDC" w:rsidRDefault="005C0CCA" w:rsidP="005C0CCA"/>
    <w:p w14:paraId="62A08BA3" w14:textId="2E90B86E" w:rsidR="005C0CCA" w:rsidRPr="00E90FDC" w:rsidRDefault="003746C2" w:rsidP="005C0CCA">
      <w:pPr>
        <w:pStyle w:val="AMNumberTabs0"/>
        <w:keepNext/>
      </w:pPr>
      <w:r w:rsidRPr="00E90FDC">
        <w:t>Sprememba</w:t>
      </w:r>
      <w:r w:rsidR="005C0CCA" w:rsidRPr="00E90FDC">
        <w:tab/>
      </w:r>
      <w:r w:rsidR="005C0CCA" w:rsidRPr="00E90FDC">
        <w:tab/>
        <w:t>168</w:t>
      </w:r>
    </w:p>
    <w:p w14:paraId="4419CC93" w14:textId="77777777" w:rsidR="005C0CCA" w:rsidRPr="00E90FDC" w:rsidRDefault="005C0CCA" w:rsidP="005C0CCA">
      <w:pPr>
        <w:pStyle w:val="NormalBold"/>
        <w:keepNext/>
      </w:pPr>
      <w:r w:rsidRPr="00E90FDC">
        <w:t>Predlog uredbe</w:t>
      </w:r>
    </w:p>
    <w:p w14:paraId="2CC9ED82" w14:textId="77777777" w:rsidR="005C0CCA" w:rsidRPr="00E90FDC" w:rsidRDefault="005C0CCA" w:rsidP="005C0CCA">
      <w:pPr>
        <w:pStyle w:val="NormalBold"/>
      </w:pPr>
      <w:r w:rsidRPr="00E90FDC">
        <w:t>Člen 8 – odstavek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51E24B83" w14:textId="77777777" w:rsidTr="00F27588">
        <w:trPr>
          <w:jc w:val="center"/>
        </w:trPr>
        <w:tc>
          <w:tcPr>
            <w:tcW w:w="9752" w:type="dxa"/>
            <w:gridSpan w:val="2"/>
          </w:tcPr>
          <w:p w14:paraId="59A9605A" w14:textId="77777777" w:rsidR="005C0CCA" w:rsidRPr="00E90FDC" w:rsidRDefault="005C0CCA" w:rsidP="00F27588">
            <w:pPr>
              <w:keepNext/>
            </w:pPr>
          </w:p>
        </w:tc>
      </w:tr>
      <w:tr w:rsidR="005C0CCA" w:rsidRPr="00E90FDC" w14:paraId="24960D21" w14:textId="77777777" w:rsidTr="00F27588">
        <w:trPr>
          <w:jc w:val="center"/>
        </w:trPr>
        <w:tc>
          <w:tcPr>
            <w:tcW w:w="4876" w:type="dxa"/>
          </w:tcPr>
          <w:p w14:paraId="7177D33A" w14:textId="77777777" w:rsidR="005C0CCA" w:rsidRPr="00E90FDC" w:rsidRDefault="005C0CCA" w:rsidP="00F27588">
            <w:pPr>
              <w:pStyle w:val="ColumnHeading"/>
              <w:keepNext/>
            </w:pPr>
            <w:r w:rsidRPr="00E90FDC">
              <w:t>Besedilo, ki ga predlaga Komisija</w:t>
            </w:r>
          </w:p>
        </w:tc>
        <w:tc>
          <w:tcPr>
            <w:tcW w:w="4876" w:type="dxa"/>
          </w:tcPr>
          <w:p w14:paraId="1CEF54D4" w14:textId="010024E3" w:rsidR="005C0CCA" w:rsidRPr="00E90FDC" w:rsidRDefault="003746C2" w:rsidP="00F27588">
            <w:pPr>
              <w:pStyle w:val="ColumnHeading"/>
              <w:keepNext/>
            </w:pPr>
            <w:r w:rsidRPr="00E90FDC">
              <w:t>Sprememba</w:t>
            </w:r>
          </w:p>
        </w:tc>
      </w:tr>
      <w:tr w:rsidR="005C0CCA" w:rsidRPr="00E90FDC" w14:paraId="1A652714" w14:textId="77777777" w:rsidTr="00F27588">
        <w:trPr>
          <w:jc w:val="center"/>
        </w:trPr>
        <w:tc>
          <w:tcPr>
            <w:tcW w:w="4876" w:type="dxa"/>
          </w:tcPr>
          <w:p w14:paraId="2B8262BD" w14:textId="77777777" w:rsidR="005C0CCA" w:rsidRPr="00E90FDC" w:rsidRDefault="005C0CCA" w:rsidP="00F27588">
            <w:pPr>
              <w:pStyle w:val="Normal6"/>
              <w:rPr>
                <w:lang w:val="sl-SI"/>
              </w:rPr>
            </w:pPr>
            <w:r w:rsidRPr="00E90FDC">
              <w:rPr>
                <w:lang w:val="sl-SI"/>
              </w:rPr>
              <w:t>4.</w:t>
            </w:r>
            <w:r w:rsidRPr="00E90FDC">
              <w:rPr>
                <w:lang w:val="sl-SI"/>
              </w:rPr>
              <w:tab/>
              <w:t xml:space="preserve">Za namene homologacije vozil, za katera se uporabljajo zahteve iz člena 10, proizvajalec pripravi informacije iz člena 10(1) in jih v skladu s členom 24(1), točka (a), Uredbe (EU) 2018/858 predloži homologacijskemu organu skupaj z vlogo </w:t>
            </w:r>
            <w:r w:rsidRPr="00E90FDC">
              <w:rPr>
                <w:lang w:val="sl-SI"/>
              </w:rPr>
              <w:lastRenderedPageBreak/>
              <w:t>za homologacijo iz člena 23 navedene uredbe.</w:t>
            </w:r>
          </w:p>
        </w:tc>
        <w:tc>
          <w:tcPr>
            <w:tcW w:w="4876" w:type="dxa"/>
          </w:tcPr>
          <w:p w14:paraId="4412A588" w14:textId="77777777" w:rsidR="005C0CCA" w:rsidRPr="00E90FDC" w:rsidRDefault="005C0CCA" w:rsidP="00F27588">
            <w:pPr>
              <w:pStyle w:val="Normal6"/>
              <w:rPr>
                <w:szCs w:val="24"/>
                <w:lang w:val="sl-SI"/>
              </w:rPr>
            </w:pPr>
            <w:r w:rsidRPr="00E90FDC">
              <w:rPr>
                <w:lang w:val="sl-SI"/>
              </w:rPr>
              <w:lastRenderedPageBreak/>
              <w:t>4.</w:t>
            </w:r>
            <w:r w:rsidRPr="00E90FDC">
              <w:rPr>
                <w:lang w:val="sl-SI"/>
              </w:rPr>
              <w:tab/>
              <w:t xml:space="preserve">Za namene homologacije vozil, za katera se uporabljajo zahteve iz člena 10, proizvajalec pripravi informacije iz člena 10(1) in jih v skladu s členom 24(1), točka (a), Uredbe (EU) 2018/858 predloži homologacijskemu organu skupaj z vlogo </w:t>
            </w:r>
            <w:r w:rsidRPr="00E90FDC">
              <w:rPr>
                <w:lang w:val="sl-SI"/>
              </w:rPr>
              <w:lastRenderedPageBreak/>
              <w:t>za homologacijo iz člena 23 navedene uredbe</w:t>
            </w:r>
            <w:r w:rsidRPr="00E90FDC">
              <w:rPr>
                <w:b/>
                <w:i/>
                <w:lang w:val="sl-SI"/>
              </w:rPr>
              <w:t xml:space="preserve"> ali v skladu s členom 27(1) Uredbe (EU) št. 168/2013 homologacijskemu organu skupaj z vlogo za homologacijo iz člena 26 Uredbe (EU) št. 168/2013</w:t>
            </w:r>
            <w:r w:rsidRPr="00E90FDC">
              <w:rPr>
                <w:lang w:val="sl-SI"/>
              </w:rPr>
              <w:t>.</w:t>
            </w:r>
          </w:p>
        </w:tc>
      </w:tr>
    </w:tbl>
    <w:p w14:paraId="3598E77C" w14:textId="77777777" w:rsidR="005C0CCA" w:rsidRPr="00E90FDC" w:rsidRDefault="005C0CCA" w:rsidP="005C0CCA"/>
    <w:p w14:paraId="45F542E2" w14:textId="7D93D288" w:rsidR="005C0CCA" w:rsidRPr="00E90FDC" w:rsidRDefault="003746C2" w:rsidP="005C0CCA">
      <w:pPr>
        <w:pStyle w:val="AMNumberTabs0"/>
        <w:keepNext/>
      </w:pPr>
      <w:r w:rsidRPr="00E90FDC">
        <w:t>Sprememba</w:t>
      </w:r>
      <w:r w:rsidR="005C0CCA" w:rsidRPr="00E90FDC">
        <w:tab/>
      </w:r>
      <w:r w:rsidR="005C0CCA" w:rsidRPr="00E90FDC">
        <w:tab/>
        <w:t>169</w:t>
      </w:r>
    </w:p>
    <w:p w14:paraId="6D13B2D6" w14:textId="77777777" w:rsidR="005C0CCA" w:rsidRPr="00E90FDC" w:rsidRDefault="005C0CCA" w:rsidP="005C0CCA">
      <w:pPr>
        <w:pStyle w:val="NormalBold"/>
        <w:keepNext/>
      </w:pPr>
      <w:r w:rsidRPr="00E90FDC">
        <w:t>Predlog uredbe</w:t>
      </w:r>
    </w:p>
    <w:p w14:paraId="27C0BAAC" w14:textId="77777777" w:rsidR="005C0CCA" w:rsidRPr="00E90FDC" w:rsidRDefault="005C0CCA" w:rsidP="005C0CCA">
      <w:pPr>
        <w:pStyle w:val="NormalBold"/>
      </w:pPr>
      <w:r w:rsidRPr="00E90FDC">
        <w:t>Člen 8 – odstavek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77D07F7B" w14:textId="77777777" w:rsidTr="00F27588">
        <w:trPr>
          <w:jc w:val="center"/>
        </w:trPr>
        <w:tc>
          <w:tcPr>
            <w:tcW w:w="9752" w:type="dxa"/>
            <w:gridSpan w:val="2"/>
          </w:tcPr>
          <w:p w14:paraId="27C626F0" w14:textId="77777777" w:rsidR="005C0CCA" w:rsidRPr="00E90FDC" w:rsidRDefault="005C0CCA" w:rsidP="00F27588">
            <w:pPr>
              <w:keepNext/>
            </w:pPr>
          </w:p>
        </w:tc>
      </w:tr>
      <w:tr w:rsidR="005C0CCA" w:rsidRPr="00E90FDC" w14:paraId="23C5C93F" w14:textId="77777777" w:rsidTr="00F27588">
        <w:trPr>
          <w:jc w:val="center"/>
        </w:trPr>
        <w:tc>
          <w:tcPr>
            <w:tcW w:w="4876" w:type="dxa"/>
          </w:tcPr>
          <w:p w14:paraId="14B777AA" w14:textId="77777777" w:rsidR="005C0CCA" w:rsidRPr="00E90FDC" w:rsidRDefault="005C0CCA" w:rsidP="00F27588">
            <w:pPr>
              <w:pStyle w:val="ColumnHeading"/>
              <w:keepNext/>
            </w:pPr>
            <w:r w:rsidRPr="00E90FDC">
              <w:t>Besedilo, ki ga predlaga Komisija</w:t>
            </w:r>
          </w:p>
        </w:tc>
        <w:tc>
          <w:tcPr>
            <w:tcW w:w="4876" w:type="dxa"/>
          </w:tcPr>
          <w:p w14:paraId="5D767079" w14:textId="2B00A2D8" w:rsidR="005C0CCA" w:rsidRPr="00E90FDC" w:rsidRDefault="003746C2" w:rsidP="00F27588">
            <w:pPr>
              <w:pStyle w:val="ColumnHeading"/>
              <w:keepNext/>
            </w:pPr>
            <w:r w:rsidRPr="00E90FDC">
              <w:t>Sprememba</w:t>
            </w:r>
          </w:p>
        </w:tc>
      </w:tr>
      <w:tr w:rsidR="005C0CCA" w:rsidRPr="00E90FDC" w14:paraId="308C166C" w14:textId="77777777" w:rsidTr="00F27588">
        <w:trPr>
          <w:jc w:val="center"/>
        </w:trPr>
        <w:tc>
          <w:tcPr>
            <w:tcW w:w="4876" w:type="dxa"/>
          </w:tcPr>
          <w:p w14:paraId="75C62FF4" w14:textId="77777777" w:rsidR="005C0CCA" w:rsidRPr="00E90FDC" w:rsidRDefault="005C0CCA" w:rsidP="00F27588">
            <w:pPr>
              <w:pStyle w:val="Normal6"/>
              <w:rPr>
                <w:lang w:val="sl-SI"/>
              </w:rPr>
            </w:pPr>
            <w:r w:rsidRPr="00E90FDC">
              <w:rPr>
                <w:lang w:val="sl-SI"/>
              </w:rPr>
              <w:t>5.</w:t>
            </w:r>
            <w:r w:rsidRPr="00E90FDC">
              <w:rPr>
                <w:lang w:val="sl-SI"/>
              </w:rPr>
              <w:tab/>
              <w:t>Za namene homologacije vozil, za katera se uporabljajo zahteve iz člena 11, proizvajalec homologacijskemu organu v skladu s členom 24(1), točka (a), Uredbe (EU) 2018/858 predloži izjavo, ki potrjuje skladnost z zahtevo iz člena 11(1), skupaj z vlogo za homologacijo iz člena 23 navedene uredbe.</w:t>
            </w:r>
          </w:p>
        </w:tc>
        <w:tc>
          <w:tcPr>
            <w:tcW w:w="4876" w:type="dxa"/>
          </w:tcPr>
          <w:p w14:paraId="4F2A9B13" w14:textId="77777777" w:rsidR="005C0CCA" w:rsidRPr="00E90FDC" w:rsidRDefault="005C0CCA" w:rsidP="00F27588">
            <w:pPr>
              <w:pStyle w:val="Normal6"/>
              <w:rPr>
                <w:szCs w:val="24"/>
                <w:lang w:val="sl-SI"/>
              </w:rPr>
            </w:pPr>
            <w:r w:rsidRPr="00E90FDC">
              <w:rPr>
                <w:lang w:val="sl-SI"/>
              </w:rPr>
              <w:t>5.</w:t>
            </w:r>
            <w:r w:rsidRPr="00E90FDC">
              <w:rPr>
                <w:lang w:val="sl-SI"/>
              </w:rPr>
              <w:tab/>
              <w:t>Za namene homologacije vozil, za katera se uporabljajo zahteve iz člena 11, proizvajalec homologacijskemu organu v skladu s členom 24(1), točka (a), Uredbe (EU) 2018/858 predloži izjavo, ki potrjuje skladnost z zahtevo iz člena 11(1), skupaj z vlogo za homologacijo iz člena 23 navedene uredbe</w:t>
            </w:r>
            <w:r w:rsidRPr="00E90FDC">
              <w:rPr>
                <w:b/>
                <w:i/>
                <w:lang w:val="sl-SI"/>
              </w:rPr>
              <w:t xml:space="preserve"> ali v skladu s členom 27(1) Uredbe (EU) št. 168/2013 homologacijskemu organu, skupaj z vlogo za homologacijo iz člena 26 Uredbe (EU) št. 168/2013</w:t>
            </w:r>
            <w:r w:rsidRPr="00E90FDC">
              <w:rPr>
                <w:lang w:val="sl-SI"/>
              </w:rPr>
              <w:t>.</w:t>
            </w:r>
          </w:p>
        </w:tc>
      </w:tr>
    </w:tbl>
    <w:p w14:paraId="09450401" w14:textId="77777777" w:rsidR="005C0CCA" w:rsidRPr="00E90FDC" w:rsidRDefault="005C0CCA" w:rsidP="005C0CCA"/>
    <w:p w14:paraId="37B75AE1" w14:textId="52740C03" w:rsidR="005C0CCA" w:rsidRPr="00E90FDC" w:rsidRDefault="003746C2" w:rsidP="005C0CCA">
      <w:pPr>
        <w:pStyle w:val="AMNumberTabs0"/>
        <w:keepNext/>
      </w:pPr>
      <w:r w:rsidRPr="00E90FDC">
        <w:t>Sprememba</w:t>
      </w:r>
      <w:r w:rsidR="005C0CCA" w:rsidRPr="00E90FDC">
        <w:tab/>
      </w:r>
      <w:r w:rsidR="005C0CCA" w:rsidRPr="00E90FDC">
        <w:tab/>
        <w:t>170</w:t>
      </w:r>
    </w:p>
    <w:p w14:paraId="10262C47" w14:textId="77777777" w:rsidR="005C0CCA" w:rsidRPr="00E90FDC" w:rsidRDefault="005C0CCA" w:rsidP="005C0CCA">
      <w:pPr>
        <w:pStyle w:val="NormalBold"/>
        <w:keepNext/>
      </w:pPr>
      <w:r w:rsidRPr="00E90FDC">
        <w:t>Predlog uredbe</w:t>
      </w:r>
    </w:p>
    <w:p w14:paraId="237D5EA9" w14:textId="77777777" w:rsidR="005C0CCA" w:rsidRPr="00E90FDC" w:rsidRDefault="005C0CCA" w:rsidP="005C0CCA">
      <w:pPr>
        <w:pStyle w:val="NormalBold"/>
      </w:pPr>
      <w:r w:rsidRPr="00E90FDC">
        <w:t>Člen 9 – odstavek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2CFEBE6F" w14:textId="77777777" w:rsidTr="00F27588">
        <w:trPr>
          <w:jc w:val="center"/>
        </w:trPr>
        <w:tc>
          <w:tcPr>
            <w:tcW w:w="9752" w:type="dxa"/>
            <w:gridSpan w:val="2"/>
          </w:tcPr>
          <w:p w14:paraId="1BA53C15" w14:textId="77777777" w:rsidR="005C0CCA" w:rsidRPr="00E90FDC" w:rsidRDefault="005C0CCA" w:rsidP="00F27588">
            <w:pPr>
              <w:keepNext/>
            </w:pPr>
          </w:p>
        </w:tc>
      </w:tr>
      <w:tr w:rsidR="005C0CCA" w:rsidRPr="00E90FDC" w14:paraId="5C2671A9" w14:textId="77777777" w:rsidTr="00F27588">
        <w:trPr>
          <w:jc w:val="center"/>
        </w:trPr>
        <w:tc>
          <w:tcPr>
            <w:tcW w:w="4876" w:type="dxa"/>
          </w:tcPr>
          <w:p w14:paraId="43DC62C5" w14:textId="77777777" w:rsidR="005C0CCA" w:rsidRPr="00E90FDC" w:rsidRDefault="005C0CCA" w:rsidP="00F27588">
            <w:pPr>
              <w:pStyle w:val="ColumnHeading"/>
              <w:keepNext/>
            </w:pPr>
            <w:r w:rsidRPr="00E90FDC">
              <w:t>Besedilo, ki ga predlaga Komisija</w:t>
            </w:r>
          </w:p>
        </w:tc>
        <w:tc>
          <w:tcPr>
            <w:tcW w:w="4876" w:type="dxa"/>
          </w:tcPr>
          <w:p w14:paraId="78C5ED1D" w14:textId="48FDBD3C" w:rsidR="005C0CCA" w:rsidRPr="00E90FDC" w:rsidRDefault="003746C2" w:rsidP="00F27588">
            <w:pPr>
              <w:pStyle w:val="ColumnHeading"/>
              <w:keepNext/>
            </w:pPr>
            <w:r w:rsidRPr="00E90FDC">
              <w:t>Sprememba</w:t>
            </w:r>
          </w:p>
        </w:tc>
      </w:tr>
      <w:tr w:rsidR="005C0CCA" w:rsidRPr="00E90FDC" w14:paraId="1FD09FDF" w14:textId="77777777" w:rsidTr="00F27588">
        <w:trPr>
          <w:jc w:val="center"/>
        </w:trPr>
        <w:tc>
          <w:tcPr>
            <w:tcW w:w="4876" w:type="dxa"/>
          </w:tcPr>
          <w:p w14:paraId="49E3519C" w14:textId="77777777" w:rsidR="005C0CCA" w:rsidRPr="00E90FDC" w:rsidRDefault="005C0CCA" w:rsidP="00F27588">
            <w:pPr>
              <w:pStyle w:val="Normal6"/>
              <w:rPr>
                <w:lang w:val="sl-SI"/>
              </w:rPr>
            </w:pPr>
            <w:r w:rsidRPr="00E90FDC">
              <w:rPr>
                <w:lang w:val="sl-SI"/>
              </w:rPr>
              <w:t>1.</w:t>
            </w:r>
            <w:r w:rsidRPr="00E90FDC">
              <w:rPr>
                <w:lang w:val="sl-SI"/>
              </w:rPr>
              <w:tab/>
            </w:r>
            <w:r w:rsidRPr="00E90FDC">
              <w:rPr>
                <w:b/>
                <w:i/>
                <w:lang w:val="sl-SI"/>
              </w:rPr>
              <w:t>Proizvajalec za vsak tip vozila, ki je homologiran v skladu z Uredbo (EU) 2018/858</w:t>
            </w:r>
            <w:r w:rsidRPr="00E90FDC">
              <w:rPr>
                <w:lang w:val="sl-SI"/>
              </w:rPr>
              <w:t xml:space="preserve"> od [Urad za publikacije: vstavite datum = prvi dan v mesecu po 36 mesecih od datuma začetka veljavnosti te uredbe], </w:t>
            </w:r>
            <w:r w:rsidRPr="00E90FDC">
              <w:rPr>
                <w:b/>
                <w:i/>
                <w:lang w:val="sl-SI"/>
              </w:rPr>
              <w:t>pripravi</w:t>
            </w:r>
            <w:r w:rsidRPr="00E90FDC">
              <w:rPr>
                <w:lang w:val="sl-SI"/>
              </w:rPr>
              <w:t xml:space="preserve"> strategijo krožnosti.</w:t>
            </w:r>
          </w:p>
        </w:tc>
        <w:tc>
          <w:tcPr>
            <w:tcW w:w="4876" w:type="dxa"/>
          </w:tcPr>
          <w:p w14:paraId="30BEB91F" w14:textId="77777777" w:rsidR="005C0CCA" w:rsidRPr="00E90FDC" w:rsidRDefault="005C0CCA" w:rsidP="00F27588">
            <w:pPr>
              <w:pStyle w:val="Normal6"/>
              <w:rPr>
                <w:szCs w:val="24"/>
                <w:lang w:val="sl-SI"/>
              </w:rPr>
            </w:pPr>
            <w:r w:rsidRPr="00E90FDC">
              <w:rPr>
                <w:lang w:val="sl-SI"/>
              </w:rPr>
              <w:t>1.</w:t>
            </w:r>
            <w:r w:rsidRPr="00E90FDC">
              <w:rPr>
                <w:lang w:val="sl-SI"/>
              </w:rPr>
              <w:tab/>
            </w:r>
            <w:r w:rsidRPr="00E90FDC">
              <w:rPr>
                <w:b/>
                <w:i/>
                <w:lang w:val="sl-SI"/>
              </w:rPr>
              <w:t>Proizvajalci vozil</w:t>
            </w:r>
            <w:r w:rsidRPr="00E90FDC">
              <w:rPr>
                <w:lang w:val="sl-SI"/>
              </w:rPr>
              <w:t xml:space="preserve"> od [Urad za publikacije: vstavite datum = prvi dan v mesecu po 36 mesecih od datuma začetka veljavnosti te uredbe], </w:t>
            </w:r>
            <w:r w:rsidRPr="00E90FDC">
              <w:rPr>
                <w:b/>
                <w:i/>
                <w:lang w:val="sl-SI"/>
              </w:rPr>
              <w:t>pripravijo</w:t>
            </w:r>
            <w:r w:rsidRPr="00E90FDC">
              <w:rPr>
                <w:lang w:val="sl-SI"/>
              </w:rPr>
              <w:t xml:space="preserve"> strategijo krožnosti</w:t>
            </w:r>
            <w:r w:rsidRPr="00E90FDC">
              <w:rPr>
                <w:b/>
                <w:i/>
                <w:lang w:val="sl-SI"/>
              </w:rPr>
              <w:t xml:space="preserve"> na ravni proizvajalca in Komisiji predložijo kopijo</w:t>
            </w:r>
            <w:r w:rsidRPr="00E90FDC">
              <w:rPr>
                <w:lang w:val="sl-SI"/>
              </w:rPr>
              <w:t>.</w:t>
            </w:r>
          </w:p>
        </w:tc>
      </w:tr>
      <w:tr w:rsidR="005C0CCA" w:rsidRPr="00E90FDC" w14:paraId="30E6795D" w14:textId="77777777" w:rsidTr="00F27588">
        <w:trPr>
          <w:jc w:val="center"/>
        </w:trPr>
        <w:tc>
          <w:tcPr>
            <w:tcW w:w="4876" w:type="dxa"/>
          </w:tcPr>
          <w:p w14:paraId="2191FE0A" w14:textId="77777777" w:rsidR="005C0CCA" w:rsidRPr="00E90FDC" w:rsidRDefault="005C0CCA" w:rsidP="00F27588">
            <w:pPr>
              <w:pStyle w:val="Normal6"/>
              <w:rPr>
                <w:lang w:val="sl-SI"/>
              </w:rPr>
            </w:pPr>
          </w:p>
        </w:tc>
        <w:tc>
          <w:tcPr>
            <w:tcW w:w="4876" w:type="dxa"/>
          </w:tcPr>
          <w:p w14:paraId="78CB78CE" w14:textId="77777777" w:rsidR="005C0CCA" w:rsidRPr="00E90FDC" w:rsidRDefault="005C0CCA" w:rsidP="00F27588">
            <w:pPr>
              <w:pStyle w:val="Normal6"/>
              <w:rPr>
                <w:szCs w:val="24"/>
                <w:lang w:val="sl-SI"/>
              </w:rPr>
            </w:pPr>
            <w:r w:rsidRPr="00E90FDC">
              <w:rPr>
                <w:b/>
                <w:i/>
                <w:lang w:val="sl-SI"/>
              </w:rPr>
              <w:t>Ne glede na pododstavek 1 lahko proizvajalci pripravijo tudi strategijo krožnosti na ravni kategorije vozil.</w:t>
            </w:r>
          </w:p>
        </w:tc>
      </w:tr>
    </w:tbl>
    <w:p w14:paraId="14CAA873" w14:textId="77777777" w:rsidR="005C0CCA" w:rsidRPr="00E90FDC" w:rsidRDefault="005C0CCA" w:rsidP="005C0CCA"/>
    <w:p w14:paraId="3DACF814" w14:textId="49518116" w:rsidR="005C0CCA" w:rsidRPr="00E90FDC" w:rsidRDefault="003746C2" w:rsidP="005C0CCA">
      <w:pPr>
        <w:pStyle w:val="AMNumberTabs0"/>
        <w:keepNext/>
      </w:pPr>
      <w:r w:rsidRPr="00E90FDC">
        <w:t>Sprememba</w:t>
      </w:r>
      <w:r w:rsidR="005C0CCA" w:rsidRPr="00E90FDC">
        <w:tab/>
      </w:r>
      <w:r w:rsidR="005C0CCA" w:rsidRPr="00E90FDC">
        <w:tab/>
        <w:t>171</w:t>
      </w:r>
    </w:p>
    <w:p w14:paraId="2FB5E8DD" w14:textId="77777777" w:rsidR="005C0CCA" w:rsidRPr="00E90FDC" w:rsidRDefault="005C0CCA" w:rsidP="005C0CCA">
      <w:pPr>
        <w:pStyle w:val="NormalBold"/>
        <w:keepNext/>
      </w:pPr>
      <w:r w:rsidRPr="00E90FDC">
        <w:t>Predlog uredbe</w:t>
      </w:r>
    </w:p>
    <w:p w14:paraId="70B338B4" w14:textId="77777777" w:rsidR="005C0CCA" w:rsidRPr="00E90FDC" w:rsidRDefault="005C0CCA" w:rsidP="005C0CCA">
      <w:pPr>
        <w:pStyle w:val="NormalBold"/>
      </w:pPr>
      <w:r w:rsidRPr="00E90FDC">
        <w:t>Člen 9 – odstavek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7B8E92E5" w14:textId="77777777" w:rsidTr="00F27588">
        <w:trPr>
          <w:jc w:val="center"/>
        </w:trPr>
        <w:tc>
          <w:tcPr>
            <w:tcW w:w="9752" w:type="dxa"/>
            <w:gridSpan w:val="2"/>
          </w:tcPr>
          <w:p w14:paraId="26934A1A" w14:textId="77777777" w:rsidR="005C0CCA" w:rsidRPr="00E90FDC" w:rsidRDefault="005C0CCA" w:rsidP="00F27588">
            <w:pPr>
              <w:keepNext/>
            </w:pPr>
          </w:p>
        </w:tc>
      </w:tr>
      <w:tr w:rsidR="005C0CCA" w:rsidRPr="00E90FDC" w14:paraId="0FEC02D7" w14:textId="77777777" w:rsidTr="00F27588">
        <w:trPr>
          <w:jc w:val="center"/>
        </w:trPr>
        <w:tc>
          <w:tcPr>
            <w:tcW w:w="4876" w:type="dxa"/>
          </w:tcPr>
          <w:p w14:paraId="27A65806" w14:textId="77777777" w:rsidR="005C0CCA" w:rsidRPr="00E90FDC" w:rsidRDefault="005C0CCA" w:rsidP="00F27588">
            <w:pPr>
              <w:pStyle w:val="ColumnHeading"/>
              <w:keepNext/>
            </w:pPr>
            <w:r w:rsidRPr="00E90FDC">
              <w:t>Besedilo, ki ga predlaga Komisija</w:t>
            </w:r>
          </w:p>
        </w:tc>
        <w:tc>
          <w:tcPr>
            <w:tcW w:w="4876" w:type="dxa"/>
          </w:tcPr>
          <w:p w14:paraId="338BA955" w14:textId="56D1FE1C" w:rsidR="005C0CCA" w:rsidRPr="00E90FDC" w:rsidRDefault="003746C2" w:rsidP="00F27588">
            <w:pPr>
              <w:pStyle w:val="ColumnHeading"/>
              <w:keepNext/>
            </w:pPr>
            <w:r w:rsidRPr="00E90FDC">
              <w:t>Sprememba</w:t>
            </w:r>
          </w:p>
        </w:tc>
      </w:tr>
      <w:tr w:rsidR="005C0CCA" w:rsidRPr="00E90FDC" w14:paraId="546AA975" w14:textId="77777777" w:rsidTr="00F27588">
        <w:trPr>
          <w:jc w:val="center"/>
        </w:trPr>
        <w:tc>
          <w:tcPr>
            <w:tcW w:w="4876" w:type="dxa"/>
          </w:tcPr>
          <w:p w14:paraId="6C35A73A" w14:textId="77777777" w:rsidR="005C0CCA" w:rsidRPr="00E90FDC" w:rsidRDefault="005C0CCA" w:rsidP="00F27588">
            <w:pPr>
              <w:pStyle w:val="Normal6"/>
              <w:rPr>
                <w:lang w:val="sl-SI"/>
              </w:rPr>
            </w:pPr>
            <w:r w:rsidRPr="00E90FDC">
              <w:rPr>
                <w:lang w:val="sl-SI"/>
              </w:rPr>
              <w:t>2.</w:t>
            </w:r>
            <w:r w:rsidRPr="00E90FDC">
              <w:rPr>
                <w:lang w:val="sl-SI"/>
              </w:rPr>
              <w:tab/>
              <w:t>V strategiji krožnosti so opisani ukrepi, ki jih bodo proizvajalci sprejeli za spremljanje svojih obveznosti, da zagotovijo izpolnjevanje zahtev glede krožnosti iz poglavja II</w:t>
            </w:r>
            <w:r w:rsidRPr="00E90FDC">
              <w:rPr>
                <w:b/>
                <w:bCs/>
                <w:i/>
                <w:iCs/>
                <w:lang w:val="sl-SI"/>
              </w:rPr>
              <w:t>, ki se preverjajo v postopkih homologacije in se uporabljajo za zadevni tip vozila</w:t>
            </w:r>
            <w:r w:rsidRPr="00E90FDC">
              <w:rPr>
                <w:lang w:val="sl-SI"/>
              </w:rPr>
              <w:t>.</w:t>
            </w:r>
          </w:p>
        </w:tc>
        <w:tc>
          <w:tcPr>
            <w:tcW w:w="4876" w:type="dxa"/>
          </w:tcPr>
          <w:p w14:paraId="615D53F4" w14:textId="77777777" w:rsidR="005C0CCA" w:rsidRPr="00E90FDC" w:rsidRDefault="005C0CCA" w:rsidP="00F27588">
            <w:pPr>
              <w:pStyle w:val="Normal6"/>
              <w:rPr>
                <w:szCs w:val="24"/>
                <w:lang w:val="sl-SI"/>
              </w:rPr>
            </w:pPr>
            <w:r w:rsidRPr="00E90FDC">
              <w:rPr>
                <w:lang w:val="sl-SI"/>
              </w:rPr>
              <w:t>2.</w:t>
            </w:r>
            <w:r w:rsidRPr="00E90FDC">
              <w:rPr>
                <w:lang w:val="sl-SI"/>
              </w:rPr>
              <w:tab/>
              <w:t>V strategiji krožnosti so opisani ukrepi, ki jih bodo proizvajalci sprejeli za spremljanje svojih obveznosti, da zagotovijo izpolnjevanje zahtev glede krožnosti iz poglavja II.</w:t>
            </w:r>
            <w:r w:rsidRPr="00E90FDC">
              <w:rPr>
                <w:b/>
                <w:bCs/>
                <w:i/>
                <w:iCs/>
                <w:lang w:val="sl-SI"/>
              </w:rPr>
              <w:t>V strategiji krožnosti se upoštevajo zmogljivosti in informacije, ki so jih dobavitelji, zlasti MSP, dejansko dali na voljo.</w:t>
            </w:r>
          </w:p>
        </w:tc>
      </w:tr>
    </w:tbl>
    <w:p w14:paraId="1AF3C3F9" w14:textId="77777777" w:rsidR="005C0CCA" w:rsidRPr="00E90FDC" w:rsidRDefault="005C0CCA" w:rsidP="005C0CCA"/>
    <w:p w14:paraId="14B1F277" w14:textId="510E5F33" w:rsidR="005C0CCA" w:rsidRPr="00E90FDC" w:rsidRDefault="003746C2" w:rsidP="005C0CCA">
      <w:pPr>
        <w:pStyle w:val="AMNumberTabs0"/>
        <w:keepNext/>
      </w:pPr>
      <w:r w:rsidRPr="00E90FDC">
        <w:t>Sprememba</w:t>
      </w:r>
      <w:r w:rsidR="005C0CCA" w:rsidRPr="00E90FDC">
        <w:tab/>
      </w:r>
      <w:r w:rsidR="005C0CCA" w:rsidRPr="00E90FDC">
        <w:tab/>
        <w:t>172</w:t>
      </w:r>
    </w:p>
    <w:p w14:paraId="09AF6BE4" w14:textId="77777777" w:rsidR="005C0CCA" w:rsidRPr="00E90FDC" w:rsidRDefault="005C0CCA" w:rsidP="005C0CCA">
      <w:pPr>
        <w:pStyle w:val="NormalBold"/>
        <w:keepNext/>
      </w:pPr>
      <w:r w:rsidRPr="00E90FDC">
        <w:t>Predlog uredbe</w:t>
      </w:r>
    </w:p>
    <w:p w14:paraId="29CAC732" w14:textId="77777777" w:rsidR="005C0CCA" w:rsidRPr="00E90FDC" w:rsidRDefault="005C0CCA" w:rsidP="005C0CCA">
      <w:pPr>
        <w:pStyle w:val="NormalBold"/>
      </w:pPr>
      <w:r w:rsidRPr="00E90FDC">
        <w:t>Člen 9 – odstavek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73465EAE" w14:textId="77777777" w:rsidTr="00F27588">
        <w:trPr>
          <w:jc w:val="center"/>
        </w:trPr>
        <w:tc>
          <w:tcPr>
            <w:tcW w:w="9752" w:type="dxa"/>
            <w:gridSpan w:val="2"/>
          </w:tcPr>
          <w:p w14:paraId="634899EF" w14:textId="77777777" w:rsidR="005C0CCA" w:rsidRPr="00E90FDC" w:rsidRDefault="005C0CCA" w:rsidP="00F27588">
            <w:pPr>
              <w:keepNext/>
            </w:pPr>
          </w:p>
        </w:tc>
      </w:tr>
      <w:tr w:rsidR="005C0CCA" w:rsidRPr="00E90FDC" w14:paraId="3ED0FDF1" w14:textId="77777777" w:rsidTr="00F27588">
        <w:trPr>
          <w:jc w:val="center"/>
        </w:trPr>
        <w:tc>
          <w:tcPr>
            <w:tcW w:w="4876" w:type="dxa"/>
          </w:tcPr>
          <w:p w14:paraId="6DAB38E3" w14:textId="77777777" w:rsidR="005C0CCA" w:rsidRPr="00E90FDC" w:rsidRDefault="005C0CCA" w:rsidP="00F27588">
            <w:pPr>
              <w:pStyle w:val="ColumnHeading"/>
              <w:keepNext/>
            </w:pPr>
            <w:r w:rsidRPr="00E90FDC">
              <w:t>Besedilo, ki ga predlaga Komisija</w:t>
            </w:r>
          </w:p>
        </w:tc>
        <w:tc>
          <w:tcPr>
            <w:tcW w:w="4876" w:type="dxa"/>
          </w:tcPr>
          <w:p w14:paraId="5CB24A15" w14:textId="2F66F800" w:rsidR="005C0CCA" w:rsidRPr="00E90FDC" w:rsidRDefault="003746C2" w:rsidP="00F27588">
            <w:pPr>
              <w:pStyle w:val="ColumnHeading"/>
              <w:keepNext/>
            </w:pPr>
            <w:r w:rsidRPr="00E90FDC">
              <w:t>Sprememba</w:t>
            </w:r>
          </w:p>
        </w:tc>
      </w:tr>
      <w:tr w:rsidR="005C0CCA" w:rsidRPr="00E90FDC" w14:paraId="1B967013" w14:textId="77777777" w:rsidTr="00F27588">
        <w:trPr>
          <w:jc w:val="center"/>
        </w:trPr>
        <w:tc>
          <w:tcPr>
            <w:tcW w:w="4876" w:type="dxa"/>
          </w:tcPr>
          <w:p w14:paraId="72AAD91E" w14:textId="77777777" w:rsidR="005C0CCA" w:rsidRPr="00E90FDC" w:rsidRDefault="005C0CCA" w:rsidP="00F27588">
            <w:pPr>
              <w:pStyle w:val="Normal6"/>
              <w:rPr>
                <w:lang w:val="sl-SI"/>
              </w:rPr>
            </w:pPr>
            <w:r w:rsidRPr="00E90FDC">
              <w:rPr>
                <w:b/>
                <w:i/>
                <w:lang w:val="sl-SI"/>
              </w:rPr>
              <w:t>4.</w:t>
            </w:r>
            <w:r w:rsidRPr="00E90FDC">
              <w:rPr>
                <w:b/>
                <w:i/>
                <w:lang w:val="sl-SI"/>
              </w:rPr>
              <w:tab/>
              <w:t>Proizvajalec Komisiji predloži izvod strategije krožnosti v 30 dneh po podelitvi homologacije za zadevni tip vozila.</w:t>
            </w:r>
          </w:p>
        </w:tc>
        <w:tc>
          <w:tcPr>
            <w:tcW w:w="4876" w:type="dxa"/>
          </w:tcPr>
          <w:p w14:paraId="1F585A8C" w14:textId="77777777" w:rsidR="005C0CCA" w:rsidRPr="00E90FDC" w:rsidRDefault="005C0CCA" w:rsidP="00F27588">
            <w:pPr>
              <w:pStyle w:val="Normal6"/>
              <w:rPr>
                <w:szCs w:val="24"/>
                <w:lang w:val="sl-SI"/>
              </w:rPr>
            </w:pPr>
            <w:r w:rsidRPr="00E90FDC">
              <w:rPr>
                <w:b/>
                <w:i/>
                <w:lang w:val="sl-SI"/>
              </w:rPr>
              <w:t>črtano</w:t>
            </w:r>
          </w:p>
        </w:tc>
      </w:tr>
    </w:tbl>
    <w:p w14:paraId="755639C1" w14:textId="77777777" w:rsidR="005C0CCA" w:rsidRPr="00E90FDC" w:rsidRDefault="005C0CCA" w:rsidP="005C0CCA"/>
    <w:p w14:paraId="07F28B71" w14:textId="1C44F4FD" w:rsidR="005C0CCA" w:rsidRPr="00E90FDC" w:rsidRDefault="003746C2" w:rsidP="005C0CCA">
      <w:pPr>
        <w:pStyle w:val="AMNumberTabs0"/>
        <w:keepNext/>
      </w:pPr>
      <w:r w:rsidRPr="00E90FDC">
        <w:t>Sprememba</w:t>
      </w:r>
      <w:r w:rsidR="005C0CCA" w:rsidRPr="00E90FDC">
        <w:tab/>
      </w:r>
      <w:r w:rsidR="005C0CCA" w:rsidRPr="00E90FDC">
        <w:tab/>
        <w:t>173</w:t>
      </w:r>
    </w:p>
    <w:p w14:paraId="7EDC17EF" w14:textId="77777777" w:rsidR="005C0CCA" w:rsidRPr="00E90FDC" w:rsidRDefault="005C0CCA" w:rsidP="005C0CCA">
      <w:pPr>
        <w:pStyle w:val="NormalBold"/>
        <w:keepNext/>
      </w:pPr>
      <w:r w:rsidRPr="00E90FDC">
        <w:t>Predlog uredbe</w:t>
      </w:r>
    </w:p>
    <w:p w14:paraId="5C8F1A44" w14:textId="77777777" w:rsidR="005C0CCA" w:rsidRPr="00E90FDC" w:rsidRDefault="005C0CCA" w:rsidP="005C0CCA">
      <w:pPr>
        <w:pStyle w:val="NormalBold"/>
      </w:pPr>
      <w:r w:rsidRPr="00E90FDC">
        <w:t>Člen 9 – odstavek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1ACE0107" w14:textId="77777777" w:rsidTr="00F27588">
        <w:trPr>
          <w:jc w:val="center"/>
        </w:trPr>
        <w:tc>
          <w:tcPr>
            <w:tcW w:w="9752" w:type="dxa"/>
            <w:gridSpan w:val="2"/>
          </w:tcPr>
          <w:p w14:paraId="78EF9903" w14:textId="77777777" w:rsidR="005C0CCA" w:rsidRPr="00E90FDC" w:rsidRDefault="005C0CCA" w:rsidP="00F27588">
            <w:pPr>
              <w:keepNext/>
            </w:pPr>
          </w:p>
        </w:tc>
      </w:tr>
      <w:tr w:rsidR="005C0CCA" w:rsidRPr="00E90FDC" w14:paraId="49216D54" w14:textId="77777777" w:rsidTr="00F27588">
        <w:trPr>
          <w:jc w:val="center"/>
        </w:trPr>
        <w:tc>
          <w:tcPr>
            <w:tcW w:w="4876" w:type="dxa"/>
          </w:tcPr>
          <w:p w14:paraId="6C0A239C" w14:textId="77777777" w:rsidR="005C0CCA" w:rsidRPr="00E90FDC" w:rsidRDefault="005C0CCA" w:rsidP="00F27588">
            <w:pPr>
              <w:pStyle w:val="ColumnHeading"/>
              <w:keepNext/>
            </w:pPr>
            <w:r w:rsidRPr="00E90FDC">
              <w:t>Besedilo, ki ga predlaga Komisija</w:t>
            </w:r>
          </w:p>
        </w:tc>
        <w:tc>
          <w:tcPr>
            <w:tcW w:w="4876" w:type="dxa"/>
          </w:tcPr>
          <w:p w14:paraId="5C050F1B" w14:textId="1C775159" w:rsidR="005C0CCA" w:rsidRPr="00E90FDC" w:rsidRDefault="003746C2" w:rsidP="00F27588">
            <w:pPr>
              <w:pStyle w:val="ColumnHeading"/>
              <w:keepNext/>
            </w:pPr>
            <w:r w:rsidRPr="00E90FDC">
              <w:t>Sprememba</w:t>
            </w:r>
          </w:p>
        </w:tc>
      </w:tr>
      <w:tr w:rsidR="005C0CCA" w:rsidRPr="00E90FDC" w14:paraId="382E1ECF" w14:textId="77777777" w:rsidTr="00F27588">
        <w:trPr>
          <w:jc w:val="center"/>
        </w:trPr>
        <w:tc>
          <w:tcPr>
            <w:tcW w:w="4876" w:type="dxa"/>
          </w:tcPr>
          <w:p w14:paraId="226C0649" w14:textId="77777777" w:rsidR="005C0CCA" w:rsidRPr="00E90FDC" w:rsidRDefault="005C0CCA" w:rsidP="00F27588">
            <w:pPr>
              <w:pStyle w:val="Normal6"/>
              <w:rPr>
                <w:lang w:val="sl-SI"/>
              </w:rPr>
            </w:pPr>
            <w:r w:rsidRPr="00E90FDC">
              <w:rPr>
                <w:lang w:val="sl-SI"/>
              </w:rPr>
              <w:t>5.</w:t>
            </w:r>
            <w:r w:rsidRPr="00E90FDC">
              <w:rPr>
                <w:lang w:val="sl-SI"/>
              </w:rPr>
              <w:tab/>
              <w:t>Proizvajalec spremlja ukrepe iz strategije krožnosti in nadalje ukrepa v zvezi z njimi ter vsakih pet let posodobi strategijo v skladu z delom B Priloge IV</w:t>
            </w:r>
            <w:r w:rsidRPr="00E90FDC">
              <w:rPr>
                <w:b/>
                <w:i/>
                <w:lang w:val="sl-SI"/>
              </w:rPr>
              <w:t>.</w:t>
            </w:r>
            <w:r w:rsidRPr="00E90FDC">
              <w:rPr>
                <w:lang w:val="sl-SI"/>
              </w:rPr>
              <w:t xml:space="preserve"> </w:t>
            </w:r>
            <w:r w:rsidRPr="00E90FDC">
              <w:rPr>
                <w:b/>
                <w:i/>
                <w:lang w:val="sl-SI"/>
              </w:rPr>
              <w:t>Posodobljena strategija krožnosti se predloži homologacijskemu organu, ki je izdal homologacijo za zadevni tip vozila, in Komisiji.</w:t>
            </w:r>
          </w:p>
        </w:tc>
        <w:tc>
          <w:tcPr>
            <w:tcW w:w="4876" w:type="dxa"/>
          </w:tcPr>
          <w:p w14:paraId="2539DF09" w14:textId="77777777" w:rsidR="005C0CCA" w:rsidRPr="00E90FDC" w:rsidRDefault="005C0CCA" w:rsidP="00F27588">
            <w:pPr>
              <w:pStyle w:val="Normal6"/>
              <w:rPr>
                <w:szCs w:val="24"/>
                <w:lang w:val="sl-SI"/>
              </w:rPr>
            </w:pPr>
            <w:r w:rsidRPr="00E90FDC">
              <w:rPr>
                <w:lang w:val="sl-SI"/>
              </w:rPr>
              <w:t>5.</w:t>
            </w:r>
            <w:r w:rsidRPr="00E90FDC">
              <w:rPr>
                <w:lang w:val="sl-SI"/>
              </w:rPr>
              <w:tab/>
              <w:t xml:space="preserve">Proizvajalec spremlja ukrepe iz strategije krožnosti in nadalje ukrepa v zvezi z njimi ter vsakih pet let posodobi strategijo v skladu z delom B Priloge IV, </w:t>
            </w:r>
            <w:r w:rsidRPr="00E90FDC">
              <w:rPr>
                <w:b/>
                <w:i/>
                <w:lang w:val="sl-SI"/>
              </w:rPr>
              <w:t>pri čemer navede zadevne nove spremembe strategije krožnosti</w:t>
            </w:r>
            <w:r w:rsidRPr="00E90FDC">
              <w:rPr>
                <w:lang w:val="sl-SI"/>
              </w:rPr>
              <w:t>.</w:t>
            </w:r>
          </w:p>
        </w:tc>
      </w:tr>
    </w:tbl>
    <w:p w14:paraId="5C60AA10" w14:textId="77777777" w:rsidR="005C0CCA" w:rsidRPr="00E90FDC" w:rsidRDefault="005C0CCA" w:rsidP="005C0CCA"/>
    <w:p w14:paraId="036910DE" w14:textId="28788918" w:rsidR="005C0CCA" w:rsidRPr="00E90FDC" w:rsidRDefault="003746C2" w:rsidP="005C0CCA">
      <w:pPr>
        <w:pStyle w:val="AMNumberTabs0"/>
        <w:keepNext/>
      </w:pPr>
      <w:r w:rsidRPr="00E90FDC">
        <w:t>Sprememba</w:t>
      </w:r>
      <w:r w:rsidR="005C0CCA" w:rsidRPr="00E90FDC">
        <w:tab/>
      </w:r>
      <w:r w:rsidR="005C0CCA" w:rsidRPr="00E90FDC">
        <w:tab/>
        <w:t>174</w:t>
      </w:r>
    </w:p>
    <w:p w14:paraId="70B8BB16" w14:textId="77777777" w:rsidR="005C0CCA" w:rsidRPr="00E90FDC" w:rsidRDefault="005C0CCA" w:rsidP="005C0CCA">
      <w:pPr>
        <w:pStyle w:val="NormalBold"/>
        <w:keepNext/>
      </w:pPr>
      <w:r w:rsidRPr="00E90FDC">
        <w:t>Predlog uredbe</w:t>
      </w:r>
    </w:p>
    <w:p w14:paraId="79EE1BCC" w14:textId="77777777" w:rsidR="005C0CCA" w:rsidRPr="00E90FDC" w:rsidRDefault="005C0CCA" w:rsidP="005C0CCA">
      <w:pPr>
        <w:pStyle w:val="NormalBold"/>
      </w:pPr>
      <w:r w:rsidRPr="00E90FDC">
        <w:t>Člen 9 – odstavek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1AA3A105" w14:textId="77777777" w:rsidTr="00F27588">
        <w:trPr>
          <w:jc w:val="center"/>
        </w:trPr>
        <w:tc>
          <w:tcPr>
            <w:tcW w:w="9752" w:type="dxa"/>
            <w:gridSpan w:val="2"/>
          </w:tcPr>
          <w:p w14:paraId="3EAD5506" w14:textId="77777777" w:rsidR="005C0CCA" w:rsidRPr="00E90FDC" w:rsidRDefault="005C0CCA" w:rsidP="00F27588">
            <w:pPr>
              <w:keepNext/>
            </w:pPr>
          </w:p>
        </w:tc>
      </w:tr>
      <w:tr w:rsidR="005C0CCA" w:rsidRPr="00E90FDC" w14:paraId="244A48B3" w14:textId="77777777" w:rsidTr="00F27588">
        <w:trPr>
          <w:jc w:val="center"/>
        </w:trPr>
        <w:tc>
          <w:tcPr>
            <w:tcW w:w="4876" w:type="dxa"/>
          </w:tcPr>
          <w:p w14:paraId="12650E7E" w14:textId="77777777" w:rsidR="005C0CCA" w:rsidRPr="00E90FDC" w:rsidRDefault="005C0CCA" w:rsidP="00F27588">
            <w:pPr>
              <w:pStyle w:val="ColumnHeading"/>
              <w:keepNext/>
            </w:pPr>
            <w:r w:rsidRPr="00E90FDC">
              <w:t>Besedilo, ki ga predlaga Komisija</w:t>
            </w:r>
          </w:p>
        </w:tc>
        <w:tc>
          <w:tcPr>
            <w:tcW w:w="4876" w:type="dxa"/>
          </w:tcPr>
          <w:p w14:paraId="49E9AACD" w14:textId="33301551" w:rsidR="005C0CCA" w:rsidRPr="00E90FDC" w:rsidRDefault="003746C2" w:rsidP="00F27588">
            <w:pPr>
              <w:pStyle w:val="ColumnHeading"/>
              <w:keepNext/>
            </w:pPr>
            <w:r w:rsidRPr="00E90FDC">
              <w:t>Sprememba</w:t>
            </w:r>
          </w:p>
        </w:tc>
      </w:tr>
      <w:tr w:rsidR="005C0CCA" w:rsidRPr="00E90FDC" w14:paraId="5C3AD1BC" w14:textId="77777777" w:rsidTr="00F27588">
        <w:trPr>
          <w:jc w:val="center"/>
        </w:trPr>
        <w:tc>
          <w:tcPr>
            <w:tcW w:w="4876" w:type="dxa"/>
          </w:tcPr>
          <w:p w14:paraId="50D3C6C7" w14:textId="77777777" w:rsidR="005C0CCA" w:rsidRPr="00E90FDC" w:rsidRDefault="005C0CCA" w:rsidP="00F27588">
            <w:pPr>
              <w:pStyle w:val="Normal6"/>
              <w:rPr>
                <w:lang w:val="sl-SI"/>
              </w:rPr>
            </w:pPr>
            <w:r w:rsidRPr="00E90FDC">
              <w:rPr>
                <w:b/>
                <w:i/>
                <w:lang w:val="sl-SI"/>
              </w:rPr>
              <w:t>7.</w:t>
            </w:r>
            <w:r w:rsidRPr="00E90FDC">
              <w:rPr>
                <w:b/>
                <w:i/>
                <w:lang w:val="sl-SI"/>
              </w:rPr>
              <w:tab/>
              <w:t xml:space="preserve">Na Komisijo se prenese pooblastilo za sprejemanje delegiranih aktov v skladu s členom 50 za spremembo dela B </w:t>
            </w:r>
            <w:r w:rsidRPr="00E90FDC">
              <w:rPr>
                <w:b/>
                <w:i/>
                <w:lang w:val="sl-SI"/>
              </w:rPr>
              <w:lastRenderedPageBreak/>
              <w:t>Priloge IV s prilagoditvijo zahtev glede vsebine strategije krožnosti in njenih posodobitev tehničnemu in znanstvenemu napredku pri proizvodnji vozil in ravnanju z izrabljenimi vozili, razvoju trga v avtomobilskem sektorju in regulativnim spremembam.</w:t>
            </w:r>
          </w:p>
        </w:tc>
        <w:tc>
          <w:tcPr>
            <w:tcW w:w="4876" w:type="dxa"/>
          </w:tcPr>
          <w:p w14:paraId="677DB2A2" w14:textId="77777777" w:rsidR="005C0CCA" w:rsidRPr="00E90FDC" w:rsidRDefault="005C0CCA" w:rsidP="00F27588">
            <w:pPr>
              <w:pStyle w:val="Normal6"/>
              <w:rPr>
                <w:szCs w:val="24"/>
                <w:lang w:val="sl-SI"/>
              </w:rPr>
            </w:pPr>
            <w:r w:rsidRPr="00E90FDC">
              <w:rPr>
                <w:b/>
                <w:i/>
                <w:lang w:val="sl-SI"/>
              </w:rPr>
              <w:lastRenderedPageBreak/>
              <w:t>črtano</w:t>
            </w:r>
          </w:p>
        </w:tc>
      </w:tr>
    </w:tbl>
    <w:p w14:paraId="578CEDD1" w14:textId="77777777" w:rsidR="005C0CCA" w:rsidRPr="00E90FDC" w:rsidRDefault="005C0CCA" w:rsidP="005C0CCA"/>
    <w:p w14:paraId="548C4091" w14:textId="56AE95B9" w:rsidR="005C0CCA" w:rsidRPr="00E90FDC" w:rsidRDefault="003746C2" w:rsidP="005C0CCA">
      <w:pPr>
        <w:pStyle w:val="AMNumberTabs0"/>
        <w:keepNext/>
      </w:pPr>
      <w:r w:rsidRPr="00E90FDC">
        <w:t>Sprememba</w:t>
      </w:r>
      <w:r w:rsidR="005C0CCA" w:rsidRPr="00E90FDC">
        <w:tab/>
      </w:r>
      <w:r w:rsidR="005C0CCA" w:rsidRPr="00E90FDC">
        <w:tab/>
        <w:t>175</w:t>
      </w:r>
    </w:p>
    <w:p w14:paraId="2395EC1F" w14:textId="77777777" w:rsidR="005C0CCA" w:rsidRPr="00E90FDC" w:rsidRDefault="005C0CCA" w:rsidP="005C0CCA">
      <w:pPr>
        <w:pStyle w:val="NormalBold"/>
        <w:keepNext/>
      </w:pPr>
      <w:r w:rsidRPr="00E90FDC">
        <w:t>Predlog uredbe</w:t>
      </w:r>
    </w:p>
    <w:p w14:paraId="499014E3" w14:textId="77777777" w:rsidR="005C0CCA" w:rsidRPr="00E90FDC" w:rsidRDefault="005C0CCA" w:rsidP="005C0CCA">
      <w:pPr>
        <w:pStyle w:val="NormalBold"/>
      </w:pPr>
      <w:r w:rsidRPr="00E90FDC">
        <w:t>Člen 9 – odstavek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0CCA" w:rsidRPr="00E90FDC" w14:paraId="7DD4320C" w14:textId="77777777" w:rsidTr="00F27588">
        <w:trPr>
          <w:jc w:val="center"/>
        </w:trPr>
        <w:tc>
          <w:tcPr>
            <w:tcW w:w="9752" w:type="dxa"/>
            <w:gridSpan w:val="2"/>
          </w:tcPr>
          <w:p w14:paraId="377E2813" w14:textId="77777777" w:rsidR="005C0CCA" w:rsidRPr="00E90FDC" w:rsidRDefault="005C0CCA" w:rsidP="00F27588">
            <w:pPr>
              <w:keepNext/>
            </w:pPr>
          </w:p>
        </w:tc>
      </w:tr>
      <w:tr w:rsidR="005C0CCA" w:rsidRPr="00E90FDC" w14:paraId="6D423987" w14:textId="77777777" w:rsidTr="00F27588">
        <w:trPr>
          <w:jc w:val="center"/>
        </w:trPr>
        <w:tc>
          <w:tcPr>
            <w:tcW w:w="4876" w:type="dxa"/>
            <w:hideMark/>
          </w:tcPr>
          <w:p w14:paraId="5090EBB2" w14:textId="77777777" w:rsidR="005C0CCA" w:rsidRPr="00E90FDC" w:rsidRDefault="005C0CCA" w:rsidP="00F27588">
            <w:pPr>
              <w:pStyle w:val="ColumnHeading"/>
              <w:keepNext/>
            </w:pPr>
            <w:r w:rsidRPr="00E90FDC">
              <w:t>Besedilo, ki ga predlaga Komisija</w:t>
            </w:r>
          </w:p>
        </w:tc>
        <w:tc>
          <w:tcPr>
            <w:tcW w:w="4876" w:type="dxa"/>
            <w:hideMark/>
          </w:tcPr>
          <w:p w14:paraId="62AEF6E2" w14:textId="02B2B71F" w:rsidR="005C0CCA" w:rsidRPr="00E90FDC" w:rsidRDefault="003746C2" w:rsidP="00F27588">
            <w:pPr>
              <w:pStyle w:val="ColumnHeading"/>
              <w:keepNext/>
            </w:pPr>
            <w:r w:rsidRPr="00E90FDC">
              <w:t>Sprememba</w:t>
            </w:r>
          </w:p>
        </w:tc>
      </w:tr>
      <w:tr w:rsidR="005C0CCA" w:rsidRPr="00E90FDC" w14:paraId="19DAA17F" w14:textId="77777777" w:rsidTr="00F27588">
        <w:trPr>
          <w:jc w:val="center"/>
        </w:trPr>
        <w:tc>
          <w:tcPr>
            <w:tcW w:w="4876" w:type="dxa"/>
            <w:hideMark/>
          </w:tcPr>
          <w:p w14:paraId="20A5F2CC" w14:textId="77777777" w:rsidR="005C0CCA" w:rsidRPr="00E90FDC" w:rsidRDefault="005C0CCA" w:rsidP="00F27588">
            <w:pPr>
              <w:pStyle w:val="Normal6"/>
              <w:rPr>
                <w:lang w:val="sl-SI"/>
              </w:rPr>
            </w:pPr>
            <w:r w:rsidRPr="00E90FDC">
              <w:rPr>
                <w:lang w:val="sl-SI"/>
              </w:rPr>
              <w:t>8.</w:t>
            </w:r>
            <w:r w:rsidRPr="00E90FDC">
              <w:rPr>
                <w:lang w:val="sl-SI"/>
              </w:rPr>
              <w:tab/>
              <w:t xml:space="preserve">Komisija do [Urad za publikacije: vstavite datum = zadnji dan meseca po 83 mesecih od datuma začetka veljavnosti te uredbe] in nato vsakih </w:t>
            </w:r>
            <w:r w:rsidRPr="00E90FDC">
              <w:rPr>
                <w:b/>
                <w:i/>
                <w:lang w:val="sl-SI"/>
              </w:rPr>
              <w:t>šest</w:t>
            </w:r>
            <w:r w:rsidRPr="00E90FDC">
              <w:rPr>
                <w:lang w:val="sl-SI"/>
              </w:rPr>
              <w:t xml:space="preserve"> let pripravi in objavi poročilo o krožnosti avtomobilskega sektorja. Poročilo temelji zlasti na strategijah krožnosti in njihovih posodobitvah.</w:t>
            </w:r>
          </w:p>
        </w:tc>
        <w:tc>
          <w:tcPr>
            <w:tcW w:w="4876" w:type="dxa"/>
            <w:hideMark/>
          </w:tcPr>
          <w:p w14:paraId="19602E3D" w14:textId="77777777" w:rsidR="005C0CCA" w:rsidRPr="00E90FDC" w:rsidRDefault="005C0CCA" w:rsidP="00F27588">
            <w:pPr>
              <w:pStyle w:val="Normal6"/>
              <w:rPr>
                <w:szCs w:val="24"/>
                <w:lang w:val="sl-SI"/>
              </w:rPr>
            </w:pPr>
            <w:r w:rsidRPr="00E90FDC">
              <w:rPr>
                <w:lang w:val="sl-SI"/>
              </w:rPr>
              <w:t>8.</w:t>
            </w:r>
            <w:r w:rsidRPr="00E90FDC">
              <w:rPr>
                <w:lang w:val="sl-SI"/>
              </w:rPr>
              <w:tab/>
              <w:t xml:space="preserve">Komisija do [Urad za publikacije: vstavite datum = zadnji dan meseca po 83 mesecih od datuma začetka veljavnosti te uredbe] in nato vsakih </w:t>
            </w:r>
            <w:r w:rsidRPr="00E90FDC">
              <w:rPr>
                <w:b/>
                <w:i/>
                <w:lang w:val="sl-SI"/>
              </w:rPr>
              <w:t>pet</w:t>
            </w:r>
            <w:r w:rsidRPr="00E90FDC">
              <w:rPr>
                <w:lang w:val="sl-SI"/>
              </w:rPr>
              <w:t xml:space="preserve"> let pripravi in objavi poročilo o krožnosti avtomobilskega sektorja. Poročilo temelji zlasti na strategijah krožnosti in njihovih posodobitvah.</w:t>
            </w:r>
          </w:p>
        </w:tc>
      </w:tr>
    </w:tbl>
    <w:p w14:paraId="7372359D" w14:textId="77777777" w:rsidR="005C0CCA" w:rsidRPr="00E90FDC" w:rsidRDefault="005C0CCA" w:rsidP="005C0CCA"/>
    <w:p w14:paraId="7F7FB5E0" w14:textId="1D27DCBB" w:rsidR="005C0CCA" w:rsidRPr="00E90FDC" w:rsidRDefault="003746C2" w:rsidP="005C0CCA">
      <w:pPr>
        <w:pStyle w:val="AMNumberTabs0"/>
        <w:keepNext/>
      </w:pPr>
      <w:r w:rsidRPr="00E90FDC">
        <w:t>Sprememba</w:t>
      </w:r>
      <w:r w:rsidR="005C0CCA" w:rsidRPr="00E90FDC">
        <w:tab/>
      </w:r>
      <w:r w:rsidR="005C0CCA" w:rsidRPr="00E90FDC">
        <w:tab/>
        <w:t>176</w:t>
      </w:r>
    </w:p>
    <w:p w14:paraId="61715DAA" w14:textId="77777777" w:rsidR="005C0CCA" w:rsidRPr="00E90FDC" w:rsidRDefault="005C0CCA" w:rsidP="005C0CCA">
      <w:pPr>
        <w:pStyle w:val="NormalBold"/>
        <w:keepNext/>
      </w:pPr>
      <w:r w:rsidRPr="00E90FDC">
        <w:t>Predlog uredbe</w:t>
      </w:r>
    </w:p>
    <w:p w14:paraId="5523365F" w14:textId="77777777" w:rsidR="005C0CCA" w:rsidRPr="00E90FDC" w:rsidRDefault="005C0CCA" w:rsidP="005C0CCA">
      <w:pPr>
        <w:pStyle w:val="NormalBold"/>
      </w:pPr>
      <w:r w:rsidRPr="00E90FDC">
        <w:t>Člen 10 – odstavek 1 – pododstavek 1 – uvodni del</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1C484065" w14:textId="77777777" w:rsidTr="00F27588">
        <w:trPr>
          <w:jc w:val="center"/>
        </w:trPr>
        <w:tc>
          <w:tcPr>
            <w:tcW w:w="9752" w:type="dxa"/>
            <w:gridSpan w:val="2"/>
          </w:tcPr>
          <w:p w14:paraId="42E9BEC4" w14:textId="77777777" w:rsidR="005C0CCA" w:rsidRPr="00E90FDC" w:rsidRDefault="005C0CCA" w:rsidP="00F27588">
            <w:pPr>
              <w:keepNext/>
            </w:pPr>
          </w:p>
        </w:tc>
      </w:tr>
      <w:tr w:rsidR="005C0CCA" w:rsidRPr="00E90FDC" w14:paraId="0A45B278" w14:textId="77777777" w:rsidTr="00F27588">
        <w:trPr>
          <w:jc w:val="center"/>
        </w:trPr>
        <w:tc>
          <w:tcPr>
            <w:tcW w:w="4876" w:type="dxa"/>
          </w:tcPr>
          <w:p w14:paraId="1ADB1858" w14:textId="77777777" w:rsidR="005C0CCA" w:rsidRPr="00E90FDC" w:rsidRDefault="005C0CCA" w:rsidP="00F27588">
            <w:pPr>
              <w:pStyle w:val="ColumnHeading"/>
              <w:keepNext/>
            </w:pPr>
            <w:r w:rsidRPr="00E90FDC">
              <w:t>Besedilo, ki ga predlaga Komisija</w:t>
            </w:r>
          </w:p>
        </w:tc>
        <w:tc>
          <w:tcPr>
            <w:tcW w:w="4876" w:type="dxa"/>
          </w:tcPr>
          <w:p w14:paraId="62419D8A" w14:textId="1D4BBBD1" w:rsidR="005C0CCA" w:rsidRPr="00E90FDC" w:rsidRDefault="003746C2" w:rsidP="00F27588">
            <w:pPr>
              <w:pStyle w:val="ColumnHeading"/>
              <w:keepNext/>
            </w:pPr>
            <w:r w:rsidRPr="00E90FDC">
              <w:t>Sprememba</w:t>
            </w:r>
          </w:p>
        </w:tc>
      </w:tr>
      <w:tr w:rsidR="005C0CCA" w:rsidRPr="00E90FDC" w14:paraId="4E46A319" w14:textId="77777777" w:rsidTr="00F27588">
        <w:trPr>
          <w:jc w:val="center"/>
        </w:trPr>
        <w:tc>
          <w:tcPr>
            <w:tcW w:w="4876" w:type="dxa"/>
          </w:tcPr>
          <w:p w14:paraId="2EDC5852" w14:textId="77777777" w:rsidR="005C0CCA" w:rsidRPr="00E90FDC" w:rsidRDefault="005C0CCA" w:rsidP="00F27588">
            <w:pPr>
              <w:pStyle w:val="Normal6"/>
              <w:rPr>
                <w:lang w:val="sl-SI"/>
              </w:rPr>
            </w:pPr>
            <w:r w:rsidRPr="00E90FDC">
              <w:rPr>
                <w:lang w:val="sl-SI"/>
              </w:rPr>
              <w:t xml:space="preserve">Proizvajalci za vsak tip vozila, homologiran od [Urad za publikacije: vstavite datum = prvi dan v mesecu po </w:t>
            </w:r>
            <w:r w:rsidRPr="00E90FDC">
              <w:rPr>
                <w:b/>
                <w:i/>
                <w:lang w:val="sl-SI"/>
              </w:rPr>
              <w:t>36</w:t>
            </w:r>
            <w:r w:rsidRPr="00E90FDC">
              <w:rPr>
                <w:lang w:val="sl-SI"/>
              </w:rPr>
              <w:t xml:space="preserve"> mesecih od </w:t>
            </w:r>
            <w:r w:rsidRPr="00E90FDC">
              <w:rPr>
                <w:b/>
                <w:i/>
                <w:lang w:val="sl-SI"/>
              </w:rPr>
              <w:t>začetka veljavnosti Uredbe</w:t>
            </w:r>
            <w:r w:rsidRPr="00E90FDC">
              <w:rPr>
                <w:lang w:val="sl-SI"/>
              </w:rPr>
              <w:t>] v skladu z Uredbo (EU)</w:t>
            </w:r>
            <w:r w:rsidRPr="00E90FDC">
              <w:rPr>
                <w:b/>
                <w:i/>
                <w:lang w:val="sl-SI"/>
              </w:rPr>
              <w:t xml:space="preserve"> </w:t>
            </w:r>
            <w:r w:rsidRPr="00E90FDC">
              <w:rPr>
                <w:lang w:val="sl-SI"/>
              </w:rPr>
              <w:t>2018/858, navedejo ustrezni delež vsebnosti recikliranega:</w:t>
            </w:r>
          </w:p>
        </w:tc>
        <w:tc>
          <w:tcPr>
            <w:tcW w:w="4876" w:type="dxa"/>
          </w:tcPr>
          <w:p w14:paraId="56351A81" w14:textId="77777777" w:rsidR="005C0CCA" w:rsidRPr="00E90FDC" w:rsidRDefault="005C0CCA" w:rsidP="00F27588">
            <w:pPr>
              <w:pStyle w:val="Normal6"/>
              <w:rPr>
                <w:szCs w:val="24"/>
                <w:lang w:val="sl-SI"/>
              </w:rPr>
            </w:pPr>
            <w:r w:rsidRPr="00E90FDC">
              <w:rPr>
                <w:lang w:val="sl-SI"/>
              </w:rPr>
              <w:t xml:space="preserve">Proizvajalci za vsak </w:t>
            </w:r>
            <w:r w:rsidRPr="00E90FDC">
              <w:rPr>
                <w:b/>
                <w:i/>
                <w:lang w:val="sl-SI"/>
              </w:rPr>
              <w:t xml:space="preserve">nov </w:t>
            </w:r>
            <w:r w:rsidRPr="00E90FDC">
              <w:rPr>
                <w:lang w:val="sl-SI"/>
              </w:rPr>
              <w:t>tip vozila, homologiran od</w:t>
            </w:r>
            <w:r w:rsidRPr="00E90FDC">
              <w:rPr>
                <w:b/>
                <w:i/>
                <w:lang w:val="sl-SI"/>
              </w:rPr>
              <w:t xml:space="preserve"> ...</w:t>
            </w:r>
            <w:r w:rsidRPr="00E90FDC">
              <w:rPr>
                <w:lang w:val="sl-SI"/>
              </w:rPr>
              <w:t xml:space="preserve"> [Urad za publikacije: vstavite datum = prvi dan v mesecu po </w:t>
            </w:r>
            <w:r w:rsidRPr="00E90FDC">
              <w:rPr>
                <w:b/>
                <w:i/>
                <w:lang w:val="sl-SI"/>
              </w:rPr>
              <w:t>12</w:t>
            </w:r>
            <w:r w:rsidRPr="00E90FDC">
              <w:rPr>
                <w:lang w:val="sl-SI"/>
              </w:rPr>
              <w:t xml:space="preserve"> mesecih od </w:t>
            </w:r>
            <w:r w:rsidRPr="00E90FDC">
              <w:rPr>
                <w:b/>
                <w:i/>
                <w:lang w:val="sl-SI"/>
              </w:rPr>
              <w:t>sprejetja delegiranih aktov, s katerimi se določijo metodologije za izračun in preverjanje vsebnosti recikliranih materialov v vozilih v skladu s členom 6</w:t>
            </w:r>
            <w:r w:rsidRPr="00E90FDC">
              <w:rPr>
                <w:lang w:val="sl-SI"/>
              </w:rPr>
              <w:t>] v skladu z Uredbo (EU)</w:t>
            </w:r>
            <w:r w:rsidRPr="00E90FDC">
              <w:rPr>
                <w:b/>
                <w:i/>
                <w:lang w:val="sl-SI"/>
              </w:rPr>
              <w:t> </w:t>
            </w:r>
            <w:r w:rsidRPr="00E90FDC">
              <w:rPr>
                <w:lang w:val="sl-SI"/>
              </w:rPr>
              <w:t xml:space="preserve">2018/858, navedejo ustrezni delež vsebnosti recikliranega: </w:t>
            </w:r>
          </w:p>
        </w:tc>
      </w:tr>
    </w:tbl>
    <w:p w14:paraId="06EBE6EE" w14:textId="77777777" w:rsidR="005C0CCA" w:rsidRPr="00E90FDC" w:rsidRDefault="005C0CCA" w:rsidP="005C0CCA"/>
    <w:p w14:paraId="2306DAB5" w14:textId="7D710F26" w:rsidR="005C0CCA" w:rsidRPr="00E90FDC" w:rsidRDefault="003746C2" w:rsidP="005C0CCA">
      <w:pPr>
        <w:pStyle w:val="AMNumberTabs0"/>
        <w:keepNext/>
      </w:pPr>
      <w:r w:rsidRPr="00E90FDC">
        <w:t>Sprememba</w:t>
      </w:r>
      <w:r w:rsidR="005C0CCA" w:rsidRPr="00E90FDC">
        <w:tab/>
      </w:r>
      <w:r w:rsidR="005C0CCA" w:rsidRPr="00E90FDC">
        <w:tab/>
        <w:t>177</w:t>
      </w:r>
    </w:p>
    <w:p w14:paraId="5901059A" w14:textId="77777777" w:rsidR="005C0CCA" w:rsidRPr="00E90FDC" w:rsidRDefault="005C0CCA" w:rsidP="005C0CCA">
      <w:pPr>
        <w:pStyle w:val="NormalBold"/>
        <w:keepNext/>
      </w:pPr>
      <w:r w:rsidRPr="00E90FDC">
        <w:t>Predlog uredbe</w:t>
      </w:r>
    </w:p>
    <w:p w14:paraId="1740D976" w14:textId="77777777" w:rsidR="005C0CCA" w:rsidRPr="00E90FDC" w:rsidRDefault="005C0CCA" w:rsidP="005C0CCA">
      <w:pPr>
        <w:pStyle w:val="NormalBold"/>
      </w:pPr>
      <w:r w:rsidRPr="00E90FDC">
        <w:t>Člen 10 – odstavek 1 – pododstavek 1 – točka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0366FEC5" w14:textId="77777777" w:rsidTr="00F27588">
        <w:trPr>
          <w:jc w:val="center"/>
        </w:trPr>
        <w:tc>
          <w:tcPr>
            <w:tcW w:w="9752" w:type="dxa"/>
            <w:gridSpan w:val="2"/>
          </w:tcPr>
          <w:p w14:paraId="2DE348A7" w14:textId="77777777" w:rsidR="005C0CCA" w:rsidRPr="00E90FDC" w:rsidRDefault="005C0CCA" w:rsidP="00F27588">
            <w:pPr>
              <w:keepNext/>
            </w:pPr>
          </w:p>
        </w:tc>
      </w:tr>
      <w:tr w:rsidR="005C0CCA" w:rsidRPr="00E90FDC" w14:paraId="543B3BC7" w14:textId="77777777" w:rsidTr="00F27588">
        <w:trPr>
          <w:jc w:val="center"/>
        </w:trPr>
        <w:tc>
          <w:tcPr>
            <w:tcW w:w="4876" w:type="dxa"/>
          </w:tcPr>
          <w:p w14:paraId="214885B7" w14:textId="77777777" w:rsidR="005C0CCA" w:rsidRPr="00E90FDC" w:rsidRDefault="005C0CCA" w:rsidP="00F27588">
            <w:pPr>
              <w:pStyle w:val="ColumnHeading"/>
              <w:keepNext/>
            </w:pPr>
            <w:r w:rsidRPr="00E90FDC">
              <w:t>Besedilo, ki ga predlaga Komisija</w:t>
            </w:r>
          </w:p>
        </w:tc>
        <w:tc>
          <w:tcPr>
            <w:tcW w:w="4876" w:type="dxa"/>
          </w:tcPr>
          <w:p w14:paraId="763E6F28" w14:textId="755F16EB" w:rsidR="005C0CCA" w:rsidRPr="00E90FDC" w:rsidRDefault="003746C2" w:rsidP="00F27588">
            <w:pPr>
              <w:pStyle w:val="ColumnHeading"/>
              <w:keepNext/>
            </w:pPr>
            <w:r w:rsidRPr="00E90FDC">
              <w:t>Sprememba</w:t>
            </w:r>
          </w:p>
        </w:tc>
      </w:tr>
      <w:tr w:rsidR="005C0CCA" w:rsidRPr="00E90FDC" w14:paraId="1759BCCC" w14:textId="77777777" w:rsidTr="00F27588">
        <w:trPr>
          <w:jc w:val="center"/>
        </w:trPr>
        <w:tc>
          <w:tcPr>
            <w:tcW w:w="4876" w:type="dxa"/>
          </w:tcPr>
          <w:p w14:paraId="7F713102" w14:textId="77777777" w:rsidR="005C0CCA" w:rsidRPr="00E90FDC" w:rsidRDefault="005C0CCA" w:rsidP="00F27588">
            <w:pPr>
              <w:pStyle w:val="Normal6"/>
              <w:rPr>
                <w:lang w:val="sl-SI"/>
              </w:rPr>
            </w:pPr>
            <w:r w:rsidRPr="00E90FDC">
              <w:rPr>
                <w:lang w:val="sl-SI"/>
              </w:rPr>
              <w:t>(d)</w:t>
            </w:r>
            <w:r w:rsidRPr="00E90FDC">
              <w:rPr>
                <w:lang w:val="sl-SI"/>
              </w:rPr>
              <w:tab/>
              <w:t>jekla</w:t>
            </w:r>
            <w:r w:rsidRPr="00E90FDC">
              <w:rPr>
                <w:b/>
                <w:i/>
                <w:lang w:val="sl-SI"/>
              </w:rPr>
              <w:t>.</w:t>
            </w:r>
          </w:p>
        </w:tc>
        <w:tc>
          <w:tcPr>
            <w:tcW w:w="4876" w:type="dxa"/>
          </w:tcPr>
          <w:p w14:paraId="34721343" w14:textId="77777777" w:rsidR="005C0CCA" w:rsidRPr="00E90FDC" w:rsidRDefault="005C0CCA" w:rsidP="00F27588">
            <w:pPr>
              <w:pStyle w:val="Normal6"/>
              <w:rPr>
                <w:szCs w:val="24"/>
                <w:lang w:val="sl-SI"/>
              </w:rPr>
            </w:pPr>
            <w:r w:rsidRPr="00E90FDC">
              <w:rPr>
                <w:lang w:val="sl-SI"/>
              </w:rPr>
              <w:t>(d)</w:t>
            </w:r>
            <w:r w:rsidRPr="00E90FDC">
              <w:rPr>
                <w:lang w:val="sl-SI"/>
              </w:rPr>
              <w:tab/>
              <w:t>jekla</w:t>
            </w:r>
            <w:r w:rsidRPr="00E90FDC">
              <w:rPr>
                <w:b/>
                <w:i/>
                <w:lang w:val="sl-SI"/>
              </w:rPr>
              <w:t xml:space="preserve"> in njegovih zlitin;</w:t>
            </w:r>
          </w:p>
        </w:tc>
      </w:tr>
    </w:tbl>
    <w:p w14:paraId="68AC8E36" w14:textId="77777777" w:rsidR="005C0CCA" w:rsidRPr="00E90FDC" w:rsidRDefault="005C0CCA" w:rsidP="005C0CCA"/>
    <w:p w14:paraId="3ED89EFC" w14:textId="5BFF27C9" w:rsidR="005C0CCA" w:rsidRPr="00E90FDC" w:rsidRDefault="003746C2" w:rsidP="005C0CCA">
      <w:pPr>
        <w:pStyle w:val="AMNumberTabs0"/>
        <w:keepNext/>
      </w:pPr>
      <w:r w:rsidRPr="00E90FDC">
        <w:t>Sprememba</w:t>
      </w:r>
      <w:r w:rsidR="005C0CCA" w:rsidRPr="00E90FDC">
        <w:tab/>
      </w:r>
      <w:r w:rsidR="005C0CCA" w:rsidRPr="00E90FDC">
        <w:tab/>
        <w:t>178</w:t>
      </w:r>
    </w:p>
    <w:p w14:paraId="1757FC92" w14:textId="77777777" w:rsidR="005C0CCA" w:rsidRPr="00E90FDC" w:rsidRDefault="005C0CCA" w:rsidP="005C0CCA">
      <w:pPr>
        <w:pStyle w:val="NormalBold"/>
        <w:keepNext/>
      </w:pPr>
      <w:r w:rsidRPr="00E90FDC">
        <w:t>Predlog uredbe</w:t>
      </w:r>
    </w:p>
    <w:p w14:paraId="25812A68" w14:textId="77777777" w:rsidR="005C0CCA" w:rsidRPr="00E90FDC" w:rsidRDefault="005C0CCA" w:rsidP="005C0CCA">
      <w:pPr>
        <w:pStyle w:val="NormalBold"/>
      </w:pPr>
      <w:r w:rsidRPr="00E90FDC">
        <w:t>Člen 10 – odstavek 1 – pododstavek 1 – točka d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50032215" w14:textId="77777777" w:rsidTr="00F27588">
        <w:trPr>
          <w:jc w:val="center"/>
        </w:trPr>
        <w:tc>
          <w:tcPr>
            <w:tcW w:w="9752" w:type="dxa"/>
            <w:gridSpan w:val="2"/>
          </w:tcPr>
          <w:p w14:paraId="6744A88D" w14:textId="77777777" w:rsidR="005C0CCA" w:rsidRPr="00E90FDC" w:rsidRDefault="005C0CCA" w:rsidP="00F27588">
            <w:pPr>
              <w:keepNext/>
            </w:pPr>
          </w:p>
        </w:tc>
      </w:tr>
      <w:tr w:rsidR="005C0CCA" w:rsidRPr="00E90FDC" w14:paraId="5C3A7EDB" w14:textId="77777777" w:rsidTr="00F27588">
        <w:trPr>
          <w:jc w:val="center"/>
        </w:trPr>
        <w:tc>
          <w:tcPr>
            <w:tcW w:w="4876" w:type="dxa"/>
          </w:tcPr>
          <w:p w14:paraId="233F58F2" w14:textId="77777777" w:rsidR="005C0CCA" w:rsidRPr="00E90FDC" w:rsidRDefault="005C0CCA" w:rsidP="00F27588">
            <w:pPr>
              <w:pStyle w:val="ColumnHeading"/>
              <w:keepNext/>
            </w:pPr>
            <w:r w:rsidRPr="00E90FDC">
              <w:t>Besedilo, ki ga predlaga Komisija</w:t>
            </w:r>
          </w:p>
        </w:tc>
        <w:tc>
          <w:tcPr>
            <w:tcW w:w="4876" w:type="dxa"/>
          </w:tcPr>
          <w:p w14:paraId="5044032C" w14:textId="66A631F1" w:rsidR="005C0CCA" w:rsidRPr="00E90FDC" w:rsidRDefault="003746C2" w:rsidP="00F27588">
            <w:pPr>
              <w:pStyle w:val="ColumnHeading"/>
              <w:keepNext/>
            </w:pPr>
            <w:r w:rsidRPr="00E90FDC">
              <w:t>Sprememba</w:t>
            </w:r>
          </w:p>
        </w:tc>
      </w:tr>
      <w:tr w:rsidR="005C0CCA" w:rsidRPr="00E90FDC" w14:paraId="517A14C1" w14:textId="77777777" w:rsidTr="00F27588">
        <w:trPr>
          <w:jc w:val="center"/>
        </w:trPr>
        <w:tc>
          <w:tcPr>
            <w:tcW w:w="4876" w:type="dxa"/>
          </w:tcPr>
          <w:p w14:paraId="4B218986" w14:textId="77777777" w:rsidR="005C0CCA" w:rsidRPr="00E90FDC" w:rsidRDefault="005C0CCA" w:rsidP="00F27588">
            <w:pPr>
              <w:pStyle w:val="Normal6"/>
              <w:rPr>
                <w:lang w:val="sl-SI"/>
              </w:rPr>
            </w:pPr>
          </w:p>
        </w:tc>
        <w:tc>
          <w:tcPr>
            <w:tcW w:w="4876" w:type="dxa"/>
          </w:tcPr>
          <w:p w14:paraId="60A5BE15" w14:textId="77777777" w:rsidR="005C0CCA" w:rsidRPr="00E90FDC" w:rsidRDefault="005C0CCA" w:rsidP="00F27588">
            <w:pPr>
              <w:pStyle w:val="Normal6"/>
              <w:rPr>
                <w:szCs w:val="24"/>
                <w:lang w:val="sl-SI"/>
              </w:rPr>
            </w:pPr>
            <w:r w:rsidRPr="00E90FDC">
              <w:rPr>
                <w:b/>
                <w:i/>
                <w:lang w:val="sl-SI"/>
              </w:rPr>
              <w:t>(da)</w:t>
            </w:r>
            <w:r w:rsidRPr="00E90FDC">
              <w:rPr>
                <w:b/>
                <w:i/>
                <w:lang w:val="sl-SI"/>
              </w:rPr>
              <w:tab/>
              <w:t>plastike.</w:t>
            </w:r>
          </w:p>
        </w:tc>
      </w:tr>
    </w:tbl>
    <w:p w14:paraId="537B03E2" w14:textId="77777777" w:rsidR="005C0CCA" w:rsidRPr="00E90FDC" w:rsidRDefault="005C0CCA" w:rsidP="005C0CCA"/>
    <w:p w14:paraId="3150D1CA" w14:textId="10D6E849" w:rsidR="005C0CCA" w:rsidRPr="00E90FDC" w:rsidRDefault="003746C2" w:rsidP="005C0CCA">
      <w:pPr>
        <w:pStyle w:val="AMNumberTabs0"/>
        <w:keepNext/>
      </w:pPr>
      <w:r w:rsidRPr="00E90FDC">
        <w:t>Sprememba</w:t>
      </w:r>
      <w:r w:rsidR="005C0CCA" w:rsidRPr="00E90FDC">
        <w:tab/>
      </w:r>
      <w:r w:rsidR="005C0CCA" w:rsidRPr="00E90FDC">
        <w:tab/>
        <w:t>179</w:t>
      </w:r>
    </w:p>
    <w:p w14:paraId="048D0050" w14:textId="77777777" w:rsidR="005C0CCA" w:rsidRPr="00E90FDC" w:rsidRDefault="005C0CCA" w:rsidP="005C0CCA">
      <w:pPr>
        <w:pStyle w:val="NormalBold"/>
        <w:keepNext/>
      </w:pPr>
      <w:r w:rsidRPr="00E90FDC">
        <w:t>Predlog uredbe</w:t>
      </w:r>
    </w:p>
    <w:p w14:paraId="3051ACF1" w14:textId="77777777" w:rsidR="005C0CCA" w:rsidRPr="00E90FDC" w:rsidRDefault="005C0CCA" w:rsidP="005C0CCA">
      <w:pPr>
        <w:pStyle w:val="NormalBold"/>
      </w:pPr>
      <w:r w:rsidRPr="00E90FDC">
        <w:t>Člen 10 – odstavek 1 – pododstavek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51103079" w14:textId="77777777" w:rsidTr="00F27588">
        <w:trPr>
          <w:jc w:val="center"/>
        </w:trPr>
        <w:tc>
          <w:tcPr>
            <w:tcW w:w="9752" w:type="dxa"/>
            <w:gridSpan w:val="2"/>
          </w:tcPr>
          <w:p w14:paraId="48647603" w14:textId="77777777" w:rsidR="005C0CCA" w:rsidRPr="00E90FDC" w:rsidRDefault="005C0CCA" w:rsidP="00F27588">
            <w:pPr>
              <w:keepNext/>
            </w:pPr>
          </w:p>
        </w:tc>
      </w:tr>
      <w:tr w:rsidR="005C0CCA" w:rsidRPr="00E90FDC" w14:paraId="0B413155" w14:textId="77777777" w:rsidTr="00F27588">
        <w:trPr>
          <w:jc w:val="center"/>
        </w:trPr>
        <w:tc>
          <w:tcPr>
            <w:tcW w:w="4876" w:type="dxa"/>
          </w:tcPr>
          <w:p w14:paraId="7520748F" w14:textId="77777777" w:rsidR="005C0CCA" w:rsidRPr="00E90FDC" w:rsidRDefault="005C0CCA" w:rsidP="00F27588">
            <w:pPr>
              <w:pStyle w:val="ColumnHeading"/>
              <w:keepNext/>
            </w:pPr>
            <w:r w:rsidRPr="00E90FDC">
              <w:t>Besedilo, ki ga predlaga Komisija</w:t>
            </w:r>
          </w:p>
        </w:tc>
        <w:tc>
          <w:tcPr>
            <w:tcW w:w="4876" w:type="dxa"/>
          </w:tcPr>
          <w:p w14:paraId="792493A6" w14:textId="1F99E40E" w:rsidR="005C0CCA" w:rsidRPr="00E90FDC" w:rsidRDefault="003746C2" w:rsidP="00F27588">
            <w:pPr>
              <w:pStyle w:val="ColumnHeading"/>
              <w:keepNext/>
            </w:pPr>
            <w:r w:rsidRPr="00E90FDC">
              <w:t>Sprememba</w:t>
            </w:r>
          </w:p>
        </w:tc>
      </w:tr>
      <w:tr w:rsidR="005C0CCA" w:rsidRPr="00E90FDC" w14:paraId="3480DF03" w14:textId="77777777" w:rsidTr="00F27588">
        <w:trPr>
          <w:jc w:val="center"/>
        </w:trPr>
        <w:tc>
          <w:tcPr>
            <w:tcW w:w="4876" w:type="dxa"/>
          </w:tcPr>
          <w:p w14:paraId="5F0E3E41" w14:textId="77777777" w:rsidR="005C0CCA" w:rsidRPr="00E90FDC" w:rsidRDefault="005C0CCA" w:rsidP="00F27588">
            <w:pPr>
              <w:pStyle w:val="Normal6"/>
              <w:rPr>
                <w:lang w:val="sl-SI"/>
              </w:rPr>
            </w:pPr>
            <w:r w:rsidRPr="00E90FDC">
              <w:rPr>
                <w:lang w:val="sl-SI"/>
              </w:rPr>
              <w:t xml:space="preserve">Izjava se nanaša na reciklirano vsebnost teh materialov, prisotnih v tipu vozila, in za vsak delež materiala navaja, ali je material recikliran iz </w:t>
            </w:r>
            <w:proofErr w:type="spellStart"/>
            <w:r w:rsidRPr="00E90FDC">
              <w:rPr>
                <w:lang w:val="sl-SI"/>
              </w:rPr>
              <w:t>predpotrošniških</w:t>
            </w:r>
            <w:proofErr w:type="spellEnd"/>
            <w:r w:rsidRPr="00E90FDC">
              <w:rPr>
                <w:lang w:val="sl-SI"/>
              </w:rPr>
              <w:t xml:space="preserve"> ali </w:t>
            </w:r>
            <w:proofErr w:type="spellStart"/>
            <w:r w:rsidRPr="00E90FDC">
              <w:rPr>
                <w:lang w:val="sl-SI"/>
              </w:rPr>
              <w:t>popotrošniških</w:t>
            </w:r>
            <w:proofErr w:type="spellEnd"/>
            <w:r w:rsidRPr="00E90FDC">
              <w:rPr>
                <w:lang w:val="sl-SI"/>
              </w:rPr>
              <w:t xml:space="preserve"> odpadkov.</w:t>
            </w:r>
          </w:p>
        </w:tc>
        <w:tc>
          <w:tcPr>
            <w:tcW w:w="4876" w:type="dxa"/>
          </w:tcPr>
          <w:p w14:paraId="40771C2E" w14:textId="77777777" w:rsidR="005C0CCA" w:rsidRPr="00E90FDC" w:rsidRDefault="005C0CCA" w:rsidP="00F27588">
            <w:pPr>
              <w:pStyle w:val="Normal6"/>
              <w:rPr>
                <w:szCs w:val="24"/>
                <w:lang w:val="sl-SI"/>
              </w:rPr>
            </w:pPr>
            <w:r w:rsidRPr="00E90FDC">
              <w:rPr>
                <w:lang w:val="sl-SI"/>
              </w:rPr>
              <w:t xml:space="preserve">Izjava se nanaša na reciklirano vsebnost teh materialov, prisotnih v tipu vozila, in za vsak delež materiala </w:t>
            </w:r>
            <w:r w:rsidRPr="00E90FDC">
              <w:rPr>
                <w:b/>
                <w:i/>
                <w:lang w:val="sl-SI"/>
              </w:rPr>
              <w:t xml:space="preserve">ter za plastične sestavne dele, težje od 100 g, </w:t>
            </w:r>
            <w:r w:rsidRPr="00E90FDC">
              <w:rPr>
                <w:lang w:val="sl-SI"/>
              </w:rPr>
              <w:t xml:space="preserve">navaja, ali je material recikliran iz </w:t>
            </w:r>
            <w:proofErr w:type="spellStart"/>
            <w:r w:rsidRPr="00E90FDC">
              <w:rPr>
                <w:lang w:val="sl-SI"/>
              </w:rPr>
              <w:t>predpotrošniških</w:t>
            </w:r>
            <w:proofErr w:type="spellEnd"/>
            <w:r w:rsidRPr="00E90FDC">
              <w:rPr>
                <w:lang w:val="sl-SI"/>
              </w:rPr>
              <w:t xml:space="preserve"> ali </w:t>
            </w:r>
            <w:proofErr w:type="spellStart"/>
            <w:r w:rsidRPr="00E90FDC">
              <w:rPr>
                <w:lang w:val="sl-SI"/>
              </w:rPr>
              <w:t>popotrošniških</w:t>
            </w:r>
            <w:proofErr w:type="spellEnd"/>
            <w:r w:rsidRPr="00E90FDC">
              <w:rPr>
                <w:lang w:val="sl-SI"/>
              </w:rPr>
              <w:t xml:space="preserve"> odpadkov.</w:t>
            </w:r>
          </w:p>
        </w:tc>
      </w:tr>
    </w:tbl>
    <w:p w14:paraId="4EF848CF" w14:textId="77777777" w:rsidR="005C0CCA" w:rsidRPr="00E90FDC" w:rsidRDefault="005C0CCA" w:rsidP="005C0CCA"/>
    <w:p w14:paraId="260E1B6C" w14:textId="6DCEB504" w:rsidR="005C0CCA" w:rsidRPr="00E90FDC" w:rsidRDefault="003746C2" w:rsidP="005C0CCA">
      <w:pPr>
        <w:pStyle w:val="AMNumberTabs0"/>
        <w:keepNext/>
      </w:pPr>
      <w:r w:rsidRPr="00E90FDC">
        <w:t>Sprememba</w:t>
      </w:r>
      <w:r w:rsidR="005C0CCA" w:rsidRPr="00E90FDC">
        <w:tab/>
      </w:r>
      <w:r w:rsidR="005C0CCA" w:rsidRPr="00E90FDC">
        <w:tab/>
        <w:t>180</w:t>
      </w:r>
    </w:p>
    <w:p w14:paraId="063EB922" w14:textId="77777777" w:rsidR="005C0CCA" w:rsidRPr="00E90FDC" w:rsidRDefault="005C0CCA" w:rsidP="005C0CCA">
      <w:pPr>
        <w:pStyle w:val="NormalBold"/>
        <w:keepNext/>
      </w:pPr>
      <w:r w:rsidRPr="00E90FDC">
        <w:t>Predlog uredbe</w:t>
      </w:r>
    </w:p>
    <w:p w14:paraId="2F50F7FD" w14:textId="77777777" w:rsidR="005C0CCA" w:rsidRPr="00E90FDC" w:rsidRDefault="005C0CCA" w:rsidP="005C0CCA">
      <w:pPr>
        <w:pStyle w:val="NormalBold"/>
      </w:pPr>
      <w:r w:rsidRPr="00E90FDC">
        <w:t>Člen 10 – odstavek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0CCA" w:rsidRPr="00E90FDC" w14:paraId="37C1E83B" w14:textId="77777777" w:rsidTr="00F27588">
        <w:trPr>
          <w:jc w:val="center"/>
        </w:trPr>
        <w:tc>
          <w:tcPr>
            <w:tcW w:w="9752" w:type="dxa"/>
            <w:gridSpan w:val="2"/>
          </w:tcPr>
          <w:p w14:paraId="504665F2" w14:textId="77777777" w:rsidR="005C0CCA" w:rsidRPr="00E90FDC" w:rsidRDefault="005C0CCA" w:rsidP="00F27588">
            <w:pPr>
              <w:keepNext/>
            </w:pPr>
          </w:p>
        </w:tc>
      </w:tr>
      <w:tr w:rsidR="005C0CCA" w:rsidRPr="00E90FDC" w14:paraId="2CEA9250" w14:textId="77777777" w:rsidTr="00F27588">
        <w:trPr>
          <w:jc w:val="center"/>
        </w:trPr>
        <w:tc>
          <w:tcPr>
            <w:tcW w:w="4876" w:type="dxa"/>
            <w:hideMark/>
          </w:tcPr>
          <w:p w14:paraId="24F6E7D1" w14:textId="77777777" w:rsidR="005C0CCA" w:rsidRPr="00E90FDC" w:rsidRDefault="005C0CCA" w:rsidP="00F27588">
            <w:pPr>
              <w:pStyle w:val="ColumnHeading"/>
              <w:keepNext/>
            </w:pPr>
            <w:r w:rsidRPr="00E90FDC">
              <w:t>Besedilo, ki ga predlaga Komisija</w:t>
            </w:r>
          </w:p>
        </w:tc>
        <w:tc>
          <w:tcPr>
            <w:tcW w:w="4876" w:type="dxa"/>
            <w:hideMark/>
          </w:tcPr>
          <w:p w14:paraId="2F28023C" w14:textId="2E0342AE" w:rsidR="005C0CCA" w:rsidRPr="00E90FDC" w:rsidRDefault="003746C2" w:rsidP="00F27588">
            <w:pPr>
              <w:pStyle w:val="ColumnHeading"/>
              <w:keepNext/>
            </w:pPr>
            <w:r w:rsidRPr="00E90FDC">
              <w:t>Sprememba</w:t>
            </w:r>
          </w:p>
        </w:tc>
      </w:tr>
      <w:tr w:rsidR="005C0CCA" w:rsidRPr="00E90FDC" w14:paraId="43913D9C" w14:textId="77777777" w:rsidTr="00F27588">
        <w:trPr>
          <w:jc w:val="center"/>
        </w:trPr>
        <w:tc>
          <w:tcPr>
            <w:tcW w:w="4876" w:type="dxa"/>
            <w:hideMark/>
          </w:tcPr>
          <w:p w14:paraId="3DFBCAB9" w14:textId="77777777" w:rsidR="005C0CCA" w:rsidRPr="00E90FDC" w:rsidRDefault="005C0CCA" w:rsidP="00F27588">
            <w:pPr>
              <w:pStyle w:val="Normal6"/>
              <w:rPr>
                <w:lang w:val="sl-SI"/>
              </w:rPr>
            </w:pPr>
            <w:r w:rsidRPr="00E90FDC">
              <w:rPr>
                <w:lang w:val="sl-SI"/>
              </w:rPr>
              <w:t>3.</w:t>
            </w:r>
            <w:r w:rsidRPr="00E90FDC">
              <w:rPr>
                <w:lang w:val="sl-SI"/>
              </w:rPr>
              <w:tab/>
              <w:t>Z odstopanjem od odstavka 1 se zahteva po navedbi deleža reciklirane vsebnosti določenega materiala ne uporablja, če je bil za navedeni material določen cilj v skladu s členom </w:t>
            </w:r>
            <w:r w:rsidRPr="00E90FDC">
              <w:rPr>
                <w:b/>
                <w:bCs/>
                <w:i/>
                <w:iCs/>
                <w:lang w:val="sl-SI"/>
              </w:rPr>
              <w:t>6(3)</w:t>
            </w:r>
            <w:r w:rsidRPr="00E90FDC">
              <w:rPr>
                <w:lang w:val="sl-SI"/>
              </w:rPr>
              <w:t xml:space="preserve"> ali (4).</w:t>
            </w:r>
          </w:p>
        </w:tc>
        <w:tc>
          <w:tcPr>
            <w:tcW w:w="4876" w:type="dxa"/>
            <w:hideMark/>
          </w:tcPr>
          <w:p w14:paraId="7F9CF5DE" w14:textId="77777777" w:rsidR="005C0CCA" w:rsidRPr="00E90FDC" w:rsidRDefault="005C0CCA" w:rsidP="00F27588">
            <w:pPr>
              <w:pStyle w:val="Normal6"/>
              <w:rPr>
                <w:szCs w:val="24"/>
                <w:lang w:val="sl-SI"/>
              </w:rPr>
            </w:pPr>
            <w:r w:rsidRPr="00E90FDC">
              <w:rPr>
                <w:lang w:val="sl-SI"/>
              </w:rPr>
              <w:t>3.</w:t>
            </w:r>
            <w:r w:rsidRPr="00E90FDC">
              <w:rPr>
                <w:lang w:val="sl-SI"/>
              </w:rPr>
              <w:tab/>
              <w:t>Z odstopanjem od odstavka 1 se zahteva po navedbi deleža reciklirane vsebnosti določenega materiala ne uporablja, če je bil za navedeni material določen cilj v skladu s členom </w:t>
            </w:r>
            <w:r w:rsidRPr="00E90FDC">
              <w:rPr>
                <w:b/>
                <w:bCs/>
                <w:i/>
                <w:iCs/>
                <w:lang w:val="sl-SI"/>
              </w:rPr>
              <w:t>6(1), (3)</w:t>
            </w:r>
            <w:r w:rsidRPr="00E90FDC">
              <w:rPr>
                <w:lang w:val="sl-SI"/>
              </w:rPr>
              <w:t xml:space="preserve"> ali (4).</w:t>
            </w:r>
          </w:p>
        </w:tc>
      </w:tr>
    </w:tbl>
    <w:p w14:paraId="35F55C2B" w14:textId="77777777" w:rsidR="005C0CCA" w:rsidRPr="00E90FDC" w:rsidRDefault="005C0CCA" w:rsidP="005C0CCA"/>
    <w:p w14:paraId="20DDB6F0" w14:textId="4E21DA29" w:rsidR="005C0CCA" w:rsidRPr="00E90FDC" w:rsidRDefault="003746C2" w:rsidP="005C0CCA">
      <w:pPr>
        <w:pStyle w:val="AMNumberTabs0"/>
        <w:keepNext/>
      </w:pPr>
      <w:r w:rsidRPr="00E90FDC">
        <w:t>Sprememba</w:t>
      </w:r>
      <w:r w:rsidR="005C0CCA" w:rsidRPr="00E90FDC">
        <w:tab/>
      </w:r>
      <w:r w:rsidR="005C0CCA" w:rsidRPr="00E90FDC">
        <w:tab/>
        <w:t>181</w:t>
      </w:r>
    </w:p>
    <w:p w14:paraId="74BFDC71" w14:textId="77777777" w:rsidR="005C0CCA" w:rsidRPr="00E90FDC" w:rsidRDefault="005C0CCA" w:rsidP="005C0CCA">
      <w:pPr>
        <w:pStyle w:val="NormalBold"/>
        <w:keepNext/>
      </w:pPr>
      <w:r w:rsidRPr="00E90FDC">
        <w:t>Predlog uredbe</w:t>
      </w:r>
    </w:p>
    <w:p w14:paraId="7F78D149" w14:textId="77777777" w:rsidR="005C0CCA" w:rsidRPr="00E90FDC" w:rsidRDefault="005C0CCA" w:rsidP="005C0CCA">
      <w:pPr>
        <w:pStyle w:val="NormalBold"/>
      </w:pPr>
      <w:r w:rsidRPr="00E90FDC">
        <w:t>Člen 11 – odstavek 1 – uvodni del</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35876C45" w14:textId="77777777" w:rsidTr="00F27588">
        <w:trPr>
          <w:jc w:val="center"/>
        </w:trPr>
        <w:tc>
          <w:tcPr>
            <w:tcW w:w="9752" w:type="dxa"/>
            <w:gridSpan w:val="2"/>
          </w:tcPr>
          <w:p w14:paraId="5901CFA2" w14:textId="77777777" w:rsidR="005C0CCA" w:rsidRPr="00E90FDC" w:rsidRDefault="005C0CCA" w:rsidP="00F27588">
            <w:pPr>
              <w:keepNext/>
            </w:pPr>
          </w:p>
        </w:tc>
      </w:tr>
      <w:tr w:rsidR="005C0CCA" w:rsidRPr="00E90FDC" w14:paraId="1BDDE891" w14:textId="77777777" w:rsidTr="00F27588">
        <w:trPr>
          <w:jc w:val="center"/>
        </w:trPr>
        <w:tc>
          <w:tcPr>
            <w:tcW w:w="4876" w:type="dxa"/>
          </w:tcPr>
          <w:p w14:paraId="2751548E" w14:textId="77777777" w:rsidR="005C0CCA" w:rsidRPr="00E90FDC" w:rsidRDefault="005C0CCA" w:rsidP="00F27588">
            <w:pPr>
              <w:pStyle w:val="ColumnHeading"/>
              <w:keepNext/>
            </w:pPr>
            <w:r w:rsidRPr="00E90FDC">
              <w:t>Besedilo, ki ga predlaga Komisija</w:t>
            </w:r>
          </w:p>
        </w:tc>
        <w:tc>
          <w:tcPr>
            <w:tcW w:w="4876" w:type="dxa"/>
          </w:tcPr>
          <w:p w14:paraId="76259BFB" w14:textId="03BB45A4" w:rsidR="005C0CCA" w:rsidRPr="00E90FDC" w:rsidRDefault="003746C2" w:rsidP="00F27588">
            <w:pPr>
              <w:pStyle w:val="ColumnHeading"/>
              <w:keepNext/>
            </w:pPr>
            <w:r w:rsidRPr="00E90FDC">
              <w:t>Sprememba</w:t>
            </w:r>
          </w:p>
        </w:tc>
      </w:tr>
      <w:tr w:rsidR="005C0CCA" w:rsidRPr="00E90FDC" w14:paraId="13953732" w14:textId="77777777" w:rsidTr="00F27588">
        <w:trPr>
          <w:jc w:val="center"/>
        </w:trPr>
        <w:tc>
          <w:tcPr>
            <w:tcW w:w="4876" w:type="dxa"/>
          </w:tcPr>
          <w:p w14:paraId="2B2FCA3C" w14:textId="77777777" w:rsidR="005C0CCA" w:rsidRPr="00E90FDC" w:rsidRDefault="005C0CCA" w:rsidP="00F27588">
            <w:pPr>
              <w:pStyle w:val="Normal6"/>
              <w:rPr>
                <w:lang w:val="sl-SI"/>
              </w:rPr>
            </w:pPr>
            <w:r w:rsidRPr="00E90FDC">
              <w:rPr>
                <w:lang w:val="sl-SI"/>
              </w:rPr>
              <w:t>1.</w:t>
            </w:r>
            <w:r w:rsidRPr="00E90FDC">
              <w:rPr>
                <w:lang w:val="sl-SI"/>
              </w:rPr>
              <w:tab/>
              <w:t xml:space="preserve">Proizvajalci izvajalcem ravnanja z </w:t>
            </w:r>
            <w:r w:rsidRPr="00E90FDC">
              <w:rPr>
                <w:lang w:val="sl-SI"/>
              </w:rPr>
              <w:lastRenderedPageBreak/>
              <w:t>odpadki</w:t>
            </w:r>
            <w:r w:rsidRPr="00E90FDC">
              <w:rPr>
                <w:b/>
                <w:i/>
                <w:lang w:val="sl-SI"/>
              </w:rPr>
              <w:t xml:space="preserve"> ter</w:t>
            </w:r>
            <w:r w:rsidRPr="00E90FDC">
              <w:rPr>
                <w:lang w:val="sl-SI"/>
              </w:rPr>
              <w:t xml:space="preserve"> </w:t>
            </w:r>
            <w:r w:rsidRPr="00E90FDC">
              <w:rPr>
                <w:b/>
                <w:bCs/>
                <w:i/>
                <w:iCs/>
                <w:lang w:val="sl-SI"/>
              </w:rPr>
              <w:t>izvajalcem</w:t>
            </w:r>
            <w:r w:rsidRPr="00E90FDC">
              <w:rPr>
                <w:lang w:val="sl-SI"/>
              </w:rPr>
              <w:t xml:space="preserve"> popravil </w:t>
            </w:r>
            <w:r w:rsidRPr="00E90FDC">
              <w:rPr>
                <w:b/>
                <w:bCs/>
                <w:i/>
                <w:iCs/>
                <w:lang w:val="sl-SI"/>
              </w:rPr>
              <w:t>in</w:t>
            </w:r>
            <w:r w:rsidRPr="00E90FDC">
              <w:rPr>
                <w:lang w:val="sl-SI"/>
              </w:rPr>
              <w:t xml:space="preserve"> vzdrževanja od [Urad za publikacije: vstavite datum = prvi dan v mesecu po 36 mesecih od datuma začetka veljavnosti te uredbe] zagotovijo neomejen, standardiziran in </w:t>
            </w:r>
            <w:proofErr w:type="spellStart"/>
            <w:r w:rsidRPr="00E90FDC">
              <w:rPr>
                <w:lang w:val="sl-SI"/>
              </w:rPr>
              <w:t>nediskriminatoren</w:t>
            </w:r>
            <w:proofErr w:type="spellEnd"/>
            <w:r w:rsidRPr="00E90FDC">
              <w:rPr>
                <w:lang w:val="sl-SI"/>
              </w:rPr>
              <w:t xml:space="preserve"> dostop</w:t>
            </w:r>
            <w:r w:rsidRPr="00E90FDC">
              <w:rPr>
                <w:b/>
                <w:i/>
                <w:lang w:val="sl-SI"/>
              </w:rPr>
              <w:t xml:space="preserve"> </w:t>
            </w:r>
            <w:r w:rsidRPr="00E90FDC">
              <w:rPr>
                <w:lang w:val="sl-SI"/>
              </w:rPr>
              <w:t>do informacij iz Priloge V, ki omogočajo dostop do naslednjih elementov ter njihovo varno odstranitev in zamenjavo:</w:t>
            </w:r>
          </w:p>
        </w:tc>
        <w:tc>
          <w:tcPr>
            <w:tcW w:w="4876" w:type="dxa"/>
          </w:tcPr>
          <w:p w14:paraId="636E252E" w14:textId="77777777" w:rsidR="005C0CCA" w:rsidRPr="00E90FDC" w:rsidRDefault="005C0CCA" w:rsidP="00F27588">
            <w:pPr>
              <w:pStyle w:val="Normal6"/>
              <w:rPr>
                <w:szCs w:val="24"/>
                <w:lang w:val="sl-SI"/>
              </w:rPr>
            </w:pPr>
            <w:r w:rsidRPr="00E90FDC">
              <w:rPr>
                <w:lang w:val="sl-SI"/>
              </w:rPr>
              <w:lastRenderedPageBreak/>
              <w:t>1.</w:t>
            </w:r>
            <w:r w:rsidRPr="00E90FDC">
              <w:rPr>
                <w:lang w:val="sl-SI"/>
              </w:rPr>
              <w:tab/>
              <w:t xml:space="preserve">Proizvajalci </w:t>
            </w:r>
            <w:r w:rsidRPr="00E90FDC">
              <w:rPr>
                <w:b/>
                <w:i/>
                <w:lang w:val="sl-SI"/>
              </w:rPr>
              <w:t xml:space="preserve">za nove tipe vozil, ki so </w:t>
            </w:r>
            <w:r w:rsidRPr="00E90FDC">
              <w:rPr>
                <w:b/>
                <w:i/>
                <w:lang w:val="sl-SI"/>
              </w:rPr>
              <w:lastRenderedPageBreak/>
              <w:t xml:space="preserve">bili homologirani, </w:t>
            </w:r>
            <w:r w:rsidRPr="00E90FDC">
              <w:rPr>
                <w:lang w:val="sl-SI"/>
              </w:rPr>
              <w:t>izvajalcem ravnanja z odpadki</w:t>
            </w:r>
            <w:r w:rsidRPr="00E90FDC">
              <w:rPr>
                <w:b/>
                <w:i/>
                <w:lang w:val="sl-SI"/>
              </w:rPr>
              <w:t xml:space="preserve">, </w:t>
            </w:r>
            <w:r w:rsidRPr="00E90FDC">
              <w:rPr>
                <w:lang w:val="sl-SI"/>
              </w:rPr>
              <w:t>popravil</w:t>
            </w:r>
            <w:r w:rsidRPr="00E90FDC">
              <w:rPr>
                <w:b/>
                <w:i/>
                <w:lang w:val="sl-SI"/>
              </w:rPr>
              <w:t>,</w:t>
            </w:r>
            <w:r w:rsidRPr="00E90FDC">
              <w:rPr>
                <w:lang w:val="sl-SI"/>
              </w:rPr>
              <w:t xml:space="preserve"> </w:t>
            </w:r>
            <w:r w:rsidRPr="00E90FDC">
              <w:rPr>
                <w:b/>
                <w:bCs/>
                <w:i/>
                <w:iCs/>
                <w:lang w:val="sl-SI"/>
              </w:rPr>
              <w:t>izvajalcem</w:t>
            </w:r>
            <w:r w:rsidRPr="00E90FDC">
              <w:rPr>
                <w:lang w:val="sl-SI"/>
              </w:rPr>
              <w:t xml:space="preserve"> vzdrževanja </w:t>
            </w:r>
            <w:r w:rsidRPr="00E90FDC">
              <w:rPr>
                <w:b/>
                <w:bCs/>
                <w:i/>
                <w:iCs/>
                <w:lang w:val="sl-SI"/>
              </w:rPr>
              <w:t>in</w:t>
            </w:r>
            <w:r w:rsidRPr="00E90FDC">
              <w:rPr>
                <w:lang w:val="sl-SI"/>
              </w:rPr>
              <w:t xml:space="preserve"> </w:t>
            </w:r>
            <w:r w:rsidRPr="00E90FDC">
              <w:rPr>
                <w:b/>
                <w:i/>
                <w:lang w:val="sl-SI"/>
              </w:rPr>
              <w:t>službam za ukrepanje v nujnih primerih</w:t>
            </w:r>
            <w:r w:rsidRPr="00E90FDC">
              <w:rPr>
                <w:lang w:val="sl-SI"/>
              </w:rPr>
              <w:t xml:space="preserve"> od [Urad za publikacije: vstavite datum = prvi dan v mesecu po 36 mesecih od datuma začetka veljavnosti te uredbe] zagotovijo neomejen, standardiziran in </w:t>
            </w:r>
            <w:proofErr w:type="spellStart"/>
            <w:r w:rsidRPr="00E90FDC">
              <w:rPr>
                <w:lang w:val="sl-SI"/>
              </w:rPr>
              <w:t>nediskriminatoren</w:t>
            </w:r>
            <w:proofErr w:type="spellEnd"/>
            <w:r w:rsidRPr="00E90FDC">
              <w:rPr>
                <w:lang w:val="sl-SI"/>
              </w:rPr>
              <w:t xml:space="preserve"> dostop</w:t>
            </w:r>
            <w:r w:rsidRPr="00E90FDC">
              <w:rPr>
                <w:b/>
                <w:bCs/>
                <w:i/>
                <w:iCs/>
                <w:lang w:val="sl-SI"/>
              </w:rPr>
              <w:t>, tudi z obstoječimi orodji, ki se uporabljajo v avtomobilski industriji,</w:t>
            </w:r>
            <w:r w:rsidRPr="00E90FDC">
              <w:rPr>
                <w:b/>
                <w:bCs/>
                <w:lang w:val="sl-SI"/>
              </w:rPr>
              <w:t xml:space="preserve"> </w:t>
            </w:r>
            <w:r w:rsidRPr="00E90FDC">
              <w:rPr>
                <w:lang w:val="sl-SI"/>
              </w:rPr>
              <w:t>do informacij iz Priloge V, ki omogočajo dostop do naslednjih elementov ter njihovo varno odstranitev in zamenjavo:</w:t>
            </w:r>
          </w:p>
        </w:tc>
      </w:tr>
    </w:tbl>
    <w:p w14:paraId="5E7338B4" w14:textId="77777777" w:rsidR="005C0CCA" w:rsidRPr="00E90FDC" w:rsidRDefault="005C0CCA" w:rsidP="005C0CCA"/>
    <w:p w14:paraId="05532C6F" w14:textId="426B69E3" w:rsidR="005C0CCA" w:rsidRPr="00E90FDC" w:rsidRDefault="003746C2" w:rsidP="005C0CCA">
      <w:pPr>
        <w:pStyle w:val="AMNumberTabs0"/>
        <w:keepNext/>
      </w:pPr>
      <w:r w:rsidRPr="00E90FDC">
        <w:t>Sprememba</w:t>
      </w:r>
      <w:r w:rsidR="005C0CCA" w:rsidRPr="00E90FDC">
        <w:tab/>
      </w:r>
      <w:r w:rsidR="005C0CCA" w:rsidRPr="00E90FDC">
        <w:tab/>
        <w:t>182</w:t>
      </w:r>
    </w:p>
    <w:p w14:paraId="62DC4609" w14:textId="77777777" w:rsidR="005C0CCA" w:rsidRPr="00E90FDC" w:rsidRDefault="005C0CCA" w:rsidP="005C0CCA">
      <w:pPr>
        <w:pStyle w:val="NormalBold"/>
        <w:keepNext/>
      </w:pPr>
      <w:r w:rsidRPr="00E90FDC">
        <w:t>Predlog uredbe</w:t>
      </w:r>
    </w:p>
    <w:p w14:paraId="3777AB73" w14:textId="77777777" w:rsidR="005C0CCA" w:rsidRPr="00E90FDC" w:rsidRDefault="005C0CCA" w:rsidP="005C0CCA">
      <w:pPr>
        <w:pStyle w:val="NormalBold"/>
      </w:pPr>
      <w:r w:rsidRPr="00E90FDC">
        <w:t>Člen 11 – odstavek 1 – točka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668CCCC5" w14:textId="77777777" w:rsidTr="00F27588">
        <w:trPr>
          <w:jc w:val="center"/>
        </w:trPr>
        <w:tc>
          <w:tcPr>
            <w:tcW w:w="9752" w:type="dxa"/>
            <w:gridSpan w:val="2"/>
          </w:tcPr>
          <w:p w14:paraId="04F92F00" w14:textId="77777777" w:rsidR="005C0CCA" w:rsidRPr="00E90FDC" w:rsidRDefault="005C0CCA" w:rsidP="00F27588">
            <w:pPr>
              <w:keepNext/>
            </w:pPr>
          </w:p>
        </w:tc>
      </w:tr>
      <w:tr w:rsidR="005C0CCA" w:rsidRPr="00E90FDC" w14:paraId="3594BD04" w14:textId="77777777" w:rsidTr="00F27588">
        <w:trPr>
          <w:jc w:val="center"/>
        </w:trPr>
        <w:tc>
          <w:tcPr>
            <w:tcW w:w="4876" w:type="dxa"/>
          </w:tcPr>
          <w:p w14:paraId="42987D21" w14:textId="77777777" w:rsidR="005C0CCA" w:rsidRPr="00E90FDC" w:rsidRDefault="005C0CCA" w:rsidP="00F27588">
            <w:pPr>
              <w:pStyle w:val="ColumnHeading"/>
              <w:keepNext/>
            </w:pPr>
            <w:r w:rsidRPr="00E90FDC">
              <w:t>Besedilo, ki ga predlaga Komisija</w:t>
            </w:r>
          </w:p>
        </w:tc>
        <w:tc>
          <w:tcPr>
            <w:tcW w:w="4876" w:type="dxa"/>
          </w:tcPr>
          <w:p w14:paraId="6F05337A" w14:textId="2DCA03FB" w:rsidR="005C0CCA" w:rsidRPr="00E90FDC" w:rsidRDefault="003746C2" w:rsidP="00F27588">
            <w:pPr>
              <w:pStyle w:val="ColumnHeading"/>
              <w:keepNext/>
            </w:pPr>
            <w:r w:rsidRPr="00E90FDC">
              <w:t>Sprememba</w:t>
            </w:r>
          </w:p>
        </w:tc>
      </w:tr>
      <w:tr w:rsidR="005C0CCA" w:rsidRPr="00E90FDC" w14:paraId="49069722" w14:textId="77777777" w:rsidTr="00F27588">
        <w:trPr>
          <w:jc w:val="center"/>
        </w:trPr>
        <w:tc>
          <w:tcPr>
            <w:tcW w:w="4876" w:type="dxa"/>
          </w:tcPr>
          <w:p w14:paraId="2624194C" w14:textId="77777777" w:rsidR="005C0CCA" w:rsidRPr="00E90FDC" w:rsidRDefault="005C0CCA" w:rsidP="00F27588">
            <w:pPr>
              <w:pStyle w:val="Normal6"/>
              <w:rPr>
                <w:lang w:val="sl-SI"/>
              </w:rPr>
            </w:pPr>
            <w:r w:rsidRPr="00E90FDC">
              <w:rPr>
                <w:lang w:val="sl-SI"/>
              </w:rPr>
              <w:t>(a)</w:t>
            </w:r>
            <w:r w:rsidRPr="00E90FDC">
              <w:rPr>
                <w:lang w:val="sl-SI"/>
              </w:rPr>
              <w:tab/>
              <w:t xml:space="preserve">baterije za električna vozila, </w:t>
            </w:r>
            <w:r w:rsidRPr="00E90FDC">
              <w:rPr>
                <w:b/>
                <w:i/>
                <w:lang w:val="sl-SI"/>
              </w:rPr>
              <w:t>vgrajene</w:t>
            </w:r>
            <w:r w:rsidRPr="00E90FDC">
              <w:rPr>
                <w:lang w:val="sl-SI"/>
              </w:rPr>
              <w:t xml:space="preserve"> v vozilo;</w:t>
            </w:r>
          </w:p>
        </w:tc>
        <w:tc>
          <w:tcPr>
            <w:tcW w:w="4876" w:type="dxa"/>
          </w:tcPr>
          <w:p w14:paraId="51EB4017" w14:textId="77777777" w:rsidR="005C0CCA" w:rsidRPr="00E90FDC" w:rsidRDefault="005C0CCA" w:rsidP="00F27588">
            <w:pPr>
              <w:pStyle w:val="Normal6"/>
              <w:rPr>
                <w:szCs w:val="24"/>
                <w:lang w:val="sl-SI"/>
              </w:rPr>
            </w:pPr>
            <w:r w:rsidRPr="00E90FDC">
              <w:rPr>
                <w:lang w:val="sl-SI"/>
              </w:rPr>
              <w:t>(a)</w:t>
            </w:r>
            <w:r w:rsidRPr="00E90FDC">
              <w:rPr>
                <w:lang w:val="sl-SI"/>
              </w:rPr>
              <w:tab/>
              <w:t>baterije za električna vozila</w:t>
            </w:r>
            <w:r w:rsidRPr="00E90FDC">
              <w:rPr>
                <w:b/>
                <w:i/>
                <w:lang w:val="sl-SI"/>
              </w:rPr>
              <w:t xml:space="preserve"> in njihovi baterijski sklopi</w:t>
            </w:r>
            <w:r w:rsidRPr="00E90FDC">
              <w:rPr>
                <w:lang w:val="sl-SI"/>
              </w:rPr>
              <w:t xml:space="preserve">, </w:t>
            </w:r>
            <w:r w:rsidRPr="00E90FDC">
              <w:rPr>
                <w:b/>
                <w:i/>
                <w:lang w:val="sl-SI"/>
              </w:rPr>
              <w:t>vgrajeni</w:t>
            </w:r>
            <w:r w:rsidRPr="00E90FDC">
              <w:rPr>
                <w:lang w:val="sl-SI"/>
              </w:rPr>
              <w:t xml:space="preserve"> v vozilo;</w:t>
            </w:r>
          </w:p>
        </w:tc>
      </w:tr>
    </w:tbl>
    <w:p w14:paraId="1CE0D8F5" w14:textId="77777777" w:rsidR="005C0CCA" w:rsidRPr="00E90FDC" w:rsidRDefault="005C0CCA" w:rsidP="005C0CCA"/>
    <w:p w14:paraId="78EFEE2A" w14:textId="3A0777D8" w:rsidR="005C0CCA" w:rsidRPr="00E90FDC" w:rsidRDefault="003746C2" w:rsidP="005C0CCA">
      <w:pPr>
        <w:pStyle w:val="AMNumberTabs0"/>
        <w:keepNext/>
      </w:pPr>
      <w:r w:rsidRPr="00E90FDC">
        <w:t>Sprememba</w:t>
      </w:r>
      <w:r w:rsidR="005C0CCA" w:rsidRPr="00E90FDC">
        <w:tab/>
      </w:r>
      <w:r w:rsidR="005C0CCA" w:rsidRPr="00E90FDC">
        <w:tab/>
        <w:t>183</w:t>
      </w:r>
    </w:p>
    <w:p w14:paraId="2790C62F" w14:textId="77777777" w:rsidR="005C0CCA" w:rsidRPr="00E90FDC" w:rsidRDefault="005C0CCA" w:rsidP="005C0CCA">
      <w:pPr>
        <w:pStyle w:val="NormalBold"/>
        <w:keepNext/>
      </w:pPr>
      <w:r w:rsidRPr="00E90FDC">
        <w:t>Predlog uredbe</w:t>
      </w:r>
    </w:p>
    <w:p w14:paraId="780FB58A" w14:textId="77777777" w:rsidR="005C0CCA" w:rsidRPr="00E90FDC" w:rsidRDefault="005C0CCA" w:rsidP="005C0CCA">
      <w:pPr>
        <w:pStyle w:val="NormalBold"/>
      </w:pPr>
      <w:r w:rsidRPr="00E90FDC">
        <w:t>Člen 11 – odstavek 1 – točka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5BBBC39C" w14:textId="77777777" w:rsidTr="00F27588">
        <w:trPr>
          <w:jc w:val="center"/>
        </w:trPr>
        <w:tc>
          <w:tcPr>
            <w:tcW w:w="9752" w:type="dxa"/>
            <w:gridSpan w:val="2"/>
          </w:tcPr>
          <w:p w14:paraId="0DB45F61" w14:textId="77777777" w:rsidR="005C0CCA" w:rsidRPr="00E90FDC" w:rsidRDefault="005C0CCA" w:rsidP="00F27588">
            <w:pPr>
              <w:keepNext/>
            </w:pPr>
          </w:p>
        </w:tc>
      </w:tr>
      <w:tr w:rsidR="005C0CCA" w:rsidRPr="00E90FDC" w14:paraId="11F43CB9" w14:textId="77777777" w:rsidTr="00F27588">
        <w:trPr>
          <w:jc w:val="center"/>
        </w:trPr>
        <w:tc>
          <w:tcPr>
            <w:tcW w:w="4876" w:type="dxa"/>
          </w:tcPr>
          <w:p w14:paraId="4D4C1A6D" w14:textId="77777777" w:rsidR="005C0CCA" w:rsidRPr="00E90FDC" w:rsidRDefault="005C0CCA" w:rsidP="00F27588">
            <w:pPr>
              <w:pStyle w:val="ColumnHeading"/>
              <w:keepNext/>
            </w:pPr>
            <w:r w:rsidRPr="00E90FDC">
              <w:t>Besedilo, ki ga predlaga Komisija</w:t>
            </w:r>
          </w:p>
        </w:tc>
        <w:tc>
          <w:tcPr>
            <w:tcW w:w="4876" w:type="dxa"/>
          </w:tcPr>
          <w:p w14:paraId="7B9EB0DE" w14:textId="4B8D7422" w:rsidR="005C0CCA" w:rsidRPr="00E90FDC" w:rsidRDefault="003746C2" w:rsidP="00F27588">
            <w:pPr>
              <w:pStyle w:val="ColumnHeading"/>
              <w:keepNext/>
            </w:pPr>
            <w:r w:rsidRPr="00E90FDC">
              <w:t>Sprememba</w:t>
            </w:r>
          </w:p>
        </w:tc>
      </w:tr>
      <w:tr w:rsidR="005C0CCA" w:rsidRPr="00E90FDC" w14:paraId="1B377927" w14:textId="77777777" w:rsidTr="00F27588">
        <w:trPr>
          <w:jc w:val="center"/>
        </w:trPr>
        <w:tc>
          <w:tcPr>
            <w:tcW w:w="4876" w:type="dxa"/>
          </w:tcPr>
          <w:p w14:paraId="61CA3349" w14:textId="77777777" w:rsidR="005C0CCA" w:rsidRPr="00E90FDC" w:rsidRDefault="005C0CCA" w:rsidP="00F27588">
            <w:pPr>
              <w:pStyle w:val="Normal6"/>
              <w:rPr>
                <w:lang w:val="sl-SI"/>
              </w:rPr>
            </w:pPr>
            <w:r w:rsidRPr="00E90FDC">
              <w:rPr>
                <w:lang w:val="sl-SI"/>
              </w:rPr>
              <w:t>(e)</w:t>
            </w:r>
            <w:r w:rsidRPr="00E90FDC">
              <w:rPr>
                <w:lang w:val="sl-SI"/>
              </w:rPr>
              <w:tab/>
              <w:t>deli in sestavni deli, ki v času homologacije vozila vsebujejo kritične surovine iz člena </w:t>
            </w:r>
            <w:r w:rsidRPr="00E90FDC">
              <w:rPr>
                <w:b/>
                <w:bCs/>
                <w:i/>
                <w:iCs/>
                <w:lang w:val="sl-SI"/>
              </w:rPr>
              <w:t>27(1)</w:t>
            </w:r>
            <w:r w:rsidRPr="00E90FDC">
              <w:rPr>
                <w:lang w:val="sl-SI"/>
              </w:rPr>
              <w:t xml:space="preserve">, točka (b), Uredbe (EU) </w:t>
            </w:r>
            <w:r w:rsidRPr="00E90FDC">
              <w:rPr>
                <w:b/>
                <w:i/>
                <w:lang w:val="sl-SI"/>
              </w:rPr>
              <w:t>[akt o kritičnih surovinah]</w:t>
            </w:r>
            <w:r w:rsidRPr="00E90FDC">
              <w:rPr>
                <w:lang w:val="sl-SI"/>
              </w:rPr>
              <w:t>;</w:t>
            </w:r>
          </w:p>
        </w:tc>
        <w:tc>
          <w:tcPr>
            <w:tcW w:w="4876" w:type="dxa"/>
          </w:tcPr>
          <w:p w14:paraId="251E6C8F" w14:textId="77777777" w:rsidR="005C0CCA" w:rsidRPr="00E90FDC" w:rsidRDefault="005C0CCA" w:rsidP="00F27588">
            <w:pPr>
              <w:pStyle w:val="Normal6"/>
              <w:rPr>
                <w:szCs w:val="24"/>
                <w:lang w:val="sl-SI"/>
              </w:rPr>
            </w:pPr>
            <w:r w:rsidRPr="00E90FDC">
              <w:rPr>
                <w:lang w:val="sl-SI"/>
              </w:rPr>
              <w:t>(e)</w:t>
            </w:r>
            <w:r w:rsidRPr="00E90FDC">
              <w:rPr>
                <w:lang w:val="sl-SI"/>
              </w:rPr>
              <w:tab/>
              <w:t>deli in sestavni deli, ki v času homologacije vozila vsebujejo kritične surovine iz člena </w:t>
            </w:r>
            <w:r w:rsidRPr="00E90FDC">
              <w:rPr>
                <w:b/>
                <w:bCs/>
                <w:i/>
                <w:iCs/>
                <w:lang w:val="sl-SI"/>
              </w:rPr>
              <w:t>28(1)</w:t>
            </w:r>
            <w:r w:rsidRPr="00E90FDC">
              <w:rPr>
                <w:lang w:val="sl-SI"/>
              </w:rPr>
              <w:t xml:space="preserve">, točka (b), Uredbe (EU) </w:t>
            </w:r>
            <w:r w:rsidRPr="00E90FDC">
              <w:rPr>
                <w:b/>
                <w:i/>
                <w:lang w:val="sl-SI"/>
              </w:rPr>
              <w:t>2024/1252</w:t>
            </w:r>
            <w:r w:rsidRPr="00E90FDC">
              <w:rPr>
                <w:lang w:val="sl-SI"/>
              </w:rPr>
              <w:t>;</w:t>
            </w:r>
          </w:p>
        </w:tc>
      </w:tr>
    </w:tbl>
    <w:p w14:paraId="3A2F806B" w14:textId="77777777" w:rsidR="005C0CCA" w:rsidRPr="00E90FDC" w:rsidRDefault="005C0CCA" w:rsidP="005C0CCA"/>
    <w:p w14:paraId="4B5E6C00" w14:textId="0CAD0DF4" w:rsidR="005C0CCA" w:rsidRPr="00E90FDC" w:rsidRDefault="003746C2" w:rsidP="005C0CCA">
      <w:pPr>
        <w:pStyle w:val="AMNumberTabs0"/>
        <w:keepNext/>
      </w:pPr>
      <w:r w:rsidRPr="00E90FDC">
        <w:t>Sprememba</w:t>
      </w:r>
      <w:r w:rsidR="005C0CCA" w:rsidRPr="00E90FDC">
        <w:tab/>
      </w:r>
      <w:r w:rsidR="005C0CCA" w:rsidRPr="00E90FDC">
        <w:tab/>
        <w:t>184</w:t>
      </w:r>
    </w:p>
    <w:p w14:paraId="006221C2" w14:textId="77777777" w:rsidR="005C0CCA" w:rsidRPr="00E90FDC" w:rsidRDefault="005C0CCA" w:rsidP="005C0CCA">
      <w:pPr>
        <w:pStyle w:val="NormalBold"/>
        <w:keepNext/>
      </w:pPr>
      <w:r w:rsidRPr="00E90FDC">
        <w:t>Predlog uredbe</w:t>
      </w:r>
    </w:p>
    <w:p w14:paraId="4FB5B637" w14:textId="77777777" w:rsidR="005C0CCA" w:rsidRPr="00E90FDC" w:rsidRDefault="005C0CCA" w:rsidP="005C0CCA">
      <w:pPr>
        <w:pStyle w:val="NormalBold"/>
      </w:pPr>
      <w:r w:rsidRPr="00E90FDC">
        <w:t>Člen 11 – odstavek 1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19C27F6E" w14:textId="77777777" w:rsidTr="00F27588">
        <w:trPr>
          <w:jc w:val="center"/>
        </w:trPr>
        <w:tc>
          <w:tcPr>
            <w:tcW w:w="9752" w:type="dxa"/>
            <w:gridSpan w:val="2"/>
          </w:tcPr>
          <w:p w14:paraId="091C324E" w14:textId="77777777" w:rsidR="005C0CCA" w:rsidRPr="00E90FDC" w:rsidRDefault="005C0CCA" w:rsidP="00F27588">
            <w:pPr>
              <w:keepNext/>
            </w:pPr>
          </w:p>
        </w:tc>
      </w:tr>
      <w:tr w:rsidR="005C0CCA" w:rsidRPr="00E90FDC" w14:paraId="7EF859BA" w14:textId="77777777" w:rsidTr="00F27588">
        <w:trPr>
          <w:jc w:val="center"/>
        </w:trPr>
        <w:tc>
          <w:tcPr>
            <w:tcW w:w="4876" w:type="dxa"/>
          </w:tcPr>
          <w:p w14:paraId="559F4F10" w14:textId="77777777" w:rsidR="005C0CCA" w:rsidRPr="00E90FDC" w:rsidRDefault="005C0CCA" w:rsidP="00F27588">
            <w:pPr>
              <w:pStyle w:val="ColumnHeading"/>
              <w:keepNext/>
            </w:pPr>
            <w:r w:rsidRPr="00E90FDC">
              <w:t>Besedilo, ki ga predlaga Komisija</w:t>
            </w:r>
          </w:p>
        </w:tc>
        <w:tc>
          <w:tcPr>
            <w:tcW w:w="4876" w:type="dxa"/>
          </w:tcPr>
          <w:p w14:paraId="5BA90A2D" w14:textId="65FCF5B2" w:rsidR="005C0CCA" w:rsidRPr="00E90FDC" w:rsidRDefault="003746C2" w:rsidP="00F27588">
            <w:pPr>
              <w:pStyle w:val="ColumnHeading"/>
              <w:keepNext/>
            </w:pPr>
            <w:r w:rsidRPr="00E90FDC">
              <w:t>Sprememba</w:t>
            </w:r>
          </w:p>
        </w:tc>
      </w:tr>
      <w:tr w:rsidR="005C0CCA" w:rsidRPr="00E90FDC" w14:paraId="608EA3C5" w14:textId="77777777" w:rsidTr="00F27588">
        <w:trPr>
          <w:jc w:val="center"/>
        </w:trPr>
        <w:tc>
          <w:tcPr>
            <w:tcW w:w="4876" w:type="dxa"/>
          </w:tcPr>
          <w:p w14:paraId="18973EAA" w14:textId="77777777" w:rsidR="005C0CCA" w:rsidRPr="00E90FDC" w:rsidRDefault="005C0CCA" w:rsidP="00F27588">
            <w:pPr>
              <w:pStyle w:val="Normal6"/>
              <w:rPr>
                <w:lang w:val="sl-SI"/>
              </w:rPr>
            </w:pPr>
          </w:p>
        </w:tc>
        <w:tc>
          <w:tcPr>
            <w:tcW w:w="4876" w:type="dxa"/>
          </w:tcPr>
          <w:p w14:paraId="7D4BD09A" w14:textId="77777777" w:rsidR="005C0CCA" w:rsidRPr="00E90FDC" w:rsidRDefault="005C0CCA" w:rsidP="00F27588">
            <w:pPr>
              <w:pStyle w:val="Normal6"/>
              <w:rPr>
                <w:szCs w:val="24"/>
                <w:lang w:val="sl-SI"/>
              </w:rPr>
            </w:pPr>
            <w:r w:rsidRPr="00E90FDC">
              <w:rPr>
                <w:b/>
                <w:i/>
                <w:lang w:val="sl-SI"/>
              </w:rPr>
              <w:t>1a.</w:t>
            </w:r>
            <w:r w:rsidRPr="00E90FDC">
              <w:rPr>
                <w:b/>
                <w:i/>
                <w:lang w:val="sl-SI"/>
              </w:rPr>
              <w:tab/>
              <w:t>Proizvajalci zagotovijo informacije o navodilih za reševanje in ukrepanje v nujnih primerih.</w:t>
            </w:r>
          </w:p>
        </w:tc>
      </w:tr>
    </w:tbl>
    <w:p w14:paraId="5B2DB846" w14:textId="77777777" w:rsidR="005C0CCA" w:rsidRPr="00E90FDC" w:rsidRDefault="005C0CCA" w:rsidP="005C0CCA"/>
    <w:p w14:paraId="04032B00" w14:textId="346AA660" w:rsidR="005C0CCA" w:rsidRPr="00E90FDC" w:rsidRDefault="003746C2" w:rsidP="005C0CCA">
      <w:pPr>
        <w:pStyle w:val="AMNumberTabs0"/>
        <w:keepNext/>
      </w:pPr>
      <w:r w:rsidRPr="00E90FDC">
        <w:lastRenderedPageBreak/>
        <w:t>Sprememba</w:t>
      </w:r>
      <w:r w:rsidR="005C0CCA" w:rsidRPr="00E90FDC">
        <w:tab/>
      </w:r>
      <w:r w:rsidR="005C0CCA" w:rsidRPr="00E90FDC">
        <w:tab/>
        <w:t>185</w:t>
      </w:r>
    </w:p>
    <w:p w14:paraId="0895631D" w14:textId="77777777" w:rsidR="005C0CCA" w:rsidRPr="00E90FDC" w:rsidRDefault="005C0CCA" w:rsidP="005C0CCA">
      <w:pPr>
        <w:pStyle w:val="NormalBold"/>
        <w:keepNext/>
      </w:pPr>
      <w:r w:rsidRPr="00E90FDC">
        <w:t>Predlog uredbe</w:t>
      </w:r>
    </w:p>
    <w:p w14:paraId="66080748" w14:textId="77777777" w:rsidR="005C0CCA" w:rsidRPr="00E90FDC" w:rsidRDefault="005C0CCA" w:rsidP="005C0CCA">
      <w:pPr>
        <w:pStyle w:val="NormalBold"/>
      </w:pPr>
      <w:r w:rsidRPr="00E90FDC">
        <w:t>Člen 11 – odstavek 2 – pododstavek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3842B4FF" w14:textId="77777777" w:rsidTr="00F27588">
        <w:trPr>
          <w:jc w:val="center"/>
        </w:trPr>
        <w:tc>
          <w:tcPr>
            <w:tcW w:w="9752" w:type="dxa"/>
            <w:gridSpan w:val="2"/>
          </w:tcPr>
          <w:p w14:paraId="5D0C3463" w14:textId="77777777" w:rsidR="005C0CCA" w:rsidRPr="00E90FDC" w:rsidRDefault="005C0CCA" w:rsidP="00F27588">
            <w:pPr>
              <w:keepNext/>
            </w:pPr>
          </w:p>
        </w:tc>
      </w:tr>
      <w:tr w:rsidR="005C0CCA" w:rsidRPr="00E90FDC" w14:paraId="22CBD874" w14:textId="77777777" w:rsidTr="00F27588">
        <w:trPr>
          <w:jc w:val="center"/>
        </w:trPr>
        <w:tc>
          <w:tcPr>
            <w:tcW w:w="4876" w:type="dxa"/>
          </w:tcPr>
          <w:p w14:paraId="72267E37" w14:textId="77777777" w:rsidR="005C0CCA" w:rsidRPr="00E90FDC" w:rsidRDefault="005C0CCA" w:rsidP="00F27588">
            <w:pPr>
              <w:pStyle w:val="ColumnHeading"/>
              <w:keepNext/>
            </w:pPr>
            <w:r w:rsidRPr="00E90FDC">
              <w:t>Besedilo, ki ga predlaga Komisija</w:t>
            </w:r>
          </w:p>
        </w:tc>
        <w:tc>
          <w:tcPr>
            <w:tcW w:w="4876" w:type="dxa"/>
          </w:tcPr>
          <w:p w14:paraId="49C4ED2E" w14:textId="7A7D7C40" w:rsidR="005C0CCA" w:rsidRPr="00E90FDC" w:rsidRDefault="003746C2" w:rsidP="00F27588">
            <w:pPr>
              <w:pStyle w:val="ColumnHeading"/>
              <w:keepNext/>
            </w:pPr>
            <w:r w:rsidRPr="00E90FDC">
              <w:t>Sprememba</w:t>
            </w:r>
          </w:p>
        </w:tc>
      </w:tr>
      <w:tr w:rsidR="005C0CCA" w:rsidRPr="00E90FDC" w14:paraId="31595BCA" w14:textId="77777777" w:rsidTr="00F27588">
        <w:trPr>
          <w:jc w:val="center"/>
        </w:trPr>
        <w:tc>
          <w:tcPr>
            <w:tcW w:w="4876" w:type="dxa"/>
          </w:tcPr>
          <w:p w14:paraId="013B8C59" w14:textId="77777777" w:rsidR="005C0CCA" w:rsidRPr="00E90FDC" w:rsidRDefault="005C0CCA" w:rsidP="00F27588">
            <w:pPr>
              <w:pStyle w:val="Normal6"/>
              <w:rPr>
                <w:lang w:val="sl-SI"/>
              </w:rPr>
            </w:pPr>
            <w:r w:rsidRPr="00E90FDC">
              <w:rPr>
                <w:lang w:val="sl-SI"/>
              </w:rPr>
              <w:t>Proizvajalci zagotovijo sodelovanje s pooblaščenimi izvajalci obdelave ter izvajalci popravil in vzdrževanja z vzpostavitvijo potrebnih komunikacijskih platform za zagotavljanje in posodabljanje informacij iz odstavka 1 in Priloge V.</w:t>
            </w:r>
          </w:p>
        </w:tc>
        <w:tc>
          <w:tcPr>
            <w:tcW w:w="4876" w:type="dxa"/>
          </w:tcPr>
          <w:p w14:paraId="6483DA44" w14:textId="77777777" w:rsidR="005C0CCA" w:rsidRPr="00E90FDC" w:rsidRDefault="005C0CCA" w:rsidP="00F27588">
            <w:pPr>
              <w:pStyle w:val="Normal6"/>
              <w:rPr>
                <w:szCs w:val="24"/>
                <w:lang w:val="sl-SI"/>
              </w:rPr>
            </w:pPr>
            <w:r w:rsidRPr="00E90FDC">
              <w:rPr>
                <w:lang w:val="sl-SI"/>
              </w:rPr>
              <w:t>Proizvajalci zagotovijo sodelovanje s pooblaščenimi izvajalci obdelave</w:t>
            </w:r>
            <w:r w:rsidRPr="00E90FDC">
              <w:rPr>
                <w:b/>
                <w:i/>
                <w:lang w:val="sl-SI"/>
              </w:rPr>
              <w:t>, izvajalci naknadnega opremljanja</w:t>
            </w:r>
            <w:r w:rsidRPr="00E90FDC">
              <w:rPr>
                <w:lang w:val="sl-SI"/>
              </w:rPr>
              <w:t xml:space="preserve"> ter izvajalci popravil in vzdrževanja z vzpostavitvijo potrebnih komunikacijskih platform za zagotavljanje in posodabljanje informacij iz odstavka 1 in Priloge V.</w:t>
            </w:r>
          </w:p>
        </w:tc>
      </w:tr>
    </w:tbl>
    <w:p w14:paraId="4C2327B4" w14:textId="77777777" w:rsidR="005C0CCA" w:rsidRPr="00E90FDC" w:rsidRDefault="005C0CCA" w:rsidP="005C0CCA"/>
    <w:p w14:paraId="7BB6FDA0" w14:textId="3B14991D" w:rsidR="005C0CCA" w:rsidRPr="00E90FDC" w:rsidRDefault="003746C2" w:rsidP="005C0CCA">
      <w:pPr>
        <w:pStyle w:val="AMNumberTabs0"/>
        <w:keepNext/>
      </w:pPr>
      <w:r w:rsidRPr="00E90FDC">
        <w:t>Sprememba</w:t>
      </w:r>
      <w:r w:rsidR="005C0CCA" w:rsidRPr="00E90FDC">
        <w:tab/>
      </w:r>
      <w:r w:rsidR="005C0CCA" w:rsidRPr="00E90FDC">
        <w:tab/>
        <w:t>186</w:t>
      </w:r>
    </w:p>
    <w:p w14:paraId="362CF024" w14:textId="77777777" w:rsidR="005C0CCA" w:rsidRPr="00E90FDC" w:rsidRDefault="005C0CCA" w:rsidP="005C0CCA">
      <w:pPr>
        <w:pStyle w:val="NormalBold"/>
        <w:keepNext/>
      </w:pPr>
      <w:r w:rsidRPr="00E90FDC">
        <w:t>Predlog uredbe</w:t>
      </w:r>
    </w:p>
    <w:p w14:paraId="75056938" w14:textId="77777777" w:rsidR="005C0CCA" w:rsidRPr="00E90FDC" w:rsidRDefault="005C0CCA" w:rsidP="005C0CCA">
      <w:pPr>
        <w:pStyle w:val="NormalBold"/>
      </w:pPr>
      <w:r w:rsidRPr="00E90FDC">
        <w:t>Člen 11 – odstavek 2 – pododstavek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5569B2D8" w14:textId="77777777" w:rsidTr="00F27588">
        <w:trPr>
          <w:jc w:val="center"/>
        </w:trPr>
        <w:tc>
          <w:tcPr>
            <w:tcW w:w="9752" w:type="dxa"/>
            <w:gridSpan w:val="2"/>
          </w:tcPr>
          <w:p w14:paraId="6BA288DF" w14:textId="77777777" w:rsidR="005C0CCA" w:rsidRPr="00E90FDC" w:rsidRDefault="005C0CCA" w:rsidP="00F27588">
            <w:pPr>
              <w:keepNext/>
            </w:pPr>
          </w:p>
        </w:tc>
      </w:tr>
      <w:tr w:rsidR="005C0CCA" w:rsidRPr="00E90FDC" w14:paraId="361565F9" w14:textId="77777777" w:rsidTr="00F27588">
        <w:trPr>
          <w:jc w:val="center"/>
        </w:trPr>
        <w:tc>
          <w:tcPr>
            <w:tcW w:w="4876" w:type="dxa"/>
          </w:tcPr>
          <w:p w14:paraId="52FEEE98" w14:textId="77777777" w:rsidR="005C0CCA" w:rsidRPr="00E90FDC" w:rsidRDefault="005C0CCA" w:rsidP="00F27588">
            <w:pPr>
              <w:pStyle w:val="ColumnHeading"/>
              <w:keepNext/>
            </w:pPr>
            <w:r w:rsidRPr="00E90FDC">
              <w:t>Besedilo, ki ga predlaga Komisija</w:t>
            </w:r>
          </w:p>
        </w:tc>
        <w:tc>
          <w:tcPr>
            <w:tcW w:w="4876" w:type="dxa"/>
          </w:tcPr>
          <w:p w14:paraId="19142D2A" w14:textId="2042BCBD" w:rsidR="005C0CCA" w:rsidRPr="00E90FDC" w:rsidRDefault="003746C2" w:rsidP="00F27588">
            <w:pPr>
              <w:pStyle w:val="ColumnHeading"/>
              <w:keepNext/>
            </w:pPr>
            <w:r w:rsidRPr="00E90FDC">
              <w:t>Sprememba</w:t>
            </w:r>
          </w:p>
        </w:tc>
      </w:tr>
      <w:tr w:rsidR="005C0CCA" w:rsidRPr="00E90FDC" w14:paraId="23BA58E0" w14:textId="77777777" w:rsidTr="00F27588">
        <w:trPr>
          <w:jc w:val="center"/>
        </w:trPr>
        <w:tc>
          <w:tcPr>
            <w:tcW w:w="4876" w:type="dxa"/>
          </w:tcPr>
          <w:p w14:paraId="6DF5C065" w14:textId="77777777" w:rsidR="005C0CCA" w:rsidRPr="00E90FDC" w:rsidRDefault="005C0CCA" w:rsidP="00F27588">
            <w:pPr>
              <w:pStyle w:val="Normal6"/>
              <w:rPr>
                <w:lang w:val="sl-SI"/>
              </w:rPr>
            </w:pPr>
            <w:r w:rsidRPr="00E90FDC">
              <w:rPr>
                <w:lang w:val="sl-SI"/>
              </w:rPr>
              <w:t xml:space="preserve">Proizvajalci informacije iz prvega pododstavka zagotovijo brezplačno. Proizvajalci lahko od izvajalcev ravnanja z odpadki ter izvajalcev popravil in vzdrževanja pobirajo pristojbine v </w:t>
            </w:r>
            <w:r w:rsidRPr="00E90FDC">
              <w:rPr>
                <w:b/>
                <w:i/>
                <w:lang w:val="sl-SI"/>
              </w:rPr>
              <w:t>višini</w:t>
            </w:r>
            <w:r w:rsidRPr="00E90FDC">
              <w:rPr>
                <w:lang w:val="sl-SI"/>
              </w:rPr>
              <w:t xml:space="preserve">, </w:t>
            </w:r>
            <w:r w:rsidRPr="00E90FDC">
              <w:rPr>
                <w:b/>
                <w:i/>
                <w:lang w:val="sl-SI"/>
              </w:rPr>
              <w:t>potrebni</w:t>
            </w:r>
            <w:r w:rsidRPr="00E90FDC">
              <w:rPr>
                <w:lang w:val="sl-SI"/>
              </w:rPr>
              <w:t xml:space="preserve"> za kritje upravnih stroškov zagotavljanja dostopa do zahtevanih informacij na komunikacijskih platformah.</w:t>
            </w:r>
          </w:p>
        </w:tc>
        <w:tc>
          <w:tcPr>
            <w:tcW w:w="4876" w:type="dxa"/>
          </w:tcPr>
          <w:p w14:paraId="07E2D2B7" w14:textId="77777777" w:rsidR="005C0CCA" w:rsidRPr="00E90FDC" w:rsidRDefault="005C0CCA" w:rsidP="00F27588">
            <w:pPr>
              <w:pStyle w:val="Normal6"/>
              <w:rPr>
                <w:szCs w:val="24"/>
                <w:lang w:val="sl-SI"/>
              </w:rPr>
            </w:pPr>
            <w:r w:rsidRPr="00E90FDC">
              <w:rPr>
                <w:lang w:val="sl-SI"/>
              </w:rPr>
              <w:t xml:space="preserve">Proizvajalci informacije iz prvega pododstavka zagotovijo brezplačno. Proizvajalci lahko od izvajalcev ravnanja z odpadki ter izvajalcev popravil in vzdrževanja pobirajo </w:t>
            </w:r>
            <w:r w:rsidRPr="00E90FDC">
              <w:rPr>
                <w:b/>
                <w:i/>
                <w:lang w:val="sl-SI"/>
              </w:rPr>
              <w:t xml:space="preserve">razumne in sorazmerne </w:t>
            </w:r>
            <w:r w:rsidRPr="00E90FDC">
              <w:rPr>
                <w:lang w:val="sl-SI"/>
              </w:rPr>
              <w:t xml:space="preserve">pristojbine v </w:t>
            </w:r>
            <w:r w:rsidRPr="00E90FDC">
              <w:rPr>
                <w:b/>
                <w:i/>
                <w:lang w:val="sl-SI"/>
              </w:rPr>
              <w:t>obsegu</w:t>
            </w:r>
            <w:r w:rsidRPr="00E90FDC">
              <w:rPr>
                <w:lang w:val="sl-SI"/>
              </w:rPr>
              <w:t xml:space="preserve">, </w:t>
            </w:r>
            <w:r w:rsidRPr="00E90FDC">
              <w:rPr>
                <w:b/>
                <w:i/>
                <w:lang w:val="sl-SI"/>
              </w:rPr>
              <w:t>potrebnem</w:t>
            </w:r>
            <w:r w:rsidRPr="00E90FDC">
              <w:rPr>
                <w:lang w:val="sl-SI"/>
              </w:rPr>
              <w:t xml:space="preserve"> za kritje </w:t>
            </w:r>
            <w:r w:rsidRPr="00E90FDC">
              <w:rPr>
                <w:b/>
                <w:i/>
                <w:lang w:val="sl-SI"/>
              </w:rPr>
              <w:t xml:space="preserve">dejanskih </w:t>
            </w:r>
            <w:r w:rsidRPr="00E90FDC">
              <w:rPr>
                <w:lang w:val="sl-SI"/>
              </w:rPr>
              <w:t>upravnih stroškov</w:t>
            </w:r>
            <w:r w:rsidRPr="00E90FDC">
              <w:rPr>
                <w:b/>
                <w:i/>
                <w:lang w:val="sl-SI"/>
              </w:rPr>
              <w:t>, nastalih zaradi</w:t>
            </w:r>
            <w:r w:rsidRPr="00E90FDC">
              <w:rPr>
                <w:lang w:val="sl-SI"/>
              </w:rPr>
              <w:t xml:space="preserve"> zagotavljanja dostopa do zahtevanih informacij na komunikacijskih platformah.</w:t>
            </w:r>
          </w:p>
        </w:tc>
      </w:tr>
    </w:tbl>
    <w:p w14:paraId="3EF04B2A" w14:textId="77777777" w:rsidR="005C0CCA" w:rsidRPr="00E90FDC" w:rsidRDefault="005C0CCA" w:rsidP="005C0CCA"/>
    <w:p w14:paraId="2380502B" w14:textId="3B4F51E9" w:rsidR="005C0CCA" w:rsidRPr="00E90FDC" w:rsidRDefault="003746C2" w:rsidP="005C0CCA">
      <w:pPr>
        <w:pStyle w:val="AMNumberTabs0"/>
        <w:keepNext/>
      </w:pPr>
      <w:r w:rsidRPr="00E90FDC">
        <w:t>Sprememba</w:t>
      </w:r>
      <w:r w:rsidR="005C0CCA" w:rsidRPr="00E90FDC">
        <w:tab/>
      </w:r>
      <w:r w:rsidR="005C0CCA" w:rsidRPr="00E90FDC">
        <w:tab/>
        <w:t>187</w:t>
      </w:r>
    </w:p>
    <w:p w14:paraId="0C904728" w14:textId="77777777" w:rsidR="005C0CCA" w:rsidRPr="00E90FDC" w:rsidRDefault="005C0CCA" w:rsidP="005C0CCA">
      <w:pPr>
        <w:pStyle w:val="NormalBold"/>
        <w:keepNext/>
      </w:pPr>
      <w:r w:rsidRPr="00E90FDC">
        <w:t>Predlog uredbe</w:t>
      </w:r>
    </w:p>
    <w:p w14:paraId="16069297" w14:textId="77777777" w:rsidR="005C0CCA" w:rsidRPr="00E90FDC" w:rsidRDefault="005C0CCA" w:rsidP="005C0CCA">
      <w:pPr>
        <w:pStyle w:val="NormalBold"/>
      </w:pPr>
      <w:r w:rsidRPr="00E90FDC">
        <w:t>Člen 11 – odstavek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48EC4DF4" w14:textId="77777777" w:rsidTr="00F27588">
        <w:trPr>
          <w:jc w:val="center"/>
        </w:trPr>
        <w:tc>
          <w:tcPr>
            <w:tcW w:w="9752" w:type="dxa"/>
            <w:gridSpan w:val="2"/>
          </w:tcPr>
          <w:p w14:paraId="15326228" w14:textId="77777777" w:rsidR="005C0CCA" w:rsidRPr="00E90FDC" w:rsidRDefault="005C0CCA" w:rsidP="00F27588">
            <w:pPr>
              <w:keepNext/>
            </w:pPr>
          </w:p>
        </w:tc>
      </w:tr>
      <w:tr w:rsidR="005C0CCA" w:rsidRPr="00E90FDC" w14:paraId="71926CE9" w14:textId="77777777" w:rsidTr="00F27588">
        <w:trPr>
          <w:jc w:val="center"/>
        </w:trPr>
        <w:tc>
          <w:tcPr>
            <w:tcW w:w="4876" w:type="dxa"/>
          </w:tcPr>
          <w:p w14:paraId="2C77770A" w14:textId="77777777" w:rsidR="005C0CCA" w:rsidRPr="00E90FDC" w:rsidRDefault="005C0CCA" w:rsidP="00F27588">
            <w:pPr>
              <w:pStyle w:val="ColumnHeading"/>
              <w:keepNext/>
            </w:pPr>
            <w:r w:rsidRPr="00E90FDC">
              <w:t>Besedilo, ki ga predlaga Komisija</w:t>
            </w:r>
          </w:p>
        </w:tc>
        <w:tc>
          <w:tcPr>
            <w:tcW w:w="4876" w:type="dxa"/>
          </w:tcPr>
          <w:p w14:paraId="7E1E7599" w14:textId="6D063AC6" w:rsidR="005C0CCA" w:rsidRPr="00E90FDC" w:rsidRDefault="003746C2" w:rsidP="00F27588">
            <w:pPr>
              <w:pStyle w:val="ColumnHeading"/>
              <w:keepNext/>
            </w:pPr>
            <w:r w:rsidRPr="00E90FDC">
              <w:t>Sprememba</w:t>
            </w:r>
          </w:p>
        </w:tc>
      </w:tr>
      <w:tr w:rsidR="005C0CCA" w:rsidRPr="00E90FDC" w14:paraId="3A5D4C1C" w14:textId="77777777" w:rsidTr="00F27588">
        <w:trPr>
          <w:jc w:val="center"/>
        </w:trPr>
        <w:tc>
          <w:tcPr>
            <w:tcW w:w="4876" w:type="dxa"/>
          </w:tcPr>
          <w:p w14:paraId="19690A14" w14:textId="77777777" w:rsidR="005C0CCA" w:rsidRPr="00E90FDC" w:rsidRDefault="005C0CCA" w:rsidP="00F27588">
            <w:pPr>
              <w:pStyle w:val="Normal6"/>
              <w:rPr>
                <w:lang w:val="sl-SI"/>
              </w:rPr>
            </w:pPr>
            <w:r w:rsidRPr="00E90FDC">
              <w:rPr>
                <w:b/>
                <w:i/>
                <w:lang w:val="sl-SI"/>
              </w:rPr>
              <w:t>3.</w:t>
            </w:r>
            <w:r w:rsidRPr="00E90FDC">
              <w:rPr>
                <w:b/>
                <w:i/>
                <w:lang w:val="sl-SI"/>
              </w:rPr>
              <w:tab/>
              <w:t>Na Komisijo se prenese pooblastilo za sprejemanje delegiranih aktov v skladu s členom 50 za spremembo Priloge V z revizijo seznama delov, sestavnih delov in materialov vozil ter obsega informacij, ki jih morajo zagotoviti proizvajalci.</w:t>
            </w:r>
          </w:p>
        </w:tc>
        <w:tc>
          <w:tcPr>
            <w:tcW w:w="4876" w:type="dxa"/>
          </w:tcPr>
          <w:p w14:paraId="6DB4563D" w14:textId="77777777" w:rsidR="005C0CCA" w:rsidRPr="00E90FDC" w:rsidRDefault="005C0CCA" w:rsidP="00F27588">
            <w:pPr>
              <w:pStyle w:val="Normal6"/>
              <w:rPr>
                <w:szCs w:val="24"/>
                <w:lang w:val="sl-SI"/>
              </w:rPr>
            </w:pPr>
            <w:r w:rsidRPr="00E90FDC">
              <w:rPr>
                <w:b/>
                <w:i/>
                <w:lang w:val="sl-SI"/>
              </w:rPr>
              <w:t>črtano</w:t>
            </w:r>
          </w:p>
        </w:tc>
      </w:tr>
    </w:tbl>
    <w:p w14:paraId="283DA205" w14:textId="77777777" w:rsidR="005C0CCA" w:rsidRPr="00E90FDC" w:rsidRDefault="005C0CCA" w:rsidP="005C0CCA"/>
    <w:p w14:paraId="5F7D571B" w14:textId="2309A3AF" w:rsidR="005C0CCA" w:rsidRPr="00E90FDC" w:rsidRDefault="003746C2" w:rsidP="005C0CCA">
      <w:pPr>
        <w:pStyle w:val="AMNumberTabs0"/>
        <w:keepNext/>
      </w:pPr>
      <w:r w:rsidRPr="00E90FDC">
        <w:t>Sprememba</w:t>
      </w:r>
      <w:r w:rsidR="005C0CCA" w:rsidRPr="00E90FDC">
        <w:tab/>
      </w:r>
      <w:r w:rsidR="005C0CCA" w:rsidRPr="00E90FDC">
        <w:tab/>
        <w:t>188</w:t>
      </w:r>
    </w:p>
    <w:p w14:paraId="668396F9" w14:textId="77777777" w:rsidR="005C0CCA" w:rsidRPr="00E90FDC" w:rsidRDefault="005C0CCA" w:rsidP="005C0CCA">
      <w:pPr>
        <w:pStyle w:val="NormalBold"/>
        <w:keepNext/>
      </w:pPr>
      <w:r w:rsidRPr="00E90FDC">
        <w:t>Predlog uredbe</w:t>
      </w:r>
    </w:p>
    <w:p w14:paraId="6143CB70" w14:textId="77777777" w:rsidR="005C0CCA" w:rsidRPr="00E90FDC" w:rsidRDefault="005C0CCA" w:rsidP="005C0CCA">
      <w:pPr>
        <w:pStyle w:val="NormalBold"/>
      </w:pPr>
      <w:r w:rsidRPr="00E90FDC">
        <w:t>Člen 12 – odstavek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3AE7CB44" w14:textId="77777777" w:rsidTr="00F27588">
        <w:trPr>
          <w:jc w:val="center"/>
        </w:trPr>
        <w:tc>
          <w:tcPr>
            <w:tcW w:w="9752" w:type="dxa"/>
            <w:gridSpan w:val="2"/>
          </w:tcPr>
          <w:p w14:paraId="00E060A2" w14:textId="77777777" w:rsidR="005C0CCA" w:rsidRPr="00E90FDC" w:rsidRDefault="005C0CCA" w:rsidP="00F27588">
            <w:pPr>
              <w:keepNext/>
            </w:pPr>
          </w:p>
        </w:tc>
      </w:tr>
      <w:tr w:rsidR="005C0CCA" w:rsidRPr="00E90FDC" w14:paraId="6D4EF2B2" w14:textId="77777777" w:rsidTr="00F27588">
        <w:trPr>
          <w:jc w:val="center"/>
        </w:trPr>
        <w:tc>
          <w:tcPr>
            <w:tcW w:w="4876" w:type="dxa"/>
          </w:tcPr>
          <w:p w14:paraId="696DD42E" w14:textId="77777777" w:rsidR="005C0CCA" w:rsidRPr="00E90FDC" w:rsidRDefault="005C0CCA" w:rsidP="00F27588">
            <w:pPr>
              <w:pStyle w:val="ColumnHeading"/>
              <w:keepNext/>
            </w:pPr>
            <w:r w:rsidRPr="00E90FDC">
              <w:t>Besedilo, ki ga predlaga Komisija</w:t>
            </w:r>
          </w:p>
        </w:tc>
        <w:tc>
          <w:tcPr>
            <w:tcW w:w="4876" w:type="dxa"/>
          </w:tcPr>
          <w:p w14:paraId="3571E445" w14:textId="43D93DD3" w:rsidR="005C0CCA" w:rsidRPr="00E90FDC" w:rsidRDefault="003746C2" w:rsidP="00F27588">
            <w:pPr>
              <w:pStyle w:val="ColumnHeading"/>
              <w:keepNext/>
            </w:pPr>
            <w:r w:rsidRPr="00E90FDC">
              <w:t>Sprememba</w:t>
            </w:r>
          </w:p>
        </w:tc>
      </w:tr>
      <w:tr w:rsidR="005C0CCA" w:rsidRPr="00E90FDC" w14:paraId="7E5852BA" w14:textId="77777777" w:rsidTr="00F27588">
        <w:trPr>
          <w:jc w:val="center"/>
        </w:trPr>
        <w:tc>
          <w:tcPr>
            <w:tcW w:w="4876" w:type="dxa"/>
          </w:tcPr>
          <w:p w14:paraId="08C18962" w14:textId="77777777" w:rsidR="005C0CCA" w:rsidRPr="00E90FDC" w:rsidRDefault="005C0CCA" w:rsidP="00F27588">
            <w:pPr>
              <w:pStyle w:val="Normal6"/>
              <w:rPr>
                <w:lang w:val="sl-SI"/>
              </w:rPr>
            </w:pPr>
            <w:r w:rsidRPr="00E90FDC">
              <w:rPr>
                <w:lang w:val="sl-SI"/>
              </w:rPr>
              <w:t>2.</w:t>
            </w:r>
            <w:r w:rsidRPr="00E90FDC">
              <w:rPr>
                <w:lang w:val="sl-SI"/>
              </w:rPr>
              <w:tab/>
              <w:t xml:space="preserve">Proizvajalci zagotovijo, da imajo </w:t>
            </w:r>
            <w:r w:rsidRPr="00E90FDC">
              <w:rPr>
                <w:b/>
                <w:bCs/>
                <w:i/>
                <w:iCs/>
                <w:lang w:val="sl-SI"/>
              </w:rPr>
              <w:t>motorji na električni pogon</w:t>
            </w:r>
            <w:r w:rsidRPr="00E90FDC">
              <w:rPr>
                <w:lang w:val="sl-SI"/>
              </w:rPr>
              <w:t xml:space="preserve">, ki vsebujejo trajne magnete, vidno, čitljivo in neizbrisno oznako, na kateri so navedeni podatki </w:t>
            </w:r>
            <w:r w:rsidRPr="00E90FDC">
              <w:rPr>
                <w:b/>
                <w:i/>
                <w:lang w:val="sl-SI"/>
              </w:rPr>
              <w:t>iz točke</w:t>
            </w:r>
            <w:r w:rsidRPr="00E90FDC">
              <w:rPr>
                <w:lang w:val="sl-SI"/>
              </w:rPr>
              <w:t> </w:t>
            </w:r>
            <w:r w:rsidRPr="00E90FDC">
              <w:rPr>
                <w:b/>
                <w:i/>
                <w:lang w:val="sl-SI"/>
              </w:rPr>
              <w:t>4 Priloge</w:t>
            </w:r>
            <w:r w:rsidRPr="00E90FDC">
              <w:rPr>
                <w:lang w:val="sl-SI"/>
              </w:rPr>
              <w:t> </w:t>
            </w:r>
            <w:r w:rsidRPr="00E90FDC">
              <w:rPr>
                <w:b/>
                <w:i/>
                <w:lang w:val="sl-SI"/>
              </w:rPr>
              <w:t>VI</w:t>
            </w:r>
            <w:r w:rsidRPr="00E90FDC">
              <w:rPr>
                <w:lang w:val="sl-SI"/>
              </w:rPr>
              <w:t>.</w:t>
            </w:r>
          </w:p>
        </w:tc>
        <w:tc>
          <w:tcPr>
            <w:tcW w:w="4876" w:type="dxa"/>
          </w:tcPr>
          <w:p w14:paraId="03C02BAE" w14:textId="77777777" w:rsidR="005C0CCA" w:rsidRPr="00E90FDC" w:rsidRDefault="005C0CCA" w:rsidP="00F27588">
            <w:pPr>
              <w:pStyle w:val="Normal6"/>
              <w:rPr>
                <w:szCs w:val="24"/>
                <w:lang w:val="sl-SI"/>
              </w:rPr>
            </w:pPr>
            <w:r w:rsidRPr="00E90FDC">
              <w:rPr>
                <w:lang w:val="sl-SI"/>
              </w:rPr>
              <w:t>2.</w:t>
            </w:r>
            <w:r w:rsidRPr="00E90FDC">
              <w:rPr>
                <w:lang w:val="sl-SI"/>
              </w:rPr>
              <w:tab/>
              <w:t xml:space="preserve">Proizvajalci </w:t>
            </w:r>
            <w:r w:rsidRPr="00E90FDC">
              <w:rPr>
                <w:b/>
                <w:i/>
                <w:lang w:val="sl-SI"/>
              </w:rPr>
              <w:t xml:space="preserve">od ....[Urad za publikacije: vstavite datum = prvi dan v mesecu po 36 mesecih od datuma začetka veljavnosti te uredbe] </w:t>
            </w:r>
            <w:r w:rsidRPr="00E90FDC">
              <w:rPr>
                <w:lang w:val="sl-SI"/>
              </w:rPr>
              <w:t xml:space="preserve">zagotovijo, da imajo </w:t>
            </w:r>
            <w:r w:rsidRPr="00E90FDC">
              <w:rPr>
                <w:b/>
                <w:bCs/>
                <w:i/>
                <w:iCs/>
                <w:lang w:val="sl-SI"/>
              </w:rPr>
              <w:t>deli in sestavni deli vozila</w:t>
            </w:r>
            <w:r w:rsidRPr="00E90FDC">
              <w:rPr>
                <w:lang w:val="sl-SI"/>
              </w:rPr>
              <w:t xml:space="preserve">, ki vsebujejo trajne magnete, vidno, čitljivo in neizbrisno oznako, na kateri so navedeni podatki </w:t>
            </w:r>
            <w:r w:rsidRPr="00E90FDC">
              <w:rPr>
                <w:b/>
                <w:i/>
                <w:lang w:val="sl-SI"/>
              </w:rPr>
              <w:t>v skladu s členom 28 Uredbe (EU) 2024/1252.</w:t>
            </w:r>
          </w:p>
        </w:tc>
      </w:tr>
    </w:tbl>
    <w:p w14:paraId="1D6AA355" w14:textId="77777777" w:rsidR="005C0CCA" w:rsidRPr="00E90FDC" w:rsidRDefault="005C0CCA" w:rsidP="005C0CCA"/>
    <w:p w14:paraId="1F08ADCD" w14:textId="0025ABE9" w:rsidR="005C0CCA" w:rsidRPr="00E90FDC" w:rsidRDefault="003746C2" w:rsidP="005C0CCA">
      <w:pPr>
        <w:pStyle w:val="AMNumberTabs0"/>
        <w:keepNext/>
      </w:pPr>
      <w:r w:rsidRPr="00E90FDC">
        <w:t>Sprememba</w:t>
      </w:r>
      <w:r w:rsidR="005C0CCA" w:rsidRPr="00E90FDC">
        <w:tab/>
      </w:r>
      <w:r w:rsidR="005C0CCA" w:rsidRPr="00E90FDC">
        <w:tab/>
        <w:t>189</w:t>
      </w:r>
    </w:p>
    <w:p w14:paraId="2B00549C" w14:textId="77777777" w:rsidR="005C0CCA" w:rsidRPr="00E90FDC" w:rsidRDefault="005C0CCA" w:rsidP="005C0CCA">
      <w:pPr>
        <w:pStyle w:val="NormalBold"/>
        <w:keepNext/>
      </w:pPr>
      <w:r w:rsidRPr="00E90FDC">
        <w:t>Predlog uredbe</w:t>
      </w:r>
    </w:p>
    <w:p w14:paraId="46BAB4EC" w14:textId="77777777" w:rsidR="005C0CCA" w:rsidRPr="00E90FDC" w:rsidRDefault="005C0CCA" w:rsidP="005C0CCA">
      <w:pPr>
        <w:pStyle w:val="NormalBold"/>
      </w:pPr>
      <w:r w:rsidRPr="00E90FDC">
        <w:t>Člen 13 – naslov</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4CA2E6B9" w14:textId="77777777" w:rsidTr="00F27588">
        <w:trPr>
          <w:jc w:val="center"/>
        </w:trPr>
        <w:tc>
          <w:tcPr>
            <w:tcW w:w="9752" w:type="dxa"/>
            <w:gridSpan w:val="2"/>
          </w:tcPr>
          <w:p w14:paraId="03BB89D2" w14:textId="77777777" w:rsidR="005C0CCA" w:rsidRPr="00E90FDC" w:rsidRDefault="005C0CCA" w:rsidP="00F27588">
            <w:pPr>
              <w:keepNext/>
            </w:pPr>
          </w:p>
        </w:tc>
      </w:tr>
      <w:tr w:rsidR="005C0CCA" w:rsidRPr="00E90FDC" w14:paraId="090F1443" w14:textId="77777777" w:rsidTr="00F27588">
        <w:trPr>
          <w:jc w:val="center"/>
        </w:trPr>
        <w:tc>
          <w:tcPr>
            <w:tcW w:w="4876" w:type="dxa"/>
          </w:tcPr>
          <w:p w14:paraId="207A3235" w14:textId="77777777" w:rsidR="005C0CCA" w:rsidRPr="00E90FDC" w:rsidRDefault="005C0CCA" w:rsidP="00F27588">
            <w:pPr>
              <w:pStyle w:val="ColumnHeading"/>
              <w:keepNext/>
            </w:pPr>
            <w:r w:rsidRPr="00E90FDC">
              <w:t>Besedilo, ki ga predlaga Komisija</w:t>
            </w:r>
          </w:p>
        </w:tc>
        <w:tc>
          <w:tcPr>
            <w:tcW w:w="4876" w:type="dxa"/>
          </w:tcPr>
          <w:p w14:paraId="0AE4DD6B" w14:textId="4040BE78" w:rsidR="005C0CCA" w:rsidRPr="00E90FDC" w:rsidRDefault="003746C2" w:rsidP="00F27588">
            <w:pPr>
              <w:pStyle w:val="ColumnHeading"/>
              <w:keepNext/>
            </w:pPr>
            <w:r w:rsidRPr="00E90FDC">
              <w:t>Sprememba</w:t>
            </w:r>
          </w:p>
        </w:tc>
      </w:tr>
      <w:tr w:rsidR="005C0CCA" w:rsidRPr="00E90FDC" w14:paraId="645336B0" w14:textId="77777777" w:rsidTr="00F27588">
        <w:trPr>
          <w:jc w:val="center"/>
        </w:trPr>
        <w:tc>
          <w:tcPr>
            <w:tcW w:w="4876" w:type="dxa"/>
          </w:tcPr>
          <w:p w14:paraId="2288FF45" w14:textId="77777777" w:rsidR="005C0CCA" w:rsidRPr="00E90FDC" w:rsidRDefault="005C0CCA" w:rsidP="00F27588">
            <w:pPr>
              <w:pStyle w:val="Normal6"/>
              <w:rPr>
                <w:lang w:val="sl-SI"/>
              </w:rPr>
            </w:pPr>
            <w:proofErr w:type="spellStart"/>
            <w:r w:rsidRPr="00E90FDC">
              <w:rPr>
                <w:lang w:val="sl-SI"/>
              </w:rPr>
              <w:t>Krožnostni</w:t>
            </w:r>
            <w:proofErr w:type="spellEnd"/>
            <w:r w:rsidRPr="00E90FDC">
              <w:rPr>
                <w:lang w:val="sl-SI"/>
              </w:rPr>
              <w:t xml:space="preserve"> potni list vozila</w:t>
            </w:r>
          </w:p>
        </w:tc>
        <w:tc>
          <w:tcPr>
            <w:tcW w:w="4876" w:type="dxa"/>
          </w:tcPr>
          <w:p w14:paraId="7CB5C4FE" w14:textId="77777777" w:rsidR="005C0CCA" w:rsidRPr="00E90FDC" w:rsidRDefault="005C0CCA" w:rsidP="00F27588">
            <w:pPr>
              <w:pStyle w:val="Normal6"/>
              <w:rPr>
                <w:szCs w:val="24"/>
                <w:lang w:val="sl-SI"/>
              </w:rPr>
            </w:pPr>
            <w:r w:rsidRPr="00E90FDC">
              <w:rPr>
                <w:b/>
                <w:i/>
                <w:lang w:val="sl-SI"/>
              </w:rPr>
              <w:t xml:space="preserve">Digitalni </w:t>
            </w:r>
            <w:proofErr w:type="spellStart"/>
            <w:r w:rsidRPr="00E90FDC">
              <w:rPr>
                <w:lang w:val="sl-SI"/>
              </w:rPr>
              <w:t>krožnostni</w:t>
            </w:r>
            <w:proofErr w:type="spellEnd"/>
            <w:r w:rsidRPr="00E90FDC">
              <w:rPr>
                <w:lang w:val="sl-SI"/>
              </w:rPr>
              <w:t xml:space="preserve"> potni list vozila</w:t>
            </w:r>
          </w:p>
        </w:tc>
      </w:tr>
    </w:tbl>
    <w:p w14:paraId="6765E5DC" w14:textId="77777777" w:rsidR="005C0CCA" w:rsidRPr="00E90FDC" w:rsidRDefault="005C0CCA" w:rsidP="005C0CCA"/>
    <w:p w14:paraId="4B3026A7" w14:textId="0ED7DD9C" w:rsidR="005C0CCA" w:rsidRPr="00E90FDC" w:rsidRDefault="003746C2" w:rsidP="005C0CCA">
      <w:pPr>
        <w:pStyle w:val="AMNumberTabs0"/>
        <w:keepNext/>
      </w:pPr>
      <w:r w:rsidRPr="00E90FDC">
        <w:t>Sprememba</w:t>
      </w:r>
      <w:r w:rsidR="005C0CCA" w:rsidRPr="00E90FDC">
        <w:tab/>
      </w:r>
      <w:r w:rsidR="005C0CCA" w:rsidRPr="00E90FDC">
        <w:tab/>
        <w:t>190</w:t>
      </w:r>
    </w:p>
    <w:p w14:paraId="1147A691" w14:textId="77777777" w:rsidR="005C0CCA" w:rsidRPr="00E90FDC" w:rsidRDefault="005C0CCA" w:rsidP="005C0CCA">
      <w:pPr>
        <w:pStyle w:val="NormalBold"/>
        <w:keepNext/>
      </w:pPr>
      <w:r w:rsidRPr="00E90FDC">
        <w:t>Predlog uredbe</w:t>
      </w:r>
    </w:p>
    <w:p w14:paraId="04CDD09C" w14:textId="77777777" w:rsidR="005C0CCA" w:rsidRPr="00E90FDC" w:rsidRDefault="005C0CCA" w:rsidP="005C0CCA">
      <w:pPr>
        <w:pStyle w:val="NormalBold"/>
      </w:pPr>
      <w:r w:rsidRPr="00E90FDC">
        <w:t>Člen 13 – odstavek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3C75FEA6" w14:textId="77777777" w:rsidTr="00F27588">
        <w:trPr>
          <w:jc w:val="center"/>
        </w:trPr>
        <w:tc>
          <w:tcPr>
            <w:tcW w:w="9752" w:type="dxa"/>
            <w:gridSpan w:val="2"/>
          </w:tcPr>
          <w:p w14:paraId="66C8B288" w14:textId="77777777" w:rsidR="005C0CCA" w:rsidRPr="00E90FDC" w:rsidRDefault="005C0CCA" w:rsidP="00F27588">
            <w:pPr>
              <w:keepNext/>
            </w:pPr>
          </w:p>
        </w:tc>
      </w:tr>
      <w:tr w:rsidR="005C0CCA" w:rsidRPr="00E90FDC" w14:paraId="648F2291" w14:textId="77777777" w:rsidTr="00F27588">
        <w:trPr>
          <w:jc w:val="center"/>
        </w:trPr>
        <w:tc>
          <w:tcPr>
            <w:tcW w:w="4876" w:type="dxa"/>
          </w:tcPr>
          <w:p w14:paraId="15B6E7B8" w14:textId="77777777" w:rsidR="005C0CCA" w:rsidRPr="00E90FDC" w:rsidRDefault="005C0CCA" w:rsidP="00F27588">
            <w:pPr>
              <w:pStyle w:val="ColumnHeading"/>
              <w:keepNext/>
            </w:pPr>
            <w:r w:rsidRPr="00E90FDC">
              <w:t>Besedilo, ki ga predlaga Komisija</w:t>
            </w:r>
          </w:p>
        </w:tc>
        <w:tc>
          <w:tcPr>
            <w:tcW w:w="4876" w:type="dxa"/>
          </w:tcPr>
          <w:p w14:paraId="24E44747" w14:textId="0A5D6DA3" w:rsidR="005C0CCA" w:rsidRPr="00E90FDC" w:rsidRDefault="003746C2" w:rsidP="00F27588">
            <w:pPr>
              <w:pStyle w:val="ColumnHeading"/>
              <w:keepNext/>
            </w:pPr>
            <w:r w:rsidRPr="00E90FDC">
              <w:t>Sprememba</w:t>
            </w:r>
          </w:p>
        </w:tc>
      </w:tr>
      <w:tr w:rsidR="005C0CCA" w:rsidRPr="00E90FDC" w14:paraId="27CF0FC3" w14:textId="77777777" w:rsidTr="00F27588">
        <w:trPr>
          <w:jc w:val="center"/>
        </w:trPr>
        <w:tc>
          <w:tcPr>
            <w:tcW w:w="4876" w:type="dxa"/>
          </w:tcPr>
          <w:p w14:paraId="622E0238" w14:textId="77777777" w:rsidR="005C0CCA" w:rsidRPr="00E90FDC" w:rsidRDefault="005C0CCA" w:rsidP="00F27588">
            <w:pPr>
              <w:pStyle w:val="Normal6"/>
              <w:rPr>
                <w:lang w:val="sl-SI"/>
              </w:rPr>
            </w:pPr>
            <w:r w:rsidRPr="00E90FDC">
              <w:rPr>
                <w:lang w:val="sl-SI"/>
              </w:rPr>
              <w:t>1.</w:t>
            </w:r>
            <w:r w:rsidRPr="00E90FDC">
              <w:rPr>
                <w:lang w:val="sl-SI"/>
              </w:rPr>
              <w:tab/>
              <w:t xml:space="preserve">Od [Urad za publikacije: vstavite datum = prvi dan v mesecu po </w:t>
            </w:r>
            <w:r w:rsidRPr="00E90FDC">
              <w:rPr>
                <w:b/>
                <w:i/>
                <w:lang w:val="sl-SI"/>
              </w:rPr>
              <w:t>84</w:t>
            </w:r>
            <w:r w:rsidRPr="00E90FDC">
              <w:rPr>
                <w:lang w:val="sl-SI"/>
              </w:rPr>
              <w:t xml:space="preserve"> mesecih od datuma začetka veljavnosti Uredbe] ima vsako vozilo, dano na trg, </w:t>
            </w:r>
            <w:proofErr w:type="spellStart"/>
            <w:r w:rsidRPr="00E90FDC">
              <w:rPr>
                <w:lang w:val="sl-SI"/>
              </w:rPr>
              <w:t>krožnostni</w:t>
            </w:r>
            <w:proofErr w:type="spellEnd"/>
            <w:r w:rsidRPr="00E90FDC">
              <w:rPr>
                <w:lang w:val="sl-SI"/>
              </w:rPr>
              <w:t xml:space="preserve"> potni list vozila, ki je usklajen z drugimi </w:t>
            </w:r>
            <w:proofErr w:type="spellStart"/>
            <w:r w:rsidRPr="00E90FDC">
              <w:rPr>
                <w:lang w:val="sl-SI"/>
              </w:rPr>
              <w:t>okoljskimi</w:t>
            </w:r>
            <w:proofErr w:type="spellEnd"/>
            <w:r w:rsidRPr="00E90FDC">
              <w:rPr>
                <w:lang w:val="sl-SI"/>
              </w:rPr>
              <w:t xml:space="preserve"> potnimi listi, povezanimi z vozili, ki so vzpostavljeni v skladu s pravom Unije, in je po možnosti vključen vanje.</w:t>
            </w:r>
          </w:p>
        </w:tc>
        <w:tc>
          <w:tcPr>
            <w:tcW w:w="4876" w:type="dxa"/>
          </w:tcPr>
          <w:p w14:paraId="1A180D9D" w14:textId="77777777" w:rsidR="005C0CCA" w:rsidRPr="00E90FDC" w:rsidRDefault="005C0CCA" w:rsidP="00F27588">
            <w:pPr>
              <w:pStyle w:val="Normal6"/>
              <w:rPr>
                <w:szCs w:val="24"/>
                <w:lang w:val="sl-SI"/>
              </w:rPr>
            </w:pPr>
            <w:r w:rsidRPr="00E90FDC">
              <w:rPr>
                <w:lang w:val="sl-SI"/>
              </w:rPr>
              <w:t>1.</w:t>
            </w:r>
            <w:r w:rsidRPr="00E90FDC">
              <w:rPr>
                <w:lang w:val="sl-SI"/>
              </w:rPr>
              <w:tab/>
              <w:t xml:space="preserve">Od [Urad za publikacije: vstavite datum = prvi dan v mesecu po </w:t>
            </w:r>
            <w:r w:rsidRPr="00E90FDC">
              <w:rPr>
                <w:b/>
                <w:i/>
                <w:lang w:val="sl-SI"/>
              </w:rPr>
              <w:t>72</w:t>
            </w:r>
            <w:r w:rsidRPr="00E90FDC">
              <w:rPr>
                <w:lang w:val="sl-SI"/>
              </w:rPr>
              <w:t xml:space="preserve"> mesecih od datuma začetka veljavnosti Uredbe] ima vsako vozilo, dano na trg, </w:t>
            </w:r>
            <w:r w:rsidRPr="00E90FDC">
              <w:rPr>
                <w:b/>
                <w:i/>
                <w:lang w:val="sl-SI"/>
              </w:rPr>
              <w:t>digitalni</w:t>
            </w:r>
            <w:r w:rsidRPr="00E90FDC">
              <w:rPr>
                <w:lang w:val="sl-SI"/>
              </w:rPr>
              <w:t xml:space="preserve"> </w:t>
            </w:r>
            <w:proofErr w:type="spellStart"/>
            <w:r w:rsidRPr="00E90FDC">
              <w:rPr>
                <w:lang w:val="sl-SI"/>
              </w:rPr>
              <w:t>krožnostni</w:t>
            </w:r>
            <w:proofErr w:type="spellEnd"/>
            <w:r w:rsidRPr="00E90FDC">
              <w:rPr>
                <w:lang w:val="sl-SI"/>
              </w:rPr>
              <w:t xml:space="preserve"> potni list vozila, ki je usklajen </w:t>
            </w:r>
            <w:r w:rsidRPr="00E90FDC">
              <w:rPr>
                <w:b/>
                <w:bCs/>
                <w:i/>
                <w:iCs/>
                <w:lang w:val="sl-SI"/>
              </w:rPr>
              <w:t xml:space="preserve">in </w:t>
            </w:r>
            <w:proofErr w:type="spellStart"/>
            <w:r w:rsidRPr="00E90FDC">
              <w:rPr>
                <w:b/>
                <w:bCs/>
                <w:i/>
                <w:iCs/>
                <w:lang w:val="sl-SI"/>
              </w:rPr>
              <w:t>interoperabilen</w:t>
            </w:r>
            <w:proofErr w:type="spellEnd"/>
            <w:r w:rsidRPr="00E90FDC">
              <w:rPr>
                <w:lang w:val="sl-SI"/>
              </w:rPr>
              <w:t xml:space="preserve"> z drugimi </w:t>
            </w:r>
            <w:proofErr w:type="spellStart"/>
            <w:r w:rsidRPr="00E90FDC">
              <w:rPr>
                <w:lang w:val="sl-SI"/>
              </w:rPr>
              <w:t>okoljskimi</w:t>
            </w:r>
            <w:proofErr w:type="spellEnd"/>
            <w:r w:rsidRPr="00E90FDC">
              <w:rPr>
                <w:lang w:val="sl-SI"/>
              </w:rPr>
              <w:t xml:space="preserve"> potnimi listi, povezanimi z vozili, ki so vzpostavljeni v skladu s pravom Unije, in je po možnosti vključen vanje. </w:t>
            </w:r>
          </w:p>
        </w:tc>
      </w:tr>
    </w:tbl>
    <w:p w14:paraId="4D9C6981" w14:textId="77777777" w:rsidR="005C0CCA" w:rsidRPr="00E90FDC" w:rsidRDefault="005C0CCA" w:rsidP="005C0CCA"/>
    <w:p w14:paraId="04886683" w14:textId="3D43B006" w:rsidR="005C0CCA" w:rsidRPr="00E90FDC" w:rsidRDefault="003746C2" w:rsidP="005C0CCA">
      <w:pPr>
        <w:pStyle w:val="AMNumberTabs0"/>
        <w:keepNext/>
      </w:pPr>
      <w:r w:rsidRPr="00E90FDC">
        <w:t>Sprememba</w:t>
      </w:r>
      <w:r w:rsidR="005C0CCA" w:rsidRPr="00E90FDC">
        <w:tab/>
      </w:r>
      <w:r w:rsidR="005C0CCA" w:rsidRPr="00E90FDC">
        <w:tab/>
        <w:t>191</w:t>
      </w:r>
    </w:p>
    <w:p w14:paraId="7FD17199" w14:textId="77777777" w:rsidR="005C0CCA" w:rsidRPr="00E90FDC" w:rsidRDefault="005C0CCA" w:rsidP="005C0CCA">
      <w:pPr>
        <w:pStyle w:val="NormalBold"/>
        <w:keepNext/>
      </w:pPr>
      <w:r w:rsidRPr="00E90FDC">
        <w:t>Predlog uredbe</w:t>
      </w:r>
    </w:p>
    <w:p w14:paraId="20FFFBC3" w14:textId="77777777" w:rsidR="005C0CCA" w:rsidRPr="00E90FDC" w:rsidRDefault="005C0CCA" w:rsidP="005C0CCA">
      <w:pPr>
        <w:pStyle w:val="NormalBold"/>
      </w:pPr>
      <w:r w:rsidRPr="00E90FDC">
        <w:t>Člen 13 – odstavek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5D813A44" w14:textId="77777777" w:rsidTr="00F27588">
        <w:trPr>
          <w:jc w:val="center"/>
        </w:trPr>
        <w:tc>
          <w:tcPr>
            <w:tcW w:w="9752" w:type="dxa"/>
            <w:gridSpan w:val="2"/>
          </w:tcPr>
          <w:p w14:paraId="176A2103" w14:textId="77777777" w:rsidR="005C0CCA" w:rsidRPr="00E90FDC" w:rsidRDefault="005C0CCA" w:rsidP="00F27588">
            <w:pPr>
              <w:keepNext/>
            </w:pPr>
          </w:p>
        </w:tc>
      </w:tr>
      <w:tr w:rsidR="005C0CCA" w:rsidRPr="00E90FDC" w14:paraId="115222E0" w14:textId="77777777" w:rsidTr="00F27588">
        <w:trPr>
          <w:jc w:val="center"/>
        </w:trPr>
        <w:tc>
          <w:tcPr>
            <w:tcW w:w="4876" w:type="dxa"/>
          </w:tcPr>
          <w:p w14:paraId="41A53C29" w14:textId="77777777" w:rsidR="005C0CCA" w:rsidRPr="00E90FDC" w:rsidRDefault="005C0CCA" w:rsidP="00F27588">
            <w:pPr>
              <w:pStyle w:val="ColumnHeading"/>
              <w:keepNext/>
            </w:pPr>
            <w:r w:rsidRPr="00E90FDC">
              <w:t>Besedilo, ki ga predlaga Komisija</w:t>
            </w:r>
          </w:p>
        </w:tc>
        <w:tc>
          <w:tcPr>
            <w:tcW w:w="4876" w:type="dxa"/>
          </w:tcPr>
          <w:p w14:paraId="7B01DB97" w14:textId="68C4BDA7" w:rsidR="005C0CCA" w:rsidRPr="00E90FDC" w:rsidRDefault="003746C2" w:rsidP="00F27588">
            <w:pPr>
              <w:pStyle w:val="ColumnHeading"/>
              <w:keepNext/>
            </w:pPr>
            <w:r w:rsidRPr="00E90FDC">
              <w:t>Sprememba</w:t>
            </w:r>
          </w:p>
        </w:tc>
      </w:tr>
      <w:tr w:rsidR="005C0CCA" w:rsidRPr="00E90FDC" w14:paraId="5C802A18" w14:textId="77777777" w:rsidTr="00F27588">
        <w:trPr>
          <w:jc w:val="center"/>
        </w:trPr>
        <w:tc>
          <w:tcPr>
            <w:tcW w:w="4876" w:type="dxa"/>
          </w:tcPr>
          <w:p w14:paraId="171097F6" w14:textId="77777777" w:rsidR="005C0CCA" w:rsidRPr="00E90FDC" w:rsidRDefault="005C0CCA" w:rsidP="00F27588">
            <w:pPr>
              <w:pStyle w:val="Normal6"/>
              <w:rPr>
                <w:lang w:val="sl-SI"/>
              </w:rPr>
            </w:pPr>
            <w:r w:rsidRPr="00E90FDC">
              <w:rPr>
                <w:lang w:val="sl-SI"/>
              </w:rPr>
              <w:t>2.</w:t>
            </w:r>
            <w:r w:rsidRPr="00E90FDC">
              <w:rPr>
                <w:lang w:val="sl-SI"/>
              </w:rPr>
              <w:tab/>
            </w:r>
            <w:proofErr w:type="spellStart"/>
            <w:r w:rsidRPr="00E90FDC">
              <w:rPr>
                <w:lang w:val="sl-SI"/>
              </w:rPr>
              <w:t>Krožnostni</w:t>
            </w:r>
            <w:proofErr w:type="spellEnd"/>
            <w:r w:rsidRPr="00E90FDC">
              <w:rPr>
                <w:lang w:val="sl-SI"/>
              </w:rPr>
              <w:t xml:space="preserve"> potni list vozila vsebuje informacije iz člena 11 te uredbe v digitalni obliki in je dostopen brezplačno.</w:t>
            </w:r>
          </w:p>
        </w:tc>
        <w:tc>
          <w:tcPr>
            <w:tcW w:w="4876" w:type="dxa"/>
          </w:tcPr>
          <w:p w14:paraId="72A26EC3" w14:textId="77777777" w:rsidR="005C0CCA" w:rsidRPr="00E90FDC" w:rsidRDefault="005C0CCA" w:rsidP="00F27588">
            <w:pPr>
              <w:pStyle w:val="Normal6"/>
              <w:rPr>
                <w:szCs w:val="24"/>
                <w:lang w:val="sl-SI"/>
              </w:rPr>
            </w:pPr>
            <w:r w:rsidRPr="00E90FDC">
              <w:rPr>
                <w:lang w:val="sl-SI"/>
              </w:rPr>
              <w:t>2.</w:t>
            </w:r>
            <w:r w:rsidRPr="00E90FDC">
              <w:rPr>
                <w:lang w:val="sl-SI"/>
              </w:rPr>
              <w:tab/>
            </w:r>
            <w:proofErr w:type="spellStart"/>
            <w:r w:rsidRPr="00E90FDC">
              <w:rPr>
                <w:lang w:val="sl-SI"/>
              </w:rPr>
              <w:t>Krožnostni</w:t>
            </w:r>
            <w:proofErr w:type="spellEnd"/>
            <w:r w:rsidRPr="00E90FDC">
              <w:rPr>
                <w:lang w:val="sl-SI"/>
              </w:rPr>
              <w:t xml:space="preserve"> potni list vozila vsebuje informacije iz člena </w:t>
            </w:r>
            <w:r w:rsidRPr="00E90FDC">
              <w:rPr>
                <w:b/>
                <w:i/>
                <w:lang w:val="sl-SI"/>
              </w:rPr>
              <w:t xml:space="preserve">5(2) in (3) ter členov 10 in </w:t>
            </w:r>
            <w:r w:rsidRPr="00E90FDC">
              <w:rPr>
                <w:lang w:val="sl-SI"/>
              </w:rPr>
              <w:t xml:space="preserve">11 te uredbe v digitalni obliki in je </w:t>
            </w:r>
            <w:r w:rsidRPr="00E90FDC">
              <w:rPr>
                <w:lang w:val="sl-SI"/>
              </w:rPr>
              <w:lastRenderedPageBreak/>
              <w:t>dostopen brezplačno.</w:t>
            </w:r>
          </w:p>
        </w:tc>
      </w:tr>
    </w:tbl>
    <w:p w14:paraId="3BDBD347" w14:textId="77777777" w:rsidR="005C0CCA" w:rsidRPr="00E90FDC" w:rsidRDefault="005C0CCA" w:rsidP="005C0CCA"/>
    <w:p w14:paraId="7B452E98" w14:textId="5EACA9F3" w:rsidR="005C0CCA" w:rsidRPr="00E90FDC" w:rsidRDefault="003746C2" w:rsidP="005C0CCA">
      <w:pPr>
        <w:pStyle w:val="AMNumberTabs0"/>
        <w:keepNext/>
      </w:pPr>
      <w:r w:rsidRPr="00E90FDC">
        <w:t>Sprememba</w:t>
      </w:r>
      <w:r w:rsidR="005C0CCA" w:rsidRPr="00E90FDC">
        <w:tab/>
      </w:r>
      <w:r w:rsidR="005C0CCA" w:rsidRPr="00E90FDC">
        <w:tab/>
        <w:t>192</w:t>
      </w:r>
    </w:p>
    <w:p w14:paraId="28197B53" w14:textId="77777777" w:rsidR="005C0CCA" w:rsidRPr="00E90FDC" w:rsidRDefault="005C0CCA" w:rsidP="005C0CCA">
      <w:pPr>
        <w:pStyle w:val="NormalBold"/>
        <w:keepNext/>
      </w:pPr>
      <w:r w:rsidRPr="00E90FDC">
        <w:t>Predlog uredbe</w:t>
      </w:r>
    </w:p>
    <w:p w14:paraId="749CED99" w14:textId="77777777" w:rsidR="005C0CCA" w:rsidRPr="00E90FDC" w:rsidRDefault="005C0CCA" w:rsidP="005C0CCA">
      <w:pPr>
        <w:pStyle w:val="NormalBold"/>
      </w:pPr>
      <w:r w:rsidRPr="00E90FDC">
        <w:t>Člen 13 – odstavek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0A9AB313" w14:textId="77777777" w:rsidTr="00F27588">
        <w:trPr>
          <w:jc w:val="center"/>
        </w:trPr>
        <w:tc>
          <w:tcPr>
            <w:tcW w:w="9752" w:type="dxa"/>
            <w:gridSpan w:val="2"/>
          </w:tcPr>
          <w:p w14:paraId="43540D9A" w14:textId="77777777" w:rsidR="005C0CCA" w:rsidRPr="00E90FDC" w:rsidRDefault="005C0CCA" w:rsidP="00F27588">
            <w:pPr>
              <w:keepNext/>
            </w:pPr>
          </w:p>
        </w:tc>
      </w:tr>
      <w:tr w:rsidR="005C0CCA" w:rsidRPr="00E90FDC" w14:paraId="5E0DE6DA" w14:textId="77777777" w:rsidTr="00F27588">
        <w:trPr>
          <w:jc w:val="center"/>
        </w:trPr>
        <w:tc>
          <w:tcPr>
            <w:tcW w:w="4876" w:type="dxa"/>
          </w:tcPr>
          <w:p w14:paraId="6BD4A97B" w14:textId="77777777" w:rsidR="005C0CCA" w:rsidRPr="00E90FDC" w:rsidRDefault="005C0CCA" w:rsidP="00F27588">
            <w:pPr>
              <w:pStyle w:val="ColumnHeading"/>
              <w:keepNext/>
            </w:pPr>
            <w:r w:rsidRPr="00E90FDC">
              <w:t>Besedilo, ki ga predlaga Komisija</w:t>
            </w:r>
          </w:p>
        </w:tc>
        <w:tc>
          <w:tcPr>
            <w:tcW w:w="4876" w:type="dxa"/>
          </w:tcPr>
          <w:p w14:paraId="5876BBC2" w14:textId="2100B9E7" w:rsidR="005C0CCA" w:rsidRPr="00E90FDC" w:rsidRDefault="003746C2" w:rsidP="00F27588">
            <w:pPr>
              <w:pStyle w:val="ColumnHeading"/>
              <w:keepNext/>
            </w:pPr>
            <w:r w:rsidRPr="00E90FDC">
              <w:t>Sprememba</w:t>
            </w:r>
          </w:p>
        </w:tc>
      </w:tr>
      <w:tr w:rsidR="005C0CCA" w:rsidRPr="00E90FDC" w14:paraId="0B750B69" w14:textId="77777777" w:rsidTr="00F27588">
        <w:trPr>
          <w:jc w:val="center"/>
        </w:trPr>
        <w:tc>
          <w:tcPr>
            <w:tcW w:w="4876" w:type="dxa"/>
          </w:tcPr>
          <w:p w14:paraId="565E302E" w14:textId="77777777" w:rsidR="005C0CCA" w:rsidRPr="00E90FDC" w:rsidRDefault="005C0CCA" w:rsidP="00F27588">
            <w:pPr>
              <w:pStyle w:val="Normal6"/>
              <w:rPr>
                <w:lang w:val="sl-SI"/>
              </w:rPr>
            </w:pPr>
            <w:r w:rsidRPr="00E90FDC">
              <w:rPr>
                <w:lang w:val="sl-SI"/>
              </w:rPr>
              <w:t>3.</w:t>
            </w:r>
            <w:r w:rsidRPr="00E90FDC">
              <w:rPr>
                <w:lang w:val="sl-SI"/>
              </w:rPr>
              <w:tab/>
              <w:t>Proizvajalec</w:t>
            </w:r>
            <w:r w:rsidRPr="00E90FDC">
              <w:rPr>
                <w:b/>
                <w:i/>
                <w:lang w:val="sl-SI"/>
              </w:rPr>
              <w:t>, ki</w:t>
            </w:r>
            <w:r w:rsidRPr="00E90FDC">
              <w:rPr>
                <w:lang w:val="sl-SI"/>
              </w:rPr>
              <w:t xml:space="preserve"> da vozilo na trg, zagotovi, da so informacije v </w:t>
            </w:r>
            <w:proofErr w:type="spellStart"/>
            <w:r w:rsidRPr="00E90FDC">
              <w:rPr>
                <w:lang w:val="sl-SI"/>
              </w:rPr>
              <w:t>krožnostnem</w:t>
            </w:r>
            <w:proofErr w:type="spellEnd"/>
            <w:r w:rsidRPr="00E90FDC">
              <w:rPr>
                <w:lang w:val="sl-SI"/>
              </w:rPr>
              <w:t xml:space="preserve"> potnem listu vozila točne, popolne in posodobljene.</w:t>
            </w:r>
          </w:p>
        </w:tc>
        <w:tc>
          <w:tcPr>
            <w:tcW w:w="4876" w:type="dxa"/>
          </w:tcPr>
          <w:p w14:paraId="766B3FA1" w14:textId="77777777" w:rsidR="005C0CCA" w:rsidRPr="00E90FDC" w:rsidRDefault="005C0CCA" w:rsidP="00F27588">
            <w:pPr>
              <w:pStyle w:val="Normal6"/>
              <w:rPr>
                <w:szCs w:val="24"/>
                <w:lang w:val="sl-SI"/>
              </w:rPr>
            </w:pPr>
            <w:r w:rsidRPr="00E90FDC">
              <w:rPr>
                <w:lang w:val="sl-SI"/>
              </w:rPr>
              <w:t>3.</w:t>
            </w:r>
            <w:r w:rsidRPr="00E90FDC">
              <w:rPr>
                <w:lang w:val="sl-SI"/>
              </w:rPr>
              <w:tab/>
            </w:r>
            <w:r w:rsidRPr="00E90FDC">
              <w:rPr>
                <w:b/>
                <w:i/>
                <w:lang w:val="sl-SI"/>
              </w:rPr>
              <w:t>Ko</w:t>
            </w:r>
            <w:r w:rsidRPr="00E90FDC">
              <w:rPr>
                <w:lang w:val="sl-SI"/>
              </w:rPr>
              <w:t xml:space="preserve"> proizvajalec da vozilo na trg, zagotovi, da so informacije v </w:t>
            </w:r>
            <w:proofErr w:type="spellStart"/>
            <w:r w:rsidRPr="00E90FDC">
              <w:rPr>
                <w:lang w:val="sl-SI"/>
              </w:rPr>
              <w:t>krožnostnem</w:t>
            </w:r>
            <w:proofErr w:type="spellEnd"/>
            <w:r w:rsidRPr="00E90FDC">
              <w:rPr>
                <w:lang w:val="sl-SI"/>
              </w:rPr>
              <w:t xml:space="preserve"> potnem listu vozila točne, popolne in posodobljene.</w:t>
            </w:r>
          </w:p>
        </w:tc>
      </w:tr>
    </w:tbl>
    <w:p w14:paraId="244381CE" w14:textId="77777777" w:rsidR="005C0CCA" w:rsidRPr="00E90FDC" w:rsidRDefault="005C0CCA" w:rsidP="005C0CCA"/>
    <w:p w14:paraId="4CD77A53" w14:textId="33E8989A" w:rsidR="005C0CCA" w:rsidRPr="00E90FDC" w:rsidRDefault="003746C2" w:rsidP="005C0CCA">
      <w:pPr>
        <w:pStyle w:val="AMNumberTabs0"/>
        <w:keepNext/>
      </w:pPr>
      <w:r w:rsidRPr="00E90FDC">
        <w:t>Sprememba</w:t>
      </w:r>
      <w:r w:rsidR="005C0CCA" w:rsidRPr="00E90FDC">
        <w:tab/>
      </w:r>
      <w:r w:rsidR="005C0CCA" w:rsidRPr="00E90FDC">
        <w:tab/>
        <w:t>193</w:t>
      </w:r>
    </w:p>
    <w:p w14:paraId="017CAEBA" w14:textId="77777777" w:rsidR="005C0CCA" w:rsidRPr="00E90FDC" w:rsidRDefault="005C0CCA" w:rsidP="005C0CCA">
      <w:pPr>
        <w:pStyle w:val="NormalBold"/>
        <w:keepNext/>
      </w:pPr>
      <w:r w:rsidRPr="00E90FDC">
        <w:t>Predlog uredbe</w:t>
      </w:r>
    </w:p>
    <w:p w14:paraId="2747D09E" w14:textId="77777777" w:rsidR="005C0CCA" w:rsidRPr="00E90FDC" w:rsidRDefault="005C0CCA" w:rsidP="005C0CCA">
      <w:pPr>
        <w:pStyle w:val="NormalBold"/>
      </w:pPr>
      <w:r w:rsidRPr="00E90FDC">
        <w:t>Člen 13 – odstavek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6A5B15C0" w14:textId="77777777" w:rsidTr="00F27588">
        <w:trPr>
          <w:jc w:val="center"/>
        </w:trPr>
        <w:tc>
          <w:tcPr>
            <w:tcW w:w="9752" w:type="dxa"/>
            <w:gridSpan w:val="2"/>
          </w:tcPr>
          <w:p w14:paraId="091AF5F9" w14:textId="77777777" w:rsidR="005C0CCA" w:rsidRPr="00E90FDC" w:rsidRDefault="005C0CCA" w:rsidP="00F27588">
            <w:pPr>
              <w:keepNext/>
            </w:pPr>
          </w:p>
        </w:tc>
      </w:tr>
      <w:tr w:rsidR="005C0CCA" w:rsidRPr="00E90FDC" w14:paraId="6F39D1B9" w14:textId="77777777" w:rsidTr="00F27588">
        <w:trPr>
          <w:jc w:val="center"/>
        </w:trPr>
        <w:tc>
          <w:tcPr>
            <w:tcW w:w="4876" w:type="dxa"/>
          </w:tcPr>
          <w:p w14:paraId="435E6976" w14:textId="77777777" w:rsidR="005C0CCA" w:rsidRPr="00E90FDC" w:rsidRDefault="005C0CCA" w:rsidP="00F27588">
            <w:pPr>
              <w:pStyle w:val="ColumnHeading"/>
              <w:keepNext/>
            </w:pPr>
            <w:r w:rsidRPr="00E90FDC">
              <w:t>Besedilo, ki ga predlaga Komisija</w:t>
            </w:r>
          </w:p>
        </w:tc>
        <w:tc>
          <w:tcPr>
            <w:tcW w:w="4876" w:type="dxa"/>
          </w:tcPr>
          <w:p w14:paraId="1800BC05" w14:textId="7D3322EF" w:rsidR="005C0CCA" w:rsidRPr="00E90FDC" w:rsidRDefault="003746C2" w:rsidP="00F27588">
            <w:pPr>
              <w:pStyle w:val="ColumnHeading"/>
              <w:keepNext/>
            </w:pPr>
            <w:r w:rsidRPr="00E90FDC">
              <w:t>Sprememba</w:t>
            </w:r>
          </w:p>
        </w:tc>
      </w:tr>
      <w:tr w:rsidR="005C0CCA" w:rsidRPr="00E90FDC" w14:paraId="79E6A1F1" w14:textId="77777777" w:rsidTr="00F27588">
        <w:trPr>
          <w:jc w:val="center"/>
        </w:trPr>
        <w:tc>
          <w:tcPr>
            <w:tcW w:w="4876" w:type="dxa"/>
          </w:tcPr>
          <w:p w14:paraId="182F921B" w14:textId="77777777" w:rsidR="005C0CCA" w:rsidRPr="00E90FDC" w:rsidRDefault="005C0CCA" w:rsidP="00F27588">
            <w:pPr>
              <w:pStyle w:val="Normal6"/>
              <w:rPr>
                <w:lang w:val="sl-SI"/>
              </w:rPr>
            </w:pPr>
            <w:r w:rsidRPr="00E90FDC">
              <w:rPr>
                <w:lang w:val="sl-SI"/>
              </w:rPr>
              <w:t>5.</w:t>
            </w:r>
            <w:r w:rsidRPr="00E90FDC">
              <w:rPr>
                <w:lang w:val="sl-SI"/>
              </w:rPr>
              <w:tab/>
            </w:r>
            <w:proofErr w:type="spellStart"/>
            <w:r w:rsidRPr="00E90FDC">
              <w:rPr>
                <w:lang w:val="sl-SI"/>
              </w:rPr>
              <w:t>Krožnostni</w:t>
            </w:r>
            <w:proofErr w:type="spellEnd"/>
            <w:r w:rsidRPr="00E90FDC">
              <w:rPr>
                <w:lang w:val="sl-SI"/>
              </w:rPr>
              <w:t xml:space="preserve"> potni list vozila, ki je postalo izrabljeno vozilo, preneha obstajati najprej šest mesecev po izdaji potrdila o uničenju za navedeno izrabljeno vozilo.</w:t>
            </w:r>
          </w:p>
        </w:tc>
        <w:tc>
          <w:tcPr>
            <w:tcW w:w="4876" w:type="dxa"/>
          </w:tcPr>
          <w:p w14:paraId="7404DEDC" w14:textId="77777777" w:rsidR="005C0CCA" w:rsidRPr="00E90FDC" w:rsidRDefault="005C0CCA" w:rsidP="00F27588">
            <w:pPr>
              <w:pStyle w:val="Normal6"/>
              <w:rPr>
                <w:szCs w:val="24"/>
                <w:lang w:val="sl-SI"/>
              </w:rPr>
            </w:pPr>
            <w:r w:rsidRPr="00E90FDC">
              <w:rPr>
                <w:lang w:val="sl-SI"/>
              </w:rPr>
              <w:t>5.</w:t>
            </w:r>
            <w:r w:rsidRPr="00E90FDC">
              <w:rPr>
                <w:lang w:val="sl-SI"/>
              </w:rPr>
              <w:tab/>
            </w:r>
            <w:proofErr w:type="spellStart"/>
            <w:r w:rsidRPr="00E90FDC">
              <w:rPr>
                <w:lang w:val="sl-SI"/>
              </w:rPr>
              <w:t>Krožnostni</w:t>
            </w:r>
            <w:proofErr w:type="spellEnd"/>
            <w:r w:rsidRPr="00E90FDC">
              <w:rPr>
                <w:lang w:val="sl-SI"/>
              </w:rPr>
              <w:t xml:space="preserve"> potni list vozila, ki je postalo izrabljeno vozilo, preneha obstajati najprej šest mesecev po izdaji potrdila o </w:t>
            </w:r>
            <w:r w:rsidRPr="00E90FDC">
              <w:rPr>
                <w:b/>
                <w:i/>
                <w:lang w:val="sl-SI"/>
              </w:rPr>
              <w:t xml:space="preserve">izvozu ali </w:t>
            </w:r>
            <w:r w:rsidRPr="00E90FDC">
              <w:rPr>
                <w:lang w:val="sl-SI"/>
              </w:rPr>
              <w:t>uničenju za navedeno izrabljeno vozilo.</w:t>
            </w:r>
          </w:p>
        </w:tc>
      </w:tr>
    </w:tbl>
    <w:p w14:paraId="1FDF9CDA" w14:textId="77777777" w:rsidR="005C0CCA" w:rsidRPr="00E90FDC" w:rsidRDefault="005C0CCA" w:rsidP="005C0CCA"/>
    <w:p w14:paraId="60912C3D" w14:textId="2DD0269B" w:rsidR="005C0CCA" w:rsidRPr="00E90FDC" w:rsidRDefault="003746C2" w:rsidP="005C0CCA">
      <w:pPr>
        <w:pStyle w:val="AMNumberTabs0"/>
        <w:keepNext/>
      </w:pPr>
      <w:r w:rsidRPr="00E90FDC">
        <w:t>Sprememba</w:t>
      </w:r>
      <w:r w:rsidR="005C0CCA" w:rsidRPr="00E90FDC">
        <w:tab/>
      </w:r>
      <w:r w:rsidR="005C0CCA" w:rsidRPr="00E90FDC">
        <w:tab/>
        <w:t>194</w:t>
      </w:r>
    </w:p>
    <w:p w14:paraId="3C5B0038" w14:textId="77777777" w:rsidR="005C0CCA" w:rsidRPr="00E90FDC" w:rsidRDefault="005C0CCA" w:rsidP="005C0CCA">
      <w:pPr>
        <w:pStyle w:val="NormalBold"/>
        <w:keepNext/>
      </w:pPr>
      <w:r w:rsidRPr="00E90FDC">
        <w:t>Predlog uredbe</w:t>
      </w:r>
    </w:p>
    <w:p w14:paraId="0A2438F1" w14:textId="77777777" w:rsidR="005C0CCA" w:rsidRPr="00E90FDC" w:rsidRDefault="005C0CCA" w:rsidP="005C0CCA">
      <w:pPr>
        <w:pStyle w:val="NormalBold"/>
      </w:pPr>
      <w:r w:rsidRPr="00E90FDC">
        <w:t>Člen 13 – odstavek 6 – pododstavek 1 – uvodni del</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37021E6E" w14:textId="77777777" w:rsidTr="00F27588">
        <w:trPr>
          <w:jc w:val="center"/>
        </w:trPr>
        <w:tc>
          <w:tcPr>
            <w:tcW w:w="9752" w:type="dxa"/>
            <w:gridSpan w:val="2"/>
          </w:tcPr>
          <w:p w14:paraId="2AA92BCD" w14:textId="77777777" w:rsidR="005C0CCA" w:rsidRPr="00E90FDC" w:rsidRDefault="005C0CCA" w:rsidP="00F27588">
            <w:pPr>
              <w:keepNext/>
            </w:pPr>
          </w:p>
        </w:tc>
      </w:tr>
      <w:tr w:rsidR="005C0CCA" w:rsidRPr="00E90FDC" w14:paraId="458FBF11" w14:textId="77777777" w:rsidTr="00F27588">
        <w:trPr>
          <w:jc w:val="center"/>
        </w:trPr>
        <w:tc>
          <w:tcPr>
            <w:tcW w:w="4876" w:type="dxa"/>
          </w:tcPr>
          <w:p w14:paraId="67563C53" w14:textId="77777777" w:rsidR="005C0CCA" w:rsidRPr="00E90FDC" w:rsidRDefault="005C0CCA" w:rsidP="00F27588">
            <w:pPr>
              <w:pStyle w:val="ColumnHeading"/>
              <w:keepNext/>
            </w:pPr>
            <w:r w:rsidRPr="00E90FDC">
              <w:t>Besedilo, ki ga predlaga Komisija</w:t>
            </w:r>
          </w:p>
        </w:tc>
        <w:tc>
          <w:tcPr>
            <w:tcW w:w="4876" w:type="dxa"/>
          </w:tcPr>
          <w:p w14:paraId="7255183D" w14:textId="2565E4D9" w:rsidR="005C0CCA" w:rsidRPr="00E90FDC" w:rsidRDefault="003746C2" w:rsidP="00F27588">
            <w:pPr>
              <w:pStyle w:val="ColumnHeading"/>
              <w:keepNext/>
            </w:pPr>
            <w:r w:rsidRPr="00E90FDC">
              <w:t>Sprememba</w:t>
            </w:r>
          </w:p>
        </w:tc>
      </w:tr>
      <w:tr w:rsidR="005C0CCA" w:rsidRPr="00E90FDC" w14:paraId="093DB223" w14:textId="77777777" w:rsidTr="00F27588">
        <w:trPr>
          <w:jc w:val="center"/>
        </w:trPr>
        <w:tc>
          <w:tcPr>
            <w:tcW w:w="4876" w:type="dxa"/>
          </w:tcPr>
          <w:p w14:paraId="36A1C006" w14:textId="77777777" w:rsidR="005C0CCA" w:rsidRPr="00E90FDC" w:rsidRDefault="005C0CCA" w:rsidP="00F27588">
            <w:pPr>
              <w:pStyle w:val="Normal6"/>
              <w:rPr>
                <w:lang w:val="sl-SI"/>
              </w:rPr>
            </w:pPr>
            <w:r w:rsidRPr="00E90FDC">
              <w:rPr>
                <w:lang w:val="sl-SI"/>
              </w:rPr>
              <w:t>Komisija sprejme izvedbene akte, s katerimi določi pravila o:</w:t>
            </w:r>
          </w:p>
        </w:tc>
        <w:tc>
          <w:tcPr>
            <w:tcW w:w="4876" w:type="dxa"/>
          </w:tcPr>
          <w:p w14:paraId="76507FA4" w14:textId="77777777" w:rsidR="005C0CCA" w:rsidRPr="00E90FDC" w:rsidRDefault="005C0CCA" w:rsidP="00F27588">
            <w:pPr>
              <w:pStyle w:val="Normal6"/>
              <w:rPr>
                <w:szCs w:val="24"/>
                <w:lang w:val="sl-SI"/>
              </w:rPr>
            </w:pPr>
            <w:r w:rsidRPr="00E90FDC">
              <w:rPr>
                <w:lang w:val="sl-SI"/>
              </w:rPr>
              <w:t xml:space="preserve">Komisija </w:t>
            </w:r>
            <w:r w:rsidRPr="00E90FDC">
              <w:rPr>
                <w:b/>
                <w:i/>
                <w:lang w:val="sl-SI"/>
              </w:rPr>
              <w:t xml:space="preserve">do [Urad za publikacije: vstavite datum = najpozneje prvi dan v mesecu po 60 mesecih od začetka veljavnosti Uredbe] </w:t>
            </w:r>
            <w:r w:rsidRPr="00E90FDC">
              <w:rPr>
                <w:lang w:val="sl-SI"/>
              </w:rPr>
              <w:t xml:space="preserve">sprejme izvedbene akte, s katerimi določi pravila o: </w:t>
            </w:r>
          </w:p>
        </w:tc>
      </w:tr>
    </w:tbl>
    <w:p w14:paraId="1EE7B06C" w14:textId="77777777" w:rsidR="005C0CCA" w:rsidRPr="00E90FDC" w:rsidRDefault="005C0CCA" w:rsidP="005C0CCA"/>
    <w:p w14:paraId="3967F28E" w14:textId="510918D2" w:rsidR="005C0CCA" w:rsidRPr="00E90FDC" w:rsidRDefault="003746C2" w:rsidP="005C0CCA">
      <w:pPr>
        <w:pStyle w:val="AMNumberTabs0"/>
        <w:keepNext/>
      </w:pPr>
      <w:r w:rsidRPr="00E90FDC">
        <w:t>Sprememba</w:t>
      </w:r>
      <w:r w:rsidR="005C0CCA" w:rsidRPr="00E90FDC">
        <w:tab/>
      </w:r>
      <w:r w:rsidR="005C0CCA" w:rsidRPr="00E90FDC">
        <w:tab/>
        <w:t>195</w:t>
      </w:r>
    </w:p>
    <w:p w14:paraId="63D10AD3" w14:textId="77777777" w:rsidR="005C0CCA" w:rsidRPr="00E90FDC" w:rsidRDefault="005C0CCA" w:rsidP="005C0CCA">
      <w:pPr>
        <w:pStyle w:val="NormalBold"/>
        <w:keepNext/>
      </w:pPr>
      <w:r w:rsidRPr="00E90FDC">
        <w:t>Predlog uredbe</w:t>
      </w:r>
    </w:p>
    <w:p w14:paraId="6599274D" w14:textId="77777777" w:rsidR="005C0CCA" w:rsidRPr="00E90FDC" w:rsidRDefault="005C0CCA" w:rsidP="005C0CCA">
      <w:pPr>
        <w:pStyle w:val="NormalBold"/>
      </w:pPr>
      <w:r w:rsidRPr="00E90FDC">
        <w:t>Člen 13 – odstavek 6 – pododstavek 1 – točka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06A41B1C" w14:textId="77777777" w:rsidTr="00F27588">
        <w:trPr>
          <w:jc w:val="center"/>
        </w:trPr>
        <w:tc>
          <w:tcPr>
            <w:tcW w:w="9752" w:type="dxa"/>
            <w:gridSpan w:val="2"/>
          </w:tcPr>
          <w:p w14:paraId="3F85AF55" w14:textId="77777777" w:rsidR="005C0CCA" w:rsidRPr="00E90FDC" w:rsidRDefault="005C0CCA" w:rsidP="00F27588">
            <w:pPr>
              <w:keepNext/>
            </w:pPr>
          </w:p>
        </w:tc>
      </w:tr>
      <w:tr w:rsidR="005C0CCA" w:rsidRPr="00E90FDC" w14:paraId="3780B4A8" w14:textId="77777777" w:rsidTr="00F27588">
        <w:trPr>
          <w:jc w:val="center"/>
        </w:trPr>
        <w:tc>
          <w:tcPr>
            <w:tcW w:w="4876" w:type="dxa"/>
          </w:tcPr>
          <w:p w14:paraId="60B0C2BC" w14:textId="77777777" w:rsidR="005C0CCA" w:rsidRPr="00E90FDC" w:rsidRDefault="005C0CCA" w:rsidP="00F27588">
            <w:pPr>
              <w:pStyle w:val="ColumnHeading"/>
              <w:keepNext/>
            </w:pPr>
            <w:r w:rsidRPr="00E90FDC">
              <w:t>Besedilo, ki ga predlaga Komisija</w:t>
            </w:r>
          </w:p>
        </w:tc>
        <w:tc>
          <w:tcPr>
            <w:tcW w:w="4876" w:type="dxa"/>
          </w:tcPr>
          <w:p w14:paraId="782B7DA9" w14:textId="650A0EC6" w:rsidR="005C0CCA" w:rsidRPr="00E90FDC" w:rsidRDefault="003746C2" w:rsidP="00F27588">
            <w:pPr>
              <w:pStyle w:val="ColumnHeading"/>
              <w:keepNext/>
            </w:pPr>
            <w:r w:rsidRPr="00E90FDC">
              <w:t>Sprememba</w:t>
            </w:r>
          </w:p>
        </w:tc>
      </w:tr>
      <w:tr w:rsidR="005C0CCA" w:rsidRPr="00E90FDC" w14:paraId="2DD0A6FD" w14:textId="77777777" w:rsidTr="00F27588">
        <w:trPr>
          <w:jc w:val="center"/>
        </w:trPr>
        <w:tc>
          <w:tcPr>
            <w:tcW w:w="4876" w:type="dxa"/>
          </w:tcPr>
          <w:p w14:paraId="5F9F5909" w14:textId="77777777" w:rsidR="005C0CCA" w:rsidRPr="00E90FDC" w:rsidRDefault="005C0CCA" w:rsidP="00F27588">
            <w:pPr>
              <w:pStyle w:val="Normal6"/>
              <w:rPr>
                <w:lang w:val="sl-SI"/>
              </w:rPr>
            </w:pPr>
            <w:r w:rsidRPr="00E90FDC">
              <w:rPr>
                <w:lang w:val="sl-SI"/>
              </w:rPr>
              <w:t>(a)</w:t>
            </w:r>
            <w:r w:rsidRPr="00E90FDC">
              <w:rPr>
                <w:lang w:val="sl-SI"/>
              </w:rPr>
              <w:tab/>
              <w:t xml:space="preserve">načinu in </w:t>
            </w:r>
            <w:r w:rsidRPr="00E90FDC">
              <w:rPr>
                <w:b/>
                <w:i/>
                <w:lang w:val="sl-SI"/>
              </w:rPr>
              <w:t>tehnični specifikaciji</w:t>
            </w:r>
            <w:r w:rsidRPr="00E90FDC">
              <w:rPr>
                <w:lang w:val="sl-SI"/>
              </w:rPr>
              <w:t xml:space="preserve"> rešitve, ki se uporablja za dostop do </w:t>
            </w:r>
            <w:proofErr w:type="spellStart"/>
            <w:r w:rsidRPr="00E90FDC">
              <w:rPr>
                <w:lang w:val="sl-SI"/>
              </w:rPr>
              <w:lastRenderedPageBreak/>
              <w:t>krožnostnega</w:t>
            </w:r>
            <w:proofErr w:type="spellEnd"/>
            <w:r w:rsidRPr="00E90FDC">
              <w:rPr>
                <w:lang w:val="sl-SI"/>
              </w:rPr>
              <w:t xml:space="preserve"> potnega lista vozila;</w:t>
            </w:r>
          </w:p>
        </w:tc>
        <w:tc>
          <w:tcPr>
            <w:tcW w:w="4876" w:type="dxa"/>
          </w:tcPr>
          <w:p w14:paraId="7F279D76" w14:textId="77777777" w:rsidR="005C0CCA" w:rsidRPr="00E90FDC" w:rsidRDefault="005C0CCA" w:rsidP="00F27588">
            <w:pPr>
              <w:pStyle w:val="Normal6"/>
              <w:rPr>
                <w:szCs w:val="24"/>
                <w:lang w:val="sl-SI"/>
              </w:rPr>
            </w:pPr>
            <w:r w:rsidRPr="00E90FDC">
              <w:rPr>
                <w:lang w:val="sl-SI"/>
              </w:rPr>
              <w:lastRenderedPageBreak/>
              <w:t>(a)</w:t>
            </w:r>
            <w:r w:rsidRPr="00E90FDC">
              <w:rPr>
                <w:lang w:val="sl-SI"/>
              </w:rPr>
              <w:tab/>
              <w:t xml:space="preserve">načinu in </w:t>
            </w:r>
            <w:r w:rsidRPr="00E90FDC">
              <w:rPr>
                <w:b/>
                <w:i/>
                <w:lang w:val="sl-SI"/>
              </w:rPr>
              <w:t>osnovnih zahtevah tehnične</w:t>
            </w:r>
            <w:r w:rsidRPr="00E90FDC">
              <w:rPr>
                <w:lang w:val="sl-SI"/>
              </w:rPr>
              <w:t xml:space="preserve"> rešitve, ki se uporablja za dostop do </w:t>
            </w:r>
            <w:proofErr w:type="spellStart"/>
            <w:r w:rsidRPr="00E90FDC">
              <w:rPr>
                <w:lang w:val="sl-SI"/>
              </w:rPr>
              <w:t>krožnostnega</w:t>
            </w:r>
            <w:proofErr w:type="spellEnd"/>
            <w:r w:rsidRPr="00E90FDC">
              <w:rPr>
                <w:lang w:val="sl-SI"/>
              </w:rPr>
              <w:t xml:space="preserve"> potnega lista vozila</w:t>
            </w:r>
            <w:r w:rsidRPr="00E90FDC">
              <w:rPr>
                <w:b/>
                <w:i/>
                <w:lang w:val="sl-SI"/>
              </w:rPr>
              <w:t xml:space="preserve"> na </w:t>
            </w:r>
            <w:r w:rsidRPr="00E90FDC">
              <w:rPr>
                <w:b/>
                <w:i/>
                <w:lang w:val="sl-SI"/>
              </w:rPr>
              <w:lastRenderedPageBreak/>
              <w:t>način, ki ne izključuje nobene tehnološke rešitve</w:t>
            </w:r>
            <w:r w:rsidRPr="00E90FDC">
              <w:rPr>
                <w:lang w:val="sl-SI"/>
              </w:rPr>
              <w:t>;</w:t>
            </w:r>
          </w:p>
        </w:tc>
      </w:tr>
    </w:tbl>
    <w:p w14:paraId="38A2F9C6" w14:textId="77777777" w:rsidR="005C0CCA" w:rsidRPr="00E90FDC" w:rsidRDefault="005C0CCA" w:rsidP="005C0CCA"/>
    <w:p w14:paraId="5F54EDCE" w14:textId="4DE59DA4" w:rsidR="005C0CCA" w:rsidRPr="00E90FDC" w:rsidRDefault="003746C2" w:rsidP="005C0CCA">
      <w:pPr>
        <w:pStyle w:val="AMNumberTabs0"/>
        <w:keepNext/>
      </w:pPr>
      <w:r w:rsidRPr="00E90FDC">
        <w:t>Sprememba</w:t>
      </w:r>
      <w:r w:rsidR="005C0CCA" w:rsidRPr="00E90FDC">
        <w:tab/>
      </w:r>
      <w:r w:rsidR="005C0CCA" w:rsidRPr="00E90FDC">
        <w:tab/>
        <w:t>196</w:t>
      </w:r>
    </w:p>
    <w:p w14:paraId="5833DF9C" w14:textId="77777777" w:rsidR="005C0CCA" w:rsidRPr="00E90FDC" w:rsidRDefault="005C0CCA" w:rsidP="005C0CCA">
      <w:pPr>
        <w:pStyle w:val="NormalBold"/>
        <w:keepNext/>
      </w:pPr>
      <w:r w:rsidRPr="00E90FDC">
        <w:t>Predlog uredbe</w:t>
      </w:r>
    </w:p>
    <w:p w14:paraId="59165377" w14:textId="77777777" w:rsidR="005C0CCA" w:rsidRPr="00E90FDC" w:rsidRDefault="005C0CCA" w:rsidP="005C0CCA">
      <w:pPr>
        <w:pStyle w:val="NormalBold"/>
      </w:pPr>
      <w:r w:rsidRPr="00E90FDC">
        <w:t>Člen 13 – odstavek 6 – pododstavek 1 – točka b – točka 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5E08C1B1" w14:textId="77777777" w:rsidTr="00F27588">
        <w:trPr>
          <w:jc w:val="center"/>
        </w:trPr>
        <w:tc>
          <w:tcPr>
            <w:tcW w:w="9752" w:type="dxa"/>
            <w:gridSpan w:val="2"/>
          </w:tcPr>
          <w:p w14:paraId="488CD65E" w14:textId="77777777" w:rsidR="005C0CCA" w:rsidRPr="00E90FDC" w:rsidRDefault="005C0CCA" w:rsidP="00F27588">
            <w:pPr>
              <w:keepNext/>
            </w:pPr>
          </w:p>
        </w:tc>
      </w:tr>
      <w:tr w:rsidR="005C0CCA" w:rsidRPr="00E90FDC" w14:paraId="1B33AEDF" w14:textId="77777777" w:rsidTr="00F27588">
        <w:trPr>
          <w:jc w:val="center"/>
        </w:trPr>
        <w:tc>
          <w:tcPr>
            <w:tcW w:w="4876" w:type="dxa"/>
          </w:tcPr>
          <w:p w14:paraId="10FB9293" w14:textId="77777777" w:rsidR="005C0CCA" w:rsidRPr="00E90FDC" w:rsidRDefault="005C0CCA" w:rsidP="00F27588">
            <w:pPr>
              <w:pStyle w:val="ColumnHeading"/>
              <w:keepNext/>
            </w:pPr>
            <w:r w:rsidRPr="00E90FDC">
              <w:t>Besedilo, ki ga predlaga Komisija</w:t>
            </w:r>
          </w:p>
        </w:tc>
        <w:tc>
          <w:tcPr>
            <w:tcW w:w="4876" w:type="dxa"/>
          </w:tcPr>
          <w:p w14:paraId="1E32BAC4" w14:textId="7CDD8300" w:rsidR="005C0CCA" w:rsidRPr="00E90FDC" w:rsidRDefault="003746C2" w:rsidP="00F27588">
            <w:pPr>
              <w:pStyle w:val="ColumnHeading"/>
              <w:keepNext/>
            </w:pPr>
            <w:r w:rsidRPr="00E90FDC">
              <w:t>Sprememba</w:t>
            </w:r>
          </w:p>
        </w:tc>
      </w:tr>
      <w:tr w:rsidR="005C0CCA" w:rsidRPr="00E90FDC" w14:paraId="5ACBFE93" w14:textId="77777777" w:rsidTr="00F27588">
        <w:trPr>
          <w:jc w:val="center"/>
        </w:trPr>
        <w:tc>
          <w:tcPr>
            <w:tcW w:w="4876" w:type="dxa"/>
          </w:tcPr>
          <w:p w14:paraId="28C8674C" w14:textId="77777777" w:rsidR="005C0CCA" w:rsidRPr="00E90FDC" w:rsidRDefault="005C0CCA" w:rsidP="00F27588">
            <w:pPr>
              <w:pStyle w:val="Normal6"/>
              <w:rPr>
                <w:lang w:val="sl-SI"/>
              </w:rPr>
            </w:pPr>
            <w:r w:rsidRPr="00E90FDC">
              <w:rPr>
                <w:lang w:val="sl-SI"/>
              </w:rPr>
              <w:t>(i)</w:t>
            </w:r>
            <w:r w:rsidRPr="00E90FDC">
              <w:rPr>
                <w:lang w:val="sl-SI"/>
              </w:rPr>
              <w:tab/>
              <w:t xml:space="preserve">interoperabilnosti </w:t>
            </w:r>
            <w:proofErr w:type="spellStart"/>
            <w:r w:rsidRPr="00E90FDC">
              <w:rPr>
                <w:lang w:val="sl-SI"/>
              </w:rPr>
              <w:t>krožnostnega</w:t>
            </w:r>
            <w:proofErr w:type="spellEnd"/>
            <w:r w:rsidRPr="00E90FDC">
              <w:rPr>
                <w:lang w:val="sl-SI"/>
              </w:rPr>
              <w:t xml:space="preserve"> potnega lista vozila z drugimi potnimi listi, ki jih zahteva zakonodaja Unije;</w:t>
            </w:r>
          </w:p>
        </w:tc>
        <w:tc>
          <w:tcPr>
            <w:tcW w:w="4876" w:type="dxa"/>
          </w:tcPr>
          <w:p w14:paraId="2B2F909F" w14:textId="77777777" w:rsidR="005C0CCA" w:rsidRPr="00E90FDC" w:rsidRDefault="005C0CCA" w:rsidP="00F27588">
            <w:pPr>
              <w:pStyle w:val="Normal6"/>
              <w:rPr>
                <w:szCs w:val="24"/>
                <w:lang w:val="sl-SI"/>
              </w:rPr>
            </w:pPr>
            <w:r w:rsidRPr="00E90FDC">
              <w:rPr>
                <w:lang w:val="sl-SI"/>
              </w:rPr>
              <w:t>(i)</w:t>
            </w:r>
            <w:r w:rsidRPr="00E90FDC">
              <w:rPr>
                <w:lang w:val="sl-SI"/>
              </w:rPr>
              <w:tab/>
              <w:t xml:space="preserve">interoperabilnosti </w:t>
            </w:r>
            <w:r w:rsidRPr="00E90FDC">
              <w:rPr>
                <w:b/>
                <w:i/>
                <w:lang w:val="sl-SI"/>
              </w:rPr>
              <w:t xml:space="preserve">in usklajenosti </w:t>
            </w:r>
            <w:proofErr w:type="spellStart"/>
            <w:r w:rsidRPr="00E90FDC">
              <w:rPr>
                <w:lang w:val="sl-SI"/>
              </w:rPr>
              <w:t>krožnostnega</w:t>
            </w:r>
            <w:proofErr w:type="spellEnd"/>
            <w:r w:rsidRPr="00E90FDC">
              <w:rPr>
                <w:lang w:val="sl-SI"/>
              </w:rPr>
              <w:t xml:space="preserve"> potnega lista vozila z drugimi potnimi listi, ki jih zahteva zakonodaja Unije;</w:t>
            </w:r>
          </w:p>
        </w:tc>
      </w:tr>
    </w:tbl>
    <w:p w14:paraId="5EF22CEF" w14:textId="77777777" w:rsidR="005C0CCA" w:rsidRPr="00E90FDC" w:rsidRDefault="005C0CCA" w:rsidP="005C0CCA"/>
    <w:p w14:paraId="0BB2BD5F" w14:textId="58F7A2D1" w:rsidR="005C0CCA" w:rsidRPr="00E90FDC" w:rsidRDefault="003746C2" w:rsidP="005C0CCA">
      <w:pPr>
        <w:pStyle w:val="AMNumberTabs0"/>
        <w:keepNext/>
      </w:pPr>
      <w:r w:rsidRPr="00E90FDC">
        <w:t>Sprememba</w:t>
      </w:r>
      <w:r w:rsidR="005C0CCA" w:rsidRPr="00E90FDC">
        <w:tab/>
      </w:r>
      <w:r w:rsidR="005C0CCA" w:rsidRPr="00E90FDC">
        <w:tab/>
        <w:t>197</w:t>
      </w:r>
    </w:p>
    <w:p w14:paraId="6317923E" w14:textId="77777777" w:rsidR="005C0CCA" w:rsidRPr="00E90FDC" w:rsidRDefault="005C0CCA" w:rsidP="005C0CCA">
      <w:pPr>
        <w:pStyle w:val="NormalBold"/>
        <w:keepNext/>
      </w:pPr>
      <w:r w:rsidRPr="00E90FDC">
        <w:t>Predlog uredbe</w:t>
      </w:r>
    </w:p>
    <w:p w14:paraId="1A523F39" w14:textId="77777777" w:rsidR="005C0CCA" w:rsidRPr="00E90FDC" w:rsidRDefault="005C0CCA" w:rsidP="005C0CCA">
      <w:pPr>
        <w:pStyle w:val="NormalBold"/>
      </w:pPr>
      <w:r w:rsidRPr="00E90FDC">
        <w:t>Člen 13 – odstavek 6 – pododstavek 1 – točka c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00DBAE4C" w14:textId="77777777" w:rsidTr="00F27588">
        <w:trPr>
          <w:jc w:val="center"/>
        </w:trPr>
        <w:tc>
          <w:tcPr>
            <w:tcW w:w="9752" w:type="dxa"/>
            <w:gridSpan w:val="2"/>
          </w:tcPr>
          <w:p w14:paraId="60503A5B" w14:textId="77777777" w:rsidR="005C0CCA" w:rsidRPr="00E90FDC" w:rsidRDefault="005C0CCA" w:rsidP="00F27588">
            <w:pPr>
              <w:keepNext/>
            </w:pPr>
          </w:p>
        </w:tc>
      </w:tr>
      <w:tr w:rsidR="005C0CCA" w:rsidRPr="00E90FDC" w14:paraId="5794068D" w14:textId="77777777" w:rsidTr="00F27588">
        <w:trPr>
          <w:jc w:val="center"/>
        </w:trPr>
        <w:tc>
          <w:tcPr>
            <w:tcW w:w="4876" w:type="dxa"/>
          </w:tcPr>
          <w:p w14:paraId="06BA490B" w14:textId="77777777" w:rsidR="005C0CCA" w:rsidRPr="00E90FDC" w:rsidRDefault="005C0CCA" w:rsidP="00F27588">
            <w:pPr>
              <w:pStyle w:val="ColumnHeading"/>
              <w:keepNext/>
            </w:pPr>
            <w:r w:rsidRPr="00E90FDC">
              <w:t>Besedilo, ki ga predlaga Komisija</w:t>
            </w:r>
          </w:p>
        </w:tc>
        <w:tc>
          <w:tcPr>
            <w:tcW w:w="4876" w:type="dxa"/>
          </w:tcPr>
          <w:p w14:paraId="3390DDA6" w14:textId="2F2E03AB" w:rsidR="005C0CCA" w:rsidRPr="00E90FDC" w:rsidRDefault="003746C2" w:rsidP="00F27588">
            <w:pPr>
              <w:pStyle w:val="ColumnHeading"/>
              <w:keepNext/>
            </w:pPr>
            <w:r w:rsidRPr="00E90FDC">
              <w:t>Sprememba</w:t>
            </w:r>
          </w:p>
        </w:tc>
      </w:tr>
      <w:tr w:rsidR="005C0CCA" w:rsidRPr="00E90FDC" w14:paraId="5814049D" w14:textId="77777777" w:rsidTr="00F27588">
        <w:trPr>
          <w:jc w:val="center"/>
        </w:trPr>
        <w:tc>
          <w:tcPr>
            <w:tcW w:w="4876" w:type="dxa"/>
          </w:tcPr>
          <w:p w14:paraId="64CC3E3A" w14:textId="77777777" w:rsidR="005C0CCA" w:rsidRPr="00E90FDC" w:rsidRDefault="005C0CCA" w:rsidP="00F27588">
            <w:pPr>
              <w:pStyle w:val="Normal6"/>
              <w:rPr>
                <w:lang w:val="sl-SI"/>
              </w:rPr>
            </w:pPr>
          </w:p>
        </w:tc>
        <w:tc>
          <w:tcPr>
            <w:tcW w:w="4876" w:type="dxa"/>
          </w:tcPr>
          <w:p w14:paraId="0A7C27EA" w14:textId="77777777" w:rsidR="005C0CCA" w:rsidRPr="00E90FDC" w:rsidRDefault="005C0CCA" w:rsidP="00F27588">
            <w:pPr>
              <w:pStyle w:val="Normal6"/>
              <w:rPr>
                <w:szCs w:val="24"/>
                <w:lang w:val="sl-SI"/>
              </w:rPr>
            </w:pPr>
            <w:r w:rsidRPr="00E90FDC">
              <w:rPr>
                <w:b/>
                <w:i/>
                <w:lang w:val="sl-SI"/>
              </w:rPr>
              <w:t>(ca)</w:t>
            </w:r>
            <w:r w:rsidRPr="00E90FDC">
              <w:rPr>
                <w:b/>
                <w:i/>
                <w:lang w:val="sl-SI"/>
              </w:rPr>
              <w:tab/>
              <w:t xml:space="preserve">pogojih za dostop do </w:t>
            </w:r>
            <w:proofErr w:type="spellStart"/>
            <w:r w:rsidRPr="00E90FDC">
              <w:rPr>
                <w:b/>
                <w:i/>
                <w:lang w:val="sl-SI"/>
              </w:rPr>
              <w:t>krožnostnega</w:t>
            </w:r>
            <w:proofErr w:type="spellEnd"/>
            <w:r w:rsidRPr="00E90FDC">
              <w:rPr>
                <w:b/>
                <w:i/>
                <w:lang w:val="sl-SI"/>
              </w:rPr>
              <w:t xml:space="preserve"> potnega lista vozila, vključno s pravico do dostopa in ustreznimi pravili za varstvo podatkov in zaščito pravic intelektualne lastnine;</w:t>
            </w:r>
          </w:p>
        </w:tc>
      </w:tr>
    </w:tbl>
    <w:p w14:paraId="1301D540" w14:textId="77777777" w:rsidR="005C0CCA" w:rsidRPr="00E90FDC" w:rsidRDefault="005C0CCA" w:rsidP="005C0CCA"/>
    <w:p w14:paraId="485EC666" w14:textId="134F8580" w:rsidR="005C0CCA" w:rsidRPr="00E90FDC" w:rsidRDefault="003746C2" w:rsidP="005C0CCA">
      <w:pPr>
        <w:pStyle w:val="AMNumberTabs0"/>
        <w:keepNext/>
      </w:pPr>
      <w:r w:rsidRPr="00E90FDC">
        <w:t>Sprememba</w:t>
      </w:r>
      <w:r w:rsidR="005C0CCA" w:rsidRPr="00E90FDC">
        <w:tab/>
      </w:r>
      <w:r w:rsidR="005C0CCA" w:rsidRPr="00E90FDC">
        <w:tab/>
        <w:t>198</w:t>
      </w:r>
    </w:p>
    <w:p w14:paraId="76EE2233" w14:textId="77777777" w:rsidR="005C0CCA" w:rsidRPr="00E90FDC" w:rsidRDefault="005C0CCA" w:rsidP="005C0CCA">
      <w:pPr>
        <w:pStyle w:val="NormalBold"/>
        <w:keepNext/>
      </w:pPr>
      <w:r w:rsidRPr="00E90FDC">
        <w:t>Predlog uredbe</w:t>
      </w:r>
    </w:p>
    <w:p w14:paraId="28A2F4FE" w14:textId="77777777" w:rsidR="005C0CCA" w:rsidRPr="00E90FDC" w:rsidRDefault="005C0CCA" w:rsidP="005C0CCA">
      <w:pPr>
        <w:pStyle w:val="NormalBold"/>
      </w:pPr>
      <w:r w:rsidRPr="00E90FDC">
        <w:t>Člen 15 – odstavek 3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48A4B6C8" w14:textId="77777777" w:rsidTr="00F27588">
        <w:trPr>
          <w:jc w:val="center"/>
        </w:trPr>
        <w:tc>
          <w:tcPr>
            <w:tcW w:w="9752" w:type="dxa"/>
            <w:gridSpan w:val="2"/>
          </w:tcPr>
          <w:p w14:paraId="0E9D6E7F" w14:textId="77777777" w:rsidR="005C0CCA" w:rsidRPr="00E90FDC" w:rsidRDefault="005C0CCA" w:rsidP="00F27588">
            <w:pPr>
              <w:keepNext/>
            </w:pPr>
          </w:p>
        </w:tc>
      </w:tr>
      <w:tr w:rsidR="005C0CCA" w:rsidRPr="00E90FDC" w14:paraId="101FF9CF" w14:textId="77777777" w:rsidTr="00F27588">
        <w:trPr>
          <w:jc w:val="center"/>
        </w:trPr>
        <w:tc>
          <w:tcPr>
            <w:tcW w:w="4876" w:type="dxa"/>
          </w:tcPr>
          <w:p w14:paraId="7204FCC8" w14:textId="77777777" w:rsidR="005C0CCA" w:rsidRPr="00E90FDC" w:rsidRDefault="005C0CCA" w:rsidP="00F27588">
            <w:pPr>
              <w:pStyle w:val="ColumnHeading"/>
              <w:keepNext/>
            </w:pPr>
            <w:r w:rsidRPr="00E90FDC">
              <w:t>Besedilo, ki ga predlaga Komisija</w:t>
            </w:r>
          </w:p>
        </w:tc>
        <w:tc>
          <w:tcPr>
            <w:tcW w:w="4876" w:type="dxa"/>
          </w:tcPr>
          <w:p w14:paraId="44627499" w14:textId="6CC132D3" w:rsidR="005C0CCA" w:rsidRPr="00E90FDC" w:rsidRDefault="003746C2" w:rsidP="00F27588">
            <w:pPr>
              <w:pStyle w:val="ColumnHeading"/>
              <w:keepNext/>
            </w:pPr>
            <w:r w:rsidRPr="00E90FDC">
              <w:t>Sprememba</w:t>
            </w:r>
          </w:p>
        </w:tc>
      </w:tr>
      <w:tr w:rsidR="005C0CCA" w:rsidRPr="00E90FDC" w14:paraId="29F95BA4" w14:textId="77777777" w:rsidTr="00F27588">
        <w:trPr>
          <w:jc w:val="center"/>
        </w:trPr>
        <w:tc>
          <w:tcPr>
            <w:tcW w:w="4876" w:type="dxa"/>
          </w:tcPr>
          <w:p w14:paraId="35BF4714" w14:textId="77777777" w:rsidR="005C0CCA" w:rsidRPr="00E90FDC" w:rsidRDefault="005C0CCA" w:rsidP="00F27588">
            <w:pPr>
              <w:pStyle w:val="Normal6"/>
              <w:rPr>
                <w:lang w:val="sl-SI"/>
              </w:rPr>
            </w:pPr>
          </w:p>
        </w:tc>
        <w:tc>
          <w:tcPr>
            <w:tcW w:w="4876" w:type="dxa"/>
          </w:tcPr>
          <w:p w14:paraId="06168BAF" w14:textId="77777777" w:rsidR="005C0CCA" w:rsidRPr="00E90FDC" w:rsidRDefault="005C0CCA" w:rsidP="00F27588">
            <w:pPr>
              <w:pStyle w:val="Normal6"/>
              <w:rPr>
                <w:szCs w:val="24"/>
                <w:lang w:val="sl-SI"/>
              </w:rPr>
            </w:pPr>
            <w:r w:rsidRPr="00E90FDC">
              <w:rPr>
                <w:b/>
                <w:i/>
                <w:lang w:val="sl-SI"/>
              </w:rPr>
              <w:t>3a.</w:t>
            </w:r>
            <w:r w:rsidRPr="00E90FDC">
              <w:rPr>
                <w:b/>
                <w:i/>
                <w:lang w:val="sl-SI"/>
              </w:rPr>
              <w:tab/>
              <w:t xml:space="preserve">Države članice lahko sprejmejo ukrepe, na podlagi katerih morajo proizvajalci ali organizacije za izpolnjevanje obveznosti proizvajalcev, če so imenovane v skladu s členom 18, skleniti pogodbe s pooblaščenimi obrati za obdelavo za namene izvajanja svojih obveznosti glede odgovornosti proizvajalca. </w:t>
            </w:r>
          </w:p>
        </w:tc>
      </w:tr>
    </w:tbl>
    <w:p w14:paraId="5E3D7CB7" w14:textId="77777777" w:rsidR="005C0CCA" w:rsidRPr="00E90FDC" w:rsidRDefault="005C0CCA" w:rsidP="005C0CCA"/>
    <w:p w14:paraId="77E66606" w14:textId="4AC7B2C0" w:rsidR="005C0CCA" w:rsidRPr="00E90FDC" w:rsidRDefault="003746C2" w:rsidP="005C0CCA">
      <w:pPr>
        <w:pStyle w:val="AMNumberTabs0"/>
        <w:keepNext/>
      </w:pPr>
      <w:r w:rsidRPr="00E90FDC">
        <w:t>Sprememba</w:t>
      </w:r>
      <w:r w:rsidR="005C0CCA" w:rsidRPr="00E90FDC">
        <w:tab/>
      </w:r>
      <w:r w:rsidR="005C0CCA" w:rsidRPr="00E90FDC">
        <w:tab/>
        <w:t>199</w:t>
      </w:r>
    </w:p>
    <w:p w14:paraId="5CE4E372" w14:textId="77777777" w:rsidR="005C0CCA" w:rsidRPr="00E90FDC" w:rsidRDefault="005C0CCA" w:rsidP="005C0CCA">
      <w:pPr>
        <w:pStyle w:val="NormalBold"/>
        <w:keepNext/>
      </w:pPr>
      <w:r w:rsidRPr="00E90FDC">
        <w:t>Predlog uredbe</w:t>
      </w:r>
    </w:p>
    <w:p w14:paraId="53F68293" w14:textId="77777777" w:rsidR="005C0CCA" w:rsidRPr="00E90FDC" w:rsidRDefault="005C0CCA" w:rsidP="005C0CCA">
      <w:pPr>
        <w:pStyle w:val="NormalBold"/>
      </w:pPr>
      <w:r w:rsidRPr="00E90FDC">
        <w:t>Člen 15 – odstavek 4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0F402D95" w14:textId="77777777" w:rsidTr="00F27588">
        <w:trPr>
          <w:jc w:val="center"/>
        </w:trPr>
        <w:tc>
          <w:tcPr>
            <w:tcW w:w="9752" w:type="dxa"/>
            <w:gridSpan w:val="2"/>
          </w:tcPr>
          <w:p w14:paraId="32FC2C67" w14:textId="77777777" w:rsidR="005C0CCA" w:rsidRPr="00E90FDC" w:rsidRDefault="005C0CCA" w:rsidP="00F27588">
            <w:pPr>
              <w:keepNext/>
            </w:pPr>
          </w:p>
        </w:tc>
      </w:tr>
      <w:tr w:rsidR="005C0CCA" w:rsidRPr="00E90FDC" w14:paraId="73BD25D0" w14:textId="77777777" w:rsidTr="00F27588">
        <w:trPr>
          <w:jc w:val="center"/>
        </w:trPr>
        <w:tc>
          <w:tcPr>
            <w:tcW w:w="4876" w:type="dxa"/>
          </w:tcPr>
          <w:p w14:paraId="2C216F84" w14:textId="77777777" w:rsidR="005C0CCA" w:rsidRPr="00E90FDC" w:rsidRDefault="005C0CCA" w:rsidP="00F27588">
            <w:pPr>
              <w:pStyle w:val="ColumnHeading"/>
              <w:keepNext/>
            </w:pPr>
            <w:r w:rsidRPr="00E90FDC">
              <w:t>Besedilo, ki ga predlaga Komisija</w:t>
            </w:r>
          </w:p>
        </w:tc>
        <w:tc>
          <w:tcPr>
            <w:tcW w:w="4876" w:type="dxa"/>
          </w:tcPr>
          <w:p w14:paraId="19BFF23F" w14:textId="6A215161" w:rsidR="005C0CCA" w:rsidRPr="00E90FDC" w:rsidRDefault="003746C2" w:rsidP="00F27588">
            <w:pPr>
              <w:pStyle w:val="ColumnHeading"/>
              <w:keepNext/>
            </w:pPr>
            <w:r w:rsidRPr="00E90FDC">
              <w:t>Sprememba</w:t>
            </w:r>
          </w:p>
        </w:tc>
      </w:tr>
      <w:tr w:rsidR="005C0CCA" w:rsidRPr="00E90FDC" w14:paraId="070F1AC2" w14:textId="77777777" w:rsidTr="00F27588">
        <w:trPr>
          <w:jc w:val="center"/>
        </w:trPr>
        <w:tc>
          <w:tcPr>
            <w:tcW w:w="4876" w:type="dxa"/>
          </w:tcPr>
          <w:p w14:paraId="3A608EFB" w14:textId="77777777" w:rsidR="005C0CCA" w:rsidRPr="00E90FDC" w:rsidRDefault="005C0CCA" w:rsidP="00F27588">
            <w:pPr>
              <w:pStyle w:val="Normal6"/>
              <w:rPr>
                <w:lang w:val="sl-SI"/>
              </w:rPr>
            </w:pPr>
          </w:p>
        </w:tc>
        <w:tc>
          <w:tcPr>
            <w:tcW w:w="4876" w:type="dxa"/>
          </w:tcPr>
          <w:p w14:paraId="2559F4BF" w14:textId="77777777" w:rsidR="005C0CCA" w:rsidRPr="00E90FDC" w:rsidRDefault="005C0CCA" w:rsidP="00F27588">
            <w:pPr>
              <w:pStyle w:val="Normal6"/>
              <w:rPr>
                <w:szCs w:val="24"/>
                <w:lang w:val="sl-SI"/>
              </w:rPr>
            </w:pPr>
            <w:r w:rsidRPr="00E90FDC">
              <w:rPr>
                <w:b/>
                <w:i/>
                <w:lang w:val="sl-SI"/>
              </w:rPr>
              <w:t>4a.</w:t>
            </w:r>
            <w:r w:rsidRPr="00E90FDC">
              <w:rPr>
                <w:b/>
                <w:i/>
                <w:lang w:val="sl-SI"/>
              </w:rPr>
              <w:tab/>
              <w:t xml:space="preserve">Komisija do ... [Urad za publikacije: vstavite datum = zadnji dan v mesecu po 24 mesecih od datuma začetka veljavnosti te uredbe] sprejme izvedbeni akt o določitvi podrobnih zahtev, ki se uporabljajo za pogodbe iz odstavka 3a, da se zagotovijo pravični, pregledni in </w:t>
            </w:r>
            <w:proofErr w:type="spellStart"/>
            <w:r w:rsidRPr="00E90FDC">
              <w:rPr>
                <w:b/>
                <w:i/>
                <w:lang w:val="sl-SI"/>
              </w:rPr>
              <w:t>nediskriminatorni</w:t>
            </w:r>
            <w:proofErr w:type="spellEnd"/>
            <w:r w:rsidRPr="00E90FDC">
              <w:rPr>
                <w:b/>
                <w:i/>
                <w:lang w:val="sl-SI"/>
              </w:rPr>
              <w:t xml:space="preserve"> pogoji. Izvedbeni akti se sprejmejo v skladu s postopkom pregleda iz člena 51(2). </w:t>
            </w:r>
          </w:p>
        </w:tc>
      </w:tr>
    </w:tbl>
    <w:p w14:paraId="69823002" w14:textId="77777777" w:rsidR="005C0CCA" w:rsidRPr="00E90FDC" w:rsidRDefault="005C0CCA" w:rsidP="005C0CCA"/>
    <w:p w14:paraId="4278AB05" w14:textId="1B3BEA14" w:rsidR="005C0CCA" w:rsidRPr="00E90FDC" w:rsidRDefault="003746C2" w:rsidP="005C0CCA">
      <w:pPr>
        <w:pStyle w:val="AMNumberTabs0"/>
        <w:keepNext/>
      </w:pPr>
      <w:r w:rsidRPr="00E90FDC">
        <w:t>Sprememba</w:t>
      </w:r>
      <w:r w:rsidR="005C0CCA" w:rsidRPr="00E90FDC">
        <w:tab/>
      </w:r>
      <w:r w:rsidR="005C0CCA" w:rsidRPr="00E90FDC">
        <w:tab/>
        <w:t>200</w:t>
      </w:r>
    </w:p>
    <w:p w14:paraId="2A45C70B" w14:textId="77777777" w:rsidR="005C0CCA" w:rsidRPr="00E90FDC" w:rsidRDefault="005C0CCA" w:rsidP="005C0CCA">
      <w:pPr>
        <w:pStyle w:val="NormalBold"/>
        <w:keepNext/>
      </w:pPr>
      <w:r w:rsidRPr="00E90FDC">
        <w:t>Predlog uredbe</w:t>
      </w:r>
    </w:p>
    <w:p w14:paraId="51F1BDDF" w14:textId="77777777" w:rsidR="005C0CCA" w:rsidRPr="00E90FDC" w:rsidRDefault="005C0CCA" w:rsidP="005C0CCA">
      <w:pPr>
        <w:pStyle w:val="NormalBold"/>
      </w:pPr>
      <w:r w:rsidRPr="00E90FDC">
        <w:t>Člen 16 – odstavek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2D813DD0" w14:textId="77777777" w:rsidTr="00F27588">
        <w:trPr>
          <w:jc w:val="center"/>
        </w:trPr>
        <w:tc>
          <w:tcPr>
            <w:tcW w:w="9752" w:type="dxa"/>
            <w:gridSpan w:val="2"/>
          </w:tcPr>
          <w:p w14:paraId="420DFBCA" w14:textId="77777777" w:rsidR="005C0CCA" w:rsidRPr="00E90FDC" w:rsidRDefault="005C0CCA" w:rsidP="00F27588">
            <w:pPr>
              <w:keepNext/>
            </w:pPr>
          </w:p>
        </w:tc>
      </w:tr>
      <w:tr w:rsidR="005C0CCA" w:rsidRPr="00E90FDC" w14:paraId="1182AE50" w14:textId="77777777" w:rsidTr="00F27588">
        <w:trPr>
          <w:jc w:val="center"/>
        </w:trPr>
        <w:tc>
          <w:tcPr>
            <w:tcW w:w="4876" w:type="dxa"/>
          </w:tcPr>
          <w:p w14:paraId="522D2EB3" w14:textId="77777777" w:rsidR="005C0CCA" w:rsidRPr="00E90FDC" w:rsidRDefault="005C0CCA" w:rsidP="00F27588">
            <w:pPr>
              <w:pStyle w:val="ColumnHeading"/>
              <w:keepNext/>
            </w:pPr>
            <w:r w:rsidRPr="00E90FDC">
              <w:t>Besedilo, ki ga predlaga Komisija</w:t>
            </w:r>
          </w:p>
        </w:tc>
        <w:tc>
          <w:tcPr>
            <w:tcW w:w="4876" w:type="dxa"/>
          </w:tcPr>
          <w:p w14:paraId="2A657693" w14:textId="648FD40F" w:rsidR="005C0CCA" w:rsidRPr="00E90FDC" w:rsidRDefault="003746C2" w:rsidP="00F27588">
            <w:pPr>
              <w:pStyle w:val="ColumnHeading"/>
              <w:keepNext/>
            </w:pPr>
            <w:r w:rsidRPr="00E90FDC">
              <w:t>Sprememba</w:t>
            </w:r>
          </w:p>
        </w:tc>
      </w:tr>
      <w:tr w:rsidR="005C0CCA" w:rsidRPr="00E90FDC" w14:paraId="71DE99FC" w14:textId="77777777" w:rsidTr="00F27588">
        <w:trPr>
          <w:jc w:val="center"/>
        </w:trPr>
        <w:tc>
          <w:tcPr>
            <w:tcW w:w="4876" w:type="dxa"/>
          </w:tcPr>
          <w:p w14:paraId="5D65DC6C" w14:textId="77777777" w:rsidR="005C0CCA" w:rsidRPr="00E90FDC" w:rsidRDefault="005C0CCA" w:rsidP="00F27588">
            <w:pPr>
              <w:pStyle w:val="Normal6"/>
              <w:rPr>
                <w:lang w:val="sl-SI"/>
              </w:rPr>
            </w:pPr>
            <w:r w:rsidRPr="00E90FDC">
              <w:rPr>
                <w:lang w:val="sl-SI"/>
              </w:rPr>
              <w:t xml:space="preserve">Za proizvajalce se od [Urad za publikacije: vstavite datum = prvi dan v mesecu po 36 mesecih od datuma začetka veljavnosti te uredbe] uporablja razširjena odgovornost proizvajalca za vozila, katerih dostopnost na trgu prvič omogočijo na ozemlju države članice. Sistem, ki ga vzpostavijo proizvajalci za izvajanje navedene odgovornosti, je </w:t>
            </w:r>
            <w:r w:rsidRPr="00E90FDC">
              <w:rPr>
                <w:b/>
                <w:i/>
                <w:lang w:val="sl-SI"/>
              </w:rPr>
              <w:t>v skladu</w:t>
            </w:r>
            <w:r w:rsidRPr="00E90FDC">
              <w:rPr>
                <w:lang w:val="sl-SI"/>
              </w:rPr>
              <w:t xml:space="preserve"> s členoma 8 in 8a Direktive 2008/98/ES ter z zahtevami iz tega poglavja.</w:t>
            </w:r>
          </w:p>
        </w:tc>
        <w:tc>
          <w:tcPr>
            <w:tcW w:w="4876" w:type="dxa"/>
          </w:tcPr>
          <w:p w14:paraId="27C5FF44" w14:textId="77777777" w:rsidR="005C0CCA" w:rsidRPr="00E90FDC" w:rsidRDefault="005C0CCA" w:rsidP="00F27588">
            <w:pPr>
              <w:pStyle w:val="Normal6"/>
              <w:rPr>
                <w:szCs w:val="24"/>
                <w:lang w:val="sl-SI"/>
              </w:rPr>
            </w:pPr>
            <w:r w:rsidRPr="00E90FDC">
              <w:rPr>
                <w:lang w:val="sl-SI"/>
              </w:rPr>
              <w:t xml:space="preserve">Za proizvajalce se od [Urad za publikacije: vstavite datum = prvi dan v mesecu po 36 mesecih od datuma začetka veljavnosti te uredbe] uporablja razširjena odgovornost proizvajalca za vozila, katerih dostopnost na trgu prvič omogočijo na ozemlju države članice. Sistem, ki ga vzpostavijo proizvajalci za izvajanje navedene odgovornosti, je </w:t>
            </w:r>
            <w:r w:rsidRPr="00E90FDC">
              <w:rPr>
                <w:b/>
                <w:i/>
                <w:lang w:val="sl-SI"/>
              </w:rPr>
              <w:t>skladen</w:t>
            </w:r>
            <w:r w:rsidRPr="00E90FDC">
              <w:rPr>
                <w:lang w:val="sl-SI"/>
              </w:rPr>
              <w:t xml:space="preserve"> s členoma 8 in 8a Direktive 2008/98/ES ter z zahtevami iz tega poglavja. </w:t>
            </w:r>
          </w:p>
        </w:tc>
      </w:tr>
    </w:tbl>
    <w:p w14:paraId="03C640ED" w14:textId="77777777" w:rsidR="005C0CCA" w:rsidRPr="00E90FDC" w:rsidRDefault="005C0CCA" w:rsidP="005C0CCA"/>
    <w:p w14:paraId="67B5789F" w14:textId="7CC738A2" w:rsidR="005C0CCA" w:rsidRPr="00E90FDC" w:rsidRDefault="003746C2" w:rsidP="005C0CCA">
      <w:pPr>
        <w:pStyle w:val="AMNumberTabs0"/>
        <w:keepNext/>
      </w:pPr>
      <w:r w:rsidRPr="00E90FDC">
        <w:t>Sprememba</w:t>
      </w:r>
      <w:r w:rsidR="005C0CCA" w:rsidRPr="00E90FDC">
        <w:tab/>
      </w:r>
      <w:r w:rsidR="005C0CCA" w:rsidRPr="00E90FDC">
        <w:tab/>
        <w:t>201</w:t>
      </w:r>
    </w:p>
    <w:p w14:paraId="37E15244" w14:textId="77777777" w:rsidR="005C0CCA" w:rsidRPr="00E90FDC" w:rsidRDefault="005C0CCA" w:rsidP="005C0CCA">
      <w:pPr>
        <w:pStyle w:val="NormalBold"/>
        <w:keepNext/>
      </w:pPr>
      <w:r w:rsidRPr="00E90FDC">
        <w:t>Predlog uredbe</w:t>
      </w:r>
    </w:p>
    <w:p w14:paraId="5A1DC0C3" w14:textId="77777777" w:rsidR="005C0CCA" w:rsidRPr="00E90FDC" w:rsidRDefault="005C0CCA" w:rsidP="005C0CCA">
      <w:pPr>
        <w:pStyle w:val="NormalBold"/>
      </w:pPr>
      <w:r w:rsidRPr="00E90FDC">
        <w:t>Člen 17 – odstavek 1 – pododstavek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2F42D9E0" w14:textId="77777777" w:rsidTr="00F27588">
        <w:trPr>
          <w:jc w:val="center"/>
        </w:trPr>
        <w:tc>
          <w:tcPr>
            <w:tcW w:w="9752" w:type="dxa"/>
            <w:gridSpan w:val="2"/>
          </w:tcPr>
          <w:p w14:paraId="4278CC4F" w14:textId="77777777" w:rsidR="005C0CCA" w:rsidRPr="00E90FDC" w:rsidRDefault="005C0CCA" w:rsidP="00F27588">
            <w:pPr>
              <w:keepNext/>
            </w:pPr>
          </w:p>
        </w:tc>
      </w:tr>
      <w:tr w:rsidR="005C0CCA" w:rsidRPr="00E90FDC" w14:paraId="4B14CE63" w14:textId="77777777" w:rsidTr="00F27588">
        <w:trPr>
          <w:jc w:val="center"/>
        </w:trPr>
        <w:tc>
          <w:tcPr>
            <w:tcW w:w="4876" w:type="dxa"/>
          </w:tcPr>
          <w:p w14:paraId="32AD44C9" w14:textId="77777777" w:rsidR="005C0CCA" w:rsidRPr="00E90FDC" w:rsidRDefault="005C0CCA" w:rsidP="00F27588">
            <w:pPr>
              <w:pStyle w:val="ColumnHeading"/>
              <w:keepNext/>
            </w:pPr>
            <w:r w:rsidRPr="00E90FDC">
              <w:t>Besedilo, ki ga predlaga Komisija</w:t>
            </w:r>
          </w:p>
        </w:tc>
        <w:tc>
          <w:tcPr>
            <w:tcW w:w="4876" w:type="dxa"/>
          </w:tcPr>
          <w:p w14:paraId="3C34A7C4" w14:textId="01D4A25B" w:rsidR="005C0CCA" w:rsidRPr="00E90FDC" w:rsidRDefault="003746C2" w:rsidP="00F27588">
            <w:pPr>
              <w:pStyle w:val="ColumnHeading"/>
              <w:keepNext/>
            </w:pPr>
            <w:r w:rsidRPr="00E90FDC">
              <w:t>Sprememba</w:t>
            </w:r>
          </w:p>
        </w:tc>
      </w:tr>
      <w:tr w:rsidR="005C0CCA" w:rsidRPr="00E90FDC" w14:paraId="5FA8BD37" w14:textId="77777777" w:rsidTr="00F27588">
        <w:trPr>
          <w:jc w:val="center"/>
        </w:trPr>
        <w:tc>
          <w:tcPr>
            <w:tcW w:w="4876" w:type="dxa"/>
          </w:tcPr>
          <w:p w14:paraId="783E910A" w14:textId="77777777" w:rsidR="005C0CCA" w:rsidRPr="00E90FDC" w:rsidRDefault="005C0CCA" w:rsidP="00F27588">
            <w:pPr>
              <w:pStyle w:val="Normal6"/>
              <w:rPr>
                <w:lang w:val="sl-SI"/>
              </w:rPr>
            </w:pPr>
            <w:r w:rsidRPr="00E90FDC">
              <w:rPr>
                <w:lang w:val="sl-SI"/>
              </w:rPr>
              <w:t>Države članice do [Urad za publikacije: vstavite datum = zadnji dan v mesecu po 35 mesecih od datuma začetka veljavnosti te uredbe] vzpostavijo register proizvajalcev za spremljanje skladnosti proizvajalcev z zahtevami iz tega poglavja.</w:t>
            </w:r>
          </w:p>
        </w:tc>
        <w:tc>
          <w:tcPr>
            <w:tcW w:w="4876" w:type="dxa"/>
          </w:tcPr>
          <w:p w14:paraId="134F2E1D" w14:textId="77777777" w:rsidR="005C0CCA" w:rsidRPr="00E90FDC" w:rsidRDefault="005C0CCA" w:rsidP="00F27588">
            <w:pPr>
              <w:pStyle w:val="Normal6"/>
              <w:rPr>
                <w:szCs w:val="24"/>
                <w:lang w:val="sl-SI"/>
              </w:rPr>
            </w:pPr>
            <w:r w:rsidRPr="00E90FDC">
              <w:rPr>
                <w:lang w:val="sl-SI"/>
              </w:rPr>
              <w:t xml:space="preserve">Države članice do [Urad za publikacije: vstavite datum = zadnji dan v mesecu po 35 mesecih od datuma začetka veljavnosti te uredbe] vzpostavijo register proizvajalcev </w:t>
            </w:r>
            <w:r w:rsidRPr="00E90FDC">
              <w:rPr>
                <w:b/>
                <w:i/>
                <w:lang w:val="sl-SI"/>
              </w:rPr>
              <w:t>ali uporabijo že obstoječi</w:t>
            </w:r>
            <w:r w:rsidRPr="00E90FDC">
              <w:rPr>
                <w:b/>
                <w:bCs/>
                <w:i/>
                <w:iCs/>
                <w:lang w:val="sl-SI"/>
              </w:rPr>
              <w:t xml:space="preserve"> register proizvajalcev</w:t>
            </w:r>
            <w:r w:rsidRPr="00E90FDC">
              <w:rPr>
                <w:lang w:val="sl-SI"/>
              </w:rPr>
              <w:t xml:space="preserve"> za spremljanje skladnosti proizvajalcev z zahtevami iz tega poglavja. </w:t>
            </w:r>
          </w:p>
        </w:tc>
      </w:tr>
    </w:tbl>
    <w:p w14:paraId="676FC709" w14:textId="77777777" w:rsidR="005C0CCA" w:rsidRPr="00E90FDC" w:rsidRDefault="005C0CCA" w:rsidP="005C0CCA"/>
    <w:p w14:paraId="46339F3A" w14:textId="55652824" w:rsidR="005C0CCA" w:rsidRPr="00E90FDC" w:rsidRDefault="003746C2" w:rsidP="005C0CCA">
      <w:pPr>
        <w:pStyle w:val="AMNumberTabs0"/>
        <w:keepNext/>
      </w:pPr>
      <w:r w:rsidRPr="00E90FDC">
        <w:lastRenderedPageBreak/>
        <w:t>Sprememba</w:t>
      </w:r>
      <w:r w:rsidR="005C0CCA" w:rsidRPr="00E90FDC">
        <w:tab/>
      </w:r>
      <w:r w:rsidR="005C0CCA" w:rsidRPr="00E90FDC">
        <w:tab/>
        <w:t>202</w:t>
      </w:r>
    </w:p>
    <w:p w14:paraId="457050AF" w14:textId="77777777" w:rsidR="005C0CCA" w:rsidRPr="00E90FDC" w:rsidRDefault="005C0CCA" w:rsidP="005C0CCA">
      <w:pPr>
        <w:pStyle w:val="NormalBold"/>
        <w:keepNext/>
      </w:pPr>
      <w:r w:rsidRPr="00E90FDC">
        <w:t>Predlog uredbe</w:t>
      </w:r>
    </w:p>
    <w:p w14:paraId="00D41089" w14:textId="77777777" w:rsidR="005C0CCA" w:rsidRPr="00E90FDC" w:rsidRDefault="005C0CCA" w:rsidP="005C0CCA">
      <w:pPr>
        <w:pStyle w:val="NormalBold"/>
      </w:pPr>
      <w:r w:rsidRPr="00E90FDC">
        <w:t>Člen 17 – odstavek 1 – pododstavek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0B4F60A8" w14:textId="77777777" w:rsidTr="00F27588">
        <w:trPr>
          <w:jc w:val="center"/>
        </w:trPr>
        <w:tc>
          <w:tcPr>
            <w:tcW w:w="9752" w:type="dxa"/>
            <w:gridSpan w:val="2"/>
          </w:tcPr>
          <w:p w14:paraId="628B0BC5" w14:textId="77777777" w:rsidR="005C0CCA" w:rsidRPr="00E90FDC" w:rsidRDefault="005C0CCA" w:rsidP="00F27588">
            <w:pPr>
              <w:keepNext/>
            </w:pPr>
          </w:p>
        </w:tc>
      </w:tr>
      <w:tr w:rsidR="005C0CCA" w:rsidRPr="00E90FDC" w14:paraId="0B3A02FD" w14:textId="77777777" w:rsidTr="00F27588">
        <w:trPr>
          <w:jc w:val="center"/>
        </w:trPr>
        <w:tc>
          <w:tcPr>
            <w:tcW w:w="4876" w:type="dxa"/>
          </w:tcPr>
          <w:p w14:paraId="7F3BD509" w14:textId="77777777" w:rsidR="005C0CCA" w:rsidRPr="00E90FDC" w:rsidRDefault="005C0CCA" w:rsidP="00F27588">
            <w:pPr>
              <w:pStyle w:val="ColumnHeading"/>
              <w:keepNext/>
            </w:pPr>
            <w:r w:rsidRPr="00E90FDC">
              <w:t>Besedilo, ki ga predlaga Komisija</w:t>
            </w:r>
          </w:p>
        </w:tc>
        <w:tc>
          <w:tcPr>
            <w:tcW w:w="4876" w:type="dxa"/>
          </w:tcPr>
          <w:p w14:paraId="3568A977" w14:textId="24C1D7EE" w:rsidR="005C0CCA" w:rsidRPr="00E90FDC" w:rsidRDefault="003746C2" w:rsidP="00F27588">
            <w:pPr>
              <w:pStyle w:val="ColumnHeading"/>
              <w:keepNext/>
            </w:pPr>
            <w:r w:rsidRPr="00E90FDC">
              <w:t>Sprememba</w:t>
            </w:r>
          </w:p>
        </w:tc>
      </w:tr>
      <w:tr w:rsidR="005C0CCA" w:rsidRPr="00E90FDC" w14:paraId="60DC41B8" w14:textId="77777777" w:rsidTr="00F27588">
        <w:trPr>
          <w:jc w:val="center"/>
        </w:trPr>
        <w:tc>
          <w:tcPr>
            <w:tcW w:w="4876" w:type="dxa"/>
          </w:tcPr>
          <w:p w14:paraId="4B9165B2" w14:textId="77777777" w:rsidR="005C0CCA" w:rsidRPr="00E90FDC" w:rsidRDefault="005C0CCA" w:rsidP="00F27588">
            <w:pPr>
              <w:pStyle w:val="Normal6"/>
              <w:rPr>
                <w:lang w:val="sl-SI"/>
              </w:rPr>
            </w:pPr>
            <w:r w:rsidRPr="00E90FDC">
              <w:rPr>
                <w:lang w:val="sl-SI"/>
              </w:rPr>
              <w:t xml:space="preserve">Register vključuje povezave do spletišč drugih nacionalnih registrov proizvajalcev z namenom olajšanja registracije proizvajalcev ali </w:t>
            </w:r>
            <w:r w:rsidRPr="00E90FDC">
              <w:rPr>
                <w:b/>
                <w:i/>
                <w:lang w:val="sl-SI"/>
              </w:rPr>
              <w:t>imenovanih</w:t>
            </w:r>
            <w:r w:rsidRPr="00E90FDC">
              <w:rPr>
                <w:lang w:val="sl-SI"/>
              </w:rPr>
              <w:t xml:space="preserve"> zastopnikov za razširjeno odgovornost proizvajalca v vseh državah članicah.</w:t>
            </w:r>
          </w:p>
        </w:tc>
        <w:tc>
          <w:tcPr>
            <w:tcW w:w="4876" w:type="dxa"/>
          </w:tcPr>
          <w:p w14:paraId="23F749F0" w14:textId="77777777" w:rsidR="005C0CCA" w:rsidRPr="00E90FDC" w:rsidRDefault="005C0CCA" w:rsidP="00F27588">
            <w:pPr>
              <w:pStyle w:val="Normal6"/>
              <w:rPr>
                <w:szCs w:val="24"/>
                <w:lang w:val="sl-SI"/>
              </w:rPr>
            </w:pPr>
            <w:r w:rsidRPr="00E90FDC">
              <w:rPr>
                <w:lang w:val="sl-SI"/>
              </w:rPr>
              <w:t xml:space="preserve">Register vključuje povezave do spletišč drugih nacionalnih registrov proizvajalcev z namenom olajšanja registracije proizvajalcev ali </w:t>
            </w:r>
            <w:r w:rsidRPr="00E90FDC">
              <w:rPr>
                <w:b/>
                <w:i/>
                <w:lang w:val="sl-SI"/>
              </w:rPr>
              <w:t>pooblaščenih</w:t>
            </w:r>
            <w:r w:rsidRPr="00E90FDC">
              <w:rPr>
                <w:lang w:val="sl-SI"/>
              </w:rPr>
              <w:t xml:space="preserve"> zastopnikov za razširjeno odgovornost proizvajalca v vseh državah članicah. </w:t>
            </w:r>
          </w:p>
        </w:tc>
      </w:tr>
    </w:tbl>
    <w:p w14:paraId="7CD21F42" w14:textId="77777777" w:rsidR="005C0CCA" w:rsidRPr="00E90FDC" w:rsidRDefault="005C0CCA" w:rsidP="005C0CCA"/>
    <w:p w14:paraId="24062B01" w14:textId="3B8590B1" w:rsidR="005C0CCA" w:rsidRPr="00E90FDC" w:rsidRDefault="003746C2" w:rsidP="005C0CCA">
      <w:pPr>
        <w:pStyle w:val="AMNumberTabs0"/>
        <w:keepNext/>
      </w:pPr>
      <w:r w:rsidRPr="00E90FDC">
        <w:t>Sprememba</w:t>
      </w:r>
      <w:r w:rsidR="005C0CCA" w:rsidRPr="00E90FDC">
        <w:tab/>
      </w:r>
      <w:r w:rsidR="005C0CCA" w:rsidRPr="00E90FDC">
        <w:tab/>
        <w:t>203</w:t>
      </w:r>
    </w:p>
    <w:p w14:paraId="1BAC7AF1" w14:textId="77777777" w:rsidR="005C0CCA" w:rsidRPr="00E90FDC" w:rsidRDefault="005C0CCA" w:rsidP="005C0CCA">
      <w:pPr>
        <w:pStyle w:val="NormalBold"/>
        <w:keepNext/>
      </w:pPr>
      <w:r w:rsidRPr="00E90FDC">
        <w:t>Predlog uredbe</w:t>
      </w:r>
    </w:p>
    <w:p w14:paraId="42F51E28" w14:textId="77777777" w:rsidR="005C0CCA" w:rsidRPr="00E90FDC" w:rsidRDefault="005C0CCA" w:rsidP="005C0CCA">
      <w:pPr>
        <w:pStyle w:val="NormalBold"/>
      </w:pPr>
      <w:r w:rsidRPr="00E90FDC">
        <w:t>Člen 17 – odstavek 1 – pododstavek 2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2881557B" w14:textId="77777777" w:rsidTr="00F27588">
        <w:trPr>
          <w:jc w:val="center"/>
        </w:trPr>
        <w:tc>
          <w:tcPr>
            <w:tcW w:w="9752" w:type="dxa"/>
            <w:gridSpan w:val="2"/>
          </w:tcPr>
          <w:p w14:paraId="5092BD9F" w14:textId="77777777" w:rsidR="005C0CCA" w:rsidRPr="00E90FDC" w:rsidRDefault="005C0CCA" w:rsidP="00F27588">
            <w:pPr>
              <w:keepNext/>
            </w:pPr>
          </w:p>
        </w:tc>
      </w:tr>
      <w:tr w:rsidR="005C0CCA" w:rsidRPr="00E90FDC" w14:paraId="13D18992" w14:textId="77777777" w:rsidTr="00F27588">
        <w:trPr>
          <w:jc w:val="center"/>
        </w:trPr>
        <w:tc>
          <w:tcPr>
            <w:tcW w:w="4876" w:type="dxa"/>
          </w:tcPr>
          <w:p w14:paraId="04B90590" w14:textId="77777777" w:rsidR="005C0CCA" w:rsidRPr="00E90FDC" w:rsidRDefault="005C0CCA" w:rsidP="00F27588">
            <w:pPr>
              <w:pStyle w:val="ColumnHeading"/>
              <w:keepNext/>
            </w:pPr>
            <w:r w:rsidRPr="00E90FDC">
              <w:t>Besedilo, ki ga predlaga Komisija</w:t>
            </w:r>
          </w:p>
        </w:tc>
        <w:tc>
          <w:tcPr>
            <w:tcW w:w="4876" w:type="dxa"/>
          </w:tcPr>
          <w:p w14:paraId="4917096D" w14:textId="0E0C97DE" w:rsidR="005C0CCA" w:rsidRPr="00E90FDC" w:rsidRDefault="003746C2" w:rsidP="00F27588">
            <w:pPr>
              <w:pStyle w:val="ColumnHeading"/>
              <w:keepNext/>
            </w:pPr>
            <w:r w:rsidRPr="00E90FDC">
              <w:t>Sprememba</w:t>
            </w:r>
          </w:p>
        </w:tc>
      </w:tr>
      <w:tr w:rsidR="005C0CCA" w:rsidRPr="00E90FDC" w14:paraId="369C5AF8" w14:textId="77777777" w:rsidTr="00F27588">
        <w:trPr>
          <w:jc w:val="center"/>
        </w:trPr>
        <w:tc>
          <w:tcPr>
            <w:tcW w:w="4876" w:type="dxa"/>
          </w:tcPr>
          <w:p w14:paraId="689759E3" w14:textId="77777777" w:rsidR="005C0CCA" w:rsidRPr="00E90FDC" w:rsidRDefault="005C0CCA" w:rsidP="00F27588">
            <w:pPr>
              <w:pStyle w:val="Normal6"/>
              <w:rPr>
                <w:lang w:val="sl-SI"/>
              </w:rPr>
            </w:pPr>
          </w:p>
        </w:tc>
        <w:tc>
          <w:tcPr>
            <w:tcW w:w="4876" w:type="dxa"/>
          </w:tcPr>
          <w:p w14:paraId="11604DFB" w14:textId="77777777" w:rsidR="005C0CCA" w:rsidRPr="00E90FDC" w:rsidRDefault="005C0CCA" w:rsidP="00F27588">
            <w:pPr>
              <w:pStyle w:val="Normal6"/>
              <w:rPr>
                <w:szCs w:val="24"/>
                <w:lang w:val="sl-SI"/>
              </w:rPr>
            </w:pPr>
            <w:r w:rsidRPr="00E90FDC">
              <w:rPr>
                <w:b/>
                <w:i/>
                <w:lang w:val="sl-SI"/>
              </w:rPr>
              <w:t xml:space="preserve">Komisija do [Urad za publikacije: vstavite datum = zadnji dan v mesecu po 35 mesecih od datuma začetka veljavnosti te uredbe] vzpostavi enotni portal s povezavami do vseh nacionalnih registrov, da olajša registracijo proizvajalcev v vseh državah članicah. </w:t>
            </w:r>
          </w:p>
        </w:tc>
      </w:tr>
    </w:tbl>
    <w:p w14:paraId="275AAC32" w14:textId="77777777" w:rsidR="005C0CCA" w:rsidRPr="00E90FDC" w:rsidRDefault="005C0CCA" w:rsidP="005C0CCA"/>
    <w:p w14:paraId="5C8CB44F" w14:textId="142AD0A8" w:rsidR="005C0CCA" w:rsidRPr="00E90FDC" w:rsidRDefault="003746C2" w:rsidP="005C0CCA">
      <w:pPr>
        <w:pStyle w:val="AMNumberTabs0"/>
        <w:keepNext/>
      </w:pPr>
      <w:r w:rsidRPr="00E90FDC">
        <w:t>Sprememba</w:t>
      </w:r>
      <w:r w:rsidR="005C0CCA" w:rsidRPr="00E90FDC">
        <w:tab/>
      </w:r>
      <w:r w:rsidR="005C0CCA" w:rsidRPr="00E90FDC">
        <w:tab/>
        <w:t>204</w:t>
      </w:r>
    </w:p>
    <w:p w14:paraId="1CEE12BE" w14:textId="77777777" w:rsidR="005C0CCA" w:rsidRPr="00E90FDC" w:rsidRDefault="005C0CCA" w:rsidP="005C0CCA">
      <w:pPr>
        <w:pStyle w:val="NormalBold"/>
        <w:keepNext/>
      </w:pPr>
      <w:r w:rsidRPr="00E90FDC">
        <w:t>Predlog uredbe</w:t>
      </w:r>
    </w:p>
    <w:p w14:paraId="7451C6E8" w14:textId="77777777" w:rsidR="005C0CCA" w:rsidRPr="00E90FDC" w:rsidRDefault="005C0CCA" w:rsidP="005C0CCA">
      <w:pPr>
        <w:pStyle w:val="NormalBold"/>
      </w:pPr>
      <w:r w:rsidRPr="00E90FDC">
        <w:t>Člen 17 – odstavek 2 – pododstavek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7D75ED80" w14:textId="77777777" w:rsidTr="00F27588">
        <w:trPr>
          <w:jc w:val="center"/>
        </w:trPr>
        <w:tc>
          <w:tcPr>
            <w:tcW w:w="9752" w:type="dxa"/>
            <w:gridSpan w:val="2"/>
          </w:tcPr>
          <w:p w14:paraId="0048A1DB" w14:textId="77777777" w:rsidR="005C0CCA" w:rsidRPr="00E90FDC" w:rsidRDefault="005C0CCA" w:rsidP="00F27588">
            <w:pPr>
              <w:keepNext/>
            </w:pPr>
          </w:p>
        </w:tc>
      </w:tr>
      <w:tr w:rsidR="005C0CCA" w:rsidRPr="00E90FDC" w14:paraId="0EF75D64" w14:textId="77777777" w:rsidTr="00F27588">
        <w:trPr>
          <w:jc w:val="center"/>
        </w:trPr>
        <w:tc>
          <w:tcPr>
            <w:tcW w:w="4876" w:type="dxa"/>
          </w:tcPr>
          <w:p w14:paraId="30254861" w14:textId="77777777" w:rsidR="005C0CCA" w:rsidRPr="00E90FDC" w:rsidRDefault="005C0CCA" w:rsidP="00F27588">
            <w:pPr>
              <w:pStyle w:val="ColumnHeading"/>
              <w:keepNext/>
            </w:pPr>
            <w:r w:rsidRPr="00E90FDC">
              <w:t>Besedilo, ki ga predlaga Komisija</w:t>
            </w:r>
          </w:p>
        </w:tc>
        <w:tc>
          <w:tcPr>
            <w:tcW w:w="4876" w:type="dxa"/>
          </w:tcPr>
          <w:p w14:paraId="21568349" w14:textId="49936890" w:rsidR="005C0CCA" w:rsidRPr="00E90FDC" w:rsidRDefault="003746C2" w:rsidP="00F27588">
            <w:pPr>
              <w:pStyle w:val="ColumnHeading"/>
              <w:keepNext/>
            </w:pPr>
            <w:r w:rsidRPr="00E90FDC">
              <w:t>Sprememba</w:t>
            </w:r>
          </w:p>
        </w:tc>
      </w:tr>
      <w:tr w:rsidR="005C0CCA" w:rsidRPr="00E90FDC" w14:paraId="451967A7" w14:textId="77777777" w:rsidTr="00F27588">
        <w:trPr>
          <w:jc w:val="center"/>
        </w:trPr>
        <w:tc>
          <w:tcPr>
            <w:tcW w:w="4876" w:type="dxa"/>
          </w:tcPr>
          <w:p w14:paraId="42C67EF3" w14:textId="77777777" w:rsidR="005C0CCA" w:rsidRPr="00E90FDC" w:rsidRDefault="005C0CCA" w:rsidP="00F27588">
            <w:pPr>
              <w:pStyle w:val="Normal6"/>
              <w:rPr>
                <w:lang w:val="sl-SI"/>
              </w:rPr>
            </w:pPr>
            <w:r w:rsidRPr="00E90FDC">
              <w:rPr>
                <w:lang w:val="sl-SI"/>
              </w:rPr>
              <w:t xml:space="preserve">Proizvajalci omogočijo dostopnost vozil na trgu države članice le, če so sami ali, v primeru pooblastila, njihovi </w:t>
            </w:r>
            <w:r w:rsidRPr="00E90FDC">
              <w:rPr>
                <w:b/>
                <w:i/>
                <w:lang w:val="sl-SI"/>
              </w:rPr>
              <w:t>imenovani</w:t>
            </w:r>
            <w:r w:rsidRPr="00E90FDC">
              <w:rPr>
                <w:lang w:val="sl-SI"/>
              </w:rPr>
              <w:t xml:space="preserve"> zastopniki za razširjeno odgovornost proizvajalca registrirani v navedeni državi članici.</w:t>
            </w:r>
          </w:p>
        </w:tc>
        <w:tc>
          <w:tcPr>
            <w:tcW w:w="4876" w:type="dxa"/>
          </w:tcPr>
          <w:p w14:paraId="5400FDE7" w14:textId="77777777" w:rsidR="005C0CCA" w:rsidRPr="00E90FDC" w:rsidRDefault="005C0CCA" w:rsidP="00F27588">
            <w:pPr>
              <w:pStyle w:val="Normal6"/>
              <w:rPr>
                <w:szCs w:val="24"/>
                <w:lang w:val="sl-SI"/>
              </w:rPr>
            </w:pPr>
            <w:r w:rsidRPr="00E90FDC">
              <w:rPr>
                <w:lang w:val="sl-SI"/>
              </w:rPr>
              <w:t xml:space="preserve">Proizvajalci omogočijo dostopnost vozil na trgu države članice le, če so sami ali, v primeru pooblastila, njihovi </w:t>
            </w:r>
            <w:r w:rsidRPr="00E90FDC">
              <w:rPr>
                <w:b/>
                <w:i/>
                <w:lang w:val="sl-SI"/>
              </w:rPr>
              <w:t>pooblaščeni</w:t>
            </w:r>
            <w:r w:rsidRPr="00E90FDC">
              <w:rPr>
                <w:lang w:val="sl-SI"/>
              </w:rPr>
              <w:t xml:space="preserve"> zastopniki za razširjeno odgovornost proizvajalca registrirani v navedeni državi članici. </w:t>
            </w:r>
          </w:p>
        </w:tc>
      </w:tr>
    </w:tbl>
    <w:p w14:paraId="7AAA383F" w14:textId="77777777" w:rsidR="005C0CCA" w:rsidRPr="00E90FDC" w:rsidRDefault="005C0CCA" w:rsidP="005C0CCA"/>
    <w:p w14:paraId="6F3CCD22" w14:textId="371F4A9C" w:rsidR="005C0CCA" w:rsidRPr="00E90FDC" w:rsidRDefault="003746C2" w:rsidP="005C0CCA">
      <w:pPr>
        <w:pStyle w:val="AMNumberTabs0"/>
        <w:keepNext/>
      </w:pPr>
      <w:r w:rsidRPr="00E90FDC">
        <w:t>Sprememba</w:t>
      </w:r>
      <w:r w:rsidR="005C0CCA" w:rsidRPr="00E90FDC">
        <w:tab/>
      </w:r>
      <w:r w:rsidR="005C0CCA" w:rsidRPr="00E90FDC">
        <w:tab/>
        <w:t>205</w:t>
      </w:r>
    </w:p>
    <w:p w14:paraId="0A96821F" w14:textId="77777777" w:rsidR="005C0CCA" w:rsidRPr="00E90FDC" w:rsidRDefault="005C0CCA" w:rsidP="005C0CCA">
      <w:pPr>
        <w:pStyle w:val="NormalBold"/>
        <w:keepNext/>
      </w:pPr>
      <w:r w:rsidRPr="00E90FDC">
        <w:t>Predlog uredbe</w:t>
      </w:r>
    </w:p>
    <w:p w14:paraId="4B0AA0F9" w14:textId="77777777" w:rsidR="005C0CCA" w:rsidRPr="00E90FDC" w:rsidRDefault="005C0CCA" w:rsidP="005C0CCA">
      <w:pPr>
        <w:pStyle w:val="NormalBold"/>
      </w:pPr>
      <w:r w:rsidRPr="00E90FDC">
        <w:t>Člen 17 – odstavek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13BCE37F" w14:textId="77777777" w:rsidTr="00F27588">
        <w:trPr>
          <w:jc w:val="center"/>
        </w:trPr>
        <w:tc>
          <w:tcPr>
            <w:tcW w:w="9752" w:type="dxa"/>
            <w:gridSpan w:val="2"/>
          </w:tcPr>
          <w:p w14:paraId="71CE55C2" w14:textId="77777777" w:rsidR="005C0CCA" w:rsidRPr="00E90FDC" w:rsidRDefault="005C0CCA" w:rsidP="00F27588">
            <w:pPr>
              <w:keepNext/>
            </w:pPr>
          </w:p>
        </w:tc>
      </w:tr>
      <w:tr w:rsidR="005C0CCA" w:rsidRPr="00E90FDC" w14:paraId="7D8AAC17" w14:textId="77777777" w:rsidTr="00F27588">
        <w:trPr>
          <w:jc w:val="center"/>
        </w:trPr>
        <w:tc>
          <w:tcPr>
            <w:tcW w:w="4876" w:type="dxa"/>
          </w:tcPr>
          <w:p w14:paraId="507047E4" w14:textId="77777777" w:rsidR="005C0CCA" w:rsidRPr="00E90FDC" w:rsidRDefault="005C0CCA" w:rsidP="00F27588">
            <w:pPr>
              <w:pStyle w:val="ColumnHeading"/>
              <w:keepNext/>
            </w:pPr>
            <w:r w:rsidRPr="00E90FDC">
              <w:t>Besedilo, ki ga predlaga Komisija</w:t>
            </w:r>
          </w:p>
        </w:tc>
        <w:tc>
          <w:tcPr>
            <w:tcW w:w="4876" w:type="dxa"/>
          </w:tcPr>
          <w:p w14:paraId="7E82DDFA" w14:textId="467E0489" w:rsidR="005C0CCA" w:rsidRPr="00E90FDC" w:rsidRDefault="003746C2" w:rsidP="00F27588">
            <w:pPr>
              <w:pStyle w:val="ColumnHeading"/>
              <w:keepNext/>
            </w:pPr>
            <w:r w:rsidRPr="00E90FDC">
              <w:t>Sprememba</w:t>
            </w:r>
          </w:p>
        </w:tc>
      </w:tr>
      <w:tr w:rsidR="005C0CCA" w:rsidRPr="00E90FDC" w14:paraId="3DD79F8B" w14:textId="77777777" w:rsidTr="00F27588">
        <w:trPr>
          <w:jc w:val="center"/>
        </w:trPr>
        <w:tc>
          <w:tcPr>
            <w:tcW w:w="4876" w:type="dxa"/>
          </w:tcPr>
          <w:p w14:paraId="4BF8DA54" w14:textId="77777777" w:rsidR="005C0CCA" w:rsidRPr="00E90FDC" w:rsidRDefault="005C0CCA" w:rsidP="00F27588">
            <w:pPr>
              <w:pStyle w:val="Normal6"/>
              <w:rPr>
                <w:lang w:val="sl-SI"/>
              </w:rPr>
            </w:pPr>
            <w:r w:rsidRPr="00E90FDC">
              <w:rPr>
                <w:lang w:val="sl-SI"/>
              </w:rPr>
              <w:t>6.</w:t>
            </w:r>
            <w:r w:rsidRPr="00E90FDC">
              <w:rPr>
                <w:lang w:val="sl-SI"/>
              </w:rPr>
              <w:tab/>
              <w:t xml:space="preserve">Obveznosti iz tega člena lahko v </w:t>
            </w:r>
            <w:r w:rsidRPr="00E90FDC">
              <w:rPr>
                <w:lang w:val="sl-SI"/>
              </w:rPr>
              <w:lastRenderedPageBreak/>
              <w:t xml:space="preserve">imenu proizvajalca izpolni </w:t>
            </w:r>
            <w:r w:rsidRPr="00E90FDC">
              <w:rPr>
                <w:b/>
                <w:i/>
                <w:lang w:val="sl-SI"/>
              </w:rPr>
              <w:t>imenovani</w:t>
            </w:r>
            <w:r w:rsidRPr="00E90FDC">
              <w:rPr>
                <w:lang w:val="sl-SI"/>
              </w:rPr>
              <w:t xml:space="preserve"> zastopnik za razširjeno odgovornost proizvajalca.</w:t>
            </w:r>
          </w:p>
        </w:tc>
        <w:tc>
          <w:tcPr>
            <w:tcW w:w="4876" w:type="dxa"/>
          </w:tcPr>
          <w:p w14:paraId="24DC989E" w14:textId="77777777" w:rsidR="005C0CCA" w:rsidRPr="00E90FDC" w:rsidRDefault="005C0CCA" w:rsidP="00F27588">
            <w:pPr>
              <w:pStyle w:val="Normal6"/>
              <w:rPr>
                <w:szCs w:val="24"/>
                <w:lang w:val="sl-SI"/>
              </w:rPr>
            </w:pPr>
            <w:r w:rsidRPr="00E90FDC">
              <w:rPr>
                <w:lang w:val="sl-SI"/>
              </w:rPr>
              <w:lastRenderedPageBreak/>
              <w:t>6.</w:t>
            </w:r>
            <w:r w:rsidRPr="00E90FDC">
              <w:rPr>
                <w:lang w:val="sl-SI"/>
              </w:rPr>
              <w:tab/>
              <w:t xml:space="preserve">Obveznosti iz tega člena lahko v </w:t>
            </w:r>
            <w:r w:rsidRPr="00E90FDC">
              <w:rPr>
                <w:lang w:val="sl-SI"/>
              </w:rPr>
              <w:lastRenderedPageBreak/>
              <w:t xml:space="preserve">imenu proizvajalca izpolni </w:t>
            </w:r>
            <w:r w:rsidRPr="00E90FDC">
              <w:rPr>
                <w:b/>
                <w:i/>
                <w:lang w:val="sl-SI"/>
              </w:rPr>
              <w:t>pooblaščeni</w:t>
            </w:r>
            <w:r w:rsidRPr="00E90FDC">
              <w:rPr>
                <w:lang w:val="sl-SI"/>
              </w:rPr>
              <w:t xml:space="preserve"> zastopnik za razširjeno odgovornost proizvajalca. </w:t>
            </w:r>
            <w:r w:rsidRPr="00E90FDC">
              <w:rPr>
                <w:b/>
                <w:i/>
                <w:lang w:val="sl-SI"/>
              </w:rPr>
              <w:t>Če en pooblaščeni zastopnik v določeni državi zastopa več kot enega proizvajalca, ta pooblaščeni zastopnik navede ime in kontaktne podatke za vsakega zastopanega proizvajalca posebej.</w:t>
            </w:r>
          </w:p>
        </w:tc>
      </w:tr>
    </w:tbl>
    <w:p w14:paraId="14106F8A" w14:textId="77777777" w:rsidR="005C0CCA" w:rsidRPr="00E90FDC" w:rsidRDefault="005C0CCA" w:rsidP="005C0CCA"/>
    <w:p w14:paraId="5593C504" w14:textId="6B80C8A5" w:rsidR="005C0CCA" w:rsidRPr="00E90FDC" w:rsidRDefault="003746C2" w:rsidP="005C0CCA">
      <w:pPr>
        <w:pStyle w:val="AMNumberTabs0"/>
        <w:keepNext/>
      </w:pPr>
      <w:r w:rsidRPr="00E90FDC">
        <w:t>Sprememba</w:t>
      </w:r>
      <w:r w:rsidR="005C0CCA" w:rsidRPr="00E90FDC">
        <w:tab/>
      </w:r>
      <w:r w:rsidR="005C0CCA" w:rsidRPr="00E90FDC">
        <w:tab/>
        <w:t>206</w:t>
      </w:r>
    </w:p>
    <w:p w14:paraId="20FA1A06" w14:textId="77777777" w:rsidR="005C0CCA" w:rsidRPr="00E90FDC" w:rsidRDefault="005C0CCA" w:rsidP="005C0CCA">
      <w:pPr>
        <w:pStyle w:val="NormalBold"/>
        <w:keepNext/>
      </w:pPr>
      <w:r w:rsidRPr="00E90FDC">
        <w:t>Predlog uredbe</w:t>
      </w:r>
    </w:p>
    <w:p w14:paraId="35C51D6A" w14:textId="77777777" w:rsidR="005C0CCA" w:rsidRPr="00E90FDC" w:rsidRDefault="005C0CCA" w:rsidP="005C0CCA">
      <w:pPr>
        <w:pStyle w:val="NormalBold"/>
      </w:pPr>
      <w:r w:rsidRPr="00E90FDC">
        <w:t>Člen 17 – odstavek 11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18ADC3DF" w14:textId="77777777" w:rsidTr="00F27588">
        <w:trPr>
          <w:jc w:val="center"/>
        </w:trPr>
        <w:tc>
          <w:tcPr>
            <w:tcW w:w="9752" w:type="dxa"/>
            <w:gridSpan w:val="2"/>
          </w:tcPr>
          <w:p w14:paraId="66063F0D" w14:textId="77777777" w:rsidR="005C0CCA" w:rsidRPr="00E90FDC" w:rsidRDefault="005C0CCA" w:rsidP="00F27588">
            <w:pPr>
              <w:keepNext/>
            </w:pPr>
          </w:p>
        </w:tc>
      </w:tr>
      <w:tr w:rsidR="005C0CCA" w:rsidRPr="00E90FDC" w14:paraId="7433105C" w14:textId="77777777" w:rsidTr="00F27588">
        <w:trPr>
          <w:jc w:val="center"/>
        </w:trPr>
        <w:tc>
          <w:tcPr>
            <w:tcW w:w="4876" w:type="dxa"/>
          </w:tcPr>
          <w:p w14:paraId="5D3FF5F0" w14:textId="77777777" w:rsidR="005C0CCA" w:rsidRPr="00E90FDC" w:rsidRDefault="005C0CCA" w:rsidP="00F27588">
            <w:pPr>
              <w:pStyle w:val="ColumnHeading"/>
              <w:keepNext/>
            </w:pPr>
            <w:r w:rsidRPr="00E90FDC">
              <w:t>Besedilo, ki ga predlaga Komisija</w:t>
            </w:r>
          </w:p>
        </w:tc>
        <w:tc>
          <w:tcPr>
            <w:tcW w:w="4876" w:type="dxa"/>
          </w:tcPr>
          <w:p w14:paraId="79CACD4E" w14:textId="469E49B8" w:rsidR="005C0CCA" w:rsidRPr="00E90FDC" w:rsidRDefault="003746C2" w:rsidP="00F27588">
            <w:pPr>
              <w:pStyle w:val="ColumnHeading"/>
              <w:keepNext/>
            </w:pPr>
            <w:r w:rsidRPr="00E90FDC">
              <w:t>Sprememba</w:t>
            </w:r>
          </w:p>
        </w:tc>
      </w:tr>
      <w:tr w:rsidR="005C0CCA" w:rsidRPr="00E90FDC" w14:paraId="627EE0ED" w14:textId="77777777" w:rsidTr="00F27588">
        <w:trPr>
          <w:jc w:val="center"/>
        </w:trPr>
        <w:tc>
          <w:tcPr>
            <w:tcW w:w="4876" w:type="dxa"/>
          </w:tcPr>
          <w:p w14:paraId="66079055" w14:textId="77777777" w:rsidR="005C0CCA" w:rsidRPr="00E90FDC" w:rsidRDefault="005C0CCA" w:rsidP="00F27588">
            <w:pPr>
              <w:pStyle w:val="Normal6"/>
              <w:rPr>
                <w:lang w:val="sl-SI"/>
              </w:rPr>
            </w:pPr>
            <w:r w:rsidRPr="00E90FDC">
              <w:rPr>
                <w:lang w:val="sl-SI"/>
              </w:rPr>
              <w:t>11.</w:t>
            </w:r>
            <w:r w:rsidRPr="00E90FDC">
              <w:rPr>
                <w:lang w:val="sl-SI"/>
              </w:rPr>
              <w:tab/>
              <w:t xml:space="preserve">Proizvajalec ali, kjer je ustrezno, njegov </w:t>
            </w:r>
            <w:r w:rsidRPr="00E90FDC">
              <w:rPr>
                <w:b/>
                <w:i/>
                <w:lang w:val="sl-SI"/>
              </w:rPr>
              <w:t>imenovani</w:t>
            </w:r>
            <w:r w:rsidRPr="00E90FDC">
              <w:rPr>
                <w:lang w:val="sl-SI"/>
              </w:rPr>
              <w:t xml:space="preserve"> zastopnik za razširjeno odgovornost proizvajalca ali organizacija za izpolnjevanje obveznosti proizvajalcev, imenovana v imenu proizvajalcev, ki jih zastopa, nemudoma uradno obvesti pristojni organ o vseh spremembah informacij, ki jih vsebuje registracija, in o vsakem trajnem prenehanju dostopnosti vozil iz registracije na trgu na ozemlju države članice.</w:t>
            </w:r>
          </w:p>
        </w:tc>
        <w:tc>
          <w:tcPr>
            <w:tcW w:w="4876" w:type="dxa"/>
          </w:tcPr>
          <w:p w14:paraId="4B38F0E8" w14:textId="77777777" w:rsidR="005C0CCA" w:rsidRPr="00E90FDC" w:rsidRDefault="005C0CCA" w:rsidP="00F27588">
            <w:pPr>
              <w:pStyle w:val="Normal6"/>
              <w:rPr>
                <w:szCs w:val="24"/>
                <w:lang w:val="sl-SI"/>
              </w:rPr>
            </w:pPr>
            <w:r w:rsidRPr="00E90FDC">
              <w:rPr>
                <w:lang w:val="sl-SI"/>
              </w:rPr>
              <w:t>11.</w:t>
            </w:r>
            <w:r w:rsidRPr="00E90FDC">
              <w:rPr>
                <w:lang w:val="sl-SI"/>
              </w:rPr>
              <w:tab/>
              <w:t xml:space="preserve">Proizvajalec ali, kjer je ustrezno, njegov </w:t>
            </w:r>
            <w:r w:rsidRPr="00E90FDC">
              <w:rPr>
                <w:b/>
                <w:i/>
                <w:lang w:val="sl-SI"/>
              </w:rPr>
              <w:t>pooblaščeni</w:t>
            </w:r>
            <w:r w:rsidRPr="00E90FDC">
              <w:rPr>
                <w:lang w:val="sl-SI"/>
              </w:rPr>
              <w:t xml:space="preserve"> zastopnik za razširjeno odgovornost proizvajalca ali organizacija za izpolnjevanje obveznosti proizvajalcev, imenovana v imenu proizvajalcev, ki jih zastopa, nemudoma uradno obvesti pristojni organ o vseh spremembah informacij, ki jih vsebuje registracija, in o vsakem trajnem prenehanju dostopnosti vozil iz registracije na trgu na ozemlju države članice. </w:t>
            </w:r>
          </w:p>
        </w:tc>
      </w:tr>
    </w:tbl>
    <w:p w14:paraId="3887CC79" w14:textId="77777777" w:rsidR="005C0CCA" w:rsidRPr="00E90FDC" w:rsidRDefault="005C0CCA" w:rsidP="005C0CCA"/>
    <w:p w14:paraId="4CBC18C5" w14:textId="417EE159" w:rsidR="005C0CCA" w:rsidRPr="00E90FDC" w:rsidRDefault="003746C2" w:rsidP="005C0CCA">
      <w:pPr>
        <w:pStyle w:val="AMNumberTabs0"/>
        <w:keepNext/>
      </w:pPr>
      <w:r w:rsidRPr="00E90FDC">
        <w:t>Sprememba</w:t>
      </w:r>
      <w:r w:rsidR="005C0CCA" w:rsidRPr="00E90FDC">
        <w:tab/>
      </w:r>
      <w:r w:rsidR="005C0CCA" w:rsidRPr="00E90FDC">
        <w:tab/>
        <w:t>207</w:t>
      </w:r>
    </w:p>
    <w:p w14:paraId="670F1D19" w14:textId="77777777" w:rsidR="005C0CCA" w:rsidRPr="00E90FDC" w:rsidRDefault="005C0CCA" w:rsidP="005C0CCA">
      <w:pPr>
        <w:pStyle w:val="NormalBold"/>
        <w:keepNext/>
      </w:pPr>
      <w:r w:rsidRPr="00E90FDC">
        <w:t>Predlog uredbe</w:t>
      </w:r>
    </w:p>
    <w:p w14:paraId="49DC38A0" w14:textId="77777777" w:rsidR="005C0CCA" w:rsidRPr="00E90FDC" w:rsidRDefault="005C0CCA" w:rsidP="005C0CCA">
      <w:pPr>
        <w:pStyle w:val="NormalBold"/>
      </w:pPr>
      <w:r w:rsidRPr="00E90FDC">
        <w:t>Člen 17 – odstavek 12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4921C00B" w14:textId="77777777" w:rsidTr="00F27588">
        <w:trPr>
          <w:jc w:val="center"/>
        </w:trPr>
        <w:tc>
          <w:tcPr>
            <w:tcW w:w="9752" w:type="dxa"/>
            <w:gridSpan w:val="2"/>
          </w:tcPr>
          <w:p w14:paraId="20752539" w14:textId="77777777" w:rsidR="005C0CCA" w:rsidRPr="00E90FDC" w:rsidRDefault="005C0CCA" w:rsidP="00F27588">
            <w:pPr>
              <w:keepNext/>
            </w:pPr>
          </w:p>
        </w:tc>
      </w:tr>
      <w:tr w:rsidR="005C0CCA" w:rsidRPr="00E90FDC" w14:paraId="1281DD25" w14:textId="77777777" w:rsidTr="00F27588">
        <w:trPr>
          <w:jc w:val="center"/>
        </w:trPr>
        <w:tc>
          <w:tcPr>
            <w:tcW w:w="4876" w:type="dxa"/>
          </w:tcPr>
          <w:p w14:paraId="2ED132A6" w14:textId="77777777" w:rsidR="005C0CCA" w:rsidRPr="00E90FDC" w:rsidRDefault="005C0CCA" w:rsidP="00F27588">
            <w:pPr>
              <w:pStyle w:val="ColumnHeading"/>
              <w:keepNext/>
            </w:pPr>
            <w:r w:rsidRPr="00E90FDC">
              <w:t>Besedilo, ki ga predlaga Komisija</w:t>
            </w:r>
          </w:p>
        </w:tc>
        <w:tc>
          <w:tcPr>
            <w:tcW w:w="4876" w:type="dxa"/>
          </w:tcPr>
          <w:p w14:paraId="2A90DD2D" w14:textId="3B97F471" w:rsidR="005C0CCA" w:rsidRPr="00E90FDC" w:rsidRDefault="003746C2" w:rsidP="00F27588">
            <w:pPr>
              <w:pStyle w:val="ColumnHeading"/>
              <w:keepNext/>
            </w:pPr>
            <w:r w:rsidRPr="00E90FDC">
              <w:t>Sprememba</w:t>
            </w:r>
          </w:p>
        </w:tc>
      </w:tr>
      <w:tr w:rsidR="005C0CCA" w:rsidRPr="00E90FDC" w14:paraId="531B3696" w14:textId="77777777" w:rsidTr="00F27588">
        <w:trPr>
          <w:jc w:val="center"/>
        </w:trPr>
        <w:tc>
          <w:tcPr>
            <w:tcW w:w="4876" w:type="dxa"/>
          </w:tcPr>
          <w:p w14:paraId="1B0D8718" w14:textId="77777777" w:rsidR="005C0CCA" w:rsidRPr="00E90FDC" w:rsidRDefault="005C0CCA" w:rsidP="00F27588">
            <w:pPr>
              <w:pStyle w:val="Normal6"/>
              <w:rPr>
                <w:lang w:val="sl-SI"/>
              </w:rPr>
            </w:pPr>
            <w:r w:rsidRPr="00E90FDC">
              <w:rPr>
                <w:lang w:val="sl-SI"/>
              </w:rPr>
              <w:t>12.</w:t>
            </w:r>
            <w:r w:rsidRPr="00E90FDC">
              <w:rPr>
                <w:lang w:val="sl-SI"/>
              </w:rPr>
              <w:tab/>
              <w:t xml:space="preserve">Proizvajalec ali, kjer je ustrezno, njegov </w:t>
            </w:r>
            <w:r w:rsidRPr="00E90FDC">
              <w:rPr>
                <w:b/>
                <w:i/>
                <w:lang w:val="sl-SI"/>
              </w:rPr>
              <w:t>imenovani</w:t>
            </w:r>
            <w:r w:rsidRPr="00E90FDC">
              <w:rPr>
                <w:lang w:val="sl-SI"/>
              </w:rPr>
              <w:t xml:space="preserve"> zastopnik za razširjeno odgovornost proizvajalca ali organizacija za izpolnjevanje obveznosti proizvajalcev pristojnemu organu, odgovornemu za register, poroča o izvajanju obveznosti razširjene odgovornosti proizvajalca.</w:t>
            </w:r>
          </w:p>
        </w:tc>
        <w:tc>
          <w:tcPr>
            <w:tcW w:w="4876" w:type="dxa"/>
          </w:tcPr>
          <w:p w14:paraId="71047576" w14:textId="77777777" w:rsidR="005C0CCA" w:rsidRPr="00E90FDC" w:rsidRDefault="005C0CCA" w:rsidP="00F27588">
            <w:pPr>
              <w:pStyle w:val="Normal6"/>
              <w:rPr>
                <w:szCs w:val="24"/>
                <w:lang w:val="sl-SI"/>
              </w:rPr>
            </w:pPr>
            <w:r w:rsidRPr="00E90FDC">
              <w:rPr>
                <w:lang w:val="sl-SI"/>
              </w:rPr>
              <w:t>12.</w:t>
            </w:r>
            <w:r w:rsidRPr="00E90FDC">
              <w:rPr>
                <w:lang w:val="sl-SI"/>
              </w:rPr>
              <w:tab/>
              <w:t xml:space="preserve">Proizvajalec ali, kjer je ustrezno, njegov </w:t>
            </w:r>
            <w:r w:rsidRPr="00E90FDC">
              <w:rPr>
                <w:b/>
                <w:i/>
                <w:lang w:val="sl-SI"/>
              </w:rPr>
              <w:t>pooblaščeni</w:t>
            </w:r>
            <w:r w:rsidRPr="00E90FDC">
              <w:rPr>
                <w:lang w:val="sl-SI"/>
              </w:rPr>
              <w:t xml:space="preserve"> zastopnik za razširjeno odgovornost proizvajalca ali organizacija za izpolnjevanje obveznosti proizvajalcev pristojnemu organu, odgovornemu za register, poroča o izvajanju obveznosti razširjene odgovornosti proizvajalca. </w:t>
            </w:r>
          </w:p>
        </w:tc>
      </w:tr>
      <w:tr w:rsidR="005C0CCA" w:rsidRPr="00E90FDC" w14:paraId="25955160" w14:textId="77777777" w:rsidTr="00F27588">
        <w:trPr>
          <w:jc w:val="center"/>
        </w:trPr>
        <w:tc>
          <w:tcPr>
            <w:tcW w:w="4876" w:type="dxa"/>
          </w:tcPr>
          <w:p w14:paraId="560A091C" w14:textId="77777777" w:rsidR="005C0CCA" w:rsidRPr="00E90FDC" w:rsidRDefault="005C0CCA" w:rsidP="00F27588">
            <w:pPr>
              <w:pStyle w:val="Normal6"/>
              <w:rPr>
                <w:lang w:val="sl-SI"/>
              </w:rPr>
            </w:pPr>
          </w:p>
        </w:tc>
        <w:tc>
          <w:tcPr>
            <w:tcW w:w="4876" w:type="dxa"/>
          </w:tcPr>
          <w:p w14:paraId="5A0C513C" w14:textId="77777777" w:rsidR="005C0CCA" w:rsidRPr="00E90FDC" w:rsidRDefault="005C0CCA" w:rsidP="00F27588">
            <w:pPr>
              <w:pStyle w:val="Normal6"/>
              <w:rPr>
                <w:szCs w:val="24"/>
                <w:lang w:val="sl-SI"/>
              </w:rPr>
            </w:pPr>
            <w:r w:rsidRPr="00E90FDC">
              <w:rPr>
                <w:b/>
                <w:i/>
                <w:lang w:val="sl-SI"/>
              </w:rPr>
              <w:t>Kadar informacije iz registra proizvajalcev niso javno dostopne, države članice zagotovijo, da imajo ponudniki spletnih platform, ki potrošnikom omogočajo, da s proizvajalci sklepajo pogodbe na daljavo, brezplačen dostop do teh informacij.</w:t>
            </w:r>
          </w:p>
        </w:tc>
      </w:tr>
    </w:tbl>
    <w:p w14:paraId="6C5F9CE6" w14:textId="77777777" w:rsidR="005C0CCA" w:rsidRPr="00E90FDC" w:rsidRDefault="005C0CCA" w:rsidP="005C0CCA"/>
    <w:p w14:paraId="2B131945" w14:textId="4F89561C" w:rsidR="005C0CCA" w:rsidRPr="00E90FDC" w:rsidRDefault="003746C2" w:rsidP="005C0CCA">
      <w:pPr>
        <w:pStyle w:val="AMNumberTabs0"/>
        <w:keepNext/>
      </w:pPr>
      <w:r w:rsidRPr="00E90FDC">
        <w:lastRenderedPageBreak/>
        <w:t>Sprememba</w:t>
      </w:r>
      <w:r w:rsidR="005C0CCA" w:rsidRPr="00E90FDC">
        <w:tab/>
      </w:r>
      <w:r w:rsidR="005C0CCA" w:rsidRPr="00E90FDC">
        <w:tab/>
        <w:t>208</w:t>
      </w:r>
    </w:p>
    <w:p w14:paraId="16BD2D55" w14:textId="77777777" w:rsidR="005C0CCA" w:rsidRPr="00E90FDC" w:rsidRDefault="005C0CCA" w:rsidP="005C0CCA">
      <w:pPr>
        <w:pStyle w:val="NormalBold"/>
        <w:keepNext/>
      </w:pPr>
      <w:r w:rsidRPr="00E90FDC">
        <w:t>Predlog uredbe</w:t>
      </w:r>
    </w:p>
    <w:p w14:paraId="7280D15F" w14:textId="77777777" w:rsidR="005C0CCA" w:rsidRPr="00E90FDC" w:rsidRDefault="005C0CCA" w:rsidP="005C0CCA">
      <w:pPr>
        <w:pStyle w:val="NormalBold"/>
      </w:pPr>
      <w:r w:rsidRPr="00E90FDC">
        <w:t>Člen 18 – odstavek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6AEE16B2" w14:textId="77777777" w:rsidTr="00F27588">
        <w:trPr>
          <w:jc w:val="center"/>
        </w:trPr>
        <w:tc>
          <w:tcPr>
            <w:tcW w:w="9752" w:type="dxa"/>
            <w:gridSpan w:val="2"/>
          </w:tcPr>
          <w:p w14:paraId="52ED0BE4" w14:textId="77777777" w:rsidR="005C0CCA" w:rsidRPr="00E90FDC" w:rsidRDefault="005C0CCA" w:rsidP="00F27588">
            <w:pPr>
              <w:keepNext/>
            </w:pPr>
          </w:p>
        </w:tc>
      </w:tr>
      <w:tr w:rsidR="005C0CCA" w:rsidRPr="00E90FDC" w14:paraId="2F597972" w14:textId="77777777" w:rsidTr="00F27588">
        <w:trPr>
          <w:jc w:val="center"/>
        </w:trPr>
        <w:tc>
          <w:tcPr>
            <w:tcW w:w="4876" w:type="dxa"/>
          </w:tcPr>
          <w:p w14:paraId="4AE9A7F2" w14:textId="77777777" w:rsidR="005C0CCA" w:rsidRPr="00E90FDC" w:rsidRDefault="005C0CCA" w:rsidP="00F27588">
            <w:pPr>
              <w:pStyle w:val="ColumnHeading"/>
              <w:keepNext/>
            </w:pPr>
            <w:r w:rsidRPr="00E90FDC">
              <w:t>Besedilo, ki ga predlaga Komisija</w:t>
            </w:r>
          </w:p>
        </w:tc>
        <w:tc>
          <w:tcPr>
            <w:tcW w:w="4876" w:type="dxa"/>
          </w:tcPr>
          <w:p w14:paraId="00DCBD5E" w14:textId="62B95FD0" w:rsidR="005C0CCA" w:rsidRPr="00E90FDC" w:rsidRDefault="003746C2" w:rsidP="00F27588">
            <w:pPr>
              <w:pStyle w:val="ColumnHeading"/>
              <w:keepNext/>
            </w:pPr>
            <w:r w:rsidRPr="00E90FDC">
              <w:t>Sprememba</w:t>
            </w:r>
          </w:p>
        </w:tc>
      </w:tr>
      <w:tr w:rsidR="005C0CCA" w:rsidRPr="00E90FDC" w14:paraId="4C333753" w14:textId="77777777" w:rsidTr="00F27588">
        <w:trPr>
          <w:jc w:val="center"/>
        </w:trPr>
        <w:tc>
          <w:tcPr>
            <w:tcW w:w="4876" w:type="dxa"/>
          </w:tcPr>
          <w:p w14:paraId="1694CA08" w14:textId="77777777" w:rsidR="005C0CCA" w:rsidRPr="00E90FDC" w:rsidRDefault="005C0CCA" w:rsidP="00F27588">
            <w:pPr>
              <w:pStyle w:val="Normal6"/>
              <w:rPr>
                <w:lang w:val="sl-SI"/>
              </w:rPr>
            </w:pPr>
            <w:r w:rsidRPr="00E90FDC">
              <w:rPr>
                <w:lang w:val="sl-SI"/>
              </w:rPr>
              <w:t>2.</w:t>
            </w:r>
            <w:r w:rsidRPr="00E90FDC">
              <w:rPr>
                <w:lang w:val="sl-SI"/>
              </w:rPr>
              <w:tab/>
              <w:t xml:space="preserve">Organizacije za izpolnjevanje obveznosti proizvajalcev zagotovijo zaupnost podatkov, s katerimi razpolagajo, kar zadeva zaščitene informacije ali informacije, ki jih je mogoče neposredno pripisati posameznim proizvajalcem ali njihovim </w:t>
            </w:r>
            <w:r w:rsidRPr="00E90FDC">
              <w:rPr>
                <w:b/>
                <w:i/>
                <w:lang w:val="sl-SI"/>
              </w:rPr>
              <w:t>imenovanim</w:t>
            </w:r>
            <w:r w:rsidRPr="00E90FDC">
              <w:rPr>
                <w:lang w:val="sl-SI"/>
              </w:rPr>
              <w:t xml:space="preserve"> zastopnikom za razširjeno odgovornost proizvajalca.</w:t>
            </w:r>
          </w:p>
        </w:tc>
        <w:tc>
          <w:tcPr>
            <w:tcW w:w="4876" w:type="dxa"/>
          </w:tcPr>
          <w:p w14:paraId="65175C0C" w14:textId="77777777" w:rsidR="005C0CCA" w:rsidRPr="00E90FDC" w:rsidRDefault="005C0CCA" w:rsidP="00F27588">
            <w:pPr>
              <w:pStyle w:val="Normal6"/>
              <w:rPr>
                <w:szCs w:val="24"/>
                <w:lang w:val="sl-SI"/>
              </w:rPr>
            </w:pPr>
            <w:r w:rsidRPr="00E90FDC">
              <w:rPr>
                <w:lang w:val="sl-SI"/>
              </w:rPr>
              <w:t>2.</w:t>
            </w:r>
            <w:r w:rsidRPr="00E90FDC">
              <w:rPr>
                <w:lang w:val="sl-SI"/>
              </w:rPr>
              <w:tab/>
              <w:t xml:space="preserve">Organizacije za izpolnjevanje obveznosti proizvajalcev zagotovijo zaupnost podatkov, s katerimi razpolagajo, kar zadeva zaščitene informacije ali informacije, ki jih je mogoče neposredno pripisati posameznim proizvajalcem ali njihovim </w:t>
            </w:r>
            <w:r w:rsidRPr="00E90FDC">
              <w:rPr>
                <w:b/>
                <w:i/>
                <w:lang w:val="sl-SI"/>
              </w:rPr>
              <w:t>pooblaščenim</w:t>
            </w:r>
            <w:r w:rsidRPr="00E90FDC">
              <w:rPr>
                <w:lang w:val="sl-SI"/>
              </w:rPr>
              <w:t xml:space="preserve"> zastopnikom za razširjeno odgovornost proizvajalca.</w:t>
            </w:r>
          </w:p>
        </w:tc>
      </w:tr>
    </w:tbl>
    <w:p w14:paraId="63DE5027" w14:textId="77777777" w:rsidR="005C0CCA" w:rsidRPr="00E90FDC" w:rsidRDefault="005C0CCA" w:rsidP="005C0CCA"/>
    <w:p w14:paraId="62B5E2AD" w14:textId="7C9DA120" w:rsidR="005C0CCA" w:rsidRPr="00E90FDC" w:rsidRDefault="003746C2" w:rsidP="005C0CCA">
      <w:pPr>
        <w:pStyle w:val="AMNumberTabs0"/>
        <w:keepNext/>
      </w:pPr>
      <w:r w:rsidRPr="00E90FDC">
        <w:t>Sprememba</w:t>
      </w:r>
      <w:r w:rsidR="005C0CCA" w:rsidRPr="00E90FDC">
        <w:tab/>
      </w:r>
      <w:r w:rsidR="005C0CCA" w:rsidRPr="00E90FDC">
        <w:tab/>
        <w:t>209</w:t>
      </w:r>
    </w:p>
    <w:p w14:paraId="76C5E002" w14:textId="77777777" w:rsidR="005C0CCA" w:rsidRPr="00E90FDC" w:rsidRDefault="005C0CCA" w:rsidP="005C0CCA">
      <w:pPr>
        <w:pStyle w:val="NormalBold"/>
        <w:keepNext/>
      </w:pPr>
      <w:r w:rsidRPr="00E90FDC">
        <w:t>Predlog uredbe</w:t>
      </w:r>
    </w:p>
    <w:p w14:paraId="202FB2C7" w14:textId="77777777" w:rsidR="005C0CCA" w:rsidRPr="00E90FDC" w:rsidRDefault="005C0CCA" w:rsidP="005C0CCA">
      <w:pPr>
        <w:pStyle w:val="NormalBold"/>
      </w:pPr>
      <w:r w:rsidRPr="00E90FDC">
        <w:t>Člen 18 – odstavek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12F82D16" w14:textId="77777777" w:rsidTr="00F27588">
        <w:trPr>
          <w:jc w:val="center"/>
        </w:trPr>
        <w:tc>
          <w:tcPr>
            <w:tcW w:w="9752" w:type="dxa"/>
            <w:gridSpan w:val="2"/>
          </w:tcPr>
          <w:p w14:paraId="60EA2E1E" w14:textId="77777777" w:rsidR="005C0CCA" w:rsidRPr="00E90FDC" w:rsidRDefault="005C0CCA" w:rsidP="00F27588">
            <w:pPr>
              <w:keepNext/>
            </w:pPr>
          </w:p>
        </w:tc>
      </w:tr>
      <w:tr w:rsidR="005C0CCA" w:rsidRPr="00E90FDC" w14:paraId="3A0B0F6A" w14:textId="77777777" w:rsidTr="00F27588">
        <w:trPr>
          <w:jc w:val="center"/>
        </w:trPr>
        <w:tc>
          <w:tcPr>
            <w:tcW w:w="4876" w:type="dxa"/>
          </w:tcPr>
          <w:p w14:paraId="55E665F4" w14:textId="77777777" w:rsidR="005C0CCA" w:rsidRPr="00E90FDC" w:rsidRDefault="005C0CCA" w:rsidP="00F27588">
            <w:pPr>
              <w:pStyle w:val="ColumnHeading"/>
              <w:keepNext/>
            </w:pPr>
            <w:r w:rsidRPr="00E90FDC">
              <w:t>Besedilo, ki ga predlaga Komisija</w:t>
            </w:r>
          </w:p>
        </w:tc>
        <w:tc>
          <w:tcPr>
            <w:tcW w:w="4876" w:type="dxa"/>
          </w:tcPr>
          <w:p w14:paraId="02E22DFE" w14:textId="463B3E6A" w:rsidR="005C0CCA" w:rsidRPr="00E90FDC" w:rsidRDefault="003746C2" w:rsidP="00F27588">
            <w:pPr>
              <w:pStyle w:val="ColumnHeading"/>
              <w:keepNext/>
            </w:pPr>
            <w:r w:rsidRPr="00E90FDC">
              <w:t>Sprememba</w:t>
            </w:r>
          </w:p>
        </w:tc>
      </w:tr>
      <w:tr w:rsidR="005C0CCA" w:rsidRPr="00E90FDC" w14:paraId="117D7F8F" w14:textId="77777777" w:rsidTr="00F27588">
        <w:trPr>
          <w:jc w:val="center"/>
        </w:trPr>
        <w:tc>
          <w:tcPr>
            <w:tcW w:w="4876" w:type="dxa"/>
          </w:tcPr>
          <w:p w14:paraId="555B1A71" w14:textId="77777777" w:rsidR="005C0CCA" w:rsidRPr="00E90FDC" w:rsidRDefault="005C0CCA" w:rsidP="00F27588">
            <w:pPr>
              <w:pStyle w:val="Normal6"/>
              <w:rPr>
                <w:lang w:val="sl-SI"/>
              </w:rPr>
            </w:pPr>
            <w:r w:rsidRPr="00E90FDC">
              <w:rPr>
                <w:lang w:val="sl-SI"/>
              </w:rPr>
              <w:t>3.</w:t>
            </w:r>
            <w:r w:rsidRPr="00E90FDC">
              <w:rPr>
                <w:lang w:val="sl-SI"/>
              </w:rPr>
              <w:tab/>
              <w:t xml:space="preserve">Poleg informacij iz člena 8a(3), točka (e), Direktive 2008/98/ES organizacije za izpolnjevanje obveznosti </w:t>
            </w:r>
            <w:r w:rsidRPr="00E90FDC">
              <w:rPr>
                <w:b/>
                <w:i/>
                <w:lang w:val="sl-SI"/>
              </w:rPr>
              <w:t>proizvajalcem</w:t>
            </w:r>
            <w:r w:rsidRPr="00E90FDC">
              <w:rPr>
                <w:lang w:val="sl-SI"/>
              </w:rPr>
              <w:t xml:space="preserve"> na svojih spletiščih vsaj vsako leto ter ob upoštevanju poslovne in industrijske zaupnosti objavijo informacije o zbiranju izrabljenih vozil in doseganju ciljev glede ponovne uporabe in recikliranja, ponovne uporabe in predelave ter recikliranja plastike s strani proizvajalcev, ki so pooblastili organizacijo za izpolnjevanje obveznosti proizvajalcev.</w:t>
            </w:r>
          </w:p>
        </w:tc>
        <w:tc>
          <w:tcPr>
            <w:tcW w:w="4876" w:type="dxa"/>
          </w:tcPr>
          <w:p w14:paraId="23125617" w14:textId="77777777" w:rsidR="005C0CCA" w:rsidRPr="00E90FDC" w:rsidRDefault="005C0CCA" w:rsidP="00F27588">
            <w:pPr>
              <w:pStyle w:val="Normal6"/>
              <w:rPr>
                <w:szCs w:val="24"/>
                <w:lang w:val="sl-SI"/>
              </w:rPr>
            </w:pPr>
            <w:r w:rsidRPr="00E90FDC">
              <w:rPr>
                <w:lang w:val="sl-SI"/>
              </w:rPr>
              <w:t>3.</w:t>
            </w:r>
            <w:r w:rsidRPr="00E90FDC">
              <w:rPr>
                <w:lang w:val="sl-SI"/>
              </w:rPr>
              <w:tab/>
              <w:t xml:space="preserve">Poleg informacij iz člena 8a(3), točka (e), Direktive 2008/98/ES organizacije za izpolnjevanje obveznosti </w:t>
            </w:r>
            <w:r w:rsidRPr="00E90FDC">
              <w:rPr>
                <w:b/>
                <w:i/>
                <w:lang w:val="sl-SI"/>
              </w:rPr>
              <w:t>proizvajalcev ali posamezni proizvajalci</w:t>
            </w:r>
            <w:r w:rsidRPr="00E90FDC">
              <w:rPr>
                <w:lang w:val="sl-SI"/>
              </w:rPr>
              <w:t xml:space="preserve"> na svojih spletiščih vsaj vsako leto ter ob upoštevanju poslovne in industrijske zaupnosti objavijo informacije o zbiranju izrabljenih vozil in doseganju ciljev glede ponovne uporabe in recikliranja, ponovne uporabe in predelave ter recikliranja plastike s strani proizvajalcev, ki so pooblastili organizacijo za izpolnjevanje obveznosti proizvajalcev</w:t>
            </w:r>
            <w:r w:rsidRPr="00E90FDC">
              <w:rPr>
                <w:b/>
                <w:i/>
                <w:lang w:val="sl-SI"/>
              </w:rPr>
              <w:t>, oziroma proizvajalcev, ki svoje obveznosti izpolnjujejo posamično</w:t>
            </w:r>
            <w:r w:rsidRPr="00E90FDC">
              <w:rPr>
                <w:lang w:val="sl-SI"/>
              </w:rPr>
              <w:t xml:space="preserve">. </w:t>
            </w:r>
          </w:p>
        </w:tc>
      </w:tr>
    </w:tbl>
    <w:p w14:paraId="16934434" w14:textId="77777777" w:rsidR="005C0CCA" w:rsidRPr="00E90FDC" w:rsidRDefault="005C0CCA" w:rsidP="005C0CCA"/>
    <w:p w14:paraId="2AAC3BA9" w14:textId="69D630A9" w:rsidR="005C0CCA" w:rsidRPr="00E90FDC" w:rsidRDefault="003746C2" w:rsidP="005C0CCA">
      <w:pPr>
        <w:pStyle w:val="AMNumberTabs0"/>
        <w:keepNext/>
      </w:pPr>
      <w:r w:rsidRPr="00E90FDC">
        <w:t>Sprememba</w:t>
      </w:r>
      <w:r w:rsidR="005C0CCA" w:rsidRPr="00E90FDC">
        <w:tab/>
      </w:r>
      <w:r w:rsidR="005C0CCA" w:rsidRPr="00E90FDC">
        <w:tab/>
        <w:t>210</w:t>
      </w:r>
    </w:p>
    <w:p w14:paraId="2C7981C9" w14:textId="77777777" w:rsidR="005C0CCA" w:rsidRPr="00E90FDC" w:rsidRDefault="005C0CCA" w:rsidP="005C0CCA">
      <w:pPr>
        <w:pStyle w:val="NormalBold"/>
        <w:keepNext/>
      </w:pPr>
      <w:r w:rsidRPr="00E90FDC">
        <w:t>Predlog uredbe</w:t>
      </w:r>
    </w:p>
    <w:p w14:paraId="4C74C91F" w14:textId="77777777" w:rsidR="005C0CCA" w:rsidRPr="00E90FDC" w:rsidRDefault="005C0CCA" w:rsidP="005C0CCA">
      <w:pPr>
        <w:pStyle w:val="NormalBold"/>
      </w:pPr>
      <w:r w:rsidRPr="00E90FDC">
        <w:t>Člen 18 – odstavek 3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3FD59132" w14:textId="77777777" w:rsidTr="00F27588">
        <w:trPr>
          <w:jc w:val="center"/>
        </w:trPr>
        <w:tc>
          <w:tcPr>
            <w:tcW w:w="9752" w:type="dxa"/>
            <w:gridSpan w:val="2"/>
          </w:tcPr>
          <w:p w14:paraId="37548094" w14:textId="77777777" w:rsidR="005C0CCA" w:rsidRPr="00E90FDC" w:rsidRDefault="005C0CCA" w:rsidP="00F27588">
            <w:pPr>
              <w:keepNext/>
            </w:pPr>
          </w:p>
        </w:tc>
      </w:tr>
      <w:tr w:rsidR="005C0CCA" w:rsidRPr="00E90FDC" w14:paraId="163313A9" w14:textId="77777777" w:rsidTr="00F27588">
        <w:trPr>
          <w:jc w:val="center"/>
        </w:trPr>
        <w:tc>
          <w:tcPr>
            <w:tcW w:w="4876" w:type="dxa"/>
          </w:tcPr>
          <w:p w14:paraId="7F30066C" w14:textId="77777777" w:rsidR="005C0CCA" w:rsidRPr="00E90FDC" w:rsidRDefault="005C0CCA" w:rsidP="00F27588">
            <w:pPr>
              <w:pStyle w:val="ColumnHeading"/>
              <w:keepNext/>
            </w:pPr>
            <w:r w:rsidRPr="00E90FDC">
              <w:t>Besedilo, ki ga predlaga Komisija</w:t>
            </w:r>
          </w:p>
        </w:tc>
        <w:tc>
          <w:tcPr>
            <w:tcW w:w="4876" w:type="dxa"/>
          </w:tcPr>
          <w:p w14:paraId="70736693" w14:textId="5915C086" w:rsidR="005C0CCA" w:rsidRPr="00E90FDC" w:rsidRDefault="003746C2" w:rsidP="00F27588">
            <w:pPr>
              <w:pStyle w:val="ColumnHeading"/>
              <w:keepNext/>
            </w:pPr>
            <w:r w:rsidRPr="00E90FDC">
              <w:t>Sprememba</w:t>
            </w:r>
          </w:p>
        </w:tc>
      </w:tr>
      <w:tr w:rsidR="005C0CCA" w:rsidRPr="00E90FDC" w14:paraId="5955043F" w14:textId="77777777" w:rsidTr="00F27588">
        <w:trPr>
          <w:jc w:val="center"/>
        </w:trPr>
        <w:tc>
          <w:tcPr>
            <w:tcW w:w="4876" w:type="dxa"/>
          </w:tcPr>
          <w:p w14:paraId="4085F06B" w14:textId="77777777" w:rsidR="005C0CCA" w:rsidRPr="00E90FDC" w:rsidRDefault="005C0CCA" w:rsidP="00F27588">
            <w:pPr>
              <w:pStyle w:val="Normal6"/>
              <w:rPr>
                <w:lang w:val="sl-SI"/>
              </w:rPr>
            </w:pPr>
          </w:p>
        </w:tc>
        <w:tc>
          <w:tcPr>
            <w:tcW w:w="4876" w:type="dxa"/>
          </w:tcPr>
          <w:p w14:paraId="6D651149" w14:textId="77777777" w:rsidR="005C0CCA" w:rsidRPr="00E90FDC" w:rsidRDefault="005C0CCA" w:rsidP="00F27588">
            <w:pPr>
              <w:pStyle w:val="Normal6"/>
              <w:rPr>
                <w:szCs w:val="24"/>
                <w:lang w:val="sl-SI"/>
              </w:rPr>
            </w:pPr>
            <w:r w:rsidRPr="00E90FDC">
              <w:rPr>
                <w:b/>
                <w:i/>
                <w:lang w:val="sl-SI"/>
              </w:rPr>
              <w:t>3a.</w:t>
            </w:r>
            <w:r w:rsidRPr="00E90FDC">
              <w:rPr>
                <w:b/>
                <w:i/>
                <w:lang w:val="sl-SI"/>
              </w:rPr>
              <w:tab/>
              <w:t xml:space="preserve">Organizacije za izpolnjevanje obveznosti proizvajalcev poleg informacij iz odstavka 3 javno objavijo tudi informacije o izbirnem postopku za izvajalce ravnanja z odpadki, izbrane v </w:t>
            </w:r>
            <w:r w:rsidRPr="00E90FDC">
              <w:rPr>
                <w:b/>
                <w:i/>
                <w:lang w:val="sl-SI"/>
              </w:rPr>
              <w:lastRenderedPageBreak/>
              <w:t>skladu z odstavkom 4a.</w:t>
            </w:r>
          </w:p>
        </w:tc>
      </w:tr>
    </w:tbl>
    <w:p w14:paraId="2D90BFED" w14:textId="77777777" w:rsidR="005C0CCA" w:rsidRPr="00E90FDC" w:rsidRDefault="005C0CCA" w:rsidP="005C0CCA"/>
    <w:p w14:paraId="251FB52D" w14:textId="3287BB8F" w:rsidR="005C0CCA" w:rsidRPr="00E90FDC" w:rsidRDefault="003746C2" w:rsidP="005C0CCA">
      <w:pPr>
        <w:pStyle w:val="AMNumberTabs0"/>
        <w:keepNext/>
      </w:pPr>
      <w:r w:rsidRPr="00E90FDC">
        <w:t>Sprememba</w:t>
      </w:r>
      <w:r w:rsidR="005C0CCA" w:rsidRPr="00E90FDC">
        <w:tab/>
      </w:r>
      <w:r w:rsidR="005C0CCA" w:rsidRPr="00E90FDC">
        <w:tab/>
        <w:t>211</w:t>
      </w:r>
    </w:p>
    <w:p w14:paraId="4C763D2A" w14:textId="77777777" w:rsidR="005C0CCA" w:rsidRPr="00E90FDC" w:rsidRDefault="005C0CCA" w:rsidP="005C0CCA">
      <w:pPr>
        <w:pStyle w:val="NormalBold"/>
        <w:keepNext/>
      </w:pPr>
      <w:r w:rsidRPr="00E90FDC">
        <w:t>Predlog uredbe</w:t>
      </w:r>
    </w:p>
    <w:p w14:paraId="6F15487A" w14:textId="77777777" w:rsidR="005C0CCA" w:rsidRPr="00E90FDC" w:rsidRDefault="005C0CCA" w:rsidP="005C0CCA">
      <w:pPr>
        <w:pStyle w:val="NormalBold"/>
      </w:pPr>
      <w:r w:rsidRPr="00E90FDC">
        <w:t>Člen 18 – odstavek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3B3D4DC7" w14:textId="77777777" w:rsidTr="00F27588">
        <w:trPr>
          <w:jc w:val="center"/>
        </w:trPr>
        <w:tc>
          <w:tcPr>
            <w:tcW w:w="9752" w:type="dxa"/>
            <w:gridSpan w:val="2"/>
          </w:tcPr>
          <w:p w14:paraId="1E8A5075" w14:textId="77777777" w:rsidR="005C0CCA" w:rsidRPr="00E90FDC" w:rsidRDefault="005C0CCA" w:rsidP="00F27588">
            <w:pPr>
              <w:keepNext/>
            </w:pPr>
          </w:p>
        </w:tc>
      </w:tr>
      <w:tr w:rsidR="005C0CCA" w:rsidRPr="00E90FDC" w14:paraId="14C4545F" w14:textId="77777777" w:rsidTr="00F27588">
        <w:trPr>
          <w:jc w:val="center"/>
        </w:trPr>
        <w:tc>
          <w:tcPr>
            <w:tcW w:w="4876" w:type="dxa"/>
          </w:tcPr>
          <w:p w14:paraId="39DDAAC1" w14:textId="77777777" w:rsidR="005C0CCA" w:rsidRPr="00E90FDC" w:rsidRDefault="005C0CCA" w:rsidP="00F27588">
            <w:pPr>
              <w:pStyle w:val="ColumnHeading"/>
              <w:keepNext/>
            </w:pPr>
            <w:r w:rsidRPr="00E90FDC">
              <w:t>Besedilo, ki ga predlaga Komisija</w:t>
            </w:r>
          </w:p>
        </w:tc>
        <w:tc>
          <w:tcPr>
            <w:tcW w:w="4876" w:type="dxa"/>
          </w:tcPr>
          <w:p w14:paraId="07EC7154" w14:textId="1C331F7D" w:rsidR="005C0CCA" w:rsidRPr="00E90FDC" w:rsidRDefault="003746C2" w:rsidP="00F27588">
            <w:pPr>
              <w:pStyle w:val="ColumnHeading"/>
              <w:keepNext/>
            </w:pPr>
            <w:r w:rsidRPr="00E90FDC">
              <w:t>Sprememba</w:t>
            </w:r>
          </w:p>
        </w:tc>
      </w:tr>
      <w:tr w:rsidR="005C0CCA" w:rsidRPr="00E90FDC" w14:paraId="49E46777" w14:textId="77777777" w:rsidTr="00F27588">
        <w:trPr>
          <w:jc w:val="center"/>
        </w:trPr>
        <w:tc>
          <w:tcPr>
            <w:tcW w:w="4876" w:type="dxa"/>
          </w:tcPr>
          <w:p w14:paraId="4AE58479" w14:textId="77777777" w:rsidR="005C0CCA" w:rsidRPr="00E90FDC" w:rsidRDefault="005C0CCA" w:rsidP="00F27588">
            <w:pPr>
              <w:pStyle w:val="Normal6"/>
              <w:rPr>
                <w:lang w:val="sl-SI"/>
              </w:rPr>
            </w:pPr>
            <w:r w:rsidRPr="00E90FDC">
              <w:rPr>
                <w:lang w:val="sl-SI"/>
              </w:rPr>
              <w:t>4.</w:t>
            </w:r>
            <w:r w:rsidRPr="00E90FDC">
              <w:rPr>
                <w:lang w:val="sl-SI"/>
              </w:rPr>
              <w:tab/>
              <w:t xml:space="preserve">Organizacije za izpolnjevanje obveznosti proizvajalcev zagotovijo </w:t>
            </w:r>
            <w:r w:rsidRPr="00E90FDC">
              <w:rPr>
                <w:b/>
                <w:i/>
                <w:lang w:val="sl-SI"/>
              </w:rPr>
              <w:t>pravično</w:t>
            </w:r>
            <w:r w:rsidRPr="00E90FDC">
              <w:rPr>
                <w:lang w:val="sl-SI"/>
              </w:rPr>
              <w:t xml:space="preserve"> zastopanost proizvajalcev in izvajalcev ravnanja z odpadki v svojih upravnih organih.</w:t>
            </w:r>
          </w:p>
        </w:tc>
        <w:tc>
          <w:tcPr>
            <w:tcW w:w="4876" w:type="dxa"/>
          </w:tcPr>
          <w:p w14:paraId="6217E621" w14:textId="77777777" w:rsidR="005C0CCA" w:rsidRPr="00E90FDC" w:rsidRDefault="005C0CCA" w:rsidP="00F27588">
            <w:pPr>
              <w:pStyle w:val="Normal6"/>
              <w:rPr>
                <w:szCs w:val="24"/>
                <w:lang w:val="sl-SI"/>
              </w:rPr>
            </w:pPr>
            <w:r w:rsidRPr="00E90FDC">
              <w:rPr>
                <w:lang w:val="sl-SI"/>
              </w:rPr>
              <w:t>4.</w:t>
            </w:r>
            <w:r w:rsidRPr="00E90FDC">
              <w:rPr>
                <w:lang w:val="sl-SI"/>
              </w:rPr>
              <w:tab/>
              <w:t xml:space="preserve">Organizacije za izpolnjevanje obveznosti proizvajalcev zagotovijo </w:t>
            </w:r>
            <w:r w:rsidRPr="00E90FDC">
              <w:rPr>
                <w:b/>
                <w:i/>
                <w:lang w:val="sl-SI"/>
              </w:rPr>
              <w:t>sorazmerno</w:t>
            </w:r>
            <w:r w:rsidRPr="00E90FDC">
              <w:rPr>
                <w:lang w:val="sl-SI"/>
              </w:rPr>
              <w:t xml:space="preserve"> zastopanost proizvajalcev in izvajalcev ravnanja z odpadki</w:t>
            </w:r>
            <w:r w:rsidRPr="00E90FDC">
              <w:rPr>
                <w:b/>
                <w:i/>
                <w:lang w:val="sl-SI"/>
              </w:rPr>
              <w:t>, ki so dejavni na področju zbiranja in obdelave izrabljenih vozil,</w:t>
            </w:r>
            <w:r w:rsidRPr="00E90FDC">
              <w:rPr>
                <w:lang w:val="sl-SI"/>
              </w:rPr>
              <w:t xml:space="preserve"> v svojih upravnih organih</w:t>
            </w:r>
            <w:r w:rsidRPr="00E90FDC">
              <w:rPr>
                <w:b/>
                <w:i/>
                <w:lang w:val="sl-SI"/>
              </w:rPr>
              <w:t>, vključno z izvršnimi in svetovalnimi odbori</w:t>
            </w:r>
            <w:r w:rsidRPr="00E90FDC">
              <w:rPr>
                <w:lang w:val="sl-SI"/>
              </w:rPr>
              <w:t>.</w:t>
            </w:r>
          </w:p>
        </w:tc>
      </w:tr>
    </w:tbl>
    <w:p w14:paraId="5A621426" w14:textId="77777777" w:rsidR="005C0CCA" w:rsidRPr="00E90FDC" w:rsidRDefault="005C0CCA" w:rsidP="005C0CCA"/>
    <w:p w14:paraId="7FABE06D" w14:textId="704BBD46" w:rsidR="005C0CCA" w:rsidRPr="00E90FDC" w:rsidRDefault="003746C2" w:rsidP="005C0CCA">
      <w:pPr>
        <w:pStyle w:val="AMNumberTabs0"/>
        <w:keepNext/>
      </w:pPr>
      <w:r w:rsidRPr="00E90FDC">
        <w:t>Sprememba</w:t>
      </w:r>
      <w:r w:rsidR="005C0CCA" w:rsidRPr="00E90FDC">
        <w:tab/>
      </w:r>
      <w:r w:rsidR="005C0CCA" w:rsidRPr="00E90FDC">
        <w:tab/>
        <w:t>212</w:t>
      </w:r>
    </w:p>
    <w:p w14:paraId="7FCDA1A4" w14:textId="77777777" w:rsidR="005C0CCA" w:rsidRPr="00E90FDC" w:rsidRDefault="005C0CCA" w:rsidP="005C0CCA">
      <w:pPr>
        <w:pStyle w:val="NormalBold"/>
        <w:keepNext/>
      </w:pPr>
      <w:r w:rsidRPr="00E90FDC">
        <w:t>Predlog uredbe</w:t>
      </w:r>
    </w:p>
    <w:p w14:paraId="0EBF0E16" w14:textId="77777777" w:rsidR="005C0CCA" w:rsidRPr="00E90FDC" w:rsidRDefault="005C0CCA" w:rsidP="005C0CCA">
      <w:pPr>
        <w:pStyle w:val="NormalBold"/>
      </w:pPr>
      <w:r w:rsidRPr="00E90FDC">
        <w:t>Člen 18 – odstavek 4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64905DB6" w14:textId="77777777" w:rsidTr="00F27588">
        <w:trPr>
          <w:jc w:val="center"/>
        </w:trPr>
        <w:tc>
          <w:tcPr>
            <w:tcW w:w="9752" w:type="dxa"/>
            <w:gridSpan w:val="2"/>
          </w:tcPr>
          <w:p w14:paraId="528C1F0F" w14:textId="77777777" w:rsidR="005C0CCA" w:rsidRPr="00E90FDC" w:rsidRDefault="005C0CCA" w:rsidP="00F27588">
            <w:pPr>
              <w:keepNext/>
            </w:pPr>
          </w:p>
        </w:tc>
      </w:tr>
      <w:tr w:rsidR="005C0CCA" w:rsidRPr="00E90FDC" w14:paraId="5CC0CCE6" w14:textId="77777777" w:rsidTr="00F27588">
        <w:trPr>
          <w:jc w:val="center"/>
        </w:trPr>
        <w:tc>
          <w:tcPr>
            <w:tcW w:w="4876" w:type="dxa"/>
          </w:tcPr>
          <w:p w14:paraId="1167F21A" w14:textId="77777777" w:rsidR="005C0CCA" w:rsidRPr="00E90FDC" w:rsidRDefault="005C0CCA" w:rsidP="00F27588">
            <w:pPr>
              <w:pStyle w:val="ColumnHeading"/>
              <w:keepNext/>
            </w:pPr>
            <w:r w:rsidRPr="00E90FDC">
              <w:t>Besedilo, ki ga predlaga Komisija</w:t>
            </w:r>
          </w:p>
        </w:tc>
        <w:tc>
          <w:tcPr>
            <w:tcW w:w="4876" w:type="dxa"/>
          </w:tcPr>
          <w:p w14:paraId="5BBF80E6" w14:textId="24A90F7B" w:rsidR="005C0CCA" w:rsidRPr="00E90FDC" w:rsidRDefault="003746C2" w:rsidP="00F27588">
            <w:pPr>
              <w:pStyle w:val="ColumnHeading"/>
              <w:keepNext/>
            </w:pPr>
            <w:r w:rsidRPr="00E90FDC">
              <w:t>Sprememba</w:t>
            </w:r>
          </w:p>
        </w:tc>
      </w:tr>
      <w:tr w:rsidR="005C0CCA" w:rsidRPr="00E90FDC" w14:paraId="55E46E7B" w14:textId="77777777" w:rsidTr="00F27588">
        <w:trPr>
          <w:jc w:val="center"/>
        </w:trPr>
        <w:tc>
          <w:tcPr>
            <w:tcW w:w="4876" w:type="dxa"/>
          </w:tcPr>
          <w:p w14:paraId="6B81691F" w14:textId="77777777" w:rsidR="005C0CCA" w:rsidRPr="00E90FDC" w:rsidRDefault="005C0CCA" w:rsidP="00F27588">
            <w:pPr>
              <w:pStyle w:val="Normal6"/>
              <w:rPr>
                <w:lang w:val="sl-SI"/>
              </w:rPr>
            </w:pPr>
          </w:p>
        </w:tc>
        <w:tc>
          <w:tcPr>
            <w:tcW w:w="4876" w:type="dxa"/>
          </w:tcPr>
          <w:p w14:paraId="5EAAB4BC" w14:textId="77777777" w:rsidR="005C0CCA" w:rsidRPr="00E90FDC" w:rsidRDefault="005C0CCA" w:rsidP="00F27588">
            <w:pPr>
              <w:pStyle w:val="Normal6"/>
              <w:rPr>
                <w:szCs w:val="24"/>
                <w:lang w:val="sl-SI"/>
              </w:rPr>
            </w:pPr>
            <w:r w:rsidRPr="00E90FDC">
              <w:rPr>
                <w:b/>
                <w:i/>
                <w:lang w:val="sl-SI"/>
              </w:rPr>
              <w:t>4a.</w:t>
            </w:r>
            <w:r w:rsidRPr="00E90FDC">
              <w:rPr>
                <w:b/>
                <w:i/>
                <w:lang w:val="sl-SI"/>
              </w:rPr>
              <w:tab/>
              <w:t xml:space="preserve">Proizvajalci ali organizacije za izpolnjevanje obveznosti proizvajalcev za izvajalce ravnanja z odpadki na podlagi preglednih meril za izbor izvedejo </w:t>
            </w:r>
            <w:proofErr w:type="spellStart"/>
            <w:r w:rsidRPr="00E90FDC">
              <w:rPr>
                <w:b/>
                <w:i/>
                <w:lang w:val="sl-SI"/>
              </w:rPr>
              <w:t>nediskriminatoren</w:t>
            </w:r>
            <w:proofErr w:type="spellEnd"/>
            <w:r w:rsidRPr="00E90FDC">
              <w:rPr>
                <w:b/>
                <w:i/>
                <w:lang w:val="sl-SI"/>
              </w:rPr>
              <w:t xml:space="preserve"> izbirni postopek, ki ne pomeni nesorazmernega bremena za mala in srednja podjetja.</w:t>
            </w:r>
          </w:p>
        </w:tc>
      </w:tr>
    </w:tbl>
    <w:p w14:paraId="376F4AE3" w14:textId="77777777" w:rsidR="005C0CCA" w:rsidRPr="00E90FDC" w:rsidRDefault="005C0CCA" w:rsidP="005C0CCA"/>
    <w:p w14:paraId="4398B703" w14:textId="04C3AEA4" w:rsidR="005C0CCA" w:rsidRPr="00E90FDC" w:rsidRDefault="003746C2" w:rsidP="005C0CCA">
      <w:pPr>
        <w:pStyle w:val="AMNumberTabs0"/>
        <w:keepNext/>
      </w:pPr>
      <w:r w:rsidRPr="00E90FDC">
        <w:t>Sprememba</w:t>
      </w:r>
      <w:r w:rsidR="005C0CCA" w:rsidRPr="00E90FDC">
        <w:tab/>
      </w:r>
      <w:r w:rsidR="005C0CCA" w:rsidRPr="00E90FDC">
        <w:tab/>
        <w:t>213</w:t>
      </w:r>
    </w:p>
    <w:p w14:paraId="54B1D20B" w14:textId="77777777" w:rsidR="005C0CCA" w:rsidRPr="00E90FDC" w:rsidRDefault="005C0CCA" w:rsidP="005C0CCA">
      <w:pPr>
        <w:pStyle w:val="NormalBold"/>
        <w:keepNext/>
      </w:pPr>
      <w:r w:rsidRPr="00E90FDC">
        <w:t>Predlog uredbe</w:t>
      </w:r>
    </w:p>
    <w:p w14:paraId="44D3D5AC" w14:textId="77777777" w:rsidR="005C0CCA" w:rsidRPr="00E90FDC" w:rsidRDefault="005C0CCA" w:rsidP="005C0CCA">
      <w:pPr>
        <w:pStyle w:val="NormalBold"/>
      </w:pPr>
      <w:r w:rsidRPr="00E90FDC">
        <w:t>Člen 20 – odstavek 1 – točka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10405EA0" w14:textId="77777777" w:rsidTr="00F27588">
        <w:trPr>
          <w:jc w:val="center"/>
        </w:trPr>
        <w:tc>
          <w:tcPr>
            <w:tcW w:w="9752" w:type="dxa"/>
            <w:gridSpan w:val="2"/>
          </w:tcPr>
          <w:p w14:paraId="0DB913FC" w14:textId="77777777" w:rsidR="005C0CCA" w:rsidRPr="00E90FDC" w:rsidRDefault="005C0CCA" w:rsidP="00F27588">
            <w:pPr>
              <w:keepNext/>
            </w:pPr>
          </w:p>
        </w:tc>
      </w:tr>
      <w:tr w:rsidR="005C0CCA" w:rsidRPr="00E90FDC" w14:paraId="52384357" w14:textId="77777777" w:rsidTr="00F27588">
        <w:trPr>
          <w:jc w:val="center"/>
        </w:trPr>
        <w:tc>
          <w:tcPr>
            <w:tcW w:w="4876" w:type="dxa"/>
          </w:tcPr>
          <w:p w14:paraId="107ADCD2" w14:textId="77777777" w:rsidR="005C0CCA" w:rsidRPr="00E90FDC" w:rsidRDefault="005C0CCA" w:rsidP="00F27588">
            <w:pPr>
              <w:pStyle w:val="ColumnHeading"/>
              <w:keepNext/>
            </w:pPr>
            <w:r w:rsidRPr="00E90FDC">
              <w:t>Besedilo, ki ga predlaga Komisija</w:t>
            </w:r>
          </w:p>
        </w:tc>
        <w:tc>
          <w:tcPr>
            <w:tcW w:w="4876" w:type="dxa"/>
          </w:tcPr>
          <w:p w14:paraId="54761CB6" w14:textId="620F6B98" w:rsidR="005C0CCA" w:rsidRPr="00E90FDC" w:rsidRDefault="003746C2" w:rsidP="00F27588">
            <w:pPr>
              <w:pStyle w:val="ColumnHeading"/>
              <w:keepNext/>
            </w:pPr>
            <w:r w:rsidRPr="00E90FDC">
              <w:t>Sprememba</w:t>
            </w:r>
          </w:p>
        </w:tc>
      </w:tr>
      <w:tr w:rsidR="005C0CCA" w:rsidRPr="00E90FDC" w14:paraId="08451812" w14:textId="77777777" w:rsidTr="00F27588">
        <w:trPr>
          <w:jc w:val="center"/>
        </w:trPr>
        <w:tc>
          <w:tcPr>
            <w:tcW w:w="4876" w:type="dxa"/>
          </w:tcPr>
          <w:p w14:paraId="537C368C" w14:textId="77777777" w:rsidR="005C0CCA" w:rsidRPr="00E90FDC" w:rsidRDefault="005C0CCA" w:rsidP="00F27588">
            <w:pPr>
              <w:pStyle w:val="Normal6"/>
              <w:rPr>
                <w:lang w:val="sl-SI"/>
              </w:rPr>
            </w:pPr>
            <w:r w:rsidRPr="00E90FDC">
              <w:rPr>
                <w:lang w:val="sl-SI"/>
              </w:rPr>
              <w:t>(a)</w:t>
            </w:r>
            <w:r w:rsidRPr="00E90FDC">
              <w:rPr>
                <w:lang w:val="sl-SI"/>
              </w:rPr>
              <w:tab/>
              <w:t xml:space="preserve">stroške zbiranja izrabljenih vozil, potrebnega za izpolnitev zahtev iz členov 23 do 26, in stroške obdelave izrabljenih vozil, potrebne za izpolnitev zahtev iz členov 27 do 30, 34 in 35, </w:t>
            </w:r>
            <w:r w:rsidRPr="00E90FDC">
              <w:rPr>
                <w:b/>
                <w:i/>
                <w:lang w:val="sl-SI"/>
              </w:rPr>
              <w:t>če jih ne krijejo prihodki</w:t>
            </w:r>
            <w:r w:rsidRPr="00E90FDC">
              <w:rPr>
                <w:lang w:val="sl-SI"/>
              </w:rPr>
              <w:t xml:space="preserve"> izvajalcev ravnanja z odpadki, </w:t>
            </w:r>
            <w:r w:rsidRPr="00E90FDC">
              <w:rPr>
                <w:b/>
                <w:i/>
                <w:lang w:val="sl-SI"/>
              </w:rPr>
              <w:t>povezani</w:t>
            </w:r>
            <w:r w:rsidRPr="00E90FDC">
              <w:rPr>
                <w:lang w:val="sl-SI"/>
              </w:rPr>
              <w:t xml:space="preserve"> s prodajo rabljenih nadomestnih delov in rabljenih nadomestnih sestavnih delov, očiščenih izrabljenih vozil ali sekundarnih surovin, </w:t>
            </w:r>
            <w:r w:rsidRPr="00E90FDC">
              <w:rPr>
                <w:lang w:val="sl-SI"/>
              </w:rPr>
              <w:lastRenderedPageBreak/>
              <w:t>recikliranih iz izrabljenih vozil;</w:t>
            </w:r>
          </w:p>
        </w:tc>
        <w:tc>
          <w:tcPr>
            <w:tcW w:w="4876" w:type="dxa"/>
          </w:tcPr>
          <w:p w14:paraId="5F457FCF" w14:textId="77777777" w:rsidR="005C0CCA" w:rsidRPr="00E90FDC" w:rsidRDefault="005C0CCA" w:rsidP="00F27588">
            <w:pPr>
              <w:pStyle w:val="Normal6"/>
              <w:rPr>
                <w:szCs w:val="24"/>
                <w:lang w:val="sl-SI"/>
              </w:rPr>
            </w:pPr>
            <w:r w:rsidRPr="00E90FDC">
              <w:rPr>
                <w:lang w:val="sl-SI"/>
              </w:rPr>
              <w:lastRenderedPageBreak/>
              <w:t>(a)</w:t>
            </w:r>
            <w:r w:rsidRPr="00E90FDC">
              <w:rPr>
                <w:lang w:val="sl-SI"/>
              </w:rPr>
              <w:tab/>
              <w:t xml:space="preserve">stroške zbiranja izrabljenih vozil, potrebnega za izpolnitev zahtev iz členov 23 do 26, in stroške obdelave izrabljenih vozil, potrebne za izpolnitev zahtev iz členov 27 do 30, 34 in 35, </w:t>
            </w:r>
            <w:r w:rsidRPr="00E90FDC">
              <w:rPr>
                <w:b/>
                <w:i/>
                <w:lang w:val="sl-SI"/>
              </w:rPr>
              <w:t>ob upoštevanju vseh prihodkov</w:t>
            </w:r>
            <w:r w:rsidRPr="00E90FDC">
              <w:rPr>
                <w:lang w:val="sl-SI"/>
              </w:rPr>
              <w:t xml:space="preserve"> izvajalcev ravnanja z odpadki, </w:t>
            </w:r>
            <w:r w:rsidRPr="00E90FDC">
              <w:rPr>
                <w:b/>
                <w:i/>
                <w:lang w:val="sl-SI"/>
              </w:rPr>
              <w:t>pridobljenih</w:t>
            </w:r>
            <w:r w:rsidRPr="00E90FDC">
              <w:rPr>
                <w:lang w:val="sl-SI"/>
              </w:rPr>
              <w:t xml:space="preserve"> s prodajo rabljenih nadomestnih delov in rabljenih nadomestnih sestavnih delov, očiščenih izrabljenih vozil ali sekundarnih surovin, </w:t>
            </w:r>
            <w:r w:rsidRPr="00E90FDC">
              <w:rPr>
                <w:lang w:val="sl-SI"/>
              </w:rPr>
              <w:lastRenderedPageBreak/>
              <w:t xml:space="preserve">recikliranih iz izrabljenih vozil; </w:t>
            </w:r>
          </w:p>
        </w:tc>
      </w:tr>
    </w:tbl>
    <w:p w14:paraId="5DB92548" w14:textId="77777777" w:rsidR="005C0CCA" w:rsidRPr="00E90FDC" w:rsidRDefault="005C0CCA" w:rsidP="005C0CCA"/>
    <w:p w14:paraId="22D82495" w14:textId="049F91E5" w:rsidR="005C0CCA" w:rsidRPr="00E90FDC" w:rsidRDefault="003746C2" w:rsidP="005C0CCA">
      <w:pPr>
        <w:pStyle w:val="AMNumberTabs0"/>
        <w:keepNext/>
      </w:pPr>
      <w:r w:rsidRPr="00E90FDC">
        <w:t>Sprememba</w:t>
      </w:r>
      <w:r w:rsidR="005C0CCA" w:rsidRPr="00E90FDC">
        <w:tab/>
      </w:r>
      <w:r w:rsidR="005C0CCA" w:rsidRPr="00E90FDC">
        <w:tab/>
        <w:t>214</w:t>
      </w:r>
    </w:p>
    <w:p w14:paraId="59003168" w14:textId="77777777" w:rsidR="005C0CCA" w:rsidRPr="00E90FDC" w:rsidRDefault="005C0CCA" w:rsidP="005C0CCA">
      <w:pPr>
        <w:pStyle w:val="NormalBold"/>
        <w:keepNext/>
      </w:pPr>
      <w:r w:rsidRPr="00E90FDC">
        <w:t>Predlog uredbe</w:t>
      </w:r>
    </w:p>
    <w:p w14:paraId="77745558" w14:textId="77777777" w:rsidR="005C0CCA" w:rsidRPr="00E90FDC" w:rsidRDefault="005C0CCA" w:rsidP="005C0CCA">
      <w:pPr>
        <w:pStyle w:val="NormalBold"/>
      </w:pPr>
      <w:r w:rsidRPr="00E90FDC">
        <w:t>Člen 20 – odstavek 1 – točka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6D3F08A1" w14:textId="77777777" w:rsidTr="00F27588">
        <w:trPr>
          <w:jc w:val="center"/>
        </w:trPr>
        <w:tc>
          <w:tcPr>
            <w:tcW w:w="9752" w:type="dxa"/>
            <w:gridSpan w:val="2"/>
          </w:tcPr>
          <w:p w14:paraId="44FB06C2" w14:textId="77777777" w:rsidR="005C0CCA" w:rsidRPr="00E90FDC" w:rsidRDefault="005C0CCA" w:rsidP="00F27588">
            <w:pPr>
              <w:keepNext/>
            </w:pPr>
          </w:p>
        </w:tc>
      </w:tr>
      <w:tr w:rsidR="005C0CCA" w:rsidRPr="00E90FDC" w14:paraId="3766D712" w14:textId="77777777" w:rsidTr="00F27588">
        <w:trPr>
          <w:jc w:val="center"/>
        </w:trPr>
        <w:tc>
          <w:tcPr>
            <w:tcW w:w="4876" w:type="dxa"/>
          </w:tcPr>
          <w:p w14:paraId="263B059F" w14:textId="77777777" w:rsidR="005C0CCA" w:rsidRPr="00E90FDC" w:rsidRDefault="005C0CCA" w:rsidP="00F27588">
            <w:pPr>
              <w:pStyle w:val="ColumnHeading"/>
              <w:keepNext/>
            </w:pPr>
            <w:r w:rsidRPr="00E90FDC">
              <w:t>Besedilo, ki ga predlaga Komisija</w:t>
            </w:r>
          </w:p>
        </w:tc>
        <w:tc>
          <w:tcPr>
            <w:tcW w:w="4876" w:type="dxa"/>
          </w:tcPr>
          <w:p w14:paraId="4153656D" w14:textId="78ACB257" w:rsidR="005C0CCA" w:rsidRPr="00E90FDC" w:rsidRDefault="003746C2" w:rsidP="00F27588">
            <w:pPr>
              <w:pStyle w:val="ColumnHeading"/>
              <w:keepNext/>
            </w:pPr>
            <w:r w:rsidRPr="00E90FDC">
              <w:t>Sprememba</w:t>
            </w:r>
          </w:p>
        </w:tc>
      </w:tr>
      <w:tr w:rsidR="005C0CCA" w:rsidRPr="00E90FDC" w14:paraId="6A93F471" w14:textId="77777777" w:rsidTr="00F27588">
        <w:trPr>
          <w:jc w:val="center"/>
        </w:trPr>
        <w:tc>
          <w:tcPr>
            <w:tcW w:w="4876" w:type="dxa"/>
          </w:tcPr>
          <w:p w14:paraId="7F55AA86" w14:textId="77777777" w:rsidR="005C0CCA" w:rsidRPr="00E90FDC" w:rsidRDefault="005C0CCA" w:rsidP="00F27588">
            <w:pPr>
              <w:pStyle w:val="Normal6"/>
              <w:rPr>
                <w:lang w:val="sl-SI"/>
              </w:rPr>
            </w:pPr>
            <w:r w:rsidRPr="00E90FDC">
              <w:rPr>
                <w:lang w:val="sl-SI"/>
              </w:rPr>
              <w:t>(b)</w:t>
            </w:r>
            <w:r w:rsidRPr="00E90FDC">
              <w:rPr>
                <w:lang w:val="sl-SI"/>
              </w:rPr>
              <w:tab/>
              <w:t>stroške izvajanja kampanj ozaveščanja, namenjenih povečanju zbiranja izrabljenih vozil;</w:t>
            </w:r>
          </w:p>
        </w:tc>
        <w:tc>
          <w:tcPr>
            <w:tcW w:w="4876" w:type="dxa"/>
          </w:tcPr>
          <w:p w14:paraId="147BC07B" w14:textId="77777777" w:rsidR="005C0CCA" w:rsidRPr="00E90FDC" w:rsidRDefault="005C0CCA" w:rsidP="00F27588">
            <w:pPr>
              <w:pStyle w:val="Normal6"/>
              <w:rPr>
                <w:szCs w:val="24"/>
                <w:lang w:val="sl-SI"/>
              </w:rPr>
            </w:pPr>
            <w:r w:rsidRPr="00E90FDC">
              <w:rPr>
                <w:lang w:val="sl-SI"/>
              </w:rPr>
              <w:t>(b)</w:t>
            </w:r>
            <w:r w:rsidRPr="00E90FDC">
              <w:rPr>
                <w:lang w:val="sl-SI"/>
              </w:rPr>
              <w:tab/>
              <w:t xml:space="preserve">stroške izvajanja kampanj ozaveščanja, namenjenih </w:t>
            </w:r>
            <w:r w:rsidRPr="00E90FDC">
              <w:rPr>
                <w:b/>
                <w:i/>
                <w:lang w:val="sl-SI"/>
              </w:rPr>
              <w:t xml:space="preserve">obveščanju javnosti in </w:t>
            </w:r>
            <w:r w:rsidRPr="00E90FDC">
              <w:rPr>
                <w:lang w:val="sl-SI"/>
              </w:rPr>
              <w:t xml:space="preserve">povečanju zbiranja izrabljenih vozil; </w:t>
            </w:r>
          </w:p>
        </w:tc>
      </w:tr>
    </w:tbl>
    <w:p w14:paraId="49157103" w14:textId="77777777" w:rsidR="005C0CCA" w:rsidRPr="00E90FDC" w:rsidRDefault="005C0CCA" w:rsidP="005C0CCA"/>
    <w:p w14:paraId="569D5163" w14:textId="14429DA2" w:rsidR="005C0CCA" w:rsidRPr="00E90FDC" w:rsidRDefault="003746C2" w:rsidP="005C0CCA">
      <w:pPr>
        <w:pStyle w:val="AMNumberTabs0"/>
        <w:keepNext/>
      </w:pPr>
      <w:r w:rsidRPr="00E90FDC">
        <w:t>Sprememba</w:t>
      </w:r>
      <w:r w:rsidR="005C0CCA" w:rsidRPr="00E90FDC">
        <w:tab/>
      </w:r>
      <w:r w:rsidR="005C0CCA" w:rsidRPr="00E90FDC">
        <w:tab/>
        <w:t>215</w:t>
      </w:r>
    </w:p>
    <w:p w14:paraId="6C481FE0" w14:textId="77777777" w:rsidR="005C0CCA" w:rsidRPr="00E90FDC" w:rsidRDefault="005C0CCA" w:rsidP="005C0CCA">
      <w:pPr>
        <w:pStyle w:val="NormalBold"/>
        <w:keepNext/>
      </w:pPr>
      <w:r w:rsidRPr="00E90FDC">
        <w:t>Predlog uredbe</w:t>
      </w:r>
    </w:p>
    <w:p w14:paraId="25FBB735" w14:textId="77777777" w:rsidR="005C0CCA" w:rsidRPr="00E90FDC" w:rsidRDefault="005C0CCA" w:rsidP="005C0CCA">
      <w:pPr>
        <w:pStyle w:val="NormalBold"/>
      </w:pPr>
      <w:r w:rsidRPr="00E90FDC">
        <w:t>Člen 20 – odstavek 1 – točka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371C73CF" w14:textId="77777777" w:rsidTr="00F27588">
        <w:trPr>
          <w:jc w:val="center"/>
        </w:trPr>
        <w:tc>
          <w:tcPr>
            <w:tcW w:w="9752" w:type="dxa"/>
            <w:gridSpan w:val="2"/>
          </w:tcPr>
          <w:p w14:paraId="44B03635" w14:textId="77777777" w:rsidR="005C0CCA" w:rsidRPr="00E90FDC" w:rsidRDefault="005C0CCA" w:rsidP="00F27588">
            <w:pPr>
              <w:keepNext/>
            </w:pPr>
          </w:p>
        </w:tc>
      </w:tr>
      <w:tr w:rsidR="005C0CCA" w:rsidRPr="00E90FDC" w14:paraId="323ED611" w14:textId="77777777" w:rsidTr="00F27588">
        <w:trPr>
          <w:jc w:val="center"/>
        </w:trPr>
        <w:tc>
          <w:tcPr>
            <w:tcW w:w="4876" w:type="dxa"/>
          </w:tcPr>
          <w:p w14:paraId="59939CE5" w14:textId="77777777" w:rsidR="005C0CCA" w:rsidRPr="00E90FDC" w:rsidRDefault="005C0CCA" w:rsidP="00F27588">
            <w:pPr>
              <w:pStyle w:val="ColumnHeading"/>
              <w:keepNext/>
            </w:pPr>
            <w:r w:rsidRPr="00E90FDC">
              <w:t>Besedilo, ki ga predlaga Komisija</w:t>
            </w:r>
          </w:p>
        </w:tc>
        <w:tc>
          <w:tcPr>
            <w:tcW w:w="4876" w:type="dxa"/>
          </w:tcPr>
          <w:p w14:paraId="0EF6EF16" w14:textId="5AA6043A" w:rsidR="005C0CCA" w:rsidRPr="00E90FDC" w:rsidRDefault="003746C2" w:rsidP="00F27588">
            <w:pPr>
              <w:pStyle w:val="ColumnHeading"/>
              <w:keepNext/>
            </w:pPr>
            <w:r w:rsidRPr="00E90FDC">
              <w:t>Sprememba</w:t>
            </w:r>
          </w:p>
        </w:tc>
      </w:tr>
      <w:tr w:rsidR="005C0CCA" w:rsidRPr="00E90FDC" w14:paraId="1D0C21AE" w14:textId="77777777" w:rsidTr="00F27588">
        <w:trPr>
          <w:jc w:val="center"/>
        </w:trPr>
        <w:tc>
          <w:tcPr>
            <w:tcW w:w="4876" w:type="dxa"/>
          </w:tcPr>
          <w:p w14:paraId="2FA7110F" w14:textId="77777777" w:rsidR="005C0CCA" w:rsidRPr="00E90FDC" w:rsidRDefault="005C0CCA" w:rsidP="00F27588">
            <w:pPr>
              <w:pStyle w:val="Normal6"/>
              <w:rPr>
                <w:lang w:val="sl-SI"/>
              </w:rPr>
            </w:pPr>
            <w:r w:rsidRPr="00E90FDC">
              <w:rPr>
                <w:b/>
                <w:i/>
                <w:lang w:val="sl-SI"/>
              </w:rPr>
              <w:t>(c)</w:t>
            </w:r>
            <w:r w:rsidRPr="00E90FDC">
              <w:rPr>
                <w:b/>
                <w:i/>
                <w:lang w:val="sl-SI"/>
              </w:rPr>
              <w:tab/>
              <w:t>stroške vzpostavitve sistema obveščanja iz člena 25;</w:t>
            </w:r>
          </w:p>
        </w:tc>
        <w:tc>
          <w:tcPr>
            <w:tcW w:w="4876" w:type="dxa"/>
          </w:tcPr>
          <w:p w14:paraId="37463FD8" w14:textId="77777777" w:rsidR="005C0CCA" w:rsidRPr="00E90FDC" w:rsidRDefault="005C0CCA" w:rsidP="00F27588">
            <w:pPr>
              <w:pStyle w:val="Normal6"/>
              <w:rPr>
                <w:szCs w:val="24"/>
                <w:lang w:val="sl-SI"/>
              </w:rPr>
            </w:pPr>
            <w:r w:rsidRPr="00E90FDC">
              <w:rPr>
                <w:b/>
                <w:i/>
                <w:lang w:val="sl-SI"/>
              </w:rPr>
              <w:t>črtano</w:t>
            </w:r>
          </w:p>
        </w:tc>
      </w:tr>
    </w:tbl>
    <w:p w14:paraId="7574CC60" w14:textId="77777777" w:rsidR="005C0CCA" w:rsidRPr="00E90FDC" w:rsidRDefault="005C0CCA" w:rsidP="005C0CCA"/>
    <w:p w14:paraId="1CD1799C" w14:textId="5D9B2483" w:rsidR="005C0CCA" w:rsidRPr="00E90FDC" w:rsidRDefault="003746C2" w:rsidP="005C0CCA">
      <w:pPr>
        <w:pStyle w:val="AMNumberTabs0"/>
        <w:keepNext/>
      </w:pPr>
      <w:r w:rsidRPr="00E90FDC">
        <w:t>Sprememba</w:t>
      </w:r>
      <w:r w:rsidR="005C0CCA" w:rsidRPr="00E90FDC">
        <w:tab/>
      </w:r>
      <w:r w:rsidR="005C0CCA" w:rsidRPr="00E90FDC">
        <w:tab/>
        <w:t>216</w:t>
      </w:r>
    </w:p>
    <w:p w14:paraId="2B331D88" w14:textId="77777777" w:rsidR="005C0CCA" w:rsidRPr="00E90FDC" w:rsidRDefault="005C0CCA" w:rsidP="005C0CCA">
      <w:pPr>
        <w:pStyle w:val="NormalBold"/>
        <w:keepNext/>
      </w:pPr>
      <w:r w:rsidRPr="00E90FDC">
        <w:t>Predlog uredbe</w:t>
      </w:r>
    </w:p>
    <w:p w14:paraId="6300A54C" w14:textId="77777777" w:rsidR="005C0CCA" w:rsidRPr="00E90FDC" w:rsidRDefault="005C0CCA" w:rsidP="005C0CCA">
      <w:pPr>
        <w:pStyle w:val="NormalBold"/>
      </w:pPr>
      <w:r w:rsidRPr="00E90FDC">
        <w:t>Člen 20 – odstavek 1 – točka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60B9507E" w14:textId="77777777" w:rsidTr="00F27588">
        <w:trPr>
          <w:jc w:val="center"/>
        </w:trPr>
        <w:tc>
          <w:tcPr>
            <w:tcW w:w="9752" w:type="dxa"/>
            <w:gridSpan w:val="2"/>
          </w:tcPr>
          <w:p w14:paraId="2AD24BF9" w14:textId="77777777" w:rsidR="005C0CCA" w:rsidRPr="00E90FDC" w:rsidRDefault="005C0CCA" w:rsidP="00F27588">
            <w:pPr>
              <w:keepNext/>
            </w:pPr>
          </w:p>
        </w:tc>
      </w:tr>
      <w:tr w:rsidR="005C0CCA" w:rsidRPr="00E90FDC" w14:paraId="2A07F6F8" w14:textId="77777777" w:rsidTr="00F27588">
        <w:trPr>
          <w:jc w:val="center"/>
        </w:trPr>
        <w:tc>
          <w:tcPr>
            <w:tcW w:w="4876" w:type="dxa"/>
          </w:tcPr>
          <w:p w14:paraId="4051E517" w14:textId="77777777" w:rsidR="005C0CCA" w:rsidRPr="00E90FDC" w:rsidRDefault="005C0CCA" w:rsidP="00F27588">
            <w:pPr>
              <w:pStyle w:val="ColumnHeading"/>
              <w:keepNext/>
            </w:pPr>
            <w:r w:rsidRPr="00E90FDC">
              <w:t>Besedilo, ki ga predlaga Komisija</w:t>
            </w:r>
          </w:p>
        </w:tc>
        <w:tc>
          <w:tcPr>
            <w:tcW w:w="4876" w:type="dxa"/>
          </w:tcPr>
          <w:p w14:paraId="20CE6BBD" w14:textId="23D4AEAD" w:rsidR="005C0CCA" w:rsidRPr="00E90FDC" w:rsidRDefault="003746C2" w:rsidP="00F27588">
            <w:pPr>
              <w:pStyle w:val="ColumnHeading"/>
              <w:keepNext/>
            </w:pPr>
            <w:r w:rsidRPr="00E90FDC">
              <w:t>Sprememba</w:t>
            </w:r>
          </w:p>
        </w:tc>
      </w:tr>
      <w:tr w:rsidR="005C0CCA" w:rsidRPr="00E90FDC" w14:paraId="64239D8A" w14:textId="77777777" w:rsidTr="00F27588">
        <w:trPr>
          <w:jc w:val="center"/>
        </w:trPr>
        <w:tc>
          <w:tcPr>
            <w:tcW w:w="4876" w:type="dxa"/>
          </w:tcPr>
          <w:p w14:paraId="0E9A629C" w14:textId="77777777" w:rsidR="005C0CCA" w:rsidRPr="00E90FDC" w:rsidRDefault="005C0CCA" w:rsidP="00F27588">
            <w:pPr>
              <w:pStyle w:val="Normal6"/>
              <w:rPr>
                <w:lang w:val="sl-SI"/>
              </w:rPr>
            </w:pPr>
            <w:r w:rsidRPr="00E90FDC">
              <w:rPr>
                <w:lang w:val="sl-SI"/>
              </w:rPr>
              <w:t>(d)</w:t>
            </w:r>
            <w:r w:rsidRPr="00E90FDC">
              <w:rPr>
                <w:lang w:val="sl-SI"/>
              </w:rPr>
              <w:tab/>
              <w:t xml:space="preserve">stroške </w:t>
            </w:r>
            <w:r w:rsidRPr="00E90FDC">
              <w:rPr>
                <w:b/>
                <w:i/>
                <w:lang w:val="sl-SI"/>
              </w:rPr>
              <w:t>zbiranja</w:t>
            </w:r>
            <w:r w:rsidRPr="00E90FDC">
              <w:rPr>
                <w:lang w:val="sl-SI"/>
              </w:rPr>
              <w:t xml:space="preserve"> podatkov in poročanja pristojnim organom</w:t>
            </w:r>
            <w:r w:rsidRPr="00E90FDC">
              <w:rPr>
                <w:b/>
                <w:i/>
                <w:lang w:val="sl-SI"/>
              </w:rPr>
              <w:t>.</w:t>
            </w:r>
          </w:p>
        </w:tc>
        <w:tc>
          <w:tcPr>
            <w:tcW w:w="4876" w:type="dxa"/>
          </w:tcPr>
          <w:p w14:paraId="53C5BE55" w14:textId="77777777" w:rsidR="005C0CCA" w:rsidRPr="00E90FDC" w:rsidRDefault="005C0CCA" w:rsidP="00F27588">
            <w:pPr>
              <w:pStyle w:val="Normal6"/>
              <w:rPr>
                <w:szCs w:val="24"/>
                <w:lang w:val="sl-SI"/>
              </w:rPr>
            </w:pPr>
            <w:r w:rsidRPr="00E90FDC">
              <w:rPr>
                <w:lang w:val="sl-SI"/>
              </w:rPr>
              <w:t>(d)</w:t>
            </w:r>
            <w:r w:rsidRPr="00E90FDC">
              <w:rPr>
                <w:lang w:val="sl-SI"/>
              </w:rPr>
              <w:tab/>
            </w:r>
            <w:r w:rsidRPr="00E90FDC">
              <w:rPr>
                <w:b/>
                <w:i/>
                <w:lang w:val="sl-SI"/>
              </w:rPr>
              <w:t>upravne</w:t>
            </w:r>
            <w:r w:rsidRPr="00E90FDC">
              <w:rPr>
                <w:lang w:val="sl-SI"/>
              </w:rPr>
              <w:t xml:space="preserve"> stroške </w:t>
            </w:r>
            <w:r w:rsidRPr="00E90FDC">
              <w:rPr>
                <w:b/>
                <w:i/>
                <w:lang w:val="sl-SI"/>
              </w:rPr>
              <w:t>dajanja</w:t>
            </w:r>
            <w:r w:rsidRPr="00E90FDC">
              <w:rPr>
                <w:lang w:val="sl-SI"/>
              </w:rPr>
              <w:t xml:space="preserve"> podatkov </w:t>
            </w:r>
            <w:r w:rsidRPr="00E90FDC">
              <w:rPr>
                <w:b/>
                <w:i/>
                <w:lang w:val="sl-SI"/>
              </w:rPr>
              <w:t xml:space="preserve">na voljo, njihovega zbiranja </w:t>
            </w:r>
            <w:r w:rsidRPr="00E90FDC">
              <w:rPr>
                <w:lang w:val="sl-SI"/>
              </w:rPr>
              <w:t>in poročanja pristojnim organom</w:t>
            </w:r>
            <w:r w:rsidRPr="00E90FDC">
              <w:rPr>
                <w:b/>
                <w:i/>
                <w:lang w:val="sl-SI"/>
              </w:rPr>
              <w:t xml:space="preserve">; </w:t>
            </w:r>
          </w:p>
        </w:tc>
      </w:tr>
    </w:tbl>
    <w:p w14:paraId="455FAF18" w14:textId="77777777" w:rsidR="005C0CCA" w:rsidRPr="00E90FDC" w:rsidRDefault="005C0CCA" w:rsidP="005C0CCA"/>
    <w:p w14:paraId="02CCFE25" w14:textId="313DEAB5" w:rsidR="005C0CCA" w:rsidRPr="00E90FDC" w:rsidRDefault="003746C2" w:rsidP="005C0CCA">
      <w:pPr>
        <w:pStyle w:val="AMNumberTabs0"/>
        <w:keepNext/>
      </w:pPr>
      <w:r w:rsidRPr="00E90FDC">
        <w:t>Sprememba</w:t>
      </w:r>
      <w:r w:rsidR="005C0CCA" w:rsidRPr="00E90FDC">
        <w:tab/>
      </w:r>
      <w:r w:rsidR="005C0CCA" w:rsidRPr="00E90FDC">
        <w:tab/>
        <w:t>217</w:t>
      </w:r>
    </w:p>
    <w:p w14:paraId="0D3E7D6E" w14:textId="77777777" w:rsidR="005C0CCA" w:rsidRPr="00E90FDC" w:rsidRDefault="005C0CCA" w:rsidP="005C0CCA">
      <w:pPr>
        <w:pStyle w:val="NormalBold"/>
        <w:keepNext/>
      </w:pPr>
      <w:r w:rsidRPr="00E90FDC">
        <w:t>Predlog uredbe</w:t>
      </w:r>
    </w:p>
    <w:p w14:paraId="315E89FB" w14:textId="77777777" w:rsidR="005C0CCA" w:rsidRPr="00E90FDC" w:rsidRDefault="005C0CCA" w:rsidP="005C0CCA">
      <w:pPr>
        <w:pStyle w:val="NormalBold"/>
      </w:pPr>
      <w:r w:rsidRPr="00E90FDC">
        <w:t>Člen 20 – odstavek 1 – točka d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3B91343D" w14:textId="77777777" w:rsidTr="00F27588">
        <w:trPr>
          <w:jc w:val="center"/>
        </w:trPr>
        <w:tc>
          <w:tcPr>
            <w:tcW w:w="9752" w:type="dxa"/>
            <w:gridSpan w:val="2"/>
          </w:tcPr>
          <w:p w14:paraId="12E02251" w14:textId="77777777" w:rsidR="005C0CCA" w:rsidRPr="00E90FDC" w:rsidRDefault="005C0CCA" w:rsidP="00F27588">
            <w:pPr>
              <w:keepNext/>
            </w:pPr>
          </w:p>
        </w:tc>
      </w:tr>
      <w:tr w:rsidR="005C0CCA" w:rsidRPr="00E90FDC" w14:paraId="63620912" w14:textId="77777777" w:rsidTr="00F27588">
        <w:trPr>
          <w:jc w:val="center"/>
        </w:trPr>
        <w:tc>
          <w:tcPr>
            <w:tcW w:w="4876" w:type="dxa"/>
          </w:tcPr>
          <w:p w14:paraId="4C8DC9D6" w14:textId="77777777" w:rsidR="005C0CCA" w:rsidRPr="00E90FDC" w:rsidRDefault="005C0CCA" w:rsidP="00F27588">
            <w:pPr>
              <w:pStyle w:val="ColumnHeading"/>
              <w:keepNext/>
            </w:pPr>
            <w:r w:rsidRPr="00E90FDC">
              <w:t>Besedilo, ki ga predlaga Komisija</w:t>
            </w:r>
          </w:p>
        </w:tc>
        <w:tc>
          <w:tcPr>
            <w:tcW w:w="4876" w:type="dxa"/>
          </w:tcPr>
          <w:p w14:paraId="7684E56A" w14:textId="2F61DCA6" w:rsidR="005C0CCA" w:rsidRPr="00E90FDC" w:rsidRDefault="003746C2" w:rsidP="00F27588">
            <w:pPr>
              <w:pStyle w:val="ColumnHeading"/>
              <w:keepNext/>
            </w:pPr>
            <w:r w:rsidRPr="00E90FDC">
              <w:t>Sprememba</w:t>
            </w:r>
          </w:p>
        </w:tc>
      </w:tr>
      <w:tr w:rsidR="005C0CCA" w:rsidRPr="00E90FDC" w14:paraId="4771BB41" w14:textId="77777777" w:rsidTr="00F27588">
        <w:trPr>
          <w:jc w:val="center"/>
        </w:trPr>
        <w:tc>
          <w:tcPr>
            <w:tcW w:w="4876" w:type="dxa"/>
          </w:tcPr>
          <w:p w14:paraId="4302D13A" w14:textId="77777777" w:rsidR="005C0CCA" w:rsidRPr="00E90FDC" w:rsidRDefault="005C0CCA" w:rsidP="00F27588">
            <w:pPr>
              <w:pStyle w:val="Normal6"/>
              <w:rPr>
                <w:lang w:val="sl-SI"/>
              </w:rPr>
            </w:pPr>
          </w:p>
        </w:tc>
        <w:tc>
          <w:tcPr>
            <w:tcW w:w="4876" w:type="dxa"/>
          </w:tcPr>
          <w:p w14:paraId="5E21882B" w14:textId="77777777" w:rsidR="005C0CCA" w:rsidRPr="00E90FDC" w:rsidRDefault="005C0CCA" w:rsidP="00F27588">
            <w:pPr>
              <w:pStyle w:val="Normal6"/>
              <w:rPr>
                <w:szCs w:val="24"/>
                <w:lang w:val="sl-SI"/>
              </w:rPr>
            </w:pPr>
            <w:r w:rsidRPr="00E90FDC">
              <w:rPr>
                <w:b/>
                <w:i/>
                <w:lang w:val="sl-SI"/>
              </w:rPr>
              <w:t>(da)</w:t>
            </w:r>
            <w:r w:rsidRPr="00E90FDC">
              <w:rPr>
                <w:b/>
                <w:i/>
                <w:lang w:val="sl-SI"/>
              </w:rPr>
              <w:tab/>
              <w:t>povprečne stroške prevoza izrabljenih vozil do najbližjih zbirnih mest ali pooblaščenega obrata za obdelavo.</w:t>
            </w:r>
          </w:p>
        </w:tc>
      </w:tr>
    </w:tbl>
    <w:p w14:paraId="71297A16" w14:textId="77777777" w:rsidR="005C0CCA" w:rsidRPr="00E90FDC" w:rsidRDefault="005C0CCA" w:rsidP="005C0CCA"/>
    <w:p w14:paraId="5F3D9726" w14:textId="585A9D4D" w:rsidR="005C0CCA" w:rsidRPr="00E90FDC" w:rsidRDefault="003746C2" w:rsidP="005C0CCA">
      <w:pPr>
        <w:pStyle w:val="AMNumberTabs0"/>
        <w:keepNext/>
      </w:pPr>
      <w:r w:rsidRPr="00E90FDC">
        <w:lastRenderedPageBreak/>
        <w:t>Sprememba</w:t>
      </w:r>
      <w:r w:rsidR="005C0CCA" w:rsidRPr="00E90FDC">
        <w:tab/>
      </w:r>
      <w:r w:rsidR="005C0CCA" w:rsidRPr="00E90FDC">
        <w:tab/>
        <w:t>218</w:t>
      </w:r>
    </w:p>
    <w:p w14:paraId="58DC8211" w14:textId="77777777" w:rsidR="005C0CCA" w:rsidRPr="00E90FDC" w:rsidRDefault="005C0CCA" w:rsidP="005C0CCA">
      <w:pPr>
        <w:pStyle w:val="NormalBold"/>
        <w:keepNext/>
      </w:pPr>
      <w:r w:rsidRPr="00E90FDC">
        <w:t>Predlog uredbe</w:t>
      </w:r>
    </w:p>
    <w:p w14:paraId="1E76AA48" w14:textId="77777777" w:rsidR="005C0CCA" w:rsidRPr="00E90FDC" w:rsidRDefault="005C0CCA" w:rsidP="005C0CCA">
      <w:pPr>
        <w:pStyle w:val="NormalBold"/>
      </w:pPr>
      <w:r w:rsidRPr="00E90FDC">
        <w:t>Člen 20 – odstavek 4 – pododstavek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4FC5CF09" w14:textId="77777777" w:rsidTr="00F27588">
        <w:trPr>
          <w:jc w:val="center"/>
        </w:trPr>
        <w:tc>
          <w:tcPr>
            <w:tcW w:w="9752" w:type="dxa"/>
            <w:gridSpan w:val="2"/>
          </w:tcPr>
          <w:p w14:paraId="496F5968" w14:textId="77777777" w:rsidR="005C0CCA" w:rsidRPr="00E90FDC" w:rsidRDefault="005C0CCA" w:rsidP="00F27588">
            <w:pPr>
              <w:keepNext/>
            </w:pPr>
          </w:p>
        </w:tc>
      </w:tr>
      <w:tr w:rsidR="005C0CCA" w:rsidRPr="00E90FDC" w14:paraId="3422D6E4" w14:textId="77777777" w:rsidTr="00F27588">
        <w:trPr>
          <w:jc w:val="center"/>
        </w:trPr>
        <w:tc>
          <w:tcPr>
            <w:tcW w:w="4876" w:type="dxa"/>
          </w:tcPr>
          <w:p w14:paraId="72A46774" w14:textId="77777777" w:rsidR="005C0CCA" w:rsidRPr="00E90FDC" w:rsidRDefault="005C0CCA" w:rsidP="00F27588">
            <w:pPr>
              <w:pStyle w:val="ColumnHeading"/>
              <w:keepNext/>
            </w:pPr>
            <w:r w:rsidRPr="00E90FDC">
              <w:t>Besedilo, ki ga predlaga Komisija</w:t>
            </w:r>
          </w:p>
        </w:tc>
        <w:tc>
          <w:tcPr>
            <w:tcW w:w="4876" w:type="dxa"/>
          </w:tcPr>
          <w:p w14:paraId="2821CF85" w14:textId="27517A60" w:rsidR="005C0CCA" w:rsidRPr="00E90FDC" w:rsidRDefault="003746C2" w:rsidP="00F27588">
            <w:pPr>
              <w:pStyle w:val="ColumnHeading"/>
              <w:keepNext/>
            </w:pPr>
            <w:r w:rsidRPr="00E90FDC">
              <w:t>Sprememba</w:t>
            </w:r>
          </w:p>
        </w:tc>
      </w:tr>
      <w:tr w:rsidR="005C0CCA" w:rsidRPr="00E90FDC" w14:paraId="54C3C13E" w14:textId="77777777" w:rsidTr="00F27588">
        <w:trPr>
          <w:jc w:val="center"/>
        </w:trPr>
        <w:tc>
          <w:tcPr>
            <w:tcW w:w="4876" w:type="dxa"/>
          </w:tcPr>
          <w:p w14:paraId="379ABDCC" w14:textId="77777777" w:rsidR="005C0CCA" w:rsidRPr="00E90FDC" w:rsidRDefault="005C0CCA" w:rsidP="00F27588">
            <w:pPr>
              <w:pStyle w:val="Normal6"/>
              <w:rPr>
                <w:lang w:val="sl-SI"/>
              </w:rPr>
            </w:pPr>
            <w:r w:rsidRPr="00E90FDC">
              <w:rPr>
                <w:lang w:val="sl-SI"/>
              </w:rPr>
              <w:t>Proizvajalci v primeru posamičnega izpolnjevanja obveznosti razširjene odgovornosti proizvajalca zagotovijo jamstvo za vozila, katerih dostopnost na trgu prvič omogočijo na ozemlju države članice. Navedeno jamstvo zagotavlja financiranje postopkov iz odstavka 1 v zvezi z navedenimi vozili.</w:t>
            </w:r>
          </w:p>
        </w:tc>
        <w:tc>
          <w:tcPr>
            <w:tcW w:w="4876" w:type="dxa"/>
          </w:tcPr>
          <w:p w14:paraId="46701433" w14:textId="77777777" w:rsidR="005C0CCA" w:rsidRPr="00E90FDC" w:rsidRDefault="005C0CCA" w:rsidP="00F27588">
            <w:pPr>
              <w:pStyle w:val="Normal6"/>
              <w:rPr>
                <w:szCs w:val="24"/>
                <w:lang w:val="sl-SI"/>
              </w:rPr>
            </w:pPr>
            <w:r w:rsidRPr="00E90FDC">
              <w:rPr>
                <w:lang w:val="sl-SI"/>
              </w:rPr>
              <w:t>Proizvajalci v primeru posamičnega izpolnjevanja obveznosti razširjene odgovornosti proizvajalca zagotovijo jamstvo za vozila, katerih dostopnost na trgu prvič omogočijo na ozemlju države članice. Navedeno jamstvo zagotavlja financiranje postopkov iz odstavka 1 v zvezi z navedenimi vozili</w:t>
            </w:r>
            <w:r w:rsidRPr="00E90FDC">
              <w:rPr>
                <w:b/>
                <w:i/>
                <w:lang w:val="sl-SI"/>
              </w:rPr>
              <w:t>, tudi v primeru trajnega prenehanja dejavnosti ali insolventnosti</w:t>
            </w:r>
            <w:r w:rsidRPr="00E90FDC">
              <w:rPr>
                <w:lang w:val="sl-SI"/>
              </w:rPr>
              <w:t>.</w:t>
            </w:r>
          </w:p>
        </w:tc>
      </w:tr>
    </w:tbl>
    <w:p w14:paraId="74D943C2" w14:textId="77777777" w:rsidR="005C0CCA" w:rsidRPr="00E90FDC" w:rsidRDefault="005C0CCA" w:rsidP="005C0CCA"/>
    <w:p w14:paraId="4E095A51" w14:textId="77777777" w:rsidR="005C0CCA" w:rsidRPr="00E90FDC" w:rsidRDefault="005C0CCA" w:rsidP="005C0CCA"/>
    <w:p w14:paraId="57DAC48B" w14:textId="7BD081D3" w:rsidR="005C0CCA" w:rsidRPr="00E90FDC" w:rsidRDefault="003746C2" w:rsidP="005C0CCA">
      <w:pPr>
        <w:pStyle w:val="AMNumberTabs0"/>
        <w:keepNext/>
      </w:pPr>
      <w:r w:rsidRPr="00E90FDC">
        <w:t>Sprememba</w:t>
      </w:r>
      <w:r w:rsidR="005C0CCA" w:rsidRPr="00E90FDC">
        <w:tab/>
      </w:r>
      <w:r w:rsidR="005C0CCA" w:rsidRPr="00E90FDC">
        <w:tab/>
        <w:t>219</w:t>
      </w:r>
    </w:p>
    <w:p w14:paraId="7EB2F0A5" w14:textId="77777777" w:rsidR="005C0CCA" w:rsidRPr="00E90FDC" w:rsidRDefault="005C0CCA" w:rsidP="005C0CCA">
      <w:pPr>
        <w:pStyle w:val="NormalBold"/>
        <w:keepNext/>
      </w:pPr>
      <w:r w:rsidRPr="00E90FDC">
        <w:t>Predlog uredbe</w:t>
      </w:r>
    </w:p>
    <w:p w14:paraId="31C6D637" w14:textId="77777777" w:rsidR="005C0CCA" w:rsidRPr="00E90FDC" w:rsidRDefault="005C0CCA" w:rsidP="005C0CCA">
      <w:pPr>
        <w:pStyle w:val="NormalBold"/>
      </w:pPr>
      <w:r w:rsidRPr="00E90FDC">
        <w:t>Člen 21 – odstavek 1 – uvodni del</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0CCA" w:rsidRPr="00E90FDC" w14:paraId="1B538DE2" w14:textId="77777777" w:rsidTr="00F27588">
        <w:trPr>
          <w:jc w:val="center"/>
        </w:trPr>
        <w:tc>
          <w:tcPr>
            <w:tcW w:w="9752" w:type="dxa"/>
            <w:gridSpan w:val="2"/>
          </w:tcPr>
          <w:p w14:paraId="3414C197" w14:textId="77777777" w:rsidR="005C0CCA" w:rsidRPr="00E90FDC" w:rsidRDefault="005C0CCA" w:rsidP="00F27588">
            <w:pPr>
              <w:keepNext/>
            </w:pPr>
          </w:p>
        </w:tc>
      </w:tr>
      <w:tr w:rsidR="005C0CCA" w:rsidRPr="00E90FDC" w14:paraId="5CFB37AA" w14:textId="77777777" w:rsidTr="00F27588">
        <w:trPr>
          <w:jc w:val="center"/>
        </w:trPr>
        <w:tc>
          <w:tcPr>
            <w:tcW w:w="4876" w:type="dxa"/>
            <w:hideMark/>
          </w:tcPr>
          <w:p w14:paraId="6F76CA46" w14:textId="77777777" w:rsidR="005C0CCA" w:rsidRPr="00E90FDC" w:rsidRDefault="005C0CCA" w:rsidP="00F27588">
            <w:pPr>
              <w:pStyle w:val="ColumnHeading"/>
              <w:keepNext/>
            </w:pPr>
            <w:r w:rsidRPr="00E90FDC">
              <w:t>Besedilo, ki ga predlaga Komisija</w:t>
            </w:r>
          </w:p>
        </w:tc>
        <w:tc>
          <w:tcPr>
            <w:tcW w:w="4876" w:type="dxa"/>
            <w:hideMark/>
          </w:tcPr>
          <w:p w14:paraId="3B3AE1F5" w14:textId="09116A66" w:rsidR="005C0CCA" w:rsidRPr="00E90FDC" w:rsidRDefault="003746C2" w:rsidP="00F27588">
            <w:pPr>
              <w:pStyle w:val="ColumnHeading"/>
              <w:keepNext/>
            </w:pPr>
            <w:r w:rsidRPr="00E90FDC">
              <w:t>Sprememba</w:t>
            </w:r>
          </w:p>
        </w:tc>
      </w:tr>
      <w:tr w:rsidR="005C0CCA" w:rsidRPr="00E90FDC" w14:paraId="74B1C4CC" w14:textId="77777777" w:rsidTr="00F27588">
        <w:trPr>
          <w:jc w:val="center"/>
        </w:trPr>
        <w:tc>
          <w:tcPr>
            <w:tcW w:w="4876" w:type="dxa"/>
            <w:hideMark/>
          </w:tcPr>
          <w:p w14:paraId="2C934F6C" w14:textId="77777777" w:rsidR="005C0CCA" w:rsidRPr="00E90FDC" w:rsidRDefault="005C0CCA" w:rsidP="00F27588">
            <w:pPr>
              <w:pStyle w:val="Normal6"/>
              <w:rPr>
                <w:lang w:val="sl-SI"/>
              </w:rPr>
            </w:pPr>
            <w:r w:rsidRPr="00E90FDC">
              <w:rPr>
                <w:lang w:val="sl-SI"/>
              </w:rPr>
              <w:t>1.</w:t>
            </w:r>
            <w:r w:rsidRPr="00E90FDC">
              <w:rPr>
                <w:lang w:val="sl-SI"/>
              </w:rPr>
              <w:tab/>
              <w:t>Organizacije za izpolnjevanje obveznosti proizvajalcev v primeru skupnega izpolnjevanja obveznosti razširjene odgovornosti proizvajalca zagotovijo, da se finančni prispevki, ki jim jih plačajo proizvajalci, prilagajajo ob upoštevanju naslednjega:</w:t>
            </w:r>
          </w:p>
        </w:tc>
        <w:tc>
          <w:tcPr>
            <w:tcW w:w="4876" w:type="dxa"/>
            <w:hideMark/>
          </w:tcPr>
          <w:p w14:paraId="2A5AB3D5" w14:textId="77777777" w:rsidR="005C0CCA" w:rsidRPr="00E90FDC" w:rsidRDefault="005C0CCA" w:rsidP="00F27588">
            <w:pPr>
              <w:pStyle w:val="Normal6"/>
              <w:rPr>
                <w:szCs w:val="24"/>
                <w:lang w:val="sl-SI"/>
              </w:rPr>
            </w:pPr>
            <w:r w:rsidRPr="00E90FDC">
              <w:rPr>
                <w:lang w:val="sl-SI"/>
              </w:rPr>
              <w:t>1.</w:t>
            </w:r>
            <w:r w:rsidRPr="00E90FDC">
              <w:rPr>
                <w:lang w:val="sl-SI"/>
              </w:rPr>
              <w:tab/>
              <w:t xml:space="preserve">Organizacije za izpolnjevanje obveznosti proizvajalcev v primeru skupnega izpolnjevanja obveznosti razširjene odgovornosti proizvajalca zagotovijo, da se finančni prispevki, ki jim jih plačajo proizvajalci, prilagajajo </w:t>
            </w:r>
            <w:r w:rsidRPr="00E90FDC">
              <w:rPr>
                <w:b/>
                <w:i/>
                <w:lang w:val="sl-SI"/>
              </w:rPr>
              <w:t xml:space="preserve">vsaj </w:t>
            </w:r>
            <w:r w:rsidRPr="00E90FDC">
              <w:rPr>
                <w:lang w:val="sl-SI"/>
              </w:rPr>
              <w:t>ob upoštevanju naslednjega:</w:t>
            </w:r>
          </w:p>
        </w:tc>
      </w:tr>
    </w:tbl>
    <w:p w14:paraId="62D7BED1" w14:textId="77777777" w:rsidR="005C0CCA" w:rsidRPr="00E90FDC" w:rsidRDefault="005C0CCA" w:rsidP="005C0CCA"/>
    <w:p w14:paraId="09C049BF" w14:textId="7C2B9083" w:rsidR="005C0CCA" w:rsidRPr="00E90FDC" w:rsidRDefault="003746C2" w:rsidP="005C0CCA">
      <w:pPr>
        <w:pStyle w:val="AMNumberTabs0"/>
        <w:keepNext/>
      </w:pPr>
      <w:r w:rsidRPr="00E90FDC">
        <w:t>Sprememba</w:t>
      </w:r>
      <w:r w:rsidR="005C0CCA" w:rsidRPr="00E90FDC">
        <w:tab/>
      </w:r>
      <w:r w:rsidR="005C0CCA" w:rsidRPr="00E90FDC">
        <w:tab/>
        <w:t>220</w:t>
      </w:r>
    </w:p>
    <w:p w14:paraId="30D9D47E" w14:textId="77777777" w:rsidR="005C0CCA" w:rsidRPr="00E90FDC" w:rsidRDefault="005C0CCA" w:rsidP="005C0CCA">
      <w:pPr>
        <w:pStyle w:val="NormalBold"/>
        <w:keepNext/>
      </w:pPr>
      <w:r w:rsidRPr="00E90FDC">
        <w:t>Predlog uredbe</w:t>
      </w:r>
    </w:p>
    <w:p w14:paraId="2FB9B0C7" w14:textId="77777777" w:rsidR="005C0CCA" w:rsidRPr="00E90FDC" w:rsidRDefault="005C0CCA" w:rsidP="005C0CCA">
      <w:pPr>
        <w:pStyle w:val="NormalBold"/>
      </w:pPr>
      <w:r w:rsidRPr="00E90FDC">
        <w:t>Člen 21 – odstavek 1 – točka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2DD001CB" w14:textId="77777777" w:rsidTr="00F27588">
        <w:trPr>
          <w:jc w:val="center"/>
        </w:trPr>
        <w:tc>
          <w:tcPr>
            <w:tcW w:w="9752" w:type="dxa"/>
            <w:gridSpan w:val="2"/>
          </w:tcPr>
          <w:p w14:paraId="01BF9551" w14:textId="77777777" w:rsidR="005C0CCA" w:rsidRPr="00E90FDC" w:rsidRDefault="005C0CCA" w:rsidP="00F27588">
            <w:pPr>
              <w:keepNext/>
            </w:pPr>
          </w:p>
        </w:tc>
      </w:tr>
      <w:tr w:rsidR="005C0CCA" w:rsidRPr="00E90FDC" w14:paraId="131A5E2D" w14:textId="77777777" w:rsidTr="00F27588">
        <w:trPr>
          <w:jc w:val="center"/>
        </w:trPr>
        <w:tc>
          <w:tcPr>
            <w:tcW w:w="4876" w:type="dxa"/>
          </w:tcPr>
          <w:p w14:paraId="1FE19986" w14:textId="77777777" w:rsidR="005C0CCA" w:rsidRPr="00E90FDC" w:rsidRDefault="005C0CCA" w:rsidP="00F27588">
            <w:pPr>
              <w:pStyle w:val="ColumnHeading"/>
              <w:keepNext/>
            </w:pPr>
            <w:r w:rsidRPr="00E90FDC">
              <w:t>Besedilo, ki ga predlaga Komisija</w:t>
            </w:r>
          </w:p>
        </w:tc>
        <w:tc>
          <w:tcPr>
            <w:tcW w:w="4876" w:type="dxa"/>
          </w:tcPr>
          <w:p w14:paraId="2CCB6CD1" w14:textId="2E53DA0B" w:rsidR="005C0CCA" w:rsidRPr="00E90FDC" w:rsidRDefault="003746C2" w:rsidP="00F27588">
            <w:pPr>
              <w:pStyle w:val="ColumnHeading"/>
              <w:keepNext/>
            </w:pPr>
            <w:r w:rsidRPr="00E90FDC">
              <w:t>Sprememba</w:t>
            </w:r>
          </w:p>
        </w:tc>
      </w:tr>
      <w:tr w:rsidR="005C0CCA" w:rsidRPr="00E90FDC" w14:paraId="6726488C" w14:textId="77777777" w:rsidTr="00F27588">
        <w:trPr>
          <w:jc w:val="center"/>
        </w:trPr>
        <w:tc>
          <w:tcPr>
            <w:tcW w:w="4876" w:type="dxa"/>
          </w:tcPr>
          <w:p w14:paraId="759BAC6D" w14:textId="77777777" w:rsidR="005C0CCA" w:rsidRPr="00E90FDC" w:rsidRDefault="005C0CCA" w:rsidP="00F27588">
            <w:pPr>
              <w:pStyle w:val="Normal6"/>
              <w:rPr>
                <w:lang w:val="sl-SI"/>
              </w:rPr>
            </w:pPr>
            <w:r w:rsidRPr="00E90FDC">
              <w:rPr>
                <w:lang w:val="sl-SI"/>
              </w:rPr>
              <w:t>(a)</w:t>
            </w:r>
            <w:r w:rsidRPr="00E90FDC">
              <w:rPr>
                <w:lang w:val="sl-SI"/>
              </w:rPr>
              <w:tab/>
              <w:t>teže vozila;</w:t>
            </w:r>
          </w:p>
        </w:tc>
        <w:tc>
          <w:tcPr>
            <w:tcW w:w="4876" w:type="dxa"/>
          </w:tcPr>
          <w:p w14:paraId="7032C7C2" w14:textId="77777777" w:rsidR="005C0CCA" w:rsidRPr="00E90FDC" w:rsidRDefault="005C0CCA" w:rsidP="00F27588">
            <w:pPr>
              <w:pStyle w:val="Normal6"/>
              <w:rPr>
                <w:szCs w:val="24"/>
                <w:lang w:val="sl-SI"/>
              </w:rPr>
            </w:pPr>
            <w:r w:rsidRPr="00E90FDC">
              <w:rPr>
                <w:lang w:val="sl-SI"/>
              </w:rPr>
              <w:t>(a)</w:t>
            </w:r>
            <w:r w:rsidRPr="00E90FDC">
              <w:rPr>
                <w:lang w:val="sl-SI"/>
              </w:rPr>
              <w:tab/>
              <w:t>teže vozila</w:t>
            </w:r>
            <w:r w:rsidRPr="00E90FDC">
              <w:rPr>
                <w:b/>
                <w:i/>
                <w:lang w:val="sl-SI"/>
              </w:rPr>
              <w:t xml:space="preserve"> brez baterij za električna vozila</w:t>
            </w:r>
            <w:r w:rsidRPr="00E90FDC">
              <w:rPr>
                <w:lang w:val="sl-SI"/>
              </w:rPr>
              <w:t xml:space="preserve">; </w:t>
            </w:r>
          </w:p>
        </w:tc>
      </w:tr>
    </w:tbl>
    <w:p w14:paraId="42BA126E" w14:textId="77777777" w:rsidR="005C0CCA" w:rsidRPr="00E90FDC" w:rsidRDefault="005C0CCA" w:rsidP="005C0CCA"/>
    <w:p w14:paraId="7761CB31" w14:textId="61E09390" w:rsidR="005C0CCA" w:rsidRPr="00E90FDC" w:rsidRDefault="003746C2" w:rsidP="005C0CCA">
      <w:pPr>
        <w:pStyle w:val="AMNumberTabs0"/>
        <w:keepNext/>
      </w:pPr>
      <w:r w:rsidRPr="00E90FDC">
        <w:t>Sprememba</w:t>
      </w:r>
      <w:r w:rsidR="005C0CCA" w:rsidRPr="00E90FDC">
        <w:tab/>
      </w:r>
      <w:r w:rsidR="005C0CCA" w:rsidRPr="00E90FDC">
        <w:tab/>
        <w:t>221</w:t>
      </w:r>
    </w:p>
    <w:p w14:paraId="7DBD10B5" w14:textId="77777777" w:rsidR="005C0CCA" w:rsidRPr="00E90FDC" w:rsidRDefault="005C0CCA" w:rsidP="005C0CCA">
      <w:pPr>
        <w:pStyle w:val="NormalBold"/>
        <w:keepNext/>
      </w:pPr>
      <w:r w:rsidRPr="00E90FDC">
        <w:t>Predlog uredbe</w:t>
      </w:r>
    </w:p>
    <w:p w14:paraId="5936DDF9" w14:textId="77777777" w:rsidR="005C0CCA" w:rsidRPr="00E90FDC" w:rsidRDefault="005C0CCA" w:rsidP="005C0CCA">
      <w:pPr>
        <w:pStyle w:val="NormalBold"/>
      </w:pPr>
      <w:r w:rsidRPr="00E90FDC">
        <w:t>Člen 21 – odstavek 1 – točka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5FE96F59" w14:textId="77777777" w:rsidTr="00F27588">
        <w:trPr>
          <w:jc w:val="center"/>
        </w:trPr>
        <w:tc>
          <w:tcPr>
            <w:tcW w:w="9752" w:type="dxa"/>
            <w:gridSpan w:val="2"/>
          </w:tcPr>
          <w:p w14:paraId="28EE7ACA" w14:textId="77777777" w:rsidR="005C0CCA" w:rsidRPr="00E90FDC" w:rsidRDefault="005C0CCA" w:rsidP="00F27588">
            <w:pPr>
              <w:keepNext/>
            </w:pPr>
          </w:p>
        </w:tc>
      </w:tr>
      <w:tr w:rsidR="005C0CCA" w:rsidRPr="00E90FDC" w14:paraId="41B824A5" w14:textId="77777777" w:rsidTr="00F27588">
        <w:trPr>
          <w:jc w:val="center"/>
        </w:trPr>
        <w:tc>
          <w:tcPr>
            <w:tcW w:w="4876" w:type="dxa"/>
          </w:tcPr>
          <w:p w14:paraId="19618C9D" w14:textId="77777777" w:rsidR="005C0CCA" w:rsidRPr="00E90FDC" w:rsidRDefault="005C0CCA" w:rsidP="00F27588">
            <w:pPr>
              <w:pStyle w:val="ColumnHeading"/>
              <w:keepNext/>
            </w:pPr>
            <w:r w:rsidRPr="00E90FDC">
              <w:t>Besedilo, ki ga predlaga Komisija</w:t>
            </w:r>
          </w:p>
        </w:tc>
        <w:tc>
          <w:tcPr>
            <w:tcW w:w="4876" w:type="dxa"/>
          </w:tcPr>
          <w:p w14:paraId="4E5C305C" w14:textId="7F89E4A8" w:rsidR="005C0CCA" w:rsidRPr="00E90FDC" w:rsidRDefault="003746C2" w:rsidP="00F27588">
            <w:pPr>
              <w:pStyle w:val="ColumnHeading"/>
              <w:keepNext/>
            </w:pPr>
            <w:r w:rsidRPr="00E90FDC">
              <w:t>Sprememba</w:t>
            </w:r>
          </w:p>
        </w:tc>
      </w:tr>
      <w:tr w:rsidR="005C0CCA" w:rsidRPr="00E90FDC" w14:paraId="6F33A2F3" w14:textId="77777777" w:rsidTr="00F27588">
        <w:trPr>
          <w:jc w:val="center"/>
        </w:trPr>
        <w:tc>
          <w:tcPr>
            <w:tcW w:w="4876" w:type="dxa"/>
          </w:tcPr>
          <w:p w14:paraId="5062A502" w14:textId="77777777" w:rsidR="005C0CCA" w:rsidRPr="00E90FDC" w:rsidRDefault="005C0CCA" w:rsidP="00F27588">
            <w:pPr>
              <w:pStyle w:val="Normal6"/>
              <w:rPr>
                <w:lang w:val="sl-SI"/>
              </w:rPr>
            </w:pPr>
            <w:r w:rsidRPr="00E90FDC">
              <w:rPr>
                <w:b/>
                <w:i/>
                <w:lang w:val="sl-SI"/>
              </w:rPr>
              <w:t>(b)</w:t>
            </w:r>
            <w:r w:rsidRPr="00E90FDC">
              <w:rPr>
                <w:b/>
                <w:i/>
                <w:lang w:val="sl-SI"/>
              </w:rPr>
              <w:tab/>
              <w:t>tipa sistema za prenos moči;</w:t>
            </w:r>
          </w:p>
        </w:tc>
        <w:tc>
          <w:tcPr>
            <w:tcW w:w="4876" w:type="dxa"/>
          </w:tcPr>
          <w:p w14:paraId="73611A1C" w14:textId="77777777" w:rsidR="005C0CCA" w:rsidRPr="00E90FDC" w:rsidRDefault="005C0CCA" w:rsidP="00F27588">
            <w:pPr>
              <w:pStyle w:val="Normal6"/>
              <w:rPr>
                <w:szCs w:val="24"/>
                <w:lang w:val="sl-SI"/>
              </w:rPr>
            </w:pPr>
            <w:r w:rsidRPr="00E90FDC">
              <w:rPr>
                <w:b/>
                <w:i/>
                <w:lang w:val="sl-SI"/>
              </w:rPr>
              <w:t>črtano</w:t>
            </w:r>
          </w:p>
        </w:tc>
      </w:tr>
    </w:tbl>
    <w:p w14:paraId="2AFF2B01" w14:textId="77777777" w:rsidR="005C0CCA" w:rsidRPr="00E90FDC" w:rsidRDefault="005C0CCA" w:rsidP="005C0CCA"/>
    <w:p w14:paraId="1A21A067" w14:textId="68161011" w:rsidR="005C0CCA" w:rsidRPr="00E90FDC" w:rsidRDefault="003746C2" w:rsidP="005C0CCA">
      <w:pPr>
        <w:pStyle w:val="AMNumberTabs0"/>
        <w:keepNext/>
      </w:pPr>
      <w:r w:rsidRPr="00E90FDC">
        <w:t>Sprememba</w:t>
      </w:r>
      <w:r w:rsidR="005C0CCA" w:rsidRPr="00E90FDC">
        <w:tab/>
      </w:r>
      <w:r w:rsidR="005C0CCA" w:rsidRPr="00E90FDC">
        <w:tab/>
        <w:t>222</w:t>
      </w:r>
    </w:p>
    <w:p w14:paraId="17135D7F" w14:textId="77777777" w:rsidR="005C0CCA" w:rsidRPr="00E90FDC" w:rsidRDefault="005C0CCA" w:rsidP="005C0CCA">
      <w:pPr>
        <w:pStyle w:val="NormalBold"/>
        <w:keepNext/>
      </w:pPr>
      <w:r w:rsidRPr="00E90FDC">
        <w:t>Predlog uredbe</w:t>
      </w:r>
    </w:p>
    <w:p w14:paraId="5CF68EF3" w14:textId="77777777" w:rsidR="005C0CCA" w:rsidRPr="00E90FDC" w:rsidRDefault="005C0CCA" w:rsidP="005C0CCA">
      <w:pPr>
        <w:pStyle w:val="NormalBold"/>
      </w:pPr>
      <w:r w:rsidRPr="00E90FDC">
        <w:t>Člen 21 – odstavek 1 – točka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4762AA0E" w14:textId="77777777" w:rsidTr="00F27588">
        <w:trPr>
          <w:jc w:val="center"/>
        </w:trPr>
        <w:tc>
          <w:tcPr>
            <w:tcW w:w="9752" w:type="dxa"/>
            <w:gridSpan w:val="2"/>
          </w:tcPr>
          <w:p w14:paraId="79D6FADB" w14:textId="77777777" w:rsidR="005C0CCA" w:rsidRPr="00E90FDC" w:rsidRDefault="005C0CCA" w:rsidP="00F27588">
            <w:pPr>
              <w:keepNext/>
            </w:pPr>
          </w:p>
        </w:tc>
      </w:tr>
      <w:tr w:rsidR="005C0CCA" w:rsidRPr="00E90FDC" w14:paraId="6C148154" w14:textId="77777777" w:rsidTr="00F27588">
        <w:trPr>
          <w:jc w:val="center"/>
        </w:trPr>
        <w:tc>
          <w:tcPr>
            <w:tcW w:w="4876" w:type="dxa"/>
          </w:tcPr>
          <w:p w14:paraId="2F22B6B9" w14:textId="77777777" w:rsidR="005C0CCA" w:rsidRPr="00E90FDC" w:rsidRDefault="005C0CCA" w:rsidP="00F27588">
            <w:pPr>
              <w:pStyle w:val="ColumnHeading"/>
              <w:keepNext/>
            </w:pPr>
            <w:r w:rsidRPr="00E90FDC">
              <w:t>Besedilo, ki ga predlaga Komisija</w:t>
            </w:r>
          </w:p>
        </w:tc>
        <w:tc>
          <w:tcPr>
            <w:tcW w:w="4876" w:type="dxa"/>
          </w:tcPr>
          <w:p w14:paraId="61C8B6AA" w14:textId="317352F0" w:rsidR="005C0CCA" w:rsidRPr="00E90FDC" w:rsidRDefault="003746C2" w:rsidP="00F27588">
            <w:pPr>
              <w:pStyle w:val="ColumnHeading"/>
              <w:keepNext/>
            </w:pPr>
            <w:r w:rsidRPr="00E90FDC">
              <w:t>Sprememba</w:t>
            </w:r>
          </w:p>
        </w:tc>
      </w:tr>
      <w:tr w:rsidR="005C0CCA" w:rsidRPr="00E90FDC" w14:paraId="6D07C62B" w14:textId="77777777" w:rsidTr="00F27588">
        <w:trPr>
          <w:jc w:val="center"/>
        </w:trPr>
        <w:tc>
          <w:tcPr>
            <w:tcW w:w="4876" w:type="dxa"/>
          </w:tcPr>
          <w:p w14:paraId="69B27118" w14:textId="77777777" w:rsidR="005C0CCA" w:rsidRPr="00E90FDC" w:rsidRDefault="005C0CCA" w:rsidP="00F27588">
            <w:pPr>
              <w:pStyle w:val="Normal6"/>
              <w:rPr>
                <w:lang w:val="sl-SI"/>
              </w:rPr>
            </w:pPr>
            <w:r w:rsidRPr="00E90FDC">
              <w:rPr>
                <w:lang w:val="sl-SI"/>
              </w:rPr>
              <w:t>(e)</w:t>
            </w:r>
            <w:r w:rsidRPr="00E90FDC">
              <w:rPr>
                <w:lang w:val="sl-SI"/>
              </w:rPr>
              <w:tab/>
              <w:t>deleža materialov in snovi, ki preprečujejo visokokakovostni postopek recikliranja</w:t>
            </w:r>
            <w:r w:rsidRPr="00E90FDC">
              <w:rPr>
                <w:b/>
                <w:i/>
                <w:lang w:val="sl-SI"/>
              </w:rPr>
              <w:t>, kot so lepila, sestavljena plastika ali materiali, ojačani z ogljikom</w:t>
            </w:r>
            <w:r w:rsidRPr="00E90FDC">
              <w:rPr>
                <w:lang w:val="sl-SI"/>
              </w:rPr>
              <w:t>;</w:t>
            </w:r>
          </w:p>
        </w:tc>
        <w:tc>
          <w:tcPr>
            <w:tcW w:w="4876" w:type="dxa"/>
          </w:tcPr>
          <w:p w14:paraId="7DA9900A" w14:textId="77777777" w:rsidR="005C0CCA" w:rsidRPr="00E90FDC" w:rsidRDefault="005C0CCA" w:rsidP="00F27588">
            <w:pPr>
              <w:pStyle w:val="Normal6"/>
              <w:rPr>
                <w:szCs w:val="24"/>
                <w:lang w:val="sl-SI"/>
              </w:rPr>
            </w:pPr>
            <w:r w:rsidRPr="00E90FDC">
              <w:rPr>
                <w:lang w:val="sl-SI"/>
              </w:rPr>
              <w:t>(e)</w:t>
            </w:r>
            <w:r w:rsidRPr="00E90FDC">
              <w:rPr>
                <w:lang w:val="sl-SI"/>
              </w:rPr>
              <w:tab/>
              <w:t>deleža materialov in snovi, ki preprečujejo visokokakovostni postopek recikliranja;</w:t>
            </w:r>
          </w:p>
        </w:tc>
      </w:tr>
    </w:tbl>
    <w:p w14:paraId="5E4A473F" w14:textId="77777777" w:rsidR="005C0CCA" w:rsidRPr="00E90FDC" w:rsidRDefault="005C0CCA" w:rsidP="005C0CCA"/>
    <w:p w14:paraId="629C1DD1" w14:textId="30419735" w:rsidR="005C0CCA" w:rsidRPr="00E90FDC" w:rsidRDefault="003746C2" w:rsidP="005C0CCA">
      <w:pPr>
        <w:pStyle w:val="AMNumberTabs0"/>
        <w:keepNext/>
      </w:pPr>
      <w:r w:rsidRPr="00E90FDC">
        <w:t>Sprememba</w:t>
      </w:r>
      <w:r w:rsidR="005C0CCA" w:rsidRPr="00E90FDC">
        <w:tab/>
      </w:r>
      <w:r w:rsidR="005C0CCA" w:rsidRPr="00E90FDC">
        <w:tab/>
        <w:t>223</w:t>
      </w:r>
    </w:p>
    <w:p w14:paraId="1A30C447" w14:textId="77777777" w:rsidR="005C0CCA" w:rsidRPr="00E90FDC" w:rsidRDefault="005C0CCA" w:rsidP="005C0CCA">
      <w:pPr>
        <w:pStyle w:val="NormalBold"/>
        <w:keepNext/>
      </w:pPr>
      <w:r w:rsidRPr="00E90FDC">
        <w:t>Predlog uredbe</w:t>
      </w:r>
    </w:p>
    <w:p w14:paraId="5BE69A1A" w14:textId="77777777" w:rsidR="005C0CCA" w:rsidRPr="00E90FDC" w:rsidRDefault="005C0CCA" w:rsidP="005C0CCA">
      <w:pPr>
        <w:pStyle w:val="NormalBold"/>
      </w:pPr>
      <w:r w:rsidRPr="00E90FDC">
        <w:t>Člen 22 – odstavek 2 – točka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3E9ABD67" w14:textId="77777777" w:rsidTr="00F27588">
        <w:trPr>
          <w:jc w:val="center"/>
        </w:trPr>
        <w:tc>
          <w:tcPr>
            <w:tcW w:w="9752" w:type="dxa"/>
            <w:gridSpan w:val="2"/>
          </w:tcPr>
          <w:p w14:paraId="38B2CE22" w14:textId="77777777" w:rsidR="005C0CCA" w:rsidRPr="00E90FDC" w:rsidRDefault="005C0CCA" w:rsidP="00F27588">
            <w:pPr>
              <w:keepNext/>
            </w:pPr>
          </w:p>
        </w:tc>
      </w:tr>
      <w:tr w:rsidR="005C0CCA" w:rsidRPr="00E90FDC" w14:paraId="6D0F4F5B" w14:textId="77777777" w:rsidTr="00F27588">
        <w:trPr>
          <w:jc w:val="center"/>
        </w:trPr>
        <w:tc>
          <w:tcPr>
            <w:tcW w:w="4876" w:type="dxa"/>
          </w:tcPr>
          <w:p w14:paraId="5160E418" w14:textId="77777777" w:rsidR="005C0CCA" w:rsidRPr="00E90FDC" w:rsidRDefault="005C0CCA" w:rsidP="00F27588">
            <w:pPr>
              <w:pStyle w:val="ColumnHeading"/>
              <w:keepNext/>
            </w:pPr>
            <w:r w:rsidRPr="00E90FDC">
              <w:t>Besedilo, ki ga predlaga Komisija</w:t>
            </w:r>
          </w:p>
        </w:tc>
        <w:tc>
          <w:tcPr>
            <w:tcW w:w="4876" w:type="dxa"/>
          </w:tcPr>
          <w:p w14:paraId="0D1B5818" w14:textId="5F5293CF" w:rsidR="005C0CCA" w:rsidRPr="00E90FDC" w:rsidRDefault="003746C2" w:rsidP="00F27588">
            <w:pPr>
              <w:pStyle w:val="ColumnHeading"/>
              <w:keepNext/>
            </w:pPr>
            <w:r w:rsidRPr="00E90FDC">
              <w:t>Sprememba</w:t>
            </w:r>
          </w:p>
        </w:tc>
      </w:tr>
      <w:tr w:rsidR="005C0CCA" w:rsidRPr="00E90FDC" w14:paraId="5D642EBC" w14:textId="77777777" w:rsidTr="00F27588">
        <w:trPr>
          <w:jc w:val="center"/>
        </w:trPr>
        <w:tc>
          <w:tcPr>
            <w:tcW w:w="4876" w:type="dxa"/>
          </w:tcPr>
          <w:p w14:paraId="7F645090" w14:textId="77777777" w:rsidR="005C0CCA" w:rsidRPr="00E90FDC" w:rsidRDefault="005C0CCA" w:rsidP="00F27588">
            <w:pPr>
              <w:pStyle w:val="Normal6"/>
              <w:rPr>
                <w:lang w:val="sl-SI"/>
              </w:rPr>
            </w:pPr>
            <w:r w:rsidRPr="00E90FDC">
              <w:rPr>
                <w:lang w:val="sl-SI"/>
              </w:rPr>
              <w:t>(a)</w:t>
            </w:r>
            <w:r w:rsidRPr="00E90FDC">
              <w:rPr>
                <w:lang w:val="sl-SI"/>
              </w:rPr>
              <w:tab/>
              <w:t>s pisnim pooblastilom imenuje zastopnika za razširjeno odgovornost proizvajalca v vsaki državi članici;</w:t>
            </w:r>
          </w:p>
        </w:tc>
        <w:tc>
          <w:tcPr>
            <w:tcW w:w="4876" w:type="dxa"/>
          </w:tcPr>
          <w:p w14:paraId="4673A3EA" w14:textId="77777777" w:rsidR="005C0CCA" w:rsidRPr="00E90FDC" w:rsidRDefault="005C0CCA" w:rsidP="00F27588">
            <w:pPr>
              <w:pStyle w:val="Normal6"/>
              <w:rPr>
                <w:szCs w:val="24"/>
                <w:lang w:val="sl-SI"/>
              </w:rPr>
            </w:pPr>
            <w:r w:rsidRPr="00E90FDC">
              <w:rPr>
                <w:lang w:val="sl-SI"/>
              </w:rPr>
              <w:t>(a)</w:t>
            </w:r>
            <w:r w:rsidRPr="00E90FDC">
              <w:rPr>
                <w:lang w:val="sl-SI"/>
              </w:rPr>
              <w:tab/>
              <w:t xml:space="preserve">s pisnim pooblastilom imenuje </w:t>
            </w:r>
            <w:r w:rsidRPr="00E90FDC">
              <w:rPr>
                <w:b/>
                <w:i/>
                <w:lang w:val="sl-SI"/>
              </w:rPr>
              <w:t xml:space="preserve">pooblaščenega </w:t>
            </w:r>
            <w:r w:rsidRPr="00E90FDC">
              <w:rPr>
                <w:lang w:val="sl-SI"/>
              </w:rPr>
              <w:t>zastopnika</w:t>
            </w:r>
            <w:r w:rsidRPr="00E90FDC">
              <w:rPr>
                <w:b/>
                <w:i/>
                <w:lang w:val="sl-SI"/>
              </w:rPr>
              <w:t>, da v njegovem imenu opravlja določene naloge v zvezi z obveznostmi proizvajalca</w:t>
            </w:r>
            <w:r w:rsidRPr="00E90FDC">
              <w:rPr>
                <w:lang w:val="sl-SI"/>
              </w:rPr>
              <w:t xml:space="preserve"> za razširjeno odgovornost proizvajalca v vsaki državi članici;</w:t>
            </w:r>
          </w:p>
        </w:tc>
      </w:tr>
    </w:tbl>
    <w:p w14:paraId="6761BD42" w14:textId="77777777" w:rsidR="005C0CCA" w:rsidRPr="00E90FDC" w:rsidRDefault="005C0CCA" w:rsidP="005C0CCA"/>
    <w:p w14:paraId="2BA67A73" w14:textId="7DFD57F1" w:rsidR="005C0CCA" w:rsidRPr="00E90FDC" w:rsidRDefault="003746C2" w:rsidP="005C0CCA">
      <w:pPr>
        <w:pStyle w:val="AMNumberTabs0"/>
        <w:keepNext/>
      </w:pPr>
      <w:r w:rsidRPr="00E90FDC">
        <w:t>Sprememba</w:t>
      </w:r>
      <w:r w:rsidR="005C0CCA" w:rsidRPr="00E90FDC">
        <w:tab/>
      </w:r>
      <w:r w:rsidR="005C0CCA" w:rsidRPr="00E90FDC">
        <w:tab/>
        <w:t>224</w:t>
      </w:r>
    </w:p>
    <w:p w14:paraId="2CB44FB7" w14:textId="77777777" w:rsidR="005C0CCA" w:rsidRPr="00E90FDC" w:rsidRDefault="005C0CCA" w:rsidP="005C0CCA">
      <w:pPr>
        <w:pStyle w:val="NormalBold"/>
        <w:keepNext/>
      </w:pPr>
      <w:r w:rsidRPr="00E90FDC">
        <w:t>Predlog uredbe</w:t>
      </w:r>
    </w:p>
    <w:p w14:paraId="1C62F354" w14:textId="77777777" w:rsidR="005C0CCA" w:rsidRPr="00E90FDC" w:rsidRDefault="005C0CCA" w:rsidP="005C0CCA">
      <w:pPr>
        <w:pStyle w:val="NormalBold"/>
      </w:pPr>
      <w:r w:rsidRPr="00E90FDC">
        <w:t>Člen 22 – odstavek 2 – pododstavek 1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59C8C101" w14:textId="77777777" w:rsidTr="00F27588">
        <w:trPr>
          <w:jc w:val="center"/>
        </w:trPr>
        <w:tc>
          <w:tcPr>
            <w:tcW w:w="9752" w:type="dxa"/>
            <w:gridSpan w:val="2"/>
          </w:tcPr>
          <w:p w14:paraId="1B1D9ACF" w14:textId="77777777" w:rsidR="005C0CCA" w:rsidRPr="00E90FDC" w:rsidRDefault="005C0CCA" w:rsidP="00F27588">
            <w:pPr>
              <w:keepNext/>
            </w:pPr>
          </w:p>
        </w:tc>
      </w:tr>
      <w:tr w:rsidR="005C0CCA" w:rsidRPr="00E90FDC" w14:paraId="7BDC1566" w14:textId="77777777" w:rsidTr="00F27588">
        <w:trPr>
          <w:jc w:val="center"/>
        </w:trPr>
        <w:tc>
          <w:tcPr>
            <w:tcW w:w="4876" w:type="dxa"/>
          </w:tcPr>
          <w:p w14:paraId="05A119FC" w14:textId="77777777" w:rsidR="005C0CCA" w:rsidRPr="00E90FDC" w:rsidRDefault="005C0CCA" w:rsidP="00F27588">
            <w:pPr>
              <w:pStyle w:val="ColumnHeading"/>
              <w:keepNext/>
            </w:pPr>
            <w:r w:rsidRPr="00E90FDC">
              <w:t>Besedilo, ki ga predlaga Komisija</w:t>
            </w:r>
          </w:p>
        </w:tc>
        <w:tc>
          <w:tcPr>
            <w:tcW w:w="4876" w:type="dxa"/>
          </w:tcPr>
          <w:p w14:paraId="106E8B20" w14:textId="7B23C064" w:rsidR="005C0CCA" w:rsidRPr="00E90FDC" w:rsidRDefault="003746C2" w:rsidP="00F27588">
            <w:pPr>
              <w:pStyle w:val="ColumnHeading"/>
              <w:keepNext/>
            </w:pPr>
            <w:r w:rsidRPr="00E90FDC">
              <w:t>Sprememba</w:t>
            </w:r>
          </w:p>
        </w:tc>
      </w:tr>
      <w:tr w:rsidR="005C0CCA" w:rsidRPr="00E90FDC" w14:paraId="4923D10A" w14:textId="77777777" w:rsidTr="00F27588">
        <w:trPr>
          <w:jc w:val="center"/>
        </w:trPr>
        <w:tc>
          <w:tcPr>
            <w:tcW w:w="4876" w:type="dxa"/>
          </w:tcPr>
          <w:p w14:paraId="452DF4E6" w14:textId="77777777" w:rsidR="005C0CCA" w:rsidRPr="00E90FDC" w:rsidRDefault="005C0CCA" w:rsidP="00F27588">
            <w:pPr>
              <w:pStyle w:val="Normal6"/>
              <w:rPr>
                <w:lang w:val="sl-SI"/>
              </w:rPr>
            </w:pPr>
          </w:p>
        </w:tc>
        <w:tc>
          <w:tcPr>
            <w:tcW w:w="4876" w:type="dxa"/>
          </w:tcPr>
          <w:p w14:paraId="0F18E55D" w14:textId="77777777" w:rsidR="005C0CCA" w:rsidRPr="00E90FDC" w:rsidRDefault="005C0CCA" w:rsidP="00F27588">
            <w:pPr>
              <w:pStyle w:val="Normal6"/>
              <w:rPr>
                <w:szCs w:val="24"/>
                <w:lang w:val="sl-SI"/>
              </w:rPr>
            </w:pPr>
            <w:r w:rsidRPr="00E90FDC">
              <w:rPr>
                <w:b/>
                <w:i/>
                <w:lang w:val="sl-SI"/>
              </w:rPr>
              <w:t>Proizvajalec, ki prodaja vozila končnim uporabnikom prek pogodb, sklenjenih na daljavo, in ima sedež v tretji državi, imenuje pooblaščenega zastopnika za razširjeno odgovornost proizvajalca v vsaki državi članici, v kateri daje vozila na trg. Takšno imenovanje se opravi s pisnim pooblastilom.</w:t>
            </w:r>
          </w:p>
        </w:tc>
      </w:tr>
    </w:tbl>
    <w:p w14:paraId="7E174592" w14:textId="77777777" w:rsidR="005C0CCA" w:rsidRPr="00E90FDC" w:rsidRDefault="005C0CCA" w:rsidP="005C0CCA"/>
    <w:p w14:paraId="5DD4E32E" w14:textId="2598C8AC" w:rsidR="005C0CCA" w:rsidRPr="00E90FDC" w:rsidRDefault="003746C2" w:rsidP="005C0CCA">
      <w:pPr>
        <w:pStyle w:val="AMNumberTabs0"/>
        <w:keepNext/>
      </w:pPr>
      <w:r w:rsidRPr="00E90FDC">
        <w:lastRenderedPageBreak/>
        <w:t>Sprememba</w:t>
      </w:r>
      <w:r w:rsidR="005C0CCA" w:rsidRPr="00E90FDC">
        <w:tab/>
      </w:r>
      <w:r w:rsidR="005C0CCA" w:rsidRPr="00E90FDC">
        <w:tab/>
        <w:t>225</w:t>
      </w:r>
    </w:p>
    <w:p w14:paraId="4B1C4057" w14:textId="77777777" w:rsidR="005C0CCA" w:rsidRPr="00E90FDC" w:rsidRDefault="005C0CCA" w:rsidP="005C0CCA">
      <w:pPr>
        <w:pStyle w:val="NormalBold"/>
        <w:keepNext/>
      </w:pPr>
      <w:r w:rsidRPr="00E90FDC">
        <w:t>Predlog uredbe</w:t>
      </w:r>
    </w:p>
    <w:p w14:paraId="15DD2146" w14:textId="77777777" w:rsidR="005C0CCA" w:rsidRPr="00E90FDC" w:rsidRDefault="005C0CCA" w:rsidP="005C0CCA">
      <w:pPr>
        <w:pStyle w:val="NormalBold"/>
      </w:pPr>
      <w:r w:rsidRPr="00E90FDC">
        <w:t>Člen 23 – odstavek 1 – pododstavek -1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71B48C8D" w14:textId="77777777" w:rsidTr="00F27588">
        <w:trPr>
          <w:jc w:val="center"/>
        </w:trPr>
        <w:tc>
          <w:tcPr>
            <w:tcW w:w="9752" w:type="dxa"/>
            <w:gridSpan w:val="2"/>
          </w:tcPr>
          <w:p w14:paraId="5F5241D6" w14:textId="77777777" w:rsidR="005C0CCA" w:rsidRPr="00E90FDC" w:rsidRDefault="005C0CCA" w:rsidP="00F27588">
            <w:pPr>
              <w:keepNext/>
            </w:pPr>
          </w:p>
        </w:tc>
      </w:tr>
      <w:tr w:rsidR="005C0CCA" w:rsidRPr="00E90FDC" w14:paraId="5706C920" w14:textId="77777777" w:rsidTr="00F27588">
        <w:trPr>
          <w:jc w:val="center"/>
        </w:trPr>
        <w:tc>
          <w:tcPr>
            <w:tcW w:w="4876" w:type="dxa"/>
          </w:tcPr>
          <w:p w14:paraId="3680E6F3" w14:textId="77777777" w:rsidR="005C0CCA" w:rsidRPr="00E90FDC" w:rsidRDefault="005C0CCA" w:rsidP="00F27588">
            <w:pPr>
              <w:pStyle w:val="ColumnHeading"/>
              <w:keepNext/>
            </w:pPr>
            <w:r w:rsidRPr="00E90FDC">
              <w:t>Besedilo, ki ga predlaga Komisija</w:t>
            </w:r>
          </w:p>
        </w:tc>
        <w:tc>
          <w:tcPr>
            <w:tcW w:w="4876" w:type="dxa"/>
          </w:tcPr>
          <w:p w14:paraId="0A28B725" w14:textId="71572A33" w:rsidR="005C0CCA" w:rsidRPr="00E90FDC" w:rsidRDefault="003746C2" w:rsidP="00F27588">
            <w:pPr>
              <w:pStyle w:val="ColumnHeading"/>
              <w:keepNext/>
            </w:pPr>
            <w:r w:rsidRPr="00E90FDC">
              <w:t>Sprememba</w:t>
            </w:r>
          </w:p>
        </w:tc>
      </w:tr>
      <w:tr w:rsidR="005C0CCA" w:rsidRPr="00E90FDC" w14:paraId="28C30E5A" w14:textId="77777777" w:rsidTr="00F27588">
        <w:trPr>
          <w:jc w:val="center"/>
        </w:trPr>
        <w:tc>
          <w:tcPr>
            <w:tcW w:w="4876" w:type="dxa"/>
          </w:tcPr>
          <w:p w14:paraId="3A5EC3CA" w14:textId="77777777" w:rsidR="005C0CCA" w:rsidRPr="00E90FDC" w:rsidRDefault="005C0CCA" w:rsidP="00F27588">
            <w:pPr>
              <w:pStyle w:val="Normal6"/>
              <w:rPr>
                <w:lang w:val="sl-SI"/>
              </w:rPr>
            </w:pPr>
          </w:p>
        </w:tc>
        <w:tc>
          <w:tcPr>
            <w:tcW w:w="4876" w:type="dxa"/>
          </w:tcPr>
          <w:p w14:paraId="6089FD30" w14:textId="77777777" w:rsidR="005C0CCA" w:rsidRPr="00E90FDC" w:rsidRDefault="005C0CCA" w:rsidP="00F27588">
            <w:pPr>
              <w:pStyle w:val="Normal6"/>
              <w:rPr>
                <w:szCs w:val="24"/>
                <w:lang w:val="sl-SI"/>
              </w:rPr>
            </w:pPr>
            <w:r w:rsidRPr="00E90FDC">
              <w:rPr>
                <w:b/>
                <w:i/>
                <w:lang w:val="sl-SI"/>
              </w:rPr>
              <w:t>Proizvajalci zagotovijo, da se zberejo vsa izrabljena vozila, ki so jih dali na trg na ozemlju države članice, ko ta vozila postanejo izrabljena vozila.</w:t>
            </w:r>
          </w:p>
        </w:tc>
      </w:tr>
    </w:tbl>
    <w:p w14:paraId="5E0A6C75" w14:textId="77777777" w:rsidR="005C0CCA" w:rsidRPr="00E90FDC" w:rsidRDefault="005C0CCA" w:rsidP="005C0CCA"/>
    <w:p w14:paraId="50EFB592" w14:textId="37FADDD0" w:rsidR="005C0CCA" w:rsidRPr="00E90FDC" w:rsidRDefault="003746C2" w:rsidP="005C0CCA">
      <w:pPr>
        <w:pStyle w:val="AMNumberTabs0"/>
        <w:keepNext/>
      </w:pPr>
      <w:r w:rsidRPr="00E90FDC">
        <w:t>Sprememba</w:t>
      </w:r>
      <w:r w:rsidR="005C0CCA" w:rsidRPr="00E90FDC">
        <w:tab/>
      </w:r>
      <w:r w:rsidR="005C0CCA" w:rsidRPr="00E90FDC">
        <w:tab/>
        <w:t>226</w:t>
      </w:r>
    </w:p>
    <w:p w14:paraId="17157F8D" w14:textId="77777777" w:rsidR="005C0CCA" w:rsidRPr="00E90FDC" w:rsidRDefault="005C0CCA" w:rsidP="005C0CCA">
      <w:pPr>
        <w:pStyle w:val="NormalBold"/>
        <w:keepNext/>
      </w:pPr>
      <w:r w:rsidRPr="00E90FDC">
        <w:t>Predlog uredbe</w:t>
      </w:r>
    </w:p>
    <w:p w14:paraId="2ECB1213" w14:textId="77777777" w:rsidR="005C0CCA" w:rsidRPr="00E90FDC" w:rsidRDefault="005C0CCA" w:rsidP="005C0CCA">
      <w:pPr>
        <w:pStyle w:val="NormalBold"/>
      </w:pPr>
      <w:r w:rsidRPr="00E90FDC">
        <w:t>Člen 23 – odstavek 1 – pododstavek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5A6EC8EE" w14:textId="77777777" w:rsidTr="00F27588">
        <w:trPr>
          <w:jc w:val="center"/>
        </w:trPr>
        <w:tc>
          <w:tcPr>
            <w:tcW w:w="9752" w:type="dxa"/>
            <w:gridSpan w:val="2"/>
          </w:tcPr>
          <w:p w14:paraId="3F81322D" w14:textId="77777777" w:rsidR="005C0CCA" w:rsidRPr="00E90FDC" w:rsidRDefault="005C0CCA" w:rsidP="00F27588">
            <w:pPr>
              <w:keepNext/>
            </w:pPr>
          </w:p>
        </w:tc>
      </w:tr>
      <w:tr w:rsidR="005C0CCA" w:rsidRPr="00E90FDC" w14:paraId="1870B8CA" w14:textId="77777777" w:rsidTr="00F27588">
        <w:trPr>
          <w:jc w:val="center"/>
        </w:trPr>
        <w:tc>
          <w:tcPr>
            <w:tcW w:w="4876" w:type="dxa"/>
          </w:tcPr>
          <w:p w14:paraId="671F3178" w14:textId="77777777" w:rsidR="005C0CCA" w:rsidRPr="00E90FDC" w:rsidRDefault="005C0CCA" w:rsidP="00F27588">
            <w:pPr>
              <w:pStyle w:val="ColumnHeading"/>
              <w:keepNext/>
            </w:pPr>
            <w:r w:rsidRPr="00E90FDC">
              <w:t>Besedilo, ki ga predlaga Komisija</w:t>
            </w:r>
          </w:p>
        </w:tc>
        <w:tc>
          <w:tcPr>
            <w:tcW w:w="4876" w:type="dxa"/>
          </w:tcPr>
          <w:p w14:paraId="32B9AEB9" w14:textId="2E1C54FF" w:rsidR="005C0CCA" w:rsidRPr="00E90FDC" w:rsidRDefault="003746C2" w:rsidP="00F27588">
            <w:pPr>
              <w:pStyle w:val="ColumnHeading"/>
              <w:keepNext/>
            </w:pPr>
            <w:r w:rsidRPr="00E90FDC">
              <w:t>Sprememba</w:t>
            </w:r>
          </w:p>
        </w:tc>
      </w:tr>
      <w:tr w:rsidR="005C0CCA" w:rsidRPr="00E90FDC" w14:paraId="66A68CD5" w14:textId="77777777" w:rsidTr="00F27588">
        <w:trPr>
          <w:jc w:val="center"/>
        </w:trPr>
        <w:tc>
          <w:tcPr>
            <w:tcW w:w="4876" w:type="dxa"/>
          </w:tcPr>
          <w:p w14:paraId="376DDF19" w14:textId="77777777" w:rsidR="005C0CCA" w:rsidRPr="00E90FDC" w:rsidRDefault="005C0CCA" w:rsidP="00F27588">
            <w:pPr>
              <w:pStyle w:val="Normal6"/>
              <w:rPr>
                <w:lang w:val="sl-SI"/>
              </w:rPr>
            </w:pPr>
            <w:r w:rsidRPr="00E90FDC">
              <w:rPr>
                <w:lang w:val="sl-SI"/>
              </w:rPr>
              <w:t>Proizvajalci ali organizacije za izpolnjevanje obveznosti proizvajalcev, kadar so imenovane v skladu s členom 18, vzpostavijo ali sodelujejo pri vzpostavitvi sistemov zbiranja, vključno z zbirnimi mesti</w:t>
            </w:r>
            <w:r w:rsidRPr="00E90FDC">
              <w:rPr>
                <w:b/>
                <w:i/>
                <w:lang w:val="sl-SI"/>
              </w:rPr>
              <w:t>, za vsa izrabljena vozila iz kategorij vozil, katerih dostopnost na trgu so prvič omogočili na ozemlju države članice</w:t>
            </w:r>
            <w:r w:rsidRPr="00E90FDC">
              <w:rPr>
                <w:lang w:val="sl-SI"/>
              </w:rPr>
              <w:t>.</w:t>
            </w:r>
          </w:p>
        </w:tc>
        <w:tc>
          <w:tcPr>
            <w:tcW w:w="4876" w:type="dxa"/>
          </w:tcPr>
          <w:p w14:paraId="0D148106" w14:textId="77777777" w:rsidR="005C0CCA" w:rsidRPr="00E90FDC" w:rsidRDefault="005C0CCA" w:rsidP="00F27588">
            <w:pPr>
              <w:pStyle w:val="Normal6"/>
              <w:rPr>
                <w:szCs w:val="24"/>
                <w:lang w:val="sl-SI"/>
              </w:rPr>
            </w:pPr>
            <w:r w:rsidRPr="00E90FDC">
              <w:rPr>
                <w:b/>
                <w:i/>
                <w:lang w:val="sl-SI"/>
              </w:rPr>
              <w:t xml:space="preserve">V ta namen </w:t>
            </w:r>
            <w:r w:rsidRPr="00E90FDC">
              <w:rPr>
                <w:lang w:val="sl-SI"/>
              </w:rPr>
              <w:t>proizvajalci ali organizacije za izpolnjevanje obveznosti proizvajalcev, kadar so imenovane v skladu s členom 18, vzpostavijo ali sodelujejo pri vzpostavitvi sistemov zbiranja, vključno z zbirnimi mesti.</w:t>
            </w:r>
          </w:p>
        </w:tc>
      </w:tr>
    </w:tbl>
    <w:p w14:paraId="1E75B66D" w14:textId="77777777" w:rsidR="005C0CCA" w:rsidRPr="00E90FDC" w:rsidRDefault="005C0CCA" w:rsidP="005C0CCA"/>
    <w:p w14:paraId="24E42E6B" w14:textId="0FF58BB6" w:rsidR="005C0CCA" w:rsidRPr="00E90FDC" w:rsidRDefault="003746C2" w:rsidP="005C0CCA">
      <w:pPr>
        <w:pStyle w:val="AMNumberTabs0"/>
        <w:keepNext/>
      </w:pPr>
      <w:r w:rsidRPr="00E90FDC">
        <w:t>Sprememba</w:t>
      </w:r>
      <w:r w:rsidR="005C0CCA" w:rsidRPr="00E90FDC">
        <w:tab/>
      </w:r>
      <w:r w:rsidR="005C0CCA" w:rsidRPr="00E90FDC">
        <w:tab/>
        <w:t>227</w:t>
      </w:r>
    </w:p>
    <w:p w14:paraId="60D588E6" w14:textId="77777777" w:rsidR="005C0CCA" w:rsidRPr="00E90FDC" w:rsidRDefault="005C0CCA" w:rsidP="005C0CCA">
      <w:pPr>
        <w:pStyle w:val="NormalBold"/>
        <w:keepNext/>
      </w:pPr>
      <w:r w:rsidRPr="00E90FDC">
        <w:t>Predlog uredbe</w:t>
      </w:r>
    </w:p>
    <w:p w14:paraId="7AF1CB13" w14:textId="77777777" w:rsidR="005C0CCA" w:rsidRPr="00E90FDC" w:rsidRDefault="005C0CCA" w:rsidP="005C0CCA">
      <w:pPr>
        <w:pStyle w:val="NormalBold"/>
      </w:pPr>
      <w:r w:rsidRPr="00E90FDC">
        <w:t>Člen 23 – odstavek 2 – točka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47C34C85" w14:textId="77777777" w:rsidTr="00F27588">
        <w:trPr>
          <w:jc w:val="center"/>
        </w:trPr>
        <w:tc>
          <w:tcPr>
            <w:tcW w:w="9752" w:type="dxa"/>
            <w:gridSpan w:val="2"/>
          </w:tcPr>
          <w:p w14:paraId="29088AD8" w14:textId="77777777" w:rsidR="005C0CCA" w:rsidRPr="00E90FDC" w:rsidRDefault="005C0CCA" w:rsidP="00F27588">
            <w:pPr>
              <w:keepNext/>
            </w:pPr>
          </w:p>
        </w:tc>
      </w:tr>
      <w:tr w:rsidR="005C0CCA" w:rsidRPr="00E90FDC" w14:paraId="1FCF11D6" w14:textId="77777777" w:rsidTr="00F27588">
        <w:trPr>
          <w:jc w:val="center"/>
        </w:trPr>
        <w:tc>
          <w:tcPr>
            <w:tcW w:w="4876" w:type="dxa"/>
          </w:tcPr>
          <w:p w14:paraId="2A5B722B" w14:textId="77777777" w:rsidR="005C0CCA" w:rsidRPr="00E90FDC" w:rsidRDefault="005C0CCA" w:rsidP="00F27588">
            <w:pPr>
              <w:pStyle w:val="ColumnHeading"/>
              <w:keepNext/>
            </w:pPr>
            <w:r w:rsidRPr="00E90FDC">
              <w:t>Besedilo, ki ga predlaga Komisija</w:t>
            </w:r>
          </w:p>
        </w:tc>
        <w:tc>
          <w:tcPr>
            <w:tcW w:w="4876" w:type="dxa"/>
          </w:tcPr>
          <w:p w14:paraId="1137AC06" w14:textId="59FD8D1F" w:rsidR="005C0CCA" w:rsidRPr="00E90FDC" w:rsidRDefault="003746C2" w:rsidP="00F27588">
            <w:pPr>
              <w:pStyle w:val="ColumnHeading"/>
              <w:keepNext/>
            </w:pPr>
            <w:r w:rsidRPr="00E90FDC">
              <w:t>Sprememba</w:t>
            </w:r>
          </w:p>
        </w:tc>
      </w:tr>
      <w:tr w:rsidR="005C0CCA" w:rsidRPr="00E90FDC" w14:paraId="4F67ED8A" w14:textId="77777777" w:rsidTr="00F27588">
        <w:trPr>
          <w:jc w:val="center"/>
        </w:trPr>
        <w:tc>
          <w:tcPr>
            <w:tcW w:w="4876" w:type="dxa"/>
          </w:tcPr>
          <w:p w14:paraId="65EC064C" w14:textId="77777777" w:rsidR="005C0CCA" w:rsidRPr="00E90FDC" w:rsidRDefault="005C0CCA" w:rsidP="00F27588">
            <w:pPr>
              <w:pStyle w:val="Normal6"/>
              <w:rPr>
                <w:lang w:val="sl-SI"/>
              </w:rPr>
            </w:pPr>
            <w:r w:rsidRPr="00E90FDC">
              <w:rPr>
                <w:lang w:val="sl-SI"/>
              </w:rPr>
              <w:t>(b)</w:t>
            </w:r>
            <w:r w:rsidRPr="00E90FDC">
              <w:rPr>
                <w:lang w:val="sl-SI"/>
              </w:rPr>
              <w:tab/>
              <w:t>zagotavljajo ustrezno razpoložljivost pooblaščenih obratov za obdelavo, pri čemer se upoštevajo velikost in gostota prebivalstva ter pričakovana količina izrabljenih vozil in zagotovi, da obrati niso omejeni na območja, kjer sta zbiranje in nadaljnje ravnanje najbolj donosna;</w:t>
            </w:r>
          </w:p>
        </w:tc>
        <w:tc>
          <w:tcPr>
            <w:tcW w:w="4876" w:type="dxa"/>
          </w:tcPr>
          <w:p w14:paraId="2ABA7D5C" w14:textId="77777777" w:rsidR="005C0CCA" w:rsidRPr="00E90FDC" w:rsidRDefault="005C0CCA" w:rsidP="00F27588">
            <w:pPr>
              <w:pStyle w:val="Normal6"/>
              <w:rPr>
                <w:szCs w:val="24"/>
                <w:lang w:val="sl-SI"/>
              </w:rPr>
            </w:pPr>
            <w:r w:rsidRPr="00E90FDC">
              <w:rPr>
                <w:lang w:val="sl-SI"/>
              </w:rPr>
              <w:t>(b)</w:t>
            </w:r>
            <w:r w:rsidRPr="00E90FDC">
              <w:rPr>
                <w:lang w:val="sl-SI"/>
              </w:rPr>
              <w:tab/>
              <w:t>zagotavljajo ustrezno razpoložljivost pooblaščenih obratov za obdelavo</w:t>
            </w:r>
            <w:r w:rsidRPr="00E90FDC">
              <w:rPr>
                <w:b/>
                <w:i/>
                <w:lang w:val="sl-SI"/>
              </w:rPr>
              <w:t xml:space="preserve"> in zbirnih mest</w:t>
            </w:r>
            <w:r w:rsidRPr="00E90FDC">
              <w:rPr>
                <w:lang w:val="sl-SI"/>
              </w:rPr>
              <w:t>, pri čemer se upoštevajo velikost in gostota prebivalstva ter pričakovana količina izrabljenih vozil in zagotovi, da obrati niso omejeni na območja, kjer sta zbiranje in nadaljnje ravnanje najbolj donosna;</w:t>
            </w:r>
          </w:p>
        </w:tc>
      </w:tr>
    </w:tbl>
    <w:p w14:paraId="6110AD09" w14:textId="77777777" w:rsidR="005C0CCA" w:rsidRPr="00E90FDC" w:rsidRDefault="005C0CCA" w:rsidP="005C0CCA"/>
    <w:p w14:paraId="57CB0D4E" w14:textId="6F1BCD74" w:rsidR="005C0CCA" w:rsidRPr="00E90FDC" w:rsidRDefault="003746C2" w:rsidP="005C0CCA">
      <w:pPr>
        <w:pStyle w:val="AMNumberTabs0"/>
        <w:keepNext/>
      </w:pPr>
      <w:r w:rsidRPr="00E90FDC">
        <w:t>Sprememba</w:t>
      </w:r>
      <w:r w:rsidR="005C0CCA" w:rsidRPr="00E90FDC">
        <w:tab/>
      </w:r>
      <w:r w:rsidR="005C0CCA" w:rsidRPr="00E90FDC">
        <w:tab/>
        <w:t>228</w:t>
      </w:r>
    </w:p>
    <w:p w14:paraId="23CA5DC7" w14:textId="77777777" w:rsidR="005C0CCA" w:rsidRPr="00E90FDC" w:rsidRDefault="005C0CCA" w:rsidP="005C0CCA">
      <w:pPr>
        <w:pStyle w:val="NormalBold"/>
        <w:keepNext/>
      </w:pPr>
      <w:r w:rsidRPr="00E90FDC">
        <w:t>Predlog uredbe</w:t>
      </w:r>
    </w:p>
    <w:p w14:paraId="257C591C" w14:textId="77777777" w:rsidR="005C0CCA" w:rsidRPr="00E90FDC" w:rsidRDefault="005C0CCA" w:rsidP="005C0CCA">
      <w:pPr>
        <w:pStyle w:val="NormalBold"/>
      </w:pPr>
      <w:r w:rsidRPr="00E90FDC">
        <w:t>Člen 23 – odstavek 2 – točka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1A85EB77" w14:textId="77777777" w:rsidTr="00F27588">
        <w:trPr>
          <w:jc w:val="center"/>
        </w:trPr>
        <w:tc>
          <w:tcPr>
            <w:tcW w:w="9752" w:type="dxa"/>
            <w:gridSpan w:val="2"/>
          </w:tcPr>
          <w:p w14:paraId="2E735B65" w14:textId="77777777" w:rsidR="005C0CCA" w:rsidRPr="00E90FDC" w:rsidRDefault="005C0CCA" w:rsidP="00F27588">
            <w:pPr>
              <w:keepNext/>
            </w:pPr>
          </w:p>
        </w:tc>
      </w:tr>
      <w:tr w:rsidR="005C0CCA" w:rsidRPr="00E90FDC" w14:paraId="714F9E78" w14:textId="77777777" w:rsidTr="00F27588">
        <w:trPr>
          <w:jc w:val="center"/>
        </w:trPr>
        <w:tc>
          <w:tcPr>
            <w:tcW w:w="4876" w:type="dxa"/>
          </w:tcPr>
          <w:p w14:paraId="1EA6E96F" w14:textId="77777777" w:rsidR="005C0CCA" w:rsidRPr="00E90FDC" w:rsidRDefault="005C0CCA" w:rsidP="00F27588">
            <w:pPr>
              <w:pStyle w:val="ColumnHeading"/>
              <w:keepNext/>
            </w:pPr>
            <w:r w:rsidRPr="00E90FDC">
              <w:t>Besedilo, ki ga predlaga Komisija</w:t>
            </w:r>
          </w:p>
        </w:tc>
        <w:tc>
          <w:tcPr>
            <w:tcW w:w="4876" w:type="dxa"/>
          </w:tcPr>
          <w:p w14:paraId="0455F975" w14:textId="18A5CA43" w:rsidR="005C0CCA" w:rsidRPr="00E90FDC" w:rsidRDefault="003746C2" w:rsidP="00F27588">
            <w:pPr>
              <w:pStyle w:val="ColumnHeading"/>
              <w:keepNext/>
            </w:pPr>
            <w:r w:rsidRPr="00E90FDC">
              <w:t>Sprememba</w:t>
            </w:r>
          </w:p>
        </w:tc>
      </w:tr>
      <w:tr w:rsidR="005C0CCA" w:rsidRPr="00E90FDC" w14:paraId="4342464A" w14:textId="77777777" w:rsidTr="00F27588">
        <w:trPr>
          <w:jc w:val="center"/>
        </w:trPr>
        <w:tc>
          <w:tcPr>
            <w:tcW w:w="4876" w:type="dxa"/>
          </w:tcPr>
          <w:p w14:paraId="167F5ECD" w14:textId="77777777" w:rsidR="005C0CCA" w:rsidRPr="00E90FDC" w:rsidRDefault="005C0CCA" w:rsidP="00F27588">
            <w:pPr>
              <w:pStyle w:val="Normal6"/>
              <w:rPr>
                <w:lang w:val="sl-SI"/>
              </w:rPr>
            </w:pPr>
            <w:r w:rsidRPr="00E90FDC">
              <w:rPr>
                <w:b/>
                <w:i/>
                <w:lang w:val="sl-SI"/>
              </w:rPr>
              <w:t>(c)</w:t>
            </w:r>
            <w:r w:rsidRPr="00E90FDC">
              <w:rPr>
                <w:b/>
                <w:i/>
                <w:lang w:val="sl-SI"/>
              </w:rPr>
              <w:tab/>
              <w:t>zagotavljajo zbiranje odpadnih delov, ki nastanejo pri popravilih vozil;</w:t>
            </w:r>
          </w:p>
        </w:tc>
        <w:tc>
          <w:tcPr>
            <w:tcW w:w="4876" w:type="dxa"/>
          </w:tcPr>
          <w:p w14:paraId="2F64A608" w14:textId="77777777" w:rsidR="005C0CCA" w:rsidRPr="00E90FDC" w:rsidRDefault="005C0CCA" w:rsidP="00F27588">
            <w:pPr>
              <w:pStyle w:val="Normal6"/>
              <w:rPr>
                <w:szCs w:val="24"/>
                <w:lang w:val="sl-SI"/>
              </w:rPr>
            </w:pPr>
            <w:r w:rsidRPr="00E90FDC">
              <w:rPr>
                <w:b/>
                <w:i/>
                <w:lang w:val="sl-SI"/>
              </w:rPr>
              <w:t>črtano</w:t>
            </w:r>
          </w:p>
        </w:tc>
      </w:tr>
    </w:tbl>
    <w:p w14:paraId="608F665D" w14:textId="77777777" w:rsidR="005C0CCA" w:rsidRPr="00E90FDC" w:rsidRDefault="005C0CCA" w:rsidP="005C0CCA"/>
    <w:p w14:paraId="7856E3AF" w14:textId="2B4D2E34" w:rsidR="005C0CCA" w:rsidRPr="00E90FDC" w:rsidRDefault="003746C2" w:rsidP="005C0CCA">
      <w:pPr>
        <w:pStyle w:val="AMNumberTabs0"/>
        <w:keepNext/>
      </w:pPr>
      <w:r w:rsidRPr="00E90FDC">
        <w:t>Sprememba</w:t>
      </w:r>
      <w:r w:rsidR="005C0CCA" w:rsidRPr="00E90FDC">
        <w:tab/>
      </w:r>
      <w:r w:rsidR="005C0CCA" w:rsidRPr="00E90FDC">
        <w:tab/>
        <w:t>229</w:t>
      </w:r>
    </w:p>
    <w:p w14:paraId="3869B1FA" w14:textId="77777777" w:rsidR="005C0CCA" w:rsidRPr="00E90FDC" w:rsidRDefault="005C0CCA" w:rsidP="005C0CCA">
      <w:pPr>
        <w:pStyle w:val="NormalBold"/>
        <w:keepNext/>
      </w:pPr>
      <w:r w:rsidRPr="00E90FDC">
        <w:t>Predlog uredbe</w:t>
      </w:r>
    </w:p>
    <w:p w14:paraId="49DD91F8" w14:textId="77777777" w:rsidR="005C0CCA" w:rsidRPr="00E90FDC" w:rsidRDefault="005C0CCA" w:rsidP="005C0CCA">
      <w:pPr>
        <w:pStyle w:val="NormalBold"/>
      </w:pPr>
      <w:r w:rsidRPr="00E90FDC">
        <w:t>Člen 23 – odstavek 2 – točka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2D6994A0" w14:textId="77777777" w:rsidTr="00F27588">
        <w:trPr>
          <w:jc w:val="center"/>
        </w:trPr>
        <w:tc>
          <w:tcPr>
            <w:tcW w:w="9752" w:type="dxa"/>
            <w:gridSpan w:val="2"/>
          </w:tcPr>
          <w:p w14:paraId="5435C23E" w14:textId="77777777" w:rsidR="005C0CCA" w:rsidRPr="00E90FDC" w:rsidRDefault="005C0CCA" w:rsidP="00F27588">
            <w:pPr>
              <w:keepNext/>
            </w:pPr>
          </w:p>
        </w:tc>
      </w:tr>
      <w:tr w:rsidR="005C0CCA" w:rsidRPr="00E90FDC" w14:paraId="72DC410E" w14:textId="77777777" w:rsidTr="00F27588">
        <w:trPr>
          <w:jc w:val="center"/>
        </w:trPr>
        <w:tc>
          <w:tcPr>
            <w:tcW w:w="4876" w:type="dxa"/>
          </w:tcPr>
          <w:p w14:paraId="46777845" w14:textId="77777777" w:rsidR="005C0CCA" w:rsidRPr="00E90FDC" w:rsidRDefault="005C0CCA" w:rsidP="00F27588">
            <w:pPr>
              <w:pStyle w:val="ColumnHeading"/>
              <w:keepNext/>
            </w:pPr>
            <w:r w:rsidRPr="00E90FDC">
              <w:t>Besedilo, ki ga predlaga Komisija</w:t>
            </w:r>
          </w:p>
        </w:tc>
        <w:tc>
          <w:tcPr>
            <w:tcW w:w="4876" w:type="dxa"/>
          </w:tcPr>
          <w:p w14:paraId="704DC71B" w14:textId="4AF24DC4" w:rsidR="005C0CCA" w:rsidRPr="00E90FDC" w:rsidRDefault="003746C2" w:rsidP="00F27588">
            <w:pPr>
              <w:pStyle w:val="ColumnHeading"/>
              <w:keepNext/>
            </w:pPr>
            <w:r w:rsidRPr="00E90FDC">
              <w:t>Sprememba</w:t>
            </w:r>
          </w:p>
        </w:tc>
      </w:tr>
      <w:tr w:rsidR="005C0CCA" w:rsidRPr="00E90FDC" w14:paraId="2A262EE7" w14:textId="77777777" w:rsidTr="00F27588">
        <w:trPr>
          <w:jc w:val="center"/>
        </w:trPr>
        <w:tc>
          <w:tcPr>
            <w:tcW w:w="4876" w:type="dxa"/>
          </w:tcPr>
          <w:p w14:paraId="06B8A5CF" w14:textId="77777777" w:rsidR="005C0CCA" w:rsidRPr="00E90FDC" w:rsidRDefault="005C0CCA" w:rsidP="00F27588">
            <w:pPr>
              <w:pStyle w:val="Normal6"/>
              <w:rPr>
                <w:lang w:val="sl-SI"/>
              </w:rPr>
            </w:pPr>
            <w:r w:rsidRPr="00E90FDC">
              <w:rPr>
                <w:lang w:val="sl-SI"/>
              </w:rPr>
              <w:t>(d)</w:t>
            </w:r>
            <w:r w:rsidRPr="00E90FDC">
              <w:rPr>
                <w:lang w:val="sl-SI"/>
              </w:rPr>
              <w:tab/>
              <w:t>omogočajo zbiranje izrabljenih vozil</w:t>
            </w:r>
            <w:r w:rsidRPr="00E90FDC">
              <w:rPr>
                <w:b/>
                <w:i/>
                <w:lang w:val="sl-SI"/>
              </w:rPr>
              <w:t xml:space="preserve"> vsake blagovne znamke</w:t>
            </w:r>
            <w:r w:rsidRPr="00E90FDC">
              <w:rPr>
                <w:lang w:val="sl-SI"/>
              </w:rPr>
              <w:t>, ne glede na njihov izvor;</w:t>
            </w:r>
          </w:p>
        </w:tc>
        <w:tc>
          <w:tcPr>
            <w:tcW w:w="4876" w:type="dxa"/>
          </w:tcPr>
          <w:p w14:paraId="74BDA314" w14:textId="77777777" w:rsidR="005C0CCA" w:rsidRPr="00E90FDC" w:rsidRDefault="005C0CCA" w:rsidP="00F27588">
            <w:pPr>
              <w:pStyle w:val="Normal6"/>
              <w:rPr>
                <w:szCs w:val="24"/>
                <w:lang w:val="sl-SI"/>
              </w:rPr>
            </w:pPr>
            <w:r w:rsidRPr="00E90FDC">
              <w:rPr>
                <w:lang w:val="sl-SI"/>
              </w:rPr>
              <w:t>(d)</w:t>
            </w:r>
            <w:r w:rsidRPr="00E90FDC">
              <w:rPr>
                <w:lang w:val="sl-SI"/>
              </w:rPr>
              <w:tab/>
              <w:t>omogočajo zbiranje izrabljenih vozil</w:t>
            </w:r>
            <w:r w:rsidRPr="00E90FDC">
              <w:rPr>
                <w:b/>
                <w:i/>
                <w:lang w:val="sl-SI"/>
              </w:rPr>
              <w:t>, katerih dostopnost na trgu so omogočili</w:t>
            </w:r>
            <w:r w:rsidRPr="00E90FDC">
              <w:rPr>
                <w:lang w:val="sl-SI"/>
              </w:rPr>
              <w:t>, ne glede na njihov izvor;</w:t>
            </w:r>
          </w:p>
        </w:tc>
      </w:tr>
    </w:tbl>
    <w:p w14:paraId="15E2187B" w14:textId="77777777" w:rsidR="005C0CCA" w:rsidRPr="00E90FDC" w:rsidRDefault="005C0CCA" w:rsidP="005C0CCA"/>
    <w:p w14:paraId="1DD1E1E1" w14:textId="4C9E3FFA" w:rsidR="005C0CCA" w:rsidRPr="00E90FDC" w:rsidRDefault="003746C2" w:rsidP="005C0CCA">
      <w:pPr>
        <w:pStyle w:val="AMNumberTabs0"/>
        <w:keepNext/>
      </w:pPr>
      <w:r w:rsidRPr="00E90FDC">
        <w:t>Sprememba</w:t>
      </w:r>
      <w:r w:rsidR="005C0CCA" w:rsidRPr="00E90FDC">
        <w:tab/>
      </w:r>
      <w:r w:rsidR="005C0CCA" w:rsidRPr="00E90FDC">
        <w:tab/>
        <w:t>230</w:t>
      </w:r>
    </w:p>
    <w:p w14:paraId="17D33B40" w14:textId="77777777" w:rsidR="005C0CCA" w:rsidRPr="00E90FDC" w:rsidRDefault="005C0CCA" w:rsidP="005C0CCA">
      <w:pPr>
        <w:pStyle w:val="NormalBold"/>
        <w:keepNext/>
      </w:pPr>
      <w:r w:rsidRPr="00E90FDC">
        <w:t>Predlog uredbe</w:t>
      </w:r>
    </w:p>
    <w:p w14:paraId="1D94B6CE" w14:textId="77777777" w:rsidR="005C0CCA" w:rsidRPr="00E90FDC" w:rsidRDefault="005C0CCA" w:rsidP="005C0CCA">
      <w:pPr>
        <w:pStyle w:val="NormalBold"/>
      </w:pPr>
      <w:r w:rsidRPr="00E90FDC">
        <w:t>Člen 23 – odstavek 2 – točka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43C4902D" w14:textId="77777777" w:rsidTr="00F27588">
        <w:trPr>
          <w:jc w:val="center"/>
        </w:trPr>
        <w:tc>
          <w:tcPr>
            <w:tcW w:w="9752" w:type="dxa"/>
            <w:gridSpan w:val="2"/>
          </w:tcPr>
          <w:p w14:paraId="6D35CB49" w14:textId="77777777" w:rsidR="005C0CCA" w:rsidRPr="00E90FDC" w:rsidRDefault="005C0CCA" w:rsidP="00F27588">
            <w:pPr>
              <w:keepNext/>
            </w:pPr>
          </w:p>
        </w:tc>
      </w:tr>
      <w:tr w:rsidR="005C0CCA" w:rsidRPr="00E90FDC" w14:paraId="43D520A1" w14:textId="77777777" w:rsidTr="00F27588">
        <w:trPr>
          <w:jc w:val="center"/>
        </w:trPr>
        <w:tc>
          <w:tcPr>
            <w:tcW w:w="4876" w:type="dxa"/>
          </w:tcPr>
          <w:p w14:paraId="66DBF479" w14:textId="77777777" w:rsidR="005C0CCA" w:rsidRPr="00E90FDC" w:rsidRDefault="005C0CCA" w:rsidP="00F27588">
            <w:pPr>
              <w:pStyle w:val="ColumnHeading"/>
              <w:keepNext/>
            </w:pPr>
            <w:r w:rsidRPr="00E90FDC">
              <w:t>Besedilo, ki ga predlaga Komisija</w:t>
            </w:r>
          </w:p>
        </w:tc>
        <w:tc>
          <w:tcPr>
            <w:tcW w:w="4876" w:type="dxa"/>
          </w:tcPr>
          <w:p w14:paraId="1F3EB5E7" w14:textId="6E09499C" w:rsidR="005C0CCA" w:rsidRPr="00E90FDC" w:rsidRDefault="003746C2" w:rsidP="00F27588">
            <w:pPr>
              <w:pStyle w:val="ColumnHeading"/>
              <w:keepNext/>
            </w:pPr>
            <w:r w:rsidRPr="00E90FDC">
              <w:t>Sprememba</w:t>
            </w:r>
          </w:p>
        </w:tc>
      </w:tr>
      <w:tr w:rsidR="005C0CCA" w:rsidRPr="00E90FDC" w14:paraId="77980618" w14:textId="77777777" w:rsidTr="00F27588">
        <w:trPr>
          <w:jc w:val="center"/>
        </w:trPr>
        <w:tc>
          <w:tcPr>
            <w:tcW w:w="4876" w:type="dxa"/>
          </w:tcPr>
          <w:p w14:paraId="6251A5CA" w14:textId="77777777" w:rsidR="005C0CCA" w:rsidRPr="00E90FDC" w:rsidRDefault="005C0CCA" w:rsidP="00F27588">
            <w:pPr>
              <w:pStyle w:val="Normal6"/>
              <w:rPr>
                <w:lang w:val="sl-SI"/>
              </w:rPr>
            </w:pPr>
            <w:r w:rsidRPr="00E90FDC">
              <w:rPr>
                <w:lang w:val="sl-SI"/>
              </w:rPr>
              <w:t>(e)</w:t>
            </w:r>
            <w:r w:rsidRPr="00E90FDC">
              <w:rPr>
                <w:lang w:val="sl-SI"/>
              </w:rPr>
              <w:tab/>
              <w:t>omogočajo brezplačno dostavo vseh izrabljenih vozil pooblaščenim obratom za obdelavo, kot je določeno v členu 24(2).</w:t>
            </w:r>
          </w:p>
        </w:tc>
        <w:tc>
          <w:tcPr>
            <w:tcW w:w="4876" w:type="dxa"/>
          </w:tcPr>
          <w:p w14:paraId="71522666" w14:textId="77777777" w:rsidR="005C0CCA" w:rsidRPr="00E90FDC" w:rsidRDefault="005C0CCA" w:rsidP="00F27588">
            <w:pPr>
              <w:pStyle w:val="Normal6"/>
              <w:rPr>
                <w:szCs w:val="24"/>
                <w:lang w:val="sl-SI"/>
              </w:rPr>
            </w:pPr>
            <w:r w:rsidRPr="00E90FDC">
              <w:rPr>
                <w:lang w:val="sl-SI"/>
              </w:rPr>
              <w:t>(e)</w:t>
            </w:r>
            <w:r w:rsidRPr="00E90FDC">
              <w:rPr>
                <w:lang w:val="sl-SI"/>
              </w:rPr>
              <w:tab/>
              <w:t>omogočajo brezplačno dostavo vseh izrabljenih vozil pooblaščenim obratom za obdelavo</w:t>
            </w:r>
            <w:r w:rsidRPr="00E90FDC">
              <w:rPr>
                <w:b/>
                <w:i/>
                <w:lang w:val="sl-SI"/>
              </w:rPr>
              <w:t xml:space="preserve"> ali na zbirna mesta</w:t>
            </w:r>
            <w:r w:rsidRPr="00E90FDC">
              <w:rPr>
                <w:lang w:val="sl-SI"/>
              </w:rPr>
              <w:t>, kot je določeno v členu 24(2).</w:t>
            </w:r>
          </w:p>
        </w:tc>
      </w:tr>
    </w:tbl>
    <w:p w14:paraId="1E2ECE6B" w14:textId="77777777" w:rsidR="005C0CCA" w:rsidRPr="00E90FDC" w:rsidRDefault="005C0CCA" w:rsidP="005C0CCA"/>
    <w:p w14:paraId="04B1908D" w14:textId="7559E62C" w:rsidR="005C0CCA" w:rsidRPr="00E90FDC" w:rsidRDefault="003746C2" w:rsidP="005C0CCA">
      <w:pPr>
        <w:pStyle w:val="AMNumberTabs0"/>
        <w:keepNext/>
      </w:pPr>
      <w:r w:rsidRPr="00E90FDC">
        <w:t>Sprememba</w:t>
      </w:r>
      <w:r w:rsidR="005C0CCA" w:rsidRPr="00E90FDC">
        <w:tab/>
      </w:r>
      <w:r w:rsidR="005C0CCA" w:rsidRPr="00E90FDC">
        <w:tab/>
        <w:t>231</w:t>
      </w:r>
    </w:p>
    <w:p w14:paraId="2B03351C" w14:textId="77777777" w:rsidR="005C0CCA" w:rsidRPr="00E90FDC" w:rsidRDefault="005C0CCA" w:rsidP="005C0CCA">
      <w:pPr>
        <w:pStyle w:val="NormalBold"/>
        <w:keepNext/>
      </w:pPr>
      <w:r w:rsidRPr="00E90FDC">
        <w:t>Predlog uredbe</w:t>
      </w:r>
    </w:p>
    <w:p w14:paraId="35193C61" w14:textId="77777777" w:rsidR="005C0CCA" w:rsidRPr="00E90FDC" w:rsidRDefault="005C0CCA" w:rsidP="005C0CCA">
      <w:pPr>
        <w:pStyle w:val="NormalBold"/>
      </w:pPr>
      <w:r w:rsidRPr="00E90FDC">
        <w:t>Člen 23 – odstavek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17BA6781" w14:textId="77777777" w:rsidTr="00F27588">
        <w:trPr>
          <w:jc w:val="center"/>
        </w:trPr>
        <w:tc>
          <w:tcPr>
            <w:tcW w:w="9752" w:type="dxa"/>
            <w:gridSpan w:val="2"/>
          </w:tcPr>
          <w:p w14:paraId="242E1A79" w14:textId="77777777" w:rsidR="005C0CCA" w:rsidRPr="00E90FDC" w:rsidRDefault="005C0CCA" w:rsidP="00F27588">
            <w:pPr>
              <w:keepNext/>
            </w:pPr>
          </w:p>
        </w:tc>
      </w:tr>
      <w:tr w:rsidR="005C0CCA" w:rsidRPr="00E90FDC" w14:paraId="6CB26F8D" w14:textId="77777777" w:rsidTr="00F27588">
        <w:trPr>
          <w:trHeight w:val="746"/>
          <w:jc w:val="center"/>
        </w:trPr>
        <w:tc>
          <w:tcPr>
            <w:tcW w:w="4876" w:type="dxa"/>
          </w:tcPr>
          <w:p w14:paraId="652187A5" w14:textId="77777777" w:rsidR="005C0CCA" w:rsidRPr="00E90FDC" w:rsidRDefault="005C0CCA" w:rsidP="00F27588">
            <w:pPr>
              <w:pStyle w:val="ColumnHeading"/>
              <w:keepNext/>
            </w:pPr>
            <w:r w:rsidRPr="00E90FDC">
              <w:t>Besedilo, ki ga predlaga Komisija</w:t>
            </w:r>
          </w:p>
        </w:tc>
        <w:tc>
          <w:tcPr>
            <w:tcW w:w="4876" w:type="dxa"/>
          </w:tcPr>
          <w:p w14:paraId="525D9F3B" w14:textId="14E0139C" w:rsidR="005C0CCA" w:rsidRPr="00E90FDC" w:rsidRDefault="003746C2" w:rsidP="00F27588">
            <w:pPr>
              <w:pStyle w:val="ColumnHeading"/>
              <w:keepNext/>
            </w:pPr>
            <w:r w:rsidRPr="00E90FDC">
              <w:t>Sprememba</w:t>
            </w:r>
          </w:p>
        </w:tc>
      </w:tr>
      <w:tr w:rsidR="005C0CCA" w:rsidRPr="00E90FDC" w14:paraId="2E6D5411" w14:textId="77777777" w:rsidTr="00F27588">
        <w:trPr>
          <w:jc w:val="center"/>
        </w:trPr>
        <w:tc>
          <w:tcPr>
            <w:tcW w:w="4876" w:type="dxa"/>
          </w:tcPr>
          <w:p w14:paraId="146E5B41" w14:textId="77777777" w:rsidR="005C0CCA" w:rsidRPr="00E90FDC" w:rsidRDefault="005C0CCA" w:rsidP="00F27588">
            <w:pPr>
              <w:pStyle w:val="Normal6"/>
              <w:rPr>
                <w:lang w:val="sl-SI"/>
              </w:rPr>
            </w:pPr>
            <w:r w:rsidRPr="00E90FDC">
              <w:rPr>
                <w:lang w:val="sl-SI"/>
              </w:rPr>
              <w:t>3.</w:t>
            </w:r>
            <w:r w:rsidRPr="00E90FDC">
              <w:rPr>
                <w:lang w:val="sl-SI"/>
              </w:rPr>
              <w:tab/>
              <w:t xml:space="preserve">Proizvajalci ali organizacije za izpolnjevanje obveznosti proizvajalcev, kadar so imenovane v skladu s členom 18, izvajajo izobraževalne kampanje za spodbujanje sistema zbiranja izrabljenih vozil in obveščanje o </w:t>
            </w:r>
            <w:proofErr w:type="spellStart"/>
            <w:r w:rsidRPr="00E90FDC">
              <w:rPr>
                <w:lang w:val="sl-SI"/>
              </w:rPr>
              <w:t>okoljskih</w:t>
            </w:r>
            <w:proofErr w:type="spellEnd"/>
            <w:r w:rsidRPr="00E90FDC">
              <w:rPr>
                <w:lang w:val="sl-SI"/>
              </w:rPr>
              <w:t xml:space="preserve"> posledicah neustreznega zbiranja izrabljenih vozil in ravnanja z njimi.</w:t>
            </w:r>
          </w:p>
        </w:tc>
        <w:tc>
          <w:tcPr>
            <w:tcW w:w="4876" w:type="dxa"/>
          </w:tcPr>
          <w:p w14:paraId="68AF76CC" w14:textId="77777777" w:rsidR="005C0CCA" w:rsidRPr="00E90FDC" w:rsidRDefault="005C0CCA" w:rsidP="00F27588">
            <w:pPr>
              <w:pStyle w:val="Normal6"/>
              <w:rPr>
                <w:szCs w:val="24"/>
                <w:lang w:val="sl-SI"/>
              </w:rPr>
            </w:pPr>
            <w:r w:rsidRPr="00E90FDC">
              <w:rPr>
                <w:lang w:val="sl-SI"/>
              </w:rPr>
              <w:t>3.</w:t>
            </w:r>
            <w:r w:rsidRPr="00E90FDC">
              <w:rPr>
                <w:lang w:val="sl-SI"/>
              </w:rPr>
              <w:tab/>
              <w:t xml:space="preserve">Proizvajalci ali organizacije za izpolnjevanje obveznosti proizvajalcev, kadar so imenovane v skladu s členom 18, </w:t>
            </w:r>
            <w:r w:rsidRPr="00E90FDC">
              <w:rPr>
                <w:b/>
                <w:i/>
                <w:lang w:val="sl-SI"/>
              </w:rPr>
              <w:t xml:space="preserve">na svojem spletnem mestu objavijo in redno posodabljajo seznam zbirnih mest in pooblaščenih obratov za obdelavo ter </w:t>
            </w:r>
            <w:r w:rsidRPr="00E90FDC">
              <w:rPr>
                <w:lang w:val="sl-SI"/>
              </w:rPr>
              <w:t xml:space="preserve">izvajajo izobraževalne kampanje za spodbujanje sistema zbiranja izrabljenih vozil in obveščanje o </w:t>
            </w:r>
            <w:proofErr w:type="spellStart"/>
            <w:r w:rsidRPr="00E90FDC">
              <w:rPr>
                <w:lang w:val="sl-SI"/>
              </w:rPr>
              <w:t>okoljskih</w:t>
            </w:r>
            <w:proofErr w:type="spellEnd"/>
            <w:r w:rsidRPr="00E90FDC">
              <w:rPr>
                <w:lang w:val="sl-SI"/>
              </w:rPr>
              <w:t xml:space="preserve"> posledicah neustreznega zbiranja izrabljenih vozil in ravnanja z njimi.</w:t>
            </w:r>
          </w:p>
        </w:tc>
      </w:tr>
    </w:tbl>
    <w:p w14:paraId="333ECF7E" w14:textId="77777777" w:rsidR="005C0CCA" w:rsidRPr="00E90FDC" w:rsidRDefault="005C0CCA" w:rsidP="005C0CCA"/>
    <w:p w14:paraId="0BAADAE9" w14:textId="4FA0438C" w:rsidR="005C0CCA" w:rsidRPr="00E90FDC" w:rsidRDefault="003746C2" w:rsidP="005C0CCA">
      <w:pPr>
        <w:pStyle w:val="AMNumberTabs0"/>
        <w:keepNext/>
      </w:pPr>
      <w:r w:rsidRPr="00E90FDC">
        <w:lastRenderedPageBreak/>
        <w:t>Sprememba</w:t>
      </w:r>
      <w:r w:rsidR="005C0CCA" w:rsidRPr="00E90FDC">
        <w:tab/>
      </w:r>
      <w:r w:rsidR="005C0CCA" w:rsidRPr="00E90FDC">
        <w:tab/>
        <w:t>232</w:t>
      </w:r>
    </w:p>
    <w:p w14:paraId="349CD0B9" w14:textId="77777777" w:rsidR="005C0CCA" w:rsidRPr="00E90FDC" w:rsidRDefault="005C0CCA" w:rsidP="005C0CCA">
      <w:pPr>
        <w:pStyle w:val="NormalBold"/>
        <w:keepNext/>
      </w:pPr>
      <w:r w:rsidRPr="00E90FDC">
        <w:t>Predlog uredbe</w:t>
      </w:r>
    </w:p>
    <w:p w14:paraId="7F0005E5" w14:textId="77777777" w:rsidR="005C0CCA" w:rsidRPr="00E90FDC" w:rsidRDefault="005C0CCA" w:rsidP="005C0CCA">
      <w:pPr>
        <w:pStyle w:val="NormalBold"/>
      </w:pPr>
      <w:r w:rsidRPr="00E90FDC">
        <w:t>Člen 23 – odstavek 4 – pododstavek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77C505E6" w14:textId="77777777" w:rsidTr="00F27588">
        <w:trPr>
          <w:jc w:val="center"/>
        </w:trPr>
        <w:tc>
          <w:tcPr>
            <w:tcW w:w="9752" w:type="dxa"/>
            <w:gridSpan w:val="2"/>
          </w:tcPr>
          <w:p w14:paraId="3EEF2757" w14:textId="77777777" w:rsidR="005C0CCA" w:rsidRPr="00E90FDC" w:rsidRDefault="005C0CCA" w:rsidP="00F27588">
            <w:pPr>
              <w:keepNext/>
            </w:pPr>
          </w:p>
        </w:tc>
      </w:tr>
      <w:tr w:rsidR="005C0CCA" w:rsidRPr="00E90FDC" w14:paraId="6849DCB6" w14:textId="77777777" w:rsidTr="00F27588">
        <w:trPr>
          <w:jc w:val="center"/>
        </w:trPr>
        <w:tc>
          <w:tcPr>
            <w:tcW w:w="4876" w:type="dxa"/>
          </w:tcPr>
          <w:p w14:paraId="5C804BD4" w14:textId="77777777" w:rsidR="005C0CCA" w:rsidRPr="00E90FDC" w:rsidRDefault="005C0CCA" w:rsidP="00F27588">
            <w:pPr>
              <w:pStyle w:val="ColumnHeading"/>
              <w:keepNext/>
            </w:pPr>
            <w:r w:rsidRPr="00E90FDC">
              <w:t>Besedilo, ki ga predlaga Komisija</w:t>
            </w:r>
          </w:p>
        </w:tc>
        <w:tc>
          <w:tcPr>
            <w:tcW w:w="4876" w:type="dxa"/>
          </w:tcPr>
          <w:p w14:paraId="40E9E6D9" w14:textId="524C324B" w:rsidR="005C0CCA" w:rsidRPr="00E90FDC" w:rsidRDefault="003746C2" w:rsidP="00F27588">
            <w:pPr>
              <w:pStyle w:val="ColumnHeading"/>
              <w:keepNext/>
            </w:pPr>
            <w:r w:rsidRPr="00E90FDC">
              <w:t>Sprememba</w:t>
            </w:r>
          </w:p>
        </w:tc>
      </w:tr>
      <w:tr w:rsidR="005C0CCA" w:rsidRPr="00E90FDC" w14:paraId="03CA7FC6" w14:textId="77777777" w:rsidTr="00F27588">
        <w:trPr>
          <w:jc w:val="center"/>
        </w:trPr>
        <w:tc>
          <w:tcPr>
            <w:tcW w:w="4876" w:type="dxa"/>
          </w:tcPr>
          <w:p w14:paraId="74A50FB3" w14:textId="77777777" w:rsidR="005C0CCA" w:rsidRPr="00E90FDC" w:rsidRDefault="005C0CCA" w:rsidP="00F27588">
            <w:pPr>
              <w:pStyle w:val="Normal6"/>
              <w:rPr>
                <w:lang w:val="sl-SI"/>
              </w:rPr>
            </w:pPr>
            <w:r w:rsidRPr="00E90FDC">
              <w:rPr>
                <w:b/>
                <w:i/>
                <w:lang w:val="sl-SI"/>
              </w:rPr>
              <w:t>Države članice lahko dovolijo, da izvajalci ravnanja z odpadki</w:t>
            </w:r>
            <w:r w:rsidRPr="00E90FDC">
              <w:rPr>
                <w:lang w:val="sl-SI"/>
              </w:rPr>
              <w:t xml:space="preserve">, ki niso pooblaščeni obrati za obdelavo, </w:t>
            </w:r>
            <w:r w:rsidRPr="00E90FDC">
              <w:rPr>
                <w:b/>
                <w:i/>
                <w:lang w:val="sl-SI"/>
              </w:rPr>
              <w:t>vzpostavijo zbirna mesta za</w:t>
            </w:r>
            <w:r w:rsidRPr="00E90FDC">
              <w:rPr>
                <w:lang w:val="sl-SI"/>
              </w:rPr>
              <w:t xml:space="preserve"> izrabljena vozila.</w:t>
            </w:r>
          </w:p>
        </w:tc>
        <w:tc>
          <w:tcPr>
            <w:tcW w:w="4876" w:type="dxa"/>
          </w:tcPr>
          <w:p w14:paraId="7B584135" w14:textId="77777777" w:rsidR="005C0CCA" w:rsidRPr="00E90FDC" w:rsidRDefault="005C0CCA" w:rsidP="00F27588">
            <w:pPr>
              <w:pStyle w:val="Normal6"/>
              <w:rPr>
                <w:szCs w:val="24"/>
                <w:lang w:val="sl-SI"/>
              </w:rPr>
            </w:pPr>
            <w:r w:rsidRPr="00E90FDC">
              <w:rPr>
                <w:b/>
                <w:i/>
                <w:lang w:val="sl-SI"/>
              </w:rPr>
              <w:t>Zbirna mesta</w:t>
            </w:r>
            <w:r w:rsidRPr="00E90FDC">
              <w:rPr>
                <w:lang w:val="sl-SI"/>
              </w:rPr>
              <w:t xml:space="preserve">, ki niso pooblaščeni obrati za obdelavo, </w:t>
            </w:r>
            <w:r w:rsidRPr="00E90FDC">
              <w:rPr>
                <w:b/>
                <w:i/>
                <w:lang w:val="sl-SI"/>
              </w:rPr>
              <w:t>lahko zbirajo</w:t>
            </w:r>
            <w:r w:rsidRPr="00E90FDC">
              <w:rPr>
                <w:lang w:val="sl-SI"/>
              </w:rPr>
              <w:t xml:space="preserve"> izrabljena vozila.</w:t>
            </w:r>
          </w:p>
        </w:tc>
      </w:tr>
    </w:tbl>
    <w:p w14:paraId="0A94899A" w14:textId="77777777" w:rsidR="005C0CCA" w:rsidRPr="00E90FDC" w:rsidRDefault="005C0CCA" w:rsidP="005C0CCA"/>
    <w:p w14:paraId="7F6F9509" w14:textId="50323851" w:rsidR="005C0CCA" w:rsidRPr="00E90FDC" w:rsidRDefault="003746C2" w:rsidP="005C0CCA">
      <w:pPr>
        <w:pStyle w:val="AMNumberTabs0"/>
        <w:keepNext/>
      </w:pPr>
      <w:r w:rsidRPr="00E90FDC">
        <w:t>Sprememba</w:t>
      </w:r>
      <w:r w:rsidR="005C0CCA" w:rsidRPr="00E90FDC">
        <w:tab/>
      </w:r>
      <w:r w:rsidR="005C0CCA" w:rsidRPr="00E90FDC">
        <w:tab/>
        <w:t>233</w:t>
      </w:r>
    </w:p>
    <w:p w14:paraId="76B56E08" w14:textId="77777777" w:rsidR="005C0CCA" w:rsidRPr="00E90FDC" w:rsidRDefault="005C0CCA" w:rsidP="005C0CCA">
      <w:pPr>
        <w:pStyle w:val="NormalBold"/>
        <w:keepNext/>
      </w:pPr>
      <w:r w:rsidRPr="00E90FDC">
        <w:t>Predlog uredbe</w:t>
      </w:r>
    </w:p>
    <w:p w14:paraId="294B1B2C" w14:textId="77777777" w:rsidR="005C0CCA" w:rsidRPr="00E90FDC" w:rsidRDefault="005C0CCA" w:rsidP="005C0CCA">
      <w:pPr>
        <w:pStyle w:val="NormalBold"/>
      </w:pPr>
      <w:r w:rsidRPr="00E90FDC">
        <w:t>Člen 23 – odstavek 4 – pododstavek 2 – točka b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57EF7010" w14:textId="77777777" w:rsidTr="00F27588">
        <w:trPr>
          <w:jc w:val="center"/>
        </w:trPr>
        <w:tc>
          <w:tcPr>
            <w:tcW w:w="9752" w:type="dxa"/>
            <w:gridSpan w:val="2"/>
          </w:tcPr>
          <w:p w14:paraId="415E40F9" w14:textId="77777777" w:rsidR="005C0CCA" w:rsidRPr="00E90FDC" w:rsidRDefault="005C0CCA" w:rsidP="00F27588">
            <w:pPr>
              <w:keepNext/>
            </w:pPr>
          </w:p>
        </w:tc>
      </w:tr>
      <w:tr w:rsidR="005C0CCA" w:rsidRPr="00E90FDC" w14:paraId="437DCEB3" w14:textId="77777777" w:rsidTr="00F27588">
        <w:trPr>
          <w:jc w:val="center"/>
        </w:trPr>
        <w:tc>
          <w:tcPr>
            <w:tcW w:w="4876" w:type="dxa"/>
          </w:tcPr>
          <w:p w14:paraId="17AB0D53" w14:textId="77777777" w:rsidR="005C0CCA" w:rsidRPr="00E90FDC" w:rsidRDefault="005C0CCA" w:rsidP="00F27588">
            <w:pPr>
              <w:pStyle w:val="ColumnHeading"/>
              <w:keepNext/>
            </w:pPr>
            <w:r w:rsidRPr="00E90FDC">
              <w:t>Besedilo, ki ga predlaga Komisija</w:t>
            </w:r>
          </w:p>
        </w:tc>
        <w:tc>
          <w:tcPr>
            <w:tcW w:w="4876" w:type="dxa"/>
          </w:tcPr>
          <w:p w14:paraId="182AF821" w14:textId="7E927FF0" w:rsidR="005C0CCA" w:rsidRPr="00E90FDC" w:rsidRDefault="003746C2" w:rsidP="00F27588">
            <w:pPr>
              <w:pStyle w:val="ColumnHeading"/>
              <w:keepNext/>
            </w:pPr>
            <w:r w:rsidRPr="00E90FDC">
              <w:t>Sprememba</w:t>
            </w:r>
          </w:p>
        </w:tc>
      </w:tr>
      <w:tr w:rsidR="005C0CCA" w:rsidRPr="00E90FDC" w14:paraId="174BF590" w14:textId="77777777" w:rsidTr="00F27588">
        <w:trPr>
          <w:jc w:val="center"/>
        </w:trPr>
        <w:tc>
          <w:tcPr>
            <w:tcW w:w="4876" w:type="dxa"/>
          </w:tcPr>
          <w:p w14:paraId="4C6F7228" w14:textId="77777777" w:rsidR="005C0CCA" w:rsidRPr="00E90FDC" w:rsidRDefault="005C0CCA" w:rsidP="00F27588">
            <w:pPr>
              <w:pStyle w:val="Normal6"/>
              <w:rPr>
                <w:lang w:val="sl-SI"/>
              </w:rPr>
            </w:pPr>
          </w:p>
        </w:tc>
        <w:tc>
          <w:tcPr>
            <w:tcW w:w="4876" w:type="dxa"/>
          </w:tcPr>
          <w:p w14:paraId="6A7B4D28" w14:textId="77777777" w:rsidR="005C0CCA" w:rsidRPr="00E90FDC" w:rsidRDefault="005C0CCA" w:rsidP="00F27588">
            <w:pPr>
              <w:pStyle w:val="Normal6"/>
              <w:rPr>
                <w:szCs w:val="24"/>
                <w:lang w:val="sl-SI"/>
              </w:rPr>
            </w:pPr>
            <w:r w:rsidRPr="00E90FDC">
              <w:rPr>
                <w:b/>
                <w:i/>
                <w:lang w:val="sl-SI"/>
              </w:rPr>
              <w:t>(ba)</w:t>
            </w:r>
            <w:r w:rsidRPr="00E90FDC">
              <w:rPr>
                <w:b/>
                <w:i/>
                <w:lang w:val="sl-SI"/>
              </w:rPr>
              <w:tab/>
              <w:t>ima dovoljenje v skladu s členom 23 Direktive 2008/98/ES;</w:t>
            </w:r>
          </w:p>
        </w:tc>
      </w:tr>
    </w:tbl>
    <w:p w14:paraId="58185CB8" w14:textId="77777777" w:rsidR="005C0CCA" w:rsidRPr="00E90FDC" w:rsidRDefault="005C0CCA" w:rsidP="005C0CCA"/>
    <w:p w14:paraId="39A9DCA8" w14:textId="5543094E" w:rsidR="005C0CCA" w:rsidRPr="00E90FDC" w:rsidRDefault="003746C2" w:rsidP="005C0CCA">
      <w:pPr>
        <w:pStyle w:val="AMNumberTabs0"/>
        <w:keepNext/>
      </w:pPr>
      <w:r w:rsidRPr="00E90FDC">
        <w:t>Sprememba</w:t>
      </w:r>
      <w:r w:rsidR="005C0CCA" w:rsidRPr="00E90FDC">
        <w:tab/>
      </w:r>
      <w:r w:rsidR="005C0CCA" w:rsidRPr="00E90FDC">
        <w:tab/>
        <w:t>234</w:t>
      </w:r>
    </w:p>
    <w:p w14:paraId="4482DC64" w14:textId="77777777" w:rsidR="005C0CCA" w:rsidRPr="00E90FDC" w:rsidRDefault="005C0CCA" w:rsidP="005C0CCA">
      <w:pPr>
        <w:pStyle w:val="NormalBold"/>
        <w:keepNext/>
      </w:pPr>
      <w:r w:rsidRPr="00E90FDC">
        <w:t>Predlog uredbe</w:t>
      </w:r>
    </w:p>
    <w:p w14:paraId="6B4DCD7B" w14:textId="77777777" w:rsidR="005C0CCA" w:rsidRPr="00E90FDC" w:rsidRDefault="005C0CCA" w:rsidP="005C0CCA">
      <w:pPr>
        <w:pStyle w:val="NormalBold"/>
      </w:pPr>
      <w:r w:rsidRPr="00E90FDC">
        <w:t>Člen 23 – odstavek 4 – pododstavek 2 – točka h b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3ED93533" w14:textId="77777777" w:rsidTr="00F27588">
        <w:trPr>
          <w:jc w:val="center"/>
        </w:trPr>
        <w:tc>
          <w:tcPr>
            <w:tcW w:w="9752" w:type="dxa"/>
            <w:gridSpan w:val="2"/>
          </w:tcPr>
          <w:p w14:paraId="22D0C9C4" w14:textId="77777777" w:rsidR="005C0CCA" w:rsidRPr="00E90FDC" w:rsidRDefault="005C0CCA" w:rsidP="00F27588">
            <w:pPr>
              <w:keepNext/>
            </w:pPr>
          </w:p>
        </w:tc>
      </w:tr>
      <w:tr w:rsidR="005C0CCA" w:rsidRPr="00E90FDC" w14:paraId="6AC811E3" w14:textId="77777777" w:rsidTr="00F27588">
        <w:trPr>
          <w:jc w:val="center"/>
        </w:trPr>
        <w:tc>
          <w:tcPr>
            <w:tcW w:w="4876" w:type="dxa"/>
          </w:tcPr>
          <w:p w14:paraId="2DDACCEE" w14:textId="77777777" w:rsidR="005C0CCA" w:rsidRPr="00E90FDC" w:rsidRDefault="005C0CCA" w:rsidP="00F27588">
            <w:pPr>
              <w:pStyle w:val="ColumnHeading"/>
              <w:keepNext/>
            </w:pPr>
            <w:r w:rsidRPr="00E90FDC">
              <w:t>Besedilo, ki ga predlaga Komisija</w:t>
            </w:r>
          </w:p>
        </w:tc>
        <w:tc>
          <w:tcPr>
            <w:tcW w:w="4876" w:type="dxa"/>
          </w:tcPr>
          <w:p w14:paraId="3DF4936A" w14:textId="07C8DD91" w:rsidR="005C0CCA" w:rsidRPr="00E90FDC" w:rsidRDefault="003746C2" w:rsidP="00F27588">
            <w:pPr>
              <w:pStyle w:val="ColumnHeading"/>
              <w:keepNext/>
            </w:pPr>
            <w:r w:rsidRPr="00E90FDC">
              <w:t>Sprememba</w:t>
            </w:r>
          </w:p>
        </w:tc>
      </w:tr>
      <w:tr w:rsidR="005C0CCA" w:rsidRPr="00E90FDC" w14:paraId="159C54F8" w14:textId="77777777" w:rsidTr="00F27588">
        <w:trPr>
          <w:jc w:val="center"/>
        </w:trPr>
        <w:tc>
          <w:tcPr>
            <w:tcW w:w="4876" w:type="dxa"/>
          </w:tcPr>
          <w:p w14:paraId="18631D24" w14:textId="77777777" w:rsidR="005C0CCA" w:rsidRPr="00E90FDC" w:rsidRDefault="005C0CCA" w:rsidP="00F27588">
            <w:pPr>
              <w:pStyle w:val="Normal6"/>
              <w:rPr>
                <w:lang w:val="sl-SI"/>
              </w:rPr>
            </w:pPr>
          </w:p>
        </w:tc>
        <w:tc>
          <w:tcPr>
            <w:tcW w:w="4876" w:type="dxa"/>
          </w:tcPr>
          <w:p w14:paraId="2D61A24E" w14:textId="77777777" w:rsidR="005C0CCA" w:rsidRPr="00E90FDC" w:rsidRDefault="005C0CCA" w:rsidP="00F27588">
            <w:pPr>
              <w:pStyle w:val="Normal6"/>
              <w:rPr>
                <w:szCs w:val="24"/>
                <w:lang w:val="sl-SI"/>
              </w:rPr>
            </w:pPr>
            <w:r w:rsidRPr="00E90FDC">
              <w:rPr>
                <w:b/>
                <w:i/>
                <w:lang w:val="sl-SI"/>
              </w:rPr>
              <w:t>(</w:t>
            </w:r>
            <w:proofErr w:type="spellStart"/>
            <w:r w:rsidRPr="00E90FDC">
              <w:rPr>
                <w:b/>
                <w:i/>
                <w:lang w:val="sl-SI"/>
              </w:rPr>
              <w:t>bb</w:t>
            </w:r>
            <w:proofErr w:type="spellEnd"/>
            <w:r w:rsidRPr="00E90FDC">
              <w:rPr>
                <w:b/>
                <w:i/>
                <w:lang w:val="sl-SI"/>
              </w:rPr>
              <w:t>)</w:t>
            </w:r>
            <w:r w:rsidRPr="00E90FDC">
              <w:rPr>
                <w:b/>
                <w:i/>
                <w:lang w:val="sl-SI"/>
              </w:rPr>
              <w:tab/>
              <w:t>izrabljena vozila prenese v pooblaščeni obrat za obdelavo;</w:t>
            </w:r>
          </w:p>
        </w:tc>
      </w:tr>
    </w:tbl>
    <w:p w14:paraId="29745E46" w14:textId="77777777" w:rsidR="005C0CCA" w:rsidRPr="00E90FDC" w:rsidRDefault="005C0CCA" w:rsidP="005C0CCA"/>
    <w:p w14:paraId="70517566" w14:textId="3FE8AA30" w:rsidR="005C0CCA" w:rsidRPr="00E90FDC" w:rsidRDefault="003746C2" w:rsidP="005C0CCA">
      <w:pPr>
        <w:pStyle w:val="AMNumberTabs0"/>
        <w:keepNext/>
      </w:pPr>
      <w:r w:rsidRPr="00E90FDC">
        <w:t>Sprememba</w:t>
      </w:r>
      <w:r w:rsidR="005C0CCA" w:rsidRPr="00E90FDC">
        <w:tab/>
      </w:r>
      <w:r w:rsidR="005C0CCA" w:rsidRPr="00E90FDC">
        <w:tab/>
        <w:t>235</w:t>
      </w:r>
    </w:p>
    <w:p w14:paraId="0011BF52" w14:textId="77777777" w:rsidR="005C0CCA" w:rsidRPr="00E90FDC" w:rsidRDefault="005C0CCA" w:rsidP="005C0CCA">
      <w:pPr>
        <w:pStyle w:val="NormalBold"/>
        <w:keepNext/>
      </w:pPr>
      <w:r w:rsidRPr="00E90FDC">
        <w:t>Predlog uredbe</w:t>
      </w:r>
    </w:p>
    <w:p w14:paraId="43E56A9B" w14:textId="77777777" w:rsidR="005C0CCA" w:rsidRPr="00E90FDC" w:rsidRDefault="005C0CCA" w:rsidP="005C0CCA">
      <w:pPr>
        <w:pStyle w:val="NormalBold"/>
      </w:pPr>
      <w:r w:rsidRPr="00E90FDC">
        <w:t>Člen 23 – odstavek 4 – pododstavek 2 – točka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15B078D1" w14:textId="77777777" w:rsidTr="00F27588">
        <w:trPr>
          <w:jc w:val="center"/>
        </w:trPr>
        <w:tc>
          <w:tcPr>
            <w:tcW w:w="9752" w:type="dxa"/>
            <w:gridSpan w:val="2"/>
          </w:tcPr>
          <w:p w14:paraId="53379087" w14:textId="77777777" w:rsidR="005C0CCA" w:rsidRPr="00E90FDC" w:rsidRDefault="005C0CCA" w:rsidP="00F27588">
            <w:pPr>
              <w:keepNext/>
            </w:pPr>
          </w:p>
        </w:tc>
      </w:tr>
      <w:tr w:rsidR="005C0CCA" w:rsidRPr="00E90FDC" w14:paraId="3D0119F3" w14:textId="77777777" w:rsidTr="00F27588">
        <w:trPr>
          <w:jc w:val="center"/>
        </w:trPr>
        <w:tc>
          <w:tcPr>
            <w:tcW w:w="4876" w:type="dxa"/>
          </w:tcPr>
          <w:p w14:paraId="2E17A160" w14:textId="77777777" w:rsidR="005C0CCA" w:rsidRPr="00E90FDC" w:rsidRDefault="005C0CCA" w:rsidP="00F27588">
            <w:pPr>
              <w:pStyle w:val="ColumnHeading"/>
              <w:keepNext/>
            </w:pPr>
            <w:r w:rsidRPr="00E90FDC">
              <w:t>Besedilo, ki ga predlaga Komisija</w:t>
            </w:r>
          </w:p>
        </w:tc>
        <w:tc>
          <w:tcPr>
            <w:tcW w:w="4876" w:type="dxa"/>
          </w:tcPr>
          <w:p w14:paraId="5B96A33C" w14:textId="5BD5DB36" w:rsidR="005C0CCA" w:rsidRPr="00E90FDC" w:rsidRDefault="003746C2" w:rsidP="00F27588">
            <w:pPr>
              <w:pStyle w:val="ColumnHeading"/>
              <w:keepNext/>
            </w:pPr>
            <w:r w:rsidRPr="00E90FDC">
              <w:t>Sprememba</w:t>
            </w:r>
          </w:p>
        </w:tc>
      </w:tr>
      <w:tr w:rsidR="005C0CCA" w:rsidRPr="00E90FDC" w14:paraId="00FE2B68" w14:textId="77777777" w:rsidTr="00F27588">
        <w:trPr>
          <w:jc w:val="center"/>
        </w:trPr>
        <w:tc>
          <w:tcPr>
            <w:tcW w:w="4876" w:type="dxa"/>
          </w:tcPr>
          <w:p w14:paraId="6E4D615B" w14:textId="4BB229F2" w:rsidR="005C0CCA" w:rsidRPr="00E90FDC" w:rsidRDefault="005C0CCA" w:rsidP="00F27588">
            <w:pPr>
              <w:pStyle w:val="Normal6"/>
              <w:rPr>
                <w:lang w:val="sl-SI"/>
              </w:rPr>
            </w:pPr>
            <w:r w:rsidRPr="00E90FDC">
              <w:rPr>
                <w:lang w:val="sl-SI"/>
              </w:rPr>
              <w:t>(c)</w:t>
            </w:r>
            <w:r w:rsidRPr="00E90FDC">
              <w:rPr>
                <w:lang w:val="sl-SI"/>
              </w:rPr>
              <w:tab/>
              <w:t xml:space="preserve">zagotavlja, da se vsa zbrana izrabljena vozila prenesejo v pooblaščeni obrat za obdelavo v </w:t>
            </w:r>
            <w:r w:rsidRPr="00E90FDC">
              <w:rPr>
                <w:b/>
                <w:i/>
                <w:lang w:val="sl-SI"/>
              </w:rPr>
              <w:t>enem letu</w:t>
            </w:r>
            <w:r w:rsidRPr="00E90FDC">
              <w:rPr>
                <w:lang w:val="sl-SI"/>
              </w:rPr>
              <w:t xml:space="preserve"> od prejema izrabljenega vozila, ter</w:t>
            </w:r>
          </w:p>
        </w:tc>
        <w:tc>
          <w:tcPr>
            <w:tcW w:w="4876" w:type="dxa"/>
          </w:tcPr>
          <w:p w14:paraId="299CD759" w14:textId="77777777" w:rsidR="005C0CCA" w:rsidRPr="00E90FDC" w:rsidRDefault="005C0CCA" w:rsidP="00F27588">
            <w:pPr>
              <w:pStyle w:val="Normal6"/>
              <w:rPr>
                <w:szCs w:val="24"/>
                <w:lang w:val="sl-SI"/>
              </w:rPr>
            </w:pPr>
            <w:r w:rsidRPr="00E90FDC">
              <w:rPr>
                <w:lang w:val="sl-SI"/>
              </w:rPr>
              <w:t>(c)</w:t>
            </w:r>
            <w:r w:rsidRPr="00E90FDC">
              <w:rPr>
                <w:lang w:val="sl-SI"/>
              </w:rPr>
              <w:tab/>
              <w:t xml:space="preserve">zagotavlja, da se vsa zbrana izrabljena vozila prenesejo v pooblaščeni obrat za obdelavo v </w:t>
            </w:r>
            <w:r w:rsidRPr="00E90FDC">
              <w:rPr>
                <w:b/>
                <w:i/>
                <w:lang w:val="sl-SI"/>
              </w:rPr>
              <w:t>šestih mesecih</w:t>
            </w:r>
            <w:r w:rsidRPr="00E90FDC">
              <w:rPr>
                <w:lang w:val="sl-SI"/>
              </w:rPr>
              <w:t xml:space="preserve"> od prejema izrabljenega vozila, ter</w:t>
            </w:r>
          </w:p>
        </w:tc>
      </w:tr>
    </w:tbl>
    <w:p w14:paraId="31D3DF7E" w14:textId="77777777" w:rsidR="005C0CCA" w:rsidRPr="00E90FDC" w:rsidRDefault="005C0CCA" w:rsidP="005C0CCA"/>
    <w:p w14:paraId="2831ACC8" w14:textId="36479669" w:rsidR="005C0CCA" w:rsidRPr="00E90FDC" w:rsidRDefault="003746C2" w:rsidP="005C0CCA">
      <w:pPr>
        <w:pStyle w:val="AMNumberTabs0"/>
        <w:keepNext/>
      </w:pPr>
      <w:r w:rsidRPr="00E90FDC">
        <w:t>Sprememba</w:t>
      </w:r>
      <w:r w:rsidR="005C0CCA" w:rsidRPr="00E90FDC">
        <w:tab/>
      </w:r>
      <w:r w:rsidR="005C0CCA" w:rsidRPr="00E90FDC">
        <w:tab/>
        <w:t>236</w:t>
      </w:r>
    </w:p>
    <w:p w14:paraId="14BE48FE" w14:textId="77777777" w:rsidR="005C0CCA" w:rsidRPr="00E90FDC" w:rsidRDefault="005C0CCA" w:rsidP="005C0CCA">
      <w:pPr>
        <w:pStyle w:val="NormalBold"/>
        <w:keepNext/>
      </w:pPr>
      <w:r w:rsidRPr="00E90FDC">
        <w:t>Predlog uredbe</w:t>
      </w:r>
    </w:p>
    <w:p w14:paraId="6302E950" w14:textId="77777777" w:rsidR="005C0CCA" w:rsidRPr="00E90FDC" w:rsidRDefault="005C0CCA" w:rsidP="005C0CCA">
      <w:pPr>
        <w:pStyle w:val="NormalBold"/>
      </w:pPr>
      <w:r w:rsidRPr="00E90FDC">
        <w:t>Člen 23 – odstavek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5F7BF523" w14:textId="77777777" w:rsidTr="00F27588">
        <w:trPr>
          <w:jc w:val="center"/>
        </w:trPr>
        <w:tc>
          <w:tcPr>
            <w:tcW w:w="9752" w:type="dxa"/>
            <w:gridSpan w:val="2"/>
          </w:tcPr>
          <w:p w14:paraId="01BD8AA1" w14:textId="77777777" w:rsidR="005C0CCA" w:rsidRPr="00E90FDC" w:rsidRDefault="005C0CCA" w:rsidP="00F27588">
            <w:pPr>
              <w:keepNext/>
            </w:pPr>
          </w:p>
        </w:tc>
      </w:tr>
      <w:tr w:rsidR="005C0CCA" w:rsidRPr="00E90FDC" w14:paraId="3982077E" w14:textId="77777777" w:rsidTr="00F27588">
        <w:trPr>
          <w:jc w:val="center"/>
        </w:trPr>
        <w:tc>
          <w:tcPr>
            <w:tcW w:w="4876" w:type="dxa"/>
          </w:tcPr>
          <w:p w14:paraId="317837D4" w14:textId="77777777" w:rsidR="005C0CCA" w:rsidRPr="00E90FDC" w:rsidRDefault="005C0CCA" w:rsidP="00F27588">
            <w:pPr>
              <w:pStyle w:val="ColumnHeading"/>
              <w:keepNext/>
            </w:pPr>
            <w:r w:rsidRPr="00E90FDC">
              <w:t>Besedilo, ki ga predlaga Komisija</w:t>
            </w:r>
          </w:p>
        </w:tc>
        <w:tc>
          <w:tcPr>
            <w:tcW w:w="4876" w:type="dxa"/>
          </w:tcPr>
          <w:p w14:paraId="6C029103" w14:textId="73621448" w:rsidR="005C0CCA" w:rsidRPr="00E90FDC" w:rsidRDefault="003746C2" w:rsidP="00F27588">
            <w:pPr>
              <w:pStyle w:val="ColumnHeading"/>
              <w:keepNext/>
            </w:pPr>
            <w:r w:rsidRPr="00E90FDC">
              <w:t>Sprememba</w:t>
            </w:r>
          </w:p>
        </w:tc>
      </w:tr>
      <w:tr w:rsidR="005C0CCA" w:rsidRPr="00E90FDC" w14:paraId="7D17C1F2" w14:textId="77777777" w:rsidTr="00F27588">
        <w:trPr>
          <w:jc w:val="center"/>
        </w:trPr>
        <w:tc>
          <w:tcPr>
            <w:tcW w:w="4876" w:type="dxa"/>
          </w:tcPr>
          <w:p w14:paraId="4C6639B9" w14:textId="77777777" w:rsidR="005C0CCA" w:rsidRPr="00E90FDC" w:rsidRDefault="005C0CCA" w:rsidP="00F27588">
            <w:pPr>
              <w:pStyle w:val="Normal6"/>
              <w:rPr>
                <w:lang w:val="sl-SI"/>
              </w:rPr>
            </w:pPr>
            <w:r w:rsidRPr="00E90FDC">
              <w:rPr>
                <w:lang w:val="sl-SI"/>
              </w:rPr>
              <w:t>5.</w:t>
            </w:r>
            <w:r w:rsidRPr="00E90FDC">
              <w:rPr>
                <w:lang w:val="sl-SI"/>
              </w:rPr>
              <w:tab/>
            </w:r>
            <w:r w:rsidRPr="00E90FDC">
              <w:rPr>
                <w:b/>
                <w:i/>
                <w:lang w:val="sl-SI"/>
              </w:rPr>
              <w:t>Izvajalci ravnanja z odpadki, vključno s pooblaščenimi</w:t>
            </w:r>
            <w:r w:rsidRPr="00E90FDC">
              <w:rPr>
                <w:lang w:val="sl-SI"/>
              </w:rPr>
              <w:t xml:space="preserve"> obrati za obdelavo</w:t>
            </w:r>
            <w:r w:rsidRPr="00E90FDC">
              <w:rPr>
                <w:b/>
                <w:i/>
                <w:lang w:val="sl-SI"/>
              </w:rPr>
              <w:t>,</w:t>
            </w:r>
            <w:r w:rsidRPr="00E90FDC">
              <w:rPr>
                <w:lang w:val="sl-SI"/>
              </w:rPr>
              <w:t xml:space="preserve"> lastniku vozila izdajo dokument v elektronski obliki, ki potrjuje prejem izrabljenega vozila, in ga prek postopka elektronskega obveščanja, vzpostavljenega v skladu s členom 25(2), predložijo ustreznim organom države članice, vključno s pristojnimi organi, imenovanimi v skladu s členom 14.</w:t>
            </w:r>
          </w:p>
        </w:tc>
        <w:tc>
          <w:tcPr>
            <w:tcW w:w="4876" w:type="dxa"/>
          </w:tcPr>
          <w:p w14:paraId="08C15CF4" w14:textId="77777777" w:rsidR="005C0CCA" w:rsidRPr="00E90FDC" w:rsidRDefault="005C0CCA" w:rsidP="00F27588">
            <w:pPr>
              <w:pStyle w:val="Normal6"/>
              <w:rPr>
                <w:szCs w:val="24"/>
                <w:lang w:val="sl-SI"/>
              </w:rPr>
            </w:pPr>
            <w:r w:rsidRPr="00E90FDC">
              <w:rPr>
                <w:lang w:val="sl-SI"/>
              </w:rPr>
              <w:t>5.</w:t>
            </w:r>
            <w:r w:rsidRPr="00E90FDC">
              <w:rPr>
                <w:lang w:val="sl-SI"/>
              </w:rPr>
              <w:tab/>
            </w:r>
            <w:r w:rsidRPr="00E90FDC">
              <w:rPr>
                <w:b/>
                <w:i/>
                <w:lang w:val="sl-SI"/>
              </w:rPr>
              <w:t>Zbirna mesta ali pooblaščeni</w:t>
            </w:r>
            <w:r w:rsidRPr="00E90FDC">
              <w:rPr>
                <w:lang w:val="sl-SI"/>
              </w:rPr>
              <w:t xml:space="preserve"> obrati za obdelavo lastniku vozila izdajo dokument v elektronski obliki, ki potrjuje prejem izrabljenega vozila, in ga prek postopka elektronskega obveščanja, vzpostavljenega v skladu s členom 25(2), predložijo ustreznim organom države članice, vključno s pristojnimi organi, imenovanimi v skladu s členom 14.</w:t>
            </w:r>
          </w:p>
        </w:tc>
      </w:tr>
    </w:tbl>
    <w:p w14:paraId="137861CB" w14:textId="77777777" w:rsidR="005C0CCA" w:rsidRPr="00E90FDC" w:rsidRDefault="005C0CCA" w:rsidP="005C0CCA"/>
    <w:p w14:paraId="0C4C6C69" w14:textId="14B0FBB4" w:rsidR="005C0CCA" w:rsidRPr="00E90FDC" w:rsidRDefault="003746C2" w:rsidP="005C0CCA">
      <w:pPr>
        <w:pStyle w:val="AMNumberTabs0"/>
        <w:keepNext/>
      </w:pPr>
      <w:r w:rsidRPr="00E90FDC">
        <w:t>Sprememba</w:t>
      </w:r>
      <w:r w:rsidR="005C0CCA" w:rsidRPr="00E90FDC">
        <w:tab/>
      </w:r>
      <w:r w:rsidR="005C0CCA" w:rsidRPr="00E90FDC">
        <w:tab/>
        <w:t>237</w:t>
      </w:r>
    </w:p>
    <w:p w14:paraId="6AE7AC71" w14:textId="77777777" w:rsidR="005C0CCA" w:rsidRPr="00E90FDC" w:rsidRDefault="005C0CCA" w:rsidP="005C0CCA">
      <w:pPr>
        <w:pStyle w:val="NormalBold"/>
        <w:keepNext/>
      </w:pPr>
      <w:r w:rsidRPr="00E90FDC">
        <w:t>Predlog uredbe</w:t>
      </w:r>
    </w:p>
    <w:p w14:paraId="54CF6303" w14:textId="77777777" w:rsidR="005C0CCA" w:rsidRPr="00E90FDC" w:rsidRDefault="005C0CCA" w:rsidP="005C0CCA">
      <w:pPr>
        <w:pStyle w:val="NormalBold"/>
      </w:pPr>
      <w:r w:rsidRPr="00E90FDC">
        <w:t>Člen 23 – odstavek 5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771F1FCE" w14:textId="77777777" w:rsidTr="00F27588">
        <w:trPr>
          <w:jc w:val="center"/>
        </w:trPr>
        <w:tc>
          <w:tcPr>
            <w:tcW w:w="9752" w:type="dxa"/>
            <w:gridSpan w:val="2"/>
          </w:tcPr>
          <w:p w14:paraId="33163C96" w14:textId="77777777" w:rsidR="005C0CCA" w:rsidRPr="00E90FDC" w:rsidRDefault="005C0CCA" w:rsidP="00F27588">
            <w:pPr>
              <w:keepNext/>
            </w:pPr>
          </w:p>
        </w:tc>
      </w:tr>
      <w:tr w:rsidR="005C0CCA" w:rsidRPr="00E90FDC" w14:paraId="0606F3B8" w14:textId="77777777" w:rsidTr="00F27588">
        <w:trPr>
          <w:jc w:val="center"/>
        </w:trPr>
        <w:tc>
          <w:tcPr>
            <w:tcW w:w="4876" w:type="dxa"/>
          </w:tcPr>
          <w:p w14:paraId="00140F76" w14:textId="77777777" w:rsidR="005C0CCA" w:rsidRPr="00E90FDC" w:rsidRDefault="005C0CCA" w:rsidP="00F27588">
            <w:pPr>
              <w:pStyle w:val="ColumnHeading"/>
              <w:keepNext/>
            </w:pPr>
            <w:r w:rsidRPr="00E90FDC">
              <w:t>Besedilo, ki ga predlaga Komisija</w:t>
            </w:r>
          </w:p>
        </w:tc>
        <w:tc>
          <w:tcPr>
            <w:tcW w:w="4876" w:type="dxa"/>
          </w:tcPr>
          <w:p w14:paraId="1CA1CB74" w14:textId="64B4F172" w:rsidR="005C0CCA" w:rsidRPr="00E90FDC" w:rsidRDefault="003746C2" w:rsidP="00F27588">
            <w:pPr>
              <w:pStyle w:val="ColumnHeading"/>
              <w:keepNext/>
            </w:pPr>
            <w:r w:rsidRPr="00E90FDC">
              <w:t>Sprememba</w:t>
            </w:r>
          </w:p>
        </w:tc>
      </w:tr>
      <w:tr w:rsidR="005C0CCA" w:rsidRPr="00E90FDC" w14:paraId="2F6A1EF0" w14:textId="77777777" w:rsidTr="00F27588">
        <w:trPr>
          <w:jc w:val="center"/>
        </w:trPr>
        <w:tc>
          <w:tcPr>
            <w:tcW w:w="4876" w:type="dxa"/>
          </w:tcPr>
          <w:p w14:paraId="53C07B09" w14:textId="77777777" w:rsidR="005C0CCA" w:rsidRPr="00E90FDC" w:rsidRDefault="005C0CCA" w:rsidP="00F27588">
            <w:pPr>
              <w:pStyle w:val="Normal6"/>
              <w:rPr>
                <w:lang w:val="sl-SI"/>
              </w:rPr>
            </w:pPr>
          </w:p>
        </w:tc>
        <w:tc>
          <w:tcPr>
            <w:tcW w:w="4876" w:type="dxa"/>
          </w:tcPr>
          <w:p w14:paraId="1A3CF405" w14:textId="77777777" w:rsidR="005C0CCA" w:rsidRPr="00E90FDC" w:rsidRDefault="005C0CCA" w:rsidP="00F27588">
            <w:pPr>
              <w:pStyle w:val="Normal6"/>
              <w:rPr>
                <w:szCs w:val="24"/>
                <w:lang w:val="sl-SI"/>
              </w:rPr>
            </w:pPr>
            <w:r w:rsidRPr="00E90FDC">
              <w:rPr>
                <w:b/>
                <w:i/>
                <w:lang w:val="sl-SI"/>
              </w:rPr>
              <w:t>5a.</w:t>
            </w:r>
            <w:r w:rsidRPr="00E90FDC">
              <w:rPr>
                <w:b/>
                <w:i/>
                <w:lang w:val="sl-SI"/>
              </w:rPr>
              <w:tab/>
              <w:t>Države članice lahko sprejmejo ukrepe, s katerimi zahtevajo, da zbirna mesta sodelujejo s proizvajalci ali z organizacijami za izpolnjevanje obveznosti proizvajalcev, če so imenovane v skladu s členom 18(1).</w:t>
            </w:r>
          </w:p>
        </w:tc>
      </w:tr>
    </w:tbl>
    <w:p w14:paraId="15319CBB" w14:textId="77777777" w:rsidR="005C0CCA" w:rsidRPr="00E90FDC" w:rsidRDefault="005C0CCA" w:rsidP="005C0CCA"/>
    <w:p w14:paraId="2B56669C" w14:textId="0C9F8014" w:rsidR="005C0CCA" w:rsidRPr="00E90FDC" w:rsidRDefault="003746C2" w:rsidP="005C0CCA">
      <w:pPr>
        <w:pStyle w:val="AMNumberTabs0"/>
        <w:keepNext/>
      </w:pPr>
      <w:r w:rsidRPr="00E90FDC">
        <w:t>Sprememba</w:t>
      </w:r>
      <w:r w:rsidR="005C0CCA" w:rsidRPr="00E90FDC">
        <w:tab/>
      </w:r>
      <w:r w:rsidR="005C0CCA" w:rsidRPr="00E90FDC">
        <w:tab/>
        <w:t>238</w:t>
      </w:r>
    </w:p>
    <w:p w14:paraId="2CAB3CC0" w14:textId="77777777" w:rsidR="005C0CCA" w:rsidRPr="00E90FDC" w:rsidRDefault="005C0CCA" w:rsidP="005C0CCA">
      <w:pPr>
        <w:pStyle w:val="NormalBold"/>
        <w:keepNext/>
      </w:pPr>
      <w:r w:rsidRPr="00E90FDC">
        <w:t>Predlog uredbe</w:t>
      </w:r>
    </w:p>
    <w:p w14:paraId="40464F91" w14:textId="77777777" w:rsidR="005C0CCA" w:rsidRPr="00E90FDC" w:rsidRDefault="005C0CCA" w:rsidP="005C0CCA">
      <w:pPr>
        <w:pStyle w:val="NormalBold"/>
      </w:pPr>
      <w:r w:rsidRPr="00E90FDC">
        <w:t>Člen 24 – odstavek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6857CE53" w14:textId="77777777" w:rsidTr="00F27588">
        <w:trPr>
          <w:jc w:val="center"/>
        </w:trPr>
        <w:tc>
          <w:tcPr>
            <w:tcW w:w="9752" w:type="dxa"/>
            <w:gridSpan w:val="2"/>
          </w:tcPr>
          <w:p w14:paraId="646741E5" w14:textId="77777777" w:rsidR="005C0CCA" w:rsidRPr="00E90FDC" w:rsidRDefault="005C0CCA" w:rsidP="00F27588">
            <w:pPr>
              <w:keepNext/>
            </w:pPr>
          </w:p>
        </w:tc>
      </w:tr>
      <w:tr w:rsidR="005C0CCA" w:rsidRPr="00E90FDC" w14:paraId="47CCB4CA" w14:textId="77777777" w:rsidTr="00F27588">
        <w:trPr>
          <w:jc w:val="center"/>
        </w:trPr>
        <w:tc>
          <w:tcPr>
            <w:tcW w:w="4876" w:type="dxa"/>
          </w:tcPr>
          <w:p w14:paraId="0B9321B8" w14:textId="77777777" w:rsidR="005C0CCA" w:rsidRPr="00E90FDC" w:rsidRDefault="005C0CCA" w:rsidP="00F27588">
            <w:pPr>
              <w:pStyle w:val="ColumnHeading"/>
              <w:keepNext/>
            </w:pPr>
            <w:r w:rsidRPr="00E90FDC">
              <w:t>Besedilo, ki ga predlaga Komisija</w:t>
            </w:r>
          </w:p>
        </w:tc>
        <w:tc>
          <w:tcPr>
            <w:tcW w:w="4876" w:type="dxa"/>
          </w:tcPr>
          <w:p w14:paraId="268141F9" w14:textId="5E0134B0" w:rsidR="005C0CCA" w:rsidRPr="00E90FDC" w:rsidRDefault="003746C2" w:rsidP="00F27588">
            <w:pPr>
              <w:pStyle w:val="ColumnHeading"/>
              <w:keepNext/>
            </w:pPr>
            <w:r w:rsidRPr="00E90FDC">
              <w:t>Sprememba</w:t>
            </w:r>
          </w:p>
        </w:tc>
      </w:tr>
      <w:tr w:rsidR="005C0CCA" w:rsidRPr="00E90FDC" w14:paraId="5DE31E00" w14:textId="77777777" w:rsidTr="00F27588">
        <w:trPr>
          <w:jc w:val="center"/>
        </w:trPr>
        <w:tc>
          <w:tcPr>
            <w:tcW w:w="4876" w:type="dxa"/>
          </w:tcPr>
          <w:p w14:paraId="1340803A" w14:textId="77777777" w:rsidR="005C0CCA" w:rsidRPr="00E90FDC" w:rsidRDefault="005C0CCA" w:rsidP="00F27588">
            <w:pPr>
              <w:pStyle w:val="Normal6"/>
              <w:rPr>
                <w:lang w:val="sl-SI"/>
              </w:rPr>
            </w:pPr>
            <w:r w:rsidRPr="00E90FDC">
              <w:rPr>
                <w:lang w:val="sl-SI"/>
              </w:rPr>
              <w:t>2.</w:t>
            </w:r>
            <w:r w:rsidRPr="00E90FDC">
              <w:rPr>
                <w:lang w:val="sl-SI"/>
              </w:rPr>
              <w:tab/>
              <w:t>Dostava izrabljenega vozila pooblaščenemu obratu za obdelavo je za zadnjega lastnika vozila brezplačna, razen če izrabljeno vozilo nima bistvenih delov ali sestavnih delov</w:t>
            </w:r>
            <w:r w:rsidRPr="00E90FDC">
              <w:rPr>
                <w:b/>
                <w:i/>
                <w:lang w:val="sl-SI"/>
              </w:rPr>
              <w:t>, razen baterije za električna vozila,</w:t>
            </w:r>
            <w:r w:rsidRPr="00E90FDC">
              <w:rPr>
                <w:lang w:val="sl-SI"/>
              </w:rPr>
              <w:t xml:space="preserve"> ali vsebuje odpadke, ki so bili dodani izrabljenemu vozilu.</w:t>
            </w:r>
          </w:p>
        </w:tc>
        <w:tc>
          <w:tcPr>
            <w:tcW w:w="4876" w:type="dxa"/>
          </w:tcPr>
          <w:p w14:paraId="2C83F88E" w14:textId="77777777" w:rsidR="005C0CCA" w:rsidRPr="00E90FDC" w:rsidRDefault="005C0CCA" w:rsidP="00F27588">
            <w:pPr>
              <w:pStyle w:val="Normal6"/>
              <w:rPr>
                <w:szCs w:val="24"/>
                <w:lang w:val="sl-SI"/>
              </w:rPr>
            </w:pPr>
            <w:r w:rsidRPr="00E90FDC">
              <w:rPr>
                <w:lang w:val="sl-SI"/>
              </w:rPr>
              <w:t>2.</w:t>
            </w:r>
            <w:r w:rsidRPr="00E90FDC">
              <w:rPr>
                <w:lang w:val="sl-SI"/>
              </w:rPr>
              <w:tab/>
              <w:t xml:space="preserve">Dostava izrabljenega vozila pooblaščenemu obratu za obdelavo </w:t>
            </w:r>
            <w:r w:rsidRPr="00E90FDC">
              <w:rPr>
                <w:b/>
                <w:i/>
                <w:lang w:val="sl-SI"/>
              </w:rPr>
              <w:t xml:space="preserve">ali na zbirno mesto </w:t>
            </w:r>
            <w:r w:rsidRPr="00E90FDC">
              <w:rPr>
                <w:lang w:val="sl-SI"/>
              </w:rPr>
              <w:t>je za zadnjega lastnika vozila brezplačna, razen če izrabljeno vozilo nima bistvenih delov ali sestavnih delov ali vsebuje odpadke, ki so bili dodani izrabljenemu vozilu.</w:t>
            </w:r>
          </w:p>
        </w:tc>
      </w:tr>
    </w:tbl>
    <w:p w14:paraId="6D02CB9A" w14:textId="77777777" w:rsidR="005C0CCA" w:rsidRPr="00E90FDC" w:rsidRDefault="005C0CCA" w:rsidP="005C0CCA"/>
    <w:p w14:paraId="1F49B87A" w14:textId="6F4F3155" w:rsidR="005C0CCA" w:rsidRPr="00E90FDC" w:rsidRDefault="003746C2" w:rsidP="005C0CCA">
      <w:pPr>
        <w:pStyle w:val="AMNumberTabs0"/>
        <w:keepNext/>
      </w:pPr>
      <w:r w:rsidRPr="00E90FDC">
        <w:t>Sprememba</w:t>
      </w:r>
      <w:r w:rsidR="005C0CCA" w:rsidRPr="00E90FDC">
        <w:tab/>
      </w:r>
      <w:r w:rsidR="005C0CCA" w:rsidRPr="00E90FDC">
        <w:tab/>
        <w:t>239</w:t>
      </w:r>
    </w:p>
    <w:p w14:paraId="6A36D897" w14:textId="77777777" w:rsidR="005C0CCA" w:rsidRPr="00E90FDC" w:rsidRDefault="005C0CCA" w:rsidP="005C0CCA">
      <w:pPr>
        <w:pStyle w:val="NormalBold"/>
        <w:keepNext/>
      </w:pPr>
      <w:r w:rsidRPr="00E90FDC">
        <w:t>Predlog uredbe</w:t>
      </w:r>
    </w:p>
    <w:p w14:paraId="55200281" w14:textId="77777777" w:rsidR="005C0CCA" w:rsidRPr="00E90FDC" w:rsidRDefault="005C0CCA" w:rsidP="005C0CCA">
      <w:pPr>
        <w:pStyle w:val="NormalBold"/>
      </w:pPr>
      <w:r w:rsidRPr="00E90FDC">
        <w:t>Člen 24 – odstavek 2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32EECB90" w14:textId="77777777" w:rsidTr="00F27588">
        <w:trPr>
          <w:jc w:val="center"/>
        </w:trPr>
        <w:tc>
          <w:tcPr>
            <w:tcW w:w="9752" w:type="dxa"/>
            <w:gridSpan w:val="2"/>
          </w:tcPr>
          <w:p w14:paraId="480CED0C" w14:textId="77777777" w:rsidR="005C0CCA" w:rsidRPr="00E90FDC" w:rsidRDefault="005C0CCA" w:rsidP="00F27588">
            <w:pPr>
              <w:keepNext/>
            </w:pPr>
          </w:p>
        </w:tc>
      </w:tr>
      <w:tr w:rsidR="005C0CCA" w:rsidRPr="00E90FDC" w14:paraId="756F810D" w14:textId="77777777" w:rsidTr="00F27588">
        <w:trPr>
          <w:jc w:val="center"/>
        </w:trPr>
        <w:tc>
          <w:tcPr>
            <w:tcW w:w="4876" w:type="dxa"/>
          </w:tcPr>
          <w:p w14:paraId="0E0423DD" w14:textId="77777777" w:rsidR="005C0CCA" w:rsidRPr="00E90FDC" w:rsidRDefault="005C0CCA" w:rsidP="00F27588">
            <w:pPr>
              <w:pStyle w:val="ColumnHeading"/>
              <w:keepNext/>
            </w:pPr>
            <w:r w:rsidRPr="00E90FDC">
              <w:t>Besedilo, ki ga predlaga Komisija</w:t>
            </w:r>
          </w:p>
        </w:tc>
        <w:tc>
          <w:tcPr>
            <w:tcW w:w="4876" w:type="dxa"/>
          </w:tcPr>
          <w:p w14:paraId="4FE092E0" w14:textId="4C246B36" w:rsidR="005C0CCA" w:rsidRPr="00E90FDC" w:rsidRDefault="003746C2" w:rsidP="00F27588">
            <w:pPr>
              <w:pStyle w:val="ColumnHeading"/>
              <w:keepNext/>
            </w:pPr>
            <w:r w:rsidRPr="00E90FDC">
              <w:t>Sprememba</w:t>
            </w:r>
          </w:p>
        </w:tc>
      </w:tr>
      <w:tr w:rsidR="005C0CCA" w:rsidRPr="00E90FDC" w14:paraId="6E5BFDB5" w14:textId="77777777" w:rsidTr="00F27588">
        <w:trPr>
          <w:jc w:val="center"/>
        </w:trPr>
        <w:tc>
          <w:tcPr>
            <w:tcW w:w="4876" w:type="dxa"/>
          </w:tcPr>
          <w:p w14:paraId="51B6BC38" w14:textId="77777777" w:rsidR="005C0CCA" w:rsidRPr="00E90FDC" w:rsidRDefault="005C0CCA" w:rsidP="00F27588">
            <w:pPr>
              <w:pStyle w:val="Normal6"/>
              <w:rPr>
                <w:lang w:val="sl-SI"/>
              </w:rPr>
            </w:pPr>
          </w:p>
        </w:tc>
        <w:tc>
          <w:tcPr>
            <w:tcW w:w="4876" w:type="dxa"/>
          </w:tcPr>
          <w:p w14:paraId="6A5F8AC8" w14:textId="77777777" w:rsidR="005C0CCA" w:rsidRPr="00E90FDC" w:rsidRDefault="005C0CCA" w:rsidP="00F27588">
            <w:pPr>
              <w:pStyle w:val="Normal6"/>
              <w:rPr>
                <w:szCs w:val="24"/>
                <w:lang w:val="sl-SI"/>
              </w:rPr>
            </w:pPr>
            <w:r w:rsidRPr="00E90FDC">
              <w:rPr>
                <w:b/>
                <w:i/>
                <w:lang w:val="sl-SI"/>
              </w:rPr>
              <w:t>2a.</w:t>
            </w:r>
            <w:r w:rsidRPr="00E90FDC">
              <w:rPr>
                <w:b/>
                <w:i/>
                <w:lang w:val="sl-SI"/>
              </w:rPr>
              <w:tab/>
              <w:t>Dostava izrabljenega vozila je tudi v primeru, da v njem ni baterije za električna vozila, brezplačna, če njegov zadnji lastnik predloži dokumentacijo, ki dokazuje, da je z baterijo ravnal poklicni izvajalec v skladu z Uredbo (EU) 2023/1542.</w:t>
            </w:r>
          </w:p>
        </w:tc>
      </w:tr>
    </w:tbl>
    <w:p w14:paraId="5A210DE6" w14:textId="77777777" w:rsidR="005C0CCA" w:rsidRPr="00E90FDC" w:rsidRDefault="005C0CCA" w:rsidP="005C0CCA"/>
    <w:p w14:paraId="411F2837" w14:textId="2C31CEA9" w:rsidR="005C0CCA" w:rsidRPr="00E90FDC" w:rsidRDefault="003746C2" w:rsidP="005C0CCA">
      <w:pPr>
        <w:pStyle w:val="AMNumberTabs0"/>
        <w:keepNext/>
      </w:pPr>
      <w:r w:rsidRPr="00E90FDC">
        <w:t>Sprememba</w:t>
      </w:r>
      <w:r w:rsidR="005C0CCA" w:rsidRPr="00E90FDC">
        <w:tab/>
      </w:r>
      <w:r w:rsidR="005C0CCA" w:rsidRPr="00E90FDC">
        <w:tab/>
        <w:t>240</w:t>
      </w:r>
    </w:p>
    <w:p w14:paraId="6356A2E4" w14:textId="77777777" w:rsidR="005C0CCA" w:rsidRPr="00E90FDC" w:rsidRDefault="005C0CCA" w:rsidP="005C0CCA">
      <w:pPr>
        <w:pStyle w:val="NormalBold"/>
        <w:keepNext/>
      </w:pPr>
      <w:r w:rsidRPr="00E90FDC">
        <w:t>Predlog uredbe</w:t>
      </w:r>
    </w:p>
    <w:p w14:paraId="0DB3E7A9" w14:textId="77777777" w:rsidR="005C0CCA" w:rsidRPr="00E90FDC" w:rsidRDefault="005C0CCA" w:rsidP="005C0CCA">
      <w:pPr>
        <w:pStyle w:val="NormalBold"/>
      </w:pPr>
      <w:r w:rsidRPr="00E90FDC">
        <w:t>Člen 25 – odstavek 5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0D094305" w14:textId="77777777" w:rsidTr="00F27588">
        <w:trPr>
          <w:jc w:val="center"/>
        </w:trPr>
        <w:tc>
          <w:tcPr>
            <w:tcW w:w="9752" w:type="dxa"/>
            <w:gridSpan w:val="2"/>
          </w:tcPr>
          <w:p w14:paraId="49CB0846" w14:textId="77777777" w:rsidR="005C0CCA" w:rsidRPr="00E90FDC" w:rsidRDefault="005C0CCA" w:rsidP="00F27588">
            <w:pPr>
              <w:keepNext/>
            </w:pPr>
          </w:p>
        </w:tc>
      </w:tr>
      <w:tr w:rsidR="005C0CCA" w:rsidRPr="00E90FDC" w14:paraId="57900A16" w14:textId="77777777" w:rsidTr="00F27588">
        <w:trPr>
          <w:jc w:val="center"/>
        </w:trPr>
        <w:tc>
          <w:tcPr>
            <w:tcW w:w="4876" w:type="dxa"/>
          </w:tcPr>
          <w:p w14:paraId="375CC546" w14:textId="77777777" w:rsidR="005C0CCA" w:rsidRPr="00E90FDC" w:rsidRDefault="005C0CCA" w:rsidP="00F27588">
            <w:pPr>
              <w:pStyle w:val="ColumnHeading"/>
              <w:keepNext/>
            </w:pPr>
            <w:r w:rsidRPr="00E90FDC">
              <w:t>Besedilo, ki ga predlaga Komisija</w:t>
            </w:r>
          </w:p>
        </w:tc>
        <w:tc>
          <w:tcPr>
            <w:tcW w:w="4876" w:type="dxa"/>
          </w:tcPr>
          <w:p w14:paraId="7D08D994" w14:textId="0DD1ED48" w:rsidR="005C0CCA" w:rsidRPr="00E90FDC" w:rsidRDefault="003746C2" w:rsidP="00F27588">
            <w:pPr>
              <w:pStyle w:val="ColumnHeading"/>
              <w:keepNext/>
            </w:pPr>
            <w:r w:rsidRPr="00E90FDC">
              <w:t>Sprememba</w:t>
            </w:r>
          </w:p>
        </w:tc>
      </w:tr>
      <w:tr w:rsidR="005C0CCA" w:rsidRPr="00E90FDC" w14:paraId="3695A17D" w14:textId="77777777" w:rsidTr="00F27588">
        <w:trPr>
          <w:jc w:val="center"/>
        </w:trPr>
        <w:tc>
          <w:tcPr>
            <w:tcW w:w="4876" w:type="dxa"/>
          </w:tcPr>
          <w:p w14:paraId="4BDFC9A1" w14:textId="77777777" w:rsidR="005C0CCA" w:rsidRPr="00E90FDC" w:rsidRDefault="005C0CCA" w:rsidP="00F27588">
            <w:pPr>
              <w:pStyle w:val="Normal6"/>
              <w:rPr>
                <w:lang w:val="sl-SI"/>
              </w:rPr>
            </w:pPr>
          </w:p>
        </w:tc>
        <w:tc>
          <w:tcPr>
            <w:tcW w:w="4876" w:type="dxa"/>
          </w:tcPr>
          <w:p w14:paraId="634704F2" w14:textId="77777777" w:rsidR="005C0CCA" w:rsidRPr="00E90FDC" w:rsidRDefault="005C0CCA" w:rsidP="00F27588">
            <w:pPr>
              <w:pStyle w:val="Normal6"/>
              <w:rPr>
                <w:szCs w:val="24"/>
                <w:lang w:val="sl-SI"/>
              </w:rPr>
            </w:pPr>
            <w:r w:rsidRPr="00E90FDC">
              <w:rPr>
                <w:b/>
                <w:i/>
                <w:lang w:val="sl-SI"/>
              </w:rPr>
              <w:t>5a.</w:t>
            </w:r>
            <w:r w:rsidRPr="00E90FDC">
              <w:rPr>
                <w:b/>
                <w:i/>
                <w:lang w:val="sl-SI"/>
              </w:rPr>
              <w:tab/>
              <w:t>Države članice, ki v svoji nacionalni zakonodaji omogočajo začasno odjavo vozil:</w:t>
            </w:r>
          </w:p>
        </w:tc>
      </w:tr>
      <w:tr w:rsidR="005C0CCA" w:rsidRPr="00E90FDC" w14:paraId="23A4A6F4" w14:textId="77777777" w:rsidTr="00F27588">
        <w:trPr>
          <w:jc w:val="center"/>
        </w:trPr>
        <w:tc>
          <w:tcPr>
            <w:tcW w:w="4876" w:type="dxa"/>
          </w:tcPr>
          <w:p w14:paraId="25610FA1" w14:textId="77777777" w:rsidR="005C0CCA" w:rsidRPr="00E90FDC" w:rsidRDefault="005C0CCA" w:rsidP="00F27588">
            <w:pPr>
              <w:pStyle w:val="Normal6"/>
              <w:rPr>
                <w:lang w:val="sl-SI"/>
              </w:rPr>
            </w:pPr>
          </w:p>
        </w:tc>
        <w:tc>
          <w:tcPr>
            <w:tcW w:w="4876" w:type="dxa"/>
          </w:tcPr>
          <w:p w14:paraId="17A15773" w14:textId="77777777" w:rsidR="005C0CCA" w:rsidRPr="00E90FDC" w:rsidRDefault="005C0CCA" w:rsidP="00F27588">
            <w:pPr>
              <w:pStyle w:val="Normal6"/>
              <w:rPr>
                <w:szCs w:val="24"/>
                <w:lang w:val="sl-SI"/>
              </w:rPr>
            </w:pPr>
            <w:r w:rsidRPr="00E90FDC">
              <w:rPr>
                <w:b/>
                <w:i/>
                <w:lang w:val="sl-SI"/>
              </w:rPr>
              <w:t>(a) določijo najdaljše obdobje, za katero se lahko začasna odjava odobri in ki ni daljše od štirih let;</w:t>
            </w:r>
          </w:p>
        </w:tc>
      </w:tr>
      <w:tr w:rsidR="005C0CCA" w:rsidRPr="00E90FDC" w14:paraId="0325B489" w14:textId="77777777" w:rsidTr="00F27588">
        <w:trPr>
          <w:jc w:val="center"/>
        </w:trPr>
        <w:tc>
          <w:tcPr>
            <w:tcW w:w="4876" w:type="dxa"/>
          </w:tcPr>
          <w:p w14:paraId="7EA59FC0" w14:textId="77777777" w:rsidR="005C0CCA" w:rsidRPr="00E90FDC" w:rsidRDefault="005C0CCA" w:rsidP="00F27588">
            <w:pPr>
              <w:pStyle w:val="Normal6"/>
              <w:rPr>
                <w:lang w:val="sl-SI"/>
              </w:rPr>
            </w:pPr>
          </w:p>
        </w:tc>
        <w:tc>
          <w:tcPr>
            <w:tcW w:w="4876" w:type="dxa"/>
          </w:tcPr>
          <w:p w14:paraId="32EE8309" w14:textId="77777777" w:rsidR="005C0CCA" w:rsidRPr="00E90FDC" w:rsidRDefault="005C0CCA" w:rsidP="00F27588">
            <w:pPr>
              <w:pStyle w:val="Normal6"/>
              <w:rPr>
                <w:szCs w:val="24"/>
                <w:lang w:val="sl-SI"/>
              </w:rPr>
            </w:pPr>
            <w:r w:rsidRPr="00E90FDC">
              <w:rPr>
                <w:b/>
                <w:i/>
                <w:lang w:val="sl-SI"/>
              </w:rPr>
              <w:t>(b) zagotovijo, da se podaljšanje začasne odjave odobri le za določeno kratko obdobje ter samo, če je mogoče ugotoviti, da odjavljeno vozilo še vedno obstaja.</w:t>
            </w:r>
          </w:p>
        </w:tc>
      </w:tr>
    </w:tbl>
    <w:p w14:paraId="588B8B17" w14:textId="77777777" w:rsidR="005C0CCA" w:rsidRPr="00E90FDC" w:rsidRDefault="005C0CCA" w:rsidP="005C0CCA"/>
    <w:p w14:paraId="7C63C859" w14:textId="4988AC5C" w:rsidR="005C0CCA" w:rsidRPr="00E90FDC" w:rsidRDefault="003746C2" w:rsidP="005C0CCA">
      <w:pPr>
        <w:pStyle w:val="AMNumberTabs0"/>
        <w:keepNext/>
      </w:pPr>
      <w:r w:rsidRPr="00E90FDC">
        <w:t>Sprememba</w:t>
      </w:r>
      <w:r w:rsidR="005C0CCA" w:rsidRPr="00E90FDC">
        <w:tab/>
      </w:r>
      <w:r w:rsidR="005C0CCA" w:rsidRPr="00E90FDC">
        <w:tab/>
        <w:t>241</w:t>
      </w:r>
    </w:p>
    <w:p w14:paraId="1B09EAC1" w14:textId="77777777" w:rsidR="005C0CCA" w:rsidRPr="00E90FDC" w:rsidRDefault="005C0CCA" w:rsidP="005C0CCA">
      <w:pPr>
        <w:pStyle w:val="NormalBold"/>
        <w:keepNext/>
      </w:pPr>
      <w:r w:rsidRPr="00E90FDC">
        <w:t>Predlog uredbe</w:t>
      </w:r>
    </w:p>
    <w:p w14:paraId="667FC1A8" w14:textId="77777777" w:rsidR="005C0CCA" w:rsidRPr="00E90FDC" w:rsidRDefault="005C0CCA" w:rsidP="005C0CCA">
      <w:pPr>
        <w:pStyle w:val="NormalBold"/>
      </w:pPr>
      <w:r w:rsidRPr="00E90FDC">
        <w:t>Člen 26 – odstavek 1 – točka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6AB8F0A2" w14:textId="77777777" w:rsidTr="00F27588">
        <w:trPr>
          <w:jc w:val="center"/>
        </w:trPr>
        <w:tc>
          <w:tcPr>
            <w:tcW w:w="9752" w:type="dxa"/>
            <w:gridSpan w:val="2"/>
          </w:tcPr>
          <w:p w14:paraId="4E35382D" w14:textId="77777777" w:rsidR="005C0CCA" w:rsidRPr="00E90FDC" w:rsidRDefault="005C0CCA" w:rsidP="00F27588">
            <w:pPr>
              <w:keepNext/>
            </w:pPr>
          </w:p>
        </w:tc>
      </w:tr>
      <w:tr w:rsidR="005C0CCA" w:rsidRPr="00E90FDC" w14:paraId="32C94DC1" w14:textId="77777777" w:rsidTr="00F27588">
        <w:trPr>
          <w:jc w:val="center"/>
        </w:trPr>
        <w:tc>
          <w:tcPr>
            <w:tcW w:w="4876" w:type="dxa"/>
          </w:tcPr>
          <w:p w14:paraId="53F47255" w14:textId="77777777" w:rsidR="005C0CCA" w:rsidRPr="00E90FDC" w:rsidRDefault="005C0CCA" w:rsidP="00F27588">
            <w:pPr>
              <w:pStyle w:val="ColumnHeading"/>
              <w:keepNext/>
            </w:pPr>
            <w:r w:rsidRPr="00E90FDC">
              <w:t>Besedilo, ki ga predlaga Komisija</w:t>
            </w:r>
          </w:p>
        </w:tc>
        <w:tc>
          <w:tcPr>
            <w:tcW w:w="4876" w:type="dxa"/>
          </w:tcPr>
          <w:p w14:paraId="63D30DE7" w14:textId="1B493105" w:rsidR="005C0CCA" w:rsidRPr="00E90FDC" w:rsidRDefault="003746C2" w:rsidP="00F27588">
            <w:pPr>
              <w:pStyle w:val="ColumnHeading"/>
              <w:keepNext/>
            </w:pPr>
            <w:r w:rsidRPr="00E90FDC">
              <w:t>Sprememba</w:t>
            </w:r>
          </w:p>
        </w:tc>
      </w:tr>
      <w:tr w:rsidR="005C0CCA" w:rsidRPr="00E90FDC" w14:paraId="4675FDDC" w14:textId="77777777" w:rsidTr="00F27588">
        <w:trPr>
          <w:jc w:val="center"/>
        </w:trPr>
        <w:tc>
          <w:tcPr>
            <w:tcW w:w="4876" w:type="dxa"/>
          </w:tcPr>
          <w:p w14:paraId="6FB8C219" w14:textId="77777777" w:rsidR="005C0CCA" w:rsidRPr="00E90FDC" w:rsidRDefault="005C0CCA" w:rsidP="00F27588">
            <w:pPr>
              <w:pStyle w:val="Normal6"/>
              <w:rPr>
                <w:lang w:val="sl-SI"/>
              </w:rPr>
            </w:pPr>
            <w:r w:rsidRPr="00E90FDC">
              <w:rPr>
                <w:lang w:val="sl-SI"/>
              </w:rPr>
              <w:t>(a)</w:t>
            </w:r>
            <w:r w:rsidRPr="00E90FDC">
              <w:rPr>
                <w:lang w:val="sl-SI"/>
              </w:rPr>
              <w:tab/>
              <w:t xml:space="preserve">dostavi izrabljeno vozilo pooblaščenemu obratu za obdelavo ali, v primerih iz člena 23(4), zbirnemu mestu nemudoma po prejemu informacij, da vozilo izpolnjuje katero od meril za nepopravljivost iz dela A, </w:t>
            </w:r>
            <w:r w:rsidRPr="00E90FDC">
              <w:rPr>
                <w:b/>
                <w:i/>
                <w:lang w:val="sl-SI"/>
              </w:rPr>
              <w:t>točki</w:t>
            </w:r>
            <w:r w:rsidRPr="00E90FDC">
              <w:rPr>
                <w:lang w:val="sl-SI"/>
              </w:rPr>
              <w:t> 1</w:t>
            </w:r>
            <w:r w:rsidRPr="00E90FDC">
              <w:rPr>
                <w:b/>
                <w:i/>
                <w:lang w:val="sl-SI"/>
              </w:rPr>
              <w:t xml:space="preserve"> in 2</w:t>
            </w:r>
            <w:r w:rsidRPr="00E90FDC">
              <w:rPr>
                <w:lang w:val="sl-SI"/>
              </w:rPr>
              <w:t>, Priloge I;</w:t>
            </w:r>
          </w:p>
        </w:tc>
        <w:tc>
          <w:tcPr>
            <w:tcW w:w="4876" w:type="dxa"/>
          </w:tcPr>
          <w:p w14:paraId="1DFB22E2" w14:textId="77777777" w:rsidR="005C0CCA" w:rsidRPr="00E90FDC" w:rsidRDefault="005C0CCA" w:rsidP="00F27588">
            <w:pPr>
              <w:pStyle w:val="Normal6"/>
              <w:rPr>
                <w:szCs w:val="24"/>
                <w:lang w:val="sl-SI"/>
              </w:rPr>
            </w:pPr>
            <w:r w:rsidRPr="00E90FDC">
              <w:rPr>
                <w:lang w:val="sl-SI"/>
              </w:rPr>
              <w:t>(a)</w:t>
            </w:r>
            <w:r w:rsidRPr="00E90FDC">
              <w:rPr>
                <w:lang w:val="sl-SI"/>
              </w:rPr>
              <w:tab/>
              <w:t xml:space="preserve">dostavi izrabljeno vozilo pooblaščenemu obratu za obdelavo ali, v primerih iz člena 23(4), zbirnemu mestu nemudoma po prejemu informacij, da vozilo izpolnjuje katero od meril za nepopravljivost iz dela A, </w:t>
            </w:r>
            <w:r w:rsidRPr="00E90FDC">
              <w:rPr>
                <w:b/>
                <w:i/>
                <w:lang w:val="sl-SI"/>
              </w:rPr>
              <w:t>točka</w:t>
            </w:r>
            <w:r w:rsidRPr="00E90FDC">
              <w:rPr>
                <w:lang w:val="sl-SI"/>
              </w:rPr>
              <w:t> 1, Priloge I;</w:t>
            </w:r>
          </w:p>
        </w:tc>
      </w:tr>
    </w:tbl>
    <w:p w14:paraId="3798BEE2" w14:textId="77777777" w:rsidR="005C0CCA" w:rsidRPr="00E90FDC" w:rsidRDefault="005C0CCA" w:rsidP="005C0CCA"/>
    <w:p w14:paraId="79DFB565" w14:textId="61EA605C" w:rsidR="005C0CCA" w:rsidRPr="00E90FDC" w:rsidRDefault="003746C2" w:rsidP="005C0CCA">
      <w:pPr>
        <w:pStyle w:val="AMNumberTabs0"/>
        <w:keepNext/>
      </w:pPr>
      <w:r w:rsidRPr="00E90FDC">
        <w:t>Sprememba</w:t>
      </w:r>
      <w:r w:rsidR="005C0CCA" w:rsidRPr="00E90FDC">
        <w:tab/>
      </w:r>
      <w:r w:rsidR="005C0CCA" w:rsidRPr="00E90FDC">
        <w:tab/>
        <w:t>242</w:t>
      </w:r>
    </w:p>
    <w:p w14:paraId="163EE6F8" w14:textId="77777777" w:rsidR="005C0CCA" w:rsidRPr="00E90FDC" w:rsidRDefault="005C0CCA" w:rsidP="005C0CCA">
      <w:pPr>
        <w:pStyle w:val="NormalBold"/>
        <w:keepNext/>
      </w:pPr>
      <w:r w:rsidRPr="00E90FDC">
        <w:t>Predlog uredbe</w:t>
      </w:r>
    </w:p>
    <w:p w14:paraId="062F7491" w14:textId="77777777" w:rsidR="005C0CCA" w:rsidRPr="00E90FDC" w:rsidRDefault="005C0CCA" w:rsidP="005C0CCA">
      <w:pPr>
        <w:pStyle w:val="NormalBold"/>
      </w:pPr>
      <w:r w:rsidRPr="00E90FDC">
        <w:t>Člen 26 – odstavek 1 – točka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006A6F64" w14:textId="77777777" w:rsidTr="00F27588">
        <w:trPr>
          <w:jc w:val="center"/>
        </w:trPr>
        <w:tc>
          <w:tcPr>
            <w:tcW w:w="9752" w:type="dxa"/>
            <w:gridSpan w:val="2"/>
          </w:tcPr>
          <w:p w14:paraId="65978231" w14:textId="77777777" w:rsidR="005C0CCA" w:rsidRPr="00E90FDC" w:rsidRDefault="005C0CCA" w:rsidP="00F27588">
            <w:pPr>
              <w:keepNext/>
            </w:pPr>
          </w:p>
        </w:tc>
      </w:tr>
      <w:tr w:rsidR="005C0CCA" w:rsidRPr="00E90FDC" w14:paraId="096D2B72" w14:textId="77777777" w:rsidTr="00F27588">
        <w:trPr>
          <w:jc w:val="center"/>
        </w:trPr>
        <w:tc>
          <w:tcPr>
            <w:tcW w:w="4876" w:type="dxa"/>
          </w:tcPr>
          <w:p w14:paraId="0E3FFDC9" w14:textId="77777777" w:rsidR="005C0CCA" w:rsidRPr="00E90FDC" w:rsidRDefault="005C0CCA" w:rsidP="00F27588">
            <w:pPr>
              <w:pStyle w:val="ColumnHeading"/>
              <w:keepNext/>
            </w:pPr>
            <w:r w:rsidRPr="00E90FDC">
              <w:t>Besedilo, ki ga predlaga Komisija</w:t>
            </w:r>
          </w:p>
        </w:tc>
        <w:tc>
          <w:tcPr>
            <w:tcW w:w="4876" w:type="dxa"/>
          </w:tcPr>
          <w:p w14:paraId="47F7D32C" w14:textId="777F9790" w:rsidR="005C0CCA" w:rsidRPr="00E90FDC" w:rsidRDefault="003746C2" w:rsidP="00F27588">
            <w:pPr>
              <w:pStyle w:val="ColumnHeading"/>
              <w:keepNext/>
            </w:pPr>
            <w:r w:rsidRPr="00E90FDC">
              <w:t>Sprememba</w:t>
            </w:r>
          </w:p>
        </w:tc>
      </w:tr>
      <w:tr w:rsidR="005C0CCA" w:rsidRPr="00E90FDC" w14:paraId="570D352A" w14:textId="77777777" w:rsidTr="00F27588">
        <w:trPr>
          <w:jc w:val="center"/>
        </w:trPr>
        <w:tc>
          <w:tcPr>
            <w:tcW w:w="4876" w:type="dxa"/>
          </w:tcPr>
          <w:p w14:paraId="3C287826" w14:textId="77777777" w:rsidR="005C0CCA" w:rsidRPr="00E90FDC" w:rsidRDefault="005C0CCA" w:rsidP="00F27588">
            <w:pPr>
              <w:pStyle w:val="Normal6"/>
              <w:rPr>
                <w:lang w:val="sl-SI"/>
              </w:rPr>
            </w:pPr>
            <w:r w:rsidRPr="00E90FDC">
              <w:rPr>
                <w:lang w:val="sl-SI"/>
              </w:rPr>
              <w:t>(b)</w:t>
            </w:r>
            <w:r w:rsidRPr="00E90FDC">
              <w:rPr>
                <w:lang w:val="sl-SI"/>
              </w:rPr>
              <w:tab/>
              <w:t>pristojnemu registracijskemu organu predloži potrdilo o uničenju.</w:t>
            </w:r>
          </w:p>
        </w:tc>
        <w:tc>
          <w:tcPr>
            <w:tcW w:w="4876" w:type="dxa"/>
          </w:tcPr>
          <w:p w14:paraId="77962B6F" w14:textId="77777777" w:rsidR="005C0CCA" w:rsidRPr="00E90FDC" w:rsidRDefault="005C0CCA" w:rsidP="00F27588">
            <w:pPr>
              <w:pStyle w:val="Normal6"/>
              <w:rPr>
                <w:szCs w:val="24"/>
                <w:lang w:val="sl-SI"/>
              </w:rPr>
            </w:pPr>
            <w:r w:rsidRPr="00E90FDC">
              <w:rPr>
                <w:lang w:val="sl-SI"/>
              </w:rPr>
              <w:t>(b)</w:t>
            </w:r>
            <w:r w:rsidRPr="00E90FDC">
              <w:rPr>
                <w:lang w:val="sl-SI"/>
              </w:rPr>
              <w:tab/>
              <w:t>pristojnemu registracijskemu organu predloži potrdilo o uničenju</w:t>
            </w:r>
            <w:r w:rsidRPr="00E90FDC">
              <w:rPr>
                <w:b/>
                <w:i/>
                <w:lang w:val="sl-SI"/>
              </w:rPr>
              <w:t>, razen če obstaja spletni postopek, po katerem lahko pooblaščeni obrati za obdelavo sporočijo, da se izrabljeno vozilo odjavi, ali obdelajo odjavo izrabljenega vozila</w:t>
            </w:r>
            <w:r w:rsidRPr="00E90FDC">
              <w:rPr>
                <w:lang w:val="sl-SI"/>
              </w:rPr>
              <w:t>.</w:t>
            </w:r>
          </w:p>
        </w:tc>
      </w:tr>
    </w:tbl>
    <w:p w14:paraId="30BD5F34" w14:textId="77777777" w:rsidR="005C0CCA" w:rsidRPr="00E90FDC" w:rsidRDefault="005C0CCA" w:rsidP="005C0CCA"/>
    <w:p w14:paraId="6BFA2AA6" w14:textId="74E66FF6" w:rsidR="005C0CCA" w:rsidRPr="00E90FDC" w:rsidRDefault="003746C2" w:rsidP="005C0CCA">
      <w:pPr>
        <w:pStyle w:val="AMNumberTabs0"/>
        <w:keepNext/>
      </w:pPr>
      <w:r w:rsidRPr="00E90FDC">
        <w:t>Sprememba</w:t>
      </w:r>
      <w:r w:rsidR="005C0CCA" w:rsidRPr="00E90FDC">
        <w:tab/>
      </w:r>
      <w:r w:rsidR="005C0CCA" w:rsidRPr="00E90FDC">
        <w:tab/>
        <w:t>243</w:t>
      </w:r>
    </w:p>
    <w:p w14:paraId="77431D8F" w14:textId="77777777" w:rsidR="005C0CCA" w:rsidRPr="00E90FDC" w:rsidRDefault="005C0CCA" w:rsidP="005C0CCA">
      <w:pPr>
        <w:pStyle w:val="NormalBold"/>
        <w:keepNext/>
      </w:pPr>
      <w:r w:rsidRPr="00E90FDC">
        <w:t>Predlog uredbe</w:t>
      </w:r>
    </w:p>
    <w:p w14:paraId="64D1EF82" w14:textId="77777777" w:rsidR="005C0CCA" w:rsidRPr="00E90FDC" w:rsidRDefault="005C0CCA" w:rsidP="005C0CCA">
      <w:pPr>
        <w:pStyle w:val="NormalBold"/>
      </w:pPr>
      <w:r w:rsidRPr="00E90FDC">
        <w:t>Člen 26 – odstavek 1 – pododstavek 1 a (novo)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3B351485" w14:textId="77777777" w:rsidTr="00F27588">
        <w:trPr>
          <w:jc w:val="center"/>
        </w:trPr>
        <w:tc>
          <w:tcPr>
            <w:tcW w:w="9752" w:type="dxa"/>
            <w:gridSpan w:val="2"/>
          </w:tcPr>
          <w:p w14:paraId="64DE321B" w14:textId="77777777" w:rsidR="005C0CCA" w:rsidRPr="00E90FDC" w:rsidRDefault="005C0CCA" w:rsidP="00F27588">
            <w:pPr>
              <w:keepNext/>
            </w:pPr>
          </w:p>
        </w:tc>
      </w:tr>
      <w:tr w:rsidR="005C0CCA" w:rsidRPr="00E90FDC" w14:paraId="76A2972B" w14:textId="77777777" w:rsidTr="00F27588">
        <w:trPr>
          <w:jc w:val="center"/>
        </w:trPr>
        <w:tc>
          <w:tcPr>
            <w:tcW w:w="4876" w:type="dxa"/>
          </w:tcPr>
          <w:p w14:paraId="7E60FC91" w14:textId="77777777" w:rsidR="005C0CCA" w:rsidRPr="00E90FDC" w:rsidRDefault="005C0CCA" w:rsidP="00F27588">
            <w:pPr>
              <w:pStyle w:val="ColumnHeading"/>
              <w:keepNext/>
            </w:pPr>
            <w:r w:rsidRPr="00E90FDC">
              <w:t>Besedilo, ki ga predlaga Komisija</w:t>
            </w:r>
          </w:p>
        </w:tc>
        <w:tc>
          <w:tcPr>
            <w:tcW w:w="4876" w:type="dxa"/>
          </w:tcPr>
          <w:p w14:paraId="69C6471A" w14:textId="47622BEC" w:rsidR="005C0CCA" w:rsidRPr="00E90FDC" w:rsidRDefault="003746C2" w:rsidP="00F27588">
            <w:pPr>
              <w:pStyle w:val="ColumnHeading"/>
              <w:keepNext/>
            </w:pPr>
            <w:r w:rsidRPr="00E90FDC">
              <w:t>Sprememba</w:t>
            </w:r>
          </w:p>
        </w:tc>
      </w:tr>
      <w:tr w:rsidR="005C0CCA" w:rsidRPr="00E90FDC" w14:paraId="40D999A5" w14:textId="77777777" w:rsidTr="00F27588">
        <w:trPr>
          <w:jc w:val="center"/>
        </w:trPr>
        <w:tc>
          <w:tcPr>
            <w:tcW w:w="4876" w:type="dxa"/>
          </w:tcPr>
          <w:p w14:paraId="568E4DF2" w14:textId="77777777" w:rsidR="005C0CCA" w:rsidRPr="00E90FDC" w:rsidRDefault="005C0CCA" w:rsidP="00F27588">
            <w:pPr>
              <w:pStyle w:val="Normal6"/>
              <w:rPr>
                <w:lang w:val="sl-SI"/>
              </w:rPr>
            </w:pPr>
          </w:p>
        </w:tc>
        <w:tc>
          <w:tcPr>
            <w:tcW w:w="4876" w:type="dxa"/>
          </w:tcPr>
          <w:p w14:paraId="2C512A89" w14:textId="77777777" w:rsidR="005C0CCA" w:rsidRPr="00E90FDC" w:rsidRDefault="005C0CCA" w:rsidP="00F27588">
            <w:pPr>
              <w:pStyle w:val="Normal6"/>
              <w:rPr>
                <w:szCs w:val="24"/>
                <w:lang w:val="sl-SI"/>
              </w:rPr>
            </w:pPr>
            <w:r w:rsidRPr="00E90FDC">
              <w:rPr>
                <w:b/>
                <w:i/>
                <w:lang w:val="sl-SI"/>
              </w:rPr>
              <w:t xml:space="preserve">Če gospodarski subjekt prenese lastništvo nad rabljenim vozilom, pridobitelju navede, da vozilo ni izrabljeno vozilo v skladu z delom A Priloge I, ali predloži potrdilo o tehničnem pregledu. </w:t>
            </w:r>
          </w:p>
        </w:tc>
      </w:tr>
    </w:tbl>
    <w:p w14:paraId="76E81A8B" w14:textId="77777777" w:rsidR="005C0CCA" w:rsidRPr="00E90FDC" w:rsidRDefault="005C0CCA" w:rsidP="005C0CCA"/>
    <w:p w14:paraId="414F2AE6" w14:textId="1C3BEACE" w:rsidR="005C0CCA" w:rsidRPr="00E90FDC" w:rsidRDefault="003746C2" w:rsidP="005C0CCA">
      <w:pPr>
        <w:pStyle w:val="AMNumberTabs0"/>
        <w:keepNext/>
      </w:pPr>
      <w:r w:rsidRPr="00E90FDC">
        <w:t>Sprememba</w:t>
      </w:r>
      <w:r w:rsidR="005C0CCA" w:rsidRPr="00E90FDC">
        <w:tab/>
      </w:r>
      <w:r w:rsidR="005C0CCA" w:rsidRPr="00E90FDC">
        <w:tab/>
        <w:t>244</w:t>
      </w:r>
    </w:p>
    <w:p w14:paraId="152DA2AF" w14:textId="77777777" w:rsidR="005C0CCA" w:rsidRPr="00E90FDC" w:rsidRDefault="005C0CCA" w:rsidP="005C0CCA">
      <w:pPr>
        <w:pStyle w:val="NormalBold"/>
        <w:keepNext/>
      </w:pPr>
      <w:r w:rsidRPr="00E90FDC">
        <w:t>Predlog uredbe</w:t>
      </w:r>
    </w:p>
    <w:p w14:paraId="12C6C0FC" w14:textId="77777777" w:rsidR="005C0CCA" w:rsidRPr="00E90FDC" w:rsidRDefault="005C0CCA" w:rsidP="005C0CCA">
      <w:pPr>
        <w:pStyle w:val="NormalBold"/>
      </w:pPr>
      <w:r w:rsidRPr="00E90FDC">
        <w:t>Člen 26 – odstavek 1 – pododstavek 1 b (novo)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3446EDF0" w14:textId="77777777" w:rsidTr="00F27588">
        <w:trPr>
          <w:jc w:val="center"/>
        </w:trPr>
        <w:tc>
          <w:tcPr>
            <w:tcW w:w="9752" w:type="dxa"/>
            <w:gridSpan w:val="2"/>
          </w:tcPr>
          <w:p w14:paraId="6DE639DE" w14:textId="77777777" w:rsidR="005C0CCA" w:rsidRPr="00E90FDC" w:rsidRDefault="005C0CCA" w:rsidP="00F27588">
            <w:pPr>
              <w:keepNext/>
            </w:pPr>
          </w:p>
        </w:tc>
      </w:tr>
      <w:tr w:rsidR="005C0CCA" w:rsidRPr="00E90FDC" w14:paraId="690A9C9E" w14:textId="77777777" w:rsidTr="00F27588">
        <w:trPr>
          <w:jc w:val="center"/>
        </w:trPr>
        <w:tc>
          <w:tcPr>
            <w:tcW w:w="4876" w:type="dxa"/>
          </w:tcPr>
          <w:p w14:paraId="2022E66F" w14:textId="77777777" w:rsidR="005C0CCA" w:rsidRPr="00E90FDC" w:rsidRDefault="005C0CCA" w:rsidP="00F27588">
            <w:pPr>
              <w:pStyle w:val="ColumnHeading"/>
              <w:keepNext/>
            </w:pPr>
            <w:r w:rsidRPr="00E90FDC">
              <w:t>Besedilo, ki ga predlaga Komisija</w:t>
            </w:r>
          </w:p>
        </w:tc>
        <w:tc>
          <w:tcPr>
            <w:tcW w:w="4876" w:type="dxa"/>
          </w:tcPr>
          <w:p w14:paraId="75EEE66B" w14:textId="41ABB428" w:rsidR="005C0CCA" w:rsidRPr="00E90FDC" w:rsidRDefault="003746C2" w:rsidP="00F27588">
            <w:pPr>
              <w:pStyle w:val="ColumnHeading"/>
              <w:keepNext/>
            </w:pPr>
            <w:r w:rsidRPr="00E90FDC">
              <w:t>Sprememba</w:t>
            </w:r>
          </w:p>
        </w:tc>
      </w:tr>
      <w:tr w:rsidR="005C0CCA" w:rsidRPr="00E90FDC" w14:paraId="74679FDD" w14:textId="77777777" w:rsidTr="00F27588">
        <w:trPr>
          <w:jc w:val="center"/>
        </w:trPr>
        <w:tc>
          <w:tcPr>
            <w:tcW w:w="4876" w:type="dxa"/>
          </w:tcPr>
          <w:p w14:paraId="57273C14" w14:textId="77777777" w:rsidR="005C0CCA" w:rsidRPr="00E90FDC" w:rsidRDefault="005C0CCA" w:rsidP="00F27588">
            <w:pPr>
              <w:pStyle w:val="Normal6"/>
              <w:rPr>
                <w:lang w:val="sl-SI"/>
              </w:rPr>
            </w:pPr>
          </w:p>
        </w:tc>
        <w:tc>
          <w:tcPr>
            <w:tcW w:w="4876" w:type="dxa"/>
          </w:tcPr>
          <w:p w14:paraId="1738AD93" w14:textId="77777777" w:rsidR="005C0CCA" w:rsidRPr="00E90FDC" w:rsidRDefault="005C0CCA" w:rsidP="00F27588">
            <w:pPr>
              <w:pStyle w:val="Normal6"/>
              <w:rPr>
                <w:szCs w:val="24"/>
                <w:lang w:val="sl-SI"/>
              </w:rPr>
            </w:pPr>
            <w:r w:rsidRPr="00E90FDC">
              <w:rPr>
                <w:b/>
                <w:i/>
                <w:lang w:val="sl-SI"/>
              </w:rPr>
              <w:t>V primeru izrabljenih vozil gospodarski subjekt zagotovi, da se ta vozila prenesejo le na pooblaščeni obrat za obdelavo.</w:t>
            </w:r>
          </w:p>
        </w:tc>
      </w:tr>
    </w:tbl>
    <w:p w14:paraId="466CDBB8" w14:textId="77777777" w:rsidR="005C0CCA" w:rsidRPr="00E90FDC" w:rsidRDefault="005C0CCA" w:rsidP="005C0CCA"/>
    <w:p w14:paraId="5935F430" w14:textId="732B3BC5" w:rsidR="005C0CCA" w:rsidRPr="00E90FDC" w:rsidRDefault="003746C2" w:rsidP="005C0CCA">
      <w:pPr>
        <w:pStyle w:val="AMNumberTabs0"/>
        <w:keepNext/>
      </w:pPr>
      <w:r w:rsidRPr="00E90FDC">
        <w:t>Sprememba</w:t>
      </w:r>
      <w:r w:rsidR="005C0CCA" w:rsidRPr="00E90FDC">
        <w:tab/>
      </w:r>
      <w:r w:rsidR="005C0CCA" w:rsidRPr="00E90FDC">
        <w:tab/>
        <w:t>245</w:t>
      </w:r>
    </w:p>
    <w:p w14:paraId="05E5C72F" w14:textId="77777777" w:rsidR="005C0CCA" w:rsidRPr="00E90FDC" w:rsidRDefault="005C0CCA" w:rsidP="005C0CCA">
      <w:pPr>
        <w:pStyle w:val="NormalBold"/>
        <w:keepNext/>
      </w:pPr>
      <w:r w:rsidRPr="00E90FDC">
        <w:t>Predlog uredbe</w:t>
      </w:r>
    </w:p>
    <w:p w14:paraId="5B16FF35" w14:textId="77777777" w:rsidR="005C0CCA" w:rsidRPr="00E90FDC" w:rsidRDefault="005C0CCA" w:rsidP="005C0CCA">
      <w:pPr>
        <w:pStyle w:val="NormalBold"/>
      </w:pPr>
      <w:r w:rsidRPr="00E90FDC">
        <w:t>Člen 27 – odstavek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4C3610AB" w14:textId="77777777" w:rsidTr="00F27588">
        <w:trPr>
          <w:jc w:val="center"/>
        </w:trPr>
        <w:tc>
          <w:tcPr>
            <w:tcW w:w="9752" w:type="dxa"/>
            <w:gridSpan w:val="2"/>
          </w:tcPr>
          <w:p w14:paraId="1C4989BE" w14:textId="77777777" w:rsidR="005C0CCA" w:rsidRPr="00E90FDC" w:rsidRDefault="005C0CCA" w:rsidP="00F27588">
            <w:pPr>
              <w:keepNext/>
            </w:pPr>
          </w:p>
        </w:tc>
      </w:tr>
      <w:tr w:rsidR="005C0CCA" w:rsidRPr="00E90FDC" w14:paraId="60694773" w14:textId="77777777" w:rsidTr="00F27588">
        <w:trPr>
          <w:jc w:val="center"/>
        </w:trPr>
        <w:tc>
          <w:tcPr>
            <w:tcW w:w="4876" w:type="dxa"/>
          </w:tcPr>
          <w:p w14:paraId="512A575F" w14:textId="77777777" w:rsidR="005C0CCA" w:rsidRPr="00E90FDC" w:rsidRDefault="005C0CCA" w:rsidP="00F27588">
            <w:pPr>
              <w:pStyle w:val="ColumnHeading"/>
              <w:keepNext/>
            </w:pPr>
            <w:r w:rsidRPr="00E90FDC">
              <w:t>Besedilo, ki ga predlaga Komisija</w:t>
            </w:r>
          </w:p>
        </w:tc>
        <w:tc>
          <w:tcPr>
            <w:tcW w:w="4876" w:type="dxa"/>
          </w:tcPr>
          <w:p w14:paraId="6066BCE3" w14:textId="5CA0DB37" w:rsidR="005C0CCA" w:rsidRPr="00E90FDC" w:rsidRDefault="003746C2" w:rsidP="00F27588">
            <w:pPr>
              <w:pStyle w:val="ColumnHeading"/>
              <w:keepNext/>
            </w:pPr>
            <w:r w:rsidRPr="00E90FDC">
              <w:t>Sprememba</w:t>
            </w:r>
          </w:p>
        </w:tc>
      </w:tr>
      <w:tr w:rsidR="005C0CCA" w:rsidRPr="00E90FDC" w14:paraId="6A87DDFF" w14:textId="77777777" w:rsidTr="00F27588">
        <w:trPr>
          <w:jc w:val="center"/>
        </w:trPr>
        <w:tc>
          <w:tcPr>
            <w:tcW w:w="4876" w:type="dxa"/>
          </w:tcPr>
          <w:p w14:paraId="41E6F1B3" w14:textId="77777777" w:rsidR="005C0CCA" w:rsidRPr="00E90FDC" w:rsidRDefault="005C0CCA" w:rsidP="00F27588">
            <w:pPr>
              <w:pStyle w:val="Normal6"/>
              <w:rPr>
                <w:lang w:val="sl-SI"/>
              </w:rPr>
            </w:pPr>
            <w:r w:rsidRPr="00E90FDC">
              <w:rPr>
                <w:lang w:val="sl-SI"/>
              </w:rPr>
              <w:t>2.</w:t>
            </w:r>
            <w:r w:rsidRPr="00E90FDC">
              <w:rPr>
                <w:lang w:val="sl-SI"/>
              </w:rPr>
              <w:tab/>
              <w:t>Pooblaščeni obrati za obdelavo zagotovijo, da je vsa obdelava izrabljenih vozil v skladu vsaj s členi 28, 29, 30, 31, 34 in </w:t>
            </w:r>
            <w:r w:rsidRPr="00E90FDC">
              <w:rPr>
                <w:b/>
                <w:i/>
                <w:lang w:val="sl-SI"/>
              </w:rPr>
              <w:t>35</w:t>
            </w:r>
            <w:r w:rsidRPr="00E90FDC">
              <w:rPr>
                <w:lang w:val="sl-SI"/>
              </w:rPr>
              <w:t xml:space="preserve"> te uredbe in njeno Prilogo VII, ter uporabljajo najboljše razpoložljive tehnologije, kot so opredeljene v členu 3(10) Direktive 2010/75/EU.</w:t>
            </w:r>
          </w:p>
        </w:tc>
        <w:tc>
          <w:tcPr>
            <w:tcW w:w="4876" w:type="dxa"/>
          </w:tcPr>
          <w:p w14:paraId="53D34195" w14:textId="77777777" w:rsidR="005C0CCA" w:rsidRPr="00E90FDC" w:rsidRDefault="005C0CCA" w:rsidP="00F27588">
            <w:pPr>
              <w:pStyle w:val="Normal6"/>
              <w:rPr>
                <w:szCs w:val="24"/>
                <w:lang w:val="sl-SI"/>
              </w:rPr>
            </w:pPr>
            <w:r w:rsidRPr="00E90FDC">
              <w:rPr>
                <w:lang w:val="sl-SI"/>
              </w:rPr>
              <w:t>2.</w:t>
            </w:r>
            <w:r w:rsidRPr="00E90FDC">
              <w:rPr>
                <w:lang w:val="sl-SI"/>
              </w:rPr>
              <w:tab/>
              <w:t xml:space="preserve">Pooblaščeni obrati za obdelavo zagotovijo, da je vsa obdelava izrabljenih vozil v skladu vsaj s členi 28, 29, 30, 31, </w:t>
            </w:r>
            <w:r w:rsidRPr="00E90FDC">
              <w:rPr>
                <w:b/>
                <w:i/>
                <w:lang w:val="sl-SI"/>
              </w:rPr>
              <w:t xml:space="preserve">32, </w:t>
            </w:r>
            <w:r w:rsidRPr="00E90FDC">
              <w:rPr>
                <w:lang w:val="sl-SI"/>
              </w:rPr>
              <w:t>34</w:t>
            </w:r>
            <w:r w:rsidRPr="00E90FDC">
              <w:rPr>
                <w:b/>
                <w:i/>
                <w:lang w:val="sl-SI"/>
              </w:rPr>
              <w:t>, 35</w:t>
            </w:r>
            <w:r w:rsidRPr="00E90FDC">
              <w:rPr>
                <w:lang w:val="sl-SI"/>
              </w:rPr>
              <w:t xml:space="preserve"> in </w:t>
            </w:r>
            <w:r w:rsidRPr="00E90FDC">
              <w:rPr>
                <w:b/>
                <w:i/>
                <w:lang w:val="sl-SI"/>
              </w:rPr>
              <w:t>36</w:t>
            </w:r>
            <w:r w:rsidRPr="00E90FDC">
              <w:rPr>
                <w:lang w:val="sl-SI"/>
              </w:rPr>
              <w:t xml:space="preserve"> te uredbe in njeno Prilogo VII, ter uporabljajo najboljše razpoložljive tehnologije, kot so opredeljene v členu 3(10) Direktive 2010/75/EU.</w:t>
            </w:r>
          </w:p>
        </w:tc>
      </w:tr>
    </w:tbl>
    <w:p w14:paraId="795C7CEA" w14:textId="77777777" w:rsidR="005C0CCA" w:rsidRPr="00E90FDC" w:rsidRDefault="005C0CCA" w:rsidP="005C0CCA"/>
    <w:p w14:paraId="6C3111D2" w14:textId="2206C77E" w:rsidR="005C0CCA" w:rsidRPr="00E90FDC" w:rsidRDefault="003746C2" w:rsidP="005C0CCA">
      <w:pPr>
        <w:pStyle w:val="AMNumberTabs0"/>
        <w:keepNext/>
      </w:pPr>
      <w:r w:rsidRPr="00E90FDC">
        <w:t>Sprememba</w:t>
      </w:r>
      <w:r w:rsidR="005C0CCA" w:rsidRPr="00E90FDC">
        <w:tab/>
      </w:r>
      <w:r w:rsidR="005C0CCA" w:rsidRPr="00E90FDC">
        <w:tab/>
        <w:t>246</w:t>
      </w:r>
    </w:p>
    <w:p w14:paraId="31858606" w14:textId="77777777" w:rsidR="005C0CCA" w:rsidRPr="00E90FDC" w:rsidRDefault="005C0CCA" w:rsidP="005C0CCA">
      <w:pPr>
        <w:pStyle w:val="NormalBold"/>
        <w:keepNext/>
      </w:pPr>
      <w:r w:rsidRPr="00E90FDC">
        <w:t>Predlog uredbe</w:t>
      </w:r>
    </w:p>
    <w:p w14:paraId="6A735AD6" w14:textId="77777777" w:rsidR="005C0CCA" w:rsidRPr="00E90FDC" w:rsidRDefault="005C0CCA" w:rsidP="005C0CCA">
      <w:pPr>
        <w:pStyle w:val="NormalBold"/>
      </w:pPr>
      <w:r w:rsidRPr="00E90FDC">
        <w:t>Člen 27 – odstavek 3 – pododstavek 1 – točka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0B00BBCB" w14:textId="77777777" w:rsidTr="00F27588">
        <w:trPr>
          <w:jc w:val="center"/>
        </w:trPr>
        <w:tc>
          <w:tcPr>
            <w:tcW w:w="9752" w:type="dxa"/>
            <w:gridSpan w:val="2"/>
          </w:tcPr>
          <w:p w14:paraId="6670A898" w14:textId="77777777" w:rsidR="005C0CCA" w:rsidRPr="00E90FDC" w:rsidRDefault="005C0CCA" w:rsidP="00F27588">
            <w:pPr>
              <w:keepNext/>
            </w:pPr>
          </w:p>
        </w:tc>
      </w:tr>
      <w:tr w:rsidR="005C0CCA" w:rsidRPr="00E90FDC" w14:paraId="55279395" w14:textId="77777777" w:rsidTr="00F27588">
        <w:trPr>
          <w:jc w:val="center"/>
        </w:trPr>
        <w:tc>
          <w:tcPr>
            <w:tcW w:w="4876" w:type="dxa"/>
          </w:tcPr>
          <w:p w14:paraId="363115CA" w14:textId="77777777" w:rsidR="005C0CCA" w:rsidRPr="00E90FDC" w:rsidRDefault="005C0CCA" w:rsidP="00F27588">
            <w:pPr>
              <w:pStyle w:val="ColumnHeading"/>
              <w:keepNext/>
            </w:pPr>
            <w:r w:rsidRPr="00E90FDC">
              <w:t>Besedilo, ki ga predlaga Komisija</w:t>
            </w:r>
          </w:p>
        </w:tc>
        <w:tc>
          <w:tcPr>
            <w:tcW w:w="4876" w:type="dxa"/>
          </w:tcPr>
          <w:p w14:paraId="141DC552" w14:textId="791FDF92" w:rsidR="005C0CCA" w:rsidRPr="00E90FDC" w:rsidRDefault="003746C2" w:rsidP="00F27588">
            <w:pPr>
              <w:pStyle w:val="ColumnHeading"/>
              <w:keepNext/>
            </w:pPr>
            <w:r w:rsidRPr="00E90FDC">
              <w:t>Sprememba</w:t>
            </w:r>
          </w:p>
        </w:tc>
      </w:tr>
      <w:tr w:rsidR="005C0CCA" w:rsidRPr="00E90FDC" w14:paraId="434E6153" w14:textId="77777777" w:rsidTr="00F27588">
        <w:trPr>
          <w:jc w:val="center"/>
        </w:trPr>
        <w:tc>
          <w:tcPr>
            <w:tcW w:w="4876" w:type="dxa"/>
          </w:tcPr>
          <w:p w14:paraId="6A55AF31" w14:textId="77777777" w:rsidR="005C0CCA" w:rsidRPr="00E90FDC" w:rsidRDefault="005C0CCA" w:rsidP="00F27588">
            <w:pPr>
              <w:pStyle w:val="Normal6"/>
              <w:rPr>
                <w:lang w:val="sl-SI"/>
              </w:rPr>
            </w:pPr>
            <w:r w:rsidRPr="00E90FDC">
              <w:rPr>
                <w:lang w:val="sl-SI"/>
              </w:rPr>
              <w:t>(c)</w:t>
            </w:r>
            <w:r w:rsidRPr="00E90FDC">
              <w:rPr>
                <w:lang w:val="sl-SI"/>
              </w:rPr>
              <w:tab/>
              <w:t xml:space="preserve">pred drobljenjem ali stiskanjem odstranijo dele in sestavne dele iz dela C Priloge VII z možnostjo ponovne uporabe, ponovne izdelave ali obnove iz izrabljenega vozila z ročnim razstavljanjem ali (pol)avtomatiziranim razstavljanjem na </w:t>
            </w:r>
            <w:proofErr w:type="spellStart"/>
            <w:r w:rsidRPr="00E90FDC">
              <w:rPr>
                <w:lang w:val="sl-SI"/>
              </w:rPr>
              <w:t>nedestruktiven</w:t>
            </w:r>
            <w:proofErr w:type="spellEnd"/>
            <w:r w:rsidRPr="00E90FDC">
              <w:rPr>
                <w:lang w:val="sl-SI"/>
              </w:rPr>
              <w:t xml:space="preserve"> način;</w:t>
            </w:r>
          </w:p>
        </w:tc>
        <w:tc>
          <w:tcPr>
            <w:tcW w:w="4876" w:type="dxa"/>
          </w:tcPr>
          <w:p w14:paraId="742ED280" w14:textId="77777777" w:rsidR="005C0CCA" w:rsidRPr="00E90FDC" w:rsidRDefault="005C0CCA" w:rsidP="00F27588">
            <w:pPr>
              <w:pStyle w:val="Normal6"/>
              <w:rPr>
                <w:szCs w:val="24"/>
                <w:lang w:val="sl-SI"/>
              </w:rPr>
            </w:pPr>
            <w:r w:rsidRPr="00E90FDC">
              <w:rPr>
                <w:lang w:val="sl-SI"/>
              </w:rPr>
              <w:t>(c)</w:t>
            </w:r>
            <w:r w:rsidRPr="00E90FDC">
              <w:rPr>
                <w:lang w:val="sl-SI"/>
              </w:rPr>
              <w:tab/>
              <w:t xml:space="preserve">pred drobljenjem ali stiskanjem odstranijo dele in sestavne dele iz dela C Priloge VII z možnostjo ponovne uporabe, ponovne izdelave ali obnove iz izrabljenega vozila z ročnim razstavljanjem ali (pol)avtomatiziranim razstavljanjem na </w:t>
            </w:r>
            <w:proofErr w:type="spellStart"/>
            <w:r w:rsidRPr="00E90FDC">
              <w:rPr>
                <w:lang w:val="sl-SI"/>
              </w:rPr>
              <w:t>nedestruktiven</w:t>
            </w:r>
            <w:proofErr w:type="spellEnd"/>
            <w:r w:rsidRPr="00E90FDC">
              <w:rPr>
                <w:lang w:val="sl-SI"/>
              </w:rPr>
              <w:t xml:space="preserve"> način</w:t>
            </w:r>
            <w:r w:rsidRPr="00E90FDC">
              <w:rPr>
                <w:b/>
                <w:i/>
                <w:lang w:val="sl-SI"/>
              </w:rPr>
              <w:t xml:space="preserve"> v skladu s členoma 30 in 31, ob upoštevanju tržnega potenciala za ponovno uporabo, ponovno izdelavo ali obnovo navedenih delov in sestavnih delov ter potrebe po visoki kakovosti odpadnih kovin</w:t>
            </w:r>
            <w:r w:rsidRPr="00E90FDC">
              <w:rPr>
                <w:lang w:val="sl-SI"/>
              </w:rPr>
              <w:t>;</w:t>
            </w:r>
          </w:p>
        </w:tc>
      </w:tr>
    </w:tbl>
    <w:p w14:paraId="30F88B7D" w14:textId="77777777" w:rsidR="005C0CCA" w:rsidRPr="00E90FDC" w:rsidRDefault="005C0CCA" w:rsidP="005C0CCA"/>
    <w:p w14:paraId="4A0C082F" w14:textId="56D0EA16" w:rsidR="005C0CCA" w:rsidRPr="00E90FDC" w:rsidRDefault="003746C2" w:rsidP="005C0CCA">
      <w:pPr>
        <w:pStyle w:val="AMNumberTabs0"/>
        <w:keepNext/>
      </w:pPr>
      <w:r w:rsidRPr="00E90FDC">
        <w:t>Sprememba</w:t>
      </w:r>
      <w:r w:rsidR="005C0CCA" w:rsidRPr="00E90FDC">
        <w:tab/>
      </w:r>
      <w:r w:rsidR="005C0CCA" w:rsidRPr="00E90FDC">
        <w:tab/>
        <w:t>247</w:t>
      </w:r>
    </w:p>
    <w:p w14:paraId="4AA2E1BE" w14:textId="77777777" w:rsidR="005C0CCA" w:rsidRPr="00E90FDC" w:rsidRDefault="005C0CCA" w:rsidP="005C0CCA">
      <w:pPr>
        <w:pStyle w:val="NormalBold"/>
        <w:keepNext/>
      </w:pPr>
      <w:r w:rsidRPr="00E90FDC">
        <w:t>Predlog uredbe</w:t>
      </w:r>
    </w:p>
    <w:p w14:paraId="65BB1ABA" w14:textId="77777777" w:rsidR="005C0CCA" w:rsidRPr="00E90FDC" w:rsidRDefault="005C0CCA" w:rsidP="005C0CCA">
      <w:pPr>
        <w:pStyle w:val="NormalBold"/>
      </w:pPr>
      <w:r w:rsidRPr="00E90FDC">
        <w:t>Člen 27 – odstavek 3 – pododstavek 1 – točka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6D2F2489" w14:textId="77777777" w:rsidTr="00F27588">
        <w:trPr>
          <w:jc w:val="center"/>
        </w:trPr>
        <w:tc>
          <w:tcPr>
            <w:tcW w:w="9752" w:type="dxa"/>
            <w:gridSpan w:val="2"/>
          </w:tcPr>
          <w:p w14:paraId="55FD3034" w14:textId="77777777" w:rsidR="005C0CCA" w:rsidRPr="00E90FDC" w:rsidRDefault="005C0CCA" w:rsidP="00F27588">
            <w:pPr>
              <w:keepNext/>
            </w:pPr>
          </w:p>
        </w:tc>
      </w:tr>
      <w:tr w:rsidR="005C0CCA" w:rsidRPr="00E90FDC" w14:paraId="5254B5E8" w14:textId="77777777" w:rsidTr="00F27588">
        <w:trPr>
          <w:jc w:val="center"/>
        </w:trPr>
        <w:tc>
          <w:tcPr>
            <w:tcW w:w="4876" w:type="dxa"/>
          </w:tcPr>
          <w:p w14:paraId="4499A051" w14:textId="77777777" w:rsidR="005C0CCA" w:rsidRPr="00E90FDC" w:rsidRDefault="005C0CCA" w:rsidP="00F27588">
            <w:pPr>
              <w:pStyle w:val="ColumnHeading"/>
              <w:keepNext/>
            </w:pPr>
            <w:r w:rsidRPr="00E90FDC">
              <w:t>Besedilo, ki ga predlaga Komisija</w:t>
            </w:r>
          </w:p>
        </w:tc>
        <w:tc>
          <w:tcPr>
            <w:tcW w:w="4876" w:type="dxa"/>
          </w:tcPr>
          <w:p w14:paraId="54A829B4" w14:textId="27B1262F" w:rsidR="005C0CCA" w:rsidRPr="00E90FDC" w:rsidRDefault="003746C2" w:rsidP="00F27588">
            <w:pPr>
              <w:pStyle w:val="ColumnHeading"/>
              <w:keepNext/>
            </w:pPr>
            <w:r w:rsidRPr="00E90FDC">
              <w:t>Sprememba</w:t>
            </w:r>
          </w:p>
        </w:tc>
      </w:tr>
      <w:tr w:rsidR="005C0CCA" w:rsidRPr="00E90FDC" w14:paraId="58263677" w14:textId="77777777" w:rsidTr="00F27588">
        <w:trPr>
          <w:jc w:val="center"/>
        </w:trPr>
        <w:tc>
          <w:tcPr>
            <w:tcW w:w="4876" w:type="dxa"/>
          </w:tcPr>
          <w:p w14:paraId="16D3651E" w14:textId="77777777" w:rsidR="005C0CCA" w:rsidRPr="00E90FDC" w:rsidRDefault="005C0CCA" w:rsidP="00F27588">
            <w:pPr>
              <w:pStyle w:val="Normal6"/>
              <w:rPr>
                <w:lang w:val="sl-SI"/>
              </w:rPr>
            </w:pPr>
            <w:r w:rsidRPr="00E90FDC">
              <w:rPr>
                <w:lang w:val="sl-SI"/>
              </w:rPr>
              <w:t>(d)</w:t>
            </w:r>
            <w:r w:rsidRPr="00E90FDC">
              <w:rPr>
                <w:lang w:val="sl-SI"/>
              </w:rPr>
              <w:tab/>
              <w:t>obdelajo vsa izrabljena vozila ter njihove dele, sestavne dele in materiale v skladu s hierarhijo ravnanja z odpadki in splošnimi zahtevami iz člena 4 Direktive 2008/98/ES</w:t>
            </w:r>
            <w:r w:rsidRPr="00E90FDC">
              <w:rPr>
                <w:b/>
                <w:i/>
                <w:lang w:val="sl-SI"/>
              </w:rPr>
              <w:t xml:space="preserve"> ter členi 32, 34, 35 in 36 te uredbe.</w:t>
            </w:r>
          </w:p>
        </w:tc>
        <w:tc>
          <w:tcPr>
            <w:tcW w:w="4876" w:type="dxa"/>
          </w:tcPr>
          <w:p w14:paraId="46DAEF96" w14:textId="77777777" w:rsidR="005C0CCA" w:rsidRPr="00E90FDC" w:rsidRDefault="005C0CCA" w:rsidP="00F27588">
            <w:pPr>
              <w:pStyle w:val="Normal6"/>
              <w:rPr>
                <w:szCs w:val="24"/>
                <w:lang w:val="sl-SI"/>
              </w:rPr>
            </w:pPr>
            <w:r w:rsidRPr="00E90FDC">
              <w:rPr>
                <w:lang w:val="sl-SI"/>
              </w:rPr>
              <w:t>(d)</w:t>
            </w:r>
            <w:r w:rsidRPr="00E90FDC">
              <w:rPr>
                <w:lang w:val="sl-SI"/>
              </w:rPr>
              <w:tab/>
              <w:t>obdelajo vsa izrabljena vozila ter njihove dele, sestavne dele in materiale v skladu s hierarhijo ravnanja z odpadki in splošnimi zahtevami iz člena 4 Direktive 2008/98/ES</w:t>
            </w:r>
            <w:r w:rsidRPr="00E90FDC">
              <w:rPr>
                <w:b/>
                <w:i/>
                <w:lang w:val="sl-SI"/>
              </w:rPr>
              <w:t>;</w:t>
            </w:r>
          </w:p>
        </w:tc>
      </w:tr>
    </w:tbl>
    <w:p w14:paraId="4D045F6D" w14:textId="77777777" w:rsidR="005C0CCA" w:rsidRPr="00E90FDC" w:rsidRDefault="005C0CCA" w:rsidP="005C0CCA"/>
    <w:p w14:paraId="3BCDBD87" w14:textId="5212AAE5" w:rsidR="005C0CCA" w:rsidRPr="00E90FDC" w:rsidRDefault="003746C2" w:rsidP="005C0CCA">
      <w:pPr>
        <w:pStyle w:val="AMNumberTabs0"/>
        <w:keepNext/>
      </w:pPr>
      <w:r w:rsidRPr="00E90FDC">
        <w:t>Sprememba</w:t>
      </w:r>
      <w:r w:rsidR="005C0CCA" w:rsidRPr="00E90FDC">
        <w:tab/>
      </w:r>
      <w:r w:rsidR="005C0CCA" w:rsidRPr="00E90FDC">
        <w:tab/>
        <w:t>248</w:t>
      </w:r>
    </w:p>
    <w:p w14:paraId="5EECB138" w14:textId="77777777" w:rsidR="005C0CCA" w:rsidRPr="00E90FDC" w:rsidRDefault="005C0CCA" w:rsidP="005C0CCA">
      <w:pPr>
        <w:pStyle w:val="NormalBold"/>
        <w:keepNext/>
      </w:pPr>
      <w:r w:rsidRPr="00E90FDC">
        <w:t>Predlog uredbe</w:t>
      </w:r>
    </w:p>
    <w:p w14:paraId="39578EA1" w14:textId="77777777" w:rsidR="005C0CCA" w:rsidRPr="00E90FDC" w:rsidRDefault="005C0CCA" w:rsidP="005C0CCA">
      <w:pPr>
        <w:pStyle w:val="NormalBold"/>
      </w:pPr>
      <w:r w:rsidRPr="00E90FDC">
        <w:t>Člen 27 – odstavek 3 – pododstavek 1 – točka d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110A8EC0" w14:textId="77777777" w:rsidTr="00F27588">
        <w:trPr>
          <w:jc w:val="center"/>
        </w:trPr>
        <w:tc>
          <w:tcPr>
            <w:tcW w:w="9752" w:type="dxa"/>
            <w:gridSpan w:val="2"/>
          </w:tcPr>
          <w:p w14:paraId="6F0795CB" w14:textId="77777777" w:rsidR="005C0CCA" w:rsidRPr="00E90FDC" w:rsidRDefault="005C0CCA" w:rsidP="00F27588">
            <w:pPr>
              <w:keepNext/>
            </w:pPr>
          </w:p>
        </w:tc>
      </w:tr>
      <w:tr w:rsidR="005C0CCA" w:rsidRPr="00E90FDC" w14:paraId="3736C31B" w14:textId="77777777" w:rsidTr="00F27588">
        <w:trPr>
          <w:jc w:val="center"/>
        </w:trPr>
        <w:tc>
          <w:tcPr>
            <w:tcW w:w="4876" w:type="dxa"/>
          </w:tcPr>
          <w:p w14:paraId="5D1314EB" w14:textId="77777777" w:rsidR="005C0CCA" w:rsidRPr="00E90FDC" w:rsidRDefault="005C0CCA" w:rsidP="00F27588">
            <w:pPr>
              <w:pStyle w:val="ColumnHeading"/>
              <w:keepNext/>
            </w:pPr>
            <w:r w:rsidRPr="00E90FDC">
              <w:t>Besedilo, ki ga predlaga Komisija</w:t>
            </w:r>
          </w:p>
        </w:tc>
        <w:tc>
          <w:tcPr>
            <w:tcW w:w="4876" w:type="dxa"/>
          </w:tcPr>
          <w:p w14:paraId="40166BEA" w14:textId="3132FA85" w:rsidR="005C0CCA" w:rsidRPr="00E90FDC" w:rsidRDefault="003746C2" w:rsidP="00F27588">
            <w:pPr>
              <w:pStyle w:val="ColumnHeading"/>
              <w:keepNext/>
            </w:pPr>
            <w:r w:rsidRPr="00E90FDC">
              <w:t>Sprememba</w:t>
            </w:r>
          </w:p>
        </w:tc>
      </w:tr>
      <w:tr w:rsidR="005C0CCA" w:rsidRPr="00E90FDC" w14:paraId="18F78298" w14:textId="77777777" w:rsidTr="00F27588">
        <w:trPr>
          <w:jc w:val="center"/>
        </w:trPr>
        <w:tc>
          <w:tcPr>
            <w:tcW w:w="4876" w:type="dxa"/>
          </w:tcPr>
          <w:p w14:paraId="4AE7A725" w14:textId="77777777" w:rsidR="005C0CCA" w:rsidRPr="00E90FDC" w:rsidRDefault="005C0CCA" w:rsidP="00F27588">
            <w:pPr>
              <w:pStyle w:val="Normal6"/>
              <w:rPr>
                <w:lang w:val="sl-SI"/>
              </w:rPr>
            </w:pPr>
          </w:p>
        </w:tc>
        <w:tc>
          <w:tcPr>
            <w:tcW w:w="4876" w:type="dxa"/>
          </w:tcPr>
          <w:p w14:paraId="34040318" w14:textId="77777777" w:rsidR="005C0CCA" w:rsidRPr="00E90FDC" w:rsidRDefault="005C0CCA" w:rsidP="00F27588">
            <w:pPr>
              <w:pStyle w:val="Normal6"/>
              <w:rPr>
                <w:szCs w:val="24"/>
                <w:lang w:val="sl-SI"/>
              </w:rPr>
            </w:pPr>
            <w:r w:rsidRPr="00E90FDC">
              <w:rPr>
                <w:b/>
                <w:i/>
                <w:lang w:val="sl-SI"/>
              </w:rPr>
              <w:t>(da)</w:t>
            </w:r>
            <w:r w:rsidRPr="00E90FDC">
              <w:rPr>
                <w:b/>
                <w:i/>
                <w:lang w:val="sl-SI"/>
              </w:rPr>
              <w:tab/>
              <w:t>po očiščenju in odstranitvi delov pošljejo vsa izrabljena vozila v obrat za drobljenje;</w:t>
            </w:r>
          </w:p>
        </w:tc>
      </w:tr>
    </w:tbl>
    <w:p w14:paraId="6A59B0A5" w14:textId="77777777" w:rsidR="005C0CCA" w:rsidRPr="00E90FDC" w:rsidRDefault="005C0CCA" w:rsidP="005C0CCA"/>
    <w:p w14:paraId="0DDAA953" w14:textId="0BC1864E" w:rsidR="005C0CCA" w:rsidRPr="00E90FDC" w:rsidRDefault="003746C2" w:rsidP="005C0CCA">
      <w:pPr>
        <w:pStyle w:val="AMNumberTabs0"/>
        <w:keepNext/>
      </w:pPr>
      <w:r w:rsidRPr="00E90FDC">
        <w:t>Sprememba</w:t>
      </w:r>
      <w:r w:rsidR="005C0CCA" w:rsidRPr="00E90FDC">
        <w:tab/>
      </w:r>
      <w:r w:rsidR="005C0CCA" w:rsidRPr="00E90FDC">
        <w:tab/>
        <w:t>249</w:t>
      </w:r>
    </w:p>
    <w:p w14:paraId="189E808A" w14:textId="77777777" w:rsidR="005C0CCA" w:rsidRPr="00E90FDC" w:rsidRDefault="005C0CCA" w:rsidP="005C0CCA">
      <w:pPr>
        <w:pStyle w:val="NormalBold"/>
        <w:keepNext/>
      </w:pPr>
      <w:r w:rsidRPr="00E90FDC">
        <w:t>Predlog uredbe</w:t>
      </w:r>
    </w:p>
    <w:p w14:paraId="13B5E821" w14:textId="77777777" w:rsidR="005C0CCA" w:rsidRPr="00E90FDC" w:rsidRDefault="005C0CCA" w:rsidP="005C0CCA">
      <w:pPr>
        <w:pStyle w:val="NormalBold"/>
      </w:pPr>
      <w:r w:rsidRPr="00E90FDC">
        <w:t>Člen 27 – odstavek 3 – pododstavek 1 – točka d b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7084D8D8" w14:textId="77777777" w:rsidTr="00F27588">
        <w:trPr>
          <w:jc w:val="center"/>
        </w:trPr>
        <w:tc>
          <w:tcPr>
            <w:tcW w:w="9752" w:type="dxa"/>
            <w:gridSpan w:val="2"/>
          </w:tcPr>
          <w:p w14:paraId="44970418" w14:textId="77777777" w:rsidR="005C0CCA" w:rsidRPr="00E90FDC" w:rsidRDefault="005C0CCA" w:rsidP="00F27588">
            <w:pPr>
              <w:keepNext/>
            </w:pPr>
          </w:p>
        </w:tc>
      </w:tr>
      <w:tr w:rsidR="005C0CCA" w:rsidRPr="00E90FDC" w14:paraId="3D37FF28" w14:textId="77777777" w:rsidTr="00F27588">
        <w:trPr>
          <w:jc w:val="center"/>
        </w:trPr>
        <w:tc>
          <w:tcPr>
            <w:tcW w:w="4876" w:type="dxa"/>
          </w:tcPr>
          <w:p w14:paraId="337FC54A" w14:textId="77777777" w:rsidR="005C0CCA" w:rsidRPr="00E90FDC" w:rsidRDefault="005C0CCA" w:rsidP="00F27588">
            <w:pPr>
              <w:pStyle w:val="ColumnHeading"/>
              <w:keepNext/>
            </w:pPr>
            <w:r w:rsidRPr="00E90FDC">
              <w:t>Besedilo, ki ga predlaga Komisija</w:t>
            </w:r>
          </w:p>
        </w:tc>
        <w:tc>
          <w:tcPr>
            <w:tcW w:w="4876" w:type="dxa"/>
          </w:tcPr>
          <w:p w14:paraId="47C0743C" w14:textId="1A4A047A" w:rsidR="005C0CCA" w:rsidRPr="00E90FDC" w:rsidRDefault="003746C2" w:rsidP="00F27588">
            <w:pPr>
              <w:pStyle w:val="ColumnHeading"/>
              <w:keepNext/>
            </w:pPr>
            <w:r w:rsidRPr="00E90FDC">
              <w:t>Sprememba</w:t>
            </w:r>
          </w:p>
        </w:tc>
      </w:tr>
      <w:tr w:rsidR="005C0CCA" w:rsidRPr="00E90FDC" w14:paraId="6B383750" w14:textId="77777777" w:rsidTr="00F27588">
        <w:trPr>
          <w:jc w:val="center"/>
        </w:trPr>
        <w:tc>
          <w:tcPr>
            <w:tcW w:w="4876" w:type="dxa"/>
          </w:tcPr>
          <w:p w14:paraId="284487CF" w14:textId="77777777" w:rsidR="005C0CCA" w:rsidRPr="00E90FDC" w:rsidRDefault="005C0CCA" w:rsidP="00F27588">
            <w:pPr>
              <w:pStyle w:val="Normal6"/>
              <w:rPr>
                <w:lang w:val="sl-SI"/>
              </w:rPr>
            </w:pPr>
          </w:p>
        </w:tc>
        <w:tc>
          <w:tcPr>
            <w:tcW w:w="4876" w:type="dxa"/>
          </w:tcPr>
          <w:p w14:paraId="681AE7B7" w14:textId="77777777" w:rsidR="005C0CCA" w:rsidRPr="00E90FDC" w:rsidRDefault="005C0CCA" w:rsidP="00F27588">
            <w:pPr>
              <w:pStyle w:val="Normal6"/>
              <w:rPr>
                <w:szCs w:val="24"/>
                <w:lang w:val="sl-SI"/>
              </w:rPr>
            </w:pPr>
            <w:r w:rsidRPr="00E90FDC">
              <w:rPr>
                <w:b/>
                <w:i/>
                <w:lang w:val="sl-SI"/>
              </w:rPr>
              <w:t>(</w:t>
            </w:r>
            <w:proofErr w:type="spellStart"/>
            <w:r w:rsidRPr="00E90FDC">
              <w:rPr>
                <w:b/>
                <w:i/>
                <w:lang w:val="sl-SI"/>
              </w:rPr>
              <w:t>db</w:t>
            </w:r>
            <w:proofErr w:type="spellEnd"/>
            <w:r w:rsidRPr="00E90FDC">
              <w:rPr>
                <w:b/>
                <w:i/>
                <w:lang w:val="sl-SI"/>
              </w:rPr>
              <w:t>)</w:t>
            </w:r>
            <w:r w:rsidRPr="00E90FDC">
              <w:rPr>
                <w:b/>
                <w:i/>
                <w:lang w:val="sl-SI"/>
              </w:rPr>
              <w:tab/>
              <w:t>obdelajo prejeto izrabljeno vozilo v šestih mesecih od datuma dostave.</w:t>
            </w:r>
          </w:p>
        </w:tc>
      </w:tr>
    </w:tbl>
    <w:p w14:paraId="66AEDE1D" w14:textId="77777777" w:rsidR="005C0CCA" w:rsidRPr="00E90FDC" w:rsidRDefault="005C0CCA" w:rsidP="005C0CCA"/>
    <w:p w14:paraId="5D8BE7A8" w14:textId="249A8142" w:rsidR="005C0CCA" w:rsidRPr="00E90FDC" w:rsidRDefault="003746C2" w:rsidP="005C0CCA">
      <w:pPr>
        <w:pStyle w:val="AMNumberTabs0"/>
        <w:keepNext/>
      </w:pPr>
      <w:r w:rsidRPr="00E90FDC">
        <w:t>Sprememba</w:t>
      </w:r>
      <w:r w:rsidR="005C0CCA" w:rsidRPr="00E90FDC">
        <w:tab/>
      </w:r>
      <w:r w:rsidR="005C0CCA" w:rsidRPr="00E90FDC">
        <w:tab/>
        <w:t>250</w:t>
      </w:r>
    </w:p>
    <w:p w14:paraId="5B43122A" w14:textId="77777777" w:rsidR="005C0CCA" w:rsidRPr="00E90FDC" w:rsidRDefault="005C0CCA" w:rsidP="005C0CCA">
      <w:pPr>
        <w:pStyle w:val="NormalBold"/>
        <w:keepNext/>
      </w:pPr>
      <w:r w:rsidRPr="00E90FDC">
        <w:t>Predlog uredbe</w:t>
      </w:r>
    </w:p>
    <w:p w14:paraId="371CB1F2" w14:textId="77777777" w:rsidR="005C0CCA" w:rsidRPr="00E90FDC" w:rsidRDefault="005C0CCA" w:rsidP="005C0CCA">
      <w:pPr>
        <w:pStyle w:val="NormalBold"/>
      </w:pPr>
      <w:r w:rsidRPr="00E90FDC">
        <w:t>Člen 27 – odstavek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47BA3459" w14:textId="77777777" w:rsidTr="00F27588">
        <w:trPr>
          <w:jc w:val="center"/>
        </w:trPr>
        <w:tc>
          <w:tcPr>
            <w:tcW w:w="9752" w:type="dxa"/>
            <w:gridSpan w:val="2"/>
          </w:tcPr>
          <w:p w14:paraId="62E35ED6" w14:textId="77777777" w:rsidR="005C0CCA" w:rsidRPr="00E90FDC" w:rsidRDefault="005C0CCA" w:rsidP="00F27588">
            <w:pPr>
              <w:keepNext/>
            </w:pPr>
          </w:p>
        </w:tc>
      </w:tr>
      <w:tr w:rsidR="005C0CCA" w:rsidRPr="00E90FDC" w14:paraId="0EAC5999" w14:textId="77777777" w:rsidTr="00F27588">
        <w:trPr>
          <w:jc w:val="center"/>
        </w:trPr>
        <w:tc>
          <w:tcPr>
            <w:tcW w:w="4876" w:type="dxa"/>
          </w:tcPr>
          <w:p w14:paraId="4D7716CB" w14:textId="77777777" w:rsidR="005C0CCA" w:rsidRPr="00E90FDC" w:rsidRDefault="005C0CCA" w:rsidP="00F27588">
            <w:pPr>
              <w:pStyle w:val="ColumnHeading"/>
              <w:keepNext/>
            </w:pPr>
            <w:r w:rsidRPr="00E90FDC">
              <w:t>Besedilo, ki ga predlaga Komisija</w:t>
            </w:r>
          </w:p>
        </w:tc>
        <w:tc>
          <w:tcPr>
            <w:tcW w:w="4876" w:type="dxa"/>
          </w:tcPr>
          <w:p w14:paraId="6CB24921" w14:textId="565D78A6" w:rsidR="005C0CCA" w:rsidRPr="00E90FDC" w:rsidRDefault="003746C2" w:rsidP="00F27588">
            <w:pPr>
              <w:pStyle w:val="ColumnHeading"/>
              <w:keepNext/>
            </w:pPr>
            <w:r w:rsidRPr="00E90FDC">
              <w:t>Sprememba</w:t>
            </w:r>
          </w:p>
        </w:tc>
      </w:tr>
      <w:tr w:rsidR="005C0CCA" w:rsidRPr="00E90FDC" w14:paraId="4F4D1777" w14:textId="77777777" w:rsidTr="00F27588">
        <w:trPr>
          <w:jc w:val="center"/>
        </w:trPr>
        <w:tc>
          <w:tcPr>
            <w:tcW w:w="4876" w:type="dxa"/>
          </w:tcPr>
          <w:p w14:paraId="04F5F78F" w14:textId="77777777" w:rsidR="005C0CCA" w:rsidRPr="00E90FDC" w:rsidRDefault="005C0CCA" w:rsidP="00F27588">
            <w:pPr>
              <w:pStyle w:val="Normal6"/>
              <w:rPr>
                <w:lang w:val="sl-SI"/>
              </w:rPr>
            </w:pPr>
            <w:r w:rsidRPr="00E90FDC">
              <w:rPr>
                <w:lang w:val="sl-SI"/>
              </w:rPr>
              <w:t>4.</w:t>
            </w:r>
            <w:r w:rsidRPr="00E90FDC">
              <w:rPr>
                <w:lang w:val="sl-SI"/>
              </w:rPr>
              <w:tab/>
              <w:t>Na Komisijo se prenese pooblastilo za sprejemanje delegiranih aktov v skladu s členom 50 za spremembo Priloge VII s prilagoditvijo minimalnih zahtev za obdelavo izrabljenih vozil znanstvenemu in tehničnemu napredku</w:t>
            </w:r>
            <w:r w:rsidRPr="00E90FDC">
              <w:rPr>
                <w:b/>
                <w:i/>
                <w:lang w:val="sl-SI"/>
              </w:rPr>
              <w:t>.</w:t>
            </w:r>
          </w:p>
        </w:tc>
        <w:tc>
          <w:tcPr>
            <w:tcW w:w="4876" w:type="dxa"/>
          </w:tcPr>
          <w:p w14:paraId="6B26EC88" w14:textId="77777777" w:rsidR="005C0CCA" w:rsidRPr="00E90FDC" w:rsidRDefault="005C0CCA" w:rsidP="00F27588">
            <w:pPr>
              <w:pStyle w:val="Normal6"/>
              <w:rPr>
                <w:szCs w:val="24"/>
                <w:lang w:val="sl-SI"/>
              </w:rPr>
            </w:pPr>
            <w:r w:rsidRPr="00E90FDC">
              <w:rPr>
                <w:lang w:val="sl-SI"/>
              </w:rPr>
              <w:t>4.</w:t>
            </w:r>
            <w:r w:rsidRPr="00E90FDC">
              <w:rPr>
                <w:lang w:val="sl-SI"/>
              </w:rPr>
              <w:tab/>
              <w:t>Na Komisijo se prenese pooblastilo za sprejemanje delegiranih aktov v skladu s členom 50 za spremembo Priloge VII s prilagoditvijo minimalnih zahtev za obdelavo izrabljenih vozil znanstvenemu in tehničnemu napredku</w:t>
            </w:r>
            <w:r w:rsidRPr="00E90FDC">
              <w:rPr>
                <w:b/>
                <w:i/>
                <w:lang w:val="sl-SI"/>
              </w:rPr>
              <w:t xml:space="preserve"> na področju tehnologij obdelave, vključno z:</w:t>
            </w:r>
          </w:p>
        </w:tc>
      </w:tr>
      <w:tr w:rsidR="005C0CCA" w:rsidRPr="00E90FDC" w14:paraId="393968E9" w14:textId="77777777" w:rsidTr="00F27588">
        <w:trPr>
          <w:jc w:val="center"/>
        </w:trPr>
        <w:tc>
          <w:tcPr>
            <w:tcW w:w="4876" w:type="dxa"/>
          </w:tcPr>
          <w:p w14:paraId="5B8A0606" w14:textId="77777777" w:rsidR="005C0CCA" w:rsidRPr="00E90FDC" w:rsidRDefault="005C0CCA" w:rsidP="00F27588">
            <w:pPr>
              <w:pStyle w:val="Normal6"/>
              <w:rPr>
                <w:lang w:val="sl-SI"/>
              </w:rPr>
            </w:pPr>
          </w:p>
        </w:tc>
        <w:tc>
          <w:tcPr>
            <w:tcW w:w="4876" w:type="dxa"/>
          </w:tcPr>
          <w:p w14:paraId="5915ED31" w14:textId="77777777" w:rsidR="005C0CCA" w:rsidRPr="00E90FDC" w:rsidRDefault="005C0CCA" w:rsidP="00F27588">
            <w:pPr>
              <w:pStyle w:val="Normal6"/>
              <w:rPr>
                <w:szCs w:val="24"/>
                <w:lang w:val="sl-SI"/>
              </w:rPr>
            </w:pPr>
            <w:r w:rsidRPr="00E90FDC">
              <w:rPr>
                <w:b/>
                <w:i/>
                <w:lang w:val="sl-SI"/>
              </w:rPr>
              <w:t>(a) dodajanjem, črtanjem ali spreminjanjem delov in sestavnih delov iz dela C Priloge VII;</w:t>
            </w:r>
          </w:p>
        </w:tc>
      </w:tr>
      <w:tr w:rsidR="005C0CCA" w:rsidRPr="00E90FDC" w14:paraId="203662B9" w14:textId="77777777" w:rsidTr="00F27588">
        <w:trPr>
          <w:jc w:val="center"/>
        </w:trPr>
        <w:tc>
          <w:tcPr>
            <w:tcW w:w="4876" w:type="dxa"/>
          </w:tcPr>
          <w:p w14:paraId="6A7A9300" w14:textId="77777777" w:rsidR="005C0CCA" w:rsidRPr="00E90FDC" w:rsidRDefault="005C0CCA" w:rsidP="00F27588">
            <w:pPr>
              <w:pStyle w:val="Normal6"/>
              <w:rPr>
                <w:lang w:val="sl-SI"/>
              </w:rPr>
            </w:pPr>
          </w:p>
        </w:tc>
        <w:tc>
          <w:tcPr>
            <w:tcW w:w="4876" w:type="dxa"/>
          </w:tcPr>
          <w:p w14:paraId="7B665777" w14:textId="77777777" w:rsidR="005C0CCA" w:rsidRPr="00E90FDC" w:rsidRDefault="005C0CCA" w:rsidP="00F27588">
            <w:pPr>
              <w:pStyle w:val="Normal6"/>
              <w:rPr>
                <w:szCs w:val="24"/>
                <w:lang w:val="sl-SI"/>
              </w:rPr>
            </w:pPr>
            <w:r w:rsidRPr="00E90FDC">
              <w:rPr>
                <w:b/>
                <w:i/>
                <w:lang w:val="sl-SI"/>
              </w:rPr>
              <w:t>(b) spreminjanjem ali dopolnjevanjem zahtev iz dela G Priloge VII.</w:t>
            </w:r>
          </w:p>
        </w:tc>
      </w:tr>
    </w:tbl>
    <w:p w14:paraId="61761BA9" w14:textId="77777777" w:rsidR="005C0CCA" w:rsidRPr="00E90FDC" w:rsidRDefault="005C0CCA" w:rsidP="005C0CCA"/>
    <w:p w14:paraId="0B10150A" w14:textId="5AEA5092" w:rsidR="005C0CCA" w:rsidRPr="00E90FDC" w:rsidRDefault="003746C2" w:rsidP="005C0CCA">
      <w:pPr>
        <w:pStyle w:val="AMNumberTabs0"/>
        <w:keepNext/>
      </w:pPr>
      <w:r w:rsidRPr="00E90FDC">
        <w:t>Sprememba</w:t>
      </w:r>
      <w:r w:rsidR="005C0CCA" w:rsidRPr="00E90FDC">
        <w:tab/>
      </w:r>
      <w:r w:rsidR="005C0CCA" w:rsidRPr="00E90FDC">
        <w:tab/>
        <w:t>251</w:t>
      </w:r>
    </w:p>
    <w:p w14:paraId="0303D0AA" w14:textId="77777777" w:rsidR="005C0CCA" w:rsidRPr="00E90FDC" w:rsidRDefault="005C0CCA" w:rsidP="005C0CCA">
      <w:pPr>
        <w:pStyle w:val="NormalBold"/>
        <w:keepNext/>
      </w:pPr>
      <w:r w:rsidRPr="00E90FDC">
        <w:t>Predlog uredbe</w:t>
      </w:r>
    </w:p>
    <w:p w14:paraId="4468CDCB" w14:textId="77777777" w:rsidR="005C0CCA" w:rsidRPr="00E90FDC" w:rsidRDefault="005C0CCA" w:rsidP="005C0CCA">
      <w:pPr>
        <w:pStyle w:val="NormalBold"/>
      </w:pPr>
      <w:r w:rsidRPr="00E90FDC">
        <w:t>Člen 27 – odstavek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6E53EDD2" w14:textId="77777777" w:rsidTr="00F27588">
        <w:trPr>
          <w:jc w:val="center"/>
        </w:trPr>
        <w:tc>
          <w:tcPr>
            <w:tcW w:w="9752" w:type="dxa"/>
            <w:gridSpan w:val="2"/>
          </w:tcPr>
          <w:p w14:paraId="03ABBBE5" w14:textId="77777777" w:rsidR="005C0CCA" w:rsidRPr="00E90FDC" w:rsidRDefault="005C0CCA" w:rsidP="00F27588">
            <w:pPr>
              <w:keepNext/>
            </w:pPr>
          </w:p>
        </w:tc>
      </w:tr>
      <w:tr w:rsidR="005C0CCA" w:rsidRPr="00E90FDC" w14:paraId="6CDF261F" w14:textId="77777777" w:rsidTr="00F27588">
        <w:trPr>
          <w:jc w:val="center"/>
        </w:trPr>
        <w:tc>
          <w:tcPr>
            <w:tcW w:w="4876" w:type="dxa"/>
          </w:tcPr>
          <w:p w14:paraId="24D782E2" w14:textId="77777777" w:rsidR="005C0CCA" w:rsidRPr="00E90FDC" w:rsidRDefault="005C0CCA" w:rsidP="00F27588">
            <w:pPr>
              <w:pStyle w:val="ColumnHeading"/>
              <w:keepNext/>
            </w:pPr>
            <w:r w:rsidRPr="00E90FDC">
              <w:t>Besedilo, ki ga predlaga Komisija</w:t>
            </w:r>
          </w:p>
        </w:tc>
        <w:tc>
          <w:tcPr>
            <w:tcW w:w="4876" w:type="dxa"/>
          </w:tcPr>
          <w:p w14:paraId="7AC4D9A9" w14:textId="6A21C9D4" w:rsidR="005C0CCA" w:rsidRPr="00E90FDC" w:rsidRDefault="003746C2" w:rsidP="00F27588">
            <w:pPr>
              <w:pStyle w:val="ColumnHeading"/>
              <w:keepNext/>
            </w:pPr>
            <w:r w:rsidRPr="00E90FDC">
              <w:t>Sprememba</w:t>
            </w:r>
          </w:p>
        </w:tc>
      </w:tr>
      <w:tr w:rsidR="005C0CCA" w:rsidRPr="00E90FDC" w14:paraId="6014EB8C" w14:textId="77777777" w:rsidTr="00F27588">
        <w:trPr>
          <w:jc w:val="center"/>
        </w:trPr>
        <w:tc>
          <w:tcPr>
            <w:tcW w:w="4876" w:type="dxa"/>
          </w:tcPr>
          <w:p w14:paraId="47C66BAC" w14:textId="77777777" w:rsidR="005C0CCA" w:rsidRPr="00E90FDC" w:rsidRDefault="005C0CCA" w:rsidP="00F27588">
            <w:pPr>
              <w:pStyle w:val="Normal6"/>
              <w:rPr>
                <w:lang w:val="sl-SI"/>
              </w:rPr>
            </w:pPr>
            <w:r w:rsidRPr="00E90FDC">
              <w:rPr>
                <w:lang w:val="sl-SI"/>
              </w:rPr>
              <w:t>5.</w:t>
            </w:r>
            <w:r w:rsidRPr="00E90FDC">
              <w:rPr>
                <w:lang w:val="sl-SI"/>
              </w:rPr>
              <w:tab/>
              <w:t>Države članice spodbujajo pooblaščene obrate za obdelavo, naj uvedejo certificirane sisteme okoljskega ravnanja v skladu z Uredbo (ES) št. 1221/2009.</w:t>
            </w:r>
          </w:p>
        </w:tc>
        <w:tc>
          <w:tcPr>
            <w:tcW w:w="4876" w:type="dxa"/>
          </w:tcPr>
          <w:p w14:paraId="221D7B6E" w14:textId="77777777" w:rsidR="005C0CCA" w:rsidRPr="00E90FDC" w:rsidRDefault="005C0CCA" w:rsidP="00F27588">
            <w:pPr>
              <w:pStyle w:val="Normal6"/>
              <w:rPr>
                <w:szCs w:val="24"/>
                <w:lang w:val="sl-SI"/>
              </w:rPr>
            </w:pPr>
            <w:r w:rsidRPr="00E90FDC">
              <w:rPr>
                <w:lang w:val="sl-SI"/>
              </w:rPr>
              <w:t>5.</w:t>
            </w:r>
            <w:r w:rsidRPr="00E90FDC">
              <w:rPr>
                <w:lang w:val="sl-SI"/>
              </w:rPr>
              <w:tab/>
              <w:t xml:space="preserve">Države članice spodbujajo pooblaščene obrate za obdelavo, naj uvedejo certificirane sisteme okoljskega ravnanja </w:t>
            </w:r>
            <w:r w:rsidRPr="00E90FDC">
              <w:rPr>
                <w:b/>
                <w:i/>
                <w:lang w:val="sl-SI"/>
              </w:rPr>
              <w:t xml:space="preserve">in izvajajo presoje </w:t>
            </w:r>
            <w:r w:rsidRPr="00E90FDC">
              <w:rPr>
                <w:lang w:val="sl-SI"/>
              </w:rPr>
              <w:t>v skladu z Uredbo (ES) št. 1221/2009.</w:t>
            </w:r>
          </w:p>
        </w:tc>
      </w:tr>
    </w:tbl>
    <w:p w14:paraId="1D9D49BB" w14:textId="77777777" w:rsidR="005C0CCA" w:rsidRPr="00E90FDC" w:rsidRDefault="005C0CCA" w:rsidP="005C0CCA"/>
    <w:p w14:paraId="362245AE" w14:textId="2D48AD39" w:rsidR="005C0CCA" w:rsidRPr="00E90FDC" w:rsidRDefault="003746C2" w:rsidP="005C0CCA">
      <w:pPr>
        <w:pStyle w:val="AMNumberTabs0"/>
        <w:keepNext/>
      </w:pPr>
      <w:r w:rsidRPr="00E90FDC">
        <w:t>Sprememba</w:t>
      </w:r>
      <w:r w:rsidR="005C0CCA" w:rsidRPr="00E90FDC">
        <w:tab/>
      </w:r>
      <w:r w:rsidR="005C0CCA" w:rsidRPr="00E90FDC">
        <w:tab/>
        <w:t>252</w:t>
      </w:r>
    </w:p>
    <w:p w14:paraId="5BD7E745" w14:textId="77777777" w:rsidR="005C0CCA" w:rsidRPr="00E90FDC" w:rsidRDefault="005C0CCA" w:rsidP="005C0CCA">
      <w:pPr>
        <w:pStyle w:val="NormalBold"/>
        <w:keepNext/>
      </w:pPr>
      <w:r w:rsidRPr="00E90FDC">
        <w:t>Predlog uredbe</w:t>
      </w:r>
    </w:p>
    <w:p w14:paraId="04D031B7" w14:textId="77777777" w:rsidR="005C0CCA" w:rsidRPr="00E90FDC" w:rsidRDefault="005C0CCA" w:rsidP="005C0CCA">
      <w:pPr>
        <w:pStyle w:val="NormalBold"/>
      </w:pPr>
      <w:r w:rsidRPr="00E90FDC">
        <w:t>Člen 28 – odstavek 1 – uvodni del</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75F71C36" w14:textId="77777777" w:rsidTr="00F27588">
        <w:trPr>
          <w:jc w:val="center"/>
        </w:trPr>
        <w:tc>
          <w:tcPr>
            <w:tcW w:w="9752" w:type="dxa"/>
            <w:gridSpan w:val="2"/>
          </w:tcPr>
          <w:p w14:paraId="420FDF52" w14:textId="77777777" w:rsidR="005C0CCA" w:rsidRPr="00E90FDC" w:rsidRDefault="005C0CCA" w:rsidP="00F27588">
            <w:pPr>
              <w:keepNext/>
            </w:pPr>
          </w:p>
        </w:tc>
      </w:tr>
      <w:tr w:rsidR="005C0CCA" w:rsidRPr="00E90FDC" w14:paraId="5275186E" w14:textId="77777777" w:rsidTr="00F27588">
        <w:trPr>
          <w:jc w:val="center"/>
        </w:trPr>
        <w:tc>
          <w:tcPr>
            <w:tcW w:w="4876" w:type="dxa"/>
          </w:tcPr>
          <w:p w14:paraId="24023223" w14:textId="77777777" w:rsidR="005C0CCA" w:rsidRPr="00E90FDC" w:rsidRDefault="005C0CCA" w:rsidP="00F27588">
            <w:pPr>
              <w:pStyle w:val="ColumnHeading"/>
              <w:keepNext/>
            </w:pPr>
            <w:r w:rsidRPr="00E90FDC">
              <w:t>Besedilo, ki ga predlaga Komisija</w:t>
            </w:r>
          </w:p>
        </w:tc>
        <w:tc>
          <w:tcPr>
            <w:tcW w:w="4876" w:type="dxa"/>
          </w:tcPr>
          <w:p w14:paraId="034A3F90" w14:textId="582A2A10" w:rsidR="005C0CCA" w:rsidRPr="00E90FDC" w:rsidRDefault="003746C2" w:rsidP="00F27588">
            <w:pPr>
              <w:pStyle w:val="ColumnHeading"/>
              <w:keepNext/>
            </w:pPr>
            <w:r w:rsidRPr="00E90FDC">
              <w:t>Sprememba</w:t>
            </w:r>
          </w:p>
        </w:tc>
      </w:tr>
      <w:tr w:rsidR="005C0CCA" w:rsidRPr="00E90FDC" w14:paraId="13CC983E" w14:textId="77777777" w:rsidTr="00F27588">
        <w:trPr>
          <w:jc w:val="center"/>
        </w:trPr>
        <w:tc>
          <w:tcPr>
            <w:tcW w:w="4876" w:type="dxa"/>
          </w:tcPr>
          <w:p w14:paraId="713718BD" w14:textId="77777777" w:rsidR="005C0CCA" w:rsidRPr="00E90FDC" w:rsidRDefault="005C0CCA" w:rsidP="00F27588">
            <w:pPr>
              <w:pStyle w:val="Normal6"/>
              <w:rPr>
                <w:lang w:val="sl-SI"/>
              </w:rPr>
            </w:pPr>
            <w:r w:rsidRPr="00E90FDC">
              <w:rPr>
                <w:lang w:val="sl-SI"/>
              </w:rPr>
              <w:t>1.</w:t>
            </w:r>
            <w:r w:rsidRPr="00E90FDC">
              <w:rPr>
                <w:lang w:val="sl-SI"/>
              </w:rPr>
              <w:tab/>
              <w:t xml:space="preserve">Pooblaščeni obrati za obdelavo in drugi izvajalci ravnanja z odpadki od [Urad za publikacije: vstavite datum = prvi dan v </w:t>
            </w:r>
            <w:r w:rsidRPr="00E90FDC">
              <w:rPr>
                <w:lang w:val="sl-SI"/>
              </w:rPr>
              <w:lastRenderedPageBreak/>
              <w:t xml:space="preserve">mesecu po 36 mesecih od datuma začetka veljavnosti te uredbe] zahtevajo, da se </w:t>
            </w:r>
            <w:r w:rsidRPr="00E90FDC">
              <w:rPr>
                <w:b/>
                <w:i/>
                <w:lang w:val="sl-SI"/>
              </w:rPr>
              <w:t>izrabljenim vozilom</w:t>
            </w:r>
            <w:r w:rsidRPr="00E90FDC">
              <w:rPr>
                <w:lang w:val="sl-SI"/>
              </w:rPr>
              <w:t>, ki so jim bila dostavljena za drobljenje, priloži:</w:t>
            </w:r>
          </w:p>
        </w:tc>
        <w:tc>
          <w:tcPr>
            <w:tcW w:w="4876" w:type="dxa"/>
          </w:tcPr>
          <w:p w14:paraId="69BD0744" w14:textId="77777777" w:rsidR="005C0CCA" w:rsidRPr="00E90FDC" w:rsidRDefault="005C0CCA" w:rsidP="00F27588">
            <w:pPr>
              <w:pStyle w:val="Normal6"/>
              <w:rPr>
                <w:szCs w:val="24"/>
                <w:lang w:val="sl-SI"/>
              </w:rPr>
            </w:pPr>
            <w:r w:rsidRPr="00E90FDC">
              <w:rPr>
                <w:lang w:val="sl-SI"/>
              </w:rPr>
              <w:lastRenderedPageBreak/>
              <w:t>1.</w:t>
            </w:r>
            <w:r w:rsidRPr="00E90FDC">
              <w:rPr>
                <w:lang w:val="sl-SI"/>
              </w:rPr>
              <w:tab/>
              <w:t xml:space="preserve">Pooblaščeni obrati za obdelavo in drugi izvajalci ravnanja z odpadki od [Urad za publikacije: vstavite datum = prvi dan v </w:t>
            </w:r>
            <w:r w:rsidRPr="00E90FDC">
              <w:rPr>
                <w:lang w:val="sl-SI"/>
              </w:rPr>
              <w:lastRenderedPageBreak/>
              <w:t xml:space="preserve">mesecu po 36 mesecih od datuma začetka veljavnosti te uredbe] zahtevajo, da se </w:t>
            </w:r>
            <w:r w:rsidRPr="00E90FDC">
              <w:rPr>
                <w:b/>
                <w:i/>
                <w:lang w:val="sl-SI"/>
              </w:rPr>
              <w:t>izrabljena vozila</w:t>
            </w:r>
            <w:r w:rsidRPr="00E90FDC">
              <w:rPr>
                <w:lang w:val="sl-SI"/>
              </w:rPr>
              <w:t>, ki so jim bila dostavljena za drobljenje,</w:t>
            </w:r>
            <w:r w:rsidRPr="00E90FDC">
              <w:rPr>
                <w:b/>
                <w:i/>
                <w:lang w:val="sl-SI"/>
              </w:rPr>
              <w:t xml:space="preserve"> očistijo v skladu s členom 29, se iz njih odstranijo deli in sestavni deli v skladu s členom 30 ter se jim</w:t>
            </w:r>
            <w:r w:rsidRPr="00E90FDC">
              <w:rPr>
                <w:lang w:val="sl-SI"/>
              </w:rPr>
              <w:t xml:space="preserve"> priloži:</w:t>
            </w:r>
          </w:p>
        </w:tc>
      </w:tr>
    </w:tbl>
    <w:p w14:paraId="2AF94284" w14:textId="77777777" w:rsidR="005C0CCA" w:rsidRPr="00E90FDC" w:rsidRDefault="005C0CCA" w:rsidP="005C0CCA"/>
    <w:p w14:paraId="37797A13" w14:textId="649C9727" w:rsidR="005C0CCA" w:rsidRPr="00E90FDC" w:rsidRDefault="003746C2" w:rsidP="005C0CCA">
      <w:pPr>
        <w:pStyle w:val="AMNumberTabs0"/>
        <w:keepNext/>
      </w:pPr>
      <w:r w:rsidRPr="00E90FDC">
        <w:t>Sprememba</w:t>
      </w:r>
      <w:r w:rsidR="005C0CCA" w:rsidRPr="00E90FDC">
        <w:tab/>
      </w:r>
      <w:r w:rsidR="005C0CCA" w:rsidRPr="00E90FDC">
        <w:tab/>
        <w:t>253</w:t>
      </w:r>
    </w:p>
    <w:p w14:paraId="4A4D069D" w14:textId="77777777" w:rsidR="005C0CCA" w:rsidRPr="00E90FDC" w:rsidRDefault="005C0CCA" w:rsidP="005C0CCA">
      <w:pPr>
        <w:pStyle w:val="NormalBold"/>
        <w:keepNext/>
      </w:pPr>
      <w:r w:rsidRPr="00E90FDC">
        <w:t>Predlog uredbe</w:t>
      </w:r>
    </w:p>
    <w:p w14:paraId="08039B77" w14:textId="77777777" w:rsidR="005C0CCA" w:rsidRPr="00E90FDC" w:rsidRDefault="005C0CCA" w:rsidP="005C0CCA">
      <w:pPr>
        <w:pStyle w:val="NormalBold"/>
      </w:pPr>
      <w:r w:rsidRPr="00E90FDC">
        <w:t>Člen 28 – odstavek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18709862" w14:textId="77777777" w:rsidTr="00F27588">
        <w:trPr>
          <w:jc w:val="center"/>
        </w:trPr>
        <w:tc>
          <w:tcPr>
            <w:tcW w:w="9752" w:type="dxa"/>
            <w:gridSpan w:val="2"/>
          </w:tcPr>
          <w:p w14:paraId="0D6FE353" w14:textId="77777777" w:rsidR="005C0CCA" w:rsidRPr="00E90FDC" w:rsidRDefault="005C0CCA" w:rsidP="00F27588">
            <w:pPr>
              <w:keepNext/>
            </w:pPr>
          </w:p>
        </w:tc>
      </w:tr>
      <w:tr w:rsidR="005C0CCA" w:rsidRPr="00E90FDC" w14:paraId="64EFA2A9" w14:textId="77777777" w:rsidTr="00F27588">
        <w:trPr>
          <w:jc w:val="center"/>
        </w:trPr>
        <w:tc>
          <w:tcPr>
            <w:tcW w:w="4876" w:type="dxa"/>
          </w:tcPr>
          <w:p w14:paraId="3292A80B" w14:textId="77777777" w:rsidR="005C0CCA" w:rsidRPr="00E90FDC" w:rsidRDefault="005C0CCA" w:rsidP="00F27588">
            <w:pPr>
              <w:pStyle w:val="ColumnHeading"/>
              <w:keepNext/>
            </w:pPr>
            <w:r w:rsidRPr="00E90FDC">
              <w:t>Besedilo, ki ga predlaga Komisija</w:t>
            </w:r>
          </w:p>
        </w:tc>
        <w:tc>
          <w:tcPr>
            <w:tcW w:w="4876" w:type="dxa"/>
          </w:tcPr>
          <w:p w14:paraId="3F456991" w14:textId="665FB039" w:rsidR="005C0CCA" w:rsidRPr="00E90FDC" w:rsidRDefault="003746C2" w:rsidP="00F27588">
            <w:pPr>
              <w:pStyle w:val="ColumnHeading"/>
              <w:keepNext/>
            </w:pPr>
            <w:r w:rsidRPr="00E90FDC">
              <w:t>Sprememba</w:t>
            </w:r>
          </w:p>
        </w:tc>
      </w:tr>
      <w:tr w:rsidR="005C0CCA" w:rsidRPr="00E90FDC" w14:paraId="41AB6D56" w14:textId="77777777" w:rsidTr="00F27588">
        <w:trPr>
          <w:jc w:val="center"/>
        </w:trPr>
        <w:tc>
          <w:tcPr>
            <w:tcW w:w="4876" w:type="dxa"/>
          </w:tcPr>
          <w:p w14:paraId="58401611" w14:textId="77777777" w:rsidR="005C0CCA" w:rsidRPr="00E90FDC" w:rsidRDefault="005C0CCA" w:rsidP="00F27588">
            <w:pPr>
              <w:pStyle w:val="Normal6"/>
              <w:rPr>
                <w:lang w:val="sl-SI"/>
              </w:rPr>
            </w:pPr>
            <w:r w:rsidRPr="00E90FDC">
              <w:rPr>
                <w:lang w:val="sl-SI"/>
              </w:rPr>
              <w:t>3.</w:t>
            </w:r>
            <w:r w:rsidRPr="00E90FDC">
              <w:rPr>
                <w:lang w:val="sl-SI"/>
              </w:rPr>
              <w:tab/>
              <w:t xml:space="preserve">Izvajalci ravnanja z odpadki, ki izvajajo drobljenje izrabljenih vozil, </w:t>
            </w:r>
            <w:r w:rsidRPr="00E90FDC">
              <w:rPr>
                <w:b/>
                <w:i/>
                <w:lang w:val="sl-SI"/>
              </w:rPr>
              <w:t>ne</w:t>
            </w:r>
            <w:r w:rsidRPr="00E90FDC">
              <w:rPr>
                <w:lang w:val="sl-SI"/>
              </w:rPr>
              <w:t xml:space="preserve"> mešajo </w:t>
            </w:r>
            <w:r w:rsidRPr="00E90FDC">
              <w:rPr>
                <w:b/>
                <w:i/>
                <w:lang w:val="sl-SI"/>
              </w:rPr>
              <w:t>izrabljenih vozil ter njihovih delov</w:t>
            </w:r>
            <w:r w:rsidRPr="00E90FDC">
              <w:rPr>
                <w:lang w:val="sl-SI"/>
              </w:rPr>
              <w:t xml:space="preserve">, </w:t>
            </w:r>
            <w:r w:rsidRPr="00E90FDC">
              <w:rPr>
                <w:b/>
                <w:i/>
                <w:lang w:val="sl-SI"/>
              </w:rPr>
              <w:t>sestavnih delov</w:t>
            </w:r>
            <w:r w:rsidRPr="00E90FDC">
              <w:rPr>
                <w:lang w:val="sl-SI"/>
              </w:rPr>
              <w:t xml:space="preserve"> in </w:t>
            </w:r>
            <w:r w:rsidRPr="00E90FDC">
              <w:rPr>
                <w:b/>
                <w:i/>
                <w:lang w:val="sl-SI"/>
              </w:rPr>
              <w:t>materialov</w:t>
            </w:r>
            <w:r w:rsidRPr="00E90FDC">
              <w:rPr>
                <w:lang w:val="sl-SI"/>
              </w:rPr>
              <w:t xml:space="preserve"> z odpadno embalažo ter odpadno električno in elektronsko opremo.</w:t>
            </w:r>
          </w:p>
        </w:tc>
        <w:tc>
          <w:tcPr>
            <w:tcW w:w="4876" w:type="dxa"/>
          </w:tcPr>
          <w:p w14:paraId="2D9B80DD" w14:textId="77777777" w:rsidR="005C0CCA" w:rsidRPr="00E90FDC" w:rsidRDefault="005C0CCA" w:rsidP="00F27588">
            <w:pPr>
              <w:pStyle w:val="Normal6"/>
              <w:rPr>
                <w:szCs w:val="24"/>
                <w:lang w:val="sl-SI"/>
              </w:rPr>
            </w:pPr>
            <w:r w:rsidRPr="00E90FDC">
              <w:rPr>
                <w:lang w:val="sl-SI"/>
              </w:rPr>
              <w:t>3.</w:t>
            </w:r>
            <w:r w:rsidRPr="00E90FDC">
              <w:rPr>
                <w:lang w:val="sl-SI"/>
              </w:rPr>
              <w:tab/>
            </w:r>
            <w:r w:rsidRPr="00E90FDC">
              <w:rPr>
                <w:b/>
                <w:i/>
                <w:lang w:val="sl-SI"/>
              </w:rPr>
              <w:t>Pooblaščeni obrati za obdelavo in</w:t>
            </w:r>
            <w:r w:rsidRPr="00E90FDC">
              <w:rPr>
                <w:lang w:val="sl-SI"/>
              </w:rPr>
              <w:t xml:space="preserve"> izvajalci ravnanja z odpadki, ki izvajajo drobljenje izrabljenih vozil, </w:t>
            </w:r>
            <w:r w:rsidRPr="00E90FDC">
              <w:rPr>
                <w:b/>
                <w:i/>
                <w:lang w:val="sl-SI"/>
              </w:rPr>
              <w:t>lahko</w:t>
            </w:r>
            <w:r w:rsidRPr="00E90FDC">
              <w:rPr>
                <w:lang w:val="sl-SI"/>
              </w:rPr>
              <w:t xml:space="preserve"> mešajo </w:t>
            </w:r>
            <w:r w:rsidRPr="00E90FDC">
              <w:rPr>
                <w:b/>
                <w:i/>
                <w:lang w:val="sl-SI"/>
              </w:rPr>
              <w:t>izrabljena vozila, njihove dele</w:t>
            </w:r>
            <w:r w:rsidRPr="00E90FDC">
              <w:rPr>
                <w:lang w:val="sl-SI"/>
              </w:rPr>
              <w:t xml:space="preserve">, </w:t>
            </w:r>
            <w:r w:rsidRPr="00E90FDC">
              <w:rPr>
                <w:b/>
                <w:i/>
                <w:lang w:val="sl-SI"/>
              </w:rPr>
              <w:t>sestavne dele</w:t>
            </w:r>
            <w:r w:rsidRPr="00E90FDC">
              <w:rPr>
                <w:lang w:val="sl-SI"/>
              </w:rPr>
              <w:t xml:space="preserve"> in </w:t>
            </w:r>
            <w:r w:rsidRPr="00E90FDC">
              <w:rPr>
                <w:b/>
                <w:i/>
                <w:lang w:val="sl-SI"/>
              </w:rPr>
              <w:t>materiale</w:t>
            </w:r>
            <w:r w:rsidRPr="00E90FDC">
              <w:rPr>
                <w:lang w:val="sl-SI"/>
              </w:rPr>
              <w:t xml:space="preserve"> z odpadno embalažo ter odpadno električno in elektronsko opremo</w:t>
            </w:r>
            <w:r w:rsidRPr="00E90FDC">
              <w:rPr>
                <w:b/>
                <w:i/>
                <w:lang w:val="sl-SI"/>
              </w:rPr>
              <w:t>, če so izpolnjena merila in mejne vrednosti iz dela G Priloge VII ter je zagotovljena sledljivost glede poročanja, postopek drobljenja ne zmanjšuje kakovosti tokov odpadkov v primerjavi z ločeno obdelavo in če izstopne frakcije izpolnjujejo visoke standarde kakovosti</w:t>
            </w:r>
            <w:r w:rsidRPr="00E90FDC">
              <w:rPr>
                <w:lang w:val="sl-SI"/>
              </w:rPr>
              <w:t>.</w:t>
            </w:r>
          </w:p>
        </w:tc>
      </w:tr>
    </w:tbl>
    <w:p w14:paraId="688E47EB" w14:textId="77777777" w:rsidR="005C0CCA" w:rsidRPr="00E90FDC" w:rsidRDefault="005C0CCA" w:rsidP="005C0CCA"/>
    <w:p w14:paraId="3569EDBF" w14:textId="7FF85A9D" w:rsidR="005C0CCA" w:rsidRPr="00E90FDC" w:rsidRDefault="003746C2" w:rsidP="005C0CCA">
      <w:pPr>
        <w:pStyle w:val="AMNumberTabs0"/>
        <w:keepNext/>
      </w:pPr>
      <w:r w:rsidRPr="00E90FDC">
        <w:t>Sprememba</w:t>
      </w:r>
      <w:r w:rsidR="005C0CCA" w:rsidRPr="00E90FDC">
        <w:tab/>
      </w:r>
      <w:r w:rsidR="005C0CCA" w:rsidRPr="00E90FDC">
        <w:tab/>
        <w:t>254</w:t>
      </w:r>
    </w:p>
    <w:p w14:paraId="3BD27707" w14:textId="77777777" w:rsidR="005C0CCA" w:rsidRPr="00E90FDC" w:rsidRDefault="005C0CCA" w:rsidP="005C0CCA">
      <w:pPr>
        <w:pStyle w:val="NormalBold"/>
        <w:keepNext/>
      </w:pPr>
      <w:r w:rsidRPr="00E90FDC">
        <w:t>Predlog uredbe</w:t>
      </w:r>
    </w:p>
    <w:p w14:paraId="142D1BB1" w14:textId="77777777" w:rsidR="005C0CCA" w:rsidRPr="00E90FDC" w:rsidRDefault="005C0CCA" w:rsidP="005C0CCA">
      <w:pPr>
        <w:pStyle w:val="NormalBold"/>
      </w:pPr>
      <w:r w:rsidRPr="00E90FDC">
        <w:t>Člen 28 – odstavek 3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141FAD22" w14:textId="77777777" w:rsidTr="00F27588">
        <w:trPr>
          <w:jc w:val="center"/>
        </w:trPr>
        <w:tc>
          <w:tcPr>
            <w:tcW w:w="9752" w:type="dxa"/>
            <w:gridSpan w:val="2"/>
          </w:tcPr>
          <w:p w14:paraId="218C081B" w14:textId="77777777" w:rsidR="005C0CCA" w:rsidRPr="00E90FDC" w:rsidRDefault="005C0CCA" w:rsidP="00F27588">
            <w:pPr>
              <w:keepNext/>
            </w:pPr>
          </w:p>
        </w:tc>
      </w:tr>
      <w:tr w:rsidR="005C0CCA" w:rsidRPr="00E90FDC" w14:paraId="43E7F7D7" w14:textId="77777777" w:rsidTr="00F27588">
        <w:trPr>
          <w:jc w:val="center"/>
        </w:trPr>
        <w:tc>
          <w:tcPr>
            <w:tcW w:w="4876" w:type="dxa"/>
          </w:tcPr>
          <w:p w14:paraId="1E41A31B" w14:textId="77777777" w:rsidR="005C0CCA" w:rsidRPr="00E90FDC" w:rsidRDefault="005C0CCA" w:rsidP="00F27588">
            <w:pPr>
              <w:pStyle w:val="ColumnHeading"/>
              <w:keepNext/>
            </w:pPr>
            <w:r w:rsidRPr="00E90FDC">
              <w:t>Besedilo, ki ga predlaga Komisija</w:t>
            </w:r>
          </w:p>
        </w:tc>
        <w:tc>
          <w:tcPr>
            <w:tcW w:w="4876" w:type="dxa"/>
          </w:tcPr>
          <w:p w14:paraId="571B0DA9" w14:textId="75B9260E" w:rsidR="005C0CCA" w:rsidRPr="00E90FDC" w:rsidRDefault="003746C2" w:rsidP="00F27588">
            <w:pPr>
              <w:pStyle w:val="ColumnHeading"/>
              <w:keepNext/>
            </w:pPr>
            <w:r w:rsidRPr="00E90FDC">
              <w:t>Sprememba</w:t>
            </w:r>
          </w:p>
        </w:tc>
      </w:tr>
      <w:tr w:rsidR="005C0CCA" w:rsidRPr="00E90FDC" w14:paraId="70153A6B" w14:textId="77777777" w:rsidTr="00F27588">
        <w:trPr>
          <w:jc w:val="center"/>
        </w:trPr>
        <w:tc>
          <w:tcPr>
            <w:tcW w:w="4876" w:type="dxa"/>
          </w:tcPr>
          <w:p w14:paraId="351BDF14" w14:textId="77777777" w:rsidR="005C0CCA" w:rsidRPr="00E90FDC" w:rsidRDefault="005C0CCA" w:rsidP="00F27588">
            <w:pPr>
              <w:pStyle w:val="Normal6"/>
              <w:rPr>
                <w:lang w:val="sl-SI"/>
              </w:rPr>
            </w:pPr>
          </w:p>
        </w:tc>
        <w:tc>
          <w:tcPr>
            <w:tcW w:w="4876" w:type="dxa"/>
          </w:tcPr>
          <w:p w14:paraId="0949D24B" w14:textId="77777777" w:rsidR="005C0CCA" w:rsidRPr="00E90FDC" w:rsidRDefault="005C0CCA" w:rsidP="00F27588">
            <w:pPr>
              <w:pStyle w:val="Normal6"/>
              <w:rPr>
                <w:szCs w:val="24"/>
                <w:lang w:val="sl-SI"/>
              </w:rPr>
            </w:pPr>
            <w:r w:rsidRPr="00E90FDC">
              <w:rPr>
                <w:b/>
                <w:i/>
                <w:lang w:val="sl-SI"/>
              </w:rPr>
              <w:t>3a.</w:t>
            </w:r>
            <w:r w:rsidRPr="00E90FDC">
              <w:rPr>
                <w:b/>
                <w:i/>
                <w:lang w:val="sl-SI"/>
              </w:rPr>
              <w:tab/>
              <w:t>Izvajalci ravnanja z odpadki pri drobljenju zagotovijo, da izstopne frakcije jekla, aluminija in bakra izpolnjujejo visoke standarde kakovosti, kot je opredeljeno v delegiranem aktu iz odstavka 3b (novo).</w:t>
            </w:r>
          </w:p>
        </w:tc>
      </w:tr>
    </w:tbl>
    <w:p w14:paraId="796F1D65" w14:textId="77777777" w:rsidR="005C0CCA" w:rsidRPr="00E90FDC" w:rsidRDefault="005C0CCA" w:rsidP="005C0CCA"/>
    <w:p w14:paraId="36C795B7" w14:textId="5AF5CC03" w:rsidR="005C0CCA" w:rsidRPr="00E90FDC" w:rsidRDefault="003746C2" w:rsidP="005C0CCA">
      <w:pPr>
        <w:pStyle w:val="AMNumberTabs0"/>
        <w:keepNext/>
      </w:pPr>
      <w:r w:rsidRPr="00E90FDC">
        <w:t>Sprememba</w:t>
      </w:r>
      <w:r w:rsidR="005C0CCA" w:rsidRPr="00E90FDC">
        <w:tab/>
      </w:r>
      <w:r w:rsidR="005C0CCA" w:rsidRPr="00E90FDC">
        <w:tab/>
        <w:t>255</w:t>
      </w:r>
    </w:p>
    <w:p w14:paraId="21C76839" w14:textId="77777777" w:rsidR="005C0CCA" w:rsidRPr="00E90FDC" w:rsidRDefault="005C0CCA" w:rsidP="005C0CCA">
      <w:pPr>
        <w:pStyle w:val="NormalBold"/>
        <w:keepNext/>
      </w:pPr>
      <w:r w:rsidRPr="00E90FDC">
        <w:t>Predlog uredbe</w:t>
      </w:r>
    </w:p>
    <w:p w14:paraId="79F604E8" w14:textId="77777777" w:rsidR="005C0CCA" w:rsidRPr="00E90FDC" w:rsidRDefault="005C0CCA" w:rsidP="005C0CCA">
      <w:pPr>
        <w:pStyle w:val="NormalBold"/>
      </w:pPr>
      <w:r w:rsidRPr="00E90FDC">
        <w:t>Člen 28 – odstavek 3 b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6FF412B5" w14:textId="77777777" w:rsidTr="00F27588">
        <w:trPr>
          <w:jc w:val="center"/>
        </w:trPr>
        <w:tc>
          <w:tcPr>
            <w:tcW w:w="9752" w:type="dxa"/>
            <w:gridSpan w:val="2"/>
          </w:tcPr>
          <w:p w14:paraId="6E272CF1" w14:textId="77777777" w:rsidR="005C0CCA" w:rsidRPr="00E90FDC" w:rsidRDefault="005C0CCA" w:rsidP="00F27588">
            <w:pPr>
              <w:keepNext/>
            </w:pPr>
          </w:p>
        </w:tc>
      </w:tr>
      <w:tr w:rsidR="005C0CCA" w:rsidRPr="00E90FDC" w14:paraId="38675B13" w14:textId="77777777" w:rsidTr="00F27588">
        <w:trPr>
          <w:jc w:val="center"/>
        </w:trPr>
        <w:tc>
          <w:tcPr>
            <w:tcW w:w="4876" w:type="dxa"/>
          </w:tcPr>
          <w:p w14:paraId="017E9F05" w14:textId="77777777" w:rsidR="005C0CCA" w:rsidRPr="00E90FDC" w:rsidRDefault="005C0CCA" w:rsidP="00F27588">
            <w:pPr>
              <w:pStyle w:val="ColumnHeading"/>
              <w:keepNext/>
            </w:pPr>
            <w:r w:rsidRPr="00E90FDC">
              <w:t>Besedilo, ki ga predlaga Komisija</w:t>
            </w:r>
          </w:p>
        </w:tc>
        <w:tc>
          <w:tcPr>
            <w:tcW w:w="4876" w:type="dxa"/>
          </w:tcPr>
          <w:p w14:paraId="71A740A1" w14:textId="22A082B5" w:rsidR="005C0CCA" w:rsidRPr="00E90FDC" w:rsidRDefault="003746C2" w:rsidP="00F27588">
            <w:pPr>
              <w:pStyle w:val="ColumnHeading"/>
              <w:keepNext/>
            </w:pPr>
            <w:r w:rsidRPr="00E90FDC">
              <w:t>Sprememba</w:t>
            </w:r>
          </w:p>
        </w:tc>
      </w:tr>
      <w:tr w:rsidR="005C0CCA" w:rsidRPr="00E90FDC" w14:paraId="109F9B04" w14:textId="77777777" w:rsidTr="00F27588">
        <w:trPr>
          <w:jc w:val="center"/>
        </w:trPr>
        <w:tc>
          <w:tcPr>
            <w:tcW w:w="4876" w:type="dxa"/>
          </w:tcPr>
          <w:p w14:paraId="701DAD35" w14:textId="77777777" w:rsidR="005C0CCA" w:rsidRPr="00E90FDC" w:rsidRDefault="005C0CCA" w:rsidP="00F27588">
            <w:pPr>
              <w:pStyle w:val="Normal6"/>
              <w:rPr>
                <w:lang w:val="sl-SI"/>
              </w:rPr>
            </w:pPr>
          </w:p>
        </w:tc>
        <w:tc>
          <w:tcPr>
            <w:tcW w:w="4876" w:type="dxa"/>
          </w:tcPr>
          <w:p w14:paraId="3D8ACB22" w14:textId="77777777" w:rsidR="005C0CCA" w:rsidRPr="00E90FDC" w:rsidRDefault="005C0CCA" w:rsidP="00F27588">
            <w:pPr>
              <w:pStyle w:val="Normal6"/>
              <w:rPr>
                <w:szCs w:val="24"/>
                <w:lang w:val="sl-SI"/>
              </w:rPr>
            </w:pPr>
            <w:r w:rsidRPr="00E90FDC">
              <w:rPr>
                <w:b/>
                <w:i/>
                <w:lang w:val="sl-SI"/>
              </w:rPr>
              <w:t>3b.</w:t>
            </w:r>
            <w:r w:rsidRPr="00E90FDC">
              <w:rPr>
                <w:b/>
                <w:i/>
                <w:lang w:val="sl-SI"/>
              </w:rPr>
              <w:tab/>
              <w:t>Komisija do [Urad za publikacije: vstavite datum = prvi dan v mesecu po 12 mesecih od datuma začetka veljavnosti te uredbe] v skladu s členom 50 sprejme delegirane akte za dopolnitev te uredbe z določitvijo zahteve za izstopne frakcije drobljenja, vključno s:</w:t>
            </w:r>
          </w:p>
        </w:tc>
      </w:tr>
      <w:tr w:rsidR="005C0CCA" w:rsidRPr="00E90FDC" w14:paraId="72E03D89" w14:textId="77777777" w:rsidTr="00F27588">
        <w:trPr>
          <w:jc w:val="center"/>
        </w:trPr>
        <w:tc>
          <w:tcPr>
            <w:tcW w:w="4876" w:type="dxa"/>
          </w:tcPr>
          <w:p w14:paraId="560A9CC1" w14:textId="77777777" w:rsidR="005C0CCA" w:rsidRPr="00E90FDC" w:rsidRDefault="005C0CCA" w:rsidP="00F27588">
            <w:pPr>
              <w:pStyle w:val="Normal6"/>
              <w:rPr>
                <w:lang w:val="sl-SI"/>
              </w:rPr>
            </w:pPr>
          </w:p>
        </w:tc>
        <w:tc>
          <w:tcPr>
            <w:tcW w:w="4876" w:type="dxa"/>
          </w:tcPr>
          <w:p w14:paraId="702C69B5" w14:textId="77777777" w:rsidR="005C0CCA" w:rsidRPr="00E90FDC" w:rsidRDefault="005C0CCA" w:rsidP="00F27588">
            <w:pPr>
              <w:pStyle w:val="Normal6"/>
              <w:rPr>
                <w:szCs w:val="24"/>
                <w:lang w:val="sl-SI"/>
              </w:rPr>
            </w:pPr>
            <w:r w:rsidRPr="00E90FDC">
              <w:rPr>
                <w:b/>
                <w:i/>
                <w:lang w:val="sl-SI"/>
              </w:rPr>
              <w:t>(a) skupno vsebnostjo bakra v glavni frakciji jekla;</w:t>
            </w:r>
          </w:p>
        </w:tc>
      </w:tr>
      <w:tr w:rsidR="005C0CCA" w:rsidRPr="00E90FDC" w14:paraId="55DCD82E" w14:textId="77777777" w:rsidTr="00F27588">
        <w:trPr>
          <w:jc w:val="center"/>
        </w:trPr>
        <w:tc>
          <w:tcPr>
            <w:tcW w:w="4876" w:type="dxa"/>
          </w:tcPr>
          <w:p w14:paraId="1FA5A97B" w14:textId="77777777" w:rsidR="005C0CCA" w:rsidRPr="00E90FDC" w:rsidRDefault="005C0CCA" w:rsidP="00F27588">
            <w:pPr>
              <w:pStyle w:val="Normal6"/>
              <w:rPr>
                <w:lang w:val="sl-SI"/>
              </w:rPr>
            </w:pPr>
          </w:p>
        </w:tc>
        <w:tc>
          <w:tcPr>
            <w:tcW w:w="4876" w:type="dxa"/>
          </w:tcPr>
          <w:p w14:paraId="31639F23" w14:textId="77777777" w:rsidR="005C0CCA" w:rsidRPr="00E90FDC" w:rsidRDefault="005C0CCA" w:rsidP="00F27588">
            <w:pPr>
              <w:pStyle w:val="Normal6"/>
              <w:rPr>
                <w:szCs w:val="24"/>
                <w:lang w:val="sl-SI"/>
              </w:rPr>
            </w:pPr>
            <w:r w:rsidRPr="00E90FDC">
              <w:rPr>
                <w:b/>
                <w:i/>
                <w:lang w:val="sl-SI"/>
              </w:rPr>
              <w:t xml:space="preserve">(b) frakcijama ulitih in gnetenih aluminijevih zlitin; </w:t>
            </w:r>
          </w:p>
        </w:tc>
      </w:tr>
      <w:tr w:rsidR="005C0CCA" w:rsidRPr="00E90FDC" w14:paraId="18A45C40" w14:textId="77777777" w:rsidTr="00F27588">
        <w:trPr>
          <w:jc w:val="center"/>
        </w:trPr>
        <w:tc>
          <w:tcPr>
            <w:tcW w:w="4876" w:type="dxa"/>
          </w:tcPr>
          <w:p w14:paraId="145E4E15" w14:textId="77777777" w:rsidR="005C0CCA" w:rsidRPr="00E90FDC" w:rsidRDefault="005C0CCA" w:rsidP="00F27588">
            <w:pPr>
              <w:pStyle w:val="Normal6"/>
              <w:rPr>
                <w:lang w:val="sl-SI"/>
              </w:rPr>
            </w:pPr>
          </w:p>
        </w:tc>
        <w:tc>
          <w:tcPr>
            <w:tcW w:w="4876" w:type="dxa"/>
          </w:tcPr>
          <w:p w14:paraId="00E6284A" w14:textId="77777777" w:rsidR="005C0CCA" w:rsidRPr="00E90FDC" w:rsidRDefault="005C0CCA" w:rsidP="00F27588">
            <w:pPr>
              <w:pStyle w:val="Normal6"/>
              <w:rPr>
                <w:szCs w:val="24"/>
                <w:lang w:val="sl-SI"/>
              </w:rPr>
            </w:pPr>
            <w:r w:rsidRPr="00E90FDC">
              <w:rPr>
                <w:b/>
                <w:i/>
                <w:lang w:val="sl-SI"/>
              </w:rPr>
              <w:t>(c) potrebnimi postopki ločevanja in frakcijo ostankov teh postopkov.</w:t>
            </w:r>
          </w:p>
        </w:tc>
      </w:tr>
    </w:tbl>
    <w:p w14:paraId="7473D405" w14:textId="77777777" w:rsidR="005C0CCA" w:rsidRPr="00E90FDC" w:rsidRDefault="005C0CCA" w:rsidP="005C0CCA"/>
    <w:p w14:paraId="1A99C82E" w14:textId="02C317A6" w:rsidR="005C0CCA" w:rsidRPr="00E90FDC" w:rsidRDefault="003746C2" w:rsidP="005C0CCA">
      <w:pPr>
        <w:pStyle w:val="AMNumberTabs0"/>
        <w:keepNext/>
      </w:pPr>
      <w:r w:rsidRPr="00E90FDC">
        <w:t>Sprememba</w:t>
      </w:r>
      <w:r w:rsidR="005C0CCA" w:rsidRPr="00E90FDC">
        <w:tab/>
      </w:r>
      <w:r w:rsidR="005C0CCA" w:rsidRPr="00E90FDC">
        <w:tab/>
        <w:t>256</w:t>
      </w:r>
    </w:p>
    <w:p w14:paraId="18A14E6D" w14:textId="77777777" w:rsidR="005C0CCA" w:rsidRPr="00E90FDC" w:rsidRDefault="005C0CCA" w:rsidP="005C0CCA">
      <w:pPr>
        <w:pStyle w:val="NormalBold"/>
        <w:keepNext/>
      </w:pPr>
      <w:r w:rsidRPr="00E90FDC">
        <w:t>Predlog uredbe</w:t>
      </w:r>
    </w:p>
    <w:p w14:paraId="7F4A6A89" w14:textId="77777777" w:rsidR="005C0CCA" w:rsidRPr="00E90FDC" w:rsidRDefault="005C0CCA" w:rsidP="005C0CCA">
      <w:pPr>
        <w:pStyle w:val="NormalBold"/>
      </w:pPr>
      <w:r w:rsidRPr="00E90FDC">
        <w:t>Člen 29 – odstavek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65AC8323" w14:textId="77777777" w:rsidTr="00F27588">
        <w:trPr>
          <w:jc w:val="center"/>
        </w:trPr>
        <w:tc>
          <w:tcPr>
            <w:tcW w:w="9752" w:type="dxa"/>
            <w:gridSpan w:val="2"/>
          </w:tcPr>
          <w:p w14:paraId="64E5F9C9" w14:textId="77777777" w:rsidR="005C0CCA" w:rsidRPr="00E90FDC" w:rsidRDefault="005C0CCA" w:rsidP="00F27588">
            <w:pPr>
              <w:keepNext/>
            </w:pPr>
          </w:p>
        </w:tc>
      </w:tr>
      <w:tr w:rsidR="005C0CCA" w:rsidRPr="00E90FDC" w14:paraId="0D5C3A7C" w14:textId="77777777" w:rsidTr="00F27588">
        <w:trPr>
          <w:jc w:val="center"/>
        </w:trPr>
        <w:tc>
          <w:tcPr>
            <w:tcW w:w="4876" w:type="dxa"/>
          </w:tcPr>
          <w:p w14:paraId="262FBDDE" w14:textId="77777777" w:rsidR="005C0CCA" w:rsidRPr="00E90FDC" w:rsidRDefault="005C0CCA" w:rsidP="00F27588">
            <w:pPr>
              <w:pStyle w:val="ColumnHeading"/>
              <w:keepNext/>
            </w:pPr>
            <w:r w:rsidRPr="00E90FDC">
              <w:t>Besedilo, ki ga predlaga Komisija</w:t>
            </w:r>
          </w:p>
        </w:tc>
        <w:tc>
          <w:tcPr>
            <w:tcW w:w="4876" w:type="dxa"/>
          </w:tcPr>
          <w:p w14:paraId="1093B38F" w14:textId="67FEFE00" w:rsidR="005C0CCA" w:rsidRPr="00E90FDC" w:rsidRDefault="003746C2" w:rsidP="00F27588">
            <w:pPr>
              <w:pStyle w:val="ColumnHeading"/>
              <w:keepNext/>
            </w:pPr>
            <w:r w:rsidRPr="00E90FDC">
              <w:t>Sprememba</w:t>
            </w:r>
          </w:p>
        </w:tc>
      </w:tr>
      <w:tr w:rsidR="005C0CCA" w:rsidRPr="00E90FDC" w14:paraId="213DAE99" w14:textId="77777777" w:rsidTr="00F27588">
        <w:trPr>
          <w:jc w:val="center"/>
        </w:trPr>
        <w:tc>
          <w:tcPr>
            <w:tcW w:w="4876" w:type="dxa"/>
          </w:tcPr>
          <w:p w14:paraId="263C701B" w14:textId="77777777" w:rsidR="005C0CCA" w:rsidRPr="00E90FDC" w:rsidRDefault="005C0CCA" w:rsidP="00F27588">
            <w:pPr>
              <w:pStyle w:val="Normal6"/>
              <w:rPr>
                <w:lang w:val="sl-SI"/>
              </w:rPr>
            </w:pPr>
            <w:r w:rsidRPr="00E90FDC">
              <w:rPr>
                <w:lang w:val="sl-SI"/>
              </w:rPr>
              <w:t>1.</w:t>
            </w:r>
            <w:r w:rsidRPr="00E90FDC">
              <w:rPr>
                <w:lang w:val="sl-SI"/>
              </w:rPr>
              <w:tab/>
              <w:t xml:space="preserve">Pooblaščeni obrat za obdelavo </w:t>
            </w:r>
            <w:r w:rsidRPr="00E90FDC">
              <w:rPr>
                <w:b/>
                <w:i/>
                <w:lang w:val="sl-SI"/>
              </w:rPr>
              <w:t>čim prej</w:t>
            </w:r>
            <w:r w:rsidRPr="00E90FDC">
              <w:rPr>
                <w:lang w:val="sl-SI"/>
              </w:rPr>
              <w:t xml:space="preserve"> po dostavi izrabljenega vozila in pred nadaljnjo obdelavo očisti navedena vozila v skladu z minimalnimi zahtevami iz dela B Priloge VII.</w:t>
            </w:r>
          </w:p>
        </w:tc>
        <w:tc>
          <w:tcPr>
            <w:tcW w:w="4876" w:type="dxa"/>
          </w:tcPr>
          <w:p w14:paraId="77A5731A" w14:textId="77777777" w:rsidR="005C0CCA" w:rsidRPr="00E90FDC" w:rsidRDefault="005C0CCA" w:rsidP="00F27588">
            <w:pPr>
              <w:pStyle w:val="Normal6"/>
              <w:rPr>
                <w:szCs w:val="24"/>
                <w:lang w:val="sl-SI"/>
              </w:rPr>
            </w:pPr>
            <w:r w:rsidRPr="00E90FDC">
              <w:rPr>
                <w:lang w:val="sl-SI"/>
              </w:rPr>
              <w:t>1.</w:t>
            </w:r>
            <w:r w:rsidRPr="00E90FDC">
              <w:rPr>
                <w:lang w:val="sl-SI"/>
              </w:rPr>
              <w:tab/>
              <w:t xml:space="preserve">Pooblaščeni obrat za obdelavo </w:t>
            </w:r>
            <w:r w:rsidRPr="00E90FDC">
              <w:rPr>
                <w:b/>
                <w:i/>
                <w:lang w:val="sl-SI"/>
              </w:rPr>
              <w:t>v 30 dneh</w:t>
            </w:r>
            <w:r w:rsidRPr="00E90FDC">
              <w:rPr>
                <w:lang w:val="sl-SI"/>
              </w:rPr>
              <w:t xml:space="preserve"> po dostavi izrabljenega vozila in pred nadaljnjo obdelavo očisti navedena vozila v skladu z minimalnimi zahtevami iz dela B Priloge VII.</w:t>
            </w:r>
          </w:p>
        </w:tc>
      </w:tr>
    </w:tbl>
    <w:p w14:paraId="565FEAB0" w14:textId="77777777" w:rsidR="005C0CCA" w:rsidRPr="00E90FDC" w:rsidRDefault="005C0CCA" w:rsidP="005C0CCA"/>
    <w:p w14:paraId="38BB4A3D" w14:textId="3C6338F1" w:rsidR="005C0CCA" w:rsidRPr="00E90FDC" w:rsidRDefault="003746C2" w:rsidP="005C0CCA">
      <w:pPr>
        <w:pStyle w:val="AMNumberTabs0"/>
        <w:keepNext/>
      </w:pPr>
      <w:r w:rsidRPr="00E90FDC">
        <w:t>Sprememba</w:t>
      </w:r>
      <w:r w:rsidR="005C0CCA" w:rsidRPr="00E90FDC">
        <w:tab/>
      </w:r>
      <w:r w:rsidR="005C0CCA" w:rsidRPr="00E90FDC">
        <w:tab/>
        <w:t>257</w:t>
      </w:r>
    </w:p>
    <w:p w14:paraId="041BDA02" w14:textId="77777777" w:rsidR="005C0CCA" w:rsidRPr="00E90FDC" w:rsidRDefault="005C0CCA" w:rsidP="005C0CCA">
      <w:pPr>
        <w:pStyle w:val="NormalBold"/>
        <w:keepNext/>
      </w:pPr>
      <w:r w:rsidRPr="00E90FDC">
        <w:t>Predlog uredbe</w:t>
      </w:r>
    </w:p>
    <w:p w14:paraId="3B873C05" w14:textId="77777777" w:rsidR="005C0CCA" w:rsidRPr="00E90FDC" w:rsidRDefault="005C0CCA" w:rsidP="005C0CCA">
      <w:pPr>
        <w:pStyle w:val="NormalBold"/>
      </w:pPr>
      <w:r w:rsidRPr="00E90FDC">
        <w:t>Člen 29 – odstavek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49DF8B61" w14:textId="77777777" w:rsidTr="00F27588">
        <w:trPr>
          <w:jc w:val="center"/>
        </w:trPr>
        <w:tc>
          <w:tcPr>
            <w:tcW w:w="9752" w:type="dxa"/>
            <w:gridSpan w:val="2"/>
          </w:tcPr>
          <w:p w14:paraId="4E16559F" w14:textId="77777777" w:rsidR="005C0CCA" w:rsidRPr="00E90FDC" w:rsidRDefault="005C0CCA" w:rsidP="00F27588">
            <w:pPr>
              <w:keepNext/>
            </w:pPr>
          </w:p>
        </w:tc>
      </w:tr>
      <w:tr w:rsidR="005C0CCA" w:rsidRPr="00E90FDC" w14:paraId="220FDBE4" w14:textId="77777777" w:rsidTr="00F27588">
        <w:trPr>
          <w:jc w:val="center"/>
        </w:trPr>
        <w:tc>
          <w:tcPr>
            <w:tcW w:w="4876" w:type="dxa"/>
          </w:tcPr>
          <w:p w14:paraId="1FF2E12E" w14:textId="77777777" w:rsidR="005C0CCA" w:rsidRPr="00E90FDC" w:rsidRDefault="005C0CCA" w:rsidP="00F27588">
            <w:pPr>
              <w:pStyle w:val="ColumnHeading"/>
              <w:keepNext/>
            </w:pPr>
            <w:r w:rsidRPr="00E90FDC">
              <w:t>Besedilo, ki ga predlaga Komisija</w:t>
            </w:r>
          </w:p>
        </w:tc>
        <w:tc>
          <w:tcPr>
            <w:tcW w:w="4876" w:type="dxa"/>
          </w:tcPr>
          <w:p w14:paraId="43B56C7D" w14:textId="458C4174" w:rsidR="005C0CCA" w:rsidRPr="00E90FDC" w:rsidRDefault="003746C2" w:rsidP="00F27588">
            <w:pPr>
              <w:pStyle w:val="ColumnHeading"/>
              <w:keepNext/>
            </w:pPr>
            <w:r w:rsidRPr="00E90FDC">
              <w:t>Sprememba</w:t>
            </w:r>
          </w:p>
        </w:tc>
      </w:tr>
      <w:tr w:rsidR="005C0CCA" w:rsidRPr="00E90FDC" w14:paraId="280ACEA5" w14:textId="77777777" w:rsidTr="00F27588">
        <w:trPr>
          <w:jc w:val="center"/>
        </w:trPr>
        <w:tc>
          <w:tcPr>
            <w:tcW w:w="4876" w:type="dxa"/>
          </w:tcPr>
          <w:p w14:paraId="5573838E" w14:textId="77777777" w:rsidR="005C0CCA" w:rsidRPr="00E90FDC" w:rsidRDefault="005C0CCA" w:rsidP="00F27588">
            <w:pPr>
              <w:pStyle w:val="Normal6"/>
              <w:rPr>
                <w:lang w:val="sl-SI"/>
              </w:rPr>
            </w:pPr>
            <w:r w:rsidRPr="00E90FDC">
              <w:rPr>
                <w:lang w:val="sl-SI"/>
              </w:rPr>
              <w:t>2.</w:t>
            </w:r>
            <w:r w:rsidRPr="00E90FDC">
              <w:rPr>
                <w:lang w:val="sl-SI"/>
              </w:rPr>
              <w:tab/>
              <w:t>Tekočine iz dela B Priloge VII se zbirajo in skladiščijo ločeno v skladu z zahtevami iz dela A Priloge VII. Odpadna olja se zbirajo in skladiščijo ločeno od drugih tekočin ter se obdelajo v skladu s členom 21 Direktive 2008/98/ES.</w:t>
            </w:r>
          </w:p>
        </w:tc>
        <w:tc>
          <w:tcPr>
            <w:tcW w:w="4876" w:type="dxa"/>
          </w:tcPr>
          <w:p w14:paraId="4B8AD499" w14:textId="77777777" w:rsidR="005C0CCA" w:rsidRPr="00E90FDC" w:rsidRDefault="005C0CCA" w:rsidP="00F27588">
            <w:pPr>
              <w:pStyle w:val="Normal6"/>
              <w:rPr>
                <w:szCs w:val="24"/>
                <w:lang w:val="sl-SI"/>
              </w:rPr>
            </w:pPr>
            <w:r w:rsidRPr="00E90FDC">
              <w:rPr>
                <w:lang w:val="sl-SI"/>
              </w:rPr>
              <w:t>2.</w:t>
            </w:r>
            <w:r w:rsidRPr="00E90FDC">
              <w:rPr>
                <w:lang w:val="sl-SI"/>
              </w:rPr>
              <w:tab/>
              <w:t xml:space="preserve">Tekočine iz dela B Priloge VII se zbirajo in skladiščijo ločeno v skladu z zahtevami iz dela A Priloge VII. Odpadna olja se zbirajo in skladiščijo ločeno od drugih tekočin ter se obdelajo v skladu s členom 21 Direktive 2008/98/ES. </w:t>
            </w:r>
            <w:r w:rsidRPr="00E90FDC">
              <w:rPr>
                <w:b/>
                <w:i/>
                <w:lang w:val="sl-SI"/>
              </w:rPr>
              <w:t>Tekočine klimatskih sistemov, ki se uporabljajo v sistemih za upravljanje toplote, se zbirajo in hranijo ločeno od drugih tekočin ter se zajemajo v skladu z Uredbo (EU) 2024/573 Evropskega parlamenta in Sveta</w:t>
            </w:r>
            <w:r w:rsidRPr="00E90FDC">
              <w:rPr>
                <w:b/>
                <w:i/>
                <w:vertAlign w:val="superscript"/>
                <w:lang w:val="sl-SI"/>
              </w:rPr>
              <w:t>1a</w:t>
            </w:r>
            <w:r w:rsidRPr="00E90FDC">
              <w:rPr>
                <w:b/>
                <w:i/>
                <w:lang w:val="sl-SI"/>
              </w:rPr>
              <w:t xml:space="preserve"> in se, če je tehnično izvedljivo, </w:t>
            </w:r>
            <w:r w:rsidRPr="00E90FDC">
              <w:rPr>
                <w:b/>
                <w:i/>
                <w:lang w:val="sl-SI"/>
              </w:rPr>
              <w:lastRenderedPageBreak/>
              <w:t>reciklirajo ali predelajo ter ponovno uporabijo.</w:t>
            </w:r>
          </w:p>
        </w:tc>
      </w:tr>
      <w:tr w:rsidR="005C0CCA" w:rsidRPr="00E90FDC" w14:paraId="55250D6D" w14:textId="77777777" w:rsidTr="00F27588">
        <w:trPr>
          <w:jc w:val="center"/>
        </w:trPr>
        <w:tc>
          <w:tcPr>
            <w:tcW w:w="4876" w:type="dxa"/>
          </w:tcPr>
          <w:p w14:paraId="41A65A58" w14:textId="77777777" w:rsidR="005C0CCA" w:rsidRPr="00E90FDC" w:rsidRDefault="005C0CCA" w:rsidP="00F27588">
            <w:pPr>
              <w:pStyle w:val="Normal6"/>
              <w:rPr>
                <w:lang w:val="sl-SI"/>
              </w:rPr>
            </w:pPr>
          </w:p>
        </w:tc>
        <w:tc>
          <w:tcPr>
            <w:tcW w:w="4876" w:type="dxa"/>
          </w:tcPr>
          <w:p w14:paraId="25E4C9F9" w14:textId="77777777" w:rsidR="005C0CCA" w:rsidRPr="00E90FDC" w:rsidRDefault="005C0CCA" w:rsidP="00F27588">
            <w:pPr>
              <w:pStyle w:val="Normal6"/>
              <w:rPr>
                <w:lang w:val="sl-SI"/>
              </w:rPr>
            </w:pPr>
            <w:r w:rsidRPr="00E90FDC">
              <w:rPr>
                <w:lang w:val="sl-SI"/>
              </w:rPr>
              <w:t>__________________</w:t>
            </w:r>
          </w:p>
        </w:tc>
      </w:tr>
      <w:tr w:rsidR="005C0CCA" w:rsidRPr="00E90FDC" w14:paraId="45C0EC6F" w14:textId="77777777" w:rsidTr="00F27588">
        <w:trPr>
          <w:jc w:val="center"/>
        </w:trPr>
        <w:tc>
          <w:tcPr>
            <w:tcW w:w="4876" w:type="dxa"/>
          </w:tcPr>
          <w:p w14:paraId="098102BD" w14:textId="77777777" w:rsidR="005C0CCA" w:rsidRPr="00E90FDC" w:rsidRDefault="005C0CCA" w:rsidP="00F27588">
            <w:pPr>
              <w:pStyle w:val="Normal6"/>
              <w:rPr>
                <w:lang w:val="sl-SI"/>
              </w:rPr>
            </w:pPr>
          </w:p>
        </w:tc>
        <w:tc>
          <w:tcPr>
            <w:tcW w:w="4876" w:type="dxa"/>
          </w:tcPr>
          <w:p w14:paraId="3552D4F8" w14:textId="77777777" w:rsidR="005C0CCA" w:rsidRPr="00E90FDC" w:rsidRDefault="005C0CCA" w:rsidP="00F27588">
            <w:pPr>
              <w:pStyle w:val="Normal6"/>
              <w:rPr>
                <w:b/>
                <w:i/>
                <w:lang w:val="sl-SI"/>
              </w:rPr>
            </w:pPr>
            <w:r w:rsidRPr="00E90FDC">
              <w:rPr>
                <w:b/>
                <w:i/>
                <w:vertAlign w:val="superscript"/>
                <w:lang w:val="sl-SI"/>
              </w:rPr>
              <w:t>1a</w:t>
            </w:r>
            <w:r w:rsidRPr="00E90FDC">
              <w:rPr>
                <w:b/>
                <w:i/>
                <w:lang w:val="sl-SI"/>
              </w:rPr>
              <w:t xml:space="preserve"> Uredba (EU) 2024/573 Evropskega parlamenta in Sveta z dne 7. februarja 2024 o </w:t>
            </w:r>
            <w:proofErr w:type="spellStart"/>
            <w:r w:rsidRPr="00E90FDC">
              <w:rPr>
                <w:b/>
                <w:i/>
                <w:lang w:val="sl-SI"/>
              </w:rPr>
              <w:t>fluoriranih</w:t>
            </w:r>
            <w:proofErr w:type="spellEnd"/>
            <w:r w:rsidRPr="00E90FDC">
              <w:rPr>
                <w:b/>
                <w:i/>
                <w:lang w:val="sl-SI"/>
              </w:rPr>
              <w:t xml:space="preserve"> toplogrednih plinih, spremembi Direktive (EU) 2019/1937 in razveljavitvi Uredbe (EU) št. 517/2014 (UL L, 2024/573, 20.2.2024, ELI: http://data.europa.eu/eli/reg/2024/573/oj).</w:t>
            </w:r>
          </w:p>
        </w:tc>
      </w:tr>
    </w:tbl>
    <w:p w14:paraId="153B3CF6" w14:textId="77777777" w:rsidR="005C0CCA" w:rsidRPr="00E90FDC" w:rsidRDefault="005C0CCA" w:rsidP="005C0CCA"/>
    <w:p w14:paraId="1C9E6CA8" w14:textId="30B7D90E" w:rsidR="005C0CCA" w:rsidRPr="00E90FDC" w:rsidRDefault="003746C2" w:rsidP="005C0CCA">
      <w:pPr>
        <w:pStyle w:val="AMNumberTabs0"/>
        <w:keepNext/>
      </w:pPr>
      <w:r w:rsidRPr="00E90FDC">
        <w:t>Sprememba</w:t>
      </w:r>
      <w:r w:rsidR="005C0CCA" w:rsidRPr="00E90FDC">
        <w:tab/>
      </w:r>
      <w:r w:rsidR="005C0CCA" w:rsidRPr="00E90FDC">
        <w:tab/>
        <w:t>258</w:t>
      </w:r>
    </w:p>
    <w:p w14:paraId="04BB20DB" w14:textId="77777777" w:rsidR="005C0CCA" w:rsidRPr="00E90FDC" w:rsidRDefault="005C0CCA" w:rsidP="005C0CCA">
      <w:pPr>
        <w:pStyle w:val="NormalBold"/>
        <w:keepNext/>
      </w:pPr>
      <w:r w:rsidRPr="00E90FDC">
        <w:t>Predlog uredbe</w:t>
      </w:r>
    </w:p>
    <w:p w14:paraId="19E83166" w14:textId="77777777" w:rsidR="005C0CCA" w:rsidRPr="00E90FDC" w:rsidRDefault="005C0CCA" w:rsidP="005C0CCA">
      <w:pPr>
        <w:pStyle w:val="NormalBold"/>
      </w:pPr>
      <w:r w:rsidRPr="00E90FDC">
        <w:t>Člen 30 – naslov</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728A85E6" w14:textId="77777777" w:rsidTr="00F27588">
        <w:trPr>
          <w:jc w:val="center"/>
        </w:trPr>
        <w:tc>
          <w:tcPr>
            <w:tcW w:w="9752" w:type="dxa"/>
            <w:gridSpan w:val="2"/>
          </w:tcPr>
          <w:p w14:paraId="7BBBE699" w14:textId="77777777" w:rsidR="005C0CCA" w:rsidRPr="00E90FDC" w:rsidRDefault="005C0CCA" w:rsidP="00F27588">
            <w:pPr>
              <w:keepNext/>
            </w:pPr>
          </w:p>
        </w:tc>
      </w:tr>
      <w:tr w:rsidR="005C0CCA" w:rsidRPr="00E90FDC" w14:paraId="500FAD8D" w14:textId="77777777" w:rsidTr="00F27588">
        <w:trPr>
          <w:jc w:val="center"/>
        </w:trPr>
        <w:tc>
          <w:tcPr>
            <w:tcW w:w="4876" w:type="dxa"/>
          </w:tcPr>
          <w:p w14:paraId="473FAE62" w14:textId="77777777" w:rsidR="005C0CCA" w:rsidRPr="00E90FDC" w:rsidRDefault="005C0CCA" w:rsidP="00F27588">
            <w:pPr>
              <w:pStyle w:val="ColumnHeading"/>
              <w:keepNext/>
            </w:pPr>
            <w:r w:rsidRPr="00E90FDC">
              <w:t>Besedilo, ki ga predlaga Komisija</w:t>
            </w:r>
          </w:p>
        </w:tc>
        <w:tc>
          <w:tcPr>
            <w:tcW w:w="4876" w:type="dxa"/>
          </w:tcPr>
          <w:p w14:paraId="7111B9BE" w14:textId="180EC6BB" w:rsidR="005C0CCA" w:rsidRPr="00E90FDC" w:rsidRDefault="003746C2" w:rsidP="00F27588">
            <w:pPr>
              <w:pStyle w:val="ColumnHeading"/>
              <w:keepNext/>
            </w:pPr>
            <w:r w:rsidRPr="00E90FDC">
              <w:t>Sprememba</w:t>
            </w:r>
          </w:p>
        </w:tc>
      </w:tr>
      <w:tr w:rsidR="005C0CCA" w:rsidRPr="00E90FDC" w14:paraId="3744F4B1" w14:textId="77777777" w:rsidTr="00F27588">
        <w:trPr>
          <w:jc w:val="center"/>
        </w:trPr>
        <w:tc>
          <w:tcPr>
            <w:tcW w:w="4876" w:type="dxa"/>
          </w:tcPr>
          <w:p w14:paraId="0481DA0F" w14:textId="77777777" w:rsidR="005C0CCA" w:rsidRPr="00E90FDC" w:rsidRDefault="005C0CCA" w:rsidP="00F27588">
            <w:pPr>
              <w:pStyle w:val="Normal6"/>
              <w:rPr>
                <w:lang w:val="sl-SI"/>
              </w:rPr>
            </w:pPr>
            <w:r w:rsidRPr="00E90FDC">
              <w:rPr>
                <w:lang w:val="sl-SI"/>
              </w:rPr>
              <w:t>Obvezna odstranitev delov in sestavnih delov za ponovno uporabo in recikliranje pred drobljenjem</w:t>
            </w:r>
          </w:p>
        </w:tc>
        <w:tc>
          <w:tcPr>
            <w:tcW w:w="4876" w:type="dxa"/>
          </w:tcPr>
          <w:p w14:paraId="04973124" w14:textId="77777777" w:rsidR="005C0CCA" w:rsidRPr="00E90FDC" w:rsidRDefault="005C0CCA" w:rsidP="00F27588">
            <w:pPr>
              <w:pStyle w:val="Normal6"/>
              <w:rPr>
                <w:szCs w:val="24"/>
                <w:lang w:val="sl-SI"/>
              </w:rPr>
            </w:pPr>
            <w:r w:rsidRPr="00E90FDC">
              <w:rPr>
                <w:lang w:val="sl-SI"/>
              </w:rPr>
              <w:t>Obvezna odstranitev delov in sestavnih delov za ponovno uporabo</w:t>
            </w:r>
            <w:r w:rsidRPr="00E90FDC">
              <w:rPr>
                <w:b/>
                <w:i/>
                <w:lang w:val="sl-SI"/>
              </w:rPr>
              <w:t>, ponovno izdelavo, popravilo</w:t>
            </w:r>
            <w:r w:rsidRPr="00E90FDC">
              <w:rPr>
                <w:lang w:val="sl-SI"/>
              </w:rPr>
              <w:t xml:space="preserve"> in recikliranje pred drobljenjem</w:t>
            </w:r>
          </w:p>
        </w:tc>
      </w:tr>
    </w:tbl>
    <w:p w14:paraId="6B6BF022" w14:textId="77777777" w:rsidR="005C0CCA" w:rsidRPr="00E90FDC" w:rsidRDefault="005C0CCA" w:rsidP="005C0CCA"/>
    <w:p w14:paraId="26E82D48" w14:textId="09EAA2D8" w:rsidR="005C0CCA" w:rsidRPr="00E90FDC" w:rsidRDefault="003746C2" w:rsidP="005C0CCA">
      <w:pPr>
        <w:pStyle w:val="AMNumberTabs0"/>
        <w:keepNext/>
      </w:pPr>
      <w:r w:rsidRPr="00E90FDC">
        <w:t>Sprememba</w:t>
      </w:r>
      <w:r w:rsidR="005C0CCA" w:rsidRPr="00E90FDC">
        <w:tab/>
      </w:r>
      <w:r w:rsidR="005C0CCA" w:rsidRPr="00E90FDC">
        <w:tab/>
        <w:t>259</w:t>
      </w:r>
    </w:p>
    <w:p w14:paraId="341DF069" w14:textId="77777777" w:rsidR="005C0CCA" w:rsidRPr="00E90FDC" w:rsidRDefault="005C0CCA" w:rsidP="005C0CCA">
      <w:pPr>
        <w:pStyle w:val="NormalBold"/>
        <w:keepNext/>
      </w:pPr>
      <w:r w:rsidRPr="00E90FDC">
        <w:t>Predlog uredbe</w:t>
      </w:r>
    </w:p>
    <w:p w14:paraId="7B9CAA08" w14:textId="77777777" w:rsidR="005C0CCA" w:rsidRPr="00E90FDC" w:rsidRDefault="005C0CCA" w:rsidP="005C0CCA">
      <w:pPr>
        <w:pStyle w:val="NormalBold"/>
      </w:pPr>
      <w:r w:rsidRPr="00E90FDC">
        <w:t>Člen 30 – odstavek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1882C298" w14:textId="77777777" w:rsidTr="00F27588">
        <w:trPr>
          <w:jc w:val="center"/>
        </w:trPr>
        <w:tc>
          <w:tcPr>
            <w:tcW w:w="9752" w:type="dxa"/>
            <w:gridSpan w:val="2"/>
          </w:tcPr>
          <w:p w14:paraId="4433F675" w14:textId="77777777" w:rsidR="005C0CCA" w:rsidRPr="00E90FDC" w:rsidRDefault="005C0CCA" w:rsidP="00F27588">
            <w:pPr>
              <w:keepNext/>
            </w:pPr>
          </w:p>
        </w:tc>
      </w:tr>
      <w:tr w:rsidR="005C0CCA" w:rsidRPr="00E90FDC" w14:paraId="0279237B" w14:textId="77777777" w:rsidTr="00F27588">
        <w:trPr>
          <w:jc w:val="center"/>
        </w:trPr>
        <w:tc>
          <w:tcPr>
            <w:tcW w:w="4876" w:type="dxa"/>
          </w:tcPr>
          <w:p w14:paraId="6B6FFDC2" w14:textId="77777777" w:rsidR="005C0CCA" w:rsidRPr="00E90FDC" w:rsidRDefault="005C0CCA" w:rsidP="00F27588">
            <w:pPr>
              <w:pStyle w:val="ColumnHeading"/>
              <w:keepNext/>
            </w:pPr>
            <w:r w:rsidRPr="00E90FDC">
              <w:t>Besedilo, ki ga predlaga Komisija</w:t>
            </w:r>
          </w:p>
        </w:tc>
        <w:tc>
          <w:tcPr>
            <w:tcW w:w="4876" w:type="dxa"/>
          </w:tcPr>
          <w:p w14:paraId="4266F2B0" w14:textId="0975E0B5" w:rsidR="005C0CCA" w:rsidRPr="00E90FDC" w:rsidRDefault="003746C2" w:rsidP="00F27588">
            <w:pPr>
              <w:pStyle w:val="ColumnHeading"/>
              <w:keepNext/>
            </w:pPr>
            <w:r w:rsidRPr="00E90FDC">
              <w:t>Sprememba</w:t>
            </w:r>
          </w:p>
        </w:tc>
      </w:tr>
      <w:tr w:rsidR="005C0CCA" w:rsidRPr="00E90FDC" w14:paraId="4A523CAE" w14:textId="77777777" w:rsidTr="00F27588">
        <w:trPr>
          <w:jc w:val="center"/>
        </w:trPr>
        <w:tc>
          <w:tcPr>
            <w:tcW w:w="4876" w:type="dxa"/>
          </w:tcPr>
          <w:p w14:paraId="7C52DB7B" w14:textId="77777777" w:rsidR="005C0CCA" w:rsidRPr="00E90FDC" w:rsidRDefault="005C0CCA" w:rsidP="00F27588">
            <w:pPr>
              <w:pStyle w:val="Normal6"/>
              <w:rPr>
                <w:lang w:val="sl-SI"/>
              </w:rPr>
            </w:pPr>
            <w:r w:rsidRPr="00E90FDC">
              <w:rPr>
                <w:lang w:val="sl-SI"/>
              </w:rPr>
              <w:t>1.</w:t>
            </w:r>
            <w:r w:rsidRPr="00E90FDC">
              <w:rPr>
                <w:lang w:val="sl-SI"/>
              </w:rPr>
              <w:tab/>
              <w:t>Pooblaščeni obrati za obdelavo od [Urad za publikacije: vstavite datum = prvi dan v mesecu po 36 mesecih od datuma začetka veljavnosti te uredbe] zagotovijo, da se deli in sestavni deli iz dela C Priloge VII odstranijo iz izrabljenega vozila pred drobljenjem in po zaključku postopkov očiščenja iz člena 29.</w:t>
            </w:r>
          </w:p>
        </w:tc>
        <w:tc>
          <w:tcPr>
            <w:tcW w:w="4876" w:type="dxa"/>
          </w:tcPr>
          <w:p w14:paraId="11BAE790" w14:textId="77777777" w:rsidR="005C0CCA" w:rsidRPr="00E90FDC" w:rsidRDefault="005C0CCA" w:rsidP="00F27588">
            <w:pPr>
              <w:pStyle w:val="Normal6"/>
              <w:rPr>
                <w:szCs w:val="24"/>
                <w:lang w:val="sl-SI"/>
              </w:rPr>
            </w:pPr>
            <w:r w:rsidRPr="00E90FDC">
              <w:rPr>
                <w:lang w:val="sl-SI"/>
              </w:rPr>
              <w:t>1.</w:t>
            </w:r>
            <w:r w:rsidRPr="00E90FDC">
              <w:rPr>
                <w:lang w:val="sl-SI"/>
              </w:rPr>
              <w:tab/>
              <w:t>Pooblaščeni obrati za obdelavo od [Urad za publikacije: vstavite datum = prvi dan v mesecu po 36 mesecih od datuma začetka veljavnosti te uredbe] zagotovijo, da se deli in sestavni deli iz dela C Priloge VII odstranijo iz izrabljenega vozila pred drobljenjem</w:t>
            </w:r>
            <w:r w:rsidRPr="00E90FDC">
              <w:rPr>
                <w:b/>
                <w:i/>
                <w:lang w:val="sl-SI"/>
              </w:rPr>
              <w:t>.</w:t>
            </w:r>
            <w:r w:rsidRPr="00E90FDC">
              <w:rPr>
                <w:lang w:val="sl-SI"/>
              </w:rPr>
              <w:t xml:space="preserve"> </w:t>
            </w:r>
            <w:r w:rsidRPr="00E90FDC">
              <w:rPr>
                <w:b/>
                <w:i/>
                <w:lang w:val="sl-SI"/>
              </w:rPr>
              <w:t>Preden se ti deli razstavijo, se v skladu s členom 31 ocenijo, da se preveri njihov tržni potencial za ponovno uporabo, ponovno izdelavo in popravilo. Ocena se opravi</w:t>
            </w:r>
            <w:r w:rsidRPr="00E90FDC">
              <w:rPr>
                <w:lang w:val="sl-SI"/>
              </w:rPr>
              <w:t xml:space="preserve"> po zaključku postopkov očiščenja iz člena 29.</w:t>
            </w:r>
          </w:p>
        </w:tc>
      </w:tr>
    </w:tbl>
    <w:p w14:paraId="4FEEAFFC" w14:textId="77777777" w:rsidR="005C0CCA" w:rsidRPr="00E90FDC" w:rsidRDefault="005C0CCA" w:rsidP="005C0CCA"/>
    <w:p w14:paraId="12E2290C" w14:textId="0A3A47FD" w:rsidR="005C0CCA" w:rsidRPr="00E90FDC" w:rsidRDefault="003746C2" w:rsidP="005C0CCA">
      <w:pPr>
        <w:pStyle w:val="AMNumberTabs0"/>
        <w:keepNext/>
      </w:pPr>
      <w:r w:rsidRPr="00E90FDC">
        <w:t>Sprememba</w:t>
      </w:r>
      <w:r w:rsidR="005C0CCA" w:rsidRPr="00E90FDC">
        <w:tab/>
      </w:r>
      <w:r w:rsidR="005C0CCA" w:rsidRPr="00E90FDC">
        <w:tab/>
        <w:t>260</w:t>
      </w:r>
    </w:p>
    <w:p w14:paraId="094D6450" w14:textId="77777777" w:rsidR="005C0CCA" w:rsidRPr="00E90FDC" w:rsidRDefault="005C0CCA" w:rsidP="005C0CCA">
      <w:pPr>
        <w:pStyle w:val="NormalBold"/>
        <w:keepNext/>
      </w:pPr>
      <w:r w:rsidRPr="00E90FDC">
        <w:t>Predlog uredbe</w:t>
      </w:r>
    </w:p>
    <w:p w14:paraId="790E1851" w14:textId="77777777" w:rsidR="005C0CCA" w:rsidRPr="00E90FDC" w:rsidRDefault="005C0CCA" w:rsidP="005C0CCA">
      <w:pPr>
        <w:pStyle w:val="NormalBold"/>
      </w:pPr>
      <w:r w:rsidRPr="00E90FDC">
        <w:t>Člen 30 – odstavek 1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08C33284" w14:textId="77777777" w:rsidTr="00F27588">
        <w:trPr>
          <w:jc w:val="center"/>
        </w:trPr>
        <w:tc>
          <w:tcPr>
            <w:tcW w:w="9752" w:type="dxa"/>
            <w:gridSpan w:val="2"/>
          </w:tcPr>
          <w:p w14:paraId="2CC7D1AA" w14:textId="77777777" w:rsidR="005C0CCA" w:rsidRPr="00E90FDC" w:rsidRDefault="005C0CCA" w:rsidP="00F27588">
            <w:pPr>
              <w:keepNext/>
            </w:pPr>
          </w:p>
        </w:tc>
      </w:tr>
      <w:tr w:rsidR="005C0CCA" w:rsidRPr="00E90FDC" w14:paraId="0A852079" w14:textId="77777777" w:rsidTr="00F27588">
        <w:trPr>
          <w:jc w:val="center"/>
        </w:trPr>
        <w:tc>
          <w:tcPr>
            <w:tcW w:w="4876" w:type="dxa"/>
          </w:tcPr>
          <w:p w14:paraId="43759791" w14:textId="77777777" w:rsidR="005C0CCA" w:rsidRPr="00E90FDC" w:rsidRDefault="005C0CCA" w:rsidP="00F27588">
            <w:pPr>
              <w:pStyle w:val="ColumnHeading"/>
              <w:keepNext/>
            </w:pPr>
            <w:r w:rsidRPr="00E90FDC">
              <w:t>Besedilo, ki ga predlaga Komisija</w:t>
            </w:r>
          </w:p>
        </w:tc>
        <w:tc>
          <w:tcPr>
            <w:tcW w:w="4876" w:type="dxa"/>
          </w:tcPr>
          <w:p w14:paraId="11447690" w14:textId="78E86C47" w:rsidR="005C0CCA" w:rsidRPr="00E90FDC" w:rsidRDefault="003746C2" w:rsidP="00F27588">
            <w:pPr>
              <w:pStyle w:val="ColumnHeading"/>
              <w:keepNext/>
            </w:pPr>
            <w:r w:rsidRPr="00E90FDC">
              <w:t>Sprememba</w:t>
            </w:r>
          </w:p>
        </w:tc>
      </w:tr>
      <w:tr w:rsidR="005C0CCA" w:rsidRPr="00E90FDC" w14:paraId="43A08A26" w14:textId="77777777" w:rsidTr="00F27588">
        <w:trPr>
          <w:jc w:val="center"/>
        </w:trPr>
        <w:tc>
          <w:tcPr>
            <w:tcW w:w="4876" w:type="dxa"/>
          </w:tcPr>
          <w:p w14:paraId="303B713D" w14:textId="77777777" w:rsidR="005C0CCA" w:rsidRPr="00E90FDC" w:rsidRDefault="005C0CCA" w:rsidP="00F27588">
            <w:pPr>
              <w:pStyle w:val="Normal6"/>
              <w:rPr>
                <w:lang w:val="sl-SI"/>
              </w:rPr>
            </w:pPr>
          </w:p>
        </w:tc>
        <w:tc>
          <w:tcPr>
            <w:tcW w:w="4876" w:type="dxa"/>
          </w:tcPr>
          <w:p w14:paraId="7373FC3C" w14:textId="77777777" w:rsidR="005C0CCA" w:rsidRPr="00E90FDC" w:rsidRDefault="005C0CCA" w:rsidP="00F27588">
            <w:pPr>
              <w:pStyle w:val="Normal6"/>
              <w:rPr>
                <w:szCs w:val="24"/>
                <w:lang w:val="sl-SI"/>
              </w:rPr>
            </w:pPr>
            <w:r w:rsidRPr="00E90FDC">
              <w:rPr>
                <w:b/>
                <w:i/>
                <w:lang w:val="sl-SI"/>
              </w:rPr>
              <w:t>1a.</w:t>
            </w:r>
            <w:r w:rsidRPr="00E90FDC">
              <w:rPr>
                <w:b/>
                <w:i/>
                <w:lang w:val="sl-SI"/>
              </w:rPr>
              <w:tab/>
              <w:t xml:space="preserve">Pooblaščeni obrati za obdelavo zagotovijo, da se deli in sestavni deli, ki se odstranijo v skladu z odstavkom 1 in nimajo tržnega potenciala za ponovno uporabo, ponovno izdelavo ali popravilo, pošljejo v recikliranje v skladu z zahtevami za obdelavo iz dela F Priloge VII. </w:t>
            </w:r>
          </w:p>
        </w:tc>
      </w:tr>
    </w:tbl>
    <w:p w14:paraId="00E0B37E" w14:textId="77777777" w:rsidR="005C0CCA" w:rsidRPr="00E90FDC" w:rsidRDefault="005C0CCA" w:rsidP="005C0CCA"/>
    <w:p w14:paraId="47529A87" w14:textId="078EE8EA" w:rsidR="005C0CCA" w:rsidRPr="00E90FDC" w:rsidRDefault="003746C2" w:rsidP="005C0CCA">
      <w:pPr>
        <w:pStyle w:val="AMNumberTabs0"/>
        <w:keepNext/>
      </w:pPr>
      <w:r w:rsidRPr="00E90FDC">
        <w:t>Sprememba</w:t>
      </w:r>
      <w:r w:rsidR="005C0CCA" w:rsidRPr="00E90FDC">
        <w:tab/>
      </w:r>
      <w:r w:rsidR="005C0CCA" w:rsidRPr="00E90FDC">
        <w:tab/>
        <w:t>261</w:t>
      </w:r>
    </w:p>
    <w:p w14:paraId="46FEF7E6" w14:textId="77777777" w:rsidR="005C0CCA" w:rsidRPr="00E90FDC" w:rsidRDefault="005C0CCA" w:rsidP="005C0CCA">
      <w:pPr>
        <w:pStyle w:val="NormalBold"/>
        <w:keepNext/>
      </w:pPr>
      <w:r w:rsidRPr="00E90FDC">
        <w:t>Predlog uredbe</w:t>
      </w:r>
    </w:p>
    <w:p w14:paraId="3E79031A" w14:textId="77777777" w:rsidR="005C0CCA" w:rsidRPr="00E90FDC" w:rsidRDefault="005C0CCA" w:rsidP="005C0CCA">
      <w:pPr>
        <w:pStyle w:val="NormalBold"/>
      </w:pPr>
      <w:r w:rsidRPr="00E90FDC">
        <w:t>Člen 30 – odstavek 2 – pododstavek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0F458EBC" w14:textId="77777777" w:rsidTr="00F27588">
        <w:trPr>
          <w:jc w:val="center"/>
        </w:trPr>
        <w:tc>
          <w:tcPr>
            <w:tcW w:w="9752" w:type="dxa"/>
            <w:gridSpan w:val="2"/>
          </w:tcPr>
          <w:p w14:paraId="4378E066" w14:textId="77777777" w:rsidR="005C0CCA" w:rsidRPr="00E90FDC" w:rsidRDefault="005C0CCA" w:rsidP="00F27588">
            <w:pPr>
              <w:keepNext/>
            </w:pPr>
          </w:p>
        </w:tc>
      </w:tr>
      <w:tr w:rsidR="005C0CCA" w:rsidRPr="00E90FDC" w14:paraId="18A43230" w14:textId="77777777" w:rsidTr="00F27588">
        <w:trPr>
          <w:jc w:val="center"/>
        </w:trPr>
        <w:tc>
          <w:tcPr>
            <w:tcW w:w="4876" w:type="dxa"/>
          </w:tcPr>
          <w:p w14:paraId="7A81886D" w14:textId="77777777" w:rsidR="005C0CCA" w:rsidRPr="00E90FDC" w:rsidRDefault="005C0CCA" w:rsidP="00F27588">
            <w:pPr>
              <w:pStyle w:val="ColumnHeading"/>
              <w:keepNext/>
            </w:pPr>
            <w:r w:rsidRPr="00E90FDC">
              <w:t>Besedilo, ki ga predlaga Komisija</w:t>
            </w:r>
          </w:p>
        </w:tc>
        <w:tc>
          <w:tcPr>
            <w:tcW w:w="4876" w:type="dxa"/>
          </w:tcPr>
          <w:p w14:paraId="565BBE66" w14:textId="108A1C12" w:rsidR="005C0CCA" w:rsidRPr="00E90FDC" w:rsidRDefault="003746C2" w:rsidP="00F27588">
            <w:pPr>
              <w:pStyle w:val="ColumnHeading"/>
              <w:keepNext/>
            </w:pPr>
            <w:r w:rsidRPr="00E90FDC">
              <w:t>Sprememba</w:t>
            </w:r>
          </w:p>
        </w:tc>
      </w:tr>
      <w:tr w:rsidR="005C0CCA" w:rsidRPr="00E90FDC" w14:paraId="1B0AC94B" w14:textId="77777777" w:rsidTr="00F27588">
        <w:trPr>
          <w:jc w:val="center"/>
        </w:trPr>
        <w:tc>
          <w:tcPr>
            <w:tcW w:w="4876" w:type="dxa"/>
          </w:tcPr>
          <w:p w14:paraId="6E261AD3" w14:textId="77777777" w:rsidR="005C0CCA" w:rsidRPr="00E90FDC" w:rsidRDefault="005C0CCA" w:rsidP="00F27588">
            <w:pPr>
              <w:pStyle w:val="Normal6"/>
              <w:rPr>
                <w:lang w:val="sl-SI"/>
              </w:rPr>
            </w:pPr>
            <w:r w:rsidRPr="00E90FDC">
              <w:rPr>
                <w:b/>
                <w:i/>
                <w:lang w:val="sl-SI"/>
              </w:rPr>
              <w:t>Odstavek 1 se ne uporablja</w:t>
            </w:r>
            <w:r w:rsidRPr="00E90FDC">
              <w:rPr>
                <w:lang w:val="sl-SI"/>
              </w:rPr>
              <w:t>, če pooblaščeni obrat za obdelavo dokaže, da tehnologije za naknadno drobljenje ločujejo materiale od delov in sestavnih delov iz dela</w:t>
            </w:r>
            <w:r w:rsidRPr="00E90FDC">
              <w:rPr>
                <w:b/>
                <w:i/>
                <w:lang w:val="sl-SI"/>
              </w:rPr>
              <w:t> </w:t>
            </w:r>
            <w:r w:rsidRPr="00E90FDC">
              <w:rPr>
                <w:lang w:val="sl-SI"/>
              </w:rPr>
              <w:t>C, vnosi 13 do</w:t>
            </w:r>
            <w:r w:rsidRPr="00E90FDC">
              <w:rPr>
                <w:b/>
                <w:i/>
                <w:lang w:val="sl-SI"/>
              </w:rPr>
              <w:t> </w:t>
            </w:r>
            <w:r w:rsidRPr="00E90FDC">
              <w:rPr>
                <w:lang w:val="sl-SI"/>
              </w:rPr>
              <w:t>19, Priloge</w:t>
            </w:r>
            <w:r w:rsidRPr="00E90FDC">
              <w:rPr>
                <w:b/>
                <w:i/>
                <w:lang w:val="sl-SI"/>
              </w:rPr>
              <w:t> </w:t>
            </w:r>
            <w:r w:rsidRPr="00E90FDC">
              <w:rPr>
                <w:lang w:val="sl-SI"/>
              </w:rPr>
              <w:t>VII</w:t>
            </w:r>
            <w:r w:rsidRPr="00E90FDC">
              <w:rPr>
                <w:b/>
                <w:i/>
                <w:lang w:val="sl-SI"/>
              </w:rPr>
              <w:t>,</w:t>
            </w:r>
            <w:r w:rsidRPr="00E90FDC">
              <w:rPr>
                <w:lang w:val="sl-SI"/>
              </w:rPr>
              <w:t xml:space="preserve"> tako učinkovito kot postopki ročnega ali </w:t>
            </w:r>
            <w:proofErr w:type="spellStart"/>
            <w:r w:rsidRPr="00E90FDC">
              <w:rPr>
                <w:lang w:val="sl-SI"/>
              </w:rPr>
              <w:t>polavtomatiziranega</w:t>
            </w:r>
            <w:proofErr w:type="spellEnd"/>
            <w:r w:rsidRPr="00E90FDC">
              <w:rPr>
                <w:lang w:val="sl-SI"/>
              </w:rPr>
              <w:t xml:space="preserve"> razstavljanja.</w:t>
            </w:r>
          </w:p>
        </w:tc>
        <w:tc>
          <w:tcPr>
            <w:tcW w:w="4876" w:type="dxa"/>
          </w:tcPr>
          <w:p w14:paraId="46E0041E" w14:textId="77777777" w:rsidR="005C0CCA" w:rsidRPr="00E90FDC" w:rsidRDefault="005C0CCA" w:rsidP="00F27588">
            <w:pPr>
              <w:pStyle w:val="Normal6"/>
              <w:rPr>
                <w:szCs w:val="24"/>
                <w:lang w:val="sl-SI"/>
              </w:rPr>
            </w:pPr>
            <w:r w:rsidRPr="00E90FDC">
              <w:rPr>
                <w:b/>
                <w:i/>
                <w:lang w:val="sl-SI"/>
              </w:rPr>
              <w:t>Kadar deli in sestavni deli nimajo tržnega potenciala za ponovno uporabo, ponovno izdelavo in popravilo, jih pred drobljenjem ni treba odstraniti</w:t>
            </w:r>
            <w:r w:rsidRPr="00E90FDC">
              <w:rPr>
                <w:lang w:val="sl-SI"/>
              </w:rPr>
              <w:t>, če pooblaščeni obrat za obdelavo dokaže, da tehnologije za naknadno drobljenje ločujejo materiale od delov in sestavnih delov iz dela</w:t>
            </w:r>
            <w:r w:rsidRPr="00E90FDC">
              <w:rPr>
                <w:b/>
                <w:i/>
                <w:lang w:val="sl-SI"/>
              </w:rPr>
              <w:t xml:space="preserve"> </w:t>
            </w:r>
            <w:r w:rsidRPr="00E90FDC">
              <w:rPr>
                <w:lang w:val="sl-SI"/>
              </w:rPr>
              <w:t xml:space="preserve">C, vnosi </w:t>
            </w:r>
            <w:r w:rsidRPr="00E90FDC">
              <w:rPr>
                <w:b/>
                <w:i/>
                <w:lang w:val="sl-SI"/>
              </w:rPr>
              <w:t xml:space="preserve">6, </w:t>
            </w:r>
            <w:r w:rsidRPr="00E90FDC">
              <w:rPr>
                <w:lang w:val="sl-SI"/>
              </w:rPr>
              <w:t>13 do</w:t>
            </w:r>
            <w:r w:rsidRPr="00E90FDC">
              <w:rPr>
                <w:b/>
                <w:i/>
                <w:lang w:val="sl-SI"/>
              </w:rPr>
              <w:t xml:space="preserve"> </w:t>
            </w:r>
            <w:r w:rsidRPr="00E90FDC">
              <w:rPr>
                <w:lang w:val="sl-SI"/>
              </w:rPr>
              <w:t>19, Priloge</w:t>
            </w:r>
            <w:r w:rsidRPr="00E90FDC">
              <w:rPr>
                <w:b/>
                <w:i/>
                <w:lang w:val="sl-SI"/>
              </w:rPr>
              <w:t xml:space="preserve"> </w:t>
            </w:r>
            <w:r w:rsidRPr="00E90FDC">
              <w:rPr>
                <w:lang w:val="sl-SI"/>
              </w:rPr>
              <w:t>VII tako učinkovito</w:t>
            </w:r>
            <w:r w:rsidRPr="00E90FDC">
              <w:rPr>
                <w:b/>
                <w:i/>
                <w:lang w:val="sl-SI"/>
              </w:rPr>
              <w:t xml:space="preserve"> in zagotavljajo enakovredne reciklirane materiale</w:t>
            </w:r>
            <w:r w:rsidRPr="00E90FDC">
              <w:rPr>
                <w:lang w:val="sl-SI"/>
              </w:rPr>
              <w:t xml:space="preserve"> kot postopki ročnega ali </w:t>
            </w:r>
            <w:proofErr w:type="spellStart"/>
            <w:r w:rsidRPr="00E90FDC">
              <w:rPr>
                <w:lang w:val="sl-SI"/>
              </w:rPr>
              <w:t>polavtomatiziranega</w:t>
            </w:r>
            <w:proofErr w:type="spellEnd"/>
            <w:r w:rsidRPr="00E90FDC">
              <w:rPr>
                <w:lang w:val="sl-SI"/>
              </w:rPr>
              <w:t xml:space="preserve"> razstavljanja.</w:t>
            </w:r>
          </w:p>
        </w:tc>
      </w:tr>
    </w:tbl>
    <w:p w14:paraId="07D90649" w14:textId="77777777" w:rsidR="005C0CCA" w:rsidRPr="00E90FDC" w:rsidRDefault="005C0CCA" w:rsidP="005C0CCA"/>
    <w:p w14:paraId="2BD2CF4D" w14:textId="1D63A7D2" w:rsidR="005C0CCA" w:rsidRPr="00E90FDC" w:rsidRDefault="003746C2" w:rsidP="005C0CCA">
      <w:pPr>
        <w:pStyle w:val="AMNumberTabs0"/>
        <w:keepNext/>
      </w:pPr>
      <w:r w:rsidRPr="00E90FDC">
        <w:t>Sprememba</w:t>
      </w:r>
      <w:r w:rsidR="005C0CCA" w:rsidRPr="00E90FDC">
        <w:tab/>
      </w:r>
      <w:r w:rsidR="005C0CCA" w:rsidRPr="00E90FDC">
        <w:tab/>
        <w:t>262</w:t>
      </w:r>
    </w:p>
    <w:p w14:paraId="516779F7" w14:textId="77777777" w:rsidR="005C0CCA" w:rsidRPr="00E90FDC" w:rsidRDefault="005C0CCA" w:rsidP="005C0CCA">
      <w:pPr>
        <w:pStyle w:val="NormalBold"/>
        <w:keepNext/>
      </w:pPr>
      <w:r w:rsidRPr="00E90FDC">
        <w:t>Predlog uredbe</w:t>
      </w:r>
    </w:p>
    <w:p w14:paraId="09BECD07" w14:textId="77777777" w:rsidR="005C0CCA" w:rsidRPr="00E90FDC" w:rsidRDefault="005C0CCA" w:rsidP="005C0CCA">
      <w:pPr>
        <w:pStyle w:val="NormalBold"/>
      </w:pPr>
      <w:r w:rsidRPr="00E90FDC">
        <w:t>Člen 30 – odstavek 2 – pododstavek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72B10F98" w14:textId="77777777" w:rsidTr="00F27588">
        <w:trPr>
          <w:jc w:val="center"/>
        </w:trPr>
        <w:tc>
          <w:tcPr>
            <w:tcW w:w="9752" w:type="dxa"/>
            <w:gridSpan w:val="2"/>
          </w:tcPr>
          <w:p w14:paraId="77CC4647" w14:textId="77777777" w:rsidR="005C0CCA" w:rsidRPr="00E90FDC" w:rsidRDefault="005C0CCA" w:rsidP="00F27588">
            <w:pPr>
              <w:keepNext/>
            </w:pPr>
          </w:p>
        </w:tc>
      </w:tr>
      <w:tr w:rsidR="005C0CCA" w:rsidRPr="00E90FDC" w14:paraId="379E10DB" w14:textId="77777777" w:rsidTr="00F27588">
        <w:trPr>
          <w:jc w:val="center"/>
        </w:trPr>
        <w:tc>
          <w:tcPr>
            <w:tcW w:w="4876" w:type="dxa"/>
          </w:tcPr>
          <w:p w14:paraId="0DB03986" w14:textId="77777777" w:rsidR="005C0CCA" w:rsidRPr="00E90FDC" w:rsidRDefault="005C0CCA" w:rsidP="00F27588">
            <w:pPr>
              <w:pStyle w:val="ColumnHeading"/>
              <w:keepNext/>
            </w:pPr>
            <w:r w:rsidRPr="00E90FDC">
              <w:t>Besedilo, ki ga predlaga Komisija</w:t>
            </w:r>
          </w:p>
        </w:tc>
        <w:tc>
          <w:tcPr>
            <w:tcW w:w="4876" w:type="dxa"/>
          </w:tcPr>
          <w:p w14:paraId="3C9B9489" w14:textId="1329EF7F" w:rsidR="005C0CCA" w:rsidRPr="00E90FDC" w:rsidRDefault="003746C2" w:rsidP="00F27588">
            <w:pPr>
              <w:pStyle w:val="ColumnHeading"/>
              <w:keepNext/>
            </w:pPr>
            <w:r w:rsidRPr="00E90FDC">
              <w:t>Sprememba</w:t>
            </w:r>
          </w:p>
        </w:tc>
      </w:tr>
      <w:tr w:rsidR="005C0CCA" w:rsidRPr="00E90FDC" w14:paraId="37A70F7B" w14:textId="77777777" w:rsidTr="00F27588">
        <w:trPr>
          <w:jc w:val="center"/>
        </w:trPr>
        <w:tc>
          <w:tcPr>
            <w:tcW w:w="4876" w:type="dxa"/>
          </w:tcPr>
          <w:p w14:paraId="45F9672B" w14:textId="77777777" w:rsidR="005C0CCA" w:rsidRPr="00E90FDC" w:rsidRDefault="005C0CCA" w:rsidP="00F27588">
            <w:pPr>
              <w:pStyle w:val="Normal6"/>
              <w:rPr>
                <w:lang w:val="sl-SI"/>
              </w:rPr>
            </w:pPr>
            <w:r w:rsidRPr="00E90FDC">
              <w:rPr>
                <w:lang w:val="sl-SI"/>
              </w:rPr>
              <w:t>Pooblaščeni obrat za obdelavo za namene prvega pododstavka zagotovi informacije iz dela</w:t>
            </w:r>
            <w:r w:rsidRPr="00E90FDC">
              <w:rPr>
                <w:b/>
                <w:i/>
                <w:lang w:val="sl-SI"/>
              </w:rPr>
              <w:t> </w:t>
            </w:r>
            <w:r w:rsidRPr="00E90FDC">
              <w:rPr>
                <w:lang w:val="sl-SI"/>
              </w:rPr>
              <w:t>G Priloge</w:t>
            </w:r>
            <w:r w:rsidRPr="00E90FDC">
              <w:rPr>
                <w:b/>
                <w:i/>
                <w:lang w:val="sl-SI"/>
              </w:rPr>
              <w:t> </w:t>
            </w:r>
            <w:r w:rsidRPr="00E90FDC">
              <w:rPr>
                <w:lang w:val="sl-SI"/>
              </w:rPr>
              <w:t>VII.</w:t>
            </w:r>
          </w:p>
        </w:tc>
        <w:tc>
          <w:tcPr>
            <w:tcW w:w="4876" w:type="dxa"/>
          </w:tcPr>
          <w:p w14:paraId="0BF7ACA6" w14:textId="77777777" w:rsidR="005C0CCA" w:rsidRPr="00E90FDC" w:rsidRDefault="005C0CCA" w:rsidP="00F27588">
            <w:pPr>
              <w:pStyle w:val="Normal6"/>
              <w:rPr>
                <w:szCs w:val="24"/>
                <w:lang w:val="sl-SI"/>
              </w:rPr>
            </w:pPr>
            <w:r w:rsidRPr="00E90FDC">
              <w:rPr>
                <w:lang w:val="sl-SI"/>
              </w:rPr>
              <w:t xml:space="preserve">Pooblaščeni obrat za obdelavo za namene prvega pododstavka </w:t>
            </w:r>
            <w:r w:rsidRPr="00E90FDC">
              <w:rPr>
                <w:b/>
                <w:i/>
                <w:lang w:val="sl-SI"/>
              </w:rPr>
              <w:t xml:space="preserve">izpolnjuje visoke kakovostne zahteve za izstopne frakcije drobljenja, določene v delegiranem aktu iz člena 28(4), in </w:t>
            </w:r>
            <w:r w:rsidRPr="00E90FDC">
              <w:rPr>
                <w:lang w:val="sl-SI"/>
              </w:rPr>
              <w:t>zagotovi informacije iz dela</w:t>
            </w:r>
            <w:r w:rsidRPr="00E90FDC">
              <w:rPr>
                <w:b/>
                <w:i/>
                <w:lang w:val="sl-SI"/>
              </w:rPr>
              <w:t xml:space="preserve"> </w:t>
            </w:r>
            <w:r w:rsidRPr="00E90FDC">
              <w:rPr>
                <w:lang w:val="sl-SI"/>
              </w:rPr>
              <w:t>G Priloge</w:t>
            </w:r>
            <w:r w:rsidRPr="00E90FDC">
              <w:rPr>
                <w:b/>
                <w:i/>
                <w:lang w:val="sl-SI"/>
              </w:rPr>
              <w:t xml:space="preserve"> </w:t>
            </w:r>
            <w:r w:rsidRPr="00E90FDC">
              <w:rPr>
                <w:lang w:val="sl-SI"/>
              </w:rPr>
              <w:t>VII.</w:t>
            </w:r>
          </w:p>
        </w:tc>
      </w:tr>
    </w:tbl>
    <w:p w14:paraId="1F09BDD9" w14:textId="77777777" w:rsidR="005C0CCA" w:rsidRPr="00E90FDC" w:rsidRDefault="005C0CCA" w:rsidP="005C0CCA"/>
    <w:p w14:paraId="53C4F157" w14:textId="4AD58432" w:rsidR="005C0CCA" w:rsidRPr="00E90FDC" w:rsidRDefault="003746C2" w:rsidP="005C0CCA">
      <w:pPr>
        <w:pStyle w:val="AMNumberTabs0"/>
        <w:keepNext/>
      </w:pPr>
      <w:r w:rsidRPr="00E90FDC">
        <w:t>Sprememba</w:t>
      </w:r>
      <w:r w:rsidR="005C0CCA" w:rsidRPr="00E90FDC">
        <w:tab/>
      </w:r>
      <w:r w:rsidR="005C0CCA" w:rsidRPr="00E90FDC">
        <w:tab/>
        <w:t>263</w:t>
      </w:r>
    </w:p>
    <w:p w14:paraId="456B89B2" w14:textId="77777777" w:rsidR="005C0CCA" w:rsidRPr="00E90FDC" w:rsidRDefault="005C0CCA" w:rsidP="005C0CCA">
      <w:pPr>
        <w:pStyle w:val="NormalBold"/>
        <w:keepNext/>
      </w:pPr>
      <w:r w:rsidRPr="00E90FDC">
        <w:t>Predlog uredbe</w:t>
      </w:r>
    </w:p>
    <w:p w14:paraId="498E4B81" w14:textId="77777777" w:rsidR="005C0CCA" w:rsidRPr="00E90FDC" w:rsidRDefault="005C0CCA" w:rsidP="005C0CCA">
      <w:pPr>
        <w:pStyle w:val="NormalBold"/>
      </w:pPr>
      <w:r w:rsidRPr="00E90FDC">
        <w:t>Člen 31 – odstavek 1 – pododstavek 2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7E8B1228" w14:textId="77777777" w:rsidTr="00F27588">
        <w:trPr>
          <w:jc w:val="center"/>
        </w:trPr>
        <w:tc>
          <w:tcPr>
            <w:tcW w:w="9752" w:type="dxa"/>
            <w:gridSpan w:val="2"/>
          </w:tcPr>
          <w:p w14:paraId="72F36588" w14:textId="77777777" w:rsidR="005C0CCA" w:rsidRPr="00E90FDC" w:rsidRDefault="005C0CCA" w:rsidP="00F27588">
            <w:pPr>
              <w:keepNext/>
            </w:pPr>
          </w:p>
        </w:tc>
      </w:tr>
      <w:tr w:rsidR="005C0CCA" w:rsidRPr="00E90FDC" w14:paraId="7681E130" w14:textId="77777777" w:rsidTr="00F27588">
        <w:trPr>
          <w:jc w:val="center"/>
        </w:trPr>
        <w:tc>
          <w:tcPr>
            <w:tcW w:w="4876" w:type="dxa"/>
          </w:tcPr>
          <w:p w14:paraId="38447D32" w14:textId="77777777" w:rsidR="005C0CCA" w:rsidRPr="00E90FDC" w:rsidRDefault="005C0CCA" w:rsidP="00F27588">
            <w:pPr>
              <w:pStyle w:val="ColumnHeading"/>
              <w:keepNext/>
            </w:pPr>
            <w:r w:rsidRPr="00E90FDC">
              <w:t>Besedilo, ki ga predlaga Komisija</w:t>
            </w:r>
          </w:p>
        </w:tc>
        <w:tc>
          <w:tcPr>
            <w:tcW w:w="4876" w:type="dxa"/>
          </w:tcPr>
          <w:p w14:paraId="3683B9F6" w14:textId="7C3D60AE" w:rsidR="005C0CCA" w:rsidRPr="00E90FDC" w:rsidRDefault="003746C2" w:rsidP="00F27588">
            <w:pPr>
              <w:pStyle w:val="ColumnHeading"/>
              <w:keepNext/>
            </w:pPr>
            <w:r w:rsidRPr="00E90FDC">
              <w:t>Sprememba</w:t>
            </w:r>
          </w:p>
        </w:tc>
      </w:tr>
      <w:tr w:rsidR="005C0CCA" w:rsidRPr="00E90FDC" w14:paraId="6E2012C6" w14:textId="77777777" w:rsidTr="00F27588">
        <w:trPr>
          <w:jc w:val="center"/>
        </w:trPr>
        <w:tc>
          <w:tcPr>
            <w:tcW w:w="4876" w:type="dxa"/>
          </w:tcPr>
          <w:p w14:paraId="6FA8F1EF" w14:textId="77777777" w:rsidR="005C0CCA" w:rsidRPr="00E90FDC" w:rsidRDefault="005C0CCA" w:rsidP="00F27588">
            <w:pPr>
              <w:pStyle w:val="Normal6"/>
              <w:rPr>
                <w:lang w:val="sl-SI"/>
              </w:rPr>
            </w:pPr>
          </w:p>
        </w:tc>
        <w:tc>
          <w:tcPr>
            <w:tcW w:w="4876" w:type="dxa"/>
          </w:tcPr>
          <w:p w14:paraId="3F5655A3" w14:textId="77777777" w:rsidR="005C0CCA" w:rsidRPr="00E90FDC" w:rsidRDefault="005C0CCA" w:rsidP="00F27588">
            <w:pPr>
              <w:pStyle w:val="Normal6"/>
              <w:rPr>
                <w:szCs w:val="24"/>
                <w:lang w:val="sl-SI"/>
              </w:rPr>
            </w:pPr>
            <w:r w:rsidRPr="00E90FDC">
              <w:rPr>
                <w:b/>
                <w:i/>
                <w:lang w:val="sl-SI"/>
              </w:rPr>
              <w:t>Deli in sestavni deli, odstranjeni med popravilom in vzdrževanjem, razen delov in sestavnih delov iz dela E Priloge VII, se ne štejejo za odpadke in se oceni, ali so primerni za ponovno uporabo, ponovno izdelavo ali obnovo.</w:t>
            </w:r>
          </w:p>
        </w:tc>
      </w:tr>
    </w:tbl>
    <w:p w14:paraId="5F7D177C" w14:textId="77777777" w:rsidR="005C0CCA" w:rsidRPr="00E90FDC" w:rsidRDefault="005C0CCA" w:rsidP="005C0CCA"/>
    <w:p w14:paraId="5CFADD11" w14:textId="59B2F057" w:rsidR="005C0CCA" w:rsidRPr="00E90FDC" w:rsidRDefault="003746C2" w:rsidP="005C0CCA">
      <w:pPr>
        <w:pStyle w:val="AMNumberTabs0"/>
        <w:keepNext/>
      </w:pPr>
      <w:r w:rsidRPr="00E90FDC">
        <w:t>Sprememba</w:t>
      </w:r>
      <w:r w:rsidR="005C0CCA" w:rsidRPr="00E90FDC">
        <w:tab/>
      </w:r>
      <w:r w:rsidR="005C0CCA" w:rsidRPr="00E90FDC">
        <w:tab/>
        <w:t>264</w:t>
      </w:r>
    </w:p>
    <w:p w14:paraId="1EFFBA08" w14:textId="77777777" w:rsidR="005C0CCA" w:rsidRPr="00E90FDC" w:rsidRDefault="005C0CCA" w:rsidP="005C0CCA">
      <w:pPr>
        <w:pStyle w:val="NormalBold"/>
        <w:keepNext/>
      </w:pPr>
      <w:r w:rsidRPr="00E90FDC">
        <w:t>Predlog uredbe</w:t>
      </w:r>
    </w:p>
    <w:p w14:paraId="53908B1D" w14:textId="77777777" w:rsidR="005C0CCA" w:rsidRPr="00E90FDC" w:rsidRDefault="005C0CCA" w:rsidP="005C0CCA">
      <w:pPr>
        <w:pStyle w:val="NormalBold"/>
      </w:pPr>
      <w:r w:rsidRPr="00E90FDC">
        <w:t>Člen 32 – odstavek 1 – uvodni del</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0704D47D" w14:textId="77777777" w:rsidTr="00F27588">
        <w:trPr>
          <w:jc w:val="center"/>
        </w:trPr>
        <w:tc>
          <w:tcPr>
            <w:tcW w:w="9752" w:type="dxa"/>
            <w:gridSpan w:val="2"/>
          </w:tcPr>
          <w:p w14:paraId="6B35B8F1" w14:textId="77777777" w:rsidR="005C0CCA" w:rsidRPr="00E90FDC" w:rsidRDefault="005C0CCA" w:rsidP="00F27588">
            <w:pPr>
              <w:keepNext/>
            </w:pPr>
          </w:p>
        </w:tc>
      </w:tr>
      <w:tr w:rsidR="005C0CCA" w:rsidRPr="00E90FDC" w14:paraId="2943203C" w14:textId="77777777" w:rsidTr="00F27588">
        <w:trPr>
          <w:jc w:val="center"/>
        </w:trPr>
        <w:tc>
          <w:tcPr>
            <w:tcW w:w="4876" w:type="dxa"/>
          </w:tcPr>
          <w:p w14:paraId="5F587847" w14:textId="77777777" w:rsidR="005C0CCA" w:rsidRPr="00E90FDC" w:rsidRDefault="005C0CCA" w:rsidP="00F27588">
            <w:pPr>
              <w:pStyle w:val="ColumnHeading"/>
              <w:keepNext/>
            </w:pPr>
            <w:r w:rsidRPr="00E90FDC">
              <w:t>Besedilo, ki ga predlaga Komisija</w:t>
            </w:r>
          </w:p>
        </w:tc>
        <w:tc>
          <w:tcPr>
            <w:tcW w:w="4876" w:type="dxa"/>
          </w:tcPr>
          <w:p w14:paraId="600B36D3" w14:textId="40BB20A2" w:rsidR="005C0CCA" w:rsidRPr="00E90FDC" w:rsidRDefault="003746C2" w:rsidP="00F27588">
            <w:pPr>
              <w:pStyle w:val="ColumnHeading"/>
              <w:keepNext/>
            </w:pPr>
            <w:r w:rsidRPr="00E90FDC">
              <w:t>Sprememba</w:t>
            </w:r>
          </w:p>
        </w:tc>
      </w:tr>
      <w:tr w:rsidR="005C0CCA" w:rsidRPr="00E90FDC" w14:paraId="2CA9D66C" w14:textId="77777777" w:rsidTr="00F27588">
        <w:trPr>
          <w:jc w:val="center"/>
        </w:trPr>
        <w:tc>
          <w:tcPr>
            <w:tcW w:w="4876" w:type="dxa"/>
          </w:tcPr>
          <w:p w14:paraId="0F3860A3" w14:textId="77777777" w:rsidR="005C0CCA" w:rsidRPr="00E90FDC" w:rsidRDefault="005C0CCA" w:rsidP="00F27588">
            <w:pPr>
              <w:pStyle w:val="Normal6"/>
              <w:rPr>
                <w:lang w:val="sl-SI"/>
              </w:rPr>
            </w:pPr>
            <w:r w:rsidRPr="00E90FDC">
              <w:rPr>
                <w:lang w:val="sl-SI"/>
              </w:rPr>
              <w:t xml:space="preserve">Od [Urad za publikacije: vstavite datum = prvi dan v mesecu po 36 mesecih od datuma začetka veljavnosti te uredbe] </w:t>
            </w:r>
            <w:r w:rsidRPr="00E90FDC">
              <w:rPr>
                <w:b/>
                <w:i/>
                <w:lang w:val="sl-SI"/>
              </w:rPr>
              <w:t>vsaka oseba</w:t>
            </w:r>
            <w:r w:rsidRPr="00E90FDC">
              <w:rPr>
                <w:lang w:val="sl-SI"/>
              </w:rPr>
              <w:t xml:space="preserve">, ki </w:t>
            </w:r>
            <w:r w:rsidRPr="00E90FDC">
              <w:rPr>
                <w:b/>
                <w:i/>
                <w:lang w:val="sl-SI"/>
              </w:rPr>
              <w:t>trguje z rabljenimi</w:t>
            </w:r>
            <w:r w:rsidRPr="00E90FDC">
              <w:rPr>
                <w:lang w:val="sl-SI"/>
              </w:rPr>
              <w:t xml:space="preserve">, ponovno </w:t>
            </w:r>
            <w:r w:rsidRPr="00E90FDC">
              <w:rPr>
                <w:b/>
                <w:i/>
                <w:lang w:val="sl-SI"/>
              </w:rPr>
              <w:t>izdelanimi</w:t>
            </w:r>
            <w:r w:rsidRPr="00E90FDC">
              <w:rPr>
                <w:lang w:val="sl-SI"/>
              </w:rPr>
              <w:t xml:space="preserve"> ali </w:t>
            </w:r>
            <w:r w:rsidRPr="00E90FDC">
              <w:rPr>
                <w:b/>
                <w:i/>
                <w:lang w:val="sl-SI"/>
              </w:rPr>
              <w:t>obnovljenimi nadomestnimi deli</w:t>
            </w:r>
            <w:r w:rsidRPr="00E90FDC">
              <w:rPr>
                <w:lang w:val="sl-SI"/>
              </w:rPr>
              <w:t xml:space="preserve"> in </w:t>
            </w:r>
            <w:r w:rsidRPr="00E90FDC">
              <w:rPr>
                <w:b/>
                <w:i/>
                <w:lang w:val="sl-SI"/>
              </w:rPr>
              <w:t>sestavnimi deli, na prodajnem mestu</w:t>
            </w:r>
            <w:r w:rsidRPr="00E90FDC">
              <w:rPr>
                <w:lang w:val="sl-SI"/>
              </w:rPr>
              <w:t>:</w:t>
            </w:r>
          </w:p>
        </w:tc>
        <w:tc>
          <w:tcPr>
            <w:tcW w:w="4876" w:type="dxa"/>
          </w:tcPr>
          <w:p w14:paraId="00E00198" w14:textId="77777777" w:rsidR="005C0CCA" w:rsidRPr="00E90FDC" w:rsidRDefault="005C0CCA" w:rsidP="00F27588">
            <w:pPr>
              <w:pStyle w:val="Normal6"/>
              <w:rPr>
                <w:szCs w:val="24"/>
                <w:lang w:val="sl-SI"/>
              </w:rPr>
            </w:pPr>
            <w:r w:rsidRPr="00E90FDC">
              <w:rPr>
                <w:lang w:val="sl-SI"/>
              </w:rPr>
              <w:t xml:space="preserve">Od [Urad za publikacije: vstavite datum = prvi dan v mesecu po 36 mesecih od datuma začetka veljavnosti te uredbe] </w:t>
            </w:r>
            <w:r w:rsidRPr="00E90FDC">
              <w:rPr>
                <w:b/>
                <w:i/>
                <w:lang w:val="sl-SI"/>
              </w:rPr>
              <w:t>vsak gospodarski subjekt</w:t>
            </w:r>
            <w:r w:rsidRPr="00E90FDC">
              <w:rPr>
                <w:lang w:val="sl-SI"/>
              </w:rPr>
              <w:t xml:space="preserve">, ki </w:t>
            </w:r>
            <w:r w:rsidRPr="00E90FDC">
              <w:rPr>
                <w:b/>
                <w:i/>
                <w:lang w:val="sl-SI"/>
              </w:rPr>
              <w:t>prodaja rabljene</w:t>
            </w:r>
            <w:r w:rsidRPr="00E90FDC">
              <w:rPr>
                <w:lang w:val="sl-SI"/>
              </w:rPr>
              <w:t xml:space="preserve">, ponovno </w:t>
            </w:r>
            <w:r w:rsidRPr="00E90FDC">
              <w:rPr>
                <w:b/>
                <w:i/>
                <w:lang w:val="sl-SI"/>
              </w:rPr>
              <w:t>izdelane</w:t>
            </w:r>
            <w:r w:rsidRPr="00E90FDC">
              <w:rPr>
                <w:lang w:val="sl-SI"/>
              </w:rPr>
              <w:t xml:space="preserve"> ali </w:t>
            </w:r>
            <w:r w:rsidRPr="00E90FDC">
              <w:rPr>
                <w:b/>
                <w:i/>
                <w:lang w:val="sl-SI"/>
              </w:rPr>
              <w:t>obnovljene nadomestne dele</w:t>
            </w:r>
            <w:r w:rsidRPr="00E90FDC">
              <w:rPr>
                <w:lang w:val="sl-SI"/>
              </w:rPr>
              <w:t xml:space="preserve"> in </w:t>
            </w:r>
            <w:r w:rsidRPr="00E90FDC">
              <w:rPr>
                <w:b/>
                <w:i/>
                <w:lang w:val="sl-SI"/>
              </w:rPr>
              <w:t>sestavne dele</w:t>
            </w:r>
            <w:r w:rsidRPr="00E90FDC">
              <w:rPr>
                <w:lang w:val="sl-SI"/>
              </w:rPr>
              <w:t>:</w:t>
            </w:r>
          </w:p>
        </w:tc>
      </w:tr>
    </w:tbl>
    <w:p w14:paraId="0A93BB8A" w14:textId="77777777" w:rsidR="005C0CCA" w:rsidRPr="00E90FDC" w:rsidRDefault="005C0CCA" w:rsidP="005C0CCA"/>
    <w:p w14:paraId="608E54FD" w14:textId="65DFB753" w:rsidR="005C0CCA" w:rsidRPr="00E90FDC" w:rsidRDefault="003746C2" w:rsidP="005C0CCA">
      <w:pPr>
        <w:pStyle w:val="AMNumberTabs0"/>
        <w:keepNext/>
      </w:pPr>
      <w:r w:rsidRPr="00E90FDC">
        <w:t>Sprememba</w:t>
      </w:r>
      <w:r w:rsidR="005C0CCA" w:rsidRPr="00E90FDC">
        <w:tab/>
      </w:r>
      <w:r w:rsidR="005C0CCA" w:rsidRPr="00E90FDC">
        <w:tab/>
        <w:t>265</w:t>
      </w:r>
    </w:p>
    <w:p w14:paraId="4F5F6AC7" w14:textId="77777777" w:rsidR="005C0CCA" w:rsidRPr="00E90FDC" w:rsidRDefault="005C0CCA" w:rsidP="005C0CCA">
      <w:pPr>
        <w:pStyle w:val="NormalBold"/>
        <w:keepNext/>
      </w:pPr>
      <w:r w:rsidRPr="00E90FDC">
        <w:t>Predlog uredbe</w:t>
      </w:r>
    </w:p>
    <w:p w14:paraId="1A903601" w14:textId="77777777" w:rsidR="005C0CCA" w:rsidRPr="00E90FDC" w:rsidRDefault="005C0CCA" w:rsidP="005C0CCA">
      <w:pPr>
        <w:pStyle w:val="NormalBold"/>
      </w:pPr>
      <w:r w:rsidRPr="00E90FDC">
        <w:t>Člen 32 – odstavek 1 – točka b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73574E16" w14:textId="77777777" w:rsidTr="00F27588">
        <w:trPr>
          <w:jc w:val="center"/>
        </w:trPr>
        <w:tc>
          <w:tcPr>
            <w:tcW w:w="9752" w:type="dxa"/>
            <w:gridSpan w:val="2"/>
          </w:tcPr>
          <w:p w14:paraId="29747272" w14:textId="77777777" w:rsidR="005C0CCA" w:rsidRPr="00E90FDC" w:rsidRDefault="005C0CCA" w:rsidP="00F27588">
            <w:pPr>
              <w:keepNext/>
            </w:pPr>
          </w:p>
        </w:tc>
      </w:tr>
      <w:tr w:rsidR="005C0CCA" w:rsidRPr="00E90FDC" w14:paraId="05C7F39B" w14:textId="77777777" w:rsidTr="00F27588">
        <w:trPr>
          <w:jc w:val="center"/>
        </w:trPr>
        <w:tc>
          <w:tcPr>
            <w:tcW w:w="4876" w:type="dxa"/>
          </w:tcPr>
          <w:p w14:paraId="775B978D" w14:textId="77777777" w:rsidR="005C0CCA" w:rsidRPr="00E90FDC" w:rsidRDefault="005C0CCA" w:rsidP="00F27588">
            <w:pPr>
              <w:pStyle w:val="ColumnHeading"/>
              <w:keepNext/>
            </w:pPr>
            <w:r w:rsidRPr="00E90FDC">
              <w:t>Besedilo, ki ga predlaga Komisija</w:t>
            </w:r>
          </w:p>
        </w:tc>
        <w:tc>
          <w:tcPr>
            <w:tcW w:w="4876" w:type="dxa"/>
          </w:tcPr>
          <w:p w14:paraId="0FD1FC47" w14:textId="5288C823" w:rsidR="005C0CCA" w:rsidRPr="00E90FDC" w:rsidRDefault="003746C2" w:rsidP="00F27588">
            <w:pPr>
              <w:pStyle w:val="ColumnHeading"/>
              <w:keepNext/>
            </w:pPr>
            <w:r w:rsidRPr="00E90FDC">
              <w:t>Sprememba</w:t>
            </w:r>
          </w:p>
        </w:tc>
      </w:tr>
      <w:tr w:rsidR="005C0CCA" w:rsidRPr="00E90FDC" w14:paraId="797DE026" w14:textId="77777777" w:rsidTr="00F27588">
        <w:trPr>
          <w:jc w:val="center"/>
        </w:trPr>
        <w:tc>
          <w:tcPr>
            <w:tcW w:w="4876" w:type="dxa"/>
          </w:tcPr>
          <w:p w14:paraId="62D9438B" w14:textId="77777777" w:rsidR="005C0CCA" w:rsidRPr="00E90FDC" w:rsidRDefault="005C0CCA" w:rsidP="00F27588">
            <w:pPr>
              <w:pStyle w:val="Normal6"/>
              <w:rPr>
                <w:lang w:val="sl-SI"/>
              </w:rPr>
            </w:pPr>
          </w:p>
        </w:tc>
        <w:tc>
          <w:tcPr>
            <w:tcW w:w="4876" w:type="dxa"/>
          </w:tcPr>
          <w:p w14:paraId="44011B37" w14:textId="77777777" w:rsidR="005C0CCA" w:rsidRPr="00E90FDC" w:rsidRDefault="005C0CCA" w:rsidP="00F27588">
            <w:pPr>
              <w:pStyle w:val="Normal6"/>
              <w:rPr>
                <w:szCs w:val="24"/>
                <w:lang w:val="sl-SI"/>
              </w:rPr>
            </w:pPr>
            <w:r w:rsidRPr="00E90FDC">
              <w:rPr>
                <w:b/>
                <w:i/>
                <w:lang w:val="sl-SI"/>
              </w:rPr>
              <w:t>(ba)</w:t>
            </w:r>
            <w:r w:rsidRPr="00E90FDC">
              <w:rPr>
                <w:b/>
                <w:i/>
                <w:lang w:val="sl-SI"/>
              </w:rPr>
              <w:tab/>
              <w:t>dokaže, da so bili deli in sestavni deli pridobljeni od pooblaščenega gospodarskega subjekta.</w:t>
            </w:r>
          </w:p>
        </w:tc>
      </w:tr>
    </w:tbl>
    <w:p w14:paraId="6D0D0378" w14:textId="77777777" w:rsidR="005C0CCA" w:rsidRPr="00E90FDC" w:rsidRDefault="005C0CCA" w:rsidP="005C0CCA"/>
    <w:p w14:paraId="274B0190" w14:textId="6472D083" w:rsidR="005C0CCA" w:rsidRPr="00E90FDC" w:rsidRDefault="003746C2" w:rsidP="005C0CCA">
      <w:pPr>
        <w:pStyle w:val="AMNumberTabs0"/>
        <w:keepNext/>
      </w:pPr>
      <w:r w:rsidRPr="00E90FDC">
        <w:t>Sprememba</w:t>
      </w:r>
      <w:r w:rsidR="005C0CCA" w:rsidRPr="00E90FDC">
        <w:tab/>
      </w:r>
      <w:r w:rsidR="005C0CCA" w:rsidRPr="00E90FDC">
        <w:tab/>
        <w:t>266</w:t>
      </w:r>
    </w:p>
    <w:p w14:paraId="0387CB9B" w14:textId="77777777" w:rsidR="005C0CCA" w:rsidRPr="00E90FDC" w:rsidRDefault="005C0CCA" w:rsidP="005C0CCA">
      <w:pPr>
        <w:pStyle w:val="NormalBold"/>
        <w:keepNext/>
      </w:pPr>
      <w:r w:rsidRPr="00E90FDC">
        <w:t>Predlog uredbe</w:t>
      </w:r>
    </w:p>
    <w:p w14:paraId="0B9AA811" w14:textId="77777777" w:rsidR="005C0CCA" w:rsidRPr="00E90FDC" w:rsidRDefault="005C0CCA" w:rsidP="005C0CCA">
      <w:pPr>
        <w:pStyle w:val="NormalBold"/>
      </w:pPr>
      <w:r w:rsidRPr="00E90FDC">
        <w:t>Člen 32 – odstavek 1 1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57798C94" w14:textId="77777777" w:rsidTr="00F27588">
        <w:trPr>
          <w:jc w:val="center"/>
        </w:trPr>
        <w:tc>
          <w:tcPr>
            <w:tcW w:w="9752" w:type="dxa"/>
            <w:gridSpan w:val="2"/>
          </w:tcPr>
          <w:p w14:paraId="472E54D7" w14:textId="77777777" w:rsidR="005C0CCA" w:rsidRPr="00E90FDC" w:rsidRDefault="005C0CCA" w:rsidP="00F27588">
            <w:pPr>
              <w:keepNext/>
            </w:pPr>
          </w:p>
        </w:tc>
      </w:tr>
      <w:tr w:rsidR="005C0CCA" w:rsidRPr="00E90FDC" w14:paraId="5AE50FFB" w14:textId="77777777" w:rsidTr="00F27588">
        <w:trPr>
          <w:jc w:val="center"/>
        </w:trPr>
        <w:tc>
          <w:tcPr>
            <w:tcW w:w="4876" w:type="dxa"/>
          </w:tcPr>
          <w:p w14:paraId="6D12E6C0" w14:textId="77777777" w:rsidR="005C0CCA" w:rsidRPr="00E90FDC" w:rsidRDefault="005C0CCA" w:rsidP="00F27588">
            <w:pPr>
              <w:pStyle w:val="ColumnHeading"/>
              <w:keepNext/>
            </w:pPr>
            <w:r w:rsidRPr="00E90FDC">
              <w:t>Besedilo, ki ga predlaga Komisija</w:t>
            </w:r>
          </w:p>
        </w:tc>
        <w:tc>
          <w:tcPr>
            <w:tcW w:w="4876" w:type="dxa"/>
          </w:tcPr>
          <w:p w14:paraId="092B3D8D" w14:textId="23B61DB7" w:rsidR="005C0CCA" w:rsidRPr="00E90FDC" w:rsidRDefault="003746C2" w:rsidP="00F27588">
            <w:pPr>
              <w:pStyle w:val="ColumnHeading"/>
              <w:keepNext/>
            </w:pPr>
            <w:r w:rsidRPr="00E90FDC">
              <w:t>Sprememba</w:t>
            </w:r>
          </w:p>
        </w:tc>
      </w:tr>
      <w:tr w:rsidR="005C0CCA" w:rsidRPr="00E90FDC" w14:paraId="261F7993" w14:textId="77777777" w:rsidTr="00F27588">
        <w:trPr>
          <w:jc w:val="center"/>
        </w:trPr>
        <w:tc>
          <w:tcPr>
            <w:tcW w:w="4876" w:type="dxa"/>
          </w:tcPr>
          <w:p w14:paraId="20A2EE25" w14:textId="77777777" w:rsidR="005C0CCA" w:rsidRPr="00E90FDC" w:rsidRDefault="005C0CCA" w:rsidP="00F27588">
            <w:pPr>
              <w:pStyle w:val="Normal6"/>
              <w:rPr>
                <w:lang w:val="sl-SI"/>
              </w:rPr>
            </w:pPr>
          </w:p>
        </w:tc>
        <w:tc>
          <w:tcPr>
            <w:tcW w:w="4876" w:type="dxa"/>
          </w:tcPr>
          <w:p w14:paraId="2596D2BE" w14:textId="77777777" w:rsidR="005C0CCA" w:rsidRPr="00E90FDC" w:rsidRDefault="005C0CCA" w:rsidP="00F27588">
            <w:pPr>
              <w:pStyle w:val="Normal6"/>
              <w:rPr>
                <w:szCs w:val="24"/>
                <w:lang w:val="sl-SI"/>
              </w:rPr>
            </w:pPr>
            <w:r w:rsidRPr="00E90FDC">
              <w:rPr>
                <w:b/>
                <w:i/>
                <w:lang w:val="sl-SI"/>
              </w:rPr>
              <w:t>Te zahteve za gospodarske subjekte se uporabljajo ne glede na uporabljeno tehniko trgovanja, vključno s spletno prodajo.</w:t>
            </w:r>
          </w:p>
        </w:tc>
      </w:tr>
    </w:tbl>
    <w:p w14:paraId="2087B8DF" w14:textId="77777777" w:rsidR="005C0CCA" w:rsidRPr="00E90FDC" w:rsidRDefault="005C0CCA" w:rsidP="005C0CCA"/>
    <w:p w14:paraId="11CC0CE5" w14:textId="1C9EAD14" w:rsidR="005C0CCA" w:rsidRPr="00E90FDC" w:rsidRDefault="003746C2" w:rsidP="005C0CCA">
      <w:pPr>
        <w:pStyle w:val="AMNumberTabs0"/>
        <w:keepNext/>
      </w:pPr>
      <w:r w:rsidRPr="00E90FDC">
        <w:lastRenderedPageBreak/>
        <w:t>Sprememba</w:t>
      </w:r>
      <w:r w:rsidR="005C0CCA" w:rsidRPr="00E90FDC">
        <w:tab/>
      </w:r>
      <w:r w:rsidR="005C0CCA" w:rsidRPr="00E90FDC">
        <w:tab/>
        <w:t>267</w:t>
      </w:r>
    </w:p>
    <w:p w14:paraId="5C17646A" w14:textId="77777777" w:rsidR="005C0CCA" w:rsidRPr="00E90FDC" w:rsidRDefault="005C0CCA" w:rsidP="005C0CCA">
      <w:pPr>
        <w:pStyle w:val="NormalBold"/>
        <w:keepNext/>
      </w:pPr>
      <w:r w:rsidRPr="00E90FDC">
        <w:t>Predlog uredbe</w:t>
      </w:r>
    </w:p>
    <w:p w14:paraId="08740B55" w14:textId="77777777" w:rsidR="005C0CCA" w:rsidRPr="00E90FDC" w:rsidRDefault="005C0CCA" w:rsidP="005C0CCA">
      <w:pPr>
        <w:pStyle w:val="NormalBold"/>
      </w:pPr>
      <w:r w:rsidRPr="00E90FDC">
        <w:t>Člen 33 – odstavek 1 – pododstavek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3C006114" w14:textId="77777777" w:rsidTr="00F27588">
        <w:trPr>
          <w:jc w:val="center"/>
        </w:trPr>
        <w:tc>
          <w:tcPr>
            <w:tcW w:w="9752" w:type="dxa"/>
            <w:gridSpan w:val="2"/>
          </w:tcPr>
          <w:p w14:paraId="66E360AB" w14:textId="77777777" w:rsidR="005C0CCA" w:rsidRPr="00E90FDC" w:rsidRDefault="005C0CCA" w:rsidP="00F27588">
            <w:pPr>
              <w:keepNext/>
            </w:pPr>
          </w:p>
        </w:tc>
      </w:tr>
      <w:tr w:rsidR="005C0CCA" w:rsidRPr="00E90FDC" w14:paraId="2F8AF0AB" w14:textId="77777777" w:rsidTr="00F27588">
        <w:trPr>
          <w:jc w:val="center"/>
        </w:trPr>
        <w:tc>
          <w:tcPr>
            <w:tcW w:w="4876" w:type="dxa"/>
          </w:tcPr>
          <w:p w14:paraId="759917C0" w14:textId="77777777" w:rsidR="005C0CCA" w:rsidRPr="00E90FDC" w:rsidRDefault="005C0CCA" w:rsidP="00F27588">
            <w:pPr>
              <w:pStyle w:val="ColumnHeading"/>
              <w:keepNext/>
            </w:pPr>
            <w:r w:rsidRPr="00E90FDC">
              <w:t>Besedilo, ki ga predlaga Komisija</w:t>
            </w:r>
          </w:p>
        </w:tc>
        <w:tc>
          <w:tcPr>
            <w:tcW w:w="4876" w:type="dxa"/>
          </w:tcPr>
          <w:p w14:paraId="0D3118A4" w14:textId="0E62A991" w:rsidR="005C0CCA" w:rsidRPr="00E90FDC" w:rsidRDefault="003746C2" w:rsidP="00F27588">
            <w:pPr>
              <w:pStyle w:val="ColumnHeading"/>
              <w:keepNext/>
            </w:pPr>
            <w:r w:rsidRPr="00E90FDC">
              <w:t>Sprememba</w:t>
            </w:r>
          </w:p>
        </w:tc>
      </w:tr>
      <w:tr w:rsidR="005C0CCA" w:rsidRPr="00E90FDC" w14:paraId="4274FFF2" w14:textId="77777777" w:rsidTr="00F27588">
        <w:trPr>
          <w:jc w:val="center"/>
        </w:trPr>
        <w:tc>
          <w:tcPr>
            <w:tcW w:w="4876" w:type="dxa"/>
          </w:tcPr>
          <w:p w14:paraId="003FA698" w14:textId="77777777" w:rsidR="005C0CCA" w:rsidRPr="00E90FDC" w:rsidRDefault="005C0CCA" w:rsidP="00F27588">
            <w:pPr>
              <w:pStyle w:val="Normal6"/>
              <w:rPr>
                <w:lang w:val="sl-SI"/>
              </w:rPr>
            </w:pPr>
            <w:r w:rsidRPr="00E90FDC">
              <w:rPr>
                <w:lang w:val="sl-SI"/>
              </w:rPr>
              <w:t>Države članice od [Urad za publikacije: vstavite datum = prvi dan v mesecu po 36 mesecih od datuma začetka veljavnosti te uredbe] sprejemajo potrebne spodbude za pospeševanje ponovne uporabe, ponovne izdelave in obnove delov in sestavnih delov, ne glede na to, ali so bili odstranjeni med uporabo vozila ali v fazi konca njegove življenjske dobe.</w:t>
            </w:r>
          </w:p>
        </w:tc>
        <w:tc>
          <w:tcPr>
            <w:tcW w:w="4876" w:type="dxa"/>
          </w:tcPr>
          <w:p w14:paraId="24E6B9DC" w14:textId="77777777" w:rsidR="005C0CCA" w:rsidRPr="00E90FDC" w:rsidRDefault="005C0CCA" w:rsidP="00F27588">
            <w:pPr>
              <w:pStyle w:val="Normal6"/>
              <w:rPr>
                <w:szCs w:val="24"/>
                <w:lang w:val="sl-SI"/>
              </w:rPr>
            </w:pPr>
            <w:r w:rsidRPr="00E90FDC">
              <w:rPr>
                <w:lang w:val="sl-SI"/>
              </w:rPr>
              <w:t>Države članice od [Urad za publikacije: vstavite datum = prvi dan v mesecu po 36 mesecih od datuma začetka veljavnosti te uredbe] sprejemajo potrebne spodbude za pospeševanje ponovne uporabe, ponovne izdelave</w:t>
            </w:r>
            <w:r w:rsidRPr="00E90FDC">
              <w:rPr>
                <w:b/>
                <w:i/>
                <w:lang w:val="sl-SI"/>
              </w:rPr>
              <w:t>, naknadnega opremljanja</w:t>
            </w:r>
            <w:r w:rsidRPr="00E90FDC">
              <w:rPr>
                <w:lang w:val="sl-SI"/>
              </w:rPr>
              <w:t xml:space="preserve"> in obnove delov in sestavnih delov, ne glede na to, ali so bili odstranjeni med uporabo vozila ali v fazi konca njegove življenjske dobe.</w:t>
            </w:r>
          </w:p>
        </w:tc>
      </w:tr>
    </w:tbl>
    <w:p w14:paraId="1D8BB2AB" w14:textId="77777777" w:rsidR="005C0CCA" w:rsidRPr="00E90FDC" w:rsidRDefault="005C0CCA" w:rsidP="005C0CCA"/>
    <w:p w14:paraId="1352161A" w14:textId="7A0FD638" w:rsidR="005C0CCA" w:rsidRPr="00E90FDC" w:rsidRDefault="003746C2" w:rsidP="005C0CCA">
      <w:pPr>
        <w:pStyle w:val="AMNumberTabs0"/>
        <w:keepNext/>
      </w:pPr>
      <w:r w:rsidRPr="00E90FDC">
        <w:t>Sprememba</w:t>
      </w:r>
      <w:r w:rsidR="005C0CCA" w:rsidRPr="00E90FDC">
        <w:tab/>
      </w:r>
      <w:r w:rsidR="005C0CCA" w:rsidRPr="00E90FDC">
        <w:tab/>
        <w:t>268</w:t>
      </w:r>
    </w:p>
    <w:p w14:paraId="4F269DF7" w14:textId="77777777" w:rsidR="005C0CCA" w:rsidRPr="00E90FDC" w:rsidRDefault="005C0CCA" w:rsidP="005C0CCA">
      <w:pPr>
        <w:pStyle w:val="NormalBold"/>
        <w:keepNext/>
      </w:pPr>
      <w:r w:rsidRPr="00E90FDC">
        <w:t>Predlog uredbe</w:t>
      </w:r>
    </w:p>
    <w:p w14:paraId="1786E141" w14:textId="77777777" w:rsidR="005C0CCA" w:rsidRPr="00E90FDC" w:rsidRDefault="005C0CCA" w:rsidP="005C0CCA">
      <w:pPr>
        <w:pStyle w:val="NormalBold"/>
      </w:pPr>
      <w:r w:rsidRPr="00E90FDC">
        <w:t>Člen 33 – odstavek 1 – pododstavek 2 – točka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32600145" w14:textId="77777777" w:rsidTr="00F27588">
        <w:trPr>
          <w:jc w:val="center"/>
        </w:trPr>
        <w:tc>
          <w:tcPr>
            <w:tcW w:w="9752" w:type="dxa"/>
            <w:gridSpan w:val="2"/>
          </w:tcPr>
          <w:p w14:paraId="2C7C29E5" w14:textId="77777777" w:rsidR="005C0CCA" w:rsidRPr="00E90FDC" w:rsidRDefault="005C0CCA" w:rsidP="00F27588">
            <w:pPr>
              <w:keepNext/>
            </w:pPr>
          </w:p>
        </w:tc>
      </w:tr>
      <w:tr w:rsidR="005C0CCA" w:rsidRPr="00E90FDC" w14:paraId="6B7213CF" w14:textId="77777777" w:rsidTr="00F27588">
        <w:trPr>
          <w:jc w:val="center"/>
        </w:trPr>
        <w:tc>
          <w:tcPr>
            <w:tcW w:w="4876" w:type="dxa"/>
          </w:tcPr>
          <w:p w14:paraId="281D8E0F" w14:textId="77777777" w:rsidR="005C0CCA" w:rsidRPr="00E90FDC" w:rsidRDefault="005C0CCA" w:rsidP="00F27588">
            <w:pPr>
              <w:pStyle w:val="ColumnHeading"/>
              <w:keepNext/>
            </w:pPr>
            <w:r w:rsidRPr="00E90FDC">
              <w:t>Besedilo, ki ga predlaga Komisija</w:t>
            </w:r>
          </w:p>
        </w:tc>
        <w:tc>
          <w:tcPr>
            <w:tcW w:w="4876" w:type="dxa"/>
          </w:tcPr>
          <w:p w14:paraId="10DF8EB3" w14:textId="4C9A2B89" w:rsidR="005C0CCA" w:rsidRPr="00E90FDC" w:rsidRDefault="003746C2" w:rsidP="00F27588">
            <w:pPr>
              <w:pStyle w:val="ColumnHeading"/>
              <w:keepNext/>
            </w:pPr>
            <w:r w:rsidRPr="00E90FDC">
              <w:t>Sprememba</w:t>
            </w:r>
          </w:p>
        </w:tc>
      </w:tr>
      <w:tr w:rsidR="005C0CCA" w:rsidRPr="00E90FDC" w14:paraId="2170FA58" w14:textId="77777777" w:rsidTr="00F27588">
        <w:trPr>
          <w:jc w:val="center"/>
        </w:trPr>
        <w:tc>
          <w:tcPr>
            <w:tcW w:w="4876" w:type="dxa"/>
          </w:tcPr>
          <w:p w14:paraId="126EE18A" w14:textId="77777777" w:rsidR="005C0CCA" w:rsidRPr="00E90FDC" w:rsidRDefault="005C0CCA" w:rsidP="00F27588">
            <w:pPr>
              <w:pStyle w:val="Normal6"/>
              <w:rPr>
                <w:lang w:val="sl-SI"/>
              </w:rPr>
            </w:pPr>
            <w:r w:rsidRPr="00E90FDC">
              <w:rPr>
                <w:lang w:val="sl-SI"/>
              </w:rPr>
              <w:t>(b)</w:t>
            </w:r>
            <w:r w:rsidRPr="00E90FDC">
              <w:rPr>
                <w:lang w:val="sl-SI"/>
              </w:rPr>
              <w:tab/>
              <w:t>uporabo ekonomskih spodbud</w:t>
            </w:r>
            <w:r w:rsidRPr="00E90FDC">
              <w:rPr>
                <w:b/>
                <w:i/>
                <w:lang w:val="sl-SI"/>
              </w:rPr>
              <w:t>, vključno z uvedbo nižje stopnje davka na dodano vrednost za rabljene</w:t>
            </w:r>
            <w:r w:rsidRPr="00E90FDC">
              <w:rPr>
                <w:lang w:val="sl-SI"/>
              </w:rPr>
              <w:t xml:space="preserve">, </w:t>
            </w:r>
            <w:r w:rsidRPr="00E90FDC">
              <w:rPr>
                <w:b/>
                <w:i/>
                <w:lang w:val="sl-SI"/>
              </w:rPr>
              <w:t>ponovno izdelane</w:t>
            </w:r>
            <w:r w:rsidRPr="00E90FDC">
              <w:rPr>
                <w:lang w:val="sl-SI"/>
              </w:rPr>
              <w:t xml:space="preserve"> ali </w:t>
            </w:r>
            <w:r w:rsidRPr="00E90FDC">
              <w:rPr>
                <w:b/>
                <w:i/>
                <w:lang w:val="sl-SI"/>
              </w:rPr>
              <w:t>obnovljene nadomestne dele</w:t>
            </w:r>
            <w:r w:rsidRPr="00E90FDC">
              <w:rPr>
                <w:lang w:val="sl-SI"/>
              </w:rPr>
              <w:t xml:space="preserve"> in </w:t>
            </w:r>
            <w:r w:rsidRPr="00E90FDC">
              <w:rPr>
                <w:b/>
                <w:i/>
                <w:lang w:val="sl-SI"/>
              </w:rPr>
              <w:t>sestavne dele</w:t>
            </w:r>
            <w:r w:rsidRPr="00E90FDC">
              <w:rPr>
                <w:lang w:val="sl-SI"/>
              </w:rPr>
              <w:t>.</w:t>
            </w:r>
          </w:p>
        </w:tc>
        <w:tc>
          <w:tcPr>
            <w:tcW w:w="4876" w:type="dxa"/>
          </w:tcPr>
          <w:p w14:paraId="42CF2FFE" w14:textId="77777777" w:rsidR="005C0CCA" w:rsidRPr="00E90FDC" w:rsidRDefault="005C0CCA" w:rsidP="00F27588">
            <w:pPr>
              <w:pStyle w:val="Normal6"/>
              <w:rPr>
                <w:szCs w:val="24"/>
                <w:lang w:val="sl-SI"/>
              </w:rPr>
            </w:pPr>
            <w:r w:rsidRPr="00E90FDC">
              <w:rPr>
                <w:lang w:val="sl-SI"/>
              </w:rPr>
              <w:t>(b)</w:t>
            </w:r>
            <w:r w:rsidRPr="00E90FDC">
              <w:rPr>
                <w:lang w:val="sl-SI"/>
              </w:rPr>
              <w:tab/>
              <w:t>uporabo ekonomskih spodbud</w:t>
            </w:r>
            <w:r w:rsidRPr="00E90FDC">
              <w:rPr>
                <w:b/>
                <w:i/>
                <w:lang w:val="sl-SI"/>
              </w:rPr>
              <w:t xml:space="preserve"> za nagrajevanje proizvajalcev, ki presegajo minimalne standarde, da se dodatno spodbudijo rabljeni</w:t>
            </w:r>
            <w:r w:rsidRPr="00E90FDC">
              <w:rPr>
                <w:lang w:val="sl-SI"/>
              </w:rPr>
              <w:t xml:space="preserve">, </w:t>
            </w:r>
            <w:r w:rsidRPr="00E90FDC">
              <w:rPr>
                <w:b/>
                <w:i/>
                <w:lang w:val="sl-SI"/>
              </w:rPr>
              <w:t>ponovno izdelani</w:t>
            </w:r>
            <w:r w:rsidRPr="00E90FDC">
              <w:rPr>
                <w:lang w:val="sl-SI"/>
              </w:rPr>
              <w:t xml:space="preserve"> ali </w:t>
            </w:r>
            <w:r w:rsidRPr="00E90FDC">
              <w:rPr>
                <w:b/>
                <w:i/>
                <w:lang w:val="sl-SI"/>
              </w:rPr>
              <w:t>obnovljeni nadomestni deli</w:t>
            </w:r>
            <w:r w:rsidRPr="00E90FDC">
              <w:rPr>
                <w:lang w:val="sl-SI"/>
              </w:rPr>
              <w:t xml:space="preserve"> in </w:t>
            </w:r>
            <w:r w:rsidRPr="00E90FDC">
              <w:rPr>
                <w:b/>
                <w:i/>
                <w:lang w:val="sl-SI"/>
              </w:rPr>
              <w:t>sestavni deli</w:t>
            </w:r>
            <w:r w:rsidRPr="00E90FDC">
              <w:rPr>
                <w:lang w:val="sl-SI"/>
              </w:rPr>
              <w:t>.</w:t>
            </w:r>
          </w:p>
        </w:tc>
      </w:tr>
    </w:tbl>
    <w:p w14:paraId="0640B7FF" w14:textId="77777777" w:rsidR="005C0CCA" w:rsidRPr="00E90FDC" w:rsidRDefault="005C0CCA" w:rsidP="005C0CCA"/>
    <w:p w14:paraId="7BDF63AF" w14:textId="51851716" w:rsidR="005C0CCA" w:rsidRPr="00E90FDC" w:rsidRDefault="003746C2" w:rsidP="005C0CCA">
      <w:pPr>
        <w:pStyle w:val="AMNumberTabs0"/>
        <w:keepNext/>
      </w:pPr>
      <w:r w:rsidRPr="00E90FDC">
        <w:t>Sprememba</w:t>
      </w:r>
      <w:r w:rsidR="005C0CCA" w:rsidRPr="00E90FDC">
        <w:tab/>
      </w:r>
      <w:r w:rsidR="005C0CCA" w:rsidRPr="00E90FDC">
        <w:tab/>
        <w:t>269</w:t>
      </w:r>
    </w:p>
    <w:p w14:paraId="44003DAA" w14:textId="77777777" w:rsidR="005C0CCA" w:rsidRPr="00E90FDC" w:rsidRDefault="005C0CCA" w:rsidP="005C0CCA">
      <w:pPr>
        <w:pStyle w:val="NormalBold"/>
        <w:keepNext/>
      </w:pPr>
      <w:r w:rsidRPr="00E90FDC">
        <w:t>Predlog uredbe</w:t>
      </w:r>
    </w:p>
    <w:p w14:paraId="584A7DCB" w14:textId="77777777" w:rsidR="005C0CCA" w:rsidRPr="00E90FDC" w:rsidRDefault="005C0CCA" w:rsidP="005C0CCA">
      <w:pPr>
        <w:pStyle w:val="NormalBold"/>
      </w:pPr>
      <w:r w:rsidRPr="00E90FDC">
        <w:t>Člen 33 – odstavek 1 – pododstavek 2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7DDAF440" w14:textId="77777777" w:rsidTr="00F27588">
        <w:trPr>
          <w:jc w:val="center"/>
        </w:trPr>
        <w:tc>
          <w:tcPr>
            <w:tcW w:w="9752" w:type="dxa"/>
            <w:gridSpan w:val="2"/>
          </w:tcPr>
          <w:p w14:paraId="3CC8C92F" w14:textId="77777777" w:rsidR="005C0CCA" w:rsidRPr="00E90FDC" w:rsidRDefault="005C0CCA" w:rsidP="00F27588">
            <w:pPr>
              <w:keepNext/>
            </w:pPr>
          </w:p>
        </w:tc>
      </w:tr>
      <w:tr w:rsidR="005C0CCA" w:rsidRPr="00E90FDC" w14:paraId="5D33D927" w14:textId="77777777" w:rsidTr="00F27588">
        <w:trPr>
          <w:jc w:val="center"/>
        </w:trPr>
        <w:tc>
          <w:tcPr>
            <w:tcW w:w="4876" w:type="dxa"/>
          </w:tcPr>
          <w:p w14:paraId="53D935D5" w14:textId="77777777" w:rsidR="005C0CCA" w:rsidRPr="00E90FDC" w:rsidRDefault="005C0CCA" w:rsidP="00F27588">
            <w:pPr>
              <w:pStyle w:val="ColumnHeading"/>
              <w:keepNext/>
            </w:pPr>
            <w:r w:rsidRPr="00E90FDC">
              <w:t>Besedilo, ki ga predlaga Komisija</w:t>
            </w:r>
          </w:p>
        </w:tc>
        <w:tc>
          <w:tcPr>
            <w:tcW w:w="4876" w:type="dxa"/>
          </w:tcPr>
          <w:p w14:paraId="4EF30C83" w14:textId="79D38B8B" w:rsidR="005C0CCA" w:rsidRPr="00E90FDC" w:rsidRDefault="003746C2" w:rsidP="00F27588">
            <w:pPr>
              <w:pStyle w:val="ColumnHeading"/>
              <w:keepNext/>
            </w:pPr>
            <w:r w:rsidRPr="00E90FDC">
              <w:t>Sprememba</w:t>
            </w:r>
          </w:p>
        </w:tc>
      </w:tr>
      <w:tr w:rsidR="005C0CCA" w:rsidRPr="00E90FDC" w14:paraId="2C03956A" w14:textId="77777777" w:rsidTr="00F27588">
        <w:trPr>
          <w:jc w:val="center"/>
        </w:trPr>
        <w:tc>
          <w:tcPr>
            <w:tcW w:w="4876" w:type="dxa"/>
          </w:tcPr>
          <w:p w14:paraId="291E85A9" w14:textId="77777777" w:rsidR="005C0CCA" w:rsidRPr="00E90FDC" w:rsidRDefault="005C0CCA" w:rsidP="00F27588">
            <w:pPr>
              <w:pStyle w:val="Normal6"/>
              <w:rPr>
                <w:lang w:val="sl-SI"/>
              </w:rPr>
            </w:pPr>
          </w:p>
        </w:tc>
        <w:tc>
          <w:tcPr>
            <w:tcW w:w="4876" w:type="dxa"/>
          </w:tcPr>
          <w:p w14:paraId="12FA6BBB" w14:textId="77777777" w:rsidR="005C0CCA" w:rsidRPr="00E90FDC" w:rsidRDefault="005C0CCA" w:rsidP="00F27588">
            <w:pPr>
              <w:pStyle w:val="Normal6"/>
              <w:rPr>
                <w:szCs w:val="24"/>
                <w:lang w:val="sl-SI"/>
              </w:rPr>
            </w:pPr>
            <w:r w:rsidRPr="00E90FDC">
              <w:rPr>
                <w:b/>
                <w:i/>
                <w:lang w:val="sl-SI"/>
              </w:rPr>
              <w:t>Države članice brez nepotrebnega odlašanja obvestijo Komisijo o spodbudah, sprejetih v skladu s tem členom.</w:t>
            </w:r>
          </w:p>
        </w:tc>
      </w:tr>
    </w:tbl>
    <w:p w14:paraId="2087CAFE" w14:textId="77777777" w:rsidR="005C0CCA" w:rsidRPr="00E90FDC" w:rsidRDefault="005C0CCA" w:rsidP="005C0CCA"/>
    <w:p w14:paraId="148330B1" w14:textId="439D4A8F" w:rsidR="005C0CCA" w:rsidRPr="00E90FDC" w:rsidRDefault="003746C2" w:rsidP="005C0CCA">
      <w:pPr>
        <w:pStyle w:val="AMNumberTabs0"/>
        <w:keepNext/>
      </w:pPr>
      <w:r w:rsidRPr="00E90FDC">
        <w:t>Sprememba</w:t>
      </w:r>
      <w:r w:rsidR="005C0CCA" w:rsidRPr="00E90FDC">
        <w:tab/>
      </w:r>
      <w:r w:rsidR="005C0CCA" w:rsidRPr="00E90FDC">
        <w:tab/>
        <w:t>270</w:t>
      </w:r>
    </w:p>
    <w:p w14:paraId="07EFB58B" w14:textId="77777777" w:rsidR="005C0CCA" w:rsidRPr="00E90FDC" w:rsidRDefault="005C0CCA" w:rsidP="005C0CCA">
      <w:pPr>
        <w:pStyle w:val="NormalBold"/>
        <w:keepNext/>
      </w:pPr>
      <w:r w:rsidRPr="00E90FDC">
        <w:t>Predlog uredbe</w:t>
      </w:r>
    </w:p>
    <w:p w14:paraId="121454AA" w14:textId="77777777" w:rsidR="005C0CCA" w:rsidRPr="00E90FDC" w:rsidRDefault="005C0CCA" w:rsidP="005C0CCA">
      <w:pPr>
        <w:pStyle w:val="NormalBold"/>
      </w:pPr>
      <w:r w:rsidRPr="00E90FDC">
        <w:t>Člen 34 – odstavek 1 – uvodni del</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03513453" w14:textId="77777777" w:rsidTr="00F27588">
        <w:trPr>
          <w:jc w:val="center"/>
        </w:trPr>
        <w:tc>
          <w:tcPr>
            <w:tcW w:w="9752" w:type="dxa"/>
            <w:gridSpan w:val="2"/>
          </w:tcPr>
          <w:p w14:paraId="3100B5F5" w14:textId="77777777" w:rsidR="005C0CCA" w:rsidRPr="00E90FDC" w:rsidRDefault="005C0CCA" w:rsidP="00F27588">
            <w:pPr>
              <w:keepNext/>
            </w:pPr>
          </w:p>
        </w:tc>
      </w:tr>
      <w:tr w:rsidR="005C0CCA" w:rsidRPr="00E90FDC" w14:paraId="70493BEE" w14:textId="77777777" w:rsidTr="00F27588">
        <w:trPr>
          <w:jc w:val="center"/>
        </w:trPr>
        <w:tc>
          <w:tcPr>
            <w:tcW w:w="4876" w:type="dxa"/>
          </w:tcPr>
          <w:p w14:paraId="5D511018" w14:textId="77777777" w:rsidR="005C0CCA" w:rsidRPr="00E90FDC" w:rsidRDefault="005C0CCA" w:rsidP="00F27588">
            <w:pPr>
              <w:pStyle w:val="ColumnHeading"/>
              <w:keepNext/>
            </w:pPr>
            <w:r w:rsidRPr="00E90FDC">
              <w:t>Besedilo, ki ga predlaga Komisija</w:t>
            </w:r>
          </w:p>
        </w:tc>
        <w:tc>
          <w:tcPr>
            <w:tcW w:w="4876" w:type="dxa"/>
          </w:tcPr>
          <w:p w14:paraId="09E34E8D" w14:textId="04421B8E" w:rsidR="005C0CCA" w:rsidRPr="00E90FDC" w:rsidRDefault="003746C2" w:rsidP="00F27588">
            <w:pPr>
              <w:pStyle w:val="ColumnHeading"/>
              <w:keepNext/>
            </w:pPr>
            <w:r w:rsidRPr="00E90FDC">
              <w:t>Sprememba</w:t>
            </w:r>
          </w:p>
        </w:tc>
      </w:tr>
      <w:tr w:rsidR="005C0CCA" w:rsidRPr="00E90FDC" w14:paraId="3D0FF7BC" w14:textId="77777777" w:rsidTr="00F27588">
        <w:trPr>
          <w:jc w:val="center"/>
        </w:trPr>
        <w:tc>
          <w:tcPr>
            <w:tcW w:w="4876" w:type="dxa"/>
          </w:tcPr>
          <w:p w14:paraId="448D08F4" w14:textId="77777777" w:rsidR="005C0CCA" w:rsidRPr="00E90FDC" w:rsidRDefault="005C0CCA" w:rsidP="00F27588">
            <w:pPr>
              <w:pStyle w:val="Normal6"/>
              <w:rPr>
                <w:lang w:val="sl-SI"/>
              </w:rPr>
            </w:pPr>
            <w:r w:rsidRPr="00E90FDC">
              <w:rPr>
                <w:lang w:val="sl-SI"/>
              </w:rPr>
              <w:t>1.</w:t>
            </w:r>
            <w:r w:rsidRPr="00E90FDC">
              <w:rPr>
                <w:lang w:val="sl-SI"/>
              </w:rPr>
              <w:tab/>
              <w:t xml:space="preserve">Države članice od [Urad za publikacije: vstavite datum = prvi dan koledarskega leta po 36 mesecih od datuma začetka veljavnosti te uredbe] </w:t>
            </w:r>
            <w:r w:rsidRPr="00E90FDC">
              <w:rPr>
                <w:b/>
                <w:i/>
                <w:lang w:val="sl-SI"/>
              </w:rPr>
              <w:t>zagotavljajo</w:t>
            </w:r>
            <w:r w:rsidRPr="00E90FDC">
              <w:rPr>
                <w:lang w:val="sl-SI"/>
              </w:rPr>
              <w:t>, da izvajalci ravnanja z odpadki dosegajo naslednje cilje:</w:t>
            </w:r>
          </w:p>
        </w:tc>
        <w:tc>
          <w:tcPr>
            <w:tcW w:w="4876" w:type="dxa"/>
          </w:tcPr>
          <w:p w14:paraId="719D5D44" w14:textId="77777777" w:rsidR="005C0CCA" w:rsidRPr="00E90FDC" w:rsidRDefault="005C0CCA" w:rsidP="00F27588">
            <w:pPr>
              <w:pStyle w:val="Normal6"/>
              <w:rPr>
                <w:szCs w:val="24"/>
                <w:lang w:val="sl-SI"/>
              </w:rPr>
            </w:pPr>
            <w:r w:rsidRPr="00E90FDC">
              <w:rPr>
                <w:lang w:val="sl-SI"/>
              </w:rPr>
              <w:t>1.</w:t>
            </w:r>
            <w:r w:rsidRPr="00E90FDC">
              <w:rPr>
                <w:lang w:val="sl-SI"/>
              </w:rPr>
              <w:tab/>
              <w:t xml:space="preserve">Države članice od [Urad za publikacije: vstavite datum = prvi dan koledarskega leta po 36 mesecih od datuma začetka veljavnosti te uredbe] </w:t>
            </w:r>
            <w:r w:rsidRPr="00E90FDC">
              <w:rPr>
                <w:b/>
                <w:i/>
                <w:lang w:val="sl-SI"/>
              </w:rPr>
              <w:t>sprejmejo potrebne ukrepe, s katerimi zagotovijo</w:t>
            </w:r>
            <w:r w:rsidRPr="00E90FDC">
              <w:rPr>
                <w:lang w:val="sl-SI"/>
              </w:rPr>
              <w:t>, da izvajalci ravnanja z odpadki dosegajo naslednje cilje:</w:t>
            </w:r>
          </w:p>
        </w:tc>
      </w:tr>
    </w:tbl>
    <w:p w14:paraId="289FAEDB" w14:textId="77777777" w:rsidR="005C0CCA" w:rsidRPr="00E90FDC" w:rsidRDefault="005C0CCA" w:rsidP="005C0CCA"/>
    <w:p w14:paraId="1103CCF2" w14:textId="7727D4A0" w:rsidR="005C0CCA" w:rsidRPr="00E90FDC" w:rsidRDefault="003746C2" w:rsidP="005C0CCA">
      <w:pPr>
        <w:pStyle w:val="AMNumberTabs0"/>
        <w:keepNext/>
      </w:pPr>
      <w:r w:rsidRPr="00E90FDC">
        <w:t>Sprememba</w:t>
      </w:r>
      <w:r w:rsidR="005C0CCA" w:rsidRPr="00E90FDC">
        <w:tab/>
      </w:r>
      <w:r w:rsidR="005C0CCA" w:rsidRPr="00E90FDC">
        <w:tab/>
        <w:t>271</w:t>
      </w:r>
    </w:p>
    <w:p w14:paraId="59DA1B08" w14:textId="77777777" w:rsidR="005C0CCA" w:rsidRPr="00E90FDC" w:rsidRDefault="005C0CCA" w:rsidP="005C0CCA">
      <w:pPr>
        <w:pStyle w:val="NormalBold"/>
        <w:keepNext/>
      </w:pPr>
      <w:r w:rsidRPr="00E90FDC">
        <w:t>Predlog uredbe</w:t>
      </w:r>
    </w:p>
    <w:p w14:paraId="1F4BE7D0" w14:textId="77777777" w:rsidR="005C0CCA" w:rsidRPr="00E90FDC" w:rsidRDefault="005C0CCA" w:rsidP="005C0CCA">
      <w:pPr>
        <w:pStyle w:val="NormalBold"/>
      </w:pPr>
      <w:r w:rsidRPr="00E90FDC">
        <w:t>Člen 34 – odstavek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7269B13C" w14:textId="77777777" w:rsidTr="00F27588">
        <w:trPr>
          <w:jc w:val="center"/>
        </w:trPr>
        <w:tc>
          <w:tcPr>
            <w:tcW w:w="9752" w:type="dxa"/>
            <w:gridSpan w:val="2"/>
          </w:tcPr>
          <w:p w14:paraId="3E08CB3D" w14:textId="77777777" w:rsidR="005C0CCA" w:rsidRPr="00E90FDC" w:rsidRDefault="005C0CCA" w:rsidP="00F27588">
            <w:pPr>
              <w:keepNext/>
            </w:pPr>
          </w:p>
        </w:tc>
      </w:tr>
      <w:tr w:rsidR="005C0CCA" w:rsidRPr="00E90FDC" w14:paraId="6F1B9CA2" w14:textId="77777777" w:rsidTr="00F27588">
        <w:trPr>
          <w:jc w:val="center"/>
        </w:trPr>
        <w:tc>
          <w:tcPr>
            <w:tcW w:w="4876" w:type="dxa"/>
          </w:tcPr>
          <w:p w14:paraId="5BC12EFA" w14:textId="77777777" w:rsidR="005C0CCA" w:rsidRPr="00E90FDC" w:rsidRDefault="005C0CCA" w:rsidP="00F27588">
            <w:pPr>
              <w:pStyle w:val="ColumnHeading"/>
              <w:keepNext/>
            </w:pPr>
            <w:r w:rsidRPr="00E90FDC">
              <w:t>Besedilo, ki ga predlaga Komisija</w:t>
            </w:r>
          </w:p>
        </w:tc>
        <w:tc>
          <w:tcPr>
            <w:tcW w:w="4876" w:type="dxa"/>
          </w:tcPr>
          <w:p w14:paraId="1D34011E" w14:textId="4E14E740" w:rsidR="005C0CCA" w:rsidRPr="00E90FDC" w:rsidRDefault="003746C2" w:rsidP="00F27588">
            <w:pPr>
              <w:pStyle w:val="ColumnHeading"/>
              <w:keepNext/>
            </w:pPr>
            <w:r w:rsidRPr="00E90FDC">
              <w:t>Sprememba</w:t>
            </w:r>
          </w:p>
        </w:tc>
      </w:tr>
      <w:tr w:rsidR="005C0CCA" w:rsidRPr="00E90FDC" w14:paraId="7DA05C3B" w14:textId="77777777" w:rsidTr="00F27588">
        <w:trPr>
          <w:jc w:val="center"/>
        </w:trPr>
        <w:tc>
          <w:tcPr>
            <w:tcW w:w="4876" w:type="dxa"/>
          </w:tcPr>
          <w:p w14:paraId="1154F0A9" w14:textId="77777777" w:rsidR="005C0CCA" w:rsidRPr="00E90FDC" w:rsidRDefault="005C0CCA" w:rsidP="00F27588">
            <w:pPr>
              <w:pStyle w:val="Normal6"/>
              <w:rPr>
                <w:lang w:val="sl-SI"/>
              </w:rPr>
            </w:pPr>
            <w:r w:rsidRPr="00E90FDC">
              <w:rPr>
                <w:lang w:val="sl-SI"/>
              </w:rPr>
              <w:t>2.</w:t>
            </w:r>
            <w:r w:rsidRPr="00E90FDC">
              <w:rPr>
                <w:lang w:val="sl-SI"/>
              </w:rPr>
              <w:tab/>
              <w:t xml:space="preserve">Države članice od [Urad za publikacije: vstavite datum = prvi dan koledarskega leta po 60 mesecih od datuma začetka veljavnosti te uredbe] zagotavljajo, da izvajalci ravnanja z odpadki dosežejo letni cilj za recikliranje plastike v višini vsaj 30 % skupne teže plastike, ki jo vsebujejo </w:t>
            </w:r>
            <w:r w:rsidRPr="00E90FDC">
              <w:rPr>
                <w:b/>
                <w:i/>
                <w:lang w:val="sl-SI"/>
              </w:rPr>
              <w:t>vozila, dostavljena izvajalcem ravnanja z odpadki.</w:t>
            </w:r>
          </w:p>
        </w:tc>
        <w:tc>
          <w:tcPr>
            <w:tcW w:w="4876" w:type="dxa"/>
          </w:tcPr>
          <w:p w14:paraId="02A135FA" w14:textId="77777777" w:rsidR="005C0CCA" w:rsidRPr="00E90FDC" w:rsidRDefault="005C0CCA" w:rsidP="00F27588">
            <w:pPr>
              <w:pStyle w:val="Normal6"/>
              <w:rPr>
                <w:szCs w:val="24"/>
                <w:lang w:val="sl-SI"/>
              </w:rPr>
            </w:pPr>
            <w:r w:rsidRPr="00E90FDC">
              <w:rPr>
                <w:lang w:val="sl-SI"/>
              </w:rPr>
              <w:t>2.</w:t>
            </w:r>
            <w:r w:rsidRPr="00E90FDC">
              <w:rPr>
                <w:lang w:val="sl-SI"/>
              </w:rPr>
              <w:tab/>
              <w:t xml:space="preserve">Države članice od [Urad za publikacije: vstavite datum = prvi dan koledarskega leta po 60 mesecih od datuma začetka veljavnosti te uredbe] zagotavljajo, da izvajalci ravnanja z odpadki dosežejo letni cilj za recikliranje plastike v višini vsaj 30 % skupne teže plastike, ki jo vsebujejo </w:t>
            </w:r>
            <w:r w:rsidRPr="00E90FDC">
              <w:rPr>
                <w:b/>
                <w:i/>
                <w:lang w:val="sl-SI"/>
              </w:rPr>
              <w:t>izrabljena vozila.</w:t>
            </w:r>
          </w:p>
        </w:tc>
      </w:tr>
    </w:tbl>
    <w:p w14:paraId="0BFF4E48" w14:textId="77777777" w:rsidR="005C0CCA" w:rsidRPr="00E90FDC" w:rsidRDefault="005C0CCA" w:rsidP="005C0CCA"/>
    <w:p w14:paraId="5C6ADA86" w14:textId="12F85619" w:rsidR="005C0CCA" w:rsidRPr="00E90FDC" w:rsidRDefault="003746C2" w:rsidP="005C0CCA">
      <w:pPr>
        <w:pStyle w:val="AMNumberTabs0"/>
        <w:keepNext/>
      </w:pPr>
      <w:r w:rsidRPr="00E90FDC">
        <w:t>Sprememba</w:t>
      </w:r>
      <w:r w:rsidR="005C0CCA" w:rsidRPr="00E90FDC">
        <w:tab/>
      </w:r>
      <w:r w:rsidR="005C0CCA" w:rsidRPr="00E90FDC">
        <w:tab/>
        <w:t>272</w:t>
      </w:r>
    </w:p>
    <w:p w14:paraId="0A4E33A1" w14:textId="77777777" w:rsidR="005C0CCA" w:rsidRPr="00E90FDC" w:rsidRDefault="005C0CCA" w:rsidP="005C0CCA">
      <w:pPr>
        <w:pStyle w:val="NormalBold"/>
        <w:keepNext/>
      </w:pPr>
      <w:r w:rsidRPr="00E90FDC">
        <w:t>Predlog uredbe</w:t>
      </w:r>
    </w:p>
    <w:p w14:paraId="751F5F02" w14:textId="77777777" w:rsidR="005C0CCA" w:rsidRPr="00E90FDC" w:rsidRDefault="005C0CCA" w:rsidP="005C0CCA">
      <w:pPr>
        <w:pStyle w:val="NormalBold"/>
      </w:pPr>
      <w:r w:rsidRPr="00E90FDC">
        <w:t>Člen 34 – odstavek 2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65BEA9E7" w14:textId="77777777" w:rsidTr="00F27588">
        <w:trPr>
          <w:jc w:val="center"/>
        </w:trPr>
        <w:tc>
          <w:tcPr>
            <w:tcW w:w="9752" w:type="dxa"/>
            <w:gridSpan w:val="2"/>
          </w:tcPr>
          <w:p w14:paraId="4F8CC06B" w14:textId="77777777" w:rsidR="005C0CCA" w:rsidRPr="00E90FDC" w:rsidRDefault="005C0CCA" w:rsidP="00F27588">
            <w:pPr>
              <w:keepNext/>
            </w:pPr>
          </w:p>
        </w:tc>
      </w:tr>
      <w:tr w:rsidR="005C0CCA" w:rsidRPr="00E90FDC" w14:paraId="22A4AC9F" w14:textId="77777777" w:rsidTr="00F27588">
        <w:trPr>
          <w:jc w:val="center"/>
        </w:trPr>
        <w:tc>
          <w:tcPr>
            <w:tcW w:w="4876" w:type="dxa"/>
          </w:tcPr>
          <w:p w14:paraId="5E88E55F" w14:textId="77777777" w:rsidR="005C0CCA" w:rsidRPr="00E90FDC" w:rsidRDefault="005C0CCA" w:rsidP="00F27588">
            <w:pPr>
              <w:pStyle w:val="ColumnHeading"/>
              <w:keepNext/>
            </w:pPr>
            <w:r w:rsidRPr="00E90FDC">
              <w:t>Besedilo, ki ga predlaga Komisija</w:t>
            </w:r>
          </w:p>
        </w:tc>
        <w:tc>
          <w:tcPr>
            <w:tcW w:w="4876" w:type="dxa"/>
          </w:tcPr>
          <w:p w14:paraId="44D46147" w14:textId="48F9BEAE" w:rsidR="005C0CCA" w:rsidRPr="00E90FDC" w:rsidRDefault="003746C2" w:rsidP="00F27588">
            <w:pPr>
              <w:pStyle w:val="ColumnHeading"/>
              <w:keepNext/>
            </w:pPr>
            <w:r w:rsidRPr="00E90FDC">
              <w:t>Sprememba</w:t>
            </w:r>
          </w:p>
        </w:tc>
      </w:tr>
      <w:tr w:rsidR="005C0CCA" w:rsidRPr="00E90FDC" w14:paraId="37FADAD9" w14:textId="77777777" w:rsidTr="00F27588">
        <w:trPr>
          <w:jc w:val="center"/>
        </w:trPr>
        <w:tc>
          <w:tcPr>
            <w:tcW w:w="4876" w:type="dxa"/>
          </w:tcPr>
          <w:p w14:paraId="227F22B6" w14:textId="77777777" w:rsidR="005C0CCA" w:rsidRPr="00E90FDC" w:rsidRDefault="005C0CCA" w:rsidP="00F27588">
            <w:pPr>
              <w:pStyle w:val="Normal6"/>
              <w:rPr>
                <w:lang w:val="sl-SI"/>
              </w:rPr>
            </w:pPr>
          </w:p>
        </w:tc>
        <w:tc>
          <w:tcPr>
            <w:tcW w:w="4876" w:type="dxa"/>
          </w:tcPr>
          <w:p w14:paraId="02635685" w14:textId="77777777" w:rsidR="005C0CCA" w:rsidRPr="00E90FDC" w:rsidRDefault="005C0CCA" w:rsidP="00F27588">
            <w:pPr>
              <w:pStyle w:val="Normal6"/>
              <w:rPr>
                <w:szCs w:val="24"/>
                <w:lang w:val="sl-SI"/>
              </w:rPr>
            </w:pPr>
            <w:r w:rsidRPr="00E90FDC">
              <w:rPr>
                <w:b/>
                <w:i/>
                <w:lang w:val="sl-SI"/>
              </w:rPr>
              <w:t>2a.</w:t>
            </w:r>
            <w:r w:rsidRPr="00E90FDC">
              <w:rPr>
                <w:b/>
                <w:i/>
                <w:lang w:val="sl-SI"/>
              </w:rPr>
              <w:tab/>
              <w:t>Teža reciklirane plastike in skupna teža plastike iz odstavkov 1 in 2 ne vključuje elastomerov in duroplastov, razen poliuretanskih pen.</w:t>
            </w:r>
          </w:p>
        </w:tc>
      </w:tr>
    </w:tbl>
    <w:p w14:paraId="2DAA88F5" w14:textId="77777777" w:rsidR="005C0CCA" w:rsidRPr="00E90FDC" w:rsidRDefault="005C0CCA" w:rsidP="005C0CCA"/>
    <w:p w14:paraId="0254EC7C" w14:textId="3014EFD4" w:rsidR="005C0CCA" w:rsidRPr="00E90FDC" w:rsidRDefault="003746C2" w:rsidP="005C0CCA">
      <w:pPr>
        <w:pStyle w:val="AMNumberTabs0"/>
        <w:keepNext/>
      </w:pPr>
      <w:r w:rsidRPr="00E90FDC">
        <w:t>Sprememba</w:t>
      </w:r>
      <w:r w:rsidR="005C0CCA" w:rsidRPr="00E90FDC">
        <w:tab/>
      </w:r>
      <w:r w:rsidR="005C0CCA" w:rsidRPr="00E90FDC">
        <w:tab/>
        <w:t>273</w:t>
      </w:r>
    </w:p>
    <w:p w14:paraId="0F00FD7C" w14:textId="77777777" w:rsidR="005C0CCA" w:rsidRPr="00E90FDC" w:rsidRDefault="005C0CCA" w:rsidP="005C0CCA">
      <w:pPr>
        <w:pStyle w:val="NormalBold"/>
        <w:keepNext/>
      </w:pPr>
      <w:r w:rsidRPr="00E90FDC">
        <w:t>Predlog uredbe</w:t>
      </w:r>
    </w:p>
    <w:p w14:paraId="34092683" w14:textId="77777777" w:rsidR="005C0CCA" w:rsidRPr="00E90FDC" w:rsidRDefault="005C0CCA" w:rsidP="005C0CCA">
      <w:pPr>
        <w:pStyle w:val="NormalBold"/>
      </w:pPr>
      <w:r w:rsidRPr="00E90FDC">
        <w:t>Člen 36 – odstavek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3C9A0774" w14:textId="77777777" w:rsidTr="00F27588">
        <w:trPr>
          <w:jc w:val="center"/>
        </w:trPr>
        <w:tc>
          <w:tcPr>
            <w:tcW w:w="9752" w:type="dxa"/>
            <w:gridSpan w:val="2"/>
          </w:tcPr>
          <w:p w14:paraId="5E173D5D" w14:textId="77777777" w:rsidR="005C0CCA" w:rsidRPr="00E90FDC" w:rsidRDefault="005C0CCA" w:rsidP="00F27588">
            <w:pPr>
              <w:keepNext/>
            </w:pPr>
          </w:p>
        </w:tc>
      </w:tr>
      <w:tr w:rsidR="005C0CCA" w:rsidRPr="00E90FDC" w14:paraId="597B112B" w14:textId="77777777" w:rsidTr="00F27588">
        <w:trPr>
          <w:jc w:val="center"/>
        </w:trPr>
        <w:tc>
          <w:tcPr>
            <w:tcW w:w="4876" w:type="dxa"/>
          </w:tcPr>
          <w:p w14:paraId="7C1CD1D7" w14:textId="77777777" w:rsidR="005C0CCA" w:rsidRPr="00E90FDC" w:rsidRDefault="005C0CCA" w:rsidP="00F27588">
            <w:pPr>
              <w:pStyle w:val="ColumnHeading"/>
              <w:keepNext/>
            </w:pPr>
            <w:r w:rsidRPr="00E90FDC">
              <w:t>Besedilo, ki ga predlaga Komisija</w:t>
            </w:r>
          </w:p>
        </w:tc>
        <w:tc>
          <w:tcPr>
            <w:tcW w:w="4876" w:type="dxa"/>
          </w:tcPr>
          <w:p w14:paraId="78AB2A1A" w14:textId="2E4170F5" w:rsidR="005C0CCA" w:rsidRPr="00E90FDC" w:rsidRDefault="003746C2" w:rsidP="00F27588">
            <w:pPr>
              <w:pStyle w:val="ColumnHeading"/>
              <w:keepNext/>
            </w:pPr>
            <w:r w:rsidRPr="00E90FDC">
              <w:t>Sprememba</w:t>
            </w:r>
          </w:p>
        </w:tc>
      </w:tr>
      <w:tr w:rsidR="005C0CCA" w:rsidRPr="00E90FDC" w14:paraId="53391EE7" w14:textId="77777777" w:rsidTr="00F27588">
        <w:trPr>
          <w:jc w:val="center"/>
        </w:trPr>
        <w:tc>
          <w:tcPr>
            <w:tcW w:w="4876" w:type="dxa"/>
          </w:tcPr>
          <w:p w14:paraId="614E83D9" w14:textId="77777777" w:rsidR="005C0CCA" w:rsidRPr="00E90FDC" w:rsidRDefault="005C0CCA" w:rsidP="00F27588">
            <w:pPr>
              <w:pStyle w:val="Normal6"/>
              <w:rPr>
                <w:lang w:val="sl-SI"/>
              </w:rPr>
            </w:pPr>
            <w:r w:rsidRPr="00E90FDC">
              <w:rPr>
                <w:lang w:val="sl-SI"/>
              </w:rPr>
              <w:t>1.</w:t>
            </w:r>
            <w:r w:rsidRPr="00E90FDC">
              <w:rPr>
                <w:lang w:val="sl-SI"/>
              </w:rPr>
              <w:tab/>
              <w:t>Obdelava izrabljenih vozil se lahko izvaja zunaj Unije, če je pošiljka izrabljenih vozil v skladu z Uredbo (</w:t>
            </w:r>
            <w:r w:rsidRPr="00E90FDC">
              <w:rPr>
                <w:b/>
                <w:i/>
                <w:lang w:val="sl-SI"/>
              </w:rPr>
              <w:t>ES</w:t>
            </w:r>
            <w:r w:rsidRPr="00E90FDC">
              <w:rPr>
                <w:lang w:val="sl-SI"/>
              </w:rPr>
              <w:t xml:space="preserve">) </w:t>
            </w:r>
            <w:r w:rsidRPr="00E90FDC">
              <w:rPr>
                <w:b/>
                <w:i/>
                <w:lang w:val="sl-SI"/>
              </w:rPr>
              <w:lastRenderedPageBreak/>
              <w:t>št. 1013</w:t>
            </w:r>
            <w:r w:rsidRPr="00E90FDC">
              <w:rPr>
                <w:lang w:val="sl-SI"/>
              </w:rPr>
              <w:t>/</w:t>
            </w:r>
            <w:r w:rsidRPr="00E90FDC">
              <w:rPr>
                <w:b/>
                <w:i/>
                <w:lang w:val="sl-SI"/>
              </w:rPr>
              <w:t>2006</w:t>
            </w:r>
            <w:r w:rsidRPr="00E90FDC">
              <w:rPr>
                <w:lang w:val="sl-SI"/>
              </w:rPr>
              <w:t>.</w:t>
            </w:r>
          </w:p>
        </w:tc>
        <w:tc>
          <w:tcPr>
            <w:tcW w:w="4876" w:type="dxa"/>
          </w:tcPr>
          <w:p w14:paraId="1C2504E2" w14:textId="77777777" w:rsidR="005C0CCA" w:rsidRPr="00E90FDC" w:rsidRDefault="005C0CCA" w:rsidP="00F27588">
            <w:pPr>
              <w:pStyle w:val="Normal6"/>
              <w:rPr>
                <w:szCs w:val="24"/>
                <w:lang w:val="sl-SI"/>
              </w:rPr>
            </w:pPr>
            <w:r w:rsidRPr="00E90FDC">
              <w:rPr>
                <w:lang w:val="sl-SI"/>
              </w:rPr>
              <w:lastRenderedPageBreak/>
              <w:t>1.</w:t>
            </w:r>
            <w:r w:rsidRPr="00E90FDC">
              <w:rPr>
                <w:lang w:val="sl-SI"/>
              </w:rPr>
              <w:tab/>
              <w:t>Obdelava izrabljenih vozil se lahko izvaja zunaj Unije, če je pošiljka izrabljenih vozil v skladu z Uredbo (</w:t>
            </w:r>
            <w:r w:rsidRPr="00E90FDC">
              <w:rPr>
                <w:b/>
                <w:i/>
                <w:lang w:val="sl-SI"/>
              </w:rPr>
              <w:t>EU</w:t>
            </w:r>
            <w:r w:rsidRPr="00E90FDC">
              <w:rPr>
                <w:lang w:val="sl-SI"/>
              </w:rPr>
              <w:t xml:space="preserve">) </w:t>
            </w:r>
            <w:r w:rsidRPr="00E90FDC">
              <w:rPr>
                <w:b/>
                <w:i/>
                <w:lang w:val="sl-SI"/>
              </w:rPr>
              <w:lastRenderedPageBreak/>
              <w:t>2024</w:t>
            </w:r>
            <w:r w:rsidRPr="00E90FDC">
              <w:rPr>
                <w:lang w:val="sl-SI"/>
              </w:rPr>
              <w:t>/</w:t>
            </w:r>
            <w:r w:rsidRPr="00E90FDC">
              <w:rPr>
                <w:b/>
                <w:i/>
                <w:lang w:val="sl-SI"/>
              </w:rPr>
              <w:t>1157</w:t>
            </w:r>
            <w:r w:rsidRPr="00E90FDC">
              <w:rPr>
                <w:lang w:val="sl-SI"/>
              </w:rPr>
              <w:t>.</w:t>
            </w:r>
          </w:p>
        </w:tc>
      </w:tr>
    </w:tbl>
    <w:p w14:paraId="516364B9" w14:textId="77777777" w:rsidR="005C0CCA" w:rsidRPr="00E90FDC" w:rsidRDefault="005C0CCA" w:rsidP="005C0CCA"/>
    <w:p w14:paraId="6D1C011E" w14:textId="1F9731C9" w:rsidR="005C0CCA" w:rsidRPr="00E90FDC" w:rsidRDefault="003746C2" w:rsidP="005C0CCA">
      <w:pPr>
        <w:pStyle w:val="AMNumberTabs0"/>
        <w:keepNext/>
      </w:pPr>
      <w:r w:rsidRPr="00E90FDC">
        <w:t>Sprememba</w:t>
      </w:r>
      <w:r w:rsidR="005C0CCA" w:rsidRPr="00E90FDC">
        <w:tab/>
      </w:r>
      <w:r w:rsidR="005C0CCA" w:rsidRPr="00E90FDC">
        <w:tab/>
        <w:t>274</w:t>
      </w:r>
    </w:p>
    <w:p w14:paraId="6663DC06" w14:textId="77777777" w:rsidR="005C0CCA" w:rsidRPr="00E90FDC" w:rsidRDefault="005C0CCA" w:rsidP="005C0CCA">
      <w:pPr>
        <w:pStyle w:val="NormalBold"/>
        <w:keepNext/>
      </w:pPr>
      <w:r w:rsidRPr="00E90FDC">
        <w:t>Predlog uredbe</w:t>
      </w:r>
    </w:p>
    <w:p w14:paraId="1FFCC366" w14:textId="77777777" w:rsidR="005C0CCA" w:rsidRPr="00E90FDC" w:rsidRDefault="005C0CCA" w:rsidP="005C0CCA">
      <w:pPr>
        <w:pStyle w:val="NormalBold"/>
      </w:pPr>
      <w:r w:rsidRPr="00E90FDC">
        <w:t>Člen 36 – odstavek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54C35BB0" w14:textId="77777777" w:rsidTr="00F27588">
        <w:trPr>
          <w:jc w:val="center"/>
        </w:trPr>
        <w:tc>
          <w:tcPr>
            <w:tcW w:w="9752" w:type="dxa"/>
            <w:gridSpan w:val="2"/>
          </w:tcPr>
          <w:p w14:paraId="3EE0E524" w14:textId="77777777" w:rsidR="005C0CCA" w:rsidRPr="00E90FDC" w:rsidRDefault="005C0CCA" w:rsidP="00F27588">
            <w:pPr>
              <w:keepNext/>
            </w:pPr>
          </w:p>
        </w:tc>
      </w:tr>
      <w:tr w:rsidR="005C0CCA" w:rsidRPr="00E90FDC" w14:paraId="75A26C71" w14:textId="77777777" w:rsidTr="00F27588">
        <w:trPr>
          <w:jc w:val="center"/>
        </w:trPr>
        <w:tc>
          <w:tcPr>
            <w:tcW w:w="4876" w:type="dxa"/>
          </w:tcPr>
          <w:p w14:paraId="65A13EF5" w14:textId="77777777" w:rsidR="005C0CCA" w:rsidRPr="00E90FDC" w:rsidRDefault="005C0CCA" w:rsidP="00F27588">
            <w:pPr>
              <w:pStyle w:val="ColumnHeading"/>
              <w:keepNext/>
            </w:pPr>
            <w:r w:rsidRPr="00E90FDC">
              <w:t>Besedilo, ki ga predlaga Komisija</w:t>
            </w:r>
          </w:p>
        </w:tc>
        <w:tc>
          <w:tcPr>
            <w:tcW w:w="4876" w:type="dxa"/>
          </w:tcPr>
          <w:p w14:paraId="75F93CE7" w14:textId="065DAA24" w:rsidR="005C0CCA" w:rsidRPr="00E90FDC" w:rsidRDefault="003746C2" w:rsidP="00F27588">
            <w:pPr>
              <w:pStyle w:val="ColumnHeading"/>
              <w:keepNext/>
            </w:pPr>
            <w:r w:rsidRPr="00E90FDC">
              <w:t>Sprememba</w:t>
            </w:r>
          </w:p>
        </w:tc>
      </w:tr>
      <w:tr w:rsidR="005C0CCA" w:rsidRPr="00E90FDC" w14:paraId="339BF038" w14:textId="77777777" w:rsidTr="00F27588">
        <w:trPr>
          <w:jc w:val="center"/>
        </w:trPr>
        <w:tc>
          <w:tcPr>
            <w:tcW w:w="4876" w:type="dxa"/>
          </w:tcPr>
          <w:p w14:paraId="73271512" w14:textId="77777777" w:rsidR="005C0CCA" w:rsidRPr="00E90FDC" w:rsidRDefault="005C0CCA" w:rsidP="00F27588">
            <w:pPr>
              <w:pStyle w:val="Normal6"/>
              <w:rPr>
                <w:lang w:val="sl-SI"/>
              </w:rPr>
            </w:pPr>
            <w:r w:rsidRPr="00E90FDC">
              <w:rPr>
                <w:lang w:val="sl-SI"/>
              </w:rPr>
              <w:t>2.</w:t>
            </w:r>
            <w:r w:rsidRPr="00E90FDC">
              <w:rPr>
                <w:lang w:val="sl-SI"/>
              </w:rPr>
              <w:tab/>
              <w:t xml:space="preserve">Pošiljke izrabljenih vozil iz Unije v tretjo državo v skladu z odstavkom 1 štejejo za izpolnitev obveznosti in ciljev iz člena 34 le, če izvoznik izrabljenih vozil predloži dokumentarna dokazila, ki jih je odobril pristojni organ namembne države in ki dokazujejo, da je obdelava potekala v pogojih, ki </w:t>
            </w:r>
            <w:r w:rsidRPr="00E90FDC">
              <w:rPr>
                <w:b/>
                <w:i/>
                <w:lang w:val="sl-SI"/>
              </w:rPr>
              <w:t>so na splošno v skladu</w:t>
            </w:r>
            <w:r w:rsidRPr="00E90FDC">
              <w:rPr>
                <w:lang w:val="sl-SI"/>
              </w:rPr>
              <w:t xml:space="preserve"> z zahtevami iz te uredbe ter zahtevami glede zdravja ljudi in varstva okolja iz druge zakonodaje Unije.</w:t>
            </w:r>
          </w:p>
        </w:tc>
        <w:tc>
          <w:tcPr>
            <w:tcW w:w="4876" w:type="dxa"/>
          </w:tcPr>
          <w:p w14:paraId="3D6054A4" w14:textId="77777777" w:rsidR="005C0CCA" w:rsidRPr="00E90FDC" w:rsidRDefault="005C0CCA" w:rsidP="00F27588">
            <w:pPr>
              <w:pStyle w:val="Normal6"/>
              <w:rPr>
                <w:szCs w:val="24"/>
                <w:lang w:val="sl-SI"/>
              </w:rPr>
            </w:pPr>
            <w:r w:rsidRPr="00E90FDC">
              <w:rPr>
                <w:lang w:val="sl-SI"/>
              </w:rPr>
              <w:t>2.</w:t>
            </w:r>
            <w:r w:rsidRPr="00E90FDC">
              <w:rPr>
                <w:lang w:val="sl-SI"/>
              </w:rPr>
              <w:tab/>
              <w:t xml:space="preserve">Pošiljke izrabljenih vozil iz Unije v tretjo državo v skladu z odstavkom 1 štejejo za izpolnitev obveznosti in ciljev iz člena 34 le, če izvoznik izrabljenih vozil predloži dokumentarna dokazila, ki jih je odobril pristojni organ namembne države in ki dokazujejo, da je obdelava potekala v pogojih, ki </w:t>
            </w:r>
            <w:r w:rsidRPr="00E90FDC">
              <w:rPr>
                <w:b/>
                <w:i/>
                <w:lang w:val="sl-SI"/>
              </w:rPr>
              <w:t>veljajo za skladne</w:t>
            </w:r>
            <w:r w:rsidRPr="00E90FDC">
              <w:rPr>
                <w:lang w:val="sl-SI"/>
              </w:rPr>
              <w:t xml:space="preserve"> z zahtevami iz te uredbe ter zahtevami glede zdravja ljudi in varstva okolja iz druge zakonodaje Unije.</w:t>
            </w:r>
          </w:p>
        </w:tc>
      </w:tr>
    </w:tbl>
    <w:p w14:paraId="005B699E" w14:textId="77777777" w:rsidR="005C0CCA" w:rsidRPr="00E90FDC" w:rsidRDefault="005C0CCA" w:rsidP="005C0CCA"/>
    <w:p w14:paraId="4DEF7AA2" w14:textId="5254CA72" w:rsidR="005C0CCA" w:rsidRPr="00E90FDC" w:rsidRDefault="003746C2" w:rsidP="005C0CCA">
      <w:pPr>
        <w:pStyle w:val="AMNumberTabs0"/>
        <w:keepNext/>
      </w:pPr>
      <w:r w:rsidRPr="00E90FDC">
        <w:t>Sprememba</w:t>
      </w:r>
      <w:r w:rsidR="005C0CCA" w:rsidRPr="00E90FDC">
        <w:tab/>
      </w:r>
      <w:r w:rsidR="005C0CCA" w:rsidRPr="00E90FDC">
        <w:tab/>
        <w:t>275</w:t>
      </w:r>
    </w:p>
    <w:p w14:paraId="77408772" w14:textId="77777777" w:rsidR="005C0CCA" w:rsidRPr="00E90FDC" w:rsidRDefault="005C0CCA" w:rsidP="005C0CCA">
      <w:pPr>
        <w:pStyle w:val="NormalBold"/>
        <w:keepNext/>
      </w:pPr>
      <w:r w:rsidRPr="00E90FDC">
        <w:t>Predlog uredbe</w:t>
      </w:r>
    </w:p>
    <w:p w14:paraId="01990C8A" w14:textId="77777777" w:rsidR="005C0CCA" w:rsidRPr="00E90FDC" w:rsidRDefault="005C0CCA" w:rsidP="005C0CCA">
      <w:pPr>
        <w:pStyle w:val="NormalBold"/>
      </w:pPr>
      <w:r w:rsidRPr="00E90FDC">
        <w:t>Člen 36 – odstavek 2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1E51D41B" w14:textId="77777777" w:rsidTr="00F27588">
        <w:trPr>
          <w:jc w:val="center"/>
        </w:trPr>
        <w:tc>
          <w:tcPr>
            <w:tcW w:w="9752" w:type="dxa"/>
            <w:gridSpan w:val="2"/>
          </w:tcPr>
          <w:p w14:paraId="6782C1CD" w14:textId="77777777" w:rsidR="005C0CCA" w:rsidRPr="00E90FDC" w:rsidRDefault="005C0CCA" w:rsidP="00F27588">
            <w:pPr>
              <w:keepNext/>
            </w:pPr>
          </w:p>
        </w:tc>
      </w:tr>
      <w:tr w:rsidR="005C0CCA" w:rsidRPr="00E90FDC" w14:paraId="391F44FE" w14:textId="77777777" w:rsidTr="00F27588">
        <w:trPr>
          <w:jc w:val="center"/>
        </w:trPr>
        <w:tc>
          <w:tcPr>
            <w:tcW w:w="4876" w:type="dxa"/>
          </w:tcPr>
          <w:p w14:paraId="4442CDB3" w14:textId="77777777" w:rsidR="005C0CCA" w:rsidRPr="00E90FDC" w:rsidRDefault="005C0CCA" w:rsidP="00F27588">
            <w:pPr>
              <w:pStyle w:val="ColumnHeading"/>
              <w:keepNext/>
            </w:pPr>
            <w:r w:rsidRPr="00E90FDC">
              <w:t>Besedilo, ki ga predlaga Komisija</w:t>
            </w:r>
          </w:p>
        </w:tc>
        <w:tc>
          <w:tcPr>
            <w:tcW w:w="4876" w:type="dxa"/>
          </w:tcPr>
          <w:p w14:paraId="51DA2737" w14:textId="19E74711" w:rsidR="005C0CCA" w:rsidRPr="00E90FDC" w:rsidRDefault="003746C2" w:rsidP="00F27588">
            <w:pPr>
              <w:pStyle w:val="ColumnHeading"/>
              <w:keepNext/>
            </w:pPr>
            <w:r w:rsidRPr="00E90FDC">
              <w:t>Sprememba</w:t>
            </w:r>
          </w:p>
        </w:tc>
      </w:tr>
      <w:tr w:rsidR="005C0CCA" w:rsidRPr="00E90FDC" w14:paraId="2AB8AFBC" w14:textId="77777777" w:rsidTr="00F27588">
        <w:trPr>
          <w:jc w:val="center"/>
        </w:trPr>
        <w:tc>
          <w:tcPr>
            <w:tcW w:w="4876" w:type="dxa"/>
          </w:tcPr>
          <w:p w14:paraId="7FA6A035" w14:textId="77777777" w:rsidR="005C0CCA" w:rsidRPr="00E90FDC" w:rsidRDefault="005C0CCA" w:rsidP="00F27588">
            <w:pPr>
              <w:pStyle w:val="Normal6"/>
              <w:rPr>
                <w:lang w:val="sl-SI"/>
              </w:rPr>
            </w:pPr>
          </w:p>
        </w:tc>
        <w:tc>
          <w:tcPr>
            <w:tcW w:w="4876" w:type="dxa"/>
          </w:tcPr>
          <w:p w14:paraId="365D0C96" w14:textId="77777777" w:rsidR="005C0CCA" w:rsidRPr="00E90FDC" w:rsidRDefault="005C0CCA" w:rsidP="00F27588">
            <w:pPr>
              <w:pStyle w:val="Normal6"/>
              <w:rPr>
                <w:szCs w:val="24"/>
                <w:lang w:val="sl-SI"/>
              </w:rPr>
            </w:pPr>
            <w:r w:rsidRPr="00E90FDC">
              <w:rPr>
                <w:b/>
                <w:i/>
                <w:lang w:val="sl-SI"/>
              </w:rPr>
              <w:t>2a.</w:t>
            </w:r>
            <w:r w:rsidRPr="00E90FDC">
              <w:rPr>
                <w:b/>
                <w:i/>
                <w:lang w:val="sl-SI"/>
              </w:rPr>
              <w:tab/>
              <w:t>Za razlikovanje med pošiljkami rabljenih in izrabljenih vozil lahko pristojni organi držav članic izvajajo inšpekcijske preglede in preverijo, ali vozila, za katere sumijo, da so izrabljena vozila, izpolnjujejo minimalne zahteve iz Priloge I.</w:t>
            </w:r>
          </w:p>
        </w:tc>
      </w:tr>
      <w:tr w:rsidR="005C0CCA" w:rsidRPr="00E90FDC" w14:paraId="2D3793A4" w14:textId="77777777" w:rsidTr="00F27588">
        <w:trPr>
          <w:jc w:val="center"/>
        </w:trPr>
        <w:tc>
          <w:tcPr>
            <w:tcW w:w="4876" w:type="dxa"/>
          </w:tcPr>
          <w:p w14:paraId="0A3A7F97" w14:textId="77777777" w:rsidR="005C0CCA" w:rsidRPr="00E90FDC" w:rsidRDefault="005C0CCA" w:rsidP="00F27588">
            <w:pPr>
              <w:pStyle w:val="Normal6"/>
              <w:rPr>
                <w:lang w:val="sl-SI"/>
              </w:rPr>
            </w:pPr>
          </w:p>
        </w:tc>
        <w:tc>
          <w:tcPr>
            <w:tcW w:w="4876" w:type="dxa"/>
          </w:tcPr>
          <w:p w14:paraId="013D717E" w14:textId="77777777" w:rsidR="005C0CCA" w:rsidRPr="00E90FDC" w:rsidRDefault="005C0CCA" w:rsidP="00F27588">
            <w:pPr>
              <w:pStyle w:val="Normal6"/>
              <w:rPr>
                <w:szCs w:val="24"/>
                <w:lang w:val="sl-SI"/>
              </w:rPr>
            </w:pPr>
            <w:r w:rsidRPr="00E90FDC">
              <w:rPr>
                <w:b/>
                <w:i/>
                <w:lang w:val="sl-SI"/>
              </w:rPr>
              <w:t>Kadar se pri inšpekcijskih pregledih potrdi, da se zadevna vozila uvrščajo med izrabljena vozila, se lahko stroški pregleda in s tem povezanega skladiščenja zaračunajo gospodarskemu subjektu, odgovornemu za pošiljko.</w:t>
            </w:r>
          </w:p>
        </w:tc>
      </w:tr>
    </w:tbl>
    <w:p w14:paraId="4827BC24" w14:textId="77777777" w:rsidR="005C0CCA" w:rsidRPr="00E90FDC" w:rsidRDefault="005C0CCA" w:rsidP="005C0CCA"/>
    <w:p w14:paraId="376993F2" w14:textId="589E0DDF" w:rsidR="005C0CCA" w:rsidRPr="00E90FDC" w:rsidRDefault="003746C2" w:rsidP="005C0CCA">
      <w:pPr>
        <w:pStyle w:val="AMNumberTabs0"/>
        <w:keepNext/>
      </w:pPr>
      <w:r w:rsidRPr="00E90FDC">
        <w:t>Sprememba</w:t>
      </w:r>
      <w:r w:rsidR="005C0CCA" w:rsidRPr="00E90FDC">
        <w:tab/>
      </w:r>
      <w:r w:rsidR="005C0CCA" w:rsidRPr="00E90FDC">
        <w:tab/>
        <w:t>276</w:t>
      </w:r>
    </w:p>
    <w:p w14:paraId="685D8B6B" w14:textId="77777777" w:rsidR="005C0CCA" w:rsidRPr="00E90FDC" w:rsidRDefault="005C0CCA" w:rsidP="005C0CCA">
      <w:pPr>
        <w:pStyle w:val="NormalBold"/>
        <w:keepNext/>
      </w:pPr>
      <w:r w:rsidRPr="00E90FDC">
        <w:t>Predlog uredbe</w:t>
      </w:r>
    </w:p>
    <w:p w14:paraId="67BA8646" w14:textId="77777777" w:rsidR="005C0CCA" w:rsidRPr="00E90FDC" w:rsidRDefault="005C0CCA" w:rsidP="005C0CCA">
      <w:pPr>
        <w:pStyle w:val="NormalBold"/>
      </w:pPr>
      <w:r w:rsidRPr="00E90FDC">
        <w:t>Poglavje V – Oddelek 1 – naslov</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0C527D6B" w14:textId="77777777" w:rsidTr="00F27588">
        <w:trPr>
          <w:jc w:val="center"/>
        </w:trPr>
        <w:tc>
          <w:tcPr>
            <w:tcW w:w="9752" w:type="dxa"/>
            <w:gridSpan w:val="2"/>
          </w:tcPr>
          <w:p w14:paraId="79BE15AD" w14:textId="77777777" w:rsidR="005C0CCA" w:rsidRPr="00E90FDC" w:rsidRDefault="005C0CCA" w:rsidP="00F27588">
            <w:pPr>
              <w:keepNext/>
            </w:pPr>
          </w:p>
        </w:tc>
      </w:tr>
      <w:tr w:rsidR="005C0CCA" w:rsidRPr="00E90FDC" w14:paraId="559406BB" w14:textId="77777777" w:rsidTr="00F27588">
        <w:trPr>
          <w:jc w:val="center"/>
        </w:trPr>
        <w:tc>
          <w:tcPr>
            <w:tcW w:w="4876" w:type="dxa"/>
          </w:tcPr>
          <w:p w14:paraId="53A2372E" w14:textId="77777777" w:rsidR="005C0CCA" w:rsidRPr="00E90FDC" w:rsidRDefault="005C0CCA" w:rsidP="00F27588">
            <w:pPr>
              <w:pStyle w:val="ColumnHeading"/>
              <w:keepNext/>
            </w:pPr>
            <w:r w:rsidRPr="00E90FDC">
              <w:t>Besedilo, ki ga predlaga Komisija</w:t>
            </w:r>
          </w:p>
        </w:tc>
        <w:tc>
          <w:tcPr>
            <w:tcW w:w="4876" w:type="dxa"/>
          </w:tcPr>
          <w:p w14:paraId="112BBA3A" w14:textId="428714C7" w:rsidR="005C0CCA" w:rsidRPr="00E90FDC" w:rsidRDefault="003746C2" w:rsidP="00F27588">
            <w:pPr>
              <w:pStyle w:val="ColumnHeading"/>
              <w:keepNext/>
            </w:pPr>
            <w:r w:rsidRPr="00E90FDC">
              <w:t>Sprememba</w:t>
            </w:r>
          </w:p>
        </w:tc>
      </w:tr>
      <w:tr w:rsidR="005C0CCA" w:rsidRPr="00E90FDC" w14:paraId="5588A2B2" w14:textId="77777777" w:rsidTr="00F27588">
        <w:trPr>
          <w:jc w:val="center"/>
        </w:trPr>
        <w:tc>
          <w:tcPr>
            <w:tcW w:w="4876" w:type="dxa"/>
          </w:tcPr>
          <w:p w14:paraId="2AD30E99" w14:textId="77777777" w:rsidR="005C0CCA" w:rsidRPr="00E90FDC" w:rsidRDefault="005C0CCA" w:rsidP="00F27588">
            <w:pPr>
              <w:pStyle w:val="Normal6"/>
              <w:rPr>
                <w:b/>
                <w:i/>
                <w:lang w:val="sl-SI"/>
              </w:rPr>
            </w:pPr>
            <w:r w:rsidRPr="00E90FDC">
              <w:rPr>
                <w:b/>
                <w:i/>
                <w:lang w:val="sl-SI"/>
              </w:rPr>
              <w:t>ODDELEK 1</w:t>
            </w:r>
          </w:p>
          <w:p w14:paraId="7DE3D52D" w14:textId="77777777" w:rsidR="005C0CCA" w:rsidRPr="00E90FDC" w:rsidRDefault="005C0CCA" w:rsidP="00F27588">
            <w:pPr>
              <w:pStyle w:val="Normal6"/>
              <w:rPr>
                <w:lang w:val="sl-SI"/>
              </w:rPr>
            </w:pPr>
            <w:r w:rsidRPr="00E90FDC">
              <w:rPr>
                <w:b/>
                <w:i/>
                <w:lang w:val="sl-SI"/>
              </w:rPr>
              <w:t>Status rabljenih vozil</w:t>
            </w:r>
          </w:p>
        </w:tc>
        <w:tc>
          <w:tcPr>
            <w:tcW w:w="4876" w:type="dxa"/>
          </w:tcPr>
          <w:p w14:paraId="28761822" w14:textId="77777777" w:rsidR="005C0CCA" w:rsidRPr="00E90FDC" w:rsidRDefault="005C0CCA" w:rsidP="00F27588">
            <w:pPr>
              <w:pStyle w:val="Normal6"/>
              <w:rPr>
                <w:b/>
                <w:i/>
                <w:lang w:val="sl-SI"/>
              </w:rPr>
            </w:pPr>
            <w:r w:rsidRPr="00E90FDC">
              <w:rPr>
                <w:b/>
                <w:i/>
                <w:lang w:val="sl-SI"/>
              </w:rPr>
              <w:t>črtano</w:t>
            </w:r>
          </w:p>
        </w:tc>
      </w:tr>
    </w:tbl>
    <w:p w14:paraId="75D67867" w14:textId="77777777" w:rsidR="005C0CCA" w:rsidRPr="00E90FDC" w:rsidRDefault="005C0CCA" w:rsidP="005C0CCA"/>
    <w:p w14:paraId="3FD5FD48" w14:textId="5334FE4B" w:rsidR="005C0CCA" w:rsidRPr="00E90FDC" w:rsidRDefault="003746C2" w:rsidP="005C0CCA">
      <w:pPr>
        <w:pStyle w:val="AMNumberTabs0"/>
        <w:keepNext/>
      </w:pPr>
      <w:r w:rsidRPr="00E90FDC">
        <w:t>Sprememba</w:t>
      </w:r>
      <w:r w:rsidR="005C0CCA" w:rsidRPr="00E90FDC">
        <w:tab/>
      </w:r>
      <w:r w:rsidR="005C0CCA" w:rsidRPr="00E90FDC">
        <w:tab/>
        <w:t>277</w:t>
      </w:r>
    </w:p>
    <w:p w14:paraId="0F62825C" w14:textId="77777777" w:rsidR="005C0CCA" w:rsidRPr="00E90FDC" w:rsidRDefault="005C0CCA" w:rsidP="005C0CCA">
      <w:pPr>
        <w:pStyle w:val="NormalBold"/>
        <w:keepNext/>
      </w:pPr>
      <w:r w:rsidRPr="00E90FDC">
        <w:t>Predlog uredbe</w:t>
      </w:r>
    </w:p>
    <w:p w14:paraId="512FB6AC" w14:textId="77777777" w:rsidR="005C0CCA" w:rsidRPr="00E90FDC" w:rsidRDefault="005C0CCA" w:rsidP="005C0CCA">
      <w:pPr>
        <w:pStyle w:val="NormalBold"/>
      </w:pPr>
      <w:r w:rsidRPr="00E90FDC">
        <w:t>Člen 37 – naslov</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7719B7C9" w14:textId="77777777" w:rsidTr="00F27588">
        <w:trPr>
          <w:jc w:val="center"/>
        </w:trPr>
        <w:tc>
          <w:tcPr>
            <w:tcW w:w="9752" w:type="dxa"/>
            <w:gridSpan w:val="2"/>
          </w:tcPr>
          <w:p w14:paraId="2E7FC79E" w14:textId="77777777" w:rsidR="005C0CCA" w:rsidRPr="00E90FDC" w:rsidRDefault="005C0CCA" w:rsidP="00F27588">
            <w:pPr>
              <w:keepNext/>
            </w:pPr>
          </w:p>
        </w:tc>
      </w:tr>
      <w:tr w:rsidR="005C0CCA" w:rsidRPr="00E90FDC" w14:paraId="6DFD4715" w14:textId="77777777" w:rsidTr="00F27588">
        <w:trPr>
          <w:jc w:val="center"/>
        </w:trPr>
        <w:tc>
          <w:tcPr>
            <w:tcW w:w="4876" w:type="dxa"/>
          </w:tcPr>
          <w:p w14:paraId="30AC8D7C" w14:textId="77777777" w:rsidR="005C0CCA" w:rsidRPr="00E90FDC" w:rsidRDefault="005C0CCA" w:rsidP="00F27588">
            <w:pPr>
              <w:pStyle w:val="ColumnHeading"/>
              <w:keepNext/>
            </w:pPr>
            <w:r w:rsidRPr="00E90FDC">
              <w:t>Besedilo, ki ga predlaga Komisija</w:t>
            </w:r>
          </w:p>
        </w:tc>
        <w:tc>
          <w:tcPr>
            <w:tcW w:w="4876" w:type="dxa"/>
          </w:tcPr>
          <w:p w14:paraId="66BCA470" w14:textId="330C6195" w:rsidR="005C0CCA" w:rsidRPr="00E90FDC" w:rsidRDefault="003746C2" w:rsidP="00F27588">
            <w:pPr>
              <w:pStyle w:val="ColumnHeading"/>
              <w:keepNext/>
            </w:pPr>
            <w:r w:rsidRPr="00E90FDC">
              <w:t>Sprememba</w:t>
            </w:r>
          </w:p>
        </w:tc>
      </w:tr>
      <w:tr w:rsidR="005C0CCA" w:rsidRPr="00E90FDC" w14:paraId="6CE1E0EB" w14:textId="77777777" w:rsidTr="00F27588">
        <w:trPr>
          <w:jc w:val="center"/>
        </w:trPr>
        <w:tc>
          <w:tcPr>
            <w:tcW w:w="4876" w:type="dxa"/>
          </w:tcPr>
          <w:p w14:paraId="289CEE23" w14:textId="77777777" w:rsidR="005C0CCA" w:rsidRPr="00E90FDC" w:rsidRDefault="005C0CCA" w:rsidP="00F27588">
            <w:pPr>
              <w:pStyle w:val="Normal6"/>
              <w:rPr>
                <w:lang w:val="sl-SI"/>
              </w:rPr>
            </w:pPr>
            <w:r w:rsidRPr="00E90FDC">
              <w:rPr>
                <w:lang w:val="sl-SI"/>
              </w:rPr>
              <w:t>Razlikovanje med rabljenimi in izrabljenimi vozili</w:t>
            </w:r>
          </w:p>
        </w:tc>
        <w:tc>
          <w:tcPr>
            <w:tcW w:w="4876" w:type="dxa"/>
          </w:tcPr>
          <w:p w14:paraId="276871C9" w14:textId="77777777" w:rsidR="005C0CCA" w:rsidRPr="00E90FDC" w:rsidRDefault="005C0CCA" w:rsidP="00F27588">
            <w:pPr>
              <w:pStyle w:val="Normal6"/>
              <w:rPr>
                <w:szCs w:val="24"/>
                <w:lang w:val="sl-SI"/>
              </w:rPr>
            </w:pPr>
            <w:r w:rsidRPr="00E90FDC">
              <w:rPr>
                <w:lang w:val="sl-SI"/>
              </w:rPr>
              <w:t>Razlikovanje med rabljenimi in izrabljenimi vozili</w:t>
            </w:r>
            <w:r w:rsidRPr="00E90FDC">
              <w:rPr>
                <w:b/>
                <w:i/>
                <w:lang w:val="sl-SI"/>
              </w:rPr>
              <w:t xml:space="preserve"> za namene izvoza</w:t>
            </w:r>
          </w:p>
        </w:tc>
      </w:tr>
    </w:tbl>
    <w:p w14:paraId="307E7A5A" w14:textId="77777777" w:rsidR="005C0CCA" w:rsidRPr="00E90FDC" w:rsidRDefault="005C0CCA" w:rsidP="005C0CCA"/>
    <w:p w14:paraId="7F28A695" w14:textId="7D085EE7" w:rsidR="005C0CCA" w:rsidRPr="00E90FDC" w:rsidRDefault="003746C2" w:rsidP="005C0CCA">
      <w:pPr>
        <w:pStyle w:val="AMNumberTabs0"/>
        <w:keepNext/>
      </w:pPr>
      <w:r w:rsidRPr="00E90FDC">
        <w:t>Sprememba</w:t>
      </w:r>
      <w:r w:rsidR="005C0CCA" w:rsidRPr="00E90FDC">
        <w:tab/>
      </w:r>
      <w:r w:rsidR="005C0CCA" w:rsidRPr="00E90FDC">
        <w:tab/>
        <w:t>278</w:t>
      </w:r>
    </w:p>
    <w:p w14:paraId="558BA4CE" w14:textId="77777777" w:rsidR="005C0CCA" w:rsidRPr="00E90FDC" w:rsidRDefault="005C0CCA" w:rsidP="005C0CCA">
      <w:pPr>
        <w:pStyle w:val="NormalBold"/>
        <w:keepNext/>
      </w:pPr>
      <w:r w:rsidRPr="00E90FDC">
        <w:t>Predlog uredbe</w:t>
      </w:r>
    </w:p>
    <w:p w14:paraId="693E4448" w14:textId="77777777" w:rsidR="005C0CCA" w:rsidRPr="00E90FDC" w:rsidRDefault="005C0CCA" w:rsidP="005C0CCA">
      <w:pPr>
        <w:pStyle w:val="NormalBold"/>
      </w:pPr>
      <w:r w:rsidRPr="00E90FDC">
        <w:t>Člen 37 – odstavek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4D9F25F3" w14:textId="77777777" w:rsidTr="00F27588">
        <w:trPr>
          <w:jc w:val="center"/>
        </w:trPr>
        <w:tc>
          <w:tcPr>
            <w:tcW w:w="9752" w:type="dxa"/>
            <w:gridSpan w:val="2"/>
          </w:tcPr>
          <w:p w14:paraId="14CE6902" w14:textId="77777777" w:rsidR="005C0CCA" w:rsidRPr="00E90FDC" w:rsidRDefault="005C0CCA" w:rsidP="00F27588">
            <w:pPr>
              <w:keepNext/>
            </w:pPr>
          </w:p>
        </w:tc>
      </w:tr>
      <w:tr w:rsidR="005C0CCA" w:rsidRPr="00E90FDC" w14:paraId="6A30B7B7" w14:textId="77777777" w:rsidTr="00F27588">
        <w:trPr>
          <w:jc w:val="center"/>
        </w:trPr>
        <w:tc>
          <w:tcPr>
            <w:tcW w:w="4876" w:type="dxa"/>
          </w:tcPr>
          <w:p w14:paraId="6D7FCC44" w14:textId="77777777" w:rsidR="005C0CCA" w:rsidRPr="00E90FDC" w:rsidRDefault="005C0CCA" w:rsidP="00F27588">
            <w:pPr>
              <w:pStyle w:val="ColumnHeading"/>
              <w:keepNext/>
            </w:pPr>
            <w:r w:rsidRPr="00E90FDC">
              <w:t>Besedilo, ki ga predlaga Komisija</w:t>
            </w:r>
          </w:p>
        </w:tc>
        <w:tc>
          <w:tcPr>
            <w:tcW w:w="4876" w:type="dxa"/>
          </w:tcPr>
          <w:p w14:paraId="5ACC499B" w14:textId="452DB296" w:rsidR="005C0CCA" w:rsidRPr="00E90FDC" w:rsidRDefault="003746C2" w:rsidP="00F27588">
            <w:pPr>
              <w:pStyle w:val="ColumnHeading"/>
              <w:keepNext/>
            </w:pPr>
            <w:r w:rsidRPr="00E90FDC">
              <w:t>Sprememba</w:t>
            </w:r>
          </w:p>
        </w:tc>
      </w:tr>
      <w:tr w:rsidR="005C0CCA" w:rsidRPr="00E90FDC" w14:paraId="24B7BC13" w14:textId="77777777" w:rsidTr="00F27588">
        <w:trPr>
          <w:jc w:val="center"/>
        </w:trPr>
        <w:tc>
          <w:tcPr>
            <w:tcW w:w="4876" w:type="dxa"/>
          </w:tcPr>
          <w:p w14:paraId="6A04E3B6" w14:textId="77777777" w:rsidR="005C0CCA" w:rsidRPr="00E90FDC" w:rsidRDefault="005C0CCA" w:rsidP="00F27588">
            <w:pPr>
              <w:pStyle w:val="Normal6"/>
              <w:rPr>
                <w:lang w:val="sl-SI"/>
              </w:rPr>
            </w:pPr>
            <w:r w:rsidRPr="00E90FDC">
              <w:rPr>
                <w:lang w:val="sl-SI"/>
              </w:rPr>
              <w:t xml:space="preserve">Za namene </w:t>
            </w:r>
            <w:r w:rsidRPr="00E90FDC">
              <w:rPr>
                <w:b/>
                <w:i/>
                <w:lang w:val="sl-SI"/>
              </w:rPr>
              <w:t>prenosa lastništva</w:t>
            </w:r>
            <w:r w:rsidRPr="00E90FDC">
              <w:rPr>
                <w:lang w:val="sl-SI"/>
              </w:rPr>
              <w:t xml:space="preserve"> rabljenega vozila mora biti lastnik vozila zmožen vsaki fizični ali pravni osebi, ki jo zanima </w:t>
            </w:r>
            <w:r w:rsidRPr="00E90FDC">
              <w:rPr>
                <w:b/>
                <w:i/>
                <w:lang w:val="sl-SI"/>
              </w:rPr>
              <w:t>pridobitev lastništva</w:t>
            </w:r>
            <w:r w:rsidRPr="00E90FDC">
              <w:rPr>
                <w:lang w:val="sl-SI"/>
              </w:rPr>
              <w:t xml:space="preserve"> zadevnega vozila, </w:t>
            </w:r>
            <w:r w:rsidRPr="00E90FDC">
              <w:rPr>
                <w:b/>
                <w:i/>
                <w:lang w:val="sl-SI"/>
              </w:rPr>
              <w:t>ali pristojnim organom dokazati</w:t>
            </w:r>
            <w:r w:rsidRPr="00E90FDC">
              <w:rPr>
                <w:lang w:val="sl-SI"/>
              </w:rPr>
              <w:t xml:space="preserve">, da vozilo ni izrabljeno vozilo. </w:t>
            </w:r>
            <w:r w:rsidRPr="00E90FDC">
              <w:rPr>
                <w:b/>
                <w:i/>
                <w:lang w:val="sl-SI"/>
              </w:rPr>
              <w:t>Lastnik vozila</w:t>
            </w:r>
            <w:r w:rsidRPr="00E90FDC">
              <w:rPr>
                <w:lang w:val="sl-SI"/>
              </w:rPr>
              <w:t xml:space="preserve">, </w:t>
            </w:r>
            <w:r w:rsidRPr="00E90FDC">
              <w:rPr>
                <w:b/>
                <w:i/>
                <w:lang w:val="sl-SI"/>
              </w:rPr>
              <w:t>drugi gospodarski subjekti in pristojni organi pri ocenjevanju statusa rabljenega vozila preverijo</w:t>
            </w:r>
            <w:r w:rsidRPr="00E90FDC">
              <w:rPr>
                <w:lang w:val="sl-SI"/>
              </w:rPr>
              <w:t xml:space="preserve">, </w:t>
            </w:r>
            <w:r w:rsidRPr="00E90FDC">
              <w:rPr>
                <w:b/>
                <w:i/>
                <w:lang w:val="sl-SI"/>
              </w:rPr>
              <w:t>ali so izpolnjena merila</w:t>
            </w:r>
            <w:r w:rsidRPr="00E90FDC">
              <w:rPr>
                <w:lang w:val="sl-SI"/>
              </w:rPr>
              <w:t xml:space="preserve"> iz Priloge</w:t>
            </w:r>
            <w:r w:rsidRPr="00E90FDC">
              <w:rPr>
                <w:b/>
                <w:i/>
                <w:lang w:val="sl-SI"/>
              </w:rPr>
              <w:t> </w:t>
            </w:r>
            <w:r w:rsidRPr="00E90FDC">
              <w:rPr>
                <w:lang w:val="sl-SI"/>
              </w:rPr>
              <w:t xml:space="preserve">I, da </w:t>
            </w:r>
            <w:r w:rsidRPr="00E90FDC">
              <w:rPr>
                <w:b/>
                <w:i/>
                <w:lang w:val="sl-SI"/>
              </w:rPr>
              <w:t>ugotovijo</w:t>
            </w:r>
            <w:r w:rsidRPr="00E90FDC">
              <w:rPr>
                <w:lang w:val="sl-SI"/>
              </w:rPr>
              <w:t xml:space="preserve">, </w:t>
            </w:r>
            <w:r w:rsidRPr="00E90FDC">
              <w:rPr>
                <w:b/>
                <w:i/>
                <w:lang w:val="sl-SI"/>
              </w:rPr>
              <w:t>ali gre za</w:t>
            </w:r>
            <w:r w:rsidRPr="00E90FDC">
              <w:rPr>
                <w:lang w:val="sl-SI"/>
              </w:rPr>
              <w:t xml:space="preserve"> izrabljeno vozilo.</w:t>
            </w:r>
          </w:p>
        </w:tc>
        <w:tc>
          <w:tcPr>
            <w:tcW w:w="4876" w:type="dxa"/>
          </w:tcPr>
          <w:p w14:paraId="58A09D19" w14:textId="77777777" w:rsidR="005C0CCA" w:rsidRPr="00E90FDC" w:rsidRDefault="005C0CCA" w:rsidP="00F27588">
            <w:pPr>
              <w:pStyle w:val="Normal6"/>
              <w:rPr>
                <w:szCs w:val="24"/>
                <w:lang w:val="sl-SI"/>
              </w:rPr>
            </w:pPr>
            <w:r w:rsidRPr="00E90FDC">
              <w:rPr>
                <w:lang w:val="sl-SI"/>
              </w:rPr>
              <w:t xml:space="preserve">Za namene </w:t>
            </w:r>
            <w:r w:rsidRPr="00E90FDC">
              <w:rPr>
                <w:b/>
                <w:i/>
                <w:lang w:val="sl-SI"/>
              </w:rPr>
              <w:t>izvoza</w:t>
            </w:r>
            <w:r w:rsidRPr="00E90FDC">
              <w:rPr>
                <w:lang w:val="sl-SI"/>
              </w:rPr>
              <w:t xml:space="preserve"> rabljenega vozila mora biti lastnik vozila zmožen </w:t>
            </w:r>
            <w:r w:rsidRPr="00E90FDC">
              <w:rPr>
                <w:b/>
                <w:i/>
                <w:lang w:val="sl-SI"/>
              </w:rPr>
              <w:t xml:space="preserve">carinskim organom ter </w:t>
            </w:r>
            <w:r w:rsidRPr="00E90FDC">
              <w:rPr>
                <w:lang w:val="sl-SI"/>
              </w:rPr>
              <w:t xml:space="preserve">vsaki fizični ali pravni osebi, ki jo zanima </w:t>
            </w:r>
            <w:r w:rsidRPr="00E90FDC">
              <w:rPr>
                <w:b/>
                <w:i/>
                <w:lang w:val="sl-SI"/>
              </w:rPr>
              <w:t>uvoz</w:t>
            </w:r>
            <w:r w:rsidRPr="00E90FDC">
              <w:rPr>
                <w:lang w:val="sl-SI"/>
              </w:rPr>
              <w:t xml:space="preserve"> zadevnega vozila, </w:t>
            </w:r>
            <w:r w:rsidRPr="00E90FDC">
              <w:rPr>
                <w:b/>
                <w:i/>
                <w:lang w:val="sl-SI"/>
              </w:rPr>
              <w:t>predložiti dokumentacijo</w:t>
            </w:r>
            <w:r w:rsidRPr="00E90FDC">
              <w:rPr>
                <w:lang w:val="sl-SI"/>
              </w:rPr>
              <w:t xml:space="preserve">, da vozilo ni izrabljeno vozilo. </w:t>
            </w:r>
            <w:r w:rsidRPr="00E90FDC">
              <w:rPr>
                <w:b/>
                <w:i/>
                <w:lang w:val="sl-SI"/>
              </w:rPr>
              <w:t>Ta dokumentacija zajema veljavno potrdilo o tehničnem pregledu ali</w:t>
            </w:r>
            <w:r w:rsidRPr="00E90FDC">
              <w:rPr>
                <w:lang w:val="sl-SI"/>
              </w:rPr>
              <w:t xml:space="preserve">, </w:t>
            </w:r>
            <w:r w:rsidRPr="00E90FDC">
              <w:rPr>
                <w:b/>
                <w:i/>
                <w:lang w:val="sl-SI"/>
              </w:rPr>
              <w:t>če to potrdilo ni na voljo, oceno, ki jo je opravil pristojni organ</w:t>
            </w:r>
            <w:r w:rsidRPr="00E90FDC">
              <w:rPr>
                <w:lang w:val="sl-SI"/>
              </w:rPr>
              <w:t xml:space="preserve">, </w:t>
            </w:r>
            <w:r w:rsidRPr="00E90FDC">
              <w:rPr>
                <w:b/>
                <w:i/>
                <w:lang w:val="sl-SI"/>
              </w:rPr>
              <w:t>odgovoren za potrdila o tehničnem pregledu, na podlagi meril</w:t>
            </w:r>
            <w:r w:rsidRPr="00E90FDC">
              <w:rPr>
                <w:lang w:val="sl-SI"/>
              </w:rPr>
              <w:t xml:space="preserve"> iz Priloge</w:t>
            </w:r>
            <w:r w:rsidRPr="00E90FDC">
              <w:rPr>
                <w:b/>
                <w:i/>
                <w:lang w:val="sl-SI"/>
              </w:rPr>
              <w:t xml:space="preserve"> </w:t>
            </w:r>
            <w:r w:rsidRPr="00E90FDC">
              <w:rPr>
                <w:lang w:val="sl-SI"/>
              </w:rPr>
              <w:t>I</w:t>
            </w:r>
            <w:r w:rsidRPr="00E90FDC">
              <w:rPr>
                <w:b/>
                <w:i/>
                <w:lang w:val="sl-SI"/>
              </w:rPr>
              <w:t>. V primeru suma</w:t>
            </w:r>
            <w:r w:rsidRPr="00E90FDC">
              <w:rPr>
                <w:lang w:val="sl-SI"/>
              </w:rPr>
              <w:t xml:space="preserve">, da </w:t>
            </w:r>
            <w:r w:rsidRPr="00E90FDC">
              <w:rPr>
                <w:b/>
                <w:i/>
                <w:lang w:val="sl-SI"/>
              </w:rPr>
              <w:t>bi rabljeno vozilo lahko bilo izrabljeno vozilo</w:t>
            </w:r>
            <w:r w:rsidRPr="00E90FDC">
              <w:rPr>
                <w:lang w:val="sl-SI"/>
              </w:rPr>
              <w:t xml:space="preserve">, </w:t>
            </w:r>
            <w:r w:rsidRPr="00E90FDC">
              <w:rPr>
                <w:b/>
                <w:i/>
                <w:lang w:val="sl-SI"/>
              </w:rPr>
              <w:t>lahko pristojni organi zahtevajo, da lastnik vozila predloži dodatno dokumentacijo, da zadevno vozilo ni</w:t>
            </w:r>
            <w:r w:rsidRPr="00E90FDC">
              <w:rPr>
                <w:lang w:val="sl-SI"/>
              </w:rPr>
              <w:t xml:space="preserve"> izrabljeno vozilo.</w:t>
            </w:r>
          </w:p>
        </w:tc>
      </w:tr>
      <w:tr w:rsidR="005C0CCA" w:rsidRPr="00E90FDC" w14:paraId="08D11BFB" w14:textId="77777777" w:rsidTr="00F27588">
        <w:trPr>
          <w:jc w:val="center"/>
        </w:trPr>
        <w:tc>
          <w:tcPr>
            <w:tcW w:w="4876" w:type="dxa"/>
          </w:tcPr>
          <w:p w14:paraId="37B6DF46" w14:textId="77777777" w:rsidR="005C0CCA" w:rsidRPr="00E90FDC" w:rsidRDefault="005C0CCA" w:rsidP="00F27588">
            <w:pPr>
              <w:pStyle w:val="Normal6"/>
              <w:rPr>
                <w:lang w:val="sl-SI"/>
              </w:rPr>
            </w:pPr>
          </w:p>
        </w:tc>
        <w:tc>
          <w:tcPr>
            <w:tcW w:w="4876" w:type="dxa"/>
          </w:tcPr>
          <w:p w14:paraId="7DA04702" w14:textId="77777777" w:rsidR="005C0CCA" w:rsidRPr="00E90FDC" w:rsidRDefault="005C0CCA" w:rsidP="00F27588">
            <w:pPr>
              <w:pStyle w:val="Normal6"/>
              <w:rPr>
                <w:szCs w:val="24"/>
                <w:lang w:val="sl-SI"/>
              </w:rPr>
            </w:pPr>
            <w:r w:rsidRPr="00E90FDC">
              <w:rPr>
                <w:b/>
                <w:i/>
                <w:lang w:val="sl-SI"/>
              </w:rPr>
              <w:t>Države članice do ... [Urad za publikacije: vstavite datum uporabe te uredbe] objavijo seznam enega ali več pristojnih organov, ki lahko opravijo oceno iz odstavka 1.</w:t>
            </w:r>
          </w:p>
        </w:tc>
      </w:tr>
    </w:tbl>
    <w:p w14:paraId="592B1039" w14:textId="77777777" w:rsidR="005C0CCA" w:rsidRPr="00E90FDC" w:rsidRDefault="005C0CCA" w:rsidP="005C0CCA"/>
    <w:p w14:paraId="641A42B5" w14:textId="05290946" w:rsidR="005C0CCA" w:rsidRPr="00E90FDC" w:rsidRDefault="003746C2" w:rsidP="005C0CCA">
      <w:pPr>
        <w:pStyle w:val="AMNumberTabs0"/>
        <w:keepNext/>
      </w:pPr>
      <w:r w:rsidRPr="00E90FDC">
        <w:t>Sprememba</w:t>
      </w:r>
      <w:r w:rsidR="005C0CCA" w:rsidRPr="00E90FDC">
        <w:tab/>
      </w:r>
      <w:r w:rsidR="005C0CCA" w:rsidRPr="00E90FDC">
        <w:tab/>
        <w:t>279</w:t>
      </w:r>
    </w:p>
    <w:p w14:paraId="5E7DF816" w14:textId="77777777" w:rsidR="005C0CCA" w:rsidRPr="00E90FDC" w:rsidRDefault="005C0CCA" w:rsidP="005C0CCA">
      <w:pPr>
        <w:pStyle w:val="NormalBold"/>
        <w:keepNext/>
      </w:pPr>
      <w:r w:rsidRPr="00E90FDC">
        <w:t>Predlog uredbe</w:t>
      </w:r>
    </w:p>
    <w:p w14:paraId="21A35822" w14:textId="77777777" w:rsidR="005C0CCA" w:rsidRPr="00E90FDC" w:rsidRDefault="005C0CCA" w:rsidP="005C0CCA">
      <w:pPr>
        <w:pStyle w:val="NormalBold"/>
        <w:rPr>
          <w:rStyle w:val="HideTWBExt"/>
          <w:vanish w:val="0"/>
        </w:rPr>
      </w:pPr>
      <w:r w:rsidRPr="00E90FDC">
        <w:t>Člen 38 – odstavek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0CCA" w:rsidRPr="00E90FDC" w14:paraId="411C89BC" w14:textId="77777777" w:rsidTr="00F27588">
        <w:trPr>
          <w:jc w:val="center"/>
        </w:trPr>
        <w:tc>
          <w:tcPr>
            <w:tcW w:w="9752" w:type="dxa"/>
            <w:gridSpan w:val="2"/>
          </w:tcPr>
          <w:p w14:paraId="1278D8A9" w14:textId="77777777" w:rsidR="005C0CCA" w:rsidRPr="00E90FDC" w:rsidRDefault="005C0CCA" w:rsidP="00F27588">
            <w:pPr>
              <w:keepNext/>
            </w:pPr>
          </w:p>
        </w:tc>
      </w:tr>
      <w:tr w:rsidR="005C0CCA" w:rsidRPr="00E90FDC" w14:paraId="42E05B82" w14:textId="77777777" w:rsidTr="00F27588">
        <w:trPr>
          <w:jc w:val="center"/>
        </w:trPr>
        <w:tc>
          <w:tcPr>
            <w:tcW w:w="4876" w:type="dxa"/>
            <w:hideMark/>
          </w:tcPr>
          <w:p w14:paraId="7EDCCFEE" w14:textId="77777777" w:rsidR="005C0CCA" w:rsidRPr="00E90FDC" w:rsidRDefault="005C0CCA" w:rsidP="00F27588">
            <w:pPr>
              <w:pStyle w:val="ColumnHeading"/>
              <w:keepNext/>
            </w:pPr>
            <w:r w:rsidRPr="00E90FDC">
              <w:t>Besedilo, ki ga predlaga Komisija</w:t>
            </w:r>
          </w:p>
        </w:tc>
        <w:tc>
          <w:tcPr>
            <w:tcW w:w="4876" w:type="dxa"/>
            <w:hideMark/>
          </w:tcPr>
          <w:p w14:paraId="7821C71B" w14:textId="125581AC" w:rsidR="005C0CCA" w:rsidRPr="00E90FDC" w:rsidRDefault="003746C2" w:rsidP="00F27588">
            <w:pPr>
              <w:pStyle w:val="ColumnHeading"/>
              <w:keepNext/>
            </w:pPr>
            <w:r w:rsidRPr="00E90FDC">
              <w:t>Sprememba</w:t>
            </w:r>
          </w:p>
        </w:tc>
      </w:tr>
      <w:tr w:rsidR="005C0CCA" w:rsidRPr="00E90FDC" w14:paraId="782B7CB6" w14:textId="77777777" w:rsidTr="00F27588">
        <w:trPr>
          <w:jc w:val="center"/>
        </w:trPr>
        <w:tc>
          <w:tcPr>
            <w:tcW w:w="4876" w:type="dxa"/>
            <w:hideMark/>
          </w:tcPr>
          <w:p w14:paraId="34235814" w14:textId="77777777" w:rsidR="005C0CCA" w:rsidRPr="00E90FDC" w:rsidRDefault="005C0CCA" w:rsidP="00F27588">
            <w:pPr>
              <w:pStyle w:val="Normal6"/>
              <w:rPr>
                <w:lang w:val="sl-SI"/>
              </w:rPr>
            </w:pPr>
            <w:r w:rsidRPr="00E90FDC">
              <w:rPr>
                <w:lang w:val="sl-SI"/>
              </w:rPr>
              <w:t>1.</w:t>
            </w:r>
            <w:r w:rsidRPr="00E90FDC">
              <w:rPr>
                <w:lang w:val="sl-SI"/>
              </w:rPr>
              <w:tab/>
              <w:t xml:space="preserve">Od [Urad za publikacije: vstavite datum = prvi dan v mesecu po </w:t>
            </w:r>
            <w:r w:rsidRPr="00E90FDC">
              <w:rPr>
                <w:b/>
                <w:i/>
                <w:lang w:val="sl-SI"/>
              </w:rPr>
              <w:t>36</w:t>
            </w:r>
            <w:r w:rsidRPr="00E90FDC">
              <w:rPr>
                <w:lang w:val="sl-SI"/>
              </w:rPr>
              <w:t> mesecih od datuma začetka veljavnosti te uredbe] so rabljena vozila za izvoz predmet nadzora in zahtev iz tega oddelka.</w:t>
            </w:r>
          </w:p>
        </w:tc>
        <w:tc>
          <w:tcPr>
            <w:tcW w:w="4876" w:type="dxa"/>
            <w:hideMark/>
          </w:tcPr>
          <w:p w14:paraId="4AF6C68A" w14:textId="77777777" w:rsidR="005C0CCA" w:rsidRPr="00E90FDC" w:rsidRDefault="005C0CCA" w:rsidP="00F27588">
            <w:pPr>
              <w:pStyle w:val="Normal6"/>
              <w:rPr>
                <w:szCs w:val="24"/>
                <w:lang w:val="sl-SI"/>
              </w:rPr>
            </w:pPr>
            <w:r w:rsidRPr="00E90FDC">
              <w:rPr>
                <w:lang w:val="sl-SI"/>
              </w:rPr>
              <w:t>1.</w:t>
            </w:r>
            <w:r w:rsidRPr="00E90FDC">
              <w:rPr>
                <w:lang w:val="sl-SI"/>
              </w:rPr>
              <w:tab/>
              <w:t xml:space="preserve">Od [Urad za publikacije: vstavite datum = prvi dan v mesecu po </w:t>
            </w:r>
            <w:r w:rsidRPr="00E90FDC">
              <w:rPr>
                <w:b/>
                <w:i/>
                <w:lang w:val="sl-SI"/>
              </w:rPr>
              <w:t>24</w:t>
            </w:r>
            <w:r w:rsidRPr="00E90FDC">
              <w:rPr>
                <w:lang w:val="sl-SI"/>
              </w:rPr>
              <w:t> mesecih od datuma začetka veljavnosti te uredbe] so rabljena vozila za izvoz predmet nadzora in zahtev iz tega oddelka.</w:t>
            </w:r>
          </w:p>
        </w:tc>
      </w:tr>
    </w:tbl>
    <w:p w14:paraId="375C577E" w14:textId="77777777" w:rsidR="005C0CCA" w:rsidRPr="00E90FDC" w:rsidRDefault="005C0CCA" w:rsidP="005C0CCA"/>
    <w:p w14:paraId="6C953C89" w14:textId="755C62A5" w:rsidR="005C0CCA" w:rsidRPr="00E90FDC" w:rsidRDefault="003746C2" w:rsidP="005C0CCA">
      <w:pPr>
        <w:pStyle w:val="AMNumberTabs0"/>
        <w:keepNext/>
      </w:pPr>
      <w:r w:rsidRPr="00E90FDC">
        <w:t>Sprememba</w:t>
      </w:r>
      <w:r w:rsidR="005C0CCA" w:rsidRPr="00E90FDC">
        <w:tab/>
      </w:r>
      <w:r w:rsidR="005C0CCA" w:rsidRPr="00E90FDC">
        <w:tab/>
        <w:t>280</w:t>
      </w:r>
    </w:p>
    <w:p w14:paraId="344043B7" w14:textId="77777777" w:rsidR="005C0CCA" w:rsidRPr="00E90FDC" w:rsidRDefault="005C0CCA" w:rsidP="005C0CCA">
      <w:pPr>
        <w:pStyle w:val="NormalBold"/>
        <w:keepNext/>
      </w:pPr>
      <w:r w:rsidRPr="00E90FDC">
        <w:t>Predlog uredbe</w:t>
      </w:r>
    </w:p>
    <w:p w14:paraId="20728558" w14:textId="77777777" w:rsidR="005C0CCA" w:rsidRPr="00E90FDC" w:rsidRDefault="005C0CCA" w:rsidP="005C0CCA">
      <w:pPr>
        <w:pStyle w:val="NormalBold"/>
      </w:pPr>
      <w:r w:rsidRPr="00E90FDC">
        <w:t>Člen 38 – odstavek 3 – točka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10213F3F" w14:textId="77777777" w:rsidTr="00F27588">
        <w:trPr>
          <w:jc w:val="center"/>
        </w:trPr>
        <w:tc>
          <w:tcPr>
            <w:tcW w:w="9752" w:type="dxa"/>
            <w:gridSpan w:val="2"/>
          </w:tcPr>
          <w:p w14:paraId="64724DD8" w14:textId="77777777" w:rsidR="005C0CCA" w:rsidRPr="00E90FDC" w:rsidRDefault="005C0CCA" w:rsidP="00F27588">
            <w:pPr>
              <w:keepNext/>
            </w:pPr>
          </w:p>
        </w:tc>
      </w:tr>
      <w:tr w:rsidR="005C0CCA" w:rsidRPr="00E90FDC" w14:paraId="52E82FDB" w14:textId="77777777" w:rsidTr="00F27588">
        <w:trPr>
          <w:jc w:val="center"/>
        </w:trPr>
        <w:tc>
          <w:tcPr>
            <w:tcW w:w="4876" w:type="dxa"/>
          </w:tcPr>
          <w:p w14:paraId="66841D50" w14:textId="77777777" w:rsidR="005C0CCA" w:rsidRPr="00E90FDC" w:rsidRDefault="005C0CCA" w:rsidP="00F27588">
            <w:pPr>
              <w:pStyle w:val="ColumnHeading"/>
              <w:keepNext/>
            </w:pPr>
            <w:r w:rsidRPr="00E90FDC">
              <w:t>Besedilo, ki ga predlaga Komisija</w:t>
            </w:r>
          </w:p>
        </w:tc>
        <w:tc>
          <w:tcPr>
            <w:tcW w:w="4876" w:type="dxa"/>
          </w:tcPr>
          <w:p w14:paraId="75658690" w14:textId="744158DD" w:rsidR="005C0CCA" w:rsidRPr="00E90FDC" w:rsidRDefault="003746C2" w:rsidP="00F27588">
            <w:pPr>
              <w:pStyle w:val="ColumnHeading"/>
              <w:keepNext/>
            </w:pPr>
            <w:r w:rsidRPr="00E90FDC">
              <w:t>Sprememba</w:t>
            </w:r>
          </w:p>
        </w:tc>
      </w:tr>
      <w:tr w:rsidR="005C0CCA" w:rsidRPr="00E90FDC" w14:paraId="12CC7979" w14:textId="77777777" w:rsidTr="00F27588">
        <w:trPr>
          <w:jc w:val="center"/>
        </w:trPr>
        <w:tc>
          <w:tcPr>
            <w:tcW w:w="4876" w:type="dxa"/>
          </w:tcPr>
          <w:p w14:paraId="3080D3FA" w14:textId="77777777" w:rsidR="005C0CCA" w:rsidRPr="00E90FDC" w:rsidRDefault="005C0CCA" w:rsidP="00F27588">
            <w:pPr>
              <w:pStyle w:val="Normal6"/>
              <w:rPr>
                <w:lang w:val="sl-SI"/>
              </w:rPr>
            </w:pPr>
            <w:r w:rsidRPr="00E90FDC">
              <w:rPr>
                <w:lang w:val="sl-SI"/>
              </w:rPr>
              <w:t>(a)</w:t>
            </w:r>
            <w:r w:rsidRPr="00E90FDC">
              <w:rPr>
                <w:lang w:val="sl-SI"/>
              </w:rPr>
              <w:tab/>
              <w:t>niso izrabljena vozila</w:t>
            </w:r>
            <w:r w:rsidRPr="00E90FDC">
              <w:rPr>
                <w:b/>
                <w:i/>
                <w:lang w:val="sl-SI"/>
              </w:rPr>
              <w:t xml:space="preserve"> na podlagi meril iz Priloge I</w:t>
            </w:r>
            <w:r w:rsidRPr="00E90FDC">
              <w:rPr>
                <w:lang w:val="sl-SI"/>
              </w:rPr>
              <w:t>;</w:t>
            </w:r>
          </w:p>
        </w:tc>
        <w:tc>
          <w:tcPr>
            <w:tcW w:w="4876" w:type="dxa"/>
          </w:tcPr>
          <w:p w14:paraId="5950FB7B" w14:textId="77777777" w:rsidR="005C0CCA" w:rsidRPr="00E90FDC" w:rsidRDefault="005C0CCA" w:rsidP="00F27588">
            <w:pPr>
              <w:pStyle w:val="Normal6"/>
              <w:rPr>
                <w:szCs w:val="24"/>
                <w:lang w:val="sl-SI"/>
              </w:rPr>
            </w:pPr>
            <w:r w:rsidRPr="00E90FDC">
              <w:rPr>
                <w:lang w:val="sl-SI"/>
              </w:rPr>
              <w:t>(a)</w:t>
            </w:r>
            <w:r w:rsidRPr="00E90FDC">
              <w:rPr>
                <w:lang w:val="sl-SI"/>
              </w:rPr>
              <w:tab/>
              <w:t>niso izrabljena vozila</w:t>
            </w:r>
            <w:r w:rsidRPr="00E90FDC">
              <w:rPr>
                <w:b/>
                <w:i/>
                <w:lang w:val="sl-SI"/>
              </w:rPr>
              <w:t>, kot je določeno v členu 37</w:t>
            </w:r>
            <w:r w:rsidRPr="00E90FDC">
              <w:rPr>
                <w:lang w:val="sl-SI"/>
              </w:rPr>
              <w:t>;</w:t>
            </w:r>
          </w:p>
        </w:tc>
      </w:tr>
    </w:tbl>
    <w:p w14:paraId="495CDDFD" w14:textId="77777777" w:rsidR="005C0CCA" w:rsidRPr="00E90FDC" w:rsidRDefault="005C0CCA" w:rsidP="005C0CCA"/>
    <w:p w14:paraId="0ABD143F" w14:textId="09FAF91F" w:rsidR="005C0CCA" w:rsidRPr="00E90FDC" w:rsidRDefault="003746C2" w:rsidP="005C0CCA">
      <w:pPr>
        <w:pStyle w:val="AMNumberTabs0"/>
        <w:keepNext/>
      </w:pPr>
      <w:r w:rsidRPr="00E90FDC">
        <w:t>Sprememba</w:t>
      </w:r>
      <w:r w:rsidR="005C0CCA" w:rsidRPr="00E90FDC">
        <w:tab/>
      </w:r>
      <w:r w:rsidR="005C0CCA" w:rsidRPr="00E90FDC">
        <w:tab/>
        <w:t>281</w:t>
      </w:r>
    </w:p>
    <w:p w14:paraId="12BE667E" w14:textId="77777777" w:rsidR="005C0CCA" w:rsidRPr="00E90FDC" w:rsidRDefault="005C0CCA" w:rsidP="005C0CCA">
      <w:pPr>
        <w:pStyle w:val="NormalBold"/>
        <w:keepNext/>
      </w:pPr>
      <w:r w:rsidRPr="00E90FDC">
        <w:t>Predlog uredbe</w:t>
      </w:r>
    </w:p>
    <w:p w14:paraId="2D6EACB1" w14:textId="77777777" w:rsidR="005C0CCA" w:rsidRPr="00E90FDC" w:rsidRDefault="005C0CCA" w:rsidP="005C0CCA">
      <w:pPr>
        <w:pStyle w:val="NormalBold"/>
      </w:pPr>
      <w:r w:rsidRPr="00E90FDC">
        <w:t>Člen 38 – odstavek 3 – točka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03A1185A" w14:textId="77777777" w:rsidTr="00F27588">
        <w:trPr>
          <w:jc w:val="center"/>
        </w:trPr>
        <w:tc>
          <w:tcPr>
            <w:tcW w:w="9752" w:type="dxa"/>
            <w:gridSpan w:val="2"/>
          </w:tcPr>
          <w:p w14:paraId="09E3CFA1" w14:textId="77777777" w:rsidR="005C0CCA" w:rsidRPr="00E90FDC" w:rsidRDefault="005C0CCA" w:rsidP="00F27588">
            <w:pPr>
              <w:keepNext/>
            </w:pPr>
          </w:p>
        </w:tc>
      </w:tr>
      <w:tr w:rsidR="005C0CCA" w:rsidRPr="00E90FDC" w14:paraId="04810578" w14:textId="77777777" w:rsidTr="00F27588">
        <w:trPr>
          <w:jc w:val="center"/>
        </w:trPr>
        <w:tc>
          <w:tcPr>
            <w:tcW w:w="4876" w:type="dxa"/>
          </w:tcPr>
          <w:p w14:paraId="562FE566" w14:textId="77777777" w:rsidR="005C0CCA" w:rsidRPr="00E90FDC" w:rsidRDefault="005C0CCA" w:rsidP="00F27588">
            <w:pPr>
              <w:pStyle w:val="ColumnHeading"/>
              <w:keepNext/>
            </w:pPr>
            <w:r w:rsidRPr="00E90FDC">
              <w:t>Besedilo, ki ga predlaga Komisija</w:t>
            </w:r>
          </w:p>
        </w:tc>
        <w:tc>
          <w:tcPr>
            <w:tcW w:w="4876" w:type="dxa"/>
          </w:tcPr>
          <w:p w14:paraId="06805672" w14:textId="7C33BDD9" w:rsidR="005C0CCA" w:rsidRPr="00E90FDC" w:rsidRDefault="003746C2" w:rsidP="00F27588">
            <w:pPr>
              <w:pStyle w:val="ColumnHeading"/>
              <w:keepNext/>
            </w:pPr>
            <w:r w:rsidRPr="00E90FDC">
              <w:t>Sprememba</w:t>
            </w:r>
          </w:p>
        </w:tc>
      </w:tr>
      <w:tr w:rsidR="005C0CCA" w:rsidRPr="00E90FDC" w14:paraId="59568A33" w14:textId="77777777" w:rsidTr="00F27588">
        <w:trPr>
          <w:jc w:val="center"/>
        </w:trPr>
        <w:tc>
          <w:tcPr>
            <w:tcW w:w="4876" w:type="dxa"/>
          </w:tcPr>
          <w:p w14:paraId="64BB8CF5" w14:textId="77777777" w:rsidR="005C0CCA" w:rsidRPr="00E90FDC" w:rsidRDefault="005C0CCA" w:rsidP="00F27588">
            <w:pPr>
              <w:pStyle w:val="Normal6"/>
              <w:rPr>
                <w:lang w:val="sl-SI"/>
              </w:rPr>
            </w:pPr>
            <w:r w:rsidRPr="00E90FDC">
              <w:rPr>
                <w:b/>
                <w:i/>
                <w:lang w:val="sl-SI"/>
              </w:rPr>
              <w:t>(b)</w:t>
            </w:r>
            <w:r w:rsidRPr="00E90FDC">
              <w:rPr>
                <w:b/>
                <w:i/>
                <w:lang w:val="sl-SI"/>
              </w:rPr>
              <w:tab/>
              <w:t>štejejo za tehnično brezhibna v državi članici, v kateri so bila nazadnje registrirana, v skladu s členom 5(1), točki (a) in (b), ter členom 8 Direktive 2014/45/EU.</w:t>
            </w:r>
          </w:p>
        </w:tc>
        <w:tc>
          <w:tcPr>
            <w:tcW w:w="4876" w:type="dxa"/>
          </w:tcPr>
          <w:p w14:paraId="0A1B6DF8" w14:textId="77777777" w:rsidR="005C0CCA" w:rsidRPr="00E90FDC" w:rsidRDefault="005C0CCA" w:rsidP="00F27588">
            <w:pPr>
              <w:pStyle w:val="Normal6"/>
              <w:rPr>
                <w:szCs w:val="24"/>
                <w:lang w:val="sl-SI"/>
              </w:rPr>
            </w:pPr>
            <w:r w:rsidRPr="00E90FDC">
              <w:rPr>
                <w:b/>
                <w:i/>
                <w:lang w:val="sl-SI"/>
              </w:rPr>
              <w:t>črtano</w:t>
            </w:r>
          </w:p>
        </w:tc>
      </w:tr>
    </w:tbl>
    <w:p w14:paraId="6800AED3" w14:textId="77777777" w:rsidR="005C0CCA" w:rsidRPr="00E90FDC" w:rsidRDefault="005C0CCA" w:rsidP="005C0CCA"/>
    <w:p w14:paraId="7D3FCEDB" w14:textId="680738BF" w:rsidR="005C0CCA" w:rsidRPr="00E90FDC" w:rsidRDefault="003746C2" w:rsidP="005C0CCA">
      <w:pPr>
        <w:pStyle w:val="AMNumberTabs0"/>
        <w:keepNext/>
      </w:pPr>
      <w:r w:rsidRPr="00E90FDC">
        <w:t>Sprememba</w:t>
      </w:r>
      <w:r w:rsidR="005C0CCA" w:rsidRPr="00E90FDC">
        <w:tab/>
      </w:r>
      <w:r w:rsidR="005C0CCA" w:rsidRPr="00E90FDC">
        <w:tab/>
        <w:t>282</w:t>
      </w:r>
    </w:p>
    <w:p w14:paraId="13EFB194" w14:textId="77777777" w:rsidR="005C0CCA" w:rsidRPr="00E90FDC" w:rsidRDefault="005C0CCA" w:rsidP="005C0CCA">
      <w:pPr>
        <w:pStyle w:val="NormalBold"/>
        <w:keepNext/>
      </w:pPr>
      <w:r w:rsidRPr="00E90FDC">
        <w:t>Predlog uredbe</w:t>
      </w:r>
    </w:p>
    <w:p w14:paraId="6D7C44B8" w14:textId="77777777" w:rsidR="005C0CCA" w:rsidRPr="00E90FDC" w:rsidRDefault="005C0CCA" w:rsidP="005C0CCA">
      <w:pPr>
        <w:pStyle w:val="NormalBold"/>
      </w:pPr>
      <w:r w:rsidRPr="00E90FDC">
        <w:t>Člen 38 – odstavek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6B3EB8E6" w14:textId="77777777" w:rsidTr="00F27588">
        <w:trPr>
          <w:jc w:val="center"/>
        </w:trPr>
        <w:tc>
          <w:tcPr>
            <w:tcW w:w="9752" w:type="dxa"/>
            <w:gridSpan w:val="2"/>
          </w:tcPr>
          <w:p w14:paraId="53652B66" w14:textId="77777777" w:rsidR="005C0CCA" w:rsidRPr="00E90FDC" w:rsidRDefault="005C0CCA" w:rsidP="00F27588">
            <w:pPr>
              <w:keepNext/>
            </w:pPr>
          </w:p>
        </w:tc>
      </w:tr>
      <w:tr w:rsidR="005C0CCA" w:rsidRPr="00E90FDC" w14:paraId="75E1147B" w14:textId="77777777" w:rsidTr="00F27588">
        <w:trPr>
          <w:jc w:val="center"/>
        </w:trPr>
        <w:tc>
          <w:tcPr>
            <w:tcW w:w="4876" w:type="dxa"/>
          </w:tcPr>
          <w:p w14:paraId="60484F61" w14:textId="77777777" w:rsidR="005C0CCA" w:rsidRPr="00E90FDC" w:rsidRDefault="005C0CCA" w:rsidP="00F27588">
            <w:pPr>
              <w:pStyle w:val="ColumnHeading"/>
              <w:keepNext/>
            </w:pPr>
            <w:r w:rsidRPr="00E90FDC">
              <w:t>Besedilo, ki ga predlaga Komisija</w:t>
            </w:r>
          </w:p>
        </w:tc>
        <w:tc>
          <w:tcPr>
            <w:tcW w:w="4876" w:type="dxa"/>
          </w:tcPr>
          <w:p w14:paraId="511A37F2" w14:textId="7818EE98" w:rsidR="005C0CCA" w:rsidRPr="00E90FDC" w:rsidRDefault="003746C2" w:rsidP="00F27588">
            <w:pPr>
              <w:pStyle w:val="ColumnHeading"/>
              <w:keepNext/>
            </w:pPr>
            <w:r w:rsidRPr="00E90FDC">
              <w:t>Sprememba</w:t>
            </w:r>
          </w:p>
        </w:tc>
      </w:tr>
      <w:tr w:rsidR="005C0CCA" w:rsidRPr="00E90FDC" w14:paraId="360183AF" w14:textId="77777777" w:rsidTr="00F27588">
        <w:trPr>
          <w:jc w:val="center"/>
        </w:trPr>
        <w:tc>
          <w:tcPr>
            <w:tcW w:w="4876" w:type="dxa"/>
          </w:tcPr>
          <w:p w14:paraId="56DB9D28" w14:textId="77777777" w:rsidR="005C0CCA" w:rsidRPr="00E90FDC" w:rsidRDefault="005C0CCA" w:rsidP="00F27588">
            <w:pPr>
              <w:pStyle w:val="Normal6"/>
              <w:rPr>
                <w:lang w:val="sl-SI"/>
              </w:rPr>
            </w:pPr>
            <w:r w:rsidRPr="00E90FDC">
              <w:rPr>
                <w:b/>
                <w:i/>
                <w:lang w:val="sl-SI"/>
              </w:rPr>
              <w:t>7.</w:t>
            </w:r>
            <w:r w:rsidRPr="00E90FDC">
              <w:rPr>
                <w:b/>
                <w:i/>
                <w:lang w:val="sl-SI"/>
              </w:rPr>
              <w:tab/>
              <w:t>Na Komisijo se prenese pooblastilo za sprejemanje delegiranih aktov v skladu s členom 50 te uredbe za spremembo meril iz Priloge I, ki določajo, ali je rabljeno vozilo izrabljeno vozilo.</w:t>
            </w:r>
          </w:p>
        </w:tc>
        <w:tc>
          <w:tcPr>
            <w:tcW w:w="4876" w:type="dxa"/>
          </w:tcPr>
          <w:p w14:paraId="4228E5B7" w14:textId="77777777" w:rsidR="005C0CCA" w:rsidRPr="00E90FDC" w:rsidRDefault="005C0CCA" w:rsidP="00F27588">
            <w:pPr>
              <w:pStyle w:val="Normal6"/>
              <w:rPr>
                <w:szCs w:val="24"/>
                <w:lang w:val="sl-SI"/>
              </w:rPr>
            </w:pPr>
            <w:r w:rsidRPr="00E90FDC">
              <w:rPr>
                <w:b/>
                <w:i/>
                <w:lang w:val="sl-SI"/>
              </w:rPr>
              <w:t>črtano</w:t>
            </w:r>
          </w:p>
        </w:tc>
      </w:tr>
    </w:tbl>
    <w:p w14:paraId="7325A11F" w14:textId="77777777" w:rsidR="005C0CCA" w:rsidRPr="00E90FDC" w:rsidRDefault="005C0CCA" w:rsidP="005C0CCA"/>
    <w:p w14:paraId="05A30638" w14:textId="6F863D0B" w:rsidR="005C0CCA" w:rsidRPr="00E90FDC" w:rsidRDefault="003746C2" w:rsidP="005C0CCA">
      <w:pPr>
        <w:pStyle w:val="AMNumberTabs0"/>
        <w:keepNext/>
      </w:pPr>
      <w:r w:rsidRPr="00E90FDC">
        <w:t>Sprememba</w:t>
      </w:r>
      <w:r w:rsidR="005C0CCA" w:rsidRPr="00E90FDC">
        <w:tab/>
      </w:r>
      <w:r w:rsidR="005C0CCA" w:rsidRPr="00E90FDC">
        <w:tab/>
        <w:t>283</w:t>
      </w:r>
    </w:p>
    <w:p w14:paraId="5A3251CF" w14:textId="77777777" w:rsidR="005C0CCA" w:rsidRPr="00E90FDC" w:rsidRDefault="005C0CCA" w:rsidP="005C0CCA">
      <w:pPr>
        <w:pStyle w:val="NormalBold"/>
        <w:keepNext/>
      </w:pPr>
      <w:r w:rsidRPr="00E90FDC">
        <w:t>Predlog uredbe</w:t>
      </w:r>
    </w:p>
    <w:p w14:paraId="57794645" w14:textId="77777777" w:rsidR="005C0CCA" w:rsidRPr="00E90FDC" w:rsidRDefault="005C0CCA" w:rsidP="005C0CCA">
      <w:pPr>
        <w:pStyle w:val="NormalBold"/>
      </w:pPr>
      <w:r w:rsidRPr="00E90FDC">
        <w:t>Člen 39 – odstavek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537CC925" w14:textId="77777777" w:rsidTr="00F27588">
        <w:trPr>
          <w:jc w:val="center"/>
        </w:trPr>
        <w:tc>
          <w:tcPr>
            <w:tcW w:w="9752" w:type="dxa"/>
            <w:gridSpan w:val="2"/>
          </w:tcPr>
          <w:p w14:paraId="62899743" w14:textId="77777777" w:rsidR="005C0CCA" w:rsidRPr="00E90FDC" w:rsidRDefault="005C0CCA" w:rsidP="00F27588">
            <w:pPr>
              <w:keepNext/>
            </w:pPr>
          </w:p>
        </w:tc>
      </w:tr>
      <w:tr w:rsidR="005C0CCA" w:rsidRPr="00E90FDC" w14:paraId="5E88929D" w14:textId="77777777" w:rsidTr="00F27588">
        <w:trPr>
          <w:jc w:val="center"/>
        </w:trPr>
        <w:tc>
          <w:tcPr>
            <w:tcW w:w="4876" w:type="dxa"/>
          </w:tcPr>
          <w:p w14:paraId="753D682E" w14:textId="77777777" w:rsidR="005C0CCA" w:rsidRPr="00E90FDC" w:rsidRDefault="005C0CCA" w:rsidP="00F27588">
            <w:pPr>
              <w:pStyle w:val="ColumnHeading"/>
              <w:keepNext/>
            </w:pPr>
            <w:r w:rsidRPr="00E90FDC">
              <w:t>Besedilo, ki ga predlaga Komisija</w:t>
            </w:r>
          </w:p>
        </w:tc>
        <w:tc>
          <w:tcPr>
            <w:tcW w:w="4876" w:type="dxa"/>
          </w:tcPr>
          <w:p w14:paraId="4FD2A173" w14:textId="0BE0CAB5" w:rsidR="005C0CCA" w:rsidRPr="00E90FDC" w:rsidRDefault="003746C2" w:rsidP="00F27588">
            <w:pPr>
              <w:pStyle w:val="ColumnHeading"/>
              <w:keepNext/>
            </w:pPr>
            <w:r w:rsidRPr="00E90FDC">
              <w:t>Sprememba</w:t>
            </w:r>
          </w:p>
        </w:tc>
      </w:tr>
      <w:tr w:rsidR="005C0CCA" w:rsidRPr="00E90FDC" w14:paraId="219D88B0" w14:textId="77777777" w:rsidTr="00F27588">
        <w:trPr>
          <w:jc w:val="center"/>
        </w:trPr>
        <w:tc>
          <w:tcPr>
            <w:tcW w:w="4876" w:type="dxa"/>
          </w:tcPr>
          <w:p w14:paraId="386D8912" w14:textId="77777777" w:rsidR="005C0CCA" w:rsidRPr="00E90FDC" w:rsidRDefault="005C0CCA" w:rsidP="00F27588">
            <w:pPr>
              <w:pStyle w:val="Normal6"/>
              <w:rPr>
                <w:lang w:val="sl-SI"/>
              </w:rPr>
            </w:pPr>
            <w:r w:rsidRPr="00E90FDC">
              <w:rPr>
                <w:lang w:val="sl-SI"/>
              </w:rPr>
              <w:t>1.</w:t>
            </w:r>
            <w:r w:rsidRPr="00E90FDC">
              <w:rPr>
                <w:lang w:val="sl-SI"/>
              </w:rPr>
              <w:tab/>
              <w:t xml:space="preserve">Carinski organi pred sprostitvijo rabljenih vozil za izvoz elektronsko in samodejno prek elektronskih sistemov iz člena 45 preverijo, </w:t>
            </w:r>
            <w:r w:rsidRPr="00E90FDC">
              <w:rPr>
                <w:b/>
                <w:i/>
                <w:lang w:val="sl-SI"/>
              </w:rPr>
              <w:t>ali se</w:t>
            </w:r>
            <w:r w:rsidRPr="00E90FDC">
              <w:rPr>
                <w:lang w:val="sl-SI"/>
              </w:rPr>
              <w:t xml:space="preserve"> vozilo na podlagi identifikacijske številke vozila in informacij o državi članici zadnje registracije </w:t>
            </w:r>
            <w:r w:rsidRPr="00E90FDC">
              <w:rPr>
                <w:b/>
                <w:i/>
                <w:lang w:val="sl-SI"/>
              </w:rPr>
              <w:t xml:space="preserve">šteje za </w:t>
            </w:r>
            <w:r w:rsidRPr="00E90FDC">
              <w:rPr>
                <w:lang w:val="sl-SI"/>
              </w:rPr>
              <w:t>tehnično brezhibno v skladu s členom</w:t>
            </w:r>
            <w:r w:rsidRPr="00E90FDC">
              <w:rPr>
                <w:b/>
                <w:i/>
                <w:lang w:val="sl-SI"/>
              </w:rPr>
              <w:t> 38(3), točka (b)</w:t>
            </w:r>
            <w:r w:rsidRPr="00E90FDC">
              <w:rPr>
                <w:lang w:val="sl-SI"/>
              </w:rPr>
              <w:t>.</w:t>
            </w:r>
          </w:p>
        </w:tc>
        <w:tc>
          <w:tcPr>
            <w:tcW w:w="4876" w:type="dxa"/>
          </w:tcPr>
          <w:p w14:paraId="5D3050ED" w14:textId="77777777" w:rsidR="005C0CCA" w:rsidRPr="00E90FDC" w:rsidRDefault="005C0CCA" w:rsidP="00F27588">
            <w:pPr>
              <w:pStyle w:val="Normal6"/>
              <w:rPr>
                <w:szCs w:val="24"/>
                <w:lang w:val="sl-SI"/>
              </w:rPr>
            </w:pPr>
            <w:r w:rsidRPr="00E90FDC">
              <w:rPr>
                <w:lang w:val="sl-SI"/>
              </w:rPr>
              <w:t>1.</w:t>
            </w:r>
            <w:r w:rsidRPr="00E90FDC">
              <w:rPr>
                <w:lang w:val="sl-SI"/>
              </w:rPr>
              <w:tab/>
              <w:t xml:space="preserve">Carinski organi pred sprostitvijo rabljenih vozil za izvoz elektronsko in samodejno prek elektronskih sistemov iz člena 45 preverijo, </w:t>
            </w:r>
            <w:r w:rsidRPr="00E90FDC">
              <w:rPr>
                <w:b/>
                <w:i/>
                <w:lang w:val="sl-SI"/>
              </w:rPr>
              <w:t>da je</w:t>
            </w:r>
            <w:r w:rsidRPr="00E90FDC">
              <w:rPr>
                <w:lang w:val="sl-SI"/>
              </w:rPr>
              <w:t xml:space="preserve"> vozilo na podlagi identifikacijske številke vozila in informacij o državi članici zadnje registracije tehnično brezhibno </w:t>
            </w:r>
            <w:r w:rsidRPr="00E90FDC">
              <w:rPr>
                <w:b/>
                <w:i/>
                <w:lang w:val="sl-SI"/>
              </w:rPr>
              <w:t xml:space="preserve">oziroma ni izrabljeno vozilo </w:t>
            </w:r>
            <w:r w:rsidRPr="00E90FDC">
              <w:rPr>
                <w:lang w:val="sl-SI"/>
              </w:rPr>
              <w:t>v skladu s členom</w:t>
            </w:r>
            <w:r w:rsidRPr="00E90FDC">
              <w:rPr>
                <w:b/>
                <w:i/>
                <w:lang w:val="sl-SI"/>
              </w:rPr>
              <w:t xml:space="preserve"> 37</w:t>
            </w:r>
            <w:r w:rsidRPr="00E90FDC">
              <w:rPr>
                <w:lang w:val="sl-SI"/>
              </w:rPr>
              <w:t>.</w:t>
            </w:r>
          </w:p>
        </w:tc>
      </w:tr>
    </w:tbl>
    <w:p w14:paraId="339193B1" w14:textId="77777777" w:rsidR="005C0CCA" w:rsidRPr="00E90FDC" w:rsidRDefault="005C0CCA" w:rsidP="005C0CCA"/>
    <w:p w14:paraId="72DBB946" w14:textId="49CD3109" w:rsidR="005C0CCA" w:rsidRPr="00E90FDC" w:rsidRDefault="003746C2" w:rsidP="005C0CCA">
      <w:pPr>
        <w:pStyle w:val="AMNumberTabs0"/>
        <w:keepNext/>
      </w:pPr>
      <w:r w:rsidRPr="00E90FDC">
        <w:t>Sprememba</w:t>
      </w:r>
      <w:r w:rsidR="005C0CCA" w:rsidRPr="00E90FDC">
        <w:tab/>
      </w:r>
      <w:r w:rsidR="005C0CCA" w:rsidRPr="00E90FDC">
        <w:tab/>
        <w:t>284</w:t>
      </w:r>
    </w:p>
    <w:p w14:paraId="725FB9AC" w14:textId="77777777" w:rsidR="005C0CCA" w:rsidRPr="00E90FDC" w:rsidRDefault="005C0CCA" w:rsidP="005C0CCA">
      <w:pPr>
        <w:pStyle w:val="NormalBold"/>
        <w:keepNext/>
      </w:pPr>
      <w:r w:rsidRPr="00E90FDC">
        <w:t>Predlog uredbe</w:t>
      </w:r>
    </w:p>
    <w:p w14:paraId="5D62F671" w14:textId="77777777" w:rsidR="005C0CCA" w:rsidRPr="00E90FDC" w:rsidRDefault="005C0CCA" w:rsidP="005C0CCA">
      <w:pPr>
        <w:pStyle w:val="NormalBold"/>
      </w:pPr>
      <w:r w:rsidRPr="00E90FDC">
        <w:t>Člen 39 – odstavek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4D6F0596" w14:textId="77777777" w:rsidTr="00F27588">
        <w:trPr>
          <w:jc w:val="center"/>
        </w:trPr>
        <w:tc>
          <w:tcPr>
            <w:tcW w:w="9752" w:type="dxa"/>
            <w:gridSpan w:val="2"/>
          </w:tcPr>
          <w:p w14:paraId="389529BD" w14:textId="77777777" w:rsidR="005C0CCA" w:rsidRPr="00E90FDC" w:rsidRDefault="005C0CCA" w:rsidP="00F27588">
            <w:pPr>
              <w:keepNext/>
            </w:pPr>
          </w:p>
        </w:tc>
      </w:tr>
      <w:tr w:rsidR="005C0CCA" w:rsidRPr="00E90FDC" w14:paraId="7F1EC2DB" w14:textId="77777777" w:rsidTr="00F27588">
        <w:trPr>
          <w:jc w:val="center"/>
        </w:trPr>
        <w:tc>
          <w:tcPr>
            <w:tcW w:w="4876" w:type="dxa"/>
          </w:tcPr>
          <w:p w14:paraId="373621BC" w14:textId="77777777" w:rsidR="005C0CCA" w:rsidRPr="00E90FDC" w:rsidRDefault="005C0CCA" w:rsidP="00F27588">
            <w:pPr>
              <w:pStyle w:val="ColumnHeading"/>
              <w:keepNext/>
            </w:pPr>
            <w:r w:rsidRPr="00E90FDC">
              <w:t>Besedilo, ki ga predlaga Komisija</w:t>
            </w:r>
          </w:p>
        </w:tc>
        <w:tc>
          <w:tcPr>
            <w:tcW w:w="4876" w:type="dxa"/>
          </w:tcPr>
          <w:p w14:paraId="32B905C2" w14:textId="5FDEF159" w:rsidR="005C0CCA" w:rsidRPr="00E90FDC" w:rsidRDefault="003746C2" w:rsidP="00F27588">
            <w:pPr>
              <w:pStyle w:val="ColumnHeading"/>
              <w:keepNext/>
            </w:pPr>
            <w:r w:rsidRPr="00E90FDC">
              <w:t>Sprememba</w:t>
            </w:r>
          </w:p>
        </w:tc>
      </w:tr>
      <w:tr w:rsidR="005C0CCA" w:rsidRPr="00E90FDC" w14:paraId="1F806530" w14:textId="77777777" w:rsidTr="00F27588">
        <w:trPr>
          <w:jc w:val="center"/>
        </w:trPr>
        <w:tc>
          <w:tcPr>
            <w:tcW w:w="4876" w:type="dxa"/>
          </w:tcPr>
          <w:p w14:paraId="5A265487" w14:textId="77777777" w:rsidR="005C0CCA" w:rsidRPr="00E90FDC" w:rsidRDefault="005C0CCA" w:rsidP="00F27588">
            <w:pPr>
              <w:pStyle w:val="Normal6"/>
              <w:rPr>
                <w:lang w:val="sl-SI"/>
              </w:rPr>
            </w:pPr>
            <w:r w:rsidRPr="00E90FDC">
              <w:rPr>
                <w:lang w:val="sl-SI"/>
              </w:rPr>
              <w:t>2.</w:t>
            </w:r>
            <w:r w:rsidRPr="00E90FDC">
              <w:rPr>
                <w:lang w:val="sl-SI"/>
              </w:rPr>
              <w:tab/>
              <w:t xml:space="preserve">Kadar informacije, predložene ali dane na voljo carinskim organom, ne ustrezajo informacijam v nacionalnih registrih vozil in nacionalnih elektronskih sistemih o tehnični brezhibnosti v skladu z odstavkom 1, carinski organi zadevnega vozila ne sprostijo v izvoz in o tem prek teh sistemov obvestijo </w:t>
            </w:r>
            <w:r w:rsidRPr="00E90FDC">
              <w:rPr>
                <w:b/>
                <w:i/>
                <w:lang w:val="sl-SI"/>
              </w:rPr>
              <w:t>zadevni gospodarski subjekt</w:t>
            </w:r>
            <w:r w:rsidRPr="00E90FDC">
              <w:rPr>
                <w:lang w:val="sl-SI"/>
              </w:rPr>
              <w:t>.</w:t>
            </w:r>
          </w:p>
        </w:tc>
        <w:tc>
          <w:tcPr>
            <w:tcW w:w="4876" w:type="dxa"/>
          </w:tcPr>
          <w:p w14:paraId="0B859A62" w14:textId="77777777" w:rsidR="005C0CCA" w:rsidRPr="00E90FDC" w:rsidRDefault="005C0CCA" w:rsidP="00F27588">
            <w:pPr>
              <w:pStyle w:val="Normal6"/>
              <w:rPr>
                <w:szCs w:val="24"/>
                <w:lang w:val="sl-SI"/>
              </w:rPr>
            </w:pPr>
            <w:r w:rsidRPr="00E90FDC">
              <w:rPr>
                <w:lang w:val="sl-SI"/>
              </w:rPr>
              <w:t>2.</w:t>
            </w:r>
            <w:r w:rsidRPr="00E90FDC">
              <w:rPr>
                <w:lang w:val="sl-SI"/>
              </w:rPr>
              <w:tab/>
              <w:t xml:space="preserve">Kadar informacije, predložene ali dane na voljo carinskim organom, ne ustrezajo informacijam v nacionalnih registrih vozil in nacionalnih elektronskih sistemih o tehnični brezhibnosti v skladu z odstavkom 1, carinski organi zadevnega vozila ne sprostijo v izvoz in o tem prek teh sistemov obvestijo </w:t>
            </w:r>
            <w:r w:rsidRPr="00E90FDC">
              <w:rPr>
                <w:b/>
                <w:i/>
                <w:lang w:val="sl-SI"/>
              </w:rPr>
              <w:t>zadevno fizično ali pravno osebo</w:t>
            </w:r>
            <w:r w:rsidRPr="00E90FDC">
              <w:rPr>
                <w:lang w:val="sl-SI"/>
              </w:rPr>
              <w:t>.</w:t>
            </w:r>
          </w:p>
        </w:tc>
      </w:tr>
    </w:tbl>
    <w:p w14:paraId="1BB6B623" w14:textId="77777777" w:rsidR="005C0CCA" w:rsidRPr="00E90FDC" w:rsidRDefault="005C0CCA" w:rsidP="005C0CCA"/>
    <w:p w14:paraId="4B760C12" w14:textId="06DDBD53" w:rsidR="005C0CCA" w:rsidRPr="00E90FDC" w:rsidRDefault="003746C2" w:rsidP="005C0CCA">
      <w:pPr>
        <w:pStyle w:val="AMNumberTabs0"/>
        <w:keepNext/>
      </w:pPr>
      <w:r w:rsidRPr="00E90FDC">
        <w:t>Sprememba</w:t>
      </w:r>
      <w:r w:rsidR="005C0CCA" w:rsidRPr="00E90FDC">
        <w:tab/>
      </w:r>
      <w:r w:rsidR="005C0CCA" w:rsidRPr="00E90FDC">
        <w:tab/>
        <w:t>285</w:t>
      </w:r>
    </w:p>
    <w:p w14:paraId="0AB9E097" w14:textId="77777777" w:rsidR="005C0CCA" w:rsidRPr="00E90FDC" w:rsidRDefault="005C0CCA" w:rsidP="005C0CCA">
      <w:pPr>
        <w:pStyle w:val="NormalBold"/>
        <w:keepNext/>
      </w:pPr>
      <w:r w:rsidRPr="00E90FDC">
        <w:t>Predlog uredbe</w:t>
      </w:r>
    </w:p>
    <w:p w14:paraId="17E9B05D" w14:textId="77777777" w:rsidR="005C0CCA" w:rsidRPr="00E90FDC" w:rsidRDefault="005C0CCA" w:rsidP="005C0CCA">
      <w:pPr>
        <w:pStyle w:val="NormalBold"/>
      </w:pPr>
      <w:r w:rsidRPr="00E90FDC">
        <w:t>Člen 40 – odstavek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064CF869" w14:textId="77777777" w:rsidTr="00F27588">
        <w:trPr>
          <w:jc w:val="center"/>
        </w:trPr>
        <w:tc>
          <w:tcPr>
            <w:tcW w:w="9752" w:type="dxa"/>
            <w:gridSpan w:val="2"/>
          </w:tcPr>
          <w:p w14:paraId="7B1F9967" w14:textId="77777777" w:rsidR="005C0CCA" w:rsidRPr="00E90FDC" w:rsidRDefault="005C0CCA" w:rsidP="00F27588">
            <w:pPr>
              <w:keepNext/>
            </w:pPr>
          </w:p>
        </w:tc>
      </w:tr>
      <w:tr w:rsidR="005C0CCA" w:rsidRPr="00E90FDC" w14:paraId="4AC079A8" w14:textId="77777777" w:rsidTr="00F27588">
        <w:trPr>
          <w:jc w:val="center"/>
        </w:trPr>
        <w:tc>
          <w:tcPr>
            <w:tcW w:w="4876" w:type="dxa"/>
          </w:tcPr>
          <w:p w14:paraId="51E28E83" w14:textId="77777777" w:rsidR="005C0CCA" w:rsidRPr="00E90FDC" w:rsidRDefault="005C0CCA" w:rsidP="00F27588">
            <w:pPr>
              <w:pStyle w:val="ColumnHeading"/>
              <w:keepNext/>
            </w:pPr>
            <w:r w:rsidRPr="00E90FDC">
              <w:t>Besedilo, ki ga predlaga Komisija</w:t>
            </w:r>
          </w:p>
        </w:tc>
        <w:tc>
          <w:tcPr>
            <w:tcW w:w="4876" w:type="dxa"/>
          </w:tcPr>
          <w:p w14:paraId="7B822488" w14:textId="03B4D267" w:rsidR="005C0CCA" w:rsidRPr="00E90FDC" w:rsidRDefault="003746C2" w:rsidP="00F27588">
            <w:pPr>
              <w:pStyle w:val="ColumnHeading"/>
              <w:keepNext/>
            </w:pPr>
            <w:r w:rsidRPr="00E90FDC">
              <w:t>Sprememba</w:t>
            </w:r>
          </w:p>
        </w:tc>
      </w:tr>
      <w:tr w:rsidR="005C0CCA" w:rsidRPr="00E90FDC" w14:paraId="07C4BC7E" w14:textId="77777777" w:rsidTr="00F27588">
        <w:trPr>
          <w:jc w:val="center"/>
        </w:trPr>
        <w:tc>
          <w:tcPr>
            <w:tcW w:w="4876" w:type="dxa"/>
          </w:tcPr>
          <w:p w14:paraId="5507EC6F" w14:textId="77777777" w:rsidR="005C0CCA" w:rsidRPr="00E90FDC" w:rsidRDefault="005C0CCA" w:rsidP="00F27588">
            <w:pPr>
              <w:pStyle w:val="Normal6"/>
              <w:rPr>
                <w:lang w:val="sl-SI"/>
              </w:rPr>
            </w:pPr>
            <w:r w:rsidRPr="00E90FDC">
              <w:rPr>
                <w:lang w:val="sl-SI"/>
              </w:rPr>
              <w:t>3.</w:t>
            </w:r>
            <w:r w:rsidRPr="00E90FDC">
              <w:rPr>
                <w:lang w:val="sl-SI"/>
              </w:rPr>
              <w:tab/>
              <w:t>Na Komisijo se prenese pooblastilo za sprejemanje delegiranih aktov v skladu s členom 50 za dopolnitev te uredbe z določitvijo pogojev glede skladnosti iz odstavka 2</w:t>
            </w:r>
            <w:r w:rsidRPr="00E90FDC">
              <w:rPr>
                <w:b/>
                <w:i/>
                <w:lang w:val="sl-SI"/>
              </w:rPr>
              <w:t>, vključno s posebnimi pogoji</w:t>
            </w:r>
            <w:r w:rsidRPr="00E90FDC">
              <w:rPr>
                <w:lang w:val="sl-SI"/>
              </w:rPr>
              <w:t xml:space="preserve">, ki jih tretja država uvoza uporablja za uvoz rabljenih vozil ter so povezani z varstvom okolja in varnostjo v cestnem prometu, kadar zadevna tretja država o takih pogojih uradno obvesti Komisijo. </w:t>
            </w:r>
            <w:r w:rsidRPr="00E90FDC">
              <w:rPr>
                <w:b/>
                <w:i/>
                <w:lang w:val="sl-SI"/>
              </w:rPr>
              <w:t>Navedeni</w:t>
            </w:r>
            <w:r w:rsidRPr="00E90FDC">
              <w:rPr>
                <w:lang w:val="sl-SI"/>
              </w:rPr>
              <w:t xml:space="preserve"> pogoji so preverljivi glede na informacije, ki so na voljo v elektronskih sistemih iz člena 45(1).</w:t>
            </w:r>
          </w:p>
        </w:tc>
        <w:tc>
          <w:tcPr>
            <w:tcW w:w="4876" w:type="dxa"/>
          </w:tcPr>
          <w:p w14:paraId="2C064654" w14:textId="77777777" w:rsidR="005C0CCA" w:rsidRPr="00E90FDC" w:rsidRDefault="005C0CCA" w:rsidP="00F27588">
            <w:pPr>
              <w:pStyle w:val="Normal6"/>
              <w:rPr>
                <w:szCs w:val="24"/>
                <w:lang w:val="sl-SI"/>
              </w:rPr>
            </w:pPr>
            <w:r w:rsidRPr="00E90FDC">
              <w:rPr>
                <w:lang w:val="sl-SI"/>
              </w:rPr>
              <w:t>3.</w:t>
            </w:r>
            <w:r w:rsidRPr="00E90FDC">
              <w:rPr>
                <w:lang w:val="sl-SI"/>
              </w:rPr>
              <w:tab/>
              <w:t>Na Komisijo se prenese pooblastilo za sprejemanje delegiranih aktov v skladu s členom 50 za dopolnitev te uredbe z določitvijo pogojev glede skladnosti iz odstavka 2</w:t>
            </w:r>
            <w:r w:rsidRPr="00E90FDC">
              <w:rPr>
                <w:b/>
                <w:i/>
                <w:lang w:val="sl-SI"/>
              </w:rPr>
              <w:t xml:space="preserve"> o posebnih pogojih</w:t>
            </w:r>
            <w:r w:rsidRPr="00E90FDC">
              <w:rPr>
                <w:lang w:val="sl-SI"/>
              </w:rPr>
              <w:t xml:space="preserve">, ki jih tretja država uvoza uporablja za uvoz rabljenih vozil ter so povezani z varstvom okolja in varnostjo v cestnem prometu, kadar zadevna tretja država o takih pogojih uradno obvesti Komisijo. </w:t>
            </w:r>
            <w:r w:rsidRPr="00E90FDC">
              <w:rPr>
                <w:b/>
                <w:i/>
                <w:lang w:val="sl-SI"/>
              </w:rPr>
              <w:t>Ti</w:t>
            </w:r>
            <w:r w:rsidRPr="00E90FDC">
              <w:rPr>
                <w:lang w:val="sl-SI"/>
              </w:rPr>
              <w:t xml:space="preserve"> pogoji so preverljivi glede na informacije, ki so na voljo v elektronskih sistemih iz člena 45(1).</w:t>
            </w:r>
          </w:p>
        </w:tc>
      </w:tr>
    </w:tbl>
    <w:p w14:paraId="217FD530" w14:textId="77777777" w:rsidR="005C0CCA" w:rsidRPr="00E90FDC" w:rsidRDefault="005C0CCA" w:rsidP="005C0CCA"/>
    <w:p w14:paraId="40225ABE" w14:textId="4AF86434" w:rsidR="005C0CCA" w:rsidRPr="00E90FDC" w:rsidRDefault="003746C2" w:rsidP="005C0CCA">
      <w:pPr>
        <w:pStyle w:val="AMNumberTabs0"/>
        <w:keepNext/>
      </w:pPr>
      <w:r w:rsidRPr="00E90FDC">
        <w:lastRenderedPageBreak/>
        <w:t>Sprememba</w:t>
      </w:r>
      <w:r w:rsidR="005C0CCA" w:rsidRPr="00E90FDC">
        <w:tab/>
      </w:r>
      <w:r w:rsidR="005C0CCA" w:rsidRPr="00E90FDC">
        <w:tab/>
        <w:t>286</w:t>
      </w:r>
    </w:p>
    <w:p w14:paraId="01000FBB" w14:textId="77777777" w:rsidR="005C0CCA" w:rsidRPr="00E90FDC" w:rsidRDefault="005C0CCA" w:rsidP="005C0CCA">
      <w:pPr>
        <w:pStyle w:val="NormalBold"/>
        <w:keepNext/>
      </w:pPr>
      <w:r w:rsidRPr="00E90FDC">
        <w:t>Predlog uredbe</w:t>
      </w:r>
    </w:p>
    <w:p w14:paraId="7A683134" w14:textId="77777777" w:rsidR="005C0CCA" w:rsidRPr="00E90FDC" w:rsidRDefault="005C0CCA" w:rsidP="005C0CCA">
      <w:pPr>
        <w:pStyle w:val="NormalBold"/>
      </w:pPr>
      <w:r w:rsidRPr="00E90FDC">
        <w:t>Člen 40 – odstavek 3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1B5A74DC" w14:textId="77777777" w:rsidTr="00F27588">
        <w:trPr>
          <w:jc w:val="center"/>
        </w:trPr>
        <w:tc>
          <w:tcPr>
            <w:tcW w:w="9752" w:type="dxa"/>
            <w:gridSpan w:val="2"/>
          </w:tcPr>
          <w:p w14:paraId="0A34818B" w14:textId="77777777" w:rsidR="005C0CCA" w:rsidRPr="00E90FDC" w:rsidRDefault="005C0CCA" w:rsidP="00F27588">
            <w:pPr>
              <w:keepNext/>
            </w:pPr>
          </w:p>
        </w:tc>
      </w:tr>
      <w:tr w:rsidR="005C0CCA" w:rsidRPr="00E90FDC" w14:paraId="1E412787" w14:textId="77777777" w:rsidTr="00F27588">
        <w:trPr>
          <w:jc w:val="center"/>
        </w:trPr>
        <w:tc>
          <w:tcPr>
            <w:tcW w:w="4876" w:type="dxa"/>
          </w:tcPr>
          <w:p w14:paraId="7841DAB5" w14:textId="77777777" w:rsidR="005C0CCA" w:rsidRPr="00E90FDC" w:rsidRDefault="005C0CCA" w:rsidP="00F27588">
            <w:pPr>
              <w:pStyle w:val="ColumnHeading"/>
              <w:keepNext/>
            </w:pPr>
            <w:r w:rsidRPr="00E90FDC">
              <w:t>Besedilo, ki ga predlaga Komisija</w:t>
            </w:r>
          </w:p>
        </w:tc>
        <w:tc>
          <w:tcPr>
            <w:tcW w:w="4876" w:type="dxa"/>
          </w:tcPr>
          <w:p w14:paraId="11705A34" w14:textId="3628EDDE" w:rsidR="005C0CCA" w:rsidRPr="00E90FDC" w:rsidRDefault="003746C2" w:rsidP="00F27588">
            <w:pPr>
              <w:pStyle w:val="ColumnHeading"/>
              <w:keepNext/>
            </w:pPr>
            <w:r w:rsidRPr="00E90FDC">
              <w:t>Sprememba</w:t>
            </w:r>
          </w:p>
        </w:tc>
      </w:tr>
      <w:tr w:rsidR="005C0CCA" w:rsidRPr="00E90FDC" w14:paraId="1B89A583" w14:textId="77777777" w:rsidTr="00F27588">
        <w:trPr>
          <w:jc w:val="center"/>
        </w:trPr>
        <w:tc>
          <w:tcPr>
            <w:tcW w:w="4876" w:type="dxa"/>
          </w:tcPr>
          <w:p w14:paraId="44962715" w14:textId="77777777" w:rsidR="005C0CCA" w:rsidRPr="00E90FDC" w:rsidRDefault="005C0CCA" w:rsidP="00F27588">
            <w:pPr>
              <w:pStyle w:val="Normal6"/>
              <w:rPr>
                <w:lang w:val="sl-SI"/>
              </w:rPr>
            </w:pPr>
          </w:p>
        </w:tc>
        <w:tc>
          <w:tcPr>
            <w:tcW w:w="4876" w:type="dxa"/>
          </w:tcPr>
          <w:p w14:paraId="4F661D94" w14:textId="77777777" w:rsidR="005C0CCA" w:rsidRPr="00E90FDC" w:rsidRDefault="005C0CCA" w:rsidP="00F27588">
            <w:pPr>
              <w:pStyle w:val="Normal6"/>
              <w:rPr>
                <w:szCs w:val="24"/>
                <w:lang w:val="sl-SI"/>
              </w:rPr>
            </w:pPr>
            <w:r w:rsidRPr="00E90FDC">
              <w:rPr>
                <w:b/>
                <w:i/>
                <w:lang w:val="sl-SI"/>
              </w:rPr>
              <w:t>3a.</w:t>
            </w:r>
            <w:r w:rsidRPr="00E90FDC">
              <w:rPr>
                <w:b/>
                <w:i/>
                <w:lang w:val="sl-SI"/>
              </w:rPr>
              <w:tab/>
              <w:t>Komisija na namenskem spletnem portalu objavi in redno posodablja priglašene posebne pogoje za varstvo okolja ali varnost v cestnem prometu, ki jih nalagajo tretje države v skladu z odstavkom 3.</w:t>
            </w:r>
          </w:p>
        </w:tc>
      </w:tr>
    </w:tbl>
    <w:p w14:paraId="0A9F57E7" w14:textId="77777777" w:rsidR="005C0CCA" w:rsidRPr="00E90FDC" w:rsidRDefault="005C0CCA" w:rsidP="005C0CCA"/>
    <w:p w14:paraId="1DFBED12" w14:textId="6044EC8D" w:rsidR="005C0CCA" w:rsidRPr="00E90FDC" w:rsidRDefault="003746C2" w:rsidP="005C0CCA">
      <w:pPr>
        <w:pStyle w:val="AMNumberTabs0"/>
        <w:keepNext/>
      </w:pPr>
      <w:r w:rsidRPr="00E90FDC">
        <w:t>Sprememba</w:t>
      </w:r>
      <w:r w:rsidR="005C0CCA" w:rsidRPr="00E90FDC">
        <w:tab/>
      </w:r>
      <w:r w:rsidR="005C0CCA" w:rsidRPr="00E90FDC">
        <w:tab/>
        <w:t>287</w:t>
      </w:r>
    </w:p>
    <w:p w14:paraId="64C28F33" w14:textId="77777777" w:rsidR="005C0CCA" w:rsidRPr="00E90FDC" w:rsidRDefault="005C0CCA" w:rsidP="005C0CCA">
      <w:pPr>
        <w:pStyle w:val="NormalBold"/>
        <w:keepNext/>
      </w:pPr>
      <w:r w:rsidRPr="00E90FDC">
        <w:t>Predlog uredbe</w:t>
      </w:r>
    </w:p>
    <w:p w14:paraId="16FC7232" w14:textId="77777777" w:rsidR="005C0CCA" w:rsidRPr="00E90FDC" w:rsidRDefault="005C0CCA" w:rsidP="005C0CCA">
      <w:pPr>
        <w:pStyle w:val="NormalBold"/>
      </w:pPr>
      <w:r w:rsidRPr="00E90FDC">
        <w:t>Člen 41 – odstavek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69E48279" w14:textId="77777777" w:rsidTr="00F27588">
        <w:trPr>
          <w:jc w:val="center"/>
        </w:trPr>
        <w:tc>
          <w:tcPr>
            <w:tcW w:w="9752" w:type="dxa"/>
            <w:gridSpan w:val="2"/>
          </w:tcPr>
          <w:p w14:paraId="6DB59365" w14:textId="77777777" w:rsidR="005C0CCA" w:rsidRPr="00E90FDC" w:rsidRDefault="005C0CCA" w:rsidP="00F27588">
            <w:pPr>
              <w:keepNext/>
            </w:pPr>
          </w:p>
        </w:tc>
      </w:tr>
      <w:tr w:rsidR="005C0CCA" w:rsidRPr="00E90FDC" w14:paraId="109AD127" w14:textId="77777777" w:rsidTr="00F27588">
        <w:trPr>
          <w:jc w:val="center"/>
        </w:trPr>
        <w:tc>
          <w:tcPr>
            <w:tcW w:w="4876" w:type="dxa"/>
          </w:tcPr>
          <w:p w14:paraId="7E6E54AA" w14:textId="77777777" w:rsidR="005C0CCA" w:rsidRPr="00E90FDC" w:rsidRDefault="005C0CCA" w:rsidP="00F27588">
            <w:pPr>
              <w:pStyle w:val="ColumnHeading"/>
              <w:keepNext/>
            </w:pPr>
            <w:r w:rsidRPr="00E90FDC">
              <w:t>Besedilo, ki ga predlaga Komisija</w:t>
            </w:r>
          </w:p>
        </w:tc>
        <w:tc>
          <w:tcPr>
            <w:tcW w:w="4876" w:type="dxa"/>
          </w:tcPr>
          <w:p w14:paraId="69B2EF7F" w14:textId="4F33C1DA" w:rsidR="005C0CCA" w:rsidRPr="00E90FDC" w:rsidRDefault="003746C2" w:rsidP="00F27588">
            <w:pPr>
              <w:pStyle w:val="ColumnHeading"/>
              <w:keepNext/>
            </w:pPr>
            <w:r w:rsidRPr="00E90FDC">
              <w:t>Sprememba</w:t>
            </w:r>
          </w:p>
        </w:tc>
      </w:tr>
      <w:tr w:rsidR="005C0CCA" w:rsidRPr="00E90FDC" w14:paraId="40B9E0B9" w14:textId="77777777" w:rsidTr="00F27588">
        <w:trPr>
          <w:jc w:val="center"/>
        </w:trPr>
        <w:tc>
          <w:tcPr>
            <w:tcW w:w="4876" w:type="dxa"/>
          </w:tcPr>
          <w:p w14:paraId="1E567BDE" w14:textId="77777777" w:rsidR="005C0CCA" w:rsidRPr="00E90FDC" w:rsidRDefault="005C0CCA" w:rsidP="00F27588">
            <w:pPr>
              <w:pStyle w:val="Normal6"/>
              <w:rPr>
                <w:lang w:val="sl-SI"/>
              </w:rPr>
            </w:pPr>
            <w:r w:rsidRPr="00E90FDC">
              <w:rPr>
                <w:lang w:val="sl-SI"/>
              </w:rPr>
              <w:t>1.</w:t>
            </w:r>
            <w:r w:rsidRPr="00E90FDC">
              <w:rPr>
                <w:lang w:val="sl-SI"/>
              </w:rPr>
              <w:tab/>
              <w:t xml:space="preserve">Kadar </w:t>
            </w:r>
            <w:r w:rsidRPr="00E90FDC">
              <w:rPr>
                <w:b/>
                <w:i/>
                <w:lang w:val="sl-SI"/>
              </w:rPr>
              <w:t>obstajajo utemeljeni razlogi za domnevo</w:t>
            </w:r>
            <w:r w:rsidRPr="00E90FDC">
              <w:rPr>
                <w:lang w:val="sl-SI"/>
              </w:rPr>
              <w:t xml:space="preserve">, da rabljeno vozilo za izvoz morda ne izpolnjuje zahtev iz tega oddelka, </w:t>
            </w:r>
            <w:r w:rsidRPr="00E90FDC">
              <w:rPr>
                <w:b/>
                <w:i/>
                <w:lang w:val="sl-SI"/>
              </w:rPr>
              <w:t>carinski organi</w:t>
            </w:r>
            <w:r w:rsidRPr="00E90FDC">
              <w:rPr>
                <w:lang w:val="sl-SI"/>
              </w:rPr>
              <w:t xml:space="preserve"> začasno prepovejo sprostitev navedenega rabljenega vozila v izvoz. Prav tako nemudoma obvestijo pristojne organe o začasni prepovedi in posredujejo vse ustrezne informacije, potrebne za ugotovitev, ali rabljeno vozilo izpolnjuje zahteve iz te uredbe in se lahko sprosti v izvoz.</w:t>
            </w:r>
          </w:p>
        </w:tc>
        <w:tc>
          <w:tcPr>
            <w:tcW w:w="4876" w:type="dxa"/>
          </w:tcPr>
          <w:p w14:paraId="76DABE0D" w14:textId="77777777" w:rsidR="005C0CCA" w:rsidRPr="00E90FDC" w:rsidRDefault="005C0CCA" w:rsidP="00F27588">
            <w:pPr>
              <w:pStyle w:val="Normal6"/>
              <w:rPr>
                <w:szCs w:val="24"/>
                <w:lang w:val="sl-SI"/>
              </w:rPr>
            </w:pPr>
            <w:r w:rsidRPr="00E90FDC">
              <w:rPr>
                <w:lang w:val="sl-SI"/>
              </w:rPr>
              <w:t>1.</w:t>
            </w:r>
            <w:r w:rsidRPr="00E90FDC">
              <w:rPr>
                <w:lang w:val="sl-SI"/>
              </w:rPr>
              <w:tab/>
              <w:t xml:space="preserve">Kadar </w:t>
            </w:r>
            <w:r w:rsidRPr="00E90FDC">
              <w:rPr>
                <w:b/>
                <w:i/>
                <w:lang w:val="sl-SI"/>
              </w:rPr>
              <w:t>carinski organi sumijo</w:t>
            </w:r>
            <w:r w:rsidRPr="00E90FDC">
              <w:rPr>
                <w:lang w:val="sl-SI"/>
              </w:rPr>
              <w:t xml:space="preserve">, da rabljeno vozilo za izvoz morda ne izpolnjuje zahtev iz tega oddelka, </w:t>
            </w:r>
            <w:r w:rsidRPr="00E90FDC">
              <w:rPr>
                <w:b/>
                <w:i/>
                <w:lang w:val="sl-SI"/>
              </w:rPr>
              <w:t>nemudoma</w:t>
            </w:r>
            <w:r w:rsidRPr="00E90FDC">
              <w:rPr>
                <w:lang w:val="sl-SI"/>
              </w:rPr>
              <w:t xml:space="preserve"> začasno prepovejo sprostitev navedenega rabljenega vozila v izvoz</w:t>
            </w:r>
            <w:r w:rsidRPr="00E90FDC">
              <w:rPr>
                <w:b/>
                <w:i/>
                <w:lang w:val="sl-SI"/>
              </w:rPr>
              <w:t>, dokler ne pridobijo vseh potrebnih informacij za končno odločitev</w:t>
            </w:r>
            <w:r w:rsidRPr="00E90FDC">
              <w:rPr>
                <w:lang w:val="sl-SI"/>
              </w:rPr>
              <w:t xml:space="preserve">. Prav tako nemudoma obvestijo pristojne organe o začasni prepovedi in posredujejo vse ustrezne informacije, potrebne za ugotovitev, ali rabljeno vozilo izpolnjuje zahteve iz te uredbe in se lahko sprosti v izvoz. </w:t>
            </w:r>
          </w:p>
        </w:tc>
      </w:tr>
    </w:tbl>
    <w:p w14:paraId="35EEF78B" w14:textId="77777777" w:rsidR="005C0CCA" w:rsidRPr="00E90FDC" w:rsidRDefault="005C0CCA" w:rsidP="005C0CCA"/>
    <w:p w14:paraId="2B9B5D46" w14:textId="0FA09FDD" w:rsidR="005C0CCA" w:rsidRPr="00E90FDC" w:rsidRDefault="003746C2" w:rsidP="005C0CCA">
      <w:pPr>
        <w:pStyle w:val="AMNumberTabs0"/>
        <w:keepNext/>
      </w:pPr>
      <w:r w:rsidRPr="00E90FDC">
        <w:t>Sprememba</w:t>
      </w:r>
      <w:r w:rsidR="005C0CCA" w:rsidRPr="00E90FDC">
        <w:tab/>
      </w:r>
      <w:r w:rsidR="005C0CCA" w:rsidRPr="00E90FDC">
        <w:tab/>
        <w:t>288</w:t>
      </w:r>
    </w:p>
    <w:p w14:paraId="02560EBD" w14:textId="77777777" w:rsidR="005C0CCA" w:rsidRPr="00E90FDC" w:rsidRDefault="005C0CCA" w:rsidP="005C0CCA">
      <w:pPr>
        <w:pStyle w:val="NormalBold"/>
        <w:keepNext/>
      </w:pPr>
      <w:r w:rsidRPr="00E90FDC">
        <w:t>Predlog uredbe</w:t>
      </w:r>
    </w:p>
    <w:p w14:paraId="3A802700" w14:textId="77777777" w:rsidR="005C0CCA" w:rsidRPr="00E90FDC" w:rsidRDefault="005C0CCA" w:rsidP="005C0CCA">
      <w:pPr>
        <w:pStyle w:val="NormalBold"/>
      </w:pPr>
      <w:r w:rsidRPr="00E90FDC">
        <w:t>Člen 42 – odstavek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7C2F8C80" w14:textId="77777777" w:rsidTr="00F27588">
        <w:trPr>
          <w:jc w:val="center"/>
        </w:trPr>
        <w:tc>
          <w:tcPr>
            <w:tcW w:w="9752" w:type="dxa"/>
            <w:gridSpan w:val="2"/>
          </w:tcPr>
          <w:p w14:paraId="616509A3" w14:textId="77777777" w:rsidR="005C0CCA" w:rsidRPr="00E90FDC" w:rsidRDefault="005C0CCA" w:rsidP="00F27588">
            <w:pPr>
              <w:keepNext/>
            </w:pPr>
          </w:p>
        </w:tc>
      </w:tr>
      <w:tr w:rsidR="005C0CCA" w:rsidRPr="00E90FDC" w14:paraId="13D9C918" w14:textId="77777777" w:rsidTr="00F27588">
        <w:trPr>
          <w:jc w:val="center"/>
        </w:trPr>
        <w:tc>
          <w:tcPr>
            <w:tcW w:w="4876" w:type="dxa"/>
          </w:tcPr>
          <w:p w14:paraId="472E05FB" w14:textId="77777777" w:rsidR="005C0CCA" w:rsidRPr="00E90FDC" w:rsidRDefault="005C0CCA" w:rsidP="00F27588">
            <w:pPr>
              <w:pStyle w:val="ColumnHeading"/>
              <w:keepNext/>
            </w:pPr>
            <w:r w:rsidRPr="00E90FDC">
              <w:t>Besedilo, ki ga predlaga Komisija</w:t>
            </w:r>
          </w:p>
        </w:tc>
        <w:tc>
          <w:tcPr>
            <w:tcW w:w="4876" w:type="dxa"/>
          </w:tcPr>
          <w:p w14:paraId="4BA85536" w14:textId="2021A8B2" w:rsidR="005C0CCA" w:rsidRPr="00E90FDC" w:rsidRDefault="003746C2" w:rsidP="00F27588">
            <w:pPr>
              <w:pStyle w:val="ColumnHeading"/>
              <w:keepNext/>
            </w:pPr>
            <w:r w:rsidRPr="00E90FDC">
              <w:t>Sprememba</w:t>
            </w:r>
          </w:p>
        </w:tc>
      </w:tr>
      <w:tr w:rsidR="005C0CCA" w:rsidRPr="00E90FDC" w14:paraId="3C05968A" w14:textId="77777777" w:rsidTr="00F27588">
        <w:trPr>
          <w:jc w:val="center"/>
        </w:trPr>
        <w:tc>
          <w:tcPr>
            <w:tcW w:w="4876" w:type="dxa"/>
          </w:tcPr>
          <w:p w14:paraId="25045458" w14:textId="77777777" w:rsidR="005C0CCA" w:rsidRPr="00E90FDC" w:rsidRDefault="005C0CCA" w:rsidP="00F27588">
            <w:pPr>
              <w:pStyle w:val="Normal6"/>
              <w:rPr>
                <w:lang w:val="sl-SI"/>
              </w:rPr>
            </w:pPr>
            <w:r w:rsidRPr="00E90FDC">
              <w:rPr>
                <w:lang w:val="sl-SI"/>
              </w:rPr>
              <w:t>3.</w:t>
            </w:r>
            <w:r w:rsidRPr="00E90FDC">
              <w:rPr>
                <w:lang w:val="sl-SI"/>
              </w:rPr>
              <w:tab/>
              <w:t>Carinski organi po vsaki sprostitvi rabljenega vozila v izvoz obvestijo pristojni organ države članice, v kateri je bilo zadevno vozilo registrirano v času izvoza, o navedeni sprostitvi v izvoz.</w:t>
            </w:r>
          </w:p>
        </w:tc>
        <w:tc>
          <w:tcPr>
            <w:tcW w:w="4876" w:type="dxa"/>
          </w:tcPr>
          <w:p w14:paraId="32247768" w14:textId="77777777" w:rsidR="005C0CCA" w:rsidRPr="00E90FDC" w:rsidRDefault="005C0CCA" w:rsidP="00F27588">
            <w:pPr>
              <w:pStyle w:val="Normal6"/>
              <w:rPr>
                <w:szCs w:val="24"/>
                <w:lang w:val="sl-SI"/>
              </w:rPr>
            </w:pPr>
            <w:r w:rsidRPr="00E90FDC">
              <w:rPr>
                <w:lang w:val="sl-SI"/>
              </w:rPr>
              <w:t>3.</w:t>
            </w:r>
            <w:r w:rsidRPr="00E90FDC">
              <w:rPr>
                <w:lang w:val="sl-SI"/>
              </w:rPr>
              <w:tab/>
              <w:t>Carinski organi po vsaki sprostitvi rabljenega vozila v izvoz obvestijo pristojni organ države članice, v kateri je bilo zadevno vozilo registrirano v času izvoza, o navedeni sprostitvi v izvoz.</w:t>
            </w:r>
            <w:r w:rsidRPr="00E90FDC">
              <w:rPr>
                <w:b/>
                <w:i/>
                <w:lang w:val="sl-SI"/>
              </w:rPr>
              <w:t xml:space="preserve"> Pristojni organ države članice to informacijo zabeleži v nacionalnem registru vozil.</w:t>
            </w:r>
          </w:p>
        </w:tc>
      </w:tr>
    </w:tbl>
    <w:p w14:paraId="3D6D0A18" w14:textId="77777777" w:rsidR="005C0CCA" w:rsidRPr="00E90FDC" w:rsidRDefault="005C0CCA" w:rsidP="005C0CCA"/>
    <w:p w14:paraId="1B290C05" w14:textId="46516C1C" w:rsidR="005C0CCA" w:rsidRPr="00E90FDC" w:rsidRDefault="003746C2" w:rsidP="005C0CCA">
      <w:pPr>
        <w:pStyle w:val="AMNumberTabs0"/>
        <w:keepNext/>
      </w:pPr>
      <w:r w:rsidRPr="00E90FDC">
        <w:lastRenderedPageBreak/>
        <w:t>Sprememba</w:t>
      </w:r>
      <w:r w:rsidR="005C0CCA" w:rsidRPr="00E90FDC">
        <w:tab/>
      </w:r>
      <w:r w:rsidR="005C0CCA" w:rsidRPr="00E90FDC">
        <w:tab/>
        <w:t>289</w:t>
      </w:r>
    </w:p>
    <w:p w14:paraId="10BED25E" w14:textId="77777777" w:rsidR="005C0CCA" w:rsidRPr="00E90FDC" w:rsidRDefault="005C0CCA" w:rsidP="005C0CCA">
      <w:pPr>
        <w:pStyle w:val="NormalBold"/>
        <w:keepNext/>
      </w:pPr>
      <w:r w:rsidRPr="00E90FDC">
        <w:t>Predlog uredbe</w:t>
      </w:r>
    </w:p>
    <w:p w14:paraId="03991C9F" w14:textId="77777777" w:rsidR="005C0CCA" w:rsidRPr="00E90FDC" w:rsidRDefault="005C0CCA" w:rsidP="005C0CCA">
      <w:pPr>
        <w:pStyle w:val="NormalBold"/>
      </w:pPr>
      <w:r w:rsidRPr="00E90FDC">
        <w:t>Člen 45 – odstavek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21E3B861" w14:textId="77777777" w:rsidTr="00F27588">
        <w:trPr>
          <w:jc w:val="center"/>
        </w:trPr>
        <w:tc>
          <w:tcPr>
            <w:tcW w:w="9752" w:type="dxa"/>
            <w:gridSpan w:val="2"/>
          </w:tcPr>
          <w:p w14:paraId="23EBA348" w14:textId="77777777" w:rsidR="005C0CCA" w:rsidRPr="00E90FDC" w:rsidRDefault="005C0CCA" w:rsidP="00F27588">
            <w:pPr>
              <w:keepNext/>
            </w:pPr>
          </w:p>
        </w:tc>
      </w:tr>
      <w:tr w:rsidR="005C0CCA" w:rsidRPr="00E90FDC" w14:paraId="032BFCE8" w14:textId="77777777" w:rsidTr="00F27588">
        <w:trPr>
          <w:jc w:val="center"/>
        </w:trPr>
        <w:tc>
          <w:tcPr>
            <w:tcW w:w="4876" w:type="dxa"/>
          </w:tcPr>
          <w:p w14:paraId="3825360F" w14:textId="77777777" w:rsidR="005C0CCA" w:rsidRPr="00E90FDC" w:rsidRDefault="005C0CCA" w:rsidP="00F27588">
            <w:pPr>
              <w:pStyle w:val="ColumnHeading"/>
              <w:keepNext/>
            </w:pPr>
            <w:r w:rsidRPr="00E90FDC">
              <w:t>Besedilo, ki ga predlaga Komisija</w:t>
            </w:r>
          </w:p>
        </w:tc>
        <w:tc>
          <w:tcPr>
            <w:tcW w:w="4876" w:type="dxa"/>
          </w:tcPr>
          <w:p w14:paraId="0697A89B" w14:textId="3CAD57E5" w:rsidR="005C0CCA" w:rsidRPr="00E90FDC" w:rsidRDefault="003746C2" w:rsidP="00F27588">
            <w:pPr>
              <w:pStyle w:val="ColumnHeading"/>
              <w:keepNext/>
            </w:pPr>
            <w:r w:rsidRPr="00E90FDC">
              <w:t>Sprememba</w:t>
            </w:r>
          </w:p>
        </w:tc>
      </w:tr>
      <w:tr w:rsidR="005C0CCA" w:rsidRPr="00E90FDC" w14:paraId="780AEACA" w14:textId="77777777" w:rsidTr="00F27588">
        <w:trPr>
          <w:jc w:val="center"/>
        </w:trPr>
        <w:tc>
          <w:tcPr>
            <w:tcW w:w="4876" w:type="dxa"/>
          </w:tcPr>
          <w:p w14:paraId="49920568" w14:textId="77777777" w:rsidR="005C0CCA" w:rsidRPr="00E90FDC" w:rsidRDefault="005C0CCA" w:rsidP="00F27588">
            <w:pPr>
              <w:pStyle w:val="Normal6"/>
              <w:rPr>
                <w:lang w:val="sl-SI"/>
              </w:rPr>
            </w:pPr>
            <w:r w:rsidRPr="00E90FDC">
              <w:rPr>
                <w:lang w:val="sl-SI"/>
              </w:rPr>
              <w:t>1.</w:t>
            </w:r>
            <w:r w:rsidRPr="00E90FDC">
              <w:rPr>
                <w:lang w:val="sl-SI"/>
              </w:rPr>
              <w:tab/>
              <w:t>Elektronski sistem MOVE-HUB, ki ga je razvila Komisija, se uporablja za izmenjavo identifikacijske številke vozila ter informacij o registraciji in tehnični brezhibnosti vozil med nacionalnimi registri vozil in elektronskimi sistemi držav članic s podatki o tehnični brezhibnosti ter za medsebojno povezovanje z okoljem enotnega okenca EU za carino, kadar je to potrebno za kontrole in zahteve iz tega oddelka.</w:t>
            </w:r>
          </w:p>
        </w:tc>
        <w:tc>
          <w:tcPr>
            <w:tcW w:w="4876" w:type="dxa"/>
          </w:tcPr>
          <w:p w14:paraId="01E6384F" w14:textId="77777777" w:rsidR="005C0CCA" w:rsidRPr="00E90FDC" w:rsidRDefault="005C0CCA" w:rsidP="00F27588">
            <w:pPr>
              <w:pStyle w:val="Normal6"/>
              <w:rPr>
                <w:szCs w:val="24"/>
                <w:lang w:val="sl-SI"/>
              </w:rPr>
            </w:pPr>
            <w:r w:rsidRPr="00E90FDC">
              <w:rPr>
                <w:lang w:val="sl-SI"/>
              </w:rPr>
              <w:t>1.</w:t>
            </w:r>
            <w:r w:rsidRPr="00E90FDC">
              <w:rPr>
                <w:lang w:val="sl-SI"/>
              </w:rPr>
              <w:tab/>
              <w:t xml:space="preserve">Elektronski sistem MOVE-HUB, ki ga je razvila Komisija, se uporablja za izmenjavo </w:t>
            </w:r>
            <w:r w:rsidRPr="00E90FDC">
              <w:rPr>
                <w:b/>
                <w:i/>
                <w:lang w:val="sl-SI"/>
              </w:rPr>
              <w:t xml:space="preserve">in preverjanje </w:t>
            </w:r>
            <w:r w:rsidRPr="00E90FDC">
              <w:rPr>
                <w:lang w:val="sl-SI"/>
              </w:rPr>
              <w:t>identifikacijske številke vozila ter informacij o registraciji in tehnični brezhibnosti vozil med nacionalnimi registri vozil in elektronskimi sistemi držav članic s podatki o tehnični brezhibnosti ter za medsebojno povezovanje z okoljem enotnega okenca EU za carino, kadar je to potrebno za kontrole in zahteve iz tega oddelka.</w:t>
            </w:r>
          </w:p>
        </w:tc>
      </w:tr>
    </w:tbl>
    <w:p w14:paraId="55DE3B26" w14:textId="77777777" w:rsidR="005C0CCA" w:rsidRPr="00E90FDC" w:rsidRDefault="005C0CCA" w:rsidP="005C0CCA"/>
    <w:p w14:paraId="499003A3" w14:textId="6111D158" w:rsidR="005C0CCA" w:rsidRPr="00E90FDC" w:rsidRDefault="003746C2" w:rsidP="005C0CCA">
      <w:pPr>
        <w:pStyle w:val="AMNumberTabs0"/>
        <w:keepNext/>
      </w:pPr>
      <w:r w:rsidRPr="00E90FDC">
        <w:t>Sprememba</w:t>
      </w:r>
      <w:r w:rsidR="005C0CCA" w:rsidRPr="00E90FDC">
        <w:tab/>
      </w:r>
      <w:r w:rsidR="005C0CCA" w:rsidRPr="00E90FDC">
        <w:tab/>
        <w:t>290</w:t>
      </w:r>
    </w:p>
    <w:p w14:paraId="34E84E18" w14:textId="77777777" w:rsidR="005C0CCA" w:rsidRPr="00E90FDC" w:rsidRDefault="005C0CCA" w:rsidP="005C0CCA">
      <w:pPr>
        <w:pStyle w:val="NormalBold"/>
        <w:keepNext/>
      </w:pPr>
      <w:r w:rsidRPr="00E90FDC">
        <w:t>Predlog uredbe</w:t>
      </w:r>
    </w:p>
    <w:p w14:paraId="4F08CC4E" w14:textId="77777777" w:rsidR="005C0CCA" w:rsidRPr="00E90FDC" w:rsidRDefault="005C0CCA" w:rsidP="005C0CCA">
      <w:pPr>
        <w:pStyle w:val="NormalBold"/>
      </w:pPr>
      <w:r w:rsidRPr="00E90FDC">
        <w:t>Člen 45 – odstavek 3 a (novo)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573D46AF" w14:textId="77777777" w:rsidTr="00F27588">
        <w:trPr>
          <w:jc w:val="center"/>
        </w:trPr>
        <w:tc>
          <w:tcPr>
            <w:tcW w:w="9752" w:type="dxa"/>
            <w:gridSpan w:val="2"/>
          </w:tcPr>
          <w:p w14:paraId="1F92A128" w14:textId="77777777" w:rsidR="005C0CCA" w:rsidRPr="00E90FDC" w:rsidRDefault="005C0CCA" w:rsidP="00F27588">
            <w:pPr>
              <w:keepNext/>
            </w:pPr>
          </w:p>
        </w:tc>
      </w:tr>
      <w:tr w:rsidR="005C0CCA" w:rsidRPr="00E90FDC" w14:paraId="3FF1B6B7" w14:textId="77777777" w:rsidTr="00F27588">
        <w:trPr>
          <w:jc w:val="center"/>
        </w:trPr>
        <w:tc>
          <w:tcPr>
            <w:tcW w:w="4876" w:type="dxa"/>
          </w:tcPr>
          <w:p w14:paraId="64CD8888" w14:textId="77777777" w:rsidR="005C0CCA" w:rsidRPr="00E90FDC" w:rsidRDefault="005C0CCA" w:rsidP="00F27588">
            <w:pPr>
              <w:pStyle w:val="ColumnHeading"/>
              <w:keepNext/>
            </w:pPr>
            <w:r w:rsidRPr="00E90FDC">
              <w:t>Besedilo, ki ga predlaga Komisija</w:t>
            </w:r>
          </w:p>
        </w:tc>
        <w:tc>
          <w:tcPr>
            <w:tcW w:w="4876" w:type="dxa"/>
          </w:tcPr>
          <w:p w14:paraId="3BFBA4E5" w14:textId="0398FF0E" w:rsidR="005C0CCA" w:rsidRPr="00E90FDC" w:rsidRDefault="003746C2" w:rsidP="00F27588">
            <w:pPr>
              <w:pStyle w:val="ColumnHeading"/>
              <w:keepNext/>
            </w:pPr>
            <w:r w:rsidRPr="00E90FDC">
              <w:t>Sprememba</w:t>
            </w:r>
          </w:p>
        </w:tc>
      </w:tr>
      <w:tr w:rsidR="005C0CCA" w:rsidRPr="00E90FDC" w14:paraId="58A57040" w14:textId="77777777" w:rsidTr="00F27588">
        <w:trPr>
          <w:jc w:val="center"/>
        </w:trPr>
        <w:tc>
          <w:tcPr>
            <w:tcW w:w="4876" w:type="dxa"/>
          </w:tcPr>
          <w:p w14:paraId="36FB55EF" w14:textId="77777777" w:rsidR="005C0CCA" w:rsidRPr="00E90FDC" w:rsidRDefault="005C0CCA" w:rsidP="00F27588">
            <w:pPr>
              <w:pStyle w:val="Normal6"/>
              <w:rPr>
                <w:lang w:val="sl-SI"/>
              </w:rPr>
            </w:pPr>
          </w:p>
        </w:tc>
        <w:tc>
          <w:tcPr>
            <w:tcW w:w="4876" w:type="dxa"/>
          </w:tcPr>
          <w:p w14:paraId="631C884A" w14:textId="77777777" w:rsidR="005C0CCA" w:rsidRPr="00E90FDC" w:rsidRDefault="005C0CCA" w:rsidP="00F27588">
            <w:pPr>
              <w:pStyle w:val="Normal6"/>
              <w:rPr>
                <w:szCs w:val="24"/>
                <w:lang w:val="sl-SI"/>
              </w:rPr>
            </w:pPr>
            <w:r w:rsidRPr="00E90FDC">
              <w:rPr>
                <w:b/>
                <w:i/>
                <w:lang w:val="sl-SI"/>
              </w:rPr>
              <w:t>3a.</w:t>
            </w:r>
            <w:r w:rsidRPr="00E90FDC">
              <w:rPr>
                <w:lang w:val="sl-SI"/>
              </w:rPr>
              <w:tab/>
            </w:r>
            <w:r w:rsidRPr="00E90FDC">
              <w:rPr>
                <w:b/>
                <w:i/>
                <w:lang w:val="sl-SI"/>
              </w:rPr>
              <w:t>Obveznost iz odstavka 1 je izpolnjena, če države članice za povezavo z elektronskim sistemom MOVE-HUB uporabljajo evropski informacijski sistem za prometna in vozniška dovoljenja (EUCARIS).</w:t>
            </w:r>
          </w:p>
        </w:tc>
      </w:tr>
    </w:tbl>
    <w:p w14:paraId="5DD01A45" w14:textId="77777777" w:rsidR="005C0CCA" w:rsidRPr="00E90FDC" w:rsidRDefault="005C0CCA" w:rsidP="005C0CCA"/>
    <w:p w14:paraId="138CACCD" w14:textId="1F7D66A6" w:rsidR="005C0CCA" w:rsidRPr="00E90FDC" w:rsidRDefault="003746C2" w:rsidP="005C0CCA">
      <w:pPr>
        <w:pStyle w:val="AMNumberTabs0"/>
        <w:keepNext/>
      </w:pPr>
      <w:r w:rsidRPr="00E90FDC">
        <w:t>Sprememba</w:t>
      </w:r>
      <w:r w:rsidR="005C0CCA" w:rsidRPr="00E90FDC">
        <w:tab/>
      </w:r>
      <w:r w:rsidR="005C0CCA" w:rsidRPr="00E90FDC">
        <w:tab/>
        <w:t>291</w:t>
      </w:r>
    </w:p>
    <w:p w14:paraId="16CDDEE3" w14:textId="77777777" w:rsidR="005C0CCA" w:rsidRPr="00E90FDC" w:rsidRDefault="005C0CCA" w:rsidP="005C0CCA">
      <w:pPr>
        <w:pStyle w:val="NormalBold"/>
        <w:keepNext/>
      </w:pPr>
      <w:r w:rsidRPr="00E90FDC">
        <w:t>Predlog uredbe</w:t>
      </w:r>
    </w:p>
    <w:p w14:paraId="72EC5698" w14:textId="77777777" w:rsidR="005C0CCA" w:rsidRPr="00E90FDC" w:rsidRDefault="005C0CCA" w:rsidP="005C0CCA">
      <w:pPr>
        <w:pStyle w:val="NormalBold"/>
      </w:pPr>
      <w:r w:rsidRPr="00E90FDC">
        <w:t>Člen 45 – odstavek 5 – pododstavek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279FB2D0" w14:textId="77777777" w:rsidTr="00F27588">
        <w:trPr>
          <w:jc w:val="center"/>
        </w:trPr>
        <w:tc>
          <w:tcPr>
            <w:tcW w:w="9752" w:type="dxa"/>
            <w:gridSpan w:val="2"/>
          </w:tcPr>
          <w:p w14:paraId="6FC304E5" w14:textId="77777777" w:rsidR="005C0CCA" w:rsidRPr="00E90FDC" w:rsidRDefault="005C0CCA" w:rsidP="00F27588">
            <w:pPr>
              <w:keepNext/>
            </w:pPr>
          </w:p>
        </w:tc>
      </w:tr>
      <w:tr w:rsidR="005C0CCA" w:rsidRPr="00E90FDC" w14:paraId="191AB62E" w14:textId="77777777" w:rsidTr="00F27588">
        <w:trPr>
          <w:jc w:val="center"/>
        </w:trPr>
        <w:tc>
          <w:tcPr>
            <w:tcW w:w="4876" w:type="dxa"/>
          </w:tcPr>
          <w:p w14:paraId="349BA583" w14:textId="77777777" w:rsidR="005C0CCA" w:rsidRPr="00E90FDC" w:rsidRDefault="005C0CCA" w:rsidP="00F27588">
            <w:pPr>
              <w:pStyle w:val="ColumnHeading"/>
              <w:keepNext/>
            </w:pPr>
            <w:r w:rsidRPr="00E90FDC">
              <w:t>Besedilo, ki ga predlaga Komisija</w:t>
            </w:r>
          </w:p>
        </w:tc>
        <w:tc>
          <w:tcPr>
            <w:tcW w:w="4876" w:type="dxa"/>
          </w:tcPr>
          <w:p w14:paraId="52296529" w14:textId="28D7A860" w:rsidR="005C0CCA" w:rsidRPr="00E90FDC" w:rsidRDefault="003746C2" w:rsidP="00F27588">
            <w:pPr>
              <w:pStyle w:val="ColumnHeading"/>
              <w:keepNext/>
            </w:pPr>
            <w:r w:rsidRPr="00E90FDC">
              <w:t>Sprememba</w:t>
            </w:r>
          </w:p>
        </w:tc>
      </w:tr>
      <w:tr w:rsidR="005C0CCA" w:rsidRPr="00E90FDC" w14:paraId="70947BB5" w14:textId="77777777" w:rsidTr="00F27588">
        <w:trPr>
          <w:jc w:val="center"/>
        </w:trPr>
        <w:tc>
          <w:tcPr>
            <w:tcW w:w="4876" w:type="dxa"/>
          </w:tcPr>
          <w:p w14:paraId="30CBC5D9" w14:textId="77777777" w:rsidR="005C0CCA" w:rsidRPr="00E90FDC" w:rsidRDefault="005C0CCA" w:rsidP="00F27588">
            <w:pPr>
              <w:pStyle w:val="Normal6"/>
              <w:rPr>
                <w:lang w:val="sl-SI"/>
              </w:rPr>
            </w:pPr>
            <w:r w:rsidRPr="00E90FDC">
              <w:rPr>
                <w:lang w:val="sl-SI"/>
              </w:rPr>
              <w:t xml:space="preserve">Komisija sprejme izvedbene akte, s katerimi določi potrebne ureditve za izvajanje funkcionalnosti sistema MOVE-HUB iz odstavka 2, vključno s tehničnimi vidiki, potrebnimi za medomrežno povezovanje nacionalnih elektronskih sistemov s sistemom MOVE-HUB, pogoji povezave s sistemom MOVE-HUB, podatki, ki jih morajo posredovati nacionalni sistemi, in obliko za prenos navedenih podatkov prek medomrežno </w:t>
            </w:r>
            <w:r w:rsidRPr="00E90FDC">
              <w:rPr>
                <w:lang w:val="sl-SI"/>
              </w:rPr>
              <w:lastRenderedPageBreak/>
              <w:t>povezanih nacionalnih sistemov.</w:t>
            </w:r>
          </w:p>
        </w:tc>
        <w:tc>
          <w:tcPr>
            <w:tcW w:w="4876" w:type="dxa"/>
          </w:tcPr>
          <w:p w14:paraId="1471E615" w14:textId="77777777" w:rsidR="005C0CCA" w:rsidRPr="00E90FDC" w:rsidRDefault="005C0CCA" w:rsidP="00F27588">
            <w:pPr>
              <w:pStyle w:val="Normal6"/>
              <w:rPr>
                <w:szCs w:val="24"/>
                <w:lang w:val="sl-SI"/>
              </w:rPr>
            </w:pPr>
            <w:r w:rsidRPr="00E90FDC">
              <w:rPr>
                <w:lang w:val="sl-SI"/>
              </w:rPr>
              <w:lastRenderedPageBreak/>
              <w:t xml:space="preserve">Komisija </w:t>
            </w:r>
            <w:r w:rsidRPr="00E90FDC">
              <w:rPr>
                <w:b/>
                <w:i/>
                <w:lang w:val="sl-SI"/>
              </w:rPr>
              <w:t xml:space="preserve">do ... [Urad za publikacije: vstavite datum = zadnji dan v mesecu po 18 mesecih od datuma začetka veljavnosti te uredbe] </w:t>
            </w:r>
            <w:r w:rsidRPr="00E90FDC">
              <w:rPr>
                <w:lang w:val="sl-SI"/>
              </w:rPr>
              <w:t xml:space="preserve">sprejme izvedbene akte, s katerimi določi potrebne ureditve za izvajanje funkcionalnosti sistema MOVE-HUB iz odstavka 2, vključno s tehničnimi vidiki, potrebnimi za medomrežno povezovanje nacionalnih elektronskih sistemov s sistemom MOVE-HUB, pogoji povezave s sistemom MOVE-HUB, </w:t>
            </w:r>
            <w:r w:rsidRPr="00E90FDC">
              <w:rPr>
                <w:lang w:val="sl-SI"/>
              </w:rPr>
              <w:lastRenderedPageBreak/>
              <w:t>podatki, ki jih morajo posredovati nacionalni sistemi, in obliko za prenos navedenih podatkov prek medomrežno povezanih nacionalnih sistemov.</w:t>
            </w:r>
          </w:p>
        </w:tc>
      </w:tr>
    </w:tbl>
    <w:p w14:paraId="0B5AC4EB" w14:textId="77777777" w:rsidR="005C0CCA" w:rsidRPr="00E90FDC" w:rsidRDefault="005C0CCA" w:rsidP="005C0CCA"/>
    <w:p w14:paraId="34413015" w14:textId="74633BF2" w:rsidR="005C0CCA" w:rsidRPr="00E90FDC" w:rsidRDefault="003746C2" w:rsidP="005C0CCA">
      <w:pPr>
        <w:pStyle w:val="AMNumberTabs0"/>
        <w:keepNext/>
      </w:pPr>
      <w:r w:rsidRPr="00E90FDC">
        <w:t>Sprememba</w:t>
      </w:r>
      <w:r w:rsidR="005C0CCA" w:rsidRPr="00E90FDC">
        <w:tab/>
      </w:r>
      <w:r w:rsidR="005C0CCA" w:rsidRPr="00E90FDC">
        <w:tab/>
        <w:t>292</w:t>
      </w:r>
    </w:p>
    <w:p w14:paraId="43DE5EC2" w14:textId="77777777" w:rsidR="005C0CCA" w:rsidRPr="00E90FDC" w:rsidRDefault="005C0CCA" w:rsidP="005C0CCA">
      <w:pPr>
        <w:pStyle w:val="NormalBold"/>
        <w:keepNext/>
      </w:pPr>
      <w:r w:rsidRPr="00E90FDC">
        <w:t>Predlog uredbe</w:t>
      </w:r>
    </w:p>
    <w:p w14:paraId="44E61D1B" w14:textId="77777777" w:rsidR="005C0CCA" w:rsidRPr="00E90FDC" w:rsidRDefault="005C0CCA" w:rsidP="005C0CCA">
      <w:pPr>
        <w:pStyle w:val="NormalBold"/>
      </w:pPr>
      <w:r w:rsidRPr="00E90FDC">
        <w:t xml:space="preserve">Člen 46 – odstavek 1 – točka a </w:t>
      </w:r>
      <w:proofErr w:type="spellStart"/>
      <w:r w:rsidRPr="00E90FDC">
        <w:t>a</w:t>
      </w:r>
      <w:proofErr w:type="spellEnd"/>
      <w:r w:rsidRPr="00E90FDC">
        <w:t xml:space="preserve">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11094BBB" w14:textId="77777777" w:rsidTr="00F27588">
        <w:trPr>
          <w:jc w:val="center"/>
        </w:trPr>
        <w:tc>
          <w:tcPr>
            <w:tcW w:w="9752" w:type="dxa"/>
            <w:gridSpan w:val="2"/>
          </w:tcPr>
          <w:p w14:paraId="4AF76C79" w14:textId="77777777" w:rsidR="005C0CCA" w:rsidRPr="00E90FDC" w:rsidRDefault="005C0CCA" w:rsidP="00F27588">
            <w:pPr>
              <w:keepNext/>
            </w:pPr>
          </w:p>
        </w:tc>
      </w:tr>
      <w:tr w:rsidR="005C0CCA" w:rsidRPr="00E90FDC" w14:paraId="59620885" w14:textId="77777777" w:rsidTr="00F27588">
        <w:trPr>
          <w:jc w:val="center"/>
        </w:trPr>
        <w:tc>
          <w:tcPr>
            <w:tcW w:w="4876" w:type="dxa"/>
          </w:tcPr>
          <w:p w14:paraId="2CAAFC62" w14:textId="77777777" w:rsidR="005C0CCA" w:rsidRPr="00E90FDC" w:rsidRDefault="005C0CCA" w:rsidP="00F27588">
            <w:pPr>
              <w:pStyle w:val="ColumnHeading"/>
              <w:keepNext/>
            </w:pPr>
            <w:r w:rsidRPr="00E90FDC">
              <w:t>Besedilo, ki ga predlaga Komisija</w:t>
            </w:r>
          </w:p>
        </w:tc>
        <w:tc>
          <w:tcPr>
            <w:tcW w:w="4876" w:type="dxa"/>
          </w:tcPr>
          <w:p w14:paraId="36A0FEF7" w14:textId="1DFFA149" w:rsidR="005C0CCA" w:rsidRPr="00E90FDC" w:rsidRDefault="003746C2" w:rsidP="00F27588">
            <w:pPr>
              <w:pStyle w:val="ColumnHeading"/>
              <w:keepNext/>
            </w:pPr>
            <w:r w:rsidRPr="00E90FDC">
              <w:t>Sprememba</w:t>
            </w:r>
          </w:p>
        </w:tc>
      </w:tr>
      <w:tr w:rsidR="005C0CCA" w:rsidRPr="00E90FDC" w14:paraId="439AE441" w14:textId="77777777" w:rsidTr="00F27588">
        <w:trPr>
          <w:jc w:val="center"/>
        </w:trPr>
        <w:tc>
          <w:tcPr>
            <w:tcW w:w="4876" w:type="dxa"/>
          </w:tcPr>
          <w:p w14:paraId="20EDB866" w14:textId="77777777" w:rsidR="005C0CCA" w:rsidRPr="00E90FDC" w:rsidRDefault="005C0CCA" w:rsidP="00F27588">
            <w:pPr>
              <w:pStyle w:val="Normal6"/>
              <w:rPr>
                <w:lang w:val="sl-SI"/>
              </w:rPr>
            </w:pPr>
          </w:p>
        </w:tc>
        <w:tc>
          <w:tcPr>
            <w:tcW w:w="4876" w:type="dxa"/>
          </w:tcPr>
          <w:p w14:paraId="5AC7F1FA" w14:textId="77777777" w:rsidR="005C0CCA" w:rsidRPr="00E90FDC" w:rsidRDefault="005C0CCA" w:rsidP="00F27588">
            <w:pPr>
              <w:pStyle w:val="Normal6"/>
              <w:rPr>
                <w:szCs w:val="24"/>
                <w:lang w:val="sl-SI"/>
              </w:rPr>
            </w:pPr>
            <w:r w:rsidRPr="00E90FDC">
              <w:rPr>
                <w:b/>
                <w:i/>
                <w:lang w:val="sl-SI"/>
              </w:rPr>
              <w:t>(</w:t>
            </w:r>
            <w:proofErr w:type="spellStart"/>
            <w:r w:rsidRPr="00E90FDC">
              <w:rPr>
                <w:b/>
                <w:i/>
                <w:lang w:val="sl-SI"/>
              </w:rPr>
              <w:t>aa</w:t>
            </w:r>
            <w:proofErr w:type="spellEnd"/>
            <w:r w:rsidRPr="00E90FDC">
              <w:rPr>
                <w:b/>
                <w:i/>
                <w:lang w:val="sl-SI"/>
              </w:rPr>
              <w:t>)</w:t>
            </w:r>
            <w:r w:rsidRPr="00E90FDC">
              <w:rPr>
                <w:b/>
                <w:i/>
                <w:lang w:val="sl-SI"/>
              </w:rPr>
              <w:tab/>
              <w:t>zbirnih mest;</w:t>
            </w:r>
          </w:p>
        </w:tc>
      </w:tr>
    </w:tbl>
    <w:p w14:paraId="283362B0" w14:textId="77777777" w:rsidR="005C0CCA" w:rsidRPr="00E90FDC" w:rsidRDefault="005C0CCA" w:rsidP="005C0CCA"/>
    <w:p w14:paraId="565DC1F1" w14:textId="72DB366C" w:rsidR="005C0CCA" w:rsidRPr="00E90FDC" w:rsidRDefault="003746C2" w:rsidP="005C0CCA">
      <w:pPr>
        <w:pStyle w:val="AMNumberTabs0"/>
        <w:keepNext/>
      </w:pPr>
      <w:r w:rsidRPr="00E90FDC">
        <w:t>Sprememba</w:t>
      </w:r>
      <w:r w:rsidR="005C0CCA" w:rsidRPr="00E90FDC">
        <w:tab/>
      </w:r>
      <w:r w:rsidR="005C0CCA" w:rsidRPr="00E90FDC">
        <w:tab/>
        <w:t>293</w:t>
      </w:r>
    </w:p>
    <w:p w14:paraId="65E629BE" w14:textId="77777777" w:rsidR="005C0CCA" w:rsidRPr="00E90FDC" w:rsidRDefault="005C0CCA" w:rsidP="005C0CCA">
      <w:pPr>
        <w:pStyle w:val="NormalBold"/>
        <w:keepNext/>
      </w:pPr>
      <w:r w:rsidRPr="00E90FDC">
        <w:t>Predlog uredbe</w:t>
      </w:r>
    </w:p>
    <w:p w14:paraId="49DC4D24" w14:textId="77777777" w:rsidR="005C0CCA" w:rsidRPr="00E90FDC" w:rsidRDefault="005C0CCA" w:rsidP="005C0CCA">
      <w:pPr>
        <w:pStyle w:val="NormalBold"/>
      </w:pPr>
      <w:r w:rsidRPr="00E90FDC">
        <w:t>Člen 46 – odstavek 1 – točka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3DFB0B58" w14:textId="77777777" w:rsidTr="00F27588">
        <w:trPr>
          <w:jc w:val="center"/>
        </w:trPr>
        <w:tc>
          <w:tcPr>
            <w:tcW w:w="9752" w:type="dxa"/>
            <w:gridSpan w:val="2"/>
          </w:tcPr>
          <w:p w14:paraId="2388463B" w14:textId="77777777" w:rsidR="005C0CCA" w:rsidRPr="00E90FDC" w:rsidRDefault="005C0CCA" w:rsidP="00F27588">
            <w:pPr>
              <w:keepNext/>
            </w:pPr>
          </w:p>
        </w:tc>
      </w:tr>
      <w:tr w:rsidR="005C0CCA" w:rsidRPr="00E90FDC" w14:paraId="5DEA3208" w14:textId="77777777" w:rsidTr="00F27588">
        <w:trPr>
          <w:jc w:val="center"/>
        </w:trPr>
        <w:tc>
          <w:tcPr>
            <w:tcW w:w="4876" w:type="dxa"/>
          </w:tcPr>
          <w:p w14:paraId="62EEF480" w14:textId="77777777" w:rsidR="005C0CCA" w:rsidRPr="00E90FDC" w:rsidRDefault="005C0CCA" w:rsidP="00F27588">
            <w:pPr>
              <w:pStyle w:val="ColumnHeading"/>
              <w:keepNext/>
            </w:pPr>
            <w:r w:rsidRPr="00E90FDC">
              <w:t>Besedilo, ki ga predlaga Komisija</w:t>
            </w:r>
          </w:p>
        </w:tc>
        <w:tc>
          <w:tcPr>
            <w:tcW w:w="4876" w:type="dxa"/>
          </w:tcPr>
          <w:p w14:paraId="0426C1EC" w14:textId="5EC3C352" w:rsidR="005C0CCA" w:rsidRPr="00E90FDC" w:rsidRDefault="003746C2" w:rsidP="00F27588">
            <w:pPr>
              <w:pStyle w:val="ColumnHeading"/>
              <w:keepNext/>
            </w:pPr>
            <w:r w:rsidRPr="00E90FDC">
              <w:t>Sprememba</w:t>
            </w:r>
          </w:p>
        </w:tc>
      </w:tr>
      <w:tr w:rsidR="005C0CCA" w:rsidRPr="00E90FDC" w14:paraId="66904CFE" w14:textId="77777777" w:rsidTr="00F27588">
        <w:trPr>
          <w:jc w:val="center"/>
        </w:trPr>
        <w:tc>
          <w:tcPr>
            <w:tcW w:w="4876" w:type="dxa"/>
          </w:tcPr>
          <w:p w14:paraId="7C8E38B1" w14:textId="77777777" w:rsidR="005C0CCA" w:rsidRPr="00E90FDC" w:rsidRDefault="005C0CCA" w:rsidP="00F27588">
            <w:pPr>
              <w:pStyle w:val="Normal6"/>
              <w:rPr>
                <w:lang w:val="sl-SI"/>
              </w:rPr>
            </w:pPr>
            <w:r w:rsidRPr="00E90FDC">
              <w:rPr>
                <w:lang w:val="sl-SI"/>
              </w:rPr>
              <w:t>(c)</w:t>
            </w:r>
            <w:r w:rsidRPr="00E90FDC">
              <w:rPr>
                <w:lang w:val="sl-SI"/>
              </w:rPr>
              <w:tab/>
              <w:t>drugih obratov in gospodarskih subjektov, ki lahko obdelujejo izrabljena vozila.</w:t>
            </w:r>
          </w:p>
        </w:tc>
        <w:tc>
          <w:tcPr>
            <w:tcW w:w="4876" w:type="dxa"/>
          </w:tcPr>
          <w:p w14:paraId="7721CBB1" w14:textId="77777777" w:rsidR="005C0CCA" w:rsidRPr="00E90FDC" w:rsidRDefault="005C0CCA" w:rsidP="00F27588">
            <w:pPr>
              <w:pStyle w:val="Normal6"/>
              <w:rPr>
                <w:szCs w:val="24"/>
                <w:lang w:val="sl-SI"/>
              </w:rPr>
            </w:pPr>
            <w:r w:rsidRPr="00E90FDC">
              <w:rPr>
                <w:lang w:val="sl-SI"/>
              </w:rPr>
              <w:t>(c)</w:t>
            </w:r>
            <w:r w:rsidRPr="00E90FDC">
              <w:rPr>
                <w:lang w:val="sl-SI"/>
              </w:rPr>
              <w:tab/>
              <w:t>drugih obratov in gospodarskih subjektov, ki lahko obdelujejo izrabljena vozila</w:t>
            </w:r>
            <w:r w:rsidRPr="00E90FDC">
              <w:rPr>
                <w:b/>
                <w:i/>
                <w:lang w:val="sl-SI"/>
              </w:rPr>
              <w:t xml:space="preserve"> ali prodajajo rabljene nadomestne dele in sestavne dele, odstranjene iz izrabljenega vozila</w:t>
            </w:r>
            <w:r w:rsidRPr="00E90FDC">
              <w:rPr>
                <w:lang w:val="sl-SI"/>
              </w:rPr>
              <w:t>.</w:t>
            </w:r>
          </w:p>
        </w:tc>
      </w:tr>
    </w:tbl>
    <w:p w14:paraId="48E6AAAD" w14:textId="77777777" w:rsidR="005C0CCA" w:rsidRPr="00E90FDC" w:rsidRDefault="005C0CCA" w:rsidP="005C0CCA"/>
    <w:p w14:paraId="542E9918" w14:textId="172904D2" w:rsidR="005C0CCA" w:rsidRPr="00E90FDC" w:rsidRDefault="003746C2" w:rsidP="005C0CCA">
      <w:pPr>
        <w:pStyle w:val="AMNumberTabs0"/>
        <w:keepNext/>
      </w:pPr>
      <w:r w:rsidRPr="00E90FDC">
        <w:t>Sprememba</w:t>
      </w:r>
      <w:r w:rsidR="005C0CCA" w:rsidRPr="00E90FDC">
        <w:tab/>
      </w:r>
      <w:r w:rsidR="005C0CCA" w:rsidRPr="00E90FDC">
        <w:tab/>
        <w:t>294</w:t>
      </w:r>
    </w:p>
    <w:p w14:paraId="1AB41D4A" w14:textId="77777777" w:rsidR="005C0CCA" w:rsidRPr="00E90FDC" w:rsidRDefault="005C0CCA" w:rsidP="005C0CCA">
      <w:pPr>
        <w:pStyle w:val="NormalBold"/>
        <w:keepNext/>
      </w:pPr>
      <w:r w:rsidRPr="00E90FDC">
        <w:t>Predlog uredbe</w:t>
      </w:r>
    </w:p>
    <w:p w14:paraId="0AD4651F" w14:textId="77777777" w:rsidR="005C0CCA" w:rsidRPr="00E90FDC" w:rsidRDefault="005C0CCA" w:rsidP="005C0CCA">
      <w:pPr>
        <w:pStyle w:val="NormalBold"/>
      </w:pPr>
      <w:r w:rsidRPr="00E90FDC">
        <w:t>Člen 46 – odstavek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2CE8F432" w14:textId="77777777" w:rsidTr="00F27588">
        <w:trPr>
          <w:jc w:val="center"/>
        </w:trPr>
        <w:tc>
          <w:tcPr>
            <w:tcW w:w="9752" w:type="dxa"/>
            <w:gridSpan w:val="2"/>
          </w:tcPr>
          <w:p w14:paraId="11380372" w14:textId="77777777" w:rsidR="005C0CCA" w:rsidRPr="00E90FDC" w:rsidRDefault="005C0CCA" w:rsidP="00F27588">
            <w:pPr>
              <w:keepNext/>
            </w:pPr>
          </w:p>
        </w:tc>
      </w:tr>
      <w:tr w:rsidR="005C0CCA" w:rsidRPr="00E90FDC" w14:paraId="5C58A200" w14:textId="77777777" w:rsidTr="00F27588">
        <w:trPr>
          <w:jc w:val="center"/>
        </w:trPr>
        <w:tc>
          <w:tcPr>
            <w:tcW w:w="4876" w:type="dxa"/>
          </w:tcPr>
          <w:p w14:paraId="7FECFC73" w14:textId="77777777" w:rsidR="005C0CCA" w:rsidRPr="00E90FDC" w:rsidRDefault="005C0CCA" w:rsidP="00F27588">
            <w:pPr>
              <w:pStyle w:val="ColumnHeading"/>
              <w:keepNext/>
            </w:pPr>
            <w:r w:rsidRPr="00E90FDC">
              <w:t>Besedilo, ki ga predlaga Komisija</w:t>
            </w:r>
          </w:p>
        </w:tc>
        <w:tc>
          <w:tcPr>
            <w:tcW w:w="4876" w:type="dxa"/>
          </w:tcPr>
          <w:p w14:paraId="419DC342" w14:textId="1BAAB293" w:rsidR="005C0CCA" w:rsidRPr="00E90FDC" w:rsidRDefault="003746C2" w:rsidP="00F27588">
            <w:pPr>
              <w:pStyle w:val="ColumnHeading"/>
              <w:keepNext/>
            </w:pPr>
            <w:r w:rsidRPr="00E90FDC">
              <w:t>Sprememba</w:t>
            </w:r>
          </w:p>
        </w:tc>
      </w:tr>
      <w:tr w:rsidR="005C0CCA" w:rsidRPr="00E90FDC" w14:paraId="10E58F5F" w14:textId="77777777" w:rsidTr="00F27588">
        <w:trPr>
          <w:jc w:val="center"/>
        </w:trPr>
        <w:tc>
          <w:tcPr>
            <w:tcW w:w="4876" w:type="dxa"/>
          </w:tcPr>
          <w:p w14:paraId="4F4BD0D6" w14:textId="77777777" w:rsidR="005C0CCA" w:rsidRPr="00E90FDC" w:rsidRDefault="005C0CCA" w:rsidP="00F27588">
            <w:pPr>
              <w:pStyle w:val="Normal6"/>
              <w:rPr>
                <w:lang w:val="sl-SI"/>
              </w:rPr>
            </w:pPr>
            <w:r w:rsidRPr="00E90FDC">
              <w:rPr>
                <w:lang w:val="sl-SI"/>
              </w:rPr>
              <w:t>3.</w:t>
            </w:r>
            <w:r w:rsidRPr="00E90FDC">
              <w:rPr>
                <w:lang w:val="sl-SI"/>
              </w:rPr>
              <w:tab/>
              <w:t>Države članice izvajajo inšpekcijske preglede tudi v zvezi z izvozom rabljenih vozil, da preverijo skladnost s členom 38.</w:t>
            </w:r>
          </w:p>
        </w:tc>
        <w:tc>
          <w:tcPr>
            <w:tcW w:w="4876" w:type="dxa"/>
          </w:tcPr>
          <w:p w14:paraId="2A977EBB" w14:textId="77777777" w:rsidR="005C0CCA" w:rsidRPr="00E90FDC" w:rsidRDefault="005C0CCA" w:rsidP="00F27588">
            <w:pPr>
              <w:pStyle w:val="Normal6"/>
              <w:rPr>
                <w:szCs w:val="24"/>
                <w:lang w:val="sl-SI"/>
              </w:rPr>
            </w:pPr>
            <w:r w:rsidRPr="00E90FDC">
              <w:rPr>
                <w:lang w:val="sl-SI"/>
              </w:rPr>
              <w:t>3.</w:t>
            </w:r>
            <w:r w:rsidRPr="00E90FDC">
              <w:rPr>
                <w:lang w:val="sl-SI"/>
              </w:rPr>
              <w:tab/>
              <w:t xml:space="preserve">Države članice izvajajo </w:t>
            </w:r>
            <w:r w:rsidRPr="00E90FDC">
              <w:rPr>
                <w:b/>
                <w:i/>
                <w:lang w:val="sl-SI"/>
              </w:rPr>
              <w:t xml:space="preserve">redne </w:t>
            </w:r>
            <w:r w:rsidRPr="00E90FDC">
              <w:rPr>
                <w:lang w:val="sl-SI"/>
              </w:rPr>
              <w:t>inšpekcijske preglede tudi v zvezi z izvozom rabljenih vozil, da preverijo skladnost s členom 38.</w:t>
            </w:r>
          </w:p>
        </w:tc>
      </w:tr>
    </w:tbl>
    <w:p w14:paraId="51B9F545" w14:textId="77777777" w:rsidR="005C0CCA" w:rsidRPr="00E90FDC" w:rsidRDefault="005C0CCA" w:rsidP="005C0CCA"/>
    <w:p w14:paraId="66033606" w14:textId="7E917369" w:rsidR="005C0CCA" w:rsidRPr="00E90FDC" w:rsidRDefault="003746C2" w:rsidP="005C0CCA">
      <w:pPr>
        <w:pStyle w:val="AMNumberTabs0"/>
        <w:keepNext/>
      </w:pPr>
      <w:r w:rsidRPr="00E90FDC">
        <w:t>Sprememba</w:t>
      </w:r>
      <w:r w:rsidR="005C0CCA" w:rsidRPr="00E90FDC">
        <w:tab/>
      </w:r>
      <w:r w:rsidR="005C0CCA" w:rsidRPr="00E90FDC">
        <w:tab/>
        <w:t>295</w:t>
      </w:r>
    </w:p>
    <w:p w14:paraId="243C7BD8" w14:textId="77777777" w:rsidR="005C0CCA" w:rsidRPr="00E90FDC" w:rsidRDefault="005C0CCA" w:rsidP="005C0CCA">
      <w:pPr>
        <w:pStyle w:val="NormalBold"/>
        <w:keepNext/>
      </w:pPr>
      <w:r w:rsidRPr="00E90FDC">
        <w:t>Predlog uredbe</w:t>
      </w:r>
    </w:p>
    <w:p w14:paraId="3F67C404" w14:textId="77777777" w:rsidR="005C0CCA" w:rsidRPr="00E90FDC" w:rsidRDefault="005C0CCA" w:rsidP="005C0CCA">
      <w:pPr>
        <w:pStyle w:val="NormalBold"/>
      </w:pPr>
      <w:r w:rsidRPr="00E90FDC">
        <w:t>Člen 46 – odstavek 3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0F92AA67" w14:textId="77777777" w:rsidTr="00F27588">
        <w:trPr>
          <w:jc w:val="center"/>
        </w:trPr>
        <w:tc>
          <w:tcPr>
            <w:tcW w:w="9752" w:type="dxa"/>
            <w:gridSpan w:val="2"/>
          </w:tcPr>
          <w:p w14:paraId="0AD7B04A" w14:textId="77777777" w:rsidR="005C0CCA" w:rsidRPr="00E90FDC" w:rsidRDefault="005C0CCA" w:rsidP="00F27588">
            <w:pPr>
              <w:keepNext/>
            </w:pPr>
          </w:p>
        </w:tc>
      </w:tr>
      <w:tr w:rsidR="005C0CCA" w:rsidRPr="00E90FDC" w14:paraId="70F80435" w14:textId="77777777" w:rsidTr="00F27588">
        <w:trPr>
          <w:jc w:val="center"/>
        </w:trPr>
        <w:tc>
          <w:tcPr>
            <w:tcW w:w="4876" w:type="dxa"/>
          </w:tcPr>
          <w:p w14:paraId="089FE8A5" w14:textId="77777777" w:rsidR="005C0CCA" w:rsidRPr="00E90FDC" w:rsidRDefault="005C0CCA" w:rsidP="00F27588">
            <w:pPr>
              <w:pStyle w:val="ColumnHeading"/>
              <w:keepNext/>
            </w:pPr>
            <w:r w:rsidRPr="00E90FDC">
              <w:t>Besedilo, ki ga predlaga Komisija</w:t>
            </w:r>
          </w:p>
        </w:tc>
        <w:tc>
          <w:tcPr>
            <w:tcW w:w="4876" w:type="dxa"/>
          </w:tcPr>
          <w:p w14:paraId="79ACB065" w14:textId="2D058453" w:rsidR="005C0CCA" w:rsidRPr="00E90FDC" w:rsidRDefault="003746C2" w:rsidP="00F27588">
            <w:pPr>
              <w:pStyle w:val="ColumnHeading"/>
              <w:keepNext/>
            </w:pPr>
            <w:r w:rsidRPr="00E90FDC">
              <w:t>Sprememba</w:t>
            </w:r>
          </w:p>
        </w:tc>
      </w:tr>
      <w:tr w:rsidR="005C0CCA" w:rsidRPr="00E90FDC" w14:paraId="1063642C" w14:textId="77777777" w:rsidTr="00F27588">
        <w:trPr>
          <w:jc w:val="center"/>
        </w:trPr>
        <w:tc>
          <w:tcPr>
            <w:tcW w:w="4876" w:type="dxa"/>
          </w:tcPr>
          <w:p w14:paraId="75C64648" w14:textId="77777777" w:rsidR="005C0CCA" w:rsidRPr="00E90FDC" w:rsidRDefault="005C0CCA" w:rsidP="00F27588">
            <w:pPr>
              <w:pStyle w:val="Normal6"/>
              <w:rPr>
                <w:lang w:val="sl-SI"/>
              </w:rPr>
            </w:pPr>
          </w:p>
        </w:tc>
        <w:tc>
          <w:tcPr>
            <w:tcW w:w="4876" w:type="dxa"/>
          </w:tcPr>
          <w:p w14:paraId="5283410D" w14:textId="77777777" w:rsidR="005C0CCA" w:rsidRPr="00E90FDC" w:rsidRDefault="005C0CCA" w:rsidP="00F27588">
            <w:pPr>
              <w:pStyle w:val="Normal6"/>
              <w:rPr>
                <w:szCs w:val="24"/>
                <w:lang w:val="sl-SI"/>
              </w:rPr>
            </w:pPr>
            <w:r w:rsidRPr="00E90FDC">
              <w:rPr>
                <w:b/>
                <w:i/>
                <w:lang w:val="sl-SI"/>
              </w:rPr>
              <w:t>3a.</w:t>
            </w:r>
            <w:r w:rsidRPr="00E90FDC">
              <w:rPr>
                <w:b/>
                <w:i/>
                <w:lang w:val="sl-SI"/>
              </w:rPr>
              <w:tab/>
              <w:t xml:space="preserve">Države članice pripravijo načrt inšpekcijskih pregledov za odkrivanje in spremljanje nezakonite obdelave </w:t>
            </w:r>
            <w:r w:rsidRPr="00E90FDC">
              <w:rPr>
                <w:b/>
                <w:i/>
                <w:lang w:val="sl-SI"/>
              </w:rPr>
              <w:lastRenderedPageBreak/>
              <w:t>izrabljenih vozil.</w:t>
            </w:r>
          </w:p>
        </w:tc>
      </w:tr>
    </w:tbl>
    <w:p w14:paraId="5006944C" w14:textId="77777777" w:rsidR="005C0CCA" w:rsidRPr="00E90FDC" w:rsidRDefault="005C0CCA" w:rsidP="005C0CCA"/>
    <w:p w14:paraId="2773F6CF" w14:textId="47B21D53" w:rsidR="005C0CCA" w:rsidRPr="00E90FDC" w:rsidRDefault="003746C2" w:rsidP="005C0CCA">
      <w:pPr>
        <w:pStyle w:val="AMNumberTabs0"/>
        <w:keepNext/>
      </w:pPr>
      <w:r w:rsidRPr="00E90FDC">
        <w:t>Sprememba</w:t>
      </w:r>
      <w:r w:rsidR="005C0CCA" w:rsidRPr="00E90FDC">
        <w:tab/>
      </w:r>
      <w:r w:rsidR="005C0CCA" w:rsidRPr="00E90FDC">
        <w:tab/>
        <w:t>296</w:t>
      </w:r>
    </w:p>
    <w:p w14:paraId="26D03CD1" w14:textId="77777777" w:rsidR="005C0CCA" w:rsidRPr="00E90FDC" w:rsidRDefault="005C0CCA" w:rsidP="005C0CCA">
      <w:pPr>
        <w:pStyle w:val="NormalBold"/>
        <w:keepNext/>
      </w:pPr>
      <w:r w:rsidRPr="00E90FDC">
        <w:t>Predlog uredbe</w:t>
      </w:r>
    </w:p>
    <w:p w14:paraId="1DB9DAB2" w14:textId="77777777" w:rsidR="005C0CCA" w:rsidRPr="00E90FDC" w:rsidRDefault="005C0CCA" w:rsidP="005C0CCA">
      <w:pPr>
        <w:pStyle w:val="NormalBold"/>
      </w:pPr>
      <w:r w:rsidRPr="00E90FDC">
        <w:t>Člen 47 – odstavek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05474C31" w14:textId="77777777" w:rsidTr="00F27588">
        <w:trPr>
          <w:jc w:val="center"/>
        </w:trPr>
        <w:tc>
          <w:tcPr>
            <w:tcW w:w="9752" w:type="dxa"/>
            <w:gridSpan w:val="2"/>
          </w:tcPr>
          <w:p w14:paraId="7E079E0D" w14:textId="77777777" w:rsidR="005C0CCA" w:rsidRPr="00E90FDC" w:rsidRDefault="005C0CCA" w:rsidP="00F27588">
            <w:pPr>
              <w:keepNext/>
            </w:pPr>
          </w:p>
        </w:tc>
      </w:tr>
      <w:tr w:rsidR="005C0CCA" w:rsidRPr="00E90FDC" w14:paraId="52FB47A6" w14:textId="77777777" w:rsidTr="00F27588">
        <w:trPr>
          <w:jc w:val="center"/>
        </w:trPr>
        <w:tc>
          <w:tcPr>
            <w:tcW w:w="4876" w:type="dxa"/>
          </w:tcPr>
          <w:p w14:paraId="1B42A3D5" w14:textId="77777777" w:rsidR="005C0CCA" w:rsidRPr="00E90FDC" w:rsidRDefault="005C0CCA" w:rsidP="00F27588">
            <w:pPr>
              <w:pStyle w:val="ColumnHeading"/>
              <w:keepNext/>
            </w:pPr>
            <w:r w:rsidRPr="00E90FDC">
              <w:t>Besedilo, ki ga predlaga Komisija</w:t>
            </w:r>
          </w:p>
        </w:tc>
        <w:tc>
          <w:tcPr>
            <w:tcW w:w="4876" w:type="dxa"/>
          </w:tcPr>
          <w:p w14:paraId="6693E669" w14:textId="171BC356" w:rsidR="005C0CCA" w:rsidRPr="00E90FDC" w:rsidRDefault="003746C2" w:rsidP="00F27588">
            <w:pPr>
              <w:pStyle w:val="ColumnHeading"/>
              <w:keepNext/>
            </w:pPr>
            <w:r w:rsidRPr="00E90FDC">
              <w:t>Sprememba</w:t>
            </w:r>
          </w:p>
        </w:tc>
      </w:tr>
      <w:tr w:rsidR="005C0CCA" w:rsidRPr="00E90FDC" w14:paraId="43CAF00A" w14:textId="77777777" w:rsidTr="00F27588">
        <w:trPr>
          <w:jc w:val="center"/>
        </w:trPr>
        <w:tc>
          <w:tcPr>
            <w:tcW w:w="4876" w:type="dxa"/>
          </w:tcPr>
          <w:p w14:paraId="0CF88EAA" w14:textId="77777777" w:rsidR="005C0CCA" w:rsidRPr="00E90FDC" w:rsidRDefault="005C0CCA" w:rsidP="00F27588">
            <w:pPr>
              <w:pStyle w:val="Normal6"/>
              <w:rPr>
                <w:lang w:val="sl-SI"/>
              </w:rPr>
            </w:pPr>
            <w:r w:rsidRPr="00E90FDC">
              <w:rPr>
                <w:lang w:val="sl-SI"/>
              </w:rPr>
              <w:t>1.</w:t>
            </w:r>
            <w:r w:rsidRPr="00E90FDC">
              <w:rPr>
                <w:lang w:val="sl-SI"/>
              </w:rPr>
              <w:tab/>
              <w:t>Države članice v zvezi z vsemi ustreznimi pristojnimi organi, vključenimi v izvrševanje te uredbe, vzpostavijo učinkovite mehanizme, ki navedenim organom omogočajo sodelovanje in usklajevanje na nacionalni ravni v zvezi z razvojem in izvajanjem politik izvrševanja in dejavnosti, povezanih s spremljanjem registracije vozil, odjavo registracije, začasno prepovedjo in razveljavitvijo registracije ter preprečevanjem nezakonite obdelave izrabljenih vozil.</w:t>
            </w:r>
          </w:p>
        </w:tc>
        <w:tc>
          <w:tcPr>
            <w:tcW w:w="4876" w:type="dxa"/>
          </w:tcPr>
          <w:p w14:paraId="3685BDB1" w14:textId="77777777" w:rsidR="005C0CCA" w:rsidRPr="00E90FDC" w:rsidRDefault="005C0CCA" w:rsidP="00F27588">
            <w:pPr>
              <w:pStyle w:val="Normal6"/>
              <w:rPr>
                <w:szCs w:val="24"/>
                <w:lang w:val="sl-SI"/>
              </w:rPr>
            </w:pPr>
            <w:r w:rsidRPr="00E90FDC">
              <w:rPr>
                <w:lang w:val="sl-SI"/>
              </w:rPr>
              <w:t>1.</w:t>
            </w:r>
            <w:r w:rsidRPr="00E90FDC">
              <w:rPr>
                <w:lang w:val="sl-SI"/>
              </w:rPr>
              <w:tab/>
              <w:t>Države članice v zvezi z vsemi ustreznimi pristojnimi organi, vključenimi v izvrševanje te uredbe, vzpostavijo učinkovite mehanizme, ki navedenim organom omogočajo sodelovanje in usklajevanje na nacionalni ravni v zvezi z razvojem in izvajanjem politik izvrševanja in dejavnosti, povezanih s spremljanjem registracije vozil, odjavo registracije, začasno prepovedjo in razveljavitvijo registracije</w:t>
            </w:r>
            <w:r w:rsidRPr="00E90FDC">
              <w:rPr>
                <w:b/>
                <w:i/>
                <w:lang w:val="sl-SI"/>
              </w:rPr>
              <w:t>, izginulimi vozili, potrdili o uničenju ter izvozu rabljenih vozil</w:t>
            </w:r>
            <w:r w:rsidRPr="00E90FDC">
              <w:rPr>
                <w:lang w:val="sl-SI"/>
              </w:rPr>
              <w:t xml:space="preserve"> ter preprečevanjem nezakonite obdelave</w:t>
            </w:r>
            <w:r w:rsidRPr="00E90FDC">
              <w:rPr>
                <w:b/>
                <w:i/>
                <w:lang w:val="sl-SI"/>
              </w:rPr>
              <w:t xml:space="preserve"> in izvoza</w:t>
            </w:r>
            <w:r w:rsidRPr="00E90FDC">
              <w:rPr>
                <w:lang w:val="sl-SI"/>
              </w:rPr>
              <w:t xml:space="preserve"> izrabljenih vozil.</w:t>
            </w:r>
          </w:p>
        </w:tc>
      </w:tr>
    </w:tbl>
    <w:p w14:paraId="5B678713" w14:textId="77777777" w:rsidR="005C0CCA" w:rsidRPr="00E90FDC" w:rsidRDefault="005C0CCA" w:rsidP="005C0CCA"/>
    <w:p w14:paraId="2DB5BCC5" w14:textId="1F2166FA" w:rsidR="005C0CCA" w:rsidRPr="00E90FDC" w:rsidRDefault="003746C2" w:rsidP="005C0CCA">
      <w:pPr>
        <w:pStyle w:val="AMNumberTabs0"/>
        <w:keepNext/>
      </w:pPr>
      <w:r w:rsidRPr="00E90FDC">
        <w:t>Sprememba</w:t>
      </w:r>
      <w:r w:rsidR="005C0CCA" w:rsidRPr="00E90FDC">
        <w:tab/>
      </w:r>
      <w:r w:rsidR="005C0CCA" w:rsidRPr="00E90FDC">
        <w:tab/>
        <w:t>297</w:t>
      </w:r>
    </w:p>
    <w:p w14:paraId="30179561" w14:textId="77777777" w:rsidR="005C0CCA" w:rsidRPr="00E90FDC" w:rsidRDefault="005C0CCA" w:rsidP="005C0CCA">
      <w:pPr>
        <w:pStyle w:val="NormalBold"/>
        <w:keepNext/>
      </w:pPr>
      <w:r w:rsidRPr="00E90FDC">
        <w:t>Predlog uredbe</w:t>
      </w:r>
    </w:p>
    <w:p w14:paraId="13CA6C7A" w14:textId="77777777" w:rsidR="005C0CCA" w:rsidRPr="00E90FDC" w:rsidRDefault="005C0CCA" w:rsidP="005C0CCA">
      <w:pPr>
        <w:pStyle w:val="NormalBold"/>
      </w:pPr>
      <w:r w:rsidRPr="00E90FDC">
        <w:t>Člen 47 – odstavek 2 – pododstavek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21A0B905" w14:textId="77777777" w:rsidTr="00F27588">
        <w:trPr>
          <w:jc w:val="center"/>
        </w:trPr>
        <w:tc>
          <w:tcPr>
            <w:tcW w:w="9752" w:type="dxa"/>
            <w:gridSpan w:val="2"/>
          </w:tcPr>
          <w:p w14:paraId="57B04DAD" w14:textId="77777777" w:rsidR="005C0CCA" w:rsidRPr="00E90FDC" w:rsidRDefault="005C0CCA" w:rsidP="00F27588">
            <w:pPr>
              <w:keepNext/>
            </w:pPr>
          </w:p>
        </w:tc>
      </w:tr>
      <w:tr w:rsidR="005C0CCA" w:rsidRPr="00E90FDC" w14:paraId="2C9A97FE" w14:textId="77777777" w:rsidTr="00F27588">
        <w:trPr>
          <w:jc w:val="center"/>
        </w:trPr>
        <w:tc>
          <w:tcPr>
            <w:tcW w:w="4876" w:type="dxa"/>
          </w:tcPr>
          <w:p w14:paraId="2DE6C01F" w14:textId="77777777" w:rsidR="005C0CCA" w:rsidRPr="00E90FDC" w:rsidRDefault="005C0CCA" w:rsidP="00F27588">
            <w:pPr>
              <w:pStyle w:val="ColumnHeading"/>
              <w:keepNext/>
            </w:pPr>
            <w:r w:rsidRPr="00E90FDC">
              <w:t>Besedilo, ki ga predlaga Komisija</w:t>
            </w:r>
          </w:p>
        </w:tc>
        <w:tc>
          <w:tcPr>
            <w:tcW w:w="4876" w:type="dxa"/>
          </w:tcPr>
          <w:p w14:paraId="08652DCC" w14:textId="5F784927" w:rsidR="005C0CCA" w:rsidRPr="00E90FDC" w:rsidRDefault="003746C2" w:rsidP="00F27588">
            <w:pPr>
              <w:pStyle w:val="ColumnHeading"/>
              <w:keepNext/>
            </w:pPr>
            <w:r w:rsidRPr="00E90FDC">
              <w:t>Sprememba</w:t>
            </w:r>
          </w:p>
        </w:tc>
      </w:tr>
      <w:tr w:rsidR="005C0CCA" w:rsidRPr="00E90FDC" w14:paraId="1C7DF2B0" w14:textId="77777777" w:rsidTr="00F27588">
        <w:trPr>
          <w:jc w:val="center"/>
        </w:trPr>
        <w:tc>
          <w:tcPr>
            <w:tcW w:w="4876" w:type="dxa"/>
          </w:tcPr>
          <w:p w14:paraId="41C5BD8B" w14:textId="77777777" w:rsidR="005C0CCA" w:rsidRPr="00E90FDC" w:rsidRDefault="005C0CCA" w:rsidP="00F27588">
            <w:pPr>
              <w:pStyle w:val="Normal6"/>
              <w:rPr>
                <w:lang w:val="sl-SI"/>
              </w:rPr>
            </w:pPr>
            <w:r w:rsidRPr="00E90FDC">
              <w:rPr>
                <w:lang w:val="sl-SI"/>
              </w:rPr>
              <w:t>Države članice dvostransko in večstransko sodelujejo med seboj, da bi olajšale preprečevanje in odkrivanje nezakonitega ravnanja z izrabljenimi vozili. Prek sistema za elektronsko izmenjavo iz člena 45 si izmenjujejo ustrezne informacije o registraciji, odjavi registracije, začasni prepovedi in razveljavitvi registracije vozil. Izmenjujejo si tudi ustrezne informacije o pooblaščenih obratih za obdelavo ter izvajalcih popravil in vzdrževanja, ki nimajo dovoljenja kot pooblaščeni obrati za obdelavo, ter o drugih obratih in gospodarskih subjektih, ki lahko opravljajo postopke v zvezi z obdelavo izrabljenih vozil. V okviru vzpostavljenih struktur si izmenjujejo izkušnje in znanje o izvršilnih ukrepih.</w:t>
            </w:r>
          </w:p>
        </w:tc>
        <w:tc>
          <w:tcPr>
            <w:tcW w:w="4876" w:type="dxa"/>
          </w:tcPr>
          <w:p w14:paraId="5A056845" w14:textId="77777777" w:rsidR="005C0CCA" w:rsidRPr="00E90FDC" w:rsidRDefault="005C0CCA" w:rsidP="00F27588">
            <w:pPr>
              <w:pStyle w:val="Normal6"/>
              <w:rPr>
                <w:szCs w:val="24"/>
                <w:lang w:val="sl-SI"/>
              </w:rPr>
            </w:pPr>
            <w:r w:rsidRPr="00E90FDC">
              <w:rPr>
                <w:lang w:val="sl-SI"/>
              </w:rPr>
              <w:t>Države članice dvostransko in večstransko sodelujejo med seboj, da bi olajšale preprečevanje in odkrivanje nezakonitega ravnanja z izrabljenimi vozili</w:t>
            </w:r>
            <w:r w:rsidRPr="00E90FDC">
              <w:rPr>
                <w:b/>
                <w:i/>
                <w:lang w:val="sl-SI"/>
              </w:rPr>
              <w:t xml:space="preserve"> ter njihovega izvoza in obravnavale vprašanje izginulih vozil</w:t>
            </w:r>
            <w:r w:rsidRPr="00E90FDC">
              <w:rPr>
                <w:lang w:val="sl-SI"/>
              </w:rPr>
              <w:t xml:space="preserve">. Prek sistema za elektronsko izmenjavo iz člena 45 si izmenjujejo ustrezne informacije o registraciji, odjavi registracije, začasni prepovedi in razveljavitvi registracije vozil. Izmenjujejo si tudi ustrezne informacije o pooblaščenih obratih za obdelavo ter izvajalcih popravil in vzdrževanja, ki nimajo dovoljenja kot pooblaščeni obrati za obdelavo, ter o drugih obratih in gospodarskih subjektih, ki lahko opravljajo postopke v zvezi z obdelavo izrabljenih vozil. V okviru vzpostavljenih struktur si izmenjujejo </w:t>
            </w:r>
            <w:r w:rsidRPr="00E90FDC">
              <w:rPr>
                <w:lang w:val="sl-SI"/>
              </w:rPr>
              <w:lastRenderedPageBreak/>
              <w:t xml:space="preserve">izkušnje in znanje o izvršilnih ukrepih. </w:t>
            </w:r>
          </w:p>
        </w:tc>
      </w:tr>
    </w:tbl>
    <w:p w14:paraId="26D418B0" w14:textId="77777777" w:rsidR="005C0CCA" w:rsidRPr="00E90FDC" w:rsidRDefault="005C0CCA" w:rsidP="005C0CCA"/>
    <w:p w14:paraId="31C3EE1B" w14:textId="249B502F" w:rsidR="005C0CCA" w:rsidRPr="00E90FDC" w:rsidRDefault="003746C2" w:rsidP="005C0CCA">
      <w:pPr>
        <w:pStyle w:val="AMNumberTabs0"/>
        <w:keepNext/>
      </w:pPr>
      <w:r w:rsidRPr="00E90FDC">
        <w:t>Sprememba</w:t>
      </w:r>
      <w:r w:rsidR="005C0CCA" w:rsidRPr="00E90FDC">
        <w:tab/>
      </w:r>
      <w:r w:rsidR="005C0CCA" w:rsidRPr="00E90FDC">
        <w:tab/>
        <w:t>298</w:t>
      </w:r>
    </w:p>
    <w:p w14:paraId="4492574D" w14:textId="77777777" w:rsidR="005C0CCA" w:rsidRPr="00E90FDC" w:rsidRDefault="005C0CCA" w:rsidP="005C0CCA">
      <w:pPr>
        <w:pStyle w:val="NormalBold"/>
        <w:keepNext/>
      </w:pPr>
      <w:r w:rsidRPr="00E90FDC">
        <w:t>Predlog uredbe</w:t>
      </w:r>
    </w:p>
    <w:p w14:paraId="3D2C087A" w14:textId="77777777" w:rsidR="005C0CCA" w:rsidRPr="00E90FDC" w:rsidRDefault="005C0CCA" w:rsidP="005C0CCA">
      <w:pPr>
        <w:pStyle w:val="NormalBold"/>
      </w:pPr>
      <w:r w:rsidRPr="00E90FDC">
        <w:t>Člen 47 – odstavek 3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172A8A16" w14:textId="77777777" w:rsidTr="00F27588">
        <w:trPr>
          <w:jc w:val="center"/>
        </w:trPr>
        <w:tc>
          <w:tcPr>
            <w:tcW w:w="9752" w:type="dxa"/>
            <w:gridSpan w:val="2"/>
          </w:tcPr>
          <w:p w14:paraId="5D4E128D" w14:textId="77777777" w:rsidR="005C0CCA" w:rsidRPr="00E90FDC" w:rsidRDefault="005C0CCA" w:rsidP="00F27588">
            <w:pPr>
              <w:keepNext/>
            </w:pPr>
          </w:p>
        </w:tc>
      </w:tr>
      <w:tr w:rsidR="005C0CCA" w:rsidRPr="00E90FDC" w14:paraId="4B1F527F" w14:textId="77777777" w:rsidTr="00F27588">
        <w:trPr>
          <w:jc w:val="center"/>
        </w:trPr>
        <w:tc>
          <w:tcPr>
            <w:tcW w:w="4876" w:type="dxa"/>
          </w:tcPr>
          <w:p w14:paraId="56001FD2" w14:textId="77777777" w:rsidR="005C0CCA" w:rsidRPr="00E90FDC" w:rsidRDefault="005C0CCA" w:rsidP="00F27588">
            <w:pPr>
              <w:pStyle w:val="ColumnHeading"/>
              <w:keepNext/>
            </w:pPr>
            <w:r w:rsidRPr="00E90FDC">
              <w:t>Besedilo, ki ga predlaga Komisija</w:t>
            </w:r>
          </w:p>
        </w:tc>
        <w:tc>
          <w:tcPr>
            <w:tcW w:w="4876" w:type="dxa"/>
          </w:tcPr>
          <w:p w14:paraId="5DD18D1C" w14:textId="755FEDF1" w:rsidR="005C0CCA" w:rsidRPr="00E90FDC" w:rsidRDefault="003746C2" w:rsidP="00F27588">
            <w:pPr>
              <w:pStyle w:val="ColumnHeading"/>
              <w:keepNext/>
            </w:pPr>
            <w:r w:rsidRPr="00E90FDC">
              <w:t>Sprememba</w:t>
            </w:r>
          </w:p>
        </w:tc>
      </w:tr>
      <w:tr w:rsidR="005C0CCA" w:rsidRPr="00E90FDC" w14:paraId="12D55129" w14:textId="77777777" w:rsidTr="00F27588">
        <w:trPr>
          <w:jc w:val="center"/>
        </w:trPr>
        <w:tc>
          <w:tcPr>
            <w:tcW w:w="4876" w:type="dxa"/>
          </w:tcPr>
          <w:p w14:paraId="0BACBE7D" w14:textId="77777777" w:rsidR="005C0CCA" w:rsidRPr="00E90FDC" w:rsidRDefault="005C0CCA" w:rsidP="00F27588">
            <w:pPr>
              <w:pStyle w:val="Normal6"/>
              <w:rPr>
                <w:lang w:val="sl-SI"/>
              </w:rPr>
            </w:pPr>
          </w:p>
        </w:tc>
        <w:tc>
          <w:tcPr>
            <w:tcW w:w="4876" w:type="dxa"/>
          </w:tcPr>
          <w:p w14:paraId="7D14678C" w14:textId="77777777" w:rsidR="005C0CCA" w:rsidRPr="00E90FDC" w:rsidRDefault="005C0CCA" w:rsidP="00F27588">
            <w:pPr>
              <w:pStyle w:val="Normal6"/>
              <w:rPr>
                <w:szCs w:val="24"/>
                <w:lang w:val="sl-SI"/>
              </w:rPr>
            </w:pPr>
            <w:r w:rsidRPr="00E90FDC">
              <w:rPr>
                <w:b/>
                <w:i/>
                <w:lang w:val="sl-SI"/>
              </w:rPr>
              <w:t>3a.</w:t>
            </w:r>
            <w:r w:rsidRPr="00E90FDC">
              <w:rPr>
                <w:b/>
                <w:i/>
                <w:lang w:val="sl-SI"/>
              </w:rPr>
              <w:tab/>
              <w:t>Za namene tega člena in za olajšanje sodelovanja med državami članicami Komisija vzpostavi in nadzoruje usklajevalno mrežo, da se omogoči učinkovito usklajevanje nacionalnih politik izvrševanja. Usklajevalno mrežo sestavljajo predstavniki vsake države članice in Komisije.</w:t>
            </w:r>
          </w:p>
        </w:tc>
      </w:tr>
    </w:tbl>
    <w:p w14:paraId="1C974992" w14:textId="77777777" w:rsidR="005C0CCA" w:rsidRPr="00E90FDC" w:rsidRDefault="005C0CCA" w:rsidP="005C0CCA"/>
    <w:p w14:paraId="72EE17F0" w14:textId="7C3832B4" w:rsidR="005C0CCA" w:rsidRPr="00E90FDC" w:rsidRDefault="003746C2" w:rsidP="005C0CCA">
      <w:pPr>
        <w:pStyle w:val="AMNumberTabs0"/>
        <w:keepNext/>
      </w:pPr>
      <w:r w:rsidRPr="00E90FDC">
        <w:t>Sprememba</w:t>
      </w:r>
      <w:r w:rsidR="005C0CCA" w:rsidRPr="00E90FDC">
        <w:tab/>
      </w:r>
      <w:r w:rsidR="005C0CCA" w:rsidRPr="00E90FDC">
        <w:tab/>
        <w:t>299</w:t>
      </w:r>
    </w:p>
    <w:p w14:paraId="33195158" w14:textId="77777777" w:rsidR="005C0CCA" w:rsidRPr="00E90FDC" w:rsidRDefault="005C0CCA" w:rsidP="005C0CCA">
      <w:pPr>
        <w:pStyle w:val="NormalBold"/>
        <w:keepNext/>
      </w:pPr>
      <w:r w:rsidRPr="00E90FDC">
        <w:t>Predlog uredbe</w:t>
      </w:r>
    </w:p>
    <w:p w14:paraId="6D5259E2" w14:textId="77777777" w:rsidR="005C0CCA" w:rsidRPr="00E90FDC" w:rsidRDefault="005C0CCA" w:rsidP="005C0CCA">
      <w:pPr>
        <w:pStyle w:val="NormalBold"/>
      </w:pPr>
      <w:r w:rsidRPr="00E90FDC">
        <w:t>Člen 47 – odstavek 3 b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768FFE9A" w14:textId="77777777" w:rsidTr="00F27588">
        <w:trPr>
          <w:jc w:val="center"/>
        </w:trPr>
        <w:tc>
          <w:tcPr>
            <w:tcW w:w="9752" w:type="dxa"/>
            <w:gridSpan w:val="2"/>
          </w:tcPr>
          <w:p w14:paraId="0B4F26CB" w14:textId="77777777" w:rsidR="005C0CCA" w:rsidRPr="00E90FDC" w:rsidRDefault="005C0CCA" w:rsidP="00F27588">
            <w:pPr>
              <w:keepNext/>
            </w:pPr>
          </w:p>
        </w:tc>
      </w:tr>
      <w:tr w:rsidR="005C0CCA" w:rsidRPr="00E90FDC" w14:paraId="477AD47F" w14:textId="77777777" w:rsidTr="00F27588">
        <w:trPr>
          <w:jc w:val="center"/>
        </w:trPr>
        <w:tc>
          <w:tcPr>
            <w:tcW w:w="4876" w:type="dxa"/>
          </w:tcPr>
          <w:p w14:paraId="0D275761" w14:textId="77777777" w:rsidR="005C0CCA" w:rsidRPr="00E90FDC" w:rsidRDefault="005C0CCA" w:rsidP="00F27588">
            <w:pPr>
              <w:pStyle w:val="ColumnHeading"/>
              <w:keepNext/>
            </w:pPr>
            <w:r w:rsidRPr="00E90FDC">
              <w:t>Besedilo, ki ga predlaga Komisija</w:t>
            </w:r>
          </w:p>
        </w:tc>
        <w:tc>
          <w:tcPr>
            <w:tcW w:w="4876" w:type="dxa"/>
          </w:tcPr>
          <w:p w14:paraId="394FDA6A" w14:textId="12FE22D9" w:rsidR="005C0CCA" w:rsidRPr="00E90FDC" w:rsidRDefault="003746C2" w:rsidP="00F27588">
            <w:pPr>
              <w:pStyle w:val="ColumnHeading"/>
              <w:keepNext/>
            </w:pPr>
            <w:r w:rsidRPr="00E90FDC">
              <w:t>Sprememba</w:t>
            </w:r>
          </w:p>
        </w:tc>
      </w:tr>
      <w:tr w:rsidR="005C0CCA" w:rsidRPr="00E90FDC" w14:paraId="734C5562" w14:textId="77777777" w:rsidTr="00F27588">
        <w:trPr>
          <w:jc w:val="center"/>
        </w:trPr>
        <w:tc>
          <w:tcPr>
            <w:tcW w:w="4876" w:type="dxa"/>
          </w:tcPr>
          <w:p w14:paraId="4E36EA9F" w14:textId="77777777" w:rsidR="005C0CCA" w:rsidRPr="00E90FDC" w:rsidRDefault="005C0CCA" w:rsidP="00F27588">
            <w:pPr>
              <w:pStyle w:val="Normal6"/>
              <w:rPr>
                <w:lang w:val="sl-SI"/>
              </w:rPr>
            </w:pPr>
          </w:p>
        </w:tc>
        <w:tc>
          <w:tcPr>
            <w:tcW w:w="4876" w:type="dxa"/>
          </w:tcPr>
          <w:p w14:paraId="2BD3B17A" w14:textId="77777777" w:rsidR="005C0CCA" w:rsidRPr="00E90FDC" w:rsidRDefault="005C0CCA" w:rsidP="00F27588">
            <w:pPr>
              <w:pStyle w:val="Normal6"/>
              <w:rPr>
                <w:szCs w:val="24"/>
                <w:lang w:val="sl-SI"/>
              </w:rPr>
            </w:pPr>
            <w:r w:rsidRPr="00E90FDC">
              <w:rPr>
                <w:b/>
                <w:i/>
                <w:lang w:val="sl-SI"/>
              </w:rPr>
              <w:t>3b.</w:t>
            </w:r>
            <w:r w:rsidRPr="00E90FDC">
              <w:rPr>
                <w:b/>
                <w:i/>
                <w:lang w:val="sl-SI"/>
              </w:rPr>
              <w:tab/>
              <w:t>Usklajevalna mreža spodbuja izmenjavo dobre prakse, pomaga pri enotni razlagi in izvrševanju te uredbe, izmenjuje informacije o dejavnostih izvrševanja, razvija postopek elektronske izmenjave informacij in daje pobude za skupne izvršilne ukrepe.</w:t>
            </w:r>
          </w:p>
        </w:tc>
      </w:tr>
    </w:tbl>
    <w:p w14:paraId="5274760E" w14:textId="77777777" w:rsidR="005C0CCA" w:rsidRPr="00E90FDC" w:rsidRDefault="005C0CCA" w:rsidP="005C0CCA"/>
    <w:p w14:paraId="58E1CED3" w14:textId="3A8B9142" w:rsidR="005C0CCA" w:rsidRPr="00E90FDC" w:rsidRDefault="003746C2" w:rsidP="005C0CCA">
      <w:pPr>
        <w:pStyle w:val="AMNumberTabs0"/>
        <w:keepNext/>
      </w:pPr>
      <w:r w:rsidRPr="00E90FDC">
        <w:t>Sprememba</w:t>
      </w:r>
      <w:r w:rsidR="005C0CCA" w:rsidRPr="00E90FDC">
        <w:tab/>
      </w:r>
      <w:r w:rsidR="005C0CCA" w:rsidRPr="00E90FDC">
        <w:tab/>
        <w:t>300</w:t>
      </w:r>
    </w:p>
    <w:p w14:paraId="69C86963" w14:textId="77777777" w:rsidR="005C0CCA" w:rsidRPr="00E90FDC" w:rsidRDefault="005C0CCA" w:rsidP="005C0CCA">
      <w:pPr>
        <w:pStyle w:val="NormalBold"/>
        <w:keepNext/>
      </w:pPr>
      <w:r w:rsidRPr="00E90FDC">
        <w:t>Predlog uredbe</w:t>
      </w:r>
    </w:p>
    <w:p w14:paraId="487FFB04" w14:textId="77777777" w:rsidR="005C0CCA" w:rsidRPr="00E90FDC" w:rsidRDefault="005C0CCA" w:rsidP="005C0CCA">
      <w:pPr>
        <w:pStyle w:val="NormalBold"/>
      </w:pPr>
      <w:r w:rsidRPr="00E90FDC">
        <w:t>Člen 1 – odstavek 1 – pododstavek 1 – točka e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1E47ACDB" w14:textId="77777777" w:rsidTr="00F27588">
        <w:trPr>
          <w:jc w:val="center"/>
        </w:trPr>
        <w:tc>
          <w:tcPr>
            <w:tcW w:w="9752" w:type="dxa"/>
            <w:gridSpan w:val="2"/>
          </w:tcPr>
          <w:p w14:paraId="70CDB28D" w14:textId="77777777" w:rsidR="005C0CCA" w:rsidRPr="00E90FDC" w:rsidRDefault="005C0CCA" w:rsidP="00F27588">
            <w:pPr>
              <w:keepNext/>
            </w:pPr>
          </w:p>
        </w:tc>
      </w:tr>
      <w:tr w:rsidR="005C0CCA" w:rsidRPr="00E90FDC" w14:paraId="77FEF3E3" w14:textId="77777777" w:rsidTr="00F27588">
        <w:trPr>
          <w:jc w:val="center"/>
        </w:trPr>
        <w:tc>
          <w:tcPr>
            <w:tcW w:w="4876" w:type="dxa"/>
          </w:tcPr>
          <w:p w14:paraId="3EBF1B1C" w14:textId="77777777" w:rsidR="005C0CCA" w:rsidRPr="00E90FDC" w:rsidRDefault="005C0CCA" w:rsidP="00F27588">
            <w:pPr>
              <w:pStyle w:val="ColumnHeading"/>
              <w:keepNext/>
            </w:pPr>
            <w:r w:rsidRPr="00E90FDC">
              <w:t>Besedilo, ki ga predlaga Komisija</w:t>
            </w:r>
          </w:p>
        </w:tc>
        <w:tc>
          <w:tcPr>
            <w:tcW w:w="4876" w:type="dxa"/>
          </w:tcPr>
          <w:p w14:paraId="447FDAF0" w14:textId="1750742F" w:rsidR="005C0CCA" w:rsidRPr="00E90FDC" w:rsidRDefault="003746C2" w:rsidP="00F27588">
            <w:pPr>
              <w:pStyle w:val="ColumnHeading"/>
              <w:keepNext/>
            </w:pPr>
            <w:r w:rsidRPr="00E90FDC">
              <w:t>Sprememba</w:t>
            </w:r>
          </w:p>
        </w:tc>
      </w:tr>
      <w:tr w:rsidR="005C0CCA" w:rsidRPr="00E90FDC" w14:paraId="211379C8" w14:textId="77777777" w:rsidTr="00F27588">
        <w:trPr>
          <w:jc w:val="center"/>
        </w:trPr>
        <w:tc>
          <w:tcPr>
            <w:tcW w:w="4876" w:type="dxa"/>
          </w:tcPr>
          <w:p w14:paraId="0ADF4F58" w14:textId="77777777" w:rsidR="005C0CCA" w:rsidRPr="00E90FDC" w:rsidRDefault="005C0CCA" w:rsidP="00F27588">
            <w:pPr>
              <w:pStyle w:val="Normal6"/>
              <w:rPr>
                <w:lang w:val="sl-SI"/>
              </w:rPr>
            </w:pPr>
          </w:p>
        </w:tc>
        <w:tc>
          <w:tcPr>
            <w:tcW w:w="4876" w:type="dxa"/>
          </w:tcPr>
          <w:p w14:paraId="33F38A75" w14:textId="77777777" w:rsidR="005C0CCA" w:rsidRPr="00E90FDC" w:rsidRDefault="005C0CCA" w:rsidP="00F27588">
            <w:pPr>
              <w:pStyle w:val="Normal6"/>
              <w:rPr>
                <w:szCs w:val="24"/>
                <w:lang w:val="sl-SI"/>
              </w:rPr>
            </w:pPr>
            <w:r w:rsidRPr="00E90FDC">
              <w:rPr>
                <w:b/>
                <w:i/>
                <w:lang w:val="sl-SI"/>
              </w:rPr>
              <w:t>(</w:t>
            </w:r>
            <w:proofErr w:type="spellStart"/>
            <w:r w:rsidRPr="00E90FDC">
              <w:rPr>
                <w:b/>
                <w:i/>
                <w:lang w:val="sl-SI"/>
              </w:rPr>
              <w:t>ea</w:t>
            </w:r>
            <w:proofErr w:type="spellEnd"/>
            <w:r w:rsidRPr="00E90FDC">
              <w:rPr>
                <w:b/>
                <w:i/>
                <w:lang w:val="sl-SI"/>
              </w:rPr>
              <w:t>)</w:t>
            </w:r>
            <w:r w:rsidRPr="00E90FDC">
              <w:rPr>
                <w:b/>
                <w:i/>
                <w:lang w:val="sl-SI"/>
              </w:rPr>
              <w:tab/>
              <w:t>število in težo izrabljenih vozil, uvoženih ali poslanih za nadaljnjo obdelavo iz druge države članice ali tretje države;</w:t>
            </w:r>
          </w:p>
        </w:tc>
      </w:tr>
    </w:tbl>
    <w:p w14:paraId="0333A7E1" w14:textId="77777777" w:rsidR="005C0CCA" w:rsidRPr="00E90FDC" w:rsidRDefault="005C0CCA" w:rsidP="005C0CCA"/>
    <w:p w14:paraId="6FBC1B62" w14:textId="0485F570" w:rsidR="005C0CCA" w:rsidRPr="00E90FDC" w:rsidRDefault="003746C2" w:rsidP="005C0CCA">
      <w:pPr>
        <w:pStyle w:val="AMNumberTabs0"/>
        <w:keepNext/>
      </w:pPr>
      <w:r w:rsidRPr="00E90FDC">
        <w:t>Sprememba</w:t>
      </w:r>
      <w:r w:rsidR="005C0CCA" w:rsidRPr="00E90FDC">
        <w:tab/>
      </w:r>
      <w:r w:rsidR="005C0CCA" w:rsidRPr="00E90FDC">
        <w:tab/>
        <w:t>301</w:t>
      </w:r>
    </w:p>
    <w:p w14:paraId="1E7364BC" w14:textId="77777777" w:rsidR="005C0CCA" w:rsidRPr="00E90FDC" w:rsidRDefault="005C0CCA" w:rsidP="005C0CCA">
      <w:pPr>
        <w:pStyle w:val="NormalBold"/>
        <w:keepNext/>
      </w:pPr>
      <w:r w:rsidRPr="00E90FDC">
        <w:t>Predlog uredbe</w:t>
      </w:r>
    </w:p>
    <w:p w14:paraId="4BEC3A84" w14:textId="77777777" w:rsidR="005C0CCA" w:rsidRPr="00E90FDC" w:rsidRDefault="005C0CCA" w:rsidP="005C0CCA">
      <w:pPr>
        <w:pStyle w:val="NormalBold"/>
      </w:pPr>
      <w:r w:rsidRPr="00E90FDC">
        <w:t>Člen 1 – odstavek 1 – pododstavek 1 – točka e b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17FD9B7F" w14:textId="77777777" w:rsidTr="00F27588">
        <w:trPr>
          <w:jc w:val="center"/>
        </w:trPr>
        <w:tc>
          <w:tcPr>
            <w:tcW w:w="9752" w:type="dxa"/>
            <w:gridSpan w:val="2"/>
          </w:tcPr>
          <w:p w14:paraId="408DB8F6" w14:textId="77777777" w:rsidR="005C0CCA" w:rsidRPr="00E90FDC" w:rsidRDefault="005C0CCA" w:rsidP="00F27588">
            <w:pPr>
              <w:keepNext/>
            </w:pPr>
          </w:p>
        </w:tc>
      </w:tr>
      <w:tr w:rsidR="005C0CCA" w:rsidRPr="00E90FDC" w14:paraId="0794D0F8" w14:textId="77777777" w:rsidTr="00F27588">
        <w:trPr>
          <w:jc w:val="center"/>
        </w:trPr>
        <w:tc>
          <w:tcPr>
            <w:tcW w:w="4876" w:type="dxa"/>
          </w:tcPr>
          <w:p w14:paraId="774320B7" w14:textId="77777777" w:rsidR="005C0CCA" w:rsidRPr="00E90FDC" w:rsidRDefault="005C0CCA" w:rsidP="00F27588">
            <w:pPr>
              <w:pStyle w:val="ColumnHeading"/>
              <w:keepNext/>
            </w:pPr>
            <w:r w:rsidRPr="00E90FDC">
              <w:t>Besedilo, ki ga predlaga Komisija</w:t>
            </w:r>
          </w:p>
        </w:tc>
        <w:tc>
          <w:tcPr>
            <w:tcW w:w="4876" w:type="dxa"/>
          </w:tcPr>
          <w:p w14:paraId="654AF48E" w14:textId="22256C4E" w:rsidR="005C0CCA" w:rsidRPr="00E90FDC" w:rsidRDefault="003746C2" w:rsidP="00F27588">
            <w:pPr>
              <w:pStyle w:val="ColumnHeading"/>
              <w:keepNext/>
            </w:pPr>
            <w:r w:rsidRPr="00E90FDC">
              <w:t>Sprememba</w:t>
            </w:r>
          </w:p>
        </w:tc>
      </w:tr>
      <w:tr w:rsidR="005C0CCA" w:rsidRPr="00E90FDC" w14:paraId="07117E09" w14:textId="77777777" w:rsidTr="00F27588">
        <w:trPr>
          <w:jc w:val="center"/>
        </w:trPr>
        <w:tc>
          <w:tcPr>
            <w:tcW w:w="4876" w:type="dxa"/>
          </w:tcPr>
          <w:p w14:paraId="7321645A" w14:textId="77777777" w:rsidR="005C0CCA" w:rsidRPr="00E90FDC" w:rsidRDefault="005C0CCA" w:rsidP="00F27588">
            <w:pPr>
              <w:pStyle w:val="Normal6"/>
              <w:rPr>
                <w:lang w:val="sl-SI"/>
              </w:rPr>
            </w:pPr>
          </w:p>
        </w:tc>
        <w:tc>
          <w:tcPr>
            <w:tcW w:w="4876" w:type="dxa"/>
          </w:tcPr>
          <w:p w14:paraId="6313BB9E" w14:textId="77777777" w:rsidR="005C0CCA" w:rsidRPr="00E90FDC" w:rsidRDefault="005C0CCA" w:rsidP="00F27588">
            <w:pPr>
              <w:pStyle w:val="Normal6"/>
              <w:rPr>
                <w:szCs w:val="24"/>
                <w:lang w:val="sl-SI"/>
              </w:rPr>
            </w:pPr>
            <w:r w:rsidRPr="00E90FDC">
              <w:rPr>
                <w:b/>
                <w:i/>
                <w:lang w:val="sl-SI"/>
              </w:rPr>
              <w:t>(</w:t>
            </w:r>
            <w:proofErr w:type="spellStart"/>
            <w:r w:rsidRPr="00E90FDC">
              <w:rPr>
                <w:b/>
                <w:i/>
                <w:lang w:val="sl-SI"/>
              </w:rPr>
              <w:t>eb</w:t>
            </w:r>
            <w:proofErr w:type="spellEnd"/>
            <w:r w:rsidRPr="00E90FDC">
              <w:rPr>
                <w:b/>
                <w:i/>
                <w:lang w:val="sl-SI"/>
              </w:rPr>
              <w:t>)</w:t>
            </w:r>
            <w:r w:rsidRPr="00E90FDC">
              <w:rPr>
                <w:b/>
                <w:i/>
                <w:lang w:val="sl-SI"/>
              </w:rPr>
              <w:tab/>
              <w:t>število rabljenih vozil, sproščenih v izvoz ali uvoženih iz tretje države;</w:t>
            </w:r>
          </w:p>
        </w:tc>
      </w:tr>
    </w:tbl>
    <w:p w14:paraId="451CC662" w14:textId="77777777" w:rsidR="005C0CCA" w:rsidRPr="00E90FDC" w:rsidRDefault="005C0CCA" w:rsidP="005C0CCA"/>
    <w:p w14:paraId="7BF37065" w14:textId="10B8C308" w:rsidR="005C0CCA" w:rsidRPr="00E90FDC" w:rsidRDefault="003746C2" w:rsidP="005C0CCA">
      <w:pPr>
        <w:pStyle w:val="AMNumberTabs0"/>
        <w:keepNext/>
      </w:pPr>
      <w:r w:rsidRPr="00E90FDC">
        <w:t>Sprememba</w:t>
      </w:r>
      <w:r w:rsidR="005C0CCA" w:rsidRPr="00E90FDC">
        <w:tab/>
      </w:r>
      <w:r w:rsidR="005C0CCA" w:rsidRPr="00E90FDC">
        <w:tab/>
        <w:t>302</w:t>
      </w:r>
    </w:p>
    <w:p w14:paraId="452BC7E1" w14:textId="77777777" w:rsidR="005C0CCA" w:rsidRPr="00E90FDC" w:rsidRDefault="005C0CCA" w:rsidP="005C0CCA">
      <w:pPr>
        <w:pStyle w:val="NormalBold"/>
        <w:keepNext/>
      </w:pPr>
      <w:r w:rsidRPr="00E90FDC">
        <w:t>Predlog uredbe</w:t>
      </w:r>
    </w:p>
    <w:p w14:paraId="3B9FDFE0" w14:textId="77777777" w:rsidR="005C0CCA" w:rsidRPr="00E90FDC" w:rsidRDefault="005C0CCA" w:rsidP="005C0CCA">
      <w:pPr>
        <w:pStyle w:val="NormalBold"/>
      </w:pPr>
      <w:r w:rsidRPr="00E90FDC">
        <w:t>Člen 49 – odstavek 1 – pododstavek 1 – točka m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16B83445" w14:textId="77777777" w:rsidTr="00F27588">
        <w:trPr>
          <w:jc w:val="center"/>
        </w:trPr>
        <w:tc>
          <w:tcPr>
            <w:tcW w:w="9752" w:type="dxa"/>
            <w:gridSpan w:val="2"/>
          </w:tcPr>
          <w:p w14:paraId="7F5C65BE" w14:textId="77777777" w:rsidR="005C0CCA" w:rsidRPr="00E90FDC" w:rsidRDefault="005C0CCA" w:rsidP="00F27588">
            <w:pPr>
              <w:keepNext/>
            </w:pPr>
          </w:p>
        </w:tc>
      </w:tr>
      <w:tr w:rsidR="005C0CCA" w:rsidRPr="00E90FDC" w14:paraId="56C9C3CB" w14:textId="77777777" w:rsidTr="00F27588">
        <w:trPr>
          <w:jc w:val="center"/>
        </w:trPr>
        <w:tc>
          <w:tcPr>
            <w:tcW w:w="4876" w:type="dxa"/>
          </w:tcPr>
          <w:p w14:paraId="33B9F37D" w14:textId="77777777" w:rsidR="005C0CCA" w:rsidRPr="00E90FDC" w:rsidRDefault="005C0CCA" w:rsidP="00F27588">
            <w:pPr>
              <w:pStyle w:val="ColumnHeading"/>
              <w:keepNext/>
            </w:pPr>
            <w:r w:rsidRPr="00E90FDC">
              <w:t>Besedilo, ki ga predlaga Komisija</w:t>
            </w:r>
          </w:p>
        </w:tc>
        <w:tc>
          <w:tcPr>
            <w:tcW w:w="4876" w:type="dxa"/>
          </w:tcPr>
          <w:p w14:paraId="7FBED3A1" w14:textId="1B1EC374" w:rsidR="005C0CCA" w:rsidRPr="00E90FDC" w:rsidRDefault="003746C2" w:rsidP="00F27588">
            <w:pPr>
              <w:pStyle w:val="ColumnHeading"/>
              <w:keepNext/>
            </w:pPr>
            <w:r w:rsidRPr="00E90FDC">
              <w:t>Sprememba</w:t>
            </w:r>
          </w:p>
        </w:tc>
      </w:tr>
      <w:tr w:rsidR="005C0CCA" w:rsidRPr="00E90FDC" w14:paraId="51C98967" w14:textId="77777777" w:rsidTr="00F27588">
        <w:trPr>
          <w:jc w:val="center"/>
        </w:trPr>
        <w:tc>
          <w:tcPr>
            <w:tcW w:w="4876" w:type="dxa"/>
          </w:tcPr>
          <w:p w14:paraId="156929C7" w14:textId="77777777" w:rsidR="005C0CCA" w:rsidRPr="00E90FDC" w:rsidRDefault="005C0CCA" w:rsidP="00F27588">
            <w:pPr>
              <w:pStyle w:val="Normal6"/>
              <w:rPr>
                <w:lang w:val="sl-SI"/>
              </w:rPr>
            </w:pPr>
          </w:p>
        </w:tc>
        <w:tc>
          <w:tcPr>
            <w:tcW w:w="4876" w:type="dxa"/>
          </w:tcPr>
          <w:p w14:paraId="7E746166" w14:textId="77777777" w:rsidR="005C0CCA" w:rsidRPr="00E90FDC" w:rsidRDefault="005C0CCA" w:rsidP="00F27588">
            <w:pPr>
              <w:pStyle w:val="Normal6"/>
              <w:rPr>
                <w:szCs w:val="24"/>
                <w:lang w:val="sl-SI"/>
              </w:rPr>
            </w:pPr>
            <w:r w:rsidRPr="00E90FDC">
              <w:rPr>
                <w:b/>
                <w:i/>
                <w:lang w:val="sl-SI"/>
              </w:rPr>
              <w:t>(ma)</w:t>
            </w:r>
            <w:r w:rsidRPr="00E90FDC">
              <w:rPr>
                <w:b/>
                <w:i/>
                <w:lang w:val="sl-SI"/>
              </w:rPr>
              <w:tab/>
              <w:t>količine kritičnih surovin, odstranjenih ali pridobljenih iz izrabljenih vozil.</w:t>
            </w:r>
          </w:p>
        </w:tc>
      </w:tr>
    </w:tbl>
    <w:p w14:paraId="3BA91E4B" w14:textId="77777777" w:rsidR="005C0CCA" w:rsidRPr="00E90FDC" w:rsidRDefault="005C0CCA" w:rsidP="005C0CCA"/>
    <w:p w14:paraId="61FBEFF9" w14:textId="063CFFCD" w:rsidR="005C0CCA" w:rsidRPr="00E90FDC" w:rsidRDefault="003746C2" w:rsidP="005C0CCA">
      <w:pPr>
        <w:pStyle w:val="AMNumberTabs0"/>
        <w:keepNext/>
      </w:pPr>
      <w:r w:rsidRPr="00E90FDC">
        <w:t>Sprememba</w:t>
      </w:r>
      <w:r w:rsidR="005C0CCA" w:rsidRPr="00E90FDC">
        <w:tab/>
      </w:r>
      <w:r w:rsidR="005C0CCA" w:rsidRPr="00E90FDC">
        <w:tab/>
        <w:t>303</w:t>
      </w:r>
    </w:p>
    <w:p w14:paraId="1931FD4C" w14:textId="77777777" w:rsidR="005C0CCA" w:rsidRPr="00E90FDC" w:rsidRDefault="005C0CCA" w:rsidP="005C0CCA">
      <w:pPr>
        <w:pStyle w:val="NormalBold"/>
        <w:keepNext/>
      </w:pPr>
      <w:r w:rsidRPr="00E90FDC">
        <w:t>Predlog uredbe</w:t>
      </w:r>
    </w:p>
    <w:p w14:paraId="2DCF1E48" w14:textId="77777777" w:rsidR="005C0CCA" w:rsidRPr="00E90FDC" w:rsidRDefault="005C0CCA" w:rsidP="005C0CCA">
      <w:pPr>
        <w:pStyle w:val="NormalBold"/>
      </w:pPr>
      <w:r w:rsidRPr="00E90FDC">
        <w:t>Člen 49 – odstavek 3 – pododstavek 1 – točka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37AE8E16" w14:textId="77777777" w:rsidTr="00F27588">
        <w:trPr>
          <w:jc w:val="center"/>
        </w:trPr>
        <w:tc>
          <w:tcPr>
            <w:tcW w:w="9752" w:type="dxa"/>
            <w:gridSpan w:val="2"/>
          </w:tcPr>
          <w:p w14:paraId="7DC9898B" w14:textId="77777777" w:rsidR="005C0CCA" w:rsidRPr="00E90FDC" w:rsidRDefault="005C0CCA" w:rsidP="00F27588">
            <w:pPr>
              <w:keepNext/>
            </w:pPr>
          </w:p>
        </w:tc>
      </w:tr>
      <w:tr w:rsidR="005C0CCA" w:rsidRPr="00E90FDC" w14:paraId="67FE84AA" w14:textId="77777777" w:rsidTr="00F27588">
        <w:trPr>
          <w:jc w:val="center"/>
        </w:trPr>
        <w:tc>
          <w:tcPr>
            <w:tcW w:w="4876" w:type="dxa"/>
          </w:tcPr>
          <w:p w14:paraId="3E8DADBF" w14:textId="77777777" w:rsidR="005C0CCA" w:rsidRPr="00E90FDC" w:rsidRDefault="005C0CCA" w:rsidP="00F27588">
            <w:pPr>
              <w:pStyle w:val="ColumnHeading"/>
              <w:keepNext/>
            </w:pPr>
            <w:r w:rsidRPr="00E90FDC">
              <w:t>Besedilo, ki ga predlaga Komisija</w:t>
            </w:r>
          </w:p>
        </w:tc>
        <w:tc>
          <w:tcPr>
            <w:tcW w:w="4876" w:type="dxa"/>
          </w:tcPr>
          <w:p w14:paraId="5C4F445D" w14:textId="6D2E19F6" w:rsidR="005C0CCA" w:rsidRPr="00E90FDC" w:rsidRDefault="003746C2" w:rsidP="00F27588">
            <w:pPr>
              <w:pStyle w:val="ColumnHeading"/>
              <w:keepNext/>
            </w:pPr>
            <w:r w:rsidRPr="00E90FDC">
              <w:t>Sprememba</w:t>
            </w:r>
          </w:p>
        </w:tc>
      </w:tr>
      <w:tr w:rsidR="005C0CCA" w:rsidRPr="00E90FDC" w14:paraId="713022C8" w14:textId="77777777" w:rsidTr="00F27588">
        <w:trPr>
          <w:jc w:val="center"/>
        </w:trPr>
        <w:tc>
          <w:tcPr>
            <w:tcW w:w="4876" w:type="dxa"/>
          </w:tcPr>
          <w:p w14:paraId="2A3468A4" w14:textId="77777777" w:rsidR="005C0CCA" w:rsidRPr="00E90FDC" w:rsidRDefault="005C0CCA" w:rsidP="00F27588">
            <w:pPr>
              <w:pStyle w:val="Normal6"/>
              <w:rPr>
                <w:lang w:val="sl-SI"/>
              </w:rPr>
            </w:pPr>
            <w:r w:rsidRPr="00E90FDC">
              <w:rPr>
                <w:lang w:val="sl-SI"/>
              </w:rPr>
              <w:t>(a)</w:t>
            </w:r>
            <w:r w:rsidRPr="00E90FDC">
              <w:rPr>
                <w:lang w:val="sl-SI"/>
              </w:rPr>
              <w:tab/>
              <w:t>spodbude, uvedene za pospeševanje ponovne uporabe, ponovne izdelave in obnove delov in sestavnih delov v skladu s členom 33;</w:t>
            </w:r>
          </w:p>
        </w:tc>
        <w:tc>
          <w:tcPr>
            <w:tcW w:w="4876" w:type="dxa"/>
          </w:tcPr>
          <w:p w14:paraId="379F3139" w14:textId="77777777" w:rsidR="005C0CCA" w:rsidRPr="00E90FDC" w:rsidRDefault="005C0CCA" w:rsidP="00F27588">
            <w:pPr>
              <w:pStyle w:val="Normal6"/>
              <w:rPr>
                <w:szCs w:val="24"/>
                <w:lang w:val="sl-SI"/>
              </w:rPr>
            </w:pPr>
            <w:r w:rsidRPr="00E90FDC">
              <w:rPr>
                <w:lang w:val="sl-SI"/>
              </w:rPr>
              <w:t>(a)</w:t>
            </w:r>
            <w:r w:rsidRPr="00E90FDC">
              <w:rPr>
                <w:lang w:val="sl-SI"/>
              </w:rPr>
              <w:tab/>
              <w:t>spodbude, uvedene za pospeševanje ponovne uporabe, ponovne izdelave in obnove delov in sestavnih delov v skladu s členom 33</w:t>
            </w:r>
            <w:r w:rsidRPr="00E90FDC">
              <w:rPr>
                <w:b/>
                <w:i/>
                <w:lang w:val="sl-SI"/>
              </w:rPr>
              <w:t>, ter njihov učinek</w:t>
            </w:r>
            <w:r w:rsidRPr="00E90FDC">
              <w:rPr>
                <w:lang w:val="sl-SI"/>
              </w:rPr>
              <w:t>;</w:t>
            </w:r>
          </w:p>
        </w:tc>
      </w:tr>
    </w:tbl>
    <w:p w14:paraId="5EB35302" w14:textId="77777777" w:rsidR="005C0CCA" w:rsidRPr="00E90FDC" w:rsidRDefault="005C0CCA" w:rsidP="005C0CCA"/>
    <w:p w14:paraId="2084536A" w14:textId="1CA6DEF1" w:rsidR="005C0CCA" w:rsidRPr="00E90FDC" w:rsidRDefault="003746C2" w:rsidP="005C0CCA">
      <w:pPr>
        <w:pStyle w:val="AMNumberTabs0"/>
        <w:keepNext/>
      </w:pPr>
      <w:r w:rsidRPr="00E90FDC">
        <w:t>Sprememba</w:t>
      </w:r>
      <w:r w:rsidR="005C0CCA" w:rsidRPr="00E90FDC">
        <w:tab/>
      </w:r>
      <w:r w:rsidR="005C0CCA" w:rsidRPr="00E90FDC">
        <w:tab/>
        <w:t>304</w:t>
      </w:r>
    </w:p>
    <w:p w14:paraId="0F80BB43" w14:textId="77777777" w:rsidR="005C0CCA" w:rsidRPr="00E90FDC" w:rsidRDefault="005C0CCA" w:rsidP="005C0CCA">
      <w:pPr>
        <w:pStyle w:val="NormalBold"/>
        <w:keepNext/>
      </w:pPr>
      <w:r w:rsidRPr="00E90FDC">
        <w:t>Predlog uredbe</w:t>
      </w:r>
    </w:p>
    <w:p w14:paraId="589CC431" w14:textId="77777777" w:rsidR="005C0CCA" w:rsidRPr="00E90FDC" w:rsidRDefault="005C0CCA" w:rsidP="005C0CCA">
      <w:pPr>
        <w:pStyle w:val="NormalBold"/>
      </w:pPr>
      <w:r w:rsidRPr="00E90FDC">
        <w:t>Člen 49 – odstavek 3 – pododstavek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7F2E97DB" w14:textId="77777777" w:rsidTr="00F27588">
        <w:trPr>
          <w:jc w:val="center"/>
        </w:trPr>
        <w:tc>
          <w:tcPr>
            <w:tcW w:w="9752" w:type="dxa"/>
            <w:gridSpan w:val="2"/>
          </w:tcPr>
          <w:p w14:paraId="111F7740" w14:textId="77777777" w:rsidR="005C0CCA" w:rsidRPr="00E90FDC" w:rsidRDefault="005C0CCA" w:rsidP="00F27588">
            <w:pPr>
              <w:keepNext/>
            </w:pPr>
          </w:p>
        </w:tc>
      </w:tr>
      <w:tr w:rsidR="005C0CCA" w:rsidRPr="00E90FDC" w14:paraId="3900F94E" w14:textId="77777777" w:rsidTr="00F27588">
        <w:trPr>
          <w:jc w:val="center"/>
        </w:trPr>
        <w:tc>
          <w:tcPr>
            <w:tcW w:w="4876" w:type="dxa"/>
          </w:tcPr>
          <w:p w14:paraId="3984A2F2" w14:textId="77777777" w:rsidR="005C0CCA" w:rsidRPr="00E90FDC" w:rsidRDefault="005C0CCA" w:rsidP="00F27588">
            <w:pPr>
              <w:pStyle w:val="ColumnHeading"/>
              <w:keepNext/>
            </w:pPr>
            <w:r w:rsidRPr="00E90FDC">
              <w:t>Besedilo, ki ga predlaga Komisija</w:t>
            </w:r>
          </w:p>
        </w:tc>
        <w:tc>
          <w:tcPr>
            <w:tcW w:w="4876" w:type="dxa"/>
          </w:tcPr>
          <w:p w14:paraId="306BF774" w14:textId="48C37EAB" w:rsidR="005C0CCA" w:rsidRPr="00E90FDC" w:rsidRDefault="003746C2" w:rsidP="00F27588">
            <w:pPr>
              <w:pStyle w:val="ColumnHeading"/>
              <w:keepNext/>
            </w:pPr>
            <w:r w:rsidRPr="00E90FDC">
              <w:t>Sprememba</w:t>
            </w:r>
          </w:p>
        </w:tc>
      </w:tr>
      <w:tr w:rsidR="005C0CCA" w:rsidRPr="00E90FDC" w14:paraId="6F44DCC9" w14:textId="77777777" w:rsidTr="00F27588">
        <w:trPr>
          <w:jc w:val="center"/>
        </w:trPr>
        <w:tc>
          <w:tcPr>
            <w:tcW w:w="4876" w:type="dxa"/>
          </w:tcPr>
          <w:p w14:paraId="7568E8D8" w14:textId="77777777" w:rsidR="005C0CCA" w:rsidRPr="00E90FDC" w:rsidRDefault="005C0CCA" w:rsidP="00F27588">
            <w:pPr>
              <w:pStyle w:val="Normal6"/>
              <w:rPr>
                <w:lang w:val="sl-SI"/>
              </w:rPr>
            </w:pPr>
            <w:r w:rsidRPr="00E90FDC">
              <w:rPr>
                <w:lang w:val="sl-SI"/>
              </w:rPr>
              <w:t xml:space="preserve">Komisija pregleda poročila, ki jih predložijo države članice, in </w:t>
            </w:r>
            <w:r w:rsidRPr="00E90FDC">
              <w:rPr>
                <w:b/>
                <w:i/>
                <w:lang w:val="sl-SI"/>
              </w:rPr>
              <w:t>po potrebi pripravi</w:t>
            </w:r>
            <w:r w:rsidRPr="00E90FDC">
              <w:rPr>
                <w:lang w:val="sl-SI"/>
              </w:rPr>
              <w:t xml:space="preserve"> poročila o prejetih informacijah, da bi olajšala izmenjavo informacij o dobrih praksah, ki se uporabljajo v državah članicah.</w:t>
            </w:r>
          </w:p>
        </w:tc>
        <w:tc>
          <w:tcPr>
            <w:tcW w:w="4876" w:type="dxa"/>
          </w:tcPr>
          <w:p w14:paraId="54B9998F" w14:textId="77777777" w:rsidR="005C0CCA" w:rsidRPr="00E90FDC" w:rsidRDefault="005C0CCA" w:rsidP="00F27588">
            <w:pPr>
              <w:pStyle w:val="Normal6"/>
              <w:rPr>
                <w:szCs w:val="24"/>
                <w:lang w:val="sl-SI"/>
              </w:rPr>
            </w:pPr>
            <w:r w:rsidRPr="00E90FDC">
              <w:rPr>
                <w:lang w:val="sl-SI"/>
              </w:rPr>
              <w:t xml:space="preserve">Komisija pregleda poročila, ki jih predložijo države članice, </w:t>
            </w:r>
            <w:r w:rsidRPr="00E90FDC">
              <w:rPr>
                <w:b/>
                <w:bCs/>
                <w:i/>
                <w:iCs/>
                <w:lang w:val="sl-SI"/>
              </w:rPr>
              <w:t>ter</w:t>
            </w:r>
            <w:r w:rsidRPr="00E90FDC">
              <w:rPr>
                <w:lang w:val="sl-SI"/>
              </w:rPr>
              <w:t xml:space="preserve"> </w:t>
            </w:r>
            <w:r w:rsidRPr="00E90FDC">
              <w:rPr>
                <w:b/>
                <w:i/>
                <w:lang w:val="sl-SI"/>
              </w:rPr>
              <w:t>pripravi in objavi</w:t>
            </w:r>
            <w:r w:rsidRPr="00E90FDC">
              <w:rPr>
                <w:lang w:val="sl-SI"/>
              </w:rPr>
              <w:t xml:space="preserve"> poročila o prejetih informacijah, da bi</w:t>
            </w:r>
            <w:r w:rsidRPr="00E90FDC">
              <w:rPr>
                <w:b/>
                <w:i/>
                <w:lang w:val="sl-SI"/>
              </w:rPr>
              <w:t xml:space="preserve"> ocenila izvajanje te uredbe v državah članicah in</w:t>
            </w:r>
            <w:r w:rsidRPr="00E90FDC">
              <w:rPr>
                <w:lang w:val="sl-SI"/>
              </w:rPr>
              <w:t xml:space="preserve"> olajšala izmenjavo informacij o dobrih praksah, ki se uporabljajo v državah članicah.</w:t>
            </w:r>
          </w:p>
        </w:tc>
      </w:tr>
    </w:tbl>
    <w:p w14:paraId="3FD7030E" w14:textId="77777777" w:rsidR="005C0CCA" w:rsidRPr="00E90FDC" w:rsidRDefault="005C0CCA" w:rsidP="005C0CCA"/>
    <w:p w14:paraId="369D09A0" w14:textId="0EDF4C07" w:rsidR="005C0CCA" w:rsidRPr="00E90FDC" w:rsidRDefault="003746C2" w:rsidP="005C0CCA">
      <w:pPr>
        <w:pStyle w:val="AMNumberTabs0"/>
        <w:keepNext/>
      </w:pPr>
      <w:r w:rsidRPr="00E90FDC">
        <w:t>Sprememba</w:t>
      </w:r>
      <w:r w:rsidR="005C0CCA" w:rsidRPr="00E90FDC">
        <w:tab/>
      </w:r>
      <w:r w:rsidR="005C0CCA" w:rsidRPr="00E90FDC">
        <w:tab/>
        <w:t>305</w:t>
      </w:r>
    </w:p>
    <w:p w14:paraId="41871B49" w14:textId="77777777" w:rsidR="005C0CCA" w:rsidRPr="00E90FDC" w:rsidRDefault="005C0CCA" w:rsidP="005C0CCA">
      <w:pPr>
        <w:pStyle w:val="NormalBold"/>
        <w:keepNext/>
      </w:pPr>
      <w:r w:rsidRPr="00E90FDC">
        <w:t>Predlog uredbe</w:t>
      </w:r>
    </w:p>
    <w:p w14:paraId="772EA964" w14:textId="77777777" w:rsidR="005C0CCA" w:rsidRPr="00E90FDC" w:rsidRDefault="005C0CCA" w:rsidP="005C0CCA">
      <w:pPr>
        <w:pStyle w:val="NormalBold"/>
      </w:pPr>
      <w:r w:rsidRPr="00E90FDC">
        <w:t>Člen 49 – odstavek 5 – pododstavek 1 – točka a – točka 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372466B6" w14:textId="77777777" w:rsidTr="00F27588">
        <w:trPr>
          <w:jc w:val="center"/>
        </w:trPr>
        <w:tc>
          <w:tcPr>
            <w:tcW w:w="9752" w:type="dxa"/>
            <w:gridSpan w:val="2"/>
          </w:tcPr>
          <w:p w14:paraId="5425546B" w14:textId="77777777" w:rsidR="005C0CCA" w:rsidRPr="00E90FDC" w:rsidRDefault="005C0CCA" w:rsidP="00F27588">
            <w:pPr>
              <w:keepNext/>
            </w:pPr>
          </w:p>
        </w:tc>
      </w:tr>
      <w:tr w:rsidR="005C0CCA" w:rsidRPr="00E90FDC" w14:paraId="0A236D29" w14:textId="77777777" w:rsidTr="00F27588">
        <w:trPr>
          <w:jc w:val="center"/>
        </w:trPr>
        <w:tc>
          <w:tcPr>
            <w:tcW w:w="4876" w:type="dxa"/>
          </w:tcPr>
          <w:p w14:paraId="0A8525CB" w14:textId="77777777" w:rsidR="005C0CCA" w:rsidRPr="00E90FDC" w:rsidRDefault="005C0CCA" w:rsidP="00F27588">
            <w:pPr>
              <w:pStyle w:val="ColumnHeading"/>
              <w:keepNext/>
            </w:pPr>
            <w:r w:rsidRPr="00E90FDC">
              <w:t>Besedilo, ki ga predlaga Komisija</w:t>
            </w:r>
          </w:p>
        </w:tc>
        <w:tc>
          <w:tcPr>
            <w:tcW w:w="4876" w:type="dxa"/>
          </w:tcPr>
          <w:p w14:paraId="31078FC6" w14:textId="27745D38" w:rsidR="005C0CCA" w:rsidRPr="00E90FDC" w:rsidRDefault="003746C2" w:rsidP="00F27588">
            <w:pPr>
              <w:pStyle w:val="ColumnHeading"/>
              <w:keepNext/>
            </w:pPr>
            <w:r w:rsidRPr="00E90FDC">
              <w:t>Sprememba</w:t>
            </w:r>
          </w:p>
        </w:tc>
      </w:tr>
      <w:tr w:rsidR="005C0CCA" w:rsidRPr="00E90FDC" w14:paraId="0662F006" w14:textId="77777777" w:rsidTr="00F27588">
        <w:trPr>
          <w:jc w:val="center"/>
        </w:trPr>
        <w:tc>
          <w:tcPr>
            <w:tcW w:w="4876" w:type="dxa"/>
          </w:tcPr>
          <w:p w14:paraId="0C1F634A" w14:textId="77777777" w:rsidR="005C0CCA" w:rsidRPr="00E90FDC" w:rsidRDefault="005C0CCA" w:rsidP="00F27588">
            <w:pPr>
              <w:pStyle w:val="Normal6"/>
              <w:rPr>
                <w:lang w:val="sl-SI"/>
              </w:rPr>
            </w:pPr>
            <w:r w:rsidRPr="00E90FDC">
              <w:rPr>
                <w:lang w:val="sl-SI"/>
              </w:rPr>
              <w:t>(i)</w:t>
            </w:r>
            <w:r w:rsidRPr="00E90FDC">
              <w:rPr>
                <w:lang w:val="sl-SI"/>
              </w:rPr>
              <w:tab/>
              <w:t>metodologijo za določanje količine in teže delov, sestavnih delov in materialov, odstranjenih za namene iz odstavka 1, točke (g), (h) in</w:t>
            </w:r>
            <w:r w:rsidRPr="00E90FDC">
              <w:rPr>
                <w:b/>
                <w:i/>
                <w:lang w:val="sl-SI"/>
              </w:rPr>
              <w:t> </w:t>
            </w:r>
            <w:r w:rsidRPr="00E90FDC">
              <w:rPr>
                <w:lang w:val="sl-SI"/>
              </w:rPr>
              <w:t>(</w:t>
            </w:r>
            <w:r w:rsidRPr="00E90FDC">
              <w:rPr>
                <w:b/>
                <w:i/>
                <w:lang w:val="sl-SI"/>
              </w:rPr>
              <w:t>i</w:t>
            </w:r>
            <w:r w:rsidRPr="00E90FDC">
              <w:rPr>
                <w:lang w:val="sl-SI"/>
              </w:rPr>
              <w:t>);</w:t>
            </w:r>
          </w:p>
        </w:tc>
        <w:tc>
          <w:tcPr>
            <w:tcW w:w="4876" w:type="dxa"/>
          </w:tcPr>
          <w:p w14:paraId="2B30B380" w14:textId="77777777" w:rsidR="005C0CCA" w:rsidRPr="00E90FDC" w:rsidRDefault="005C0CCA" w:rsidP="00F27588">
            <w:pPr>
              <w:pStyle w:val="Normal6"/>
              <w:rPr>
                <w:szCs w:val="24"/>
                <w:lang w:val="sl-SI"/>
              </w:rPr>
            </w:pPr>
            <w:r w:rsidRPr="00E90FDC">
              <w:rPr>
                <w:lang w:val="sl-SI"/>
              </w:rPr>
              <w:t>(i)</w:t>
            </w:r>
            <w:r w:rsidRPr="00E90FDC">
              <w:rPr>
                <w:lang w:val="sl-SI"/>
              </w:rPr>
              <w:tab/>
              <w:t>metodologijo za določanje količine in teže delov, sestavnih delov in materialov, odstranjenih za namene iz odstavka 1, točke (g), (h)</w:t>
            </w:r>
            <w:r w:rsidRPr="00E90FDC">
              <w:rPr>
                <w:b/>
                <w:i/>
                <w:lang w:val="sl-SI"/>
              </w:rPr>
              <w:t>, (i)</w:t>
            </w:r>
            <w:r w:rsidRPr="00E90FDC">
              <w:rPr>
                <w:lang w:val="sl-SI"/>
              </w:rPr>
              <w:t xml:space="preserve"> in</w:t>
            </w:r>
            <w:r w:rsidRPr="00E90FDC">
              <w:rPr>
                <w:b/>
                <w:i/>
                <w:lang w:val="sl-SI"/>
              </w:rPr>
              <w:t xml:space="preserve"> </w:t>
            </w:r>
            <w:r w:rsidRPr="00E90FDC">
              <w:rPr>
                <w:lang w:val="sl-SI"/>
              </w:rPr>
              <w:t>(</w:t>
            </w:r>
            <w:r w:rsidRPr="00E90FDC">
              <w:rPr>
                <w:b/>
                <w:i/>
                <w:lang w:val="sl-SI"/>
              </w:rPr>
              <w:t>ma</w:t>
            </w:r>
            <w:r w:rsidRPr="00E90FDC">
              <w:rPr>
                <w:lang w:val="sl-SI"/>
              </w:rPr>
              <w:t>);</w:t>
            </w:r>
          </w:p>
        </w:tc>
      </w:tr>
    </w:tbl>
    <w:p w14:paraId="1C9EC457" w14:textId="77777777" w:rsidR="005C0CCA" w:rsidRPr="00E90FDC" w:rsidRDefault="005C0CCA" w:rsidP="005C0CCA"/>
    <w:p w14:paraId="11DEECE3" w14:textId="3628FB6C" w:rsidR="005C0CCA" w:rsidRPr="00E90FDC" w:rsidRDefault="003746C2" w:rsidP="005C0CCA">
      <w:pPr>
        <w:pStyle w:val="AMNumberTabs0"/>
        <w:keepNext/>
      </w:pPr>
      <w:r w:rsidRPr="00E90FDC">
        <w:t>Sprememba</w:t>
      </w:r>
      <w:r w:rsidR="005C0CCA" w:rsidRPr="00E90FDC">
        <w:tab/>
      </w:r>
      <w:r w:rsidR="005C0CCA" w:rsidRPr="00E90FDC">
        <w:tab/>
        <w:t>306</w:t>
      </w:r>
    </w:p>
    <w:p w14:paraId="30328B8B" w14:textId="77777777" w:rsidR="005C0CCA" w:rsidRPr="00E90FDC" w:rsidRDefault="005C0CCA" w:rsidP="005C0CCA">
      <w:pPr>
        <w:pStyle w:val="NormalBold"/>
        <w:keepNext/>
      </w:pPr>
      <w:r w:rsidRPr="00E90FDC">
        <w:t>Predlog uredbe</w:t>
      </w:r>
    </w:p>
    <w:p w14:paraId="1E202D7D" w14:textId="77777777" w:rsidR="005C0CCA" w:rsidRPr="00E90FDC" w:rsidRDefault="005C0CCA" w:rsidP="005C0CCA">
      <w:pPr>
        <w:pStyle w:val="NormalBold"/>
      </w:pPr>
      <w:r w:rsidRPr="00E90FDC">
        <w:t>Člen 49 – odstavek 5 – pododstavek 1 – točka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1C47772E" w14:textId="77777777" w:rsidTr="00F27588">
        <w:trPr>
          <w:jc w:val="center"/>
        </w:trPr>
        <w:tc>
          <w:tcPr>
            <w:tcW w:w="9752" w:type="dxa"/>
            <w:gridSpan w:val="2"/>
          </w:tcPr>
          <w:p w14:paraId="537DCDA8" w14:textId="77777777" w:rsidR="005C0CCA" w:rsidRPr="00E90FDC" w:rsidRDefault="005C0CCA" w:rsidP="00F27588">
            <w:pPr>
              <w:keepNext/>
            </w:pPr>
          </w:p>
        </w:tc>
      </w:tr>
      <w:tr w:rsidR="005C0CCA" w:rsidRPr="00E90FDC" w14:paraId="19B19B83" w14:textId="77777777" w:rsidTr="00F27588">
        <w:trPr>
          <w:jc w:val="center"/>
        </w:trPr>
        <w:tc>
          <w:tcPr>
            <w:tcW w:w="4876" w:type="dxa"/>
          </w:tcPr>
          <w:p w14:paraId="7CB3EEAF" w14:textId="77777777" w:rsidR="005C0CCA" w:rsidRPr="00E90FDC" w:rsidRDefault="005C0CCA" w:rsidP="00F27588">
            <w:pPr>
              <w:pStyle w:val="ColumnHeading"/>
              <w:keepNext/>
            </w:pPr>
            <w:r w:rsidRPr="00E90FDC">
              <w:t>Besedilo, ki ga predlaga Komisija</w:t>
            </w:r>
          </w:p>
        </w:tc>
        <w:tc>
          <w:tcPr>
            <w:tcW w:w="4876" w:type="dxa"/>
          </w:tcPr>
          <w:p w14:paraId="1DD89AA6" w14:textId="5D421C0C" w:rsidR="005C0CCA" w:rsidRPr="00E90FDC" w:rsidRDefault="003746C2" w:rsidP="00F27588">
            <w:pPr>
              <w:pStyle w:val="ColumnHeading"/>
              <w:keepNext/>
            </w:pPr>
            <w:r w:rsidRPr="00E90FDC">
              <w:t>Sprememba</w:t>
            </w:r>
          </w:p>
        </w:tc>
      </w:tr>
      <w:tr w:rsidR="005C0CCA" w:rsidRPr="00E90FDC" w14:paraId="6773F34E" w14:textId="77777777" w:rsidTr="00F27588">
        <w:trPr>
          <w:jc w:val="center"/>
        </w:trPr>
        <w:tc>
          <w:tcPr>
            <w:tcW w:w="4876" w:type="dxa"/>
          </w:tcPr>
          <w:p w14:paraId="4DA7B5D3" w14:textId="77777777" w:rsidR="005C0CCA" w:rsidRPr="00E90FDC" w:rsidRDefault="005C0CCA" w:rsidP="00F27588">
            <w:pPr>
              <w:pStyle w:val="Normal6"/>
              <w:rPr>
                <w:lang w:val="sl-SI"/>
              </w:rPr>
            </w:pPr>
            <w:r w:rsidRPr="00E90FDC">
              <w:rPr>
                <w:lang w:val="sl-SI"/>
              </w:rPr>
              <w:t>(b)</w:t>
            </w:r>
            <w:r w:rsidRPr="00E90FDC">
              <w:rPr>
                <w:lang w:val="sl-SI"/>
              </w:rPr>
              <w:tab/>
              <w:t xml:space="preserve">format poročanja Komisiji iz </w:t>
            </w:r>
            <w:r w:rsidRPr="00E90FDC">
              <w:rPr>
                <w:b/>
                <w:i/>
                <w:lang w:val="sl-SI"/>
              </w:rPr>
              <w:t>odstavka</w:t>
            </w:r>
            <w:r w:rsidRPr="00E90FDC">
              <w:rPr>
                <w:lang w:val="sl-SI"/>
              </w:rPr>
              <w:t> 1 in format poročila o preverjanju kakovosti.</w:t>
            </w:r>
          </w:p>
        </w:tc>
        <w:tc>
          <w:tcPr>
            <w:tcW w:w="4876" w:type="dxa"/>
          </w:tcPr>
          <w:p w14:paraId="35F73333" w14:textId="77777777" w:rsidR="005C0CCA" w:rsidRPr="00E90FDC" w:rsidRDefault="005C0CCA" w:rsidP="00F27588">
            <w:pPr>
              <w:pStyle w:val="Normal6"/>
              <w:rPr>
                <w:szCs w:val="24"/>
                <w:lang w:val="sl-SI"/>
              </w:rPr>
            </w:pPr>
            <w:r w:rsidRPr="00E90FDC">
              <w:rPr>
                <w:lang w:val="sl-SI"/>
              </w:rPr>
              <w:t>(b)</w:t>
            </w:r>
            <w:r w:rsidRPr="00E90FDC">
              <w:rPr>
                <w:lang w:val="sl-SI"/>
              </w:rPr>
              <w:tab/>
              <w:t xml:space="preserve">format poročanja Komisiji iz </w:t>
            </w:r>
            <w:r w:rsidRPr="00E90FDC">
              <w:rPr>
                <w:b/>
                <w:i/>
                <w:lang w:val="sl-SI"/>
              </w:rPr>
              <w:t>odstavkov</w:t>
            </w:r>
            <w:r w:rsidRPr="00E90FDC">
              <w:rPr>
                <w:lang w:val="sl-SI"/>
              </w:rPr>
              <w:t> 1</w:t>
            </w:r>
            <w:r w:rsidRPr="00E90FDC">
              <w:rPr>
                <w:b/>
                <w:i/>
                <w:lang w:val="sl-SI"/>
              </w:rPr>
              <w:t>, 2</w:t>
            </w:r>
            <w:r w:rsidRPr="00E90FDC">
              <w:rPr>
                <w:lang w:val="sl-SI"/>
              </w:rPr>
              <w:t xml:space="preserve"> in</w:t>
            </w:r>
            <w:r w:rsidRPr="00E90FDC">
              <w:rPr>
                <w:b/>
                <w:i/>
                <w:lang w:val="sl-SI"/>
              </w:rPr>
              <w:t xml:space="preserve"> 3 ter</w:t>
            </w:r>
            <w:r w:rsidRPr="00E90FDC">
              <w:rPr>
                <w:lang w:val="sl-SI"/>
              </w:rPr>
              <w:t xml:space="preserve"> format poročila o preverjanju kakovosti.</w:t>
            </w:r>
          </w:p>
        </w:tc>
      </w:tr>
    </w:tbl>
    <w:p w14:paraId="6649F7FC" w14:textId="77777777" w:rsidR="005C0CCA" w:rsidRPr="00E90FDC" w:rsidRDefault="005C0CCA" w:rsidP="005C0CCA"/>
    <w:p w14:paraId="3EBB7A07" w14:textId="4C3AF2F1" w:rsidR="005C0CCA" w:rsidRPr="00E90FDC" w:rsidRDefault="003746C2" w:rsidP="005C0CCA">
      <w:pPr>
        <w:pStyle w:val="AMNumberTabs0"/>
        <w:keepNext/>
      </w:pPr>
      <w:r w:rsidRPr="00E90FDC">
        <w:t>Sprememba</w:t>
      </w:r>
      <w:r w:rsidR="005C0CCA" w:rsidRPr="00E90FDC">
        <w:tab/>
      </w:r>
      <w:r w:rsidR="005C0CCA" w:rsidRPr="00E90FDC">
        <w:tab/>
        <w:t>307</w:t>
      </w:r>
    </w:p>
    <w:p w14:paraId="39454592" w14:textId="77777777" w:rsidR="005C0CCA" w:rsidRPr="00E90FDC" w:rsidRDefault="005C0CCA" w:rsidP="005C0CCA">
      <w:pPr>
        <w:pStyle w:val="NormalBold"/>
        <w:keepNext/>
      </w:pPr>
      <w:r w:rsidRPr="00E90FDC">
        <w:t>Predlog uredbe</w:t>
      </w:r>
    </w:p>
    <w:p w14:paraId="318AC283" w14:textId="77777777" w:rsidR="005C0CCA" w:rsidRPr="00E90FDC" w:rsidRDefault="005C0CCA" w:rsidP="005C0CCA">
      <w:pPr>
        <w:pStyle w:val="NormalBold"/>
      </w:pPr>
      <w:r w:rsidRPr="00E90FDC">
        <w:t>Člen 49 – odstavek 5 – pododstavek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5DD10933" w14:textId="77777777" w:rsidTr="00F27588">
        <w:trPr>
          <w:jc w:val="center"/>
        </w:trPr>
        <w:tc>
          <w:tcPr>
            <w:tcW w:w="9752" w:type="dxa"/>
            <w:gridSpan w:val="2"/>
          </w:tcPr>
          <w:p w14:paraId="3354F894" w14:textId="77777777" w:rsidR="005C0CCA" w:rsidRPr="00E90FDC" w:rsidRDefault="005C0CCA" w:rsidP="00F27588">
            <w:pPr>
              <w:keepNext/>
            </w:pPr>
          </w:p>
        </w:tc>
      </w:tr>
      <w:tr w:rsidR="005C0CCA" w:rsidRPr="00E90FDC" w14:paraId="02934501" w14:textId="77777777" w:rsidTr="00F27588">
        <w:trPr>
          <w:jc w:val="center"/>
        </w:trPr>
        <w:tc>
          <w:tcPr>
            <w:tcW w:w="4876" w:type="dxa"/>
          </w:tcPr>
          <w:p w14:paraId="375AD5A6" w14:textId="77777777" w:rsidR="005C0CCA" w:rsidRPr="00E90FDC" w:rsidRDefault="005C0CCA" w:rsidP="00F27588">
            <w:pPr>
              <w:pStyle w:val="ColumnHeading"/>
              <w:keepNext/>
            </w:pPr>
            <w:r w:rsidRPr="00E90FDC">
              <w:t>Besedilo, ki ga predlaga Komisija</w:t>
            </w:r>
          </w:p>
        </w:tc>
        <w:tc>
          <w:tcPr>
            <w:tcW w:w="4876" w:type="dxa"/>
          </w:tcPr>
          <w:p w14:paraId="32C31F44" w14:textId="0C86E7B0" w:rsidR="005C0CCA" w:rsidRPr="00E90FDC" w:rsidRDefault="003746C2" w:rsidP="00F27588">
            <w:pPr>
              <w:pStyle w:val="ColumnHeading"/>
              <w:keepNext/>
            </w:pPr>
            <w:r w:rsidRPr="00E90FDC">
              <w:t>Sprememba</w:t>
            </w:r>
          </w:p>
        </w:tc>
      </w:tr>
      <w:tr w:rsidR="005C0CCA" w:rsidRPr="00E90FDC" w14:paraId="6D37B733" w14:textId="77777777" w:rsidTr="00F27588">
        <w:trPr>
          <w:jc w:val="center"/>
        </w:trPr>
        <w:tc>
          <w:tcPr>
            <w:tcW w:w="4876" w:type="dxa"/>
          </w:tcPr>
          <w:p w14:paraId="66CAEDE9" w14:textId="77777777" w:rsidR="005C0CCA" w:rsidRPr="00E90FDC" w:rsidRDefault="005C0CCA" w:rsidP="00F27588">
            <w:pPr>
              <w:pStyle w:val="Normal6"/>
              <w:rPr>
                <w:lang w:val="sl-SI"/>
              </w:rPr>
            </w:pPr>
            <w:r w:rsidRPr="00E90FDC">
              <w:rPr>
                <w:lang w:val="sl-SI"/>
              </w:rPr>
              <w:t>Navedeni izvedbeni akti se sprejmejo v skladu s postopkom pregleda iz člena 51(2).</w:t>
            </w:r>
          </w:p>
        </w:tc>
        <w:tc>
          <w:tcPr>
            <w:tcW w:w="4876" w:type="dxa"/>
          </w:tcPr>
          <w:p w14:paraId="1215E67B" w14:textId="77777777" w:rsidR="005C0CCA" w:rsidRPr="00E90FDC" w:rsidRDefault="005C0CCA" w:rsidP="00F27588">
            <w:pPr>
              <w:pStyle w:val="Normal6"/>
              <w:rPr>
                <w:szCs w:val="24"/>
                <w:lang w:val="sl-SI"/>
              </w:rPr>
            </w:pPr>
            <w:r w:rsidRPr="00E90FDC">
              <w:rPr>
                <w:lang w:val="sl-SI"/>
              </w:rPr>
              <w:t xml:space="preserve">Navedeni izvedbeni akti se sprejmejo </w:t>
            </w:r>
            <w:r w:rsidRPr="00E90FDC">
              <w:rPr>
                <w:b/>
                <w:i/>
                <w:lang w:val="sl-SI"/>
              </w:rPr>
              <w:t xml:space="preserve">do ...[Urad za publikacije: vstavite datum = prvi dan v mesecu po 24 mesecih od datuma začetka veljavnosti te uredbe] </w:t>
            </w:r>
            <w:r w:rsidRPr="00E90FDC">
              <w:rPr>
                <w:lang w:val="sl-SI"/>
              </w:rPr>
              <w:t>v skladu s postopkom pregleda iz člena 51(2).</w:t>
            </w:r>
          </w:p>
        </w:tc>
      </w:tr>
    </w:tbl>
    <w:p w14:paraId="0D7C1A6A" w14:textId="77777777" w:rsidR="005C0CCA" w:rsidRPr="00E90FDC" w:rsidRDefault="005C0CCA" w:rsidP="005C0CCA"/>
    <w:p w14:paraId="6D0E03C9" w14:textId="2E730023" w:rsidR="005C0CCA" w:rsidRPr="00E90FDC" w:rsidRDefault="003746C2" w:rsidP="005C0CCA">
      <w:pPr>
        <w:pStyle w:val="AMNumberTabs0"/>
        <w:keepNext/>
      </w:pPr>
      <w:r w:rsidRPr="00E90FDC">
        <w:t>Sprememba</w:t>
      </w:r>
      <w:r w:rsidR="005C0CCA" w:rsidRPr="00E90FDC">
        <w:tab/>
      </w:r>
      <w:r w:rsidR="005C0CCA" w:rsidRPr="00E90FDC">
        <w:tab/>
        <w:t>308</w:t>
      </w:r>
    </w:p>
    <w:p w14:paraId="4DB42776" w14:textId="77777777" w:rsidR="005C0CCA" w:rsidRPr="00E90FDC" w:rsidRDefault="005C0CCA" w:rsidP="005C0CCA">
      <w:pPr>
        <w:pStyle w:val="NormalBold"/>
        <w:keepNext/>
      </w:pPr>
      <w:r w:rsidRPr="00E90FDC">
        <w:t>Predlog uredbe</w:t>
      </w:r>
    </w:p>
    <w:p w14:paraId="135AB402" w14:textId="77777777" w:rsidR="005C0CCA" w:rsidRPr="00E90FDC" w:rsidRDefault="005C0CCA" w:rsidP="005C0CCA">
      <w:pPr>
        <w:pStyle w:val="NormalBold"/>
      </w:pPr>
      <w:r w:rsidRPr="00E90FDC">
        <w:t>Člen 49 – odstavek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54DCEE8C" w14:textId="77777777" w:rsidTr="00F27588">
        <w:trPr>
          <w:jc w:val="center"/>
        </w:trPr>
        <w:tc>
          <w:tcPr>
            <w:tcW w:w="9752" w:type="dxa"/>
            <w:gridSpan w:val="2"/>
          </w:tcPr>
          <w:p w14:paraId="19B877E9" w14:textId="77777777" w:rsidR="005C0CCA" w:rsidRPr="00E90FDC" w:rsidRDefault="005C0CCA" w:rsidP="00F27588">
            <w:pPr>
              <w:keepNext/>
            </w:pPr>
          </w:p>
        </w:tc>
      </w:tr>
      <w:tr w:rsidR="005C0CCA" w:rsidRPr="00E90FDC" w14:paraId="1FEC4B33" w14:textId="77777777" w:rsidTr="00F27588">
        <w:trPr>
          <w:jc w:val="center"/>
        </w:trPr>
        <w:tc>
          <w:tcPr>
            <w:tcW w:w="4876" w:type="dxa"/>
          </w:tcPr>
          <w:p w14:paraId="3AB866F2" w14:textId="77777777" w:rsidR="005C0CCA" w:rsidRPr="00E90FDC" w:rsidRDefault="005C0CCA" w:rsidP="00F27588">
            <w:pPr>
              <w:pStyle w:val="ColumnHeading"/>
              <w:keepNext/>
            </w:pPr>
            <w:r w:rsidRPr="00E90FDC">
              <w:t>Besedilo, ki ga predlaga Komisija</w:t>
            </w:r>
          </w:p>
        </w:tc>
        <w:tc>
          <w:tcPr>
            <w:tcW w:w="4876" w:type="dxa"/>
          </w:tcPr>
          <w:p w14:paraId="4F5235F1" w14:textId="0CD91735" w:rsidR="005C0CCA" w:rsidRPr="00E90FDC" w:rsidRDefault="003746C2" w:rsidP="00F27588">
            <w:pPr>
              <w:pStyle w:val="ColumnHeading"/>
              <w:keepNext/>
            </w:pPr>
            <w:r w:rsidRPr="00E90FDC">
              <w:t>Sprememba</w:t>
            </w:r>
          </w:p>
        </w:tc>
      </w:tr>
      <w:tr w:rsidR="005C0CCA" w:rsidRPr="00E90FDC" w14:paraId="68171872" w14:textId="77777777" w:rsidTr="00F27588">
        <w:trPr>
          <w:jc w:val="center"/>
        </w:trPr>
        <w:tc>
          <w:tcPr>
            <w:tcW w:w="4876" w:type="dxa"/>
          </w:tcPr>
          <w:p w14:paraId="470DA58A" w14:textId="77777777" w:rsidR="005C0CCA" w:rsidRPr="00E90FDC" w:rsidRDefault="005C0CCA" w:rsidP="00F27588">
            <w:pPr>
              <w:pStyle w:val="Normal6"/>
              <w:rPr>
                <w:lang w:val="sl-SI"/>
              </w:rPr>
            </w:pPr>
            <w:r w:rsidRPr="00E90FDC">
              <w:rPr>
                <w:lang w:val="sl-SI"/>
              </w:rPr>
              <w:t>6.</w:t>
            </w:r>
            <w:r w:rsidRPr="00E90FDC">
              <w:rPr>
                <w:lang w:val="sl-SI"/>
              </w:rPr>
              <w:tab/>
              <w:t>Proizvajalci, organizacije za izpolnjevanje obveznosti proizvajalcev, izvajalci ravnanja z odpadki in drugi ustrezni gospodarski subjekti pristojnim organom zagotovijo točne in zanesljive podatke, ki državam članicam omogočajo izpolnjevanje njihovih obveznosti poročanja iz tega člena.</w:t>
            </w:r>
          </w:p>
        </w:tc>
        <w:tc>
          <w:tcPr>
            <w:tcW w:w="4876" w:type="dxa"/>
          </w:tcPr>
          <w:p w14:paraId="719479F1" w14:textId="739DCAB0" w:rsidR="005C0CCA" w:rsidRPr="00E90FDC" w:rsidRDefault="005C0CCA" w:rsidP="00F27588">
            <w:pPr>
              <w:pStyle w:val="Normal6"/>
              <w:rPr>
                <w:szCs w:val="24"/>
                <w:lang w:val="sl-SI"/>
              </w:rPr>
            </w:pPr>
            <w:r w:rsidRPr="00E90FDC">
              <w:rPr>
                <w:i/>
                <w:lang w:val="sl-SI"/>
              </w:rPr>
              <w:t>(Ne zadeva slovenske različice.)</w:t>
            </w:r>
          </w:p>
        </w:tc>
      </w:tr>
    </w:tbl>
    <w:p w14:paraId="5911BE08" w14:textId="77777777" w:rsidR="005C0CCA" w:rsidRPr="00E90FDC" w:rsidRDefault="005C0CCA" w:rsidP="005C0CCA"/>
    <w:p w14:paraId="18B412F9" w14:textId="7F5C1395" w:rsidR="005C0CCA" w:rsidRPr="00E90FDC" w:rsidRDefault="003746C2" w:rsidP="005C0CCA">
      <w:pPr>
        <w:pStyle w:val="AMNumberTabs0"/>
        <w:keepNext/>
      </w:pPr>
      <w:r w:rsidRPr="00E90FDC">
        <w:lastRenderedPageBreak/>
        <w:t>Sprememba</w:t>
      </w:r>
      <w:r w:rsidR="005C0CCA" w:rsidRPr="00E90FDC">
        <w:tab/>
      </w:r>
      <w:r w:rsidR="005C0CCA" w:rsidRPr="00E90FDC">
        <w:tab/>
        <w:t>309</w:t>
      </w:r>
    </w:p>
    <w:p w14:paraId="4F489AAC" w14:textId="77777777" w:rsidR="005C0CCA" w:rsidRPr="00E90FDC" w:rsidRDefault="005C0CCA" w:rsidP="005C0CCA">
      <w:pPr>
        <w:pStyle w:val="NormalBold"/>
        <w:keepNext/>
      </w:pPr>
      <w:r w:rsidRPr="00E90FDC">
        <w:t>Predlog uredbe</w:t>
      </w:r>
    </w:p>
    <w:p w14:paraId="2F628583" w14:textId="77777777" w:rsidR="005C0CCA" w:rsidRPr="00E90FDC" w:rsidRDefault="005C0CCA" w:rsidP="005C0CCA">
      <w:pPr>
        <w:pStyle w:val="NormalBold"/>
      </w:pPr>
      <w:r w:rsidRPr="00E90FDC">
        <w:t>Člen 50 – odstavek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7224FBBC" w14:textId="77777777" w:rsidTr="00F27588">
        <w:trPr>
          <w:jc w:val="center"/>
        </w:trPr>
        <w:tc>
          <w:tcPr>
            <w:tcW w:w="9752" w:type="dxa"/>
            <w:gridSpan w:val="2"/>
          </w:tcPr>
          <w:p w14:paraId="71A8C1F0" w14:textId="77777777" w:rsidR="005C0CCA" w:rsidRPr="00E90FDC" w:rsidRDefault="005C0CCA" w:rsidP="00F27588">
            <w:pPr>
              <w:keepNext/>
            </w:pPr>
          </w:p>
        </w:tc>
      </w:tr>
      <w:tr w:rsidR="005C0CCA" w:rsidRPr="00E90FDC" w14:paraId="26BD627F" w14:textId="77777777" w:rsidTr="00F27588">
        <w:trPr>
          <w:jc w:val="center"/>
        </w:trPr>
        <w:tc>
          <w:tcPr>
            <w:tcW w:w="4876" w:type="dxa"/>
          </w:tcPr>
          <w:p w14:paraId="0FDA5CB4" w14:textId="77777777" w:rsidR="005C0CCA" w:rsidRPr="00E90FDC" w:rsidRDefault="005C0CCA" w:rsidP="00F27588">
            <w:pPr>
              <w:pStyle w:val="ColumnHeading"/>
              <w:keepNext/>
            </w:pPr>
            <w:r w:rsidRPr="00E90FDC">
              <w:t>Besedilo, ki ga predlaga Komisija</w:t>
            </w:r>
          </w:p>
        </w:tc>
        <w:tc>
          <w:tcPr>
            <w:tcW w:w="4876" w:type="dxa"/>
          </w:tcPr>
          <w:p w14:paraId="47230D2D" w14:textId="0A683856" w:rsidR="005C0CCA" w:rsidRPr="00E90FDC" w:rsidRDefault="003746C2" w:rsidP="00F27588">
            <w:pPr>
              <w:pStyle w:val="ColumnHeading"/>
              <w:keepNext/>
            </w:pPr>
            <w:r w:rsidRPr="00E90FDC">
              <w:t>Sprememba</w:t>
            </w:r>
          </w:p>
        </w:tc>
      </w:tr>
      <w:tr w:rsidR="005C0CCA" w:rsidRPr="00E90FDC" w14:paraId="23B9B061" w14:textId="77777777" w:rsidTr="00F27588">
        <w:trPr>
          <w:jc w:val="center"/>
        </w:trPr>
        <w:tc>
          <w:tcPr>
            <w:tcW w:w="4876" w:type="dxa"/>
          </w:tcPr>
          <w:p w14:paraId="4A78723C" w14:textId="77777777" w:rsidR="005C0CCA" w:rsidRPr="00E90FDC" w:rsidRDefault="005C0CCA" w:rsidP="00F27588">
            <w:pPr>
              <w:pStyle w:val="Normal6"/>
              <w:rPr>
                <w:lang w:val="sl-SI"/>
              </w:rPr>
            </w:pPr>
            <w:r w:rsidRPr="00E90FDC">
              <w:rPr>
                <w:lang w:val="sl-SI"/>
              </w:rPr>
              <w:t>2.</w:t>
            </w:r>
            <w:r w:rsidRPr="00E90FDC">
              <w:rPr>
                <w:lang w:val="sl-SI"/>
              </w:rPr>
              <w:tab/>
              <w:t>Pooblastilo za sprejemanje delegiranih aktov iz členov 5(4), 6(3), 6(4), 7(3), 9(7), 11(3), 12(3), 21(2), 22(4), 27(4), 38(7) in 40(3) se prenese na Komisijo za obdobje petih let od [Urad za publikacije: vstavite datum = datum začetka veljavnosti te uredbe]. Komisija pripravi poročilo o prenosu pooblastila najpozneje devet mesecev pred koncem petletnega obdobja. Prenos pooblastila se samodejno podaljšuje za enako dolga obdobja, razen če Evropski parlament ali Svet nasprotuje takemu podaljšanju najpozneje tri mesece pred koncem vsakega obdobja.</w:t>
            </w:r>
          </w:p>
        </w:tc>
        <w:tc>
          <w:tcPr>
            <w:tcW w:w="4876" w:type="dxa"/>
          </w:tcPr>
          <w:p w14:paraId="09C3484F" w14:textId="77777777" w:rsidR="005C0CCA" w:rsidRPr="00E90FDC" w:rsidRDefault="005C0CCA" w:rsidP="00F27588">
            <w:pPr>
              <w:pStyle w:val="Normal6"/>
              <w:rPr>
                <w:szCs w:val="24"/>
                <w:lang w:val="sl-SI"/>
              </w:rPr>
            </w:pPr>
            <w:r w:rsidRPr="00E90FDC">
              <w:rPr>
                <w:lang w:val="sl-SI"/>
              </w:rPr>
              <w:t>2.</w:t>
            </w:r>
            <w:r w:rsidRPr="00E90FDC">
              <w:rPr>
                <w:lang w:val="sl-SI"/>
              </w:rPr>
              <w:tab/>
              <w:t>Pooblastilo za sprejemanje delegiranih aktov iz členov 5(4)</w:t>
            </w:r>
            <w:r w:rsidRPr="00E90FDC">
              <w:rPr>
                <w:b/>
                <w:i/>
                <w:lang w:val="sl-SI"/>
              </w:rPr>
              <w:t>, 6(2)</w:t>
            </w:r>
            <w:r w:rsidRPr="00E90FDC">
              <w:rPr>
                <w:lang w:val="sl-SI"/>
              </w:rPr>
              <w:t xml:space="preserve">, 6(3), 6(4), 7(3), 9(7), 11(3), 12(3), 21(2), 22(4), 27(4), 38(7) in 40(3) </w:t>
            </w:r>
            <w:r w:rsidRPr="00E90FDC">
              <w:rPr>
                <w:b/>
                <w:i/>
                <w:lang w:val="sl-SI"/>
              </w:rPr>
              <w:t xml:space="preserve">[končni seznam se ob koncu pogajanj posodobi] </w:t>
            </w:r>
            <w:r w:rsidRPr="00E90FDC">
              <w:rPr>
                <w:lang w:val="sl-SI"/>
              </w:rPr>
              <w:t>se prenese na Komisijo za obdobje petih let od [Urad za publikacije: vstavite datum = datum začetka veljavnosti te uredbe]. Komisija pripravi poročilo o prenosu pooblastila najpozneje devet mesecev pred koncem petletnega obdobja. Prenos pooblastila se samodejno podaljšuje za enako dolga obdobja, razen če Evropski parlament ali Svet nasprotuje takemu podaljšanju najpozneje tri mesece pred koncem vsakega obdobja.</w:t>
            </w:r>
          </w:p>
        </w:tc>
      </w:tr>
    </w:tbl>
    <w:p w14:paraId="25B03D20" w14:textId="77777777" w:rsidR="005C0CCA" w:rsidRPr="00E90FDC" w:rsidRDefault="005C0CCA" w:rsidP="005C0CCA"/>
    <w:p w14:paraId="7525BDD4" w14:textId="5B4602CC" w:rsidR="005C0CCA" w:rsidRPr="00E90FDC" w:rsidRDefault="003746C2" w:rsidP="005C0CCA">
      <w:pPr>
        <w:pStyle w:val="AMNumberTabs0"/>
        <w:keepNext/>
      </w:pPr>
      <w:r w:rsidRPr="00E90FDC">
        <w:t>Sprememba</w:t>
      </w:r>
      <w:r w:rsidR="005C0CCA" w:rsidRPr="00E90FDC">
        <w:tab/>
      </w:r>
      <w:r w:rsidR="005C0CCA" w:rsidRPr="00E90FDC">
        <w:tab/>
        <w:t>310</w:t>
      </w:r>
    </w:p>
    <w:p w14:paraId="43F0599D" w14:textId="77777777" w:rsidR="005C0CCA" w:rsidRPr="00E90FDC" w:rsidRDefault="005C0CCA" w:rsidP="005C0CCA">
      <w:pPr>
        <w:pStyle w:val="NormalBold"/>
        <w:keepNext/>
      </w:pPr>
      <w:r w:rsidRPr="00E90FDC">
        <w:t>Predlog uredbe</w:t>
      </w:r>
    </w:p>
    <w:p w14:paraId="76AAAF94" w14:textId="77777777" w:rsidR="005C0CCA" w:rsidRPr="00E90FDC" w:rsidRDefault="005C0CCA" w:rsidP="005C0CCA">
      <w:pPr>
        <w:pStyle w:val="NormalBold"/>
      </w:pPr>
      <w:r w:rsidRPr="00E90FDC">
        <w:t>Člen 50 – odstavek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6D28FB15" w14:textId="77777777" w:rsidTr="00F27588">
        <w:trPr>
          <w:jc w:val="center"/>
        </w:trPr>
        <w:tc>
          <w:tcPr>
            <w:tcW w:w="9752" w:type="dxa"/>
            <w:gridSpan w:val="2"/>
          </w:tcPr>
          <w:p w14:paraId="0D1EAEEA" w14:textId="77777777" w:rsidR="005C0CCA" w:rsidRPr="00E90FDC" w:rsidRDefault="005C0CCA" w:rsidP="00F27588">
            <w:pPr>
              <w:keepNext/>
            </w:pPr>
          </w:p>
        </w:tc>
      </w:tr>
      <w:tr w:rsidR="005C0CCA" w:rsidRPr="00E90FDC" w14:paraId="5A474162" w14:textId="77777777" w:rsidTr="00F27588">
        <w:trPr>
          <w:jc w:val="center"/>
        </w:trPr>
        <w:tc>
          <w:tcPr>
            <w:tcW w:w="4876" w:type="dxa"/>
          </w:tcPr>
          <w:p w14:paraId="583537AF" w14:textId="77777777" w:rsidR="005C0CCA" w:rsidRPr="00E90FDC" w:rsidRDefault="005C0CCA" w:rsidP="00F27588">
            <w:pPr>
              <w:pStyle w:val="ColumnHeading"/>
              <w:keepNext/>
            </w:pPr>
            <w:r w:rsidRPr="00E90FDC">
              <w:t>Besedilo, ki ga predlaga Komisija</w:t>
            </w:r>
          </w:p>
        </w:tc>
        <w:tc>
          <w:tcPr>
            <w:tcW w:w="4876" w:type="dxa"/>
          </w:tcPr>
          <w:p w14:paraId="0CA61383" w14:textId="27E637DC" w:rsidR="005C0CCA" w:rsidRPr="00E90FDC" w:rsidRDefault="003746C2" w:rsidP="00F27588">
            <w:pPr>
              <w:pStyle w:val="ColumnHeading"/>
              <w:keepNext/>
            </w:pPr>
            <w:r w:rsidRPr="00E90FDC">
              <w:t>Sprememba</w:t>
            </w:r>
          </w:p>
        </w:tc>
      </w:tr>
      <w:tr w:rsidR="005C0CCA" w:rsidRPr="00E90FDC" w14:paraId="78ABEE53" w14:textId="77777777" w:rsidTr="00F27588">
        <w:trPr>
          <w:jc w:val="center"/>
        </w:trPr>
        <w:tc>
          <w:tcPr>
            <w:tcW w:w="4876" w:type="dxa"/>
          </w:tcPr>
          <w:p w14:paraId="7AA440AA" w14:textId="77777777" w:rsidR="005C0CCA" w:rsidRPr="00E90FDC" w:rsidRDefault="005C0CCA" w:rsidP="00F27588">
            <w:pPr>
              <w:pStyle w:val="Normal6"/>
              <w:rPr>
                <w:lang w:val="sl-SI"/>
              </w:rPr>
            </w:pPr>
            <w:r w:rsidRPr="00E90FDC">
              <w:rPr>
                <w:lang w:val="sl-SI"/>
              </w:rPr>
              <w:t>3.</w:t>
            </w:r>
            <w:r w:rsidRPr="00E90FDC">
              <w:rPr>
                <w:lang w:val="sl-SI"/>
              </w:rPr>
              <w:tab/>
              <w:t>Prenos pooblastila iz členov 5(4), 6(3), 6(4), 7(3), 9(7), 11(3), 12(3), 21(2), 22(4), 27(4), 38(7) in 40(3) lahko kadar koli prekliče Evropski parlament ali Svet. S sklepom o preklicu preneha veljati prenos pooblastila iz navedenega sklepa. Sklep začne veljati dan po njegovi objavi v Uradnem listu Evropske unije ali na poznejši dan, ki je določen v navedenem sklepu. Sklep ne vpliva na veljavnost že veljavnih delegiranih aktov.</w:t>
            </w:r>
          </w:p>
        </w:tc>
        <w:tc>
          <w:tcPr>
            <w:tcW w:w="4876" w:type="dxa"/>
          </w:tcPr>
          <w:p w14:paraId="0A51A176" w14:textId="77777777" w:rsidR="005C0CCA" w:rsidRPr="00E90FDC" w:rsidRDefault="005C0CCA" w:rsidP="00F27588">
            <w:pPr>
              <w:pStyle w:val="Normal6"/>
              <w:rPr>
                <w:szCs w:val="24"/>
                <w:lang w:val="sl-SI"/>
              </w:rPr>
            </w:pPr>
            <w:r w:rsidRPr="00E90FDC">
              <w:rPr>
                <w:lang w:val="sl-SI"/>
              </w:rPr>
              <w:t>3.</w:t>
            </w:r>
            <w:r w:rsidRPr="00E90FDC">
              <w:rPr>
                <w:lang w:val="sl-SI"/>
              </w:rPr>
              <w:tab/>
              <w:t>Prenos pooblastila iz členov 5(4)</w:t>
            </w:r>
            <w:r w:rsidRPr="00E90FDC">
              <w:rPr>
                <w:b/>
                <w:i/>
                <w:lang w:val="sl-SI"/>
              </w:rPr>
              <w:t>, 6(2)</w:t>
            </w:r>
            <w:r w:rsidRPr="00E90FDC">
              <w:rPr>
                <w:lang w:val="sl-SI"/>
              </w:rPr>
              <w:t xml:space="preserve"> 6(3), 6(4), 7(3), 9(7), 11(3), 12(3), 21(2), 22(4), 27(4), 38(7) in 40(3)</w:t>
            </w:r>
            <w:r w:rsidRPr="00E90FDC">
              <w:rPr>
                <w:b/>
                <w:i/>
                <w:lang w:val="sl-SI"/>
              </w:rPr>
              <w:t xml:space="preserve"> [končni seznam se ob koncu pogajanj posodobi]</w:t>
            </w:r>
            <w:r w:rsidRPr="00E90FDC">
              <w:rPr>
                <w:lang w:val="sl-SI"/>
              </w:rPr>
              <w:t xml:space="preserve"> lahko kadar koli prekliče Evropski parlament ali Svet. S sklepom o preklicu preneha veljati prenos pooblastila iz navedenega sklepa. Sklep začne veljati dan po njegovi objavi v Uradnem listu Evropske unije ali na poznejši dan, ki je določen v navedenem sklepu. Sklep ne vpliva na veljavnost že veljavnih delegiranih aktov.</w:t>
            </w:r>
          </w:p>
        </w:tc>
      </w:tr>
    </w:tbl>
    <w:p w14:paraId="76E2EAC6" w14:textId="77777777" w:rsidR="005C0CCA" w:rsidRPr="00E90FDC" w:rsidRDefault="005C0CCA" w:rsidP="005C0CCA"/>
    <w:p w14:paraId="7A559B3F" w14:textId="45F9AE0A" w:rsidR="005C0CCA" w:rsidRPr="00E90FDC" w:rsidRDefault="003746C2" w:rsidP="005C0CCA">
      <w:pPr>
        <w:pStyle w:val="AMNumberTabs0"/>
        <w:keepNext/>
      </w:pPr>
      <w:r w:rsidRPr="00E90FDC">
        <w:t>Sprememba</w:t>
      </w:r>
      <w:r w:rsidR="005C0CCA" w:rsidRPr="00E90FDC">
        <w:tab/>
      </w:r>
      <w:r w:rsidR="005C0CCA" w:rsidRPr="00E90FDC">
        <w:tab/>
        <w:t>311</w:t>
      </w:r>
    </w:p>
    <w:p w14:paraId="4131C0B0" w14:textId="77777777" w:rsidR="005C0CCA" w:rsidRPr="00E90FDC" w:rsidRDefault="005C0CCA" w:rsidP="005C0CCA">
      <w:pPr>
        <w:pStyle w:val="NormalBold"/>
        <w:keepNext/>
      </w:pPr>
      <w:r w:rsidRPr="00E90FDC">
        <w:t>Predlog uredbe</w:t>
      </w:r>
    </w:p>
    <w:p w14:paraId="2CBA0312" w14:textId="77777777" w:rsidR="005C0CCA" w:rsidRPr="00E90FDC" w:rsidRDefault="005C0CCA" w:rsidP="005C0CCA">
      <w:pPr>
        <w:pStyle w:val="NormalBold"/>
      </w:pPr>
      <w:r w:rsidRPr="00E90FDC">
        <w:t>Člen 50 – odstavek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69D5DF8F" w14:textId="77777777" w:rsidTr="00F27588">
        <w:trPr>
          <w:jc w:val="center"/>
        </w:trPr>
        <w:tc>
          <w:tcPr>
            <w:tcW w:w="9752" w:type="dxa"/>
            <w:gridSpan w:val="2"/>
          </w:tcPr>
          <w:p w14:paraId="771488ED" w14:textId="77777777" w:rsidR="005C0CCA" w:rsidRPr="00E90FDC" w:rsidRDefault="005C0CCA" w:rsidP="00F27588">
            <w:pPr>
              <w:keepNext/>
            </w:pPr>
          </w:p>
        </w:tc>
      </w:tr>
      <w:tr w:rsidR="005C0CCA" w:rsidRPr="00E90FDC" w14:paraId="25072887" w14:textId="77777777" w:rsidTr="00F27588">
        <w:trPr>
          <w:jc w:val="center"/>
        </w:trPr>
        <w:tc>
          <w:tcPr>
            <w:tcW w:w="4876" w:type="dxa"/>
          </w:tcPr>
          <w:p w14:paraId="4CEE6DB4" w14:textId="77777777" w:rsidR="005C0CCA" w:rsidRPr="00E90FDC" w:rsidRDefault="005C0CCA" w:rsidP="00F27588">
            <w:pPr>
              <w:pStyle w:val="ColumnHeading"/>
              <w:keepNext/>
            </w:pPr>
            <w:r w:rsidRPr="00E90FDC">
              <w:t>Besedilo, ki ga predlaga Komisija</w:t>
            </w:r>
          </w:p>
        </w:tc>
        <w:tc>
          <w:tcPr>
            <w:tcW w:w="4876" w:type="dxa"/>
          </w:tcPr>
          <w:p w14:paraId="71F37CC9" w14:textId="16969B8A" w:rsidR="005C0CCA" w:rsidRPr="00E90FDC" w:rsidRDefault="003746C2" w:rsidP="00F27588">
            <w:pPr>
              <w:pStyle w:val="ColumnHeading"/>
              <w:keepNext/>
            </w:pPr>
            <w:r w:rsidRPr="00E90FDC">
              <w:t>Sprememba</w:t>
            </w:r>
          </w:p>
        </w:tc>
      </w:tr>
      <w:tr w:rsidR="005C0CCA" w:rsidRPr="00E90FDC" w14:paraId="6C9BBE4D" w14:textId="77777777" w:rsidTr="00F27588">
        <w:trPr>
          <w:jc w:val="center"/>
        </w:trPr>
        <w:tc>
          <w:tcPr>
            <w:tcW w:w="4876" w:type="dxa"/>
          </w:tcPr>
          <w:p w14:paraId="1EAA801D" w14:textId="77777777" w:rsidR="005C0CCA" w:rsidRPr="00E90FDC" w:rsidRDefault="005C0CCA" w:rsidP="00F27588">
            <w:pPr>
              <w:pStyle w:val="Normal6"/>
              <w:rPr>
                <w:lang w:val="sl-SI"/>
              </w:rPr>
            </w:pPr>
            <w:r w:rsidRPr="00E90FDC">
              <w:rPr>
                <w:lang w:val="sl-SI"/>
              </w:rPr>
              <w:t>6.</w:t>
            </w:r>
            <w:r w:rsidRPr="00E90FDC">
              <w:rPr>
                <w:lang w:val="sl-SI"/>
              </w:rPr>
              <w:tab/>
              <w:t>Delegirani akt, sprejet v skladu s členi 5(4), 6(3), 6(4), 7(3), 9(7), 11(3), 12(3), 21(2), 22(4), 27(4), 38(7) in 40(3), začne veljati le, če mu niti Evropski parlament niti Svet ne nasprotujeta v roku dveh mesecev od uradnega obvestila Evropskemu parlamentu in Svetu o tem aktu ali če pred iztekom navedenega roka tako Evropski parlament kot Svet obvestita Komisijo, da mu ne bosta nasprotovala. Navedeni rok se na pobudo Evropskega parlamenta ali Sveta podaljša za dva meseca.</w:t>
            </w:r>
          </w:p>
        </w:tc>
        <w:tc>
          <w:tcPr>
            <w:tcW w:w="4876" w:type="dxa"/>
          </w:tcPr>
          <w:p w14:paraId="0E018D70" w14:textId="77777777" w:rsidR="005C0CCA" w:rsidRPr="00E90FDC" w:rsidRDefault="005C0CCA" w:rsidP="00F27588">
            <w:pPr>
              <w:pStyle w:val="Normal6"/>
              <w:rPr>
                <w:szCs w:val="24"/>
                <w:lang w:val="sl-SI"/>
              </w:rPr>
            </w:pPr>
            <w:r w:rsidRPr="00E90FDC">
              <w:rPr>
                <w:lang w:val="sl-SI"/>
              </w:rPr>
              <w:t>6.</w:t>
            </w:r>
            <w:r w:rsidRPr="00E90FDC">
              <w:rPr>
                <w:lang w:val="sl-SI"/>
              </w:rPr>
              <w:tab/>
              <w:t xml:space="preserve">Delegirani akt, sprejet v skladu s členi 5(4), </w:t>
            </w:r>
            <w:r w:rsidRPr="00E90FDC">
              <w:rPr>
                <w:b/>
                <w:i/>
                <w:lang w:val="sl-SI"/>
              </w:rPr>
              <w:t>6(2)</w:t>
            </w:r>
            <w:r w:rsidRPr="00E90FDC">
              <w:rPr>
                <w:lang w:val="sl-SI"/>
              </w:rPr>
              <w:t>, 6(3), 6(4), 7(3), 9(7), 11(3), 12(3), 21(2), 22(4), 27(4), 38(7) in 40(3)</w:t>
            </w:r>
            <w:r w:rsidRPr="00E90FDC">
              <w:rPr>
                <w:b/>
                <w:i/>
                <w:lang w:val="sl-SI"/>
              </w:rPr>
              <w:t xml:space="preserve"> [končni seznam se ob koncu pogajanj posodobi]</w:t>
            </w:r>
            <w:r w:rsidRPr="00E90FDC">
              <w:rPr>
                <w:lang w:val="sl-SI"/>
              </w:rPr>
              <w:t>, začne veljati le, če mu niti Evropski parlament niti Svet ne nasprotujeta v roku dveh mesecev od uradnega obvestila Evropskemu parlamentu in Svetu o tem aktu ali če pred iztekom navedenega roka tako Evropski parlament kot Svet obvestita Komisijo, da mu ne bosta nasprotovala. Navedeni rok se na pobudo Evropskega parlamenta ali Sveta podaljša za dva meseca.</w:t>
            </w:r>
          </w:p>
        </w:tc>
      </w:tr>
    </w:tbl>
    <w:p w14:paraId="2DE08E27" w14:textId="77777777" w:rsidR="005C0CCA" w:rsidRPr="00E90FDC" w:rsidRDefault="005C0CCA" w:rsidP="005C0CCA"/>
    <w:p w14:paraId="1ABA4384" w14:textId="2AD9B1CF" w:rsidR="005C0CCA" w:rsidRPr="00E90FDC" w:rsidRDefault="003746C2" w:rsidP="005C0CCA">
      <w:pPr>
        <w:pStyle w:val="AMNumberTabs0"/>
        <w:keepNext/>
      </w:pPr>
      <w:r w:rsidRPr="00E90FDC">
        <w:t>Sprememba</w:t>
      </w:r>
      <w:r w:rsidR="005C0CCA" w:rsidRPr="00E90FDC">
        <w:tab/>
      </w:r>
      <w:r w:rsidR="005C0CCA" w:rsidRPr="00E90FDC">
        <w:tab/>
        <w:t>312</w:t>
      </w:r>
    </w:p>
    <w:p w14:paraId="76BCCE28" w14:textId="77777777" w:rsidR="005C0CCA" w:rsidRPr="00E90FDC" w:rsidRDefault="005C0CCA" w:rsidP="005C0CCA">
      <w:pPr>
        <w:pStyle w:val="NormalBold"/>
        <w:keepNext/>
      </w:pPr>
      <w:r w:rsidRPr="00E90FDC">
        <w:t>Predlog uredbe</w:t>
      </w:r>
    </w:p>
    <w:p w14:paraId="443DBF01" w14:textId="77777777" w:rsidR="005C0CCA" w:rsidRPr="00E90FDC" w:rsidRDefault="005C0CCA" w:rsidP="005C0CCA">
      <w:pPr>
        <w:pStyle w:val="NormalBold"/>
      </w:pPr>
      <w:r w:rsidRPr="00E90FDC">
        <w:t>Člen 55 – odstavek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08F24C11" w14:textId="77777777" w:rsidTr="00F27588">
        <w:trPr>
          <w:jc w:val="center"/>
        </w:trPr>
        <w:tc>
          <w:tcPr>
            <w:tcW w:w="9752" w:type="dxa"/>
            <w:gridSpan w:val="2"/>
          </w:tcPr>
          <w:p w14:paraId="0FD5678D" w14:textId="77777777" w:rsidR="005C0CCA" w:rsidRPr="00E90FDC" w:rsidRDefault="005C0CCA" w:rsidP="00F27588">
            <w:pPr>
              <w:keepNext/>
            </w:pPr>
          </w:p>
        </w:tc>
      </w:tr>
      <w:tr w:rsidR="005C0CCA" w:rsidRPr="00E90FDC" w14:paraId="4965038D" w14:textId="77777777" w:rsidTr="00F27588">
        <w:trPr>
          <w:jc w:val="center"/>
        </w:trPr>
        <w:tc>
          <w:tcPr>
            <w:tcW w:w="4876" w:type="dxa"/>
          </w:tcPr>
          <w:p w14:paraId="525CD25C" w14:textId="77777777" w:rsidR="005C0CCA" w:rsidRPr="00E90FDC" w:rsidRDefault="005C0CCA" w:rsidP="00F27588">
            <w:pPr>
              <w:pStyle w:val="ColumnHeading"/>
              <w:keepNext/>
            </w:pPr>
            <w:r w:rsidRPr="00E90FDC">
              <w:t>Besedilo, ki ga predlaga Komisija</w:t>
            </w:r>
          </w:p>
        </w:tc>
        <w:tc>
          <w:tcPr>
            <w:tcW w:w="4876" w:type="dxa"/>
          </w:tcPr>
          <w:p w14:paraId="4DFEF760" w14:textId="7C872045" w:rsidR="005C0CCA" w:rsidRPr="00E90FDC" w:rsidRDefault="003746C2" w:rsidP="00F27588">
            <w:pPr>
              <w:pStyle w:val="ColumnHeading"/>
              <w:keepNext/>
            </w:pPr>
            <w:r w:rsidRPr="00E90FDC">
              <w:t>Sprememba</w:t>
            </w:r>
          </w:p>
        </w:tc>
      </w:tr>
      <w:tr w:rsidR="005C0CCA" w:rsidRPr="00E90FDC" w14:paraId="6F9B8A35" w14:textId="77777777" w:rsidTr="00F27588">
        <w:trPr>
          <w:jc w:val="center"/>
        </w:trPr>
        <w:tc>
          <w:tcPr>
            <w:tcW w:w="4876" w:type="dxa"/>
          </w:tcPr>
          <w:p w14:paraId="434624B8" w14:textId="77777777" w:rsidR="005C0CCA" w:rsidRPr="00E90FDC" w:rsidRDefault="005C0CCA" w:rsidP="00F27588">
            <w:pPr>
              <w:pStyle w:val="Normal6"/>
              <w:rPr>
                <w:lang w:val="sl-SI"/>
              </w:rPr>
            </w:pPr>
            <w:r w:rsidRPr="00E90FDC">
              <w:rPr>
                <w:lang w:val="sl-SI"/>
              </w:rPr>
              <w:t>1.</w:t>
            </w:r>
            <w:r w:rsidRPr="00E90FDC">
              <w:rPr>
                <w:lang w:val="sl-SI"/>
              </w:rPr>
              <w:tab/>
              <w:t>Komisija do 31. decembra 203* [Urad za publikacije: vstavite datum = zadnji dan v letu po 95 mesecih od datuma začetka veljavnosti te uredbe] pregleda uporabo te uredbe in njen vpliv na okolje, zdravje ljudi in delovanje enotnega trga ter o tem pripravi poročilo, ki ga predloži Evropskemu parlamentu in Svetu.</w:t>
            </w:r>
          </w:p>
        </w:tc>
        <w:tc>
          <w:tcPr>
            <w:tcW w:w="4876" w:type="dxa"/>
          </w:tcPr>
          <w:p w14:paraId="74FB8147" w14:textId="77777777" w:rsidR="005C0CCA" w:rsidRPr="00E90FDC" w:rsidRDefault="005C0CCA" w:rsidP="00F27588">
            <w:pPr>
              <w:pStyle w:val="Normal6"/>
              <w:rPr>
                <w:szCs w:val="24"/>
                <w:lang w:val="sl-SI"/>
              </w:rPr>
            </w:pPr>
            <w:r w:rsidRPr="00E90FDC">
              <w:rPr>
                <w:lang w:val="sl-SI"/>
              </w:rPr>
              <w:t>1.</w:t>
            </w:r>
            <w:r w:rsidRPr="00E90FDC">
              <w:rPr>
                <w:lang w:val="sl-SI"/>
              </w:rPr>
              <w:tab/>
              <w:t xml:space="preserve">Komisija do 31. decembra 203* [Urad za publikacije: vstavite datum = zadnji dan v letu po 95 mesecih od datuma začetka veljavnosti te uredbe] pregleda uporabo te uredbe in njen vpliv na okolje, zdravje ljudi in delovanje enotnega trga ter o tem pripravi poročilo, ki ga predloži Evropskemu parlamentu in Svetu. </w:t>
            </w:r>
            <w:r w:rsidRPr="00E90FDC">
              <w:rPr>
                <w:b/>
                <w:i/>
                <w:lang w:val="sl-SI"/>
              </w:rPr>
              <w:t>Po potrebi poročilu priloži zakonodajni predlog o spremembi ustreznih določb te uredbe.</w:t>
            </w:r>
          </w:p>
        </w:tc>
      </w:tr>
    </w:tbl>
    <w:p w14:paraId="3D12188D" w14:textId="77777777" w:rsidR="005C0CCA" w:rsidRPr="00E90FDC" w:rsidRDefault="005C0CCA" w:rsidP="005C0CCA"/>
    <w:p w14:paraId="7A44B874" w14:textId="66EE019B" w:rsidR="005C0CCA" w:rsidRPr="00E90FDC" w:rsidRDefault="003746C2" w:rsidP="005C0CCA">
      <w:pPr>
        <w:pStyle w:val="AMNumberTabs0"/>
        <w:keepNext/>
      </w:pPr>
      <w:r w:rsidRPr="00E90FDC">
        <w:t>Sprememba</w:t>
      </w:r>
      <w:r w:rsidR="005C0CCA" w:rsidRPr="00E90FDC">
        <w:tab/>
      </w:r>
      <w:r w:rsidR="005C0CCA" w:rsidRPr="00E90FDC">
        <w:tab/>
        <w:t>313</w:t>
      </w:r>
    </w:p>
    <w:p w14:paraId="3965352C" w14:textId="77777777" w:rsidR="005C0CCA" w:rsidRPr="00E90FDC" w:rsidRDefault="005C0CCA" w:rsidP="005C0CCA">
      <w:pPr>
        <w:pStyle w:val="NormalBold"/>
        <w:keepNext/>
      </w:pPr>
      <w:r w:rsidRPr="00E90FDC">
        <w:t>Predlog uredbe</w:t>
      </w:r>
    </w:p>
    <w:p w14:paraId="7AB5BCB6" w14:textId="77777777" w:rsidR="005C0CCA" w:rsidRPr="00E90FDC" w:rsidRDefault="005C0CCA" w:rsidP="005C0CCA">
      <w:pPr>
        <w:pStyle w:val="NormalBold"/>
      </w:pPr>
      <w:r w:rsidRPr="00E90FDC">
        <w:t>Člen 55 – odstavek 2 – točka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3A3F5543" w14:textId="77777777" w:rsidTr="00F27588">
        <w:trPr>
          <w:jc w:val="center"/>
        </w:trPr>
        <w:tc>
          <w:tcPr>
            <w:tcW w:w="9752" w:type="dxa"/>
            <w:gridSpan w:val="2"/>
          </w:tcPr>
          <w:p w14:paraId="29158941" w14:textId="77777777" w:rsidR="005C0CCA" w:rsidRPr="00E90FDC" w:rsidRDefault="005C0CCA" w:rsidP="00F27588">
            <w:pPr>
              <w:keepNext/>
            </w:pPr>
          </w:p>
        </w:tc>
      </w:tr>
      <w:tr w:rsidR="005C0CCA" w:rsidRPr="00E90FDC" w14:paraId="60A29666" w14:textId="77777777" w:rsidTr="00F27588">
        <w:trPr>
          <w:jc w:val="center"/>
        </w:trPr>
        <w:tc>
          <w:tcPr>
            <w:tcW w:w="4876" w:type="dxa"/>
          </w:tcPr>
          <w:p w14:paraId="2AB6AC3B" w14:textId="77777777" w:rsidR="005C0CCA" w:rsidRPr="00E90FDC" w:rsidRDefault="005C0CCA" w:rsidP="00F27588">
            <w:pPr>
              <w:pStyle w:val="ColumnHeading"/>
              <w:keepNext/>
            </w:pPr>
            <w:r w:rsidRPr="00E90FDC">
              <w:t>Besedilo, ki ga predlaga Komisija</w:t>
            </w:r>
          </w:p>
        </w:tc>
        <w:tc>
          <w:tcPr>
            <w:tcW w:w="4876" w:type="dxa"/>
          </w:tcPr>
          <w:p w14:paraId="3CFA1273" w14:textId="53C091F7" w:rsidR="005C0CCA" w:rsidRPr="00E90FDC" w:rsidRDefault="003746C2" w:rsidP="00F27588">
            <w:pPr>
              <w:pStyle w:val="ColumnHeading"/>
              <w:keepNext/>
            </w:pPr>
            <w:r w:rsidRPr="00E90FDC">
              <w:t>Sprememba</w:t>
            </w:r>
          </w:p>
        </w:tc>
      </w:tr>
      <w:tr w:rsidR="005C0CCA" w:rsidRPr="00E90FDC" w14:paraId="279D40BF" w14:textId="77777777" w:rsidTr="00F27588">
        <w:trPr>
          <w:jc w:val="center"/>
        </w:trPr>
        <w:tc>
          <w:tcPr>
            <w:tcW w:w="4876" w:type="dxa"/>
          </w:tcPr>
          <w:p w14:paraId="5870B1FA" w14:textId="77777777" w:rsidR="005C0CCA" w:rsidRPr="00E90FDC" w:rsidRDefault="005C0CCA" w:rsidP="00F27588">
            <w:pPr>
              <w:pStyle w:val="Normal6"/>
              <w:rPr>
                <w:lang w:val="sl-SI"/>
              </w:rPr>
            </w:pPr>
            <w:r w:rsidRPr="00E90FDC">
              <w:rPr>
                <w:lang w:val="sl-SI"/>
              </w:rPr>
              <w:t>(a)</w:t>
            </w:r>
            <w:r w:rsidRPr="00E90FDC">
              <w:rPr>
                <w:lang w:val="sl-SI"/>
              </w:rPr>
              <w:tab/>
              <w:t>potrebe po razširitvi področja uporabe te uredbe, zlasti določb poglavij II in III ter oddelka II poglavja IV, na vozila kategorij L3e, L4e, L5e, L6e in L7e, kot so opredeljena v členu 4(2)</w:t>
            </w:r>
            <w:r w:rsidRPr="00E90FDC">
              <w:rPr>
                <w:b/>
                <w:i/>
                <w:lang w:val="sl-SI"/>
              </w:rPr>
              <w:t>, točke (c) do (g),</w:t>
            </w:r>
            <w:r w:rsidRPr="00E90FDC">
              <w:rPr>
                <w:lang w:val="sl-SI"/>
              </w:rPr>
              <w:t xml:space="preserve"> Uredbe (EU) št. 168/2013, ter vozila </w:t>
            </w:r>
            <w:r w:rsidRPr="00E90FDC">
              <w:rPr>
                <w:lang w:val="sl-SI"/>
              </w:rPr>
              <w:lastRenderedPageBreak/>
              <w:t>kategorij M2, M3, N2, N3 in O, kot so opredeljena v členu 4(1) Uredbe (EU) 2018/858;</w:t>
            </w:r>
          </w:p>
        </w:tc>
        <w:tc>
          <w:tcPr>
            <w:tcW w:w="4876" w:type="dxa"/>
          </w:tcPr>
          <w:p w14:paraId="7668A560" w14:textId="77777777" w:rsidR="005C0CCA" w:rsidRPr="00E90FDC" w:rsidRDefault="005C0CCA" w:rsidP="00F27588">
            <w:pPr>
              <w:pStyle w:val="Normal6"/>
              <w:rPr>
                <w:szCs w:val="24"/>
                <w:lang w:val="sl-SI"/>
              </w:rPr>
            </w:pPr>
            <w:r w:rsidRPr="00E90FDC">
              <w:rPr>
                <w:lang w:val="sl-SI"/>
              </w:rPr>
              <w:lastRenderedPageBreak/>
              <w:t>(a)</w:t>
            </w:r>
            <w:r w:rsidRPr="00E90FDC">
              <w:rPr>
                <w:lang w:val="sl-SI"/>
              </w:rPr>
              <w:tab/>
              <w:t xml:space="preserve">potrebe po razširitvi področja uporabe te uredbe, zlasti določb poglavij II in III ter oddelka II poglavja IV, na vozila kategorij </w:t>
            </w:r>
            <w:r w:rsidRPr="00E90FDC">
              <w:rPr>
                <w:b/>
                <w:bCs/>
                <w:i/>
                <w:iCs/>
                <w:lang w:val="sl-SI"/>
              </w:rPr>
              <w:t>L</w:t>
            </w:r>
            <w:r w:rsidRPr="00E90FDC">
              <w:rPr>
                <w:b/>
                <w:i/>
                <w:lang w:val="sl-SI"/>
              </w:rPr>
              <w:t>1e, L2e, L</w:t>
            </w:r>
            <w:r w:rsidRPr="00E90FDC">
              <w:rPr>
                <w:lang w:val="sl-SI"/>
              </w:rPr>
              <w:t xml:space="preserve">3e, L4e, L5e, L6e in L7e, kot so opredeljena v členu 4(2) Uredbe (EU) št. 168/2013, ter vozila </w:t>
            </w:r>
            <w:r w:rsidRPr="00E90FDC">
              <w:rPr>
                <w:lang w:val="sl-SI"/>
              </w:rPr>
              <w:lastRenderedPageBreak/>
              <w:t>kategorij M2, M3, N2, N3 in O, kot so opredeljena v členu 4(1) Uredbe (EU) 2018/858;</w:t>
            </w:r>
          </w:p>
        </w:tc>
      </w:tr>
    </w:tbl>
    <w:p w14:paraId="56C9B661" w14:textId="77777777" w:rsidR="005C0CCA" w:rsidRPr="00E90FDC" w:rsidRDefault="005C0CCA" w:rsidP="005C0CCA"/>
    <w:p w14:paraId="13667CA9" w14:textId="1DAC97D6" w:rsidR="005C0CCA" w:rsidRPr="00E90FDC" w:rsidRDefault="003746C2" w:rsidP="005C0CCA">
      <w:pPr>
        <w:pStyle w:val="AMNumberTabs0"/>
        <w:keepNext/>
      </w:pPr>
      <w:r w:rsidRPr="00E90FDC">
        <w:t>Sprememba</w:t>
      </w:r>
      <w:r w:rsidR="005C0CCA" w:rsidRPr="00E90FDC">
        <w:tab/>
      </w:r>
      <w:r w:rsidR="005C0CCA" w:rsidRPr="00E90FDC">
        <w:tab/>
        <w:t>314</w:t>
      </w:r>
    </w:p>
    <w:p w14:paraId="5DC91591" w14:textId="77777777" w:rsidR="005C0CCA" w:rsidRPr="00E90FDC" w:rsidRDefault="005C0CCA" w:rsidP="005C0CCA">
      <w:pPr>
        <w:pStyle w:val="NormalBold"/>
        <w:keepNext/>
      </w:pPr>
      <w:r w:rsidRPr="00E90FDC">
        <w:t>Predlog uredbe</w:t>
      </w:r>
    </w:p>
    <w:p w14:paraId="064D4208" w14:textId="77777777" w:rsidR="005C0CCA" w:rsidRPr="00E90FDC" w:rsidRDefault="005C0CCA" w:rsidP="005C0CCA">
      <w:pPr>
        <w:pStyle w:val="NormalBold"/>
      </w:pPr>
      <w:r w:rsidRPr="00E90FDC">
        <w:t xml:space="preserve">Člen 55 – odstavek 2 – točka a </w:t>
      </w:r>
      <w:proofErr w:type="spellStart"/>
      <w:r w:rsidRPr="00E90FDC">
        <w:t>a</w:t>
      </w:r>
      <w:proofErr w:type="spellEnd"/>
      <w:r w:rsidRPr="00E90FDC">
        <w:t xml:space="preserve">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3A611942" w14:textId="77777777" w:rsidTr="00F27588">
        <w:trPr>
          <w:jc w:val="center"/>
        </w:trPr>
        <w:tc>
          <w:tcPr>
            <w:tcW w:w="9752" w:type="dxa"/>
            <w:gridSpan w:val="2"/>
          </w:tcPr>
          <w:p w14:paraId="5CEAE507" w14:textId="77777777" w:rsidR="005C0CCA" w:rsidRPr="00E90FDC" w:rsidRDefault="005C0CCA" w:rsidP="00F27588">
            <w:pPr>
              <w:keepNext/>
            </w:pPr>
          </w:p>
        </w:tc>
      </w:tr>
      <w:tr w:rsidR="005C0CCA" w:rsidRPr="00E90FDC" w14:paraId="04911596" w14:textId="77777777" w:rsidTr="00F27588">
        <w:trPr>
          <w:jc w:val="center"/>
        </w:trPr>
        <w:tc>
          <w:tcPr>
            <w:tcW w:w="4876" w:type="dxa"/>
          </w:tcPr>
          <w:p w14:paraId="3A12B90A" w14:textId="77777777" w:rsidR="005C0CCA" w:rsidRPr="00E90FDC" w:rsidRDefault="005C0CCA" w:rsidP="00F27588">
            <w:pPr>
              <w:pStyle w:val="ColumnHeading"/>
              <w:keepNext/>
            </w:pPr>
            <w:r w:rsidRPr="00E90FDC">
              <w:t>Besedilo, ki ga predlaga Komisija</w:t>
            </w:r>
          </w:p>
        </w:tc>
        <w:tc>
          <w:tcPr>
            <w:tcW w:w="4876" w:type="dxa"/>
          </w:tcPr>
          <w:p w14:paraId="7B519A15" w14:textId="01499DD3" w:rsidR="005C0CCA" w:rsidRPr="00E90FDC" w:rsidRDefault="003746C2" w:rsidP="00F27588">
            <w:pPr>
              <w:pStyle w:val="ColumnHeading"/>
              <w:keepNext/>
            </w:pPr>
            <w:r w:rsidRPr="00E90FDC">
              <w:t>Sprememba</w:t>
            </w:r>
          </w:p>
        </w:tc>
      </w:tr>
      <w:tr w:rsidR="005C0CCA" w:rsidRPr="00E90FDC" w14:paraId="73851E91" w14:textId="77777777" w:rsidTr="00F27588">
        <w:trPr>
          <w:jc w:val="center"/>
        </w:trPr>
        <w:tc>
          <w:tcPr>
            <w:tcW w:w="4876" w:type="dxa"/>
          </w:tcPr>
          <w:p w14:paraId="4CF5DC01" w14:textId="77777777" w:rsidR="005C0CCA" w:rsidRPr="00E90FDC" w:rsidRDefault="005C0CCA" w:rsidP="00F27588">
            <w:pPr>
              <w:pStyle w:val="Normal6"/>
              <w:rPr>
                <w:lang w:val="sl-SI"/>
              </w:rPr>
            </w:pPr>
          </w:p>
        </w:tc>
        <w:tc>
          <w:tcPr>
            <w:tcW w:w="4876" w:type="dxa"/>
          </w:tcPr>
          <w:p w14:paraId="0F05FB44" w14:textId="77777777" w:rsidR="005C0CCA" w:rsidRPr="00E90FDC" w:rsidRDefault="005C0CCA" w:rsidP="00F27588">
            <w:pPr>
              <w:pStyle w:val="Normal6"/>
              <w:rPr>
                <w:szCs w:val="24"/>
                <w:lang w:val="sl-SI"/>
              </w:rPr>
            </w:pPr>
            <w:r w:rsidRPr="00E90FDC">
              <w:rPr>
                <w:b/>
                <w:i/>
                <w:lang w:val="sl-SI"/>
              </w:rPr>
              <w:t>(</w:t>
            </w:r>
            <w:proofErr w:type="spellStart"/>
            <w:r w:rsidRPr="00E90FDC">
              <w:rPr>
                <w:b/>
                <w:i/>
                <w:lang w:val="sl-SI"/>
              </w:rPr>
              <w:t>aa</w:t>
            </w:r>
            <w:proofErr w:type="spellEnd"/>
            <w:r w:rsidRPr="00E90FDC">
              <w:rPr>
                <w:b/>
                <w:i/>
                <w:lang w:val="sl-SI"/>
              </w:rPr>
              <w:t>)</w:t>
            </w:r>
            <w:r w:rsidRPr="00E90FDC">
              <w:rPr>
                <w:b/>
                <w:i/>
                <w:lang w:val="sl-SI"/>
              </w:rPr>
              <w:tab/>
              <w:t>potrebe po razširitvi področja uporabe te uredbe na vozila, ki so homologirana v večstopenjski homologaciji, ter na bivalna vozila in bivalne prikolice;</w:t>
            </w:r>
          </w:p>
        </w:tc>
      </w:tr>
    </w:tbl>
    <w:p w14:paraId="54F289B9" w14:textId="77777777" w:rsidR="005C0CCA" w:rsidRPr="00E90FDC" w:rsidRDefault="005C0CCA" w:rsidP="005C0CCA"/>
    <w:p w14:paraId="779A7185" w14:textId="00385A29" w:rsidR="005C0CCA" w:rsidRPr="00E90FDC" w:rsidRDefault="003746C2" w:rsidP="005C0CCA">
      <w:pPr>
        <w:pStyle w:val="AMNumberTabs0"/>
        <w:keepNext/>
      </w:pPr>
      <w:r w:rsidRPr="00E90FDC">
        <w:t>Sprememba</w:t>
      </w:r>
      <w:r w:rsidR="005C0CCA" w:rsidRPr="00E90FDC">
        <w:tab/>
      </w:r>
      <w:r w:rsidR="005C0CCA" w:rsidRPr="00E90FDC">
        <w:tab/>
        <w:t>315</w:t>
      </w:r>
    </w:p>
    <w:p w14:paraId="7B01EA0F" w14:textId="77777777" w:rsidR="005C0CCA" w:rsidRPr="00E90FDC" w:rsidRDefault="005C0CCA" w:rsidP="005C0CCA">
      <w:pPr>
        <w:pStyle w:val="NormalBold"/>
        <w:keepNext/>
      </w:pPr>
      <w:r w:rsidRPr="00E90FDC">
        <w:t>Predlog uredbe</w:t>
      </w:r>
    </w:p>
    <w:p w14:paraId="137D2D46" w14:textId="77777777" w:rsidR="005C0CCA" w:rsidRPr="00E90FDC" w:rsidRDefault="005C0CCA" w:rsidP="005C0CCA">
      <w:pPr>
        <w:pStyle w:val="NormalBold"/>
      </w:pPr>
      <w:r w:rsidRPr="00E90FDC">
        <w:t>Člen 55 – odstavek 2 – točka e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3070C19B" w14:textId="77777777" w:rsidTr="00F27588">
        <w:trPr>
          <w:jc w:val="center"/>
        </w:trPr>
        <w:tc>
          <w:tcPr>
            <w:tcW w:w="9752" w:type="dxa"/>
            <w:gridSpan w:val="2"/>
          </w:tcPr>
          <w:p w14:paraId="443E9897" w14:textId="77777777" w:rsidR="005C0CCA" w:rsidRPr="00E90FDC" w:rsidRDefault="005C0CCA" w:rsidP="00F27588">
            <w:pPr>
              <w:keepNext/>
            </w:pPr>
          </w:p>
        </w:tc>
      </w:tr>
      <w:tr w:rsidR="005C0CCA" w:rsidRPr="00E90FDC" w14:paraId="0504216E" w14:textId="77777777" w:rsidTr="00F27588">
        <w:trPr>
          <w:jc w:val="center"/>
        </w:trPr>
        <w:tc>
          <w:tcPr>
            <w:tcW w:w="4876" w:type="dxa"/>
          </w:tcPr>
          <w:p w14:paraId="70C02E99" w14:textId="77777777" w:rsidR="005C0CCA" w:rsidRPr="00E90FDC" w:rsidRDefault="005C0CCA" w:rsidP="00F27588">
            <w:pPr>
              <w:pStyle w:val="ColumnHeading"/>
              <w:keepNext/>
            </w:pPr>
            <w:r w:rsidRPr="00E90FDC">
              <w:t>Besedilo, ki ga predlaga Komisija</w:t>
            </w:r>
          </w:p>
        </w:tc>
        <w:tc>
          <w:tcPr>
            <w:tcW w:w="4876" w:type="dxa"/>
          </w:tcPr>
          <w:p w14:paraId="17C894E0" w14:textId="0CE77459" w:rsidR="005C0CCA" w:rsidRPr="00E90FDC" w:rsidRDefault="003746C2" w:rsidP="00F27588">
            <w:pPr>
              <w:pStyle w:val="ColumnHeading"/>
              <w:keepNext/>
            </w:pPr>
            <w:r w:rsidRPr="00E90FDC">
              <w:t>Sprememba</w:t>
            </w:r>
          </w:p>
        </w:tc>
      </w:tr>
      <w:tr w:rsidR="005C0CCA" w:rsidRPr="00E90FDC" w14:paraId="53A07A5D" w14:textId="77777777" w:rsidTr="00F27588">
        <w:trPr>
          <w:jc w:val="center"/>
        </w:trPr>
        <w:tc>
          <w:tcPr>
            <w:tcW w:w="4876" w:type="dxa"/>
          </w:tcPr>
          <w:p w14:paraId="0A833A74" w14:textId="77777777" w:rsidR="005C0CCA" w:rsidRPr="00E90FDC" w:rsidRDefault="005C0CCA" w:rsidP="00F27588">
            <w:pPr>
              <w:pStyle w:val="Normal6"/>
              <w:rPr>
                <w:lang w:val="sl-SI"/>
              </w:rPr>
            </w:pPr>
          </w:p>
        </w:tc>
        <w:tc>
          <w:tcPr>
            <w:tcW w:w="4876" w:type="dxa"/>
          </w:tcPr>
          <w:p w14:paraId="67661E2C" w14:textId="77777777" w:rsidR="005C0CCA" w:rsidRPr="00E90FDC" w:rsidRDefault="005C0CCA" w:rsidP="00F27588">
            <w:pPr>
              <w:pStyle w:val="Normal6"/>
              <w:rPr>
                <w:szCs w:val="24"/>
                <w:lang w:val="sl-SI"/>
              </w:rPr>
            </w:pPr>
            <w:r w:rsidRPr="00E90FDC">
              <w:rPr>
                <w:b/>
                <w:i/>
                <w:lang w:val="sl-SI"/>
              </w:rPr>
              <w:t>(</w:t>
            </w:r>
            <w:proofErr w:type="spellStart"/>
            <w:r w:rsidRPr="00E90FDC">
              <w:rPr>
                <w:b/>
                <w:i/>
                <w:lang w:val="sl-SI"/>
              </w:rPr>
              <w:t>ea</w:t>
            </w:r>
            <w:proofErr w:type="spellEnd"/>
            <w:r w:rsidRPr="00E90FDC">
              <w:rPr>
                <w:b/>
                <w:i/>
                <w:lang w:val="sl-SI"/>
              </w:rPr>
              <w:t>)</w:t>
            </w:r>
            <w:r w:rsidRPr="00E90FDC">
              <w:rPr>
                <w:b/>
                <w:i/>
                <w:lang w:val="sl-SI"/>
              </w:rPr>
              <w:tab/>
              <w:t>učinka ukrepov za izvoz rabljenih vozil iz poglavja V in obsega, v katerem je bilo rešeno vprašanje izginulih vozil, vključno z ocenami števila teh vozil;</w:t>
            </w:r>
          </w:p>
        </w:tc>
      </w:tr>
    </w:tbl>
    <w:p w14:paraId="4E832FB4" w14:textId="77777777" w:rsidR="005C0CCA" w:rsidRPr="00E90FDC" w:rsidRDefault="005C0CCA" w:rsidP="005C0CCA"/>
    <w:p w14:paraId="19C9F824" w14:textId="266721B5" w:rsidR="005C0CCA" w:rsidRPr="00E90FDC" w:rsidRDefault="003746C2" w:rsidP="005C0CCA">
      <w:pPr>
        <w:pStyle w:val="AMNumberTabs0"/>
        <w:keepNext/>
      </w:pPr>
      <w:r w:rsidRPr="00E90FDC">
        <w:t>Sprememba</w:t>
      </w:r>
      <w:r w:rsidR="005C0CCA" w:rsidRPr="00E90FDC">
        <w:tab/>
      </w:r>
      <w:r w:rsidR="005C0CCA" w:rsidRPr="00E90FDC">
        <w:tab/>
        <w:t>316</w:t>
      </w:r>
    </w:p>
    <w:p w14:paraId="74413832" w14:textId="77777777" w:rsidR="005C0CCA" w:rsidRPr="00E90FDC" w:rsidRDefault="005C0CCA" w:rsidP="005C0CCA">
      <w:pPr>
        <w:pStyle w:val="NormalBold"/>
        <w:keepNext/>
      </w:pPr>
      <w:r w:rsidRPr="00E90FDC">
        <w:t>Predlog uredbe</w:t>
      </w:r>
    </w:p>
    <w:p w14:paraId="0515BC12" w14:textId="77777777" w:rsidR="005C0CCA" w:rsidRPr="00E90FDC" w:rsidRDefault="005C0CCA" w:rsidP="005C0CCA">
      <w:pPr>
        <w:pStyle w:val="NormalBold"/>
      </w:pPr>
      <w:r w:rsidRPr="00E90FDC">
        <w:t>Člen 55 – odstavek 2 – točka e b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06D4130F" w14:textId="77777777" w:rsidTr="00F27588">
        <w:trPr>
          <w:jc w:val="center"/>
        </w:trPr>
        <w:tc>
          <w:tcPr>
            <w:tcW w:w="9752" w:type="dxa"/>
            <w:gridSpan w:val="2"/>
          </w:tcPr>
          <w:p w14:paraId="2DDCB337" w14:textId="77777777" w:rsidR="005C0CCA" w:rsidRPr="00E90FDC" w:rsidRDefault="005C0CCA" w:rsidP="00F27588">
            <w:pPr>
              <w:keepNext/>
            </w:pPr>
          </w:p>
        </w:tc>
      </w:tr>
      <w:tr w:rsidR="005C0CCA" w:rsidRPr="00E90FDC" w14:paraId="69AEB5DD" w14:textId="77777777" w:rsidTr="00F27588">
        <w:trPr>
          <w:jc w:val="center"/>
        </w:trPr>
        <w:tc>
          <w:tcPr>
            <w:tcW w:w="4876" w:type="dxa"/>
          </w:tcPr>
          <w:p w14:paraId="10EBE445" w14:textId="77777777" w:rsidR="005C0CCA" w:rsidRPr="00E90FDC" w:rsidRDefault="005C0CCA" w:rsidP="00F27588">
            <w:pPr>
              <w:pStyle w:val="ColumnHeading"/>
              <w:keepNext/>
            </w:pPr>
            <w:r w:rsidRPr="00E90FDC">
              <w:t>Besedilo, ki ga predlaga Komisija</w:t>
            </w:r>
          </w:p>
        </w:tc>
        <w:tc>
          <w:tcPr>
            <w:tcW w:w="4876" w:type="dxa"/>
          </w:tcPr>
          <w:p w14:paraId="44A0D8EC" w14:textId="5D84E0A3" w:rsidR="005C0CCA" w:rsidRPr="00E90FDC" w:rsidRDefault="003746C2" w:rsidP="00F27588">
            <w:pPr>
              <w:pStyle w:val="ColumnHeading"/>
              <w:keepNext/>
            </w:pPr>
            <w:r w:rsidRPr="00E90FDC">
              <w:t>Sprememba</w:t>
            </w:r>
          </w:p>
        </w:tc>
      </w:tr>
      <w:tr w:rsidR="005C0CCA" w:rsidRPr="00E90FDC" w14:paraId="0EF4D295" w14:textId="77777777" w:rsidTr="00F27588">
        <w:trPr>
          <w:jc w:val="center"/>
        </w:trPr>
        <w:tc>
          <w:tcPr>
            <w:tcW w:w="4876" w:type="dxa"/>
          </w:tcPr>
          <w:p w14:paraId="6E83E135" w14:textId="77777777" w:rsidR="005C0CCA" w:rsidRPr="00E90FDC" w:rsidRDefault="005C0CCA" w:rsidP="00F27588">
            <w:pPr>
              <w:pStyle w:val="Normal6"/>
              <w:rPr>
                <w:lang w:val="sl-SI"/>
              </w:rPr>
            </w:pPr>
          </w:p>
        </w:tc>
        <w:tc>
          <w:tcPr>
            <w:tcW w:w="4876" w:type="dxa"/>
          </w:tcPr>
          <w:p w14:paraId="5463AD1B" w14:textId="77777777" w:rsidR="005C0CCA" w:rsidRPr="00E90FDC" w:rsidRDefault="005C0CCA" w:rsidP="00F27588">
            <w:pPr>
              <w:pStyle w:val="Normal6"/>
              <w:rPr>
                <w:szCs w:val="24"/>
                <w:lang w:val="sl-SI"/>
              </w:rPr>
            </w:pPr>
            <w:r w:rsidRPr="00E90FDC">
              <w:rPr>
                <w:b/>
                <w:i/>
                <w:lang w:val="sl-SI"/>
              </w:rPr>
              <w:t>(</w:t>
            </w:r>
            <w:proofErr w:type="spellStart"/>
            <w:r w:rsidRPr="00E90FDC">
              <w:rPr>
                <w:b/>
                <w:i/>
                <w:lang w:val="sl-SI"/>
              </w:rPr>
              <w:t>eb</w:t>
            </w:r>
            <w:proofErr w:type="spellEnd"/>
            <w:r w:rsidRPr="00E90FDC">
              <w:rPr>
                <w:b/>
                <w:i/>
                <w:lang w:val="sl-SI"/>
              </w:rPr>
              <w:t>)</w:t>
            </w:r>
            <w:r w:rsidRPr="00E90FDC">
              <w:rPr>
                <w:b/>
                <w:i/>
                <w:lang w:val="sl-SI"/>
              </w:rPr>
              <w:tab/>
              <w:t>ukrepov v zvezi z določbami o postopkih, ki lahko vplivajo na visokokakovostno recikliranje vozil ob koncu njihove življenjske dobe;</w:t>
            </w:r>
          </w:p>
        </w:tc>
      </w:tr>
    </w:tbl>
    <w:p w14:paraId="613F5593" w14:textId="77777777" w:rsidR="005C0CCA" w:rsidRPr="00E90FDC" w:rsidRDefault="005C0CCA" w:rsidP="005C0CCA"/>
    <w:p w14:paraId="55C2D220" w14:textId="4DAABCC8" w:rsidR="005C0CCA" w:rsidRPr="00E90FDC" w:rsidRDefault="003746C2" w:rsidP="005C0CCA">
      <w:pPr>
        <w:pStyle w:val="AMNumberTabs0"/>
        <w:keepNext/>
      </w:pPr>
      <w:r w:rsidRPr="00E90FDC">
        <w:t>Sprememba</w:t>
      </w:r>
      <w:r w:rsidR="005C0CCA" w:rsidRPr="00E90FDC">
        <w:tab/>
      </w:r>
      <w:r w:rsidR="005C0CCA" w:rsidRPr="00E90FDC">
        <w:tab/>
        <w:t>317</w:t>
      </w:r>
    </w:p>
    <w:p w14:paraId="2E03FAC8" w14:textId="77777777" w:rsidR="005C0CCA" w:rsidRPr="00E90FDC" w:rsidRDefault="005C0CCA" w:rsidP="005C0CCA">
      <w:pPr>
        <w:pStyle w:val="NormalBold"/>
        <w:keepNext/>
      </w:pPr>
      <w:r w:rsidRPr="00E90FDC">
        <w:t>Predlog uredbe</w:t>
      </w:r>
    </w:p>
    <w:p w14:paraId="69B8865F" w14:textId="77777777" w:rsidR="005C0CCA" w:rsidRPr="00E90FDC" w:rsidRDefault="005C0CCA" w:rsidP="005C0CCA">
      <w:pPr>
        <w:pStyle w:val="NormalBold"/>
      </w:pPr>
      <w:r w:rsidRPr="00E90FDC">
        <w:t>Člen 55 – odstavek 2 – točka e c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346E2F8B" w14:textId="77777777" w:rsidTr="00F27588">
        <w:trPr>
          <w:jc w:val="center"/>
        </w:trPr>
        <w:tc>
          <w:tcPr>
            <w:tcW w:w="9752" w:type="dxa"/>
            <w:gridSpan w:val="2"/>
          </w:tcPr>
          <w:p w14:paraId="6707E1CC" w14:textId="77777777" w:rsidR="005C0CCA" w:rsidRPr="00E90FDC" w:rsidRDefault="005C0CCA" w:rsidP="00F27588">
            <w:pPr>
              <w:keepNext/>
            </w:pPr>
          </w:p>
        </w:tc>
      </w:tr>
      <w:tr w:rsidR="005C0CCA" w:rsidRPr="00E90FDC" w14:paraId="32D67231" w14:textId="77777777" w:rsidTr="00F27588">
        <w:trPr>
          <w:jc w:val="center"/>
        </w:trPr>
        <w:tc>
          <w:tcPr>
            <w:tcW w:w="4876" w:type="dxa"/>
          </w:tcPr>
          <w:p w14:paraId="0222B893" w14:textId="77777777" w:rsidR="005C0CCA" w:rsidRPr="00E90FDC" w:rsidRDefault="005C0CCA" w:rsidP="00F27588">
            <w:pPr>
              <w:pStyle w:val="ColumnHeading"/>
              <w:keepNext/>
            </w:pPr>
            <w:r w:rsidRPr="00E90FDC">
              <w:t>Besedilo, ki ga predlaga Komisija</w:t>
            </w:r>
          </w:p>
        </w:tc>
        <w:tc>
          <w:tcPr>
            <w:tcW w:w="4876" w:type="dxa"/>
          </w:tcPr>
          <w:p w14:paraId="090F810D" w14:textId="2A193041" w:rsidR="005C0CCA" w:rsidRPr="00E90FDC" w:rsidRDefault="003746C2" w:rsidP="00F27588">
            <w:pPr>
              <w:pStyle w:val="ColumnHeading"/>
              <w:keepNext/>
            </w:pPr>
            <w:r w:rsidRPr="00E90FDC">
              <w:t>Sprememba</w:t>
            </w:r>
          </w:p>
        </w:tc>
      </w:tr>
      <w:tr w:rsidR="005C0CCA" w:rsidRPr="00E90FDC" w14:paraId="35E410B6" w14:textId="77777777" w:rsidTr="00F27588">
        <w:trPr>
          <w:jc w:val="center"/>
        </w:trPr>
        <w:tc>
          <w:tcPr>
            <w:tcW w:w="4876" w:type="dxa"/>
          </w:tcPr>
          <w:p w14:paraId="67E7A18C" w14:textId="77777777" w:rsidR="005C0CCA" w:rsidRPr="00E90FDC" w:rsidRDefault="005C0CCA" w:rsidP="00F27588">
            <w:pPr>
              <w:pStyle w:val="Normal6"/>
              <w:rPr>
                <w:lang w:val="sl-SI"/>
              </w:rPr>
            </w:pPr>
          </w:p>
        </w:tc>
        <w:tc>
          <w:tcPr>
            <w:tcW w:w="4876" w:type="dxa"/>
          </w:tcPr>
          <w:p w14:paraId="3C2D6E0F" w14:textId="77777777" w:rsidR="005C0CCA" w:rsidRPr="00E90FDC" w:rsidRDefault="005C0CCA" w:rsidP="00F27588">
            <w:pPr>
              <w:pStyle w:val="Normal6"/>
              <w:rPr>
                <w:szCs w:val="24"/>
                <w:lang w:val="sl-SI"/>
              </w:rPr>
            </w:pPr>
            <w:r w:rsidRPr="00E90FDC">
              <w:rPr>
                <w:b/>
                <w:i/>
                <w:lang w:val="sl-SI"/>
              </w:rPr>
              <w:t>(</w:t>
            </w:r>
            <w:proofErr w:type="spellStart"/>
            <w:r w:rsidRPr="00E90FDC">
              <w:rPr>
                <w:b/>
                <w:i/>
                <w:lang w:val="sl-SI"/>
              </w:rPr>
              <w:t>ec</w:t>
            </w:r>
            <w:proofErr w:type="spellEnd"/>
            <w:r w:rsidRPr="00E90FDC">
              <w:rPr>
                <w:b/>
                <w:i/>
                <w:lang w:val="sl-SI"/>
              </w:rPr>
              <w:t>)</w:t>
            </w:r>
            <w:r w:rsidRPr="00E90FDC">
              <w:rPr>
                <w:b/>
                <w:i/>
                <w:lang w:val="sl-SI"/>
              </w:rPr>
              <w:tab/>
              <w:t xml:space="preserve">učinka razlik v nacionalnih merilih za tehnično brezhibnost na izvoz </w:t>
            </w:r>
            <w:r w:rsidRPr="00E90FDC">
              <w:rPr>
                <w:b/>
                <w:i/>
                <w:lang w:val="sl-SI"/>
              </w:rPr>
              <w:lastRenderedPageBreak/>
              <w:t>rabljenih vozil in notranji trg.</w:t>
            </w:r>
          </w:p>
        </w:tc>
      </w:tr>
    </w:tbl>
    <w:p w14:paraId="0961F91A" w14:textId="77777777" w:rsidR="005C0CCA" w:rsidRPr="00E90FDC" w:rsidRDefault="005C0CCA" w:rsidP="005C0CCA"/>
    <w:p w14:paraId="0E9E0BE7" w14:textId="235D0129" w:rsidR="005C0CCA" w:rsidRPr="00E90FDC" w:rsidRDefault="003746C2" w:rsidP="005C0CCA">
      <w:pPr>
        <w:pStyle w:val="AMNumberTabs0"/>
        <w:keepNext/>
      </w:pPr>
      <w:r w:rsidRPr="00E90FDC">
        <w:t>Sprememba</w:t>
      </w:r>
      <w:r w:rsidR="005C0CCA" w:rsidRPr="00E90FDC">
        <w:tab/>
      </w:r>
      <w:r w:rsidR="005C0CCA" w:rsidRPr="00E90FDC">
        <w:tab/>
        <w:t>318</w:t>
      </w:r>
    </w:p>
    <w:p w14:paraId="603B4BE5" w14:textId="77777777" w:rsidR="005C0CCA" w:rsidRPr="00E90FDC" w:rsidRDefault="005C0CCA" w:rsidP="005C0CCA">
      <w:pPr>
        <w:pStyle w:val="NormalBold"/>
        <w:keepNext/>
      </w:pPr>
      <w:r w:rsidRPr="00E90FDC">
        <w:t>Predlog uredbe</w:t>
      </w:r>
    </w:p>
    <w:p w14:paraId="5DDB8C1F" w14:textId="77777777" w:rsidR="005C0CCA" w:rsidRPr="00E90FDC" w:rsidRDefault="005C0CCA" w:rsidP="005C0CCA">
      <w:pPr>
        <w:pStyle w:val="NormalBold"/>
      </w:pPr>
      <w:r w:rsidRPr="00E90FDC">
        <w:t>Člen 55 – odstavek 2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4780E968" w14:textId="77777777" w:rsidTr="00F27588">
        <w:trPr>
          <w:jc w:val="center"/>
        </w:trPr>
        <w:tc>
          <w:tcPr>
            <w:tcW w:w="9752" w:type="dxa"/>
            <w:gridSpan w:val="2"/>
          </w:tcPr>
          <w:p w14:paraId="4A9B6BBC" w14:textId="77777777" w:rsidR="005C0CCA" w:rsidRPr="00E90FDC" w:rsidRDefault="005C0CCA" w:rsidP="00F27588">
            <w:pPr>
              <w:keepNext/>
            </w:pPr>
          </w:p>
        </w:tc>
      </w:tr>
      <w:tr w:rsidR="005C0CCA" w:rsidRPr="00E90FDC" w14:paraId="2A8BE8D8" w14:textId="77777777" w:rsidTr="00F27588">
        <w:trPr>
          <w:jc w:val="center"/>
        </w:trPr>
        <w:tc>
          <w:tcPr>
            <w:tcW w:w="4876" w:type="dxa"/>
          </w:tcPr>
          <w:p w14:paraId="37871A04" w14:textId="77777777" w:rsidR="005C0CCA" w:rsidRPr="00E90FDC" w:rsidRDefault="005C0CCA" w:rsidP="00F27588">
            <w:pPr>
              <w:pStyle w:val="ColumnHeading"/>
              <w:keepNext/>
            </w:pPr>
            <w:r w:rsidRPr="00E90FDC">
              <w:t>Besedilo, ki ga predlaga Komisija</w:t>
            </w:r>
          </w:p>
        </w:tc>
        <w:tc>
          <w:tcPr>
            <w:tcW w:w="4876" w:type="dxa"/>
          </w:tcPr>
          <w:p w14:paraId="54FDE01F" w14:textId="420249AD" w:rsidR="005C0CCA" w:rsidRPr="00E90FDC" w:rsidRDefault="003746C2" w:rsidP="00F27588">
            <w:pPr>
              <w:pStyle w:val="ColumnHeading"/>
              <w:keepNext/>
            </w:pPr>
            <w:r w:rsidRPr="00E90FDC">
              <w:t>Sprememba</w:t>
            </w:r>
          </w:p>
        </w:tc>
      </w:tr>
      <w:tr w:rsidR="005C0CCA" w:rsidRPr="00E90FDC" w14:paraId="3863A178" w14:textId="77777777" w:rsidTr="00F27588">
        <w:trPr>
          <w:jc w:val="center"/>
        </w:trPr>
        <w:tc>
          <w:tcPr>
            <w:tcW w:w="4876" w:type="dxa"/>
          </w:tcPr>
          <w:p w14:paraId="5470694E" w14:textId="77777777" w:rsidR="005C0CCA" w:rsidRPr="00E90FDC" w:rsidRDefault="005C0CCA" w:rsidP="00F27588">
            <w:pPr>
              <w:pStyle w:val="Normal6"/>
              <w:rPr>
                <w:lang w:val="sl-SI"/>
              </w:rPr>
            </w:pPr>
          </w:p>
        </w:tc>
        <w:tc>
          <w:tcPr>
            <w:tcW w:w="4876" w:type="dxa"/>
          </w:tcPr>
          <w:p w14:paraId="7784B012" w14:textId="77777777" w:rsidR="005C0CCA" w:rsidRPr="00E90FDC" w:rsidRDefault="005C0CCA" w:rsidP="00F27588">
            <w:pPr>
              <w:pStyle w:val="Normal6"/>
              <w:rPr>
                <w:szCs w:val="24"/>
                <w:lang w:val="sl-SI"/>
              </w:rPr>
            </w:pPr>
            <w:r w:rsidRPr="00E90FDC">
              <w:rPr>
                <w:b/>
                <w:i/>
                <w:lang w:val="sl-SI"/>
              </w:rPr>
              <w:t>2a.</w:t>
            </w:r>
            <w:r w:rsidRPr="00E90FDC">
              <w:rPr>
                <w:b/>
                <w:i/>
                <w:lang w:val="sl-SI"/>
              </w:rPr>
              <w:tab/>
              <w:t>Komisija do [60 mesecev od datuma začetka veljavnosti te uredbe] na podlagi izjav iz člena 10 oceni, ali so proizvajalci na dobri poti, da izpolnijo cilje glede reciklirane plastike iz člena 6(1). Pri tem se zlasti oceni:</w:t>
            </w:r>
          </w:p>
        </w:tc>
      </w:tr>
      <w:tr w:rsidR="005C0CCA" w:rsidRPr="00E90FDC" w14:paraId="765959A4" w14:textId="77777777" w:rsidTr="00F27588">
        <w:trPr>
          <w:jc w:val="center"/>
        </w:trPr>
        <w:tc>
          <w:tcPr>
            <w:tcW w:w="4876" w:type="dxa"/>
          </w:tcPr>
          <w:p w14:paraId="6136470B" w14:textId="77777777" w:rsidR="005C0CCA" w:rsidRPr="00E90FDC" w:rsidRDefault="005C0CCA" w:rsidP="00F27588">
            <w:pPr>
              <w:pStyle w:val="Normal6"/>
              <w:rPr>
                <w:lang w:val="sl-SI"/>
              </w:rPr>
            </w:pPr>
          </w:p>
        </w:tc>
        <w:tc>
          <w:tcPr>
            <w:tcW w:w="4876" w:type="dxa"/>
          </w:tcPr>
          <w:p w14:paraId="7A5051A6" w14:textId="77777777" w:rsidR="005C0CCA" w:rsidRPr="00E90FDC" w:rsidRDefault="005C0CCA" w:rsidP="00F27588">
            <w:pPr>
              <w:pStyle w:val="Normal6"/>
              <w:rPr>
                <w:szCs w:val="24"/>
                <w:lang w:val="sl-SI"/>
              </w:rPr>
            </w:pPr>
            <w:r w:rsidRPr="00E90FDC">
              <w:rPr>
                <w:b/>
                <w:i/>
                <w:lang w:val="sl-SI"/>
              </w:rPr>
              <w:t>(a) razpoložljivost ustreznih tehnologij za recikliranje plastike;</w:t>
            </w:r>
          </w:p>
        </w:tc>
      </w:tr>
      <w:tr w:rsidR="005C0CCA" w:rsidRPr="00E90FDC" w14:paraId="693359BF" w14:textId="77777777" w:rsidTr="00F27588">
        <w:trPr>
          <w:jc w:val="center"/>
        </w:trPr>
        <w:tc>
          <w:tcPr>
            <w:tcW w:w="4876" w:type="dxa"/>
          </w:tcPr>
          <w:p w14:paraId="5CD0F105" w14:textId="77777777" w:rsidR="005C0CCA" w:rsidRPr="00E90FDC" w:rsidRDefault="005C0CCA" w:rsidP="00F27588">
            <w:pPr>
              <w:pStyle w:val="Normal6"/>
              <w:rPr>
                <w:lang w:val="sl-SI"/>
              </w:rPr>
            </w:pPr>
          </w:p>
        </w:tc>
        <w:tc>
          <w:tcPr>
            <w:tcW w:w="4876" w:type="dxa"/>
          </w:tcPr>
          <w:p w14:paraId="56BB442D" w14:textId="77777777" w:rsidR="005C0CCA" w:rsidRPr="00E90FDC" w:rsidRDefault="005C0CCA" w:rsidP="00F27588">
            <w:pPr>
              <w:pStyle w:val="Normal6"/>
              <w:rPr>
                <w:szCs w:val="24"/>
                <w:lang w:val="sl-SI"/>
              </w:rPr>
            </w:pPr>
            <w:r w:rsidRPr="00E90FDC">
              <w:rPr>
                <w:b/>
                <w:i/>
                <w:lang w:val="sl-SI"/>
              </w:rPr>
              <w:t>(b) zadostno razpoložljivost reciklirane plastike;</w:t>
            </w:r>
          </w:p>
        </w:tc>
      </w:tr>
      <w:tr w:rsidR="005C0CCA" w:rsidRPr="00E90FDC" w14:paraId="5837ED63" w14:textId="77777777" w:rsidTr="00F27588">
        <w:trPr>
          <w:jc w:val="center"/>
        </w:trPr>
        <w:tc>
          <w:tcPr>
            <w:tcW w:w="4876" w:type="dxa"/>
          </w:tcPr>
          <w:p w14:paraId="7206E7B3" w14:textId="77777777" w:rsidR="005C0CCA" w:rsidRPr="00E90FDC" w:rsidRDefault="005C0CCA" w:rsidP="00F27588">
            <w:pPr>
              <w:pStyle w:val="Normal6"/>
              <w:rPr>
                <w:lang w:val="sl-SI"/>
              </w:rPr>
            </w:pPr>
          </w:p>
        </w:tc>
        <w:tc>
          <w:tcPr>
            <w:tcW w:w="4876" w:type="dxa"/>
          </w:tcPr>
          <w:p w14:paraId="0DF3ACC6" w14:textId="77777777" w:rsidR="005C0CCA" w:rsidRPr="00E90FDC" w:rsidRDefault="005C0CCA" w:rsidP="00F27588">
            <w:pPr>
              <w:pStyle w:val="Normal6"/>
              <w:rPr>
                <w:szCs w:val="24"/>
                <w:lang w:val="sl-SI"/>
              </w:rPr>
            </w:pPr>
            <w:r w:rsidRPr="00E90FDC">
              <w:rPr>
                <w:b/>
                <w:i/>
                <w:lang w:val="sl-SI"/>
              </w:rPr>
              <w:t>(c) raven kakovosti reciklirane plastike v primerjavi z zahtevano ravnjo varnosti in</w:t>
            </w:r>
          </w:p>
        </w:tc>
      </w:tr>
      <w:tr w:rsidR="005C0CCA" w:rsidRPr="00E90FDC" w14:paraId="00F0F560" w14:textId="77777777" w:rsidTr="00F27588">
        <w:trPr>
          <w:jc w:val="center"/>
        </w:trPr>
        <w:tc>
          <w:tcPr>
            <w:tcW w:w="4876" w:type="dxa"/>
          </w:tcPr>
          <w:p w14:paraId="749AD769" w14:textId="77777777" w:rsidR="005C0CCA" w:rsidRPr="00E90FDC" w:rsidRDefault="005C0CCA" w:rsidP="00F27588">
            <w:pPr>
              <w:pStyle w:val="Normal6"/>
              <w:rPr>
                <w:lang w:val="sl-SI"/>
              </w:rPr>
            </w:pPr>
          </w:p>
        </w:tc>
        <w:tc>
          <w:tcPr>
            <w:tcW w:w="4876" w:type="dxa"/>
          </w:tcPr>
          <w:p w14:paraId="7346DF49" w14:textId="77777777" w:rsidR="005C0CCA" w:rsidRPr="00E90FDC" w:rsidRDefault="005C0CCA" w:rsidP="00F27588">
            <w:pPr>
              <w:pStyle w:val="Normal6"/>
              <w:rPr>
                <w:szCs w:val="24"/>
                <w:lang w:val="sl-SI"/>
              </w:rPr>
            </w:pPr>
            <w:r w:rsidRPr="00E90FDC">
              <w:rPr>
                <w:b/>
                <w:i/>
                <w:lang w:val="sl-SI"/>
              </w:rPr>
              <w:t>(d) tehnične in ekonomske težave pri doseganju ciljnih vrednosti.</w:t>
            </w:r>
          </w:p>
        </w:tc>
      </w:tr>
      <w:tr w:rsidR="005C0CCA" w:rsidRPr="00E90FDC" w14:paraId="5D9AE007" w14:textId="77777777" w:rsidTr="00F27588">
        <w:trPr>
          <w:jc w:val="center"/>
        </w:trPr>
        <w:tc>
          <w:tcPr>
            <w:tcW w:w="4876" w:type="dxa"/>
          </w:tcPr>
          <w:p w14:paraId="37020F1C" w14:textId="77777777" w:rsidR="005C0CCA" w:rsidRPr="00E90FDC" w:rsidRDefault="005C0CCA" w:rsidP="00F27588">
            <w:pPr>
              <w:pStyle w:val="Normal6"/>
              <w:rPr>
                <w:lang w:val="sl-SI"/>
              </w:rPr>
            </w:pPr>
          </w:p>
        </w:tc>
        <w:tc>
          <w:tcPr>
            <w:tcW w:w="4876" w:type="dxa"/>
          </w:tcPr>
          <w:p w14:paraId="650A7798" w14:textId="77777777" w:rsidR="005C0CCA" w:rsidRPr="00E90FDC" w:rsidRDefault="005C0CCA" w:rsidP="00F27588">
            <w:pPr>
              <w:pStyle w:val="Normal6"/>
              <w:rPr>
                <w:szCs w:val="24"/>
                <w:lang w:val="sl-SI"/>
              </w:rPr>
            </w:pPr>
            <w:r w:rsidRPr="00E90FDC">
              <w:rPr>
                <w:b/>
                <w:i/>
                <w:lang w:val="sl-SI"/>
              </w:rPr>
              <w:t xml:space="preserve">Komisija lahko na podlagi ocene Evropskemu parlamentu in Svetu po potrebi predloži zakonodajni predlog o spremembi ciljev iz člena 6(1), da se določijo odstopanja od področja uporabe, </w:t>
            </w:r>
            <w:proofErr w:type="spellStart"/>
            <w:r w:rsidRPr="00E90FDC">
              <w:rPr>
                <w:b/>
                <w:i/>
                <w:lang w:val="sl-SI"/>
              </w:rPr>
              <w:t>časovnice</w:t>
            </w:r>
            <w:proofErr w:type="spellEnd"/>
            <w:r w:rsidRPr="00E90FDC">
              <w:rPr>
                <w:b/>
                <w:i/>
                <w:lang w:val="sl-SI"/>
              </w:rPr>
              <w:t xml:space="preserve"> ali ravni minimalnih odstotkov iz navedenega člena.</w:t>
            </w:r>
          </w:p>
        </w:tc>
      </w:tr>
    </w:tbl>
    <w:p w14:paraId="19915645" w14:textId="77777777" w:rsidR="005C0CCA" w:rsidRPr="00E90FDC" w:rsidRDefault="005C0CCA" w:rsidP="005C0CCA"/>
    <w:p w14:paraId="77A753DA" w14:textId="6CD14C22" w:rsidR="005C0CCA" w:rsidRPr="00E90FDC" w:rsidRDefault="003746C2" w:rsidP="005C0CCA">
      <w:pPr>
        <w:pStyle w:val="AMNumberTabs0"/>
        <w:keepNext/>
      </w:pPr>
      <w:r w:rsidRPr="00E90FDC">
        <w:t>Sprememba</w:t>
      </w:r>
      <w:r w:rsidR="005C0CCA" w:rsidRPr="00E90FDC">
        <w:tab/>
      </w:r>
      <w:r w:rsidR="005C0CCA" w:rsidRPr="00E90FDC">
        <w:tab/>
        <w:t>319</w:t>
      </w:r>
    </w:p>
    <w:p w14:paraId="6948DAA3" w14:textId="77777777" w:rsidR="005C0CCA" w:rsidRPr="00E90FDC" w:rsidRDefault="005C0CCA" w:rsidP="005C0CCA">
      <w:pPr>
        <w:pStyle w:val="NormalBold"/>
        <w:keepNext/>
      </w:pPr>
      <w:r w:rsidRPr="00E90FDC">
        <w:t>Predlog uredbe</w:t>
      </w:r>
    </w:p>
    <w:p w14:paraId="2AF89694" w14:textId="77777777" w:rsidR="005C0CCA" w:rsidRPr="00E90FDC" w:rsidRDefault="005C0CCA" w:rsidP="005C0CCA">
      <w:pPr>
        <w:pStyle w:val="NormalBold"/>
      </w:pPr>
      <w:r w:rsidRPr="00E90FDC">
        <w:t>Priloga I – del A – uvodni del</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541BE7C9" w14:textId="77777777" w:rsidTr="00F27588">
        <w:trPr>
          <w:jc w:val="center"/>
        </w:trPr>
        <w:tc>
          <w:tcPr>
            <w:tcW w:w="9752" w:type="dxa"/>
            <w:gridSpan w:val="2"/>
          </w:tcPr>
          <w:p w14:paraId="1DB56CCE" w14:textId="77777777" w:rsidR="005C0CCA" w:rsidRPr="00E90FDC" w:rsidRDefault="005C0CCA" w:rsidP="00F27588">
            <w:pPr>
              <w:keepNext/>
            </w:pPr>
          </w:p>
        </w:tc>
      </w:tr>
      <w:tr w:rsidR="005C0CCA" w:rsidRPr="00E90FDC" w14:paraId="6131481A" w14:textId="77777777" w:rsidTr="00F27588">
        <w:trPr>
          <w:jc w:val="center"/>
        </w:trPr>
        <w:tc>
          <w:tcPr>
            <w:tcW w:w="4876" w:type="dxa"/>
          </w:tcPr>
          <w:p w14:paraId="4D97F8C3" w14:textId="77777777" w:rsidR="005C0CCA" w:rsidRPr="00E90FDC" w:rsidRDefault="005C0CCA" w:rsidP="00F27588">
            <w:pPr>
              <w:pStyle w:val="ColumnHeading"/>
              <w:keepNext/>
            </w:pPr>
            <w:r w:rsidRPr="00E90FDC">
              <w:t>Besedilo, ki ga predlaga Komisija</w:t>
            </w:r>
          </w:p>
        </w:tc>
        <w:tc>
          <w:tcPr>
            <w:tcW w:w="4876" w:type="dxa"/>
          </w:tcPr>
          <w:p w14:paraId="5A2F3C83" w14:textId="3462AFD6" w:rsidR="005C0CCA" w:rsidRPr="00E90FDC" w:rsidRDefault="003746C2" w:rsidP="00F27588">
            <w:pPr>
              <w:pStyle w:val="ColumnHeading"/>
              <w:keepNext/>
            </w:pPr>
            <w:r w:rsidRPr="00E90FDC">
              <w:t>Sprememba</w:t>
            </w:r>
          </w:p>
        </w:tc>
      </w:tr>
      <w:tr w:rsidR="005C0CCA" w:rsidRPr="00E90FDC" w14:paraId="614A6292" w14:textId="77777777" w:rsidTr="00F27588">
        <w:trPr>
          <w:jc w:val="center"/>
        </w:trPr>
        <w:tc>
          <w:tcPr>
            <w:tcW w:w="4876" w:type="dxa"/>
          </w:tcPr>
          <w:p w14:paraId="3AA7F778" w14:textId="77777777" w:rsidR="005C0CCA" w:rsidRPr="00E90FDC" w:rsidRDefault="005C0CCA" w:rsidP="00F27588">
            <w:pPr>
              <w:pStyle w:val="Normal6"/>
              <w:rPr>
                <w:lang w:val="sl-SI"/>
              </w:rPr>
            </w:pPr>
            <w:r w:rsidRPr="00E90FDC">
              <w:rPr>
                <w:lang w:val="sl-SI"/>
              </w:rPr>
              <w:t>1.</w:t>
            </w:r>
            <w:r w:rsidRPr="00E90FDC">
              <w:rPr>
                <w:lang w:val="sl-SI"/>
              </w:rPr>
              <w:tab/>
              <w:t xml:space="preserve">Vozilo je </w:t>
            </w:r>
            <w:r w:rsidRPr="00E90FDC">
              <w:rPr>
                <w:b/>
                <w:i/>
                <w:lang w:val="sl-SI"/>
              </w:rPr>
              <w:t xml:space="preserve">tehnično </w:t>
            </w:r>
            <w:r w:rsidRPr="00E90FDC">
              <w:rPr>
                <w:lang w:val="sl-SI"/>
              </w:rPr>
              <w:t xml:space="preserve">nepopravljivo, </w:t>
            </w:r>
            <w:r w:rsidRPr="00E90FDC">
              <w:rPr>
                <w:b/>
                <w:i/>
                <w:lang w:val="sl-SI"/>
              </w:rPr>
              <w:t>če</w:t>
            </w:r>
            <w:r w:rsidRPr="00E90FDC">
              <w:rPr>
                <w:lang w:val="sl-SI"/>
              </w:rPr>
              <w:t xml:space="preserve"> izpolnjuje eno ali več naslednjih meril:</w:t>
            </w:r>
          </w:p>
        </w:tc>
        <w:tc>
          <w:tcPr>
            <w:tcW w:w="4876" w:type="dxa"/>
          </w:tcPr>
          <w:p w14:paraId="58CD9141" w14:textId="77777777" w:rsidR="005C0CCA" w:rsidRPr="00E90FDC" w:rsidRDefault="005C0CCA" w:rsidP="00F27588">
            <w:pPr>
              <w:pStyle w:val="Normal6"/>
              <w:rPr>
                <w:szCs w:val="24"/>
                <w:lang w:val="sl-SI"/>
              </w:rPr>
            </w:pPr>
            <w:r w:rsidRPr="00E90FDC">
              <w:rPr>
                <w:lang w:val="sl-SI"/>
              </w:rPr>
              <w:t>1.</w:t>
            </w:r>
            <w:r w:rsidRPr="00E90FDC">
              <w:rPr>
                <w:lang w:val="sl-SI"/>
              </w:rPr>
              <w:tab/>
              <w:t xml:space="preserve">Vozilo je nepopravljivo, </w:t>
            </w:r>
            <w:r w:rsidRPr="00E90FDC">
              <w:rPr>
                <w:b/>
                <w:i/>
                <w:lang w:val="sl-SI"/>
              </w:rPr>
              <w:t>kadar</w:t>
            </w:r>
            <w:r w:rsidRPr="00E90FDC">
              <w:rPr>
                <w:lang w:val="sl-SI"/>
              </w:rPr>
              <w:t xml:space="preserve"> izpolnjuje eno ali več naslednjih meril:</w:t>
            </w:r>
          </w:p>
        </w:tc>
      </w:tr>
    </w:tbl>
    <w:p w14:paraId="7DB473D2" w14:textId="77777777" w:rsidR="005C0CCA" w:rsidRPr="00E90FDC" w:rsidRDefault="005C0CCA" w:rsidP="005C0CCA"/>
    <w:p w14:paraId="0ECC3800" w14:textId="49006568" w:rsidR="005C0CCA" w:rsidRPr="00E90FDC" w:rsidRDefault="003746C2" w:rsidP="005C0CCA">
      <w:pPr>
        <w:pStyle w:val="AMNumberTabs0"/>
        <w:keepNext/>
      </w:pPr>
      <w:r w:rsidRPr="00E90FDC">
        <w:t>Sprememba</w:t>
      </w:r>
      <w:r w:rsidR="005C0CCA" w:rsidRPr="00E90FDC">
        <w:tab/>
      </w:r>
      <w:r w:rsidR="005C0CCA" w:rsidRPr="00E90FDC">
        <w:tab/>
        <w:t>320</w:t>
      </w:r>
    </w:p>
    <w:p w14:paraId="4B8D2374" w14:textId="77777777" w:rsidR="005C0CCA" w:rsidRPr="00E90FDC" w:rsidRDefault="005C0CCA" w:rsidP="005C0CCA">
      <w:pPr>
        <w:pStyle w:val="NormalBold"/>
        <w:keepNext/>
      </w:pPr>
      <w:r w:rsidRPr="00E90FDC">
        <w:t>Predlog uredbe</w:t>
      </w:r>
    </w:p>
    <w:p w14:paraId="0095EF9D" w14:textId="77777777" w:rsidR="005C0CCA" w:rsidRPr="00E90FDC" w:rsidRDefault="005C0CCA" w:rsidP="005C0CCA">
      <w:pPr>
        <w:pStyle w:val="NormalBold"/>
      </w:pPr>
      <w:r w:rsidRPr="00E90FDC">
        <w:t>Priloga I – del A – točka 1 – točka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4DD805DE" w14:textId="77777777" w:rsidTr="00F27588">
        <w:trPr>
          <w:jc w:val="center"/>
        </w:trPr>
        <w:tc>
          <w:tcPr>
            <w:tcW w:w="9752" w:type="dxa"/>
            <w:gridSpan w:val="2"/>
          </w:tcPr>
          <w:p w14:paraId="1315FEAE" w14:textId="77777777" w:rsidR="005C0CCA" w:rsidRPr="00E90FDC" w:rsidRDefault="005C0CCA" w:rsidP="00F27588">
            <w:pPr>
              <w:keepNext/>
            </w:pPr>
          </w:p>
        </w:tc>
      </w:tr>
      <w:tr w:rsidR="005C0CCA" w:rsidRPr="00E90FDC" w14:paraId="4D7866E3" w14:textId="77777777" w:rsidTr="00F27588">
        <w:trPr>
          <w:jc w:val="center"/>
        </w:trPr>
        <w:tc>
          <w:tcPr>
            <w:tcW w:w="4876" w:type="dxa"/>
          </w:tcPr>
          <w:p w14:paraId="736604E0" w14:textId="77777777" w:rsidR="005C0CCA" w:rsidRPr="00E90FDC" w:rsidRDefault="005C0CCA" w:rsidP="00F27588">
            <w:pPr>
              <w:pStyle w:val="ColumnHeading"/>
              <w:keepNext/>
            </w:pPr>
            <w:r w:rsidRPr="00E90FDC">
              <w:t>Besedilo, ki ga predlaga Komisija</w:t>
            </w:r>
          </w:p>
        </w:tc>
        <w:tc>
          <w:tcPr>
            <w:tcW w:w="4876" w:type="dxa"/>
          </w:tcPr>
          <w:p w14:paraId="2BD60B33" w14:textId="2F3F1741" w:rsidR="005C0CCA" w:rsidRPr="00E90FDC" w:rsidRDefault="003746C2" w:rsidP="00F27588">
            <w:pPr>
              <w:pStyle w:val="ColumnHeading"/>
              <w:keepNext/>
            </w:pPr>
            <w:r w:rsidRPr="00E90FDC">
              <w:t>Sprememba</w:t>
            </w:r>
          </w:p>
        </w:tc>
      </w:tr>
      <w:tr w:rsidR="005C0CCA" w:rsidRPr="00E90FDC" w14:paraId="5A85219B" w14:textId="77777777" w:rsidTr="00F27588">
        <w:trPr>
          <w:jc w:val="center"/>
        </w:trPr>
        <w:tc>
          <w:tcPr>
            <w:tcW w:w="4876" w:type="dxa"/>
          </w:tcPr>
          <w:p w14:paraId="1F0FF79F" w14:textId="77777777" w:rsidR="005C0CCA" w:rsidRPr="00E90FDC" w:rsidRDefault="005C0CCA" w:rsidP="00F27588">
            <w:pPr>
              <w:pStyle w:val="Normal6"/>
              <w:rPr>
                <w:lang w:val="sl-SI"/>
              </w:rPr>
            </w:pPr>
            <w:r w:rsidRPr="00E90FDC">
              <w:rPr>
                <w:lang w:val="sl-SI"/>
              </w:rPr>
              <w:t>(a)</w:t>
            </w:r>
            <w:r w:rsidRPr="00E90FDC">
              <w:rPr>
                <w:lang w:val="sl-SI"/>
              </w:rPr>
              <w:tab/>
              <w:t xml:space="preserve">je razrezano na kose ali pa </w:t>
            </w:r>
            <w:r w:rsidRPr="00E90FDC">
              <w:rPr>
                <w:b/>
                <w:i/>
                <w:lang w:val="sl-SI"/>
              </w:rPr>
              <w:t>je iz njega odstranjena oprema</w:t>
            </w:r>
            <w:r w:rsidRPr="00E90FDC">
              <w:rPr>
                <w:lang w:val="sl-SI"/>
              </w:rPr>
              <w:t>;</w:t>
            </w:r>
          </w:p>
        </w:tc>
        <w:tc>
          <w:tcPr>
            <w:tcW w:w="4876" w:type="dxa"/>
          </w:tcPr>
          <w:p w14:paraId="429B4A7B" w14:textId="77777777" w:rsidR="005C0CCA" w:rsidRPr="00E90FDC" w:rsidRDefault="005C0CCA" w:rsidP="00F27588">
            <w:pPr>
              <w:pStyle w:val="Normal6"/>
              <w:rPr>
                <w:szCs w:val="24"/>
                <w:lang w:val="sl-SI"/>
              </w:rPr>
            </w:pPr>
            <w:r w:rsidRPr="00E90FDC">
              <w:rPr>
                <w:lang w:val="sl-SI"/>
              </w:rPr>
              <w:t>(a)</w:t>
            </w:r>
            <w:r w:rsidRPr="00E90FDC">
              <w:rPr>
                <w:lang w:val="sl-SI"/>
              </w:rPr>
              <w:tab/>
              <w:t xml:space="preserve">je razrezano na kose ali </w:t>
            </w:r>
            <w:r w:rsidRPr="00E90FDC">
              <w:rPr>
                <w:b/>
                <w:i/>
                <w:lang w:val="sl-SI"/>
              </w:rPr>
              <w:t xml:space="preserve">razstavljeno za ponovno uporabo delov ali </w:t>
            </w:r>
            <w:r w:rsidRPr="00E90FDC">
              <w:rPr>
                <w:lang w:val="sl-SI"/>
              </w:rPr>
              <w:t xml:space="preserve">pa </w:t>
            </w:r>
            <w:r w:rsidRPr="00E90FDC">
              <w:rPr>
                <w:b/>
                <w:i/>
                <w:lang w:val="sl-SI"/>
              </w:rPr>
              <w:t>se več ne uporablja kot vozilo</w:t>
            </w:r>
            <w:r w:rsidRPr="00E90FDC">
              <w:rPr>
                <w:lang w:val="sl-SI"/>
              </w:rPr>
              <w:t>;</w:t>
            </w:r>
          </w:p>
        </w:tc>
      </w:tr>
    </w:tbl>
    <w:p w14:paraId="406717BE" w14:textId="77777777" w:rsidR="005C0CCA" w:rsidRPr="00E90FDC" w:rsidRDefault="005C0CCA" w:rsidP="005C0CCA"/>
    <w:p w14:paraId="4E06A518" w14:textId="226BF59A" w:rsidR="005C0CCA" w:rsidRPr="00E90FDC" w:rsidRDefault="003746C2" w:rsidP="005C0CCA">
      <w:pPr>
        <w:pStyle w:val="AMNumberTabs0"/>
        <w:keepNext/>
      </w:pPr>
      <w:r w:rsidRPr="00E90FDC">
        <w:t>Sprememba</w:t>
      </w:r>
      <w:r w:rsidR="005C0CCA" w:rsidRPr="00E90FDC">
        <w:tab/>
      </w:r>
      <w:r w:rsidR="005C0CCA" w:rsidRPr="00E90FDC">
        <w:tab/>
        <w:t>321</w:t>
      </w:r>
    </w:p>
    <w:p w14:paraId="6FF87816" w14:textId="77777777" w:rsidR="005C0CCA" w:rsidRPr="00E90FDC" w:rsidRDefault="005C0CCA" w:rsidP="005C0CCA">
      <w:pPr>
        <w:pStyle w:val="NormalBold"/>
        <w:keepNext/>
      </w:pPr>
      <w:r w:rsidRPr="00E90FDC">
        <w:t>Predlog uredbe</w:t>
      </w:r>
    </w:p>
    <w:p w14:paraId="2A23D330" w14:textId="77777777" w:rsidR="005C0CCA" w:rsidRPr="00E90FDC" w:rsidRDefault="005C0CCA" w:rsidP="005C0CCA">
      <w:pPr>
        <w:pStyle w:val="NormalBold"/>
      </w:pPr>
      <w:r w:rsidRPr="00E90FDC">
        <w:t>Priloga I – del A – točka 1 – točka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5E59BCF3" w14:textId="77777777" w:rsidTr="00F27588">
        <w:trPr>
          <w:jc w:val="center"/>
        </w:trPr>
        <w:tc>
          <w:tcPr>
            <w:tcW w:w="9752" w:type="dxa"/>
            <w:gridSpan w:val="2"/>
          </w:tcPr>
          <w:p w14:paraId="3B69A132" w14:textId="77777777" w:rsidR="005C0CCA" w:rsidRPr="00E90FDC" w:rsidRDefault="005C0CCA" w:rsidP="00F27588">
            <w:pPr>
              <w:keepNext/>
            </w:pPr>
          </w:p>
        </w:tc>
      </w:tr>
      <w:tr w:rsidR="005C0CCA" w:rsidRPr="00E90FDC" w14:paraId="55799B88" w14:textId="77777777" w:rsidTr="00F27588">
        <w:trPr>
          <w:jc w:val="center"/>
        </w:trPr>
        <w:tc>
          <w:tcPr>
            <w:tcW w:w="4876" w:type="dxa"/>
          </w:tcPr>
          <w:p w14:paraId="33B2A28D" w14:textId="77777777" w:rsidR="005C0CCA" w:rsidRPr="00E90FDC" w:rsidRDefault="005C0CCA" w:rsidP="00F27588">
            <w:pPr>
              <w:pStyle w:val="ColumnHeading"/>
              <w:keepNext/>
            </w:pPr>
            <w:r w:rsidRPr="00E90FDC">
              <w:t>Besedilo, ki ga predlaga Komisija</w:t>
            </w:r>
          </w:p>
        </w:tc>
        <w:tc>
          <w:tcPr>
            <w:tcW w:w="4876" w:type="dxa"/>
          </w:tcPr>
          <w:p w14:paraId="6712C0C1" w14:textId="22B9D862" w:rsidR="005C0CCA" w:rsidRPr="00E90FDC" w:rsidRDefault="003746C2" w:rsidP="00F27588">
            <w:pPr>
              <w:pStyle w:val="ColumnHeading"/>
              <w:keepNext/>
            </w:pPr>
            <w:r w:rsidRPr="00E90FDC">
              <w:t>Sprememba</w:t>
            </w:r>
          </w:p>
        </w:tc>
      </w:tr>
      <w:tr w:rsidR="005C0CCA" w:rsidRPr="00E90FDC" w14:paraId="0029B3C4" w14:textId="77777777" w:rsidTr="00F27588">
        <w:trPr>
          <w:jc w:val="center"/>
        </w:trPr>
        <w:tc>
          <w:tcPr>
            <w:tcW w:w="4876" w:type="dxa"/>
          </w:tcPr>
          <w:p w14:paraId="35508E11" w14:textId="77777777" w:rsidR="005C0CCA" w:rsidRPr="00E90FDC" w:rsidRDefault="005C0CCA" w:rsidP="00F27588">
            <w:pPr>
              <w:pStyle w:val="Normal6"/>
              <w:rPr>
                <w:lang w:val="sl-SI"/>
              </w:rPr>
            </w:pPr>
            <w:r w:rsidRPr="00E90FDC">
              <w:rPr>
                <w:b/>
                <w:i/>
                <w:lang w:val="sl-SI"/>
              </w:rPr>
              <w:t>(b)</w:t>
            </w:r>
            <w:r w:rsidRPr="00E90FDC">
              <w:rPr>
                <w:b/>
                <w:i/>
                <w:lang w:val="sl-SI"/>
              </w:rPr>
              <w:tab/>
              <w:t>je zavarjeno ali zatesnjeno z izolacijsko peno;</w:t>
            </w:r>
          </w:p>
        </w:tc>
        <w:tc>
          <w:tcPr>
            <w:tcW w:w="4876" w:type="dxa"/>
          </w:tcPr>
          <w:p w14:paraId="6E66FDF6" w14:textId="77777777" w:rsidR="005C0CCA" w:rsidRPr="00E90FDC" w:rsidRDefault="005C0CCA" w:rsidP="00F27588">
            <w:pPr>
              <w:pStyle w:val="Normal6"/>
              <w:rPr>
                <w:szCs w:val="24"/>
                <w:lang w:val="sl-SI"/>
              </w:rPr>
            </w:pPr>
            <w:r w:rsidRPr="00E90FDC">
              <w:rPr>
                <w:b/>
                <w:i/>
                <w:lang w:val="sl-SI"/>
              </w:rPr>
              <w:t>črtano</w:t>
            </w:r>
          </w:p>
        </w:tc>
      </w:tr>
    </w:tbl>
    <w:p w14:paraId="5AE2212C" w14:textId="77777777" w:rsidR="005C0CCA" w:rsidRPr="00E90FDC" w:rsidRDefault="005C0CCA" w:rsidP="005C0CCA"/>
    <w:p w14:paraId="301F6CF4" w14:textId="4EAEED5C" w:rsidR="005C0CCA" w:rsidRPr="00E90FDC" w:rsidRDefault="003746C2" w:rsidP="005C0CCA">
      <w:pPr>
        <w:pStyle w:val="AMNumberTabs0"/>
        <w:keepNext/>
      </w:pPr>
      <w:r w:rsidRPr="00E90FDC">
        <w:t>Sprememba</w:t>
      </w:r>
      <w:r w:rsidR="005C0CCA" w:rsidRPr="00E90FDC">
        <w:tab/>
      </w:r>
      <w:r w:rsidR="005C0CCA" w:rsidRPr="00E90FDC">
        <w:tab/>
        <w:t>322</w:t>
      </w:r>
    </w:p>
    <w:p w14:paraId="40A397F2" w14:textId="77777777" w:rsidR="005C0CCA" w:rsidRPr="00E90FDC" w:rsidRDefault="005C0CCA" w:rsidP="005C0CCA">
      <w:pPr>
        <w:pStyle w:val="NormalBold"/>
        <w:keepNext/>
      </w:pPr>
      <w:r w:rsidRPr="00E90FDC">
        <w:t>Predlog uredbe</w:t>
      </w:r>
    </w:p>
    <w:p w14:paraId="5F08E771" w14:textId="77777777" w:rsidR="005C0CCA" w:rsidRPr="00E90FDC" w:rsidRDefault="005C0CCA" w:rsidP="005C0CCA">
      <w:pPr>
        <w:pStyle w:val="NormalBold"/>
      </w:pPr>
      <w:r w:rsidRPr="00E90FDC">
        <w:t>Priloga I – del A – točka 1 – točka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6EFBCCAA" w14:textId="77777777" w:rsidTr="00F27588">
        <w:trPr>
          <w:jc w:val="center"/>
        </w:trPr>
        <w:tc>
          <w:tcPr>
            <w:tcW w:w="9752" w:type="dxa"/>
            <w:gridSpan w:val="2"/>
          </w:tcPr>
          <w:p w14:paraId="73A3D3A8" w14:textId="77777777" w:rsidR="005C0CCA" w:rsidRPr="00E90FDC" w:rsidRDefault="005C0CCA" w:rsidP="00F27588">
            <w:pPr>
              <w:keepNext/>
            </w:pPr>
          </w:p>
        </w:tc>
      </w:tr>
      <w:tr w:rsidR="005C0CCA" w:rsidRPr="00E90FDC" w14:paraId="0BCF4FF3" w14:textId="77777777" w:rsidTr="00F27588">
        <w:trPr>
          <w:jc w:val="center"/>
        </w:trPr>
        <w:tc>
          <w:tcPr>
            <w:tcW w:w="4876" w:type="dxa"/>
          </w:tcPr>
          <w:p w14:paraId="4CE780AE" w14:textId="77777777" w:rsidR="005C0CCA" w:rsidRPr="00E90FDC" w:rsidRDefault="005C0CCA" w:rsidP="00F27588">
            <w:pPr>
              <w:pStyle w:val="ColumnHeading"/>
              <w:keepNext/>
            </w:pPr>
            <w:r w:rsidRPr="00E90FDC">
              <w:t>Besedilo, ki ga predlaga Komisija</w:t>
            </w:r>
          </w:p>
        </w:tc>
        <w:tc>
          <w:tcPr>
            <w:tcW w:w="4876" w:type="dxa"/>
          </w:tcPr>
          <w:p w14:paraId="684074D7" w14:textId="27D4C062" w:rsidR="005C0CCA" w:rsidRPr="00E90FDC" w:rsidRDefault="003746C2" w:rsidP="00F27588">
            <w:pPr>
              <w:pStyle w:val="ColumnHeading"/>
              <w:keepNext/>
            </w:pPr>
            <w:r w:rsidRPr="00E90FDC">
              <w:t>Sprememba</w:t>
            </w:r>
          </w:p>
        </w:tc>
      </w:tr>
      <w:tr w:rsidR="005C0CCA" w:rsidRPr="00E90FDC" w14:paraId="3A450FB0" w14:textId="77777777" w:rsidTr="00F27588">
        <w:trPr>
          <w:jc w:val="center"/>
        </w:trPr>
        <w:tc>
          <w:tcPr>
            <w:tcW w:w="4876" w:type="dxa"/>
          </w:tcPr>
          <w:p w14:paraId="2B3AC9B6" w14:textId="77777777" w:rsidR="005C0CCA" w:rsidRPr="00E90FDC" w:rsidRDefault="005C0CCA" w:rsidP="00F27588">
            <w:pPr>
              <w:pStyle w:val="Normal6"/>
              <w:rPr>
                <w:lang w:val="sl-SI"/>
              </w:rPr>
            </w:pPr>
            <w:r w:rsidRPr="00E90FDC">
              <w:rPr>
                <w:lang w:val="sl-SI"/>
              </w:rPr>
              <w:t>(c)</w:t>
            </w:r>
            <w:r w:rsidRPr="00E90FDC">
              <w:rPr>
                <w:lang w:val="sl-SI"/>
              </w:rPr>
              <w:tab/>
              <w:t xml:space="preserve">je </w:t>
            </w:r>
            <w:r w:rsidRPr="00E90FDC">
              <w:rPr>
                <w:b/>
                <w:i/>
                <w:lang w:val="sl-SI"/>
              </w:rPr>
              <w:t xml:space="preserve">popolnoma </w:t>
            </w:r>
            <w:r w:rsidRPr="00E90FDC">
              <w:rPr>
                <w:lang w:val="sl-SI"/>
              </w:rPr>
              <w:t>zgorelo do točke, kjer je motorni prostor ali potniški prostor uničen;</w:t>
            </w:r>
          </w:p>
        </w:tc>
        <w:tc>
          <w:tcPr>
            <w:tcW w:w="4876" w:type="dxa"/>
          </w:tcPr>
          <w:p w14:paraId="095919F2" w14:textId="77777777" w:rsidR="005C0CCA" w:rsidRPr="00E90FDC" w:rsidRDefault="005C0CCA" w:rsidP="00F27588">
            <w:pPr>
              <w:pStyle w:val="Normal6"/>
              <w:rPr>
                <w:szCs w:val="24"/>
                <w:lang w:val="sl-SI"/>
              </w:rPr>
            </w:pPr>
            <w:r w:rsidRPr="00E90FDC">
              <w:rPr>
                <w:lang w:val="sl-SI"/>
              </w:rPr>
              <w:t>(c)</w:t>
            </w:r>
            <w:r w:rsidRPr="00E90FDC">
              <w:rPr>
                <w:lang w:val="sl-SI"/>
              </w:rPr>
              <w:tab/>
              <w:t>je zgorelo do točke, kjer je motorni prostor ali potniški prostor</w:t>
            </w:r>
            <w:r w:rsidRPr="00E90FDC">
              <w:rPr>
                <w:b/>
                <w:i/>
                <w:lang w:val="sl-SI"/>
              </w:rPr>
              <w:t xml:space="preserve"> povsem</w:t>
            </w:r>
            <w:r w:rsidRPr="00E90FDC">
              <w:rPr>
                <w:lang w:val="sl-SI"/>
              </w:rPr>
              <w:t xml:space="preserve"> uničen;</w:t>
            </w:r>
          </w:p>
        </w:tc>
      </w:tr>
    </w:tbl>
    <w:p w14:paraId="0677A450" w14:textId="77777777" w:rsidR="005C0CCA" w:rsidRPr="00E90FDC" w:rsidRDefault="005C0CCA" w:rsidP="005C0CCA"/>
    <w:p w14:paraId="36E74E94" w14:textId="27E540E7" w:rsidR="005C0CCA" w:rsidRPr="00E90FDC" w:rsidRDefault="003746C2" w:rsidP="005C0CCA">
      <w:pPr>
        <w:pStyle w:val="AMNumberTabs0"/>
        <w:keepNext/>
      </w:pPr>
      <w:r w:rsidRPr="00E90FDC">
        <w:t>Sprememba</w:t>
      </w:r>
      <w:r w:rsidR="005C0CCA" w:rsidRPr="00E90FDC">
        <w:tab/>
      </w:r>
      <w:r w:rsidR="005C0CCA" w:rsidRPr="00E90FDC">
        <w:tab/>
        <w:t>323</w:t>
      </w:r>
    </w:p>
    <w:p w14:paraId="62BE6279" w14:textId="77777777" w:rsidR="005C0CCA" w:rsidRPr="00E90FDC" w:rsidRDefault="005C0CCA" w:rsidP="005C0CCA">
      <w:pPr>
        <w:pStyle w:val="NormalBold"/>
        <w:keepNext/>
      </w:pPr>
      <w:r w:rsidRPr="00E90FDC">
        <w:t>Predlog uredbe</w:t>
      </w:r>
    </w:p>
    <w:p w14:paraId="3CD4AC93" w14:textId="77777777" w:rsidR="005C0CCA" w:rsidRPr="00E90FDC" w:rsidRDefault="005C0CCA" w:rsidP="005C0CCA">
      <w:pPr>
        <w:pStyle w:val="NormalBold"/>
      </w:pPr>
      <w:r w:rsidRPr="00E90FDC">
        <w:t>Priloga I – del A – točka 1 – točka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3E2784CF" w14:textId="77777777" w:rsidTr="00F27588">
        <w:trPr>
          <w:jc w:val="center"/>
        </w:trPr>
        <w:tc>
          <w:tcPr>
            <w:tcW w:w="9752" w:type="dxa"/>
            <w:gridSpan w:val="2"/>
          </w:tcPr>
          <w:p w14:paraId="45ED5D77" w14:textId="77777777" w:rsidR="005C0CCA" w:rsidRPr="00E90FDC" w:rsidRDefault="005C0CCA" w:rsidP="00F27588">
            <w:pPr>
              <w:keepNext/>
            </w:pPr>
          </w:p>
        </w:tc>
      </w:tr>
      <w:tr w:rsidR="005C0CCA" w:rsidRPr="00E90FDC" w14:paraId="6243E66C" w14:textId="77777777" w:rsidTr="00F27588">
        <w:trPr>
          <w:jc w:val="center"/>
        </w:trPr>
        <w:tc>
          <w:tcPr>
            <w:tcW w:w="4876" w:type="dxa"/>
          </w:tcPr>
          <w:p w14:paraId="0D1EC63B" w14:textId="77777777" w:rsidR="005C0CCA" w:rsidRPr="00E90FDC" w:rsidRDefault="005C0CCA" w:rsidP="00F27588">
            <w:pPr>
              <w:pStyle w:val="ColumnHeading"/>
              <w:keepNext/>
            </w:pPr>
            <w:r w:rsidRPr="00E90FDC">
              <w:t>Besedilo, ki ga predlaga Komisija</w:t>
            </w:r>
          </w:p>
        </w:tc>
        <w:tc>
          <w:tcPr>
            <w:tcW w:w="4876" w:type="dxa"/>
          </w:tcPr>
          <w:p w14:paraId="70A76E6B" w14:textId="20F79478" w:rsidR="005C0CCA" w:rsidRPr="00E90FDC" w:rsidRDefault="003746C2" w:rsidP="00F27588">
            <w:pPr>
              <w:pStyle w:val="ColumnHeading"/>
              <w:keepNext/>
            </w:pPr>
            <w:r w:rsidRPr="00E90FDC">
              <w:t>Sprememba</w:t>
            </w:r>
          </w:p>
        </w:tc>
      </w:tr>
      <w:tr w:rsidR="005C0CCA" w:rsidRPr="00E90FDC" w14:paraId="20EAD00B" w14:textId="77777777" w:rsidTr="00F27588">
        <w:trPr>
          <w:jc w:val="center"/>
        </w:trPr>
        <w:tc>
          <w:tcPr>
            <w:tcW w:w="4876" w:type="dxa"/>
          </w:tcPr>
          <w:p w14:paraId="61EB9845" w14:textId="77777777" w:rsidR="005C0CCA" w:rsidRPr="00E90FDC" w:rsidRDefault="005C0CCA" w:rsidP="00F27588">
            <w:pPr>
              <w:pStyle w:val="Normal6"/>
              <w:rPr>
                <w:lang w:val="sl-SI"/>
              </w:rPr>
            </w:pPr>
            <w:r w:rsidRPr="00E90FDC">
              <w:rPr>
                <w:lang w:val="sl-SI"/>
              </w:rPr>
              <w:t>(d)</w:t>
            </w:r>
            <w:r w:rsidRPr="00E90FDC">
              <w:rPr>
                <w:lang w:val="sl-SI"/>
              </w:rPr>
              <w:tab/>
              <w:t>je bilo potopljeno v vodi do ravni nad armaturno ploščo;</w:t>
            </w:r>
          </w:p>
        </w:tc>
        <w:tc>
          <w:tcPr>
            <w:tcW w:w="4876" w:type="dxa"/>
          </w:tcPr>
          <w:p w14:paraId="263D8382" w14:textId="77777777" w:rsidR="005C0CCA" w:rsidRPr="00E90FDC" w:rsidRDefault="005C0CCA" w:rsidP="00F27588">
            <w:pPr>
              <w:pStyle w:val="Normal6"/>
              <w:rPr>
                <w:szCs w:val="24"/>
                <w:lang w:val="sl-SI"/>
              </w:rPr>
            </w:pPr>
            <w:r w:rsidRPr="00E90FDC">
              <w:rPr>
                <w:i/>
                <w:lang w:val="sl-SI"/>
              </w:rPr>
              <w:t>(Ne zadeva slovenske različice.)</w:t>
            </w:r>
            <w:r w:rsidRPr="00E90FDC">
              <w:rPr>
                <w:lang w:val="sl-SI"/>
              </w:rPr>
              <w:tab/>
              <w:t xml:space="preserve"> </w:t>
            </w:r>
          </w:p>
        </w:tc>
      </w:tr>
    </w:tbl>
    <w:p w14:paraId="6B3C0A37" w14:textId="77777777" w:rsidR="005C0CCA" w:rsidRPr="00E90FDC" w:rsidRDefault="005C0CCA" w:rsidP="005C0CCA"/>
    <w:p w14:paraId="7960C01C" w14:textId="55077C0F" w:rsidR="005C0CCA" w:rsidRPr="00E90FDC" w:rsidRDefault="003746C2" w:rsidP="005C0CCA">
      <w:pPr>
        <w:pStyle w:val="AMNumberTabs0"/>
        <w:keepNext/>
      </w:pPr>
      <w:r w:rsidRPr="00E90FDC">
        <w:t>Sprememba</w:t>
      </w:r>
      <w:r w:rsidR="005C0CCA" w:rsidRPr="00E90FDC">
        <w:tab/>
      </w:r>
      <w:r w:rsidR="005C0CCA" w:rsidRPr="00E90FDC">
        <w:tab/>
        <w:t>324</w:t>
      </w:r>
    </w:p>
    <w:p w14:paraId="0FB6F42D" w14:textId="77777777" w:rsidR="005C0CCA" w:rsidRPr="00E90FDC" w:rsidRDefault="005C0CCA" w:rsidP="005C0CCA">
      <w:pPr>
        <w:pStyle w:val="NormalBold"/>
        <w:keepNext/>
      </w:pPr>
      <w:r w:rsidRPr="00E90FDC">
        <w:t>Predlog uredbe</w:t>
      </w:r>
    </w:p>
    <w:p w14:paraId="78C21B84" w14:textId="77777777" w:rsidR="005C0CCA" w:rsidRPr="00E90FDC" w:rsidRDefault="005C0CCA" w:rsidP="005C0CCA">
      <w:pPr>
        <w:pStyle w:val="NormalBold"/>
      </w:pPr>
      <w:r w:rsidRPr="00E90FDC">
        <w:t>Priloga I – del A – točka 1 – točka e – uvodni del</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14A8E663" w14:textId="77777777" w:rsidTr="00F27588">
        <w:trPr>
          <w:jc w:val="center"/>
        </w:trPr>
        <w:tc>
          <w:tcPr>
            <w:tcW w:w="9752" w:type="dxa"/>
            <w:gridSpan w:val="2"/>
          </w:tcPr>
          <w:p w14:paraId="49A6877F" w14:textId="77777777" w:rsidR="005C0CCA" w:rsidRPr="00E90FDC" w:rsidRDefault="005C0CCA" w:rsidP="00F27588">
            <w:pPr>
              <w:keepNext/>
            </w:pPr>
          </w:p>
        </w:tc>
      </w:tr>
      <w:tr w:rsidR="005C0CCA" w:rsidRPr="00E90FDC" w14:paraId="1E6F9AA4" w14:textId="77777777" w:rsidTr="00F27588">
        <w:trPr>
          <w:jc w:val="center"/>
        </w:trPr>
        <w:tc>
          <w:tcPr>
            <w:tcW w:w="4876" w:type="dxa"/>
          </w:tcPr>
          <w:p w14:paraId="2E9B0FE0" w14:textId="77777777" w:rsidR="005C0CCA" w:rsidRPr="00E90FDC" w:rsidRDefault="005C0CCA" w:rsidP="00F27588">
            <w:pPr>
              <w:pStyle w:val="ColumnHeading"/>
              <w:keepNext/>
            </w:pPr>
            <w:r w:rsidRPr="00E90FDC">
              <w:t>Besedilo, ki ga predlaga Komisija</w:t>
            </w:r>
          </w:p>
        </w:tc>
        <w:tc>
          <w:tcPr>
            <w:tcW w:w="4876" w:type="dxa"/>
          </w:tcPr>
          <w:p w14:paraId="0DBCC8CA" w14:textId="1B2F3BB2" w:rsidR="005C0CCA" w:rsidRPr="00E90FDC" w:rsidRDefault="003746C2" w:rsidP="00F27588">
            <w:pPr>
              <w:pStyle w:val="ColumnHeading"/>
              <w:keepNext/>
            </w:pPr>
            <w:r w:rsidRPr="00E90FDC">
              <w:t>Sprememba</w:t>
            </w:r>
          </w:p>
        </w:tc>
      </w:tr>
      <w:tr w:rsidR="005C0CCA" w:rsidRPr="00E90FDC" w14:paraId="779D3F10" w14:textId="77777777" w:rsidTr="00F27588">
        <w:trPr>
          <w:jc w:val="center"/>
        </w:trPr>
        <w:tc>
          <w:tcPr>
            <w:tcW w:w="4876" w:type="dxa"/>
          </w:tcPr>
          <w:p w14:paraId="3A8C5454" w14:textId="77777777" w:rsidR="005C0CCA" w:rsidRPr="00E90FDC" w:rsidRDefault="005C0CCA" w:rsidP="00F27588">
            <w:pPr>
              <w:pStyle w:val="Normal6"/>
              <w:rPr>
                <w:lang w:val="sl-SI"/>
              </w:rPr>
            </w:pPr>
            <w:r w:rsidRPr="00E90FDC">
              <w:rPr>
                <w:lang w:val="sl-SI"/>
              </w:rPr>
              <w:t>(e)</w:t>
            </w:r>
            <w:r w:rsidRPr="00E90FDC">
              <w:rPr>
                <w:lang w:val="sl-SI"/>
              </w:rPr>
              <w:tab/>
            </w:r>
            <w:r w:rsidRPr="00E90FDC">
              <w:rPr>
                <w:b/>
                <w:i/>
                <w:lang w:val="sl-SI"/>
              </w:rPr>
              <w:t>eden</w:t>
            </w:r>
            <w:r w:rsidRPr="00E90FDC">
              <w:rPr>
                <w:lang w:val="sl-SI"/>
              </w:rPr>
              <w:t xml:space="preserve"> ali več naslednjih sestavnih delov vozila </w:t>
            </w:r>
            <w:r w:rsidRPr="00E90FDC">
              <w:rPr>
                <w:b/>
                <w:i/>
                <w:lang w:val="sl-SI"/>
              </w:rPr>
              <w:t>ni popravljiv ali zamenljiv</w:t>
            </w:r>
            <w:r w:rsidRPr="00E90FDC">
              <w:rPr>
                <w:lang w:val="sl-SI"/>
              </w:rPr>
              <w:t>:</w:t>
            </w:r>
          </w:p>
        </w:tc>
        <w:tc>
          <w:tcPr>
            <w:tcW w:w="4876" w:type="dxa"/>
          </w:tcPr>
          <w:p w14:paraId="348BF0AF" w14:textId="77777777" w:rsidR="005C0CCA" w:rsidRPr="00E90FDC" w:rsidRDefault="005C0CCA" w:rsidP="00F27588">
            <w:pPr>
              <w:pStyle w:val="Normal6"/>
              <w:rPr>
                <w:szCs w:val="24"/>
                <w:lang w:val="sl-SI"/>
              </w:rPr>
            </w:pPr>
            <w:r w:rsidRPr="00E90FDC">
              <w:rPr>
                <w:lang w:val="sl-SI"/>
              </w:rPr>
              <w:t>(e)</w:t>
            </w:r>
            <w:r w:rsidRPr="00E90FDC">
              <w:rPr>
                <w:lang w:val="sl-SI"/>
              </w:rPr>
              <w:tab/>
            </w:r>
            <w:r w:rsidRPr="00E90FDC">
              <w:rPr>
                <w:b/>
                <w:i/>
                <w:lang w:val="sl-SI"/>
              </w:rPr>
              <w:t>s tehničnega vidika ni mogoče popraviti ali zamenjati enega</w:t>
            </w:r>
            <w:r w:rsidRPr="00E90FDC">
              <w:rPr>
                <w:lang w:val="sl-SI"/>
              </w:rPr>
              <w:t xml:space="preserve"> ali več</w:t>
            </w:r>
            <w:r w:rsidRPr="00E90FDC">
              <w:rPr>
                <w:b/>
                <w:i/>
                <w:lang w:val="sl-SI"/>
              </w:rPr>
              <w:t xml:space="preserve"> od</w:t>
            </w:r>
            <w:r w:rsidRPr="00E90FDC">
              <w:rPr>
                <w:lang w:val="sl-SI"/>
              </w:rPr>
              <w:t xml:space="preserve"> naslednjih sestavnih delov vozila: </w:t>
            </w:r>
          </w:p>
        </w:tc>
      </w:tr>
    </w:tbl>
    <w:p w14:paraId="668952AE" w14:textId="77777777" w:rsidR="005C0CCA" w:rsidRPr="00E90FDC" w:rsidRDefault="005C0CCA" w:rsidP="005C0CCA"/>
    <w:p w14:paraId="3D35BF71" w14:textId="7E11D2E2" w:rsidR="005C0CCA" w:rsidRPr="00E90FDC" w:rsidRDefault="003746C2" w:rsidP="005C0CCA">
      <w:pPr>
        <w:pStyle w:val="AMNumberTabs0"/>
        <w:keepNext/>
      </w:pPr>
      <w:r w:rsidRPr="00E90FDC">
        <w:lastRenderedPageBreak/>
        <w:t>Sprememba</w:t>
      </w:r>
      <w:r w:rsidR="005C0CCA" w:rsidRPr="00E90FDC">
        <w:tab/>
      </w:r>
      <w:r w:rsidR="005C0CCA" w:rsidRPr="00E90FDC">
        <w:tab/>
        <w:t>325</w:t>
      </w:r>
    </w:p>
    <w:p w14:paraId="51FE30E9" w14:textId="77777777" w:rsidR="005C0CCA" w:rsidRPr="00E90FDC" w:rsidRDefault="005C0CCA" w:rsidP="005C0CCA">
      <w:pPr>
        <w:pStyle w:val="NormalBold"/>
        <w:keepNext/>
      </w:pPr>
      <w:r w:rsidRPr="00E90FDC">
        <w:t>Predlog uredbe</w:t>
      </w:r>
    </w:p>
    <w:p w14:paraId="1FA732D6" w14:textId="77777777" w:rsidR="005C0CCA" w:rsidRPr="00E90FDC" w:rsidRDefault="005C0CCA" w:rsidP="005C0CCA">
      <w:pPr>
        <w:pStyle w:val="NormalBold"/>
      </w:pPr>
      <w:r w:rsidRPr="00E90FDC">
        <w:t>Priloga I – del A – točka 1 – točka f</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3C5334A4" w14:textId="77777777" w:rsidTr="00F27588">
        <w:trPr>
          <w:jc w:val="center"/>
        </w:trPr>
        <w:tc>
          <w:tcPr>
            <w:tcW w:w="9752" w:type="dxa"/>
            <w:gridSpan w:val="2"/>
          </w:tcPr>
          <w:p w14:paraId="6C560D90" w14:textId="77777777" w:rsidR="005C0CCA" w:rsidRPr="00E90FDC" w:rsidRDefault="005C0CCA" w:rsidP="00F27588">
            <w:pPr>
              <w:keepNext/>
            </w:pPr>
          </w:p>
        </w:tc>
      </w:tr>
      <w:tr w:rsidR="005C0CCA" w:rsidRPr="00E90FDC" w14:paraId="537745C0" w14:textId="77777777" w:rsidTr="00F27588">
        <w:trPr>
          <w:jc w:val="center"/>
        </w:trPr>
        <w:tc>
          <w:tcPr>
            <w:tcW w:w="4876" w:type="dxa"/>
          </w:tcPr>
          <w:p w14:paraId="5F173DA2" w14:textId="77777777" w:rsidR="005C0CCA" w:rsidRPr="00E90FDC" w:rsidRDefault="005C0CCA" w:rsidP="00F27588">
            <w:pPr>
              <w:pStyle w:val="ColumnHeading"/>
              <w:keepNext/>
            </w:pPr>
            <w:r w:rsidRPr="00E90FDC">
              <w:t>Besedilo, ki ga predlaga Komisija</w:t>
            </w:r>
          </w:p>
        </w:tc>
        <w:tc>
          <w:tcPr>
            <w:tcW w:w="4876" w:type="dxa"/>
          </w:tcPr>
          <w:p w14:paraId="19A469B0" w14:textId="0CD4234A" w:rsidR="005C0CCA" w:rsidRPr="00E90FDC" w:rsidRDefault="003746C2" w:rsidP="00F27588">
            <w:pPr>
              <w:pStyle w:val="ColumnHeading"/>
              <w:keepNext/>
            </w:pPr>
            <w:r w:rsidRPr="00E90FDC">
              <w:t>Sprememba</w:t>
            </w:r>
          </w:p>
        </w:tc>
      </w:tr>
      <w:tr w:rsidR="005C0CCA" w:rsidRPr="00E90FDC" w14:paraId="5E01E9C3" w14:textId="77777777" w:rsidTr="00F27588">
        <w:trPr>
          <w:jc w:val="center"/>
        </w:trPr>
        <w:tc>
          <w:tcPr>
            <w:tcW w:w="4876" w:type="dxa"/>
          </w:tcPr>
          <w:p w14:paraId="21BBB529" w14:textId="77777777" w:rsidR="005C0CCA" w:rsidRPr="00E90FDC" w:rsidRDefault="005C0CCA" w:rsidP="00F27588">
            <w:pPr>
              <w:pStyle w:val="Normal6"/>
              <w:rPr>
                <w:lang w:val="sl-SI"/>
              </w:rPr>
            </w:pPr>
            <w:r w:rsidRPr="00E90FDC">
              <w:rPr>
                <w:lang w:val="sl-SI"/>
              </w:rPr>
              <w:t>(f)</w:t>
            </w:r>
            <w:r w:rsidRPr="00E90FDC">
              <w:rPr>
                <w:lang w:val="sl-SI"/>
              </w:rPr>
              <w:tab/>
              <w:t xml:space="preserve">njegovi strukturni in varnostni sestavni deli imajo tehnične napake, ki jih ni mogoče popraviti in </w:t>
            </w:r>
            <w:r w:rsidRPr="00E90FDC">
              <w:rPr>
                <w:b/>
                <w:i/>
                <w:lang w:val="sl-SI"/>
              </w:rPr>
              <w:t>zaradi</w:t>
            </w:r>
            <w:r w:rsidRPr="00E90FDC">
              <w:rPr>
                <w:lang w:val="sl-SI"/>
              </w:rPr>
              <w:t xml:space="preserve"> katerih </w:t>
            </w:r>
            <w:r w:rsidRPr="00E90FDC">
              <w:rPr>
                <w:b/>
                <w:i/>
                <w:lang w:val="sl-SI"/>
              </w:rPr>
              <w:t>jih ni mogoče zamenjati</w:t>
            </w:r>
            <w:r w:rsidRPr="00E90FDC">
              <w:rPr>
                <w:lang w:val="sl-SI"/>
              </w:rPr>
              <w:t xml:space="preserve">, </w:t>
            </w:r>
            <w:r w:rsidRPr="00E90FDC">
              <w:rPr>
                <w:b/>
                <w:i/>
                <w:lang w:val="sl-SI"/>
              </w:rPr>
              <w:t>kot so staranje kovin</w:t>
            </w:r>
            <w:r w:rsidRPr="00E90FDC">
              <w:rPr>
                <w:lang w:val="sl-SI"/>
              </w:rPr>
              <w:t xml:space="preserve">, </w:t>
            </w:r>
            <w:r w:rsidRPr="00E90FDC">
              <w:rPr>
                <w:b/>
                <w:i/>
                <w:lang w:val="sl-SI"/>
              </w:rPr>
              <w:t>številne razpoke v temeljnih premazih</w:t>
            </w:r>
            <w:r w:rsidRPr="00E90FDC">
              <w:rPr>
                <w:lang w:val="sl-SI"/>
              </w:rPr>
              <w:t xml:space="preserve"> ali </w:t>
            </w:r>
            <w:r w:rsidRPr="00E90FDC">
              <w:rPr>
                <w:b/>
                <w:i/>
                <w:lang w:val="sl-SI"/>
              </w:rPr>
              <w:t>prekomerna korozija, ki povzroči perforacijo;</w:t>
            </w:r>
          </w:p>
        </w:tc>
        <w:tc>
          <w:tcPr>
            <w:tcW w:w="4876" w:type="dxa"/>
          </w:tcPr>
          <w:p w14:paraId="3921BAA4" w14:textId="77777777" w:rsidR="005C0CCA" w:rsidRPr="00E90FDC" w:rsidRDefault="005C0CCA" w:rsidP="00F27588">
            <w:pPr>
              <w:pStyle w:val="Normal6"/>
              <w:rPr>
                <w:szCs w:val="24"/>
                <w:lang w:val="sl-SI"/>
              </w:rPr>
            </w:pPr>
            <w:r w:rsidRPr="00E90FDC">
              <w:rPr>
                <w:lang w:val="sl-SI"/>
              </w:rPr>
              <w:t>(f)</w:t>
            </w:r>
            <w:r w:rsidRPr="00E90FDC">
              <w:rPr>
                <w:lang w:val="sl-SI"/>
              </w:rPr>
              <w:tab/>
              <w:t xml:space="preserve">njegovi strukturni in varnostni sestavni deli imajo tehnične napake, ki jih ni mogoče odpraviti in </w:t>
            </w:r>
            <w:r w:rsidRPr="00E90FDC">
              <w:rPr>
                <w:b/>
                <w:i/>
                <w:lang w:val="sl-SI"/>
              </w:rPr>
              <w:t>pri</w:t>
            </w:r>
            <w:r w:rsidRPr="00E90FDC">
              <w:rPr>
                <w:lang w:val="sl-SI"/>
              </w:rPr>
              <w:t xml:space="preserve"> katerih </w:t>
            </w:r>
            <w:r w:rsidRPr="00E90FDC">
              <w:rPr>
                <w:b/>
                <w:i/>
                <w:lang w:val="sl-SI"/>
              </w:rPr>
              <w:t>je poškodba tako velika</w:t>
            </w:r>
            <w:r w:rsidRPr="00E90FDC">
              <w:rPr>
                <w:lang w:val="sl-SI"/>
              </w:rPr>
              <w:t xml:space="preserve">, </w:t>
            </w:r>
            <w:r w:rsidRPr="00E90FDC">
              <w:rPr>
                <w:b/>
                <w:i/>
                <w:lang w:val="sl-SI"/>
              </w:rPr>
              <w:t>da popravilo ali zamenjava tehnično ni izvedljiva</w:t>
            </w:r>
            <w:r w:rsidRPr="00E90FDC">
              <w:rPr>
                <w:lang w:val="sl-SI"/>
              </w:rPr>
              <w:t xml:space="preserve">, </w:t>
            </w:r>
            <w:r w:rsidRPr="00E90FDC">
              <w:rPr>
                <w:b/>
                <w:i/>
                <w:lang w:val="sl-SI"/>
              </w:rPr>
              <w:t>ne da bi bila pri tem ogrožena trajna konstrukcijska celovitost vozila</w:t>
            </w:r>
            <w:r w:rsidRPr="00E90FDC">
              <w:rPr>
                <w:lang w:val="sl-SI"/>
              </w:rPr>
              <w:t xml:space="preserve"> ali </w:t>
            </w:r>
            <w:r w:rsidRPr="00E90FDC">
              <w:rPr>
                <w:b/>
                <w:i/>
                <w:lang w:val="sl-SI"/>
              </w:rPr>
              <w:t>varnost v cestnem prometu.</w:t>
            </w:r>
          </w:p>
        </w:tc>
      </w:tr>
    </w:tbl>
    <w:p w14:paraId="0A71C2EC" w14:textId="77777777" w:rsidR="005C0CCA" w:rsidRPr="00E90FDC" w:rsidRDefault="005C0CCA" w:rsidP="005C0CCA"/>
    <w:p w14:paraId="494F8C7C" w14:textId="415A72AC" w:rsidR="005C0CCA" w:rsidRPr="00E90FDC" w:rsidRDefault="003746C2" w:rsidP="005C0CCA">
      <w:pPr>
        <w:pStyle w:val="AMNumberTabs0"/>
        <w:keepNext/>
      </w:pPr>
      <w:r w:rsidRPr="00E90FDC">
        <w:t>Sprememba</w:t>
      </w:r>
      <w:r w:rsidR="005C0CCA" w:rsidRPr="00E90FDC">
        <w:tab/>
      </w:r>
      <w:r w:rsidR="005C0CCA" w:rsidRPr="00E90FDC">
        <w:tab/>
        <w:t>326</w:t>
      </w:r>
    </w:p>
    <w:p w14:paraId="0BCD4618" w14:textId="77777777" w:rsidR="005C0CCA" w:rsidRPr="00E90FDC" w:rsidRDefault="005C0CCA" w:rsidP="005C0CCA">
      <w:pPr>
        <w:pStyle w:val="NormalBold"/>
        <w:keepNext/>
      </w:pPr>
      <w:r w:rsidRPr="00E90FDC">
        <w:t>Predlog uredbe</w:t>
      </w:r>
    </w:p>
    <w:p w14:paraId="5D06C069" w14:textId="77777777" w:rsidR="005C0CCA" w:rsidRPr="00E90FDC" w:rsidRDefault="005C0CCA" w:rsidP="005C0CCA">
      <w:pPr>
        <w:pStyle w:val="NormalBold"/>
      </w:pPr>
      <w:r w:rsidRPr="00E90FDC">
        <w:t>Priloga I – del A – točka 1 – točka 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7DB5FD0E" w14:textId="77777777" w:rsidTr="00F27588">
        <w:trPr>
          <w:jc w:val="center"/>
        </w:trPr>
        <w:tc>
          <w:tcPr>
            <w:tcW w:w="9752" w:type="dxa"/>
            <w:gridSpan w:val="2"/>
          </w:tcPr>
          <w:p w14:paraId="6710771A" w14:textId="77777777" w:rsidR="005C0CCA" w:rsidRPr="00E90FDC" w:rsidRDefault="005C0CCA" w:rsidP="00F27588">
            <w:pPr>
              <w:keepNext/>
            </w:pPr>
          </w:p>
        </w:tc>
      </w:tr>
      <w:tr w:rsidR="005C0CCA" w:rsidRPr="00E90FDC" w14:paraId="26799E67" w14:textId="77777777" w:rsidTr="00F27588">
        <w:trPr>
          <w:jc w:val="center"/>
        </w:trPr>
        <w:tc>
          <w:tcPr>
            <w:tcW w:w="4876" w:type="dxa"/>
          </w:tcPr>
          <w:p w14:paraId="49B9EF68" w14:textId="77777777" w:rsidR="005C0CCA" w:rsidRPr="00E90FDC" w:rsidRDefault="005C0CCA" w:rsidP="00F27588">
            <w:pPr>
              <w:pStyle w:val="ColumnHeading"/>
              <w:keepNext/>
            </w:pPr>
            <w:r w:rsidRPr="00E90FDC">
              <w:t>Besedilo, ki ga predlaga Komisija</w:t>
            </w:r>
          </w:p>
        </w:tc>
        <w:tc>
          <w:tcPr>
            <w:tcW w:w="4876" w:type="dxa"/>
          </w:tcPr>
          <w:p w14:paraId="7D224337" w14:textId="45EE1171" w:rsidR="005C0CCA" w:rsidRPr="00E90FDC" w:rsidRDefault="003746C2" w:rsidP="00F27588">
            <w:pPr>
              <w:pStyle w:val="ColumnHeading"/>
              <w:keepNext/>
            </w:pPr>
            <w:r w:rsidRPr="00E90FDC">
              <w:t>Sprememba</w:t>
            </w:r>
          </w:p>
        </w:tc>
      </w:tr>
      <w:tr w:rsidR="005C0CCA" w:rsidRPr="00E90FDC" w14:paraId="2F0E3A3E" w14:textId="77777777" w:rsidTr="00F27588">
        <w:trPr>
          <w:jc w:val="center"/>
        </w:trPr>
        <w:tc>
          <w:tcPr>
            <w:tcW w:w="4876" w:type="dxa"/>
          </w:tcPr>
          <w:p w14:paraId="22BE8DFE" w14:textId="77777777" w:rsidR="005C0CCA" w:rsidRPr="00E90FDC" w:rsidRDefault="005C0CCA" w:rsidP="00F27588">
            <w:pPr>
              <w:pStyle w:val="Normal6"/>
              <w:rPr>
                <w:lang w:val="sl-SI"/>
              </w:rPr>
            </w:pPr>
            <w:r w:rsidRPr="00E90FDC">
              <w:rPr>
                <w:b/>
                <w:i/>
                <w:lang w:val="sl-SI"/>
              </w:rPr>
              <w:t>(g)</w:t>
            </w:r>
            <w:r w:rsidRPr="00E90FDC">
              <w:rPr>
                <w:b/>
                <w:i/>
                <w:lang w:val="sl-SI"/>
              </w:rPr>
              <w:tab/>
              <w:t>za njegovo popravilo je treba zamenjati motor, menjalnik, ohišje ali sklop šasije, zaradi česar bi se izgubila prvotna identiteta vozila.</w:t>
            </w:r>
          </w:p>
        </w:tc>
        <w:tc>
          <w:tcPr>
            <w:tcW w:w="4876" w:type="dxa"/>
          </w:tcPr>
          <w:p w14:paraId="035A0213" w14:textId="77777777" w:rsidR="005C0CCA" w:rsidRPr="00E90FDC" w:rsidRDefault="005C0CCA" w:rsidP="00F27588">
            <w:pPr>
              <w:pStyle w:val="Normal6"/>
              <w:rPr>
                <w:szCs w:val="24"/>
                <w:lang w:val="sl-SI"/>
              </w:rPr>
            </w:pPr>
            <w:r w:rsidRPr="00E90FDC">
              <w:rPr>
                <w:b/>
                <w:i/>
                <w:lang w:val="sl-SI"/>
              </w:rPr>
              <w:t>črtano</w:t>
            </w:r>
          </w:p>
        </w:tc>
      </w:tr>
    </w:tbl>
    <w:p w14:paraId="4FDD1DDC" w14:textId="77777777" w:rsidR="005C0CCA" w:rsidRPr="00E90FDC" w:rsidRDefault="005C0CCA" w:rsidP="005C0CCA"/>
    <w:p w14:paraId="70CF69BE" w14:textId="591FF789" w:rsidR="005C0CCA" w:rsidRPr="00E90FDC" w:rsidRDefault="003746C2" w:rsidP="005C0CCA">
      <w:pPr>
        <w:pStyle w:val="AMNumberTabs0"/>
        <w:keepNext/>
      </w:pPr>
      <w:r w:rsidRPr="00E90FDC">
        <w:t>Sprememba</w:t>
      </w:r>
      <w:r w:rsidR="005C0CCA" w:rsidRPr="00E90FDC">
        <w:tab/>
      </w:r>
      <w:r w:rsidR="005C0CCA" w:rsidRPr="00E90FDC">
        <w:tab/>
        <w:t>327</w:t>
      </w:r>
    </w:p>
    <w:p w14:paraId="6018A2A5" w14:textId="77777777" w:rsidR="005C0CCA" w:rsidRPr="00E90FDC" w:rsidRDefault="005C0CCA" w:rsidP="005C0CCA">
      <w:pPr>
        <w:pStyle w:val="NormalBold"/>
        <w:keepNext/>
      </w:pPr>
      <w:r w:rsidRPr="00E90FDC">
        <w:t>Predlog uredbe</w:t>
      </w:r>
    </w:p>
    <w:p w14:paraId="2C248143" w14:textId="77777777" w:rsidR="005C0CCA" w:rsidRPr="00E90FDC" w:rsidRDefault="005C0CCA" w:rsidP="005C0CCA">
      <w:pPr>
        <w:pStyle w:val="NormalBold"/>
      </w:pPr>
      <w:r w:rsidRPr="00E90FDC">
        <w:t>Priloga I – del A – točka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3336F27B" w14:textId="77777777" w:rsidTr="00F27588">
        <w:trPr>
          <w:jc w:val="center"/>
        </w:trPr>
        <w:tc>
          <w:tcPr>
            <w:tcW w:w="9752" w:type="dxa"/>
            <w:gridSpan w:val="2"/>
          </w:tcPr>
          <w:p w14:paraId="0F7FC1B5" w14:textId="77777777" w:rsidR="005C0CCA" w:rsidRPr="00E90FDC" w:rsidRDefault="005C0CCA" w:rsidP="00F27588">
            <w:pPr>
              <w:keepNext/>
            </w:pPr>
          </w:p>
        </w:tc>
      </w:tr>
      <w:tr w:rsidR="005C0CCA" w:rsidRPr="00E90FDC" w14:paraId="69806AD5" w14:textId="77777777" w:rsidTr="00F27588">
        <w:trPr>
          <w:jc w:val="center"/>
        </w:trPr>
        <w:tc>
          <w:tcPr>
            <w:tcW w:w="4876" w:type="dxa"/>
          </w:tcPr>
          <w:p w14:paraId="5E011539" w14:textId="77777777" w:rsidR="005C0CCA" w:rsidRPr="00E90FDC" w:rsidRDefault="005C0CCA" w:rsidP="00F27588">
            <w:pPr>
              <w:pStyle w:val="ColumnHeading"/>
              <w:keepNext/>
            </w:pPr>
            <w:r w:rsidRPr="00E90FDC">
              <w:t>Besedilo, ki ga predlaga Komisija</w:t>
            </w:r>
          </w:p>
        </w:tc>
        <w:tc>
          <w:tcPr>
            <w:tcW w:w="4876" w:type="dxa"/>
          </w:tcPr>
          <w:p w14:paraId="6A9822EA" w14:textId="3A683AA8" w:rsidR="005C0CCA" w:rsidRPr="00E90FDC" w:rsidRDefault="003746C2" w:rsidP="00F27588">
            <w:pPr>
              <w:pStyle w:val="ColumnHeading"/>
              <w:keepNext/>
            </w:pPr>
            <w:r w:rsidRPr="00E90FDC">
              <w:t>Sprememba</w:t>
            </w:r>
          </w:p>
        </w:tc>
      </w:tr>
      <w:tr w:rsidR="005C0CCA" w:rsidRPr="00E90FDC" w14:paraId="0E75F2A5" w14:textId="77777777" w:rsidTr="00F27588">
        <w:trPr>
          <w:jc w:val="center"/>
        </w:trPr>
        <w:tc>
          <w:tcPr>
            <w:tcW w:w="4876" w:type="dxa"/>
          </w:tcPr>
          <w:p w14:paraId="7E8F68EF" w14:textId="77777777" w:rsidR="005C0CCA" w:rsidRPr="00E90FDC" w:rsidRDefault="005C0CCA" w:rsidP="00F27588">
            <w:pPr>
              <w:pStyle w:val="Normal6"/>
              <w:rPr>
                <w:lang w:val="sl-SI"/>
              </w:rPr>
            </w:pPr>
            <w:r w:rsidRPr="00E90FDC">
              <w:rPr>
                <w:b/>
                <w:i/>
                <w:lang w:val="sl-SI"/>
              </w:rPr>
              <w:t>2.</w:t>
            </w:r>
            <w:r w:rsidRPr="00E90FDC">
              <w:rPr>
                <w:b/>
                <w:i/>
                <w:lang w:val="sl-SI"/>
              </w:rPr>
              <w:tab/>
              <w:t>Vozilo je ekonomsko nepopravljivo, če je njegova tržna vrednost nižja od stroškov nujnih popravil, potrebnih za ponovno vzpostavitev tehničnega stanja v Uniji, ki bi zadostovalo za pridobitev potrdila o tehničnem pregledu v državi članici, kjer je bilo vozilo registrirano pred popravilom.</w:t>
            </w:r>
          </w:p>
        </w:tc>
        <w:tc>
          <w:tcPr>
            <w:tcW w:w="4876" w:type="dxa"/>
          </w:tcPr>
          <w:p w14:paraId="5EB986D1" w14:textId="77777777" w:rsidR="005C0CCA" w:rsidRPr="00E90FDC" w:rsidRDefault="005C0CCA" w:rsidP="00F27588">
            <w:pPr>
              <w:pStyle w:val="Normal6"/>
              <w:rPr>
                <w:szCs w:val="24"/>
                <w:lang w:val="sl-SI"/>
              </w:rPr>
            </w:pPr>
            <w:r w:rsidRPr="00E90FDC">
              <w:rPr>
                <w:b/>
                <w:i/>
                <w:lang w:val="sl-SI"/>
              </w:rPr>
              <w:t>črtano</w:t>
            </w:r>
          </w:p>
        </w:tc>
      </w:tr>
    </w:tbl>
    <w:p w14:paraId="5DEA5AF0" w14:textId="77777777" w:rsidR="005C0CCA" w:rsidRPr="00E90FDC" w:rsidRDefault="005C0CCA" w:rsidP="005C0CCA"/>
    <w:p w14:paraId="02AF8F78" w14:textId="4B9F0A7C" w:rsidR="005C0CCA" w:rsidRPr="00E90FDC" w:rsidRDefault="003746C2" w:rsidP="005C0CCA">
      <w:pPr>
        <w:pStyle w:val="AMNumberTabs0"/>
        <w:keepNext/>
      </w:pPr>
      <w:r w:rsidRPr="00E90FDC">
        <w:t>Sprememba</w:t>
      </w:r>
      <w:r w:rsidR="005C0CCA" w:rsidRPr="00E90FDC">
        <w:tab/>
      </w:r>
      <w:r w:rsidR="005C0CCA" w:rsidRPr="00E90FDC">
        <w:tab/>
        <w:t>328</w:t>
      </w:r>
    </w:p>
    <w:p w14:paraId="241F9FC0" w14:textId="77777777" w:rsidR="005C0CCA" w:rsidRPr="00E90FDC" w:rsidRDefault="005C0CCA" w:rsidP="005C0CCA">
      <w:pPr>
        <w:pStyle w:val="NormalBold"/>
        <w:keepNext/>
      </w:pPr>
      <w:r w:rsidRPr="00E90FDC">
        <w:t>Predlog uredbe</w:t>
      </w:r>
    </w:p>
    <w:p w14:paraId="6C404238" w14:textId="77777777" w:rsidR="005C0CCA" w:rsidRPr="00E90FDC" w:rsidRDefault="005C0CCA" w:rsidP="005C0CCA">
      <w:pPr>
        <w:pStyle w:val="NormalBold"/>
      </w:pPr>
      <w:r w:rsidRPr="00E90FDC">
        <w:t>Priloga I – del A – točka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4B74380A" w14:textId="77777777" w:rsidTr="00F27588">
        <w:trPr>
          <w:jc w:val="center"/>
        </w:trPr>
        <w:tc>
          <w:tcPr>
            <w:tcW w:w="9752" w:type="dxa"/>
            <w:gridSpan w:val="2"/>
          </w:tcPr>
          <w:p w14:paraId="78395B65" w14:textId="77777777" w:rsidR="005C0CCA" w:rsidRPr="00E90FDC" w:rsidRDefault="005C0CCA" w:rsidP="00F27588">
            <w:pPr>
              <w:keepNext/>
            </w:pPr>
          </w:p>
        </w:tc>
      </w:tr>
      <w:tr w:rsidR="005C0CCA" w:rsidRPr="00E90FDC" w14:paraId="6EE43796" w14:textId="77777777" w:rsidTr="00F27588">
        <w:trPr>
          <w:jc w:val="center"/>
        </w:trPr>
        <w:tc>
          <w:tcPr>
            <w:tcW w:w="4876" w:type="dxa"/>
          </w:tcPr>
          <w:p w14:paraId="4496A555" w14:textId="77777777" w:rsidR="005C0CCA" w:rsidRPr="00E90FDC" w:rsidRDefault="005C0CCA" w:rsidP="00F27588">
            <w:pPr>
              <w:pStyle w:val="ColumnHeading"/>
              <w:keepNext/>
            </w:pPr>
            <w:r w:rsidRPr="00E90FDC">
              <w:t>Besedilo, ki ga predlaga Komisija</w:t>
            </w:r>
          </w:p>
        </w:tc>
        <w:tc>
          <w:tcPr>
            <w:tcW w:w="4876" w:type="dxa"/>
          </w:tcPr>
          <w:p w14:paraId="62519594" w14:textId="2F620D84" w:rsidR="005C0CCA" w:rsidRPr="00E90FDC" w:rsidRDefault="003746C2" w:rsidP="00F27588">
            <w:pPr>
              <w:pStyle w:val="ColumnHeading"/>
              <w:keepNext/>
            </w:pPr>
            <w:r w:rsidRPr="00E90FDC">
              <w:t>Sprememba</w:t>
            </w:r>
          </w:p>
        </w:tc>
      </w:tr>
      <w:tr w:rsidR="005C0CCA" w:rsidRPr="00E90FDC" w14:paraId="0FC086ED" w14:textId="77777777" w:rsidTr="00F27588">
        <w:trPr>
          <w:jc w:val="center"/>
        </w:trPr>
        <w:tc>
          <w:tcPr>
            <w:tcW w:w="4876" w:type="dxa"/>
          </w:tcPr>
          <w:p w14:paraId="44357A1E" w14:textId="77777777" w:rsidR="005C0CCA" w:rsidRPr="00E90FDC" w:rsidRDefault="005C0CCA" w:rsidP="00F27588">
            <w:pPr>
              <w:pStyle w:val="Normal6"/>
              <w:rPr>
                <w:lang w:val="sl-SI"/>
              </w:rPr>
            </w:pPr>
            <w:r w:rsidRPr="00E90FDC">
              <w:rPr>
                <w:b/>
                <w:i/>
                <w:lang w:val="sl-SI"/>
              </w:rPr>
              <w:t>3.</w:t>
            </w:r>
            <w:r w:rsidRPr="00E90FDC">
              <w:rPr>
                <w:b/>
                <w:i/>
                <w:lang w:val="sl-SI"/>
              </w:rPr>
              <w:tab/>
              <w:t>Vozilo se lahko šteje za tehnično nepopravljivo, če:</w:t>
            </w:r>
          </w:p>
        </w:tc>
        <w:tc>
          <w:tcPr>
            <w:tcW w:w="4876" w:type="dxa"/>
          </w:tcPr>
          <w:p w14:paraId="529A97DB" w14:textId="77777777" w:rsidR="005C0CCA" w:rsidRPr="00E90FDC" w:rsidRDefault="005C0CCA" w:rsidP="00F27588">
            <w:pPr>
              <w:pStyle w:val="Normal6"/>
              <w:rPr>
                <w:szCs w:val="24"/>
                <w:lang w:val="sl-SI"/>
              </w:rPr>
            </w:pPr>
            <w:r w:rsidRPr="00E90FDC">
              <w:rPr>
                <w:b/>
                <w:i/>
                <w:lang w:val="sl-SI"/>
              </w:rPr>
              <w:t>črtano</w:t>
            </w:r>
          </w:p>
        </w:tc>
      </w:tr>
      <w:tr w:rsidR="005C0CCA" w:rsidRPr="00E90FDC" w14:paraId="3317BD03" w14:textId="77777777" w:rsidTr="00F27588">
        <w:trPr>
          <w:jc w:val="center"/>
        </w:trPr>
        <w:tc>
          <w:tcPr>
            <w:tcW w:w="4876" w:type="dxa"/>
          </w:tcPr>
          <w:p w14:paraId="6804E7D2" w14:textId="77777777" w:rsidR="005C0CCA" w:rsidRPr="00E90FDC" w:rsidRDefault="005C0CCA" w:rsidP="00F27588">
            <w:pPr>
              <w:pStyle w:val="Normal6"/>
              <w:rPr>
                <w:lang w:val="sl-SI"/>
              </w:rPr>
            </w:pPr>
            <w:r w:rsidRPr="00E90FDC">
              <w:rPr>
                <w:b/>
                <w:i/>
                <w:lang w:val="sl-SI"/>
              </w:rPr>
              <w:t>(a)</w:t>
            </w:r>
            <w:r w:rsidRPr="00E90FDC">
              <w:rPr>
                <w:b/>
                <w:i/>
                <w:lang w:val="sl-SI"/>
              </w:rPr>
              <w:tab/>
              <w:t>je bilo potopljeno v vodi do ravni pod armaturno ploščo, pri čemer se je poškodoval motor ali električni sistem;</w:t>
            </w:r>
          </w:p>
        </w:tc>
        <w:tc>
          <w:tcPr>
            <w:tcW w:w="4876" w:type="dxa"/>
          </w:tcPr>
          <w:p w14:paraId="1F3E4632" w14:textId="77777777" w:rsidR="005C0CCA" w:rsidRPr="00E90FDC" w:rsidRDefault="005C0CCA" w:rsidP="00F27588">
            <w:pPr>
              <w:pStyle w:val="Normal6"/>
              <w:rPr>
                <w:szCs w:val="24"/>
                <w:lang w:val="sl-SI"/>
              </w:rPr>
            </w:pPr>
          </w:p>
        </w:tc>
      </w:tr>
      <w:tr w:rsidR="005C0CCA" w:rsidRPr="00E90FDC" w14:paraId="1B62494A" w14:textId="77777777" w:rsidTr="00F27588">
        <w:trPr>
          <w:jc w:val="center"/>
        </w:trPr>
        <w:tc>
          <w:tcPr>
            <w:tcW w:w="4876" w:type="dxa"/>
          </w:tcPr>
          <w:p w14:paraId="30BAF58E" w14:textId="77777777" w:rsidR="005C0CCA" w:rsidRPr="00E90FDC" w:rsidRDefault="005C0CCA" w:rsidP="00F27588">
            <w:pPr>
              <w:pStyle w:val="Normal6"/>
              <w:rPr>
                <w:lang w:val="sl-SI"/>
              </w:rPr>
            </w:pPr>
            <w:r w:rsidRPr="00E90FDC">
              <w:rPr>
                <w:b/>
                <w:i/>
                <w:lang w:val="sl-SI"/>
              </w:rPr>
              <w:t>(b)</w:t>
            </w:r>
            <w:r w:rsidRPr="00E90FDC">
              <w:rPr>
                <w:b/>
                <w:i/>
                <w:lang w:val="sl-SI"/>
              </w:rPr>
              <w:tab/>
              <w:t>njegova vrata niso pritrjena nanj;</w:t>
            </w:r>
          </w:p>
        </w:tc>
        <w:tc>
          <w:tcPr>
            <w:tcW w:w="4876" w:type="dxa"/>
          </w:tcPr>
          <w:p w14:paraId="0F6B1DC8" w14:textId="77777777" w:rsidR="005C0CCA" w:rsidRPr="00E90FDC" w:rsidRDefault="005C0CCA" w:rsidP="00F27588">
            <w:pPr>
              <w:pStyle w:val="Normal6"/>
              <w:rPr>
                <w:szCs w:val="24"/>
                <w:lang w:val="sl-SI"/>
              </w:rPr>
            </w:pPr>
          </w:p>
        </w:tc>
      </w:tr>
      <w:tr w:rsidR="005C0CCA" w:rsidRPr="00E90FDC" w14:paraId="72D11BCE" w14:textId="77777777" w:rsidTr="00F27588">
        <w:trPr>
          <w:jc w:val="center"/>
        </w:trPr>
        <w:tc>
          <w:tcPr>
            <w:tcW w:w="4876" w:type="dxa"/>
          </w:tcPr>
          <w:p w14:paraId="24A2683D" w14:textId="77777777" w:rsidR="005C0CCA" w:rsidRPr="00E90FDC" w:rsidRDefault="005C0CCA" w:rsidP="00F27588">
            <w:pPr>
              <w:pStyle w:val="Normal6"/>
              <w:rPr>
                <w:lang w:val="sl-SI"/>
              </w:rPr>
            </w:pPr>
            <w:r w:rsidRPr="00E90FDC">
              <w:rPr>
                <w:b/>
                <w:i/>
                <w:lang w:val="sl-SI"/>
              </w:rPr>
              <w:t>(c)</w:t>
            </w:r>
            <w:r w:rsidRPr="00E90FDC">
              <w:rPr>
                <w:b/>
                <w:i/>
                <w:lang w:val="sl-SI"/>
              </w:rPr>
              <w:tab/>
              <w:t>gorivo ali hlapi goriva uhajajo, s čimer predstavlja nevarnost požara in eksplozije;</w:t>
            </w:r>
          </w:p>
        </w:tc>
        <w:tc>
          <w:tcPr>
            <w:tcW w:w="4876" w:type="dxa"/>
          </w:tcPr>
          <w:p w14:paraId="0585A329" w14:textId="77777777" w:rsidR="005C0CCA" w:rsidRPr="00E90FDC" w:rsidRDefault="005C0CCA" w:rsidP="00F27588">
            <w:pPr>
              <w:pStyle w:val="Normal6"/>
              <w:rPr>
                <w:szCs w:val="24"/>
                <w:lang w:val="sl-SI"/>
              </w:rPr>
            </w:pPr>
          </w:p>
        </w:tc>
      </w:tr>
      <w:tr w:rsidR="005C0CCA" w:rsidRPr="00E90FDC" w14:paraId="2B0DC21E" w14:textId="77777777" w:rsidTr="00F27588">
        <w:trPr>
          <w:jc w:val="center"/>
        </w:trPr>
        <w:tc>
          <w:tcPr>
            <w:tcW w:w="4876" w:type="dxa"/>
          </w:tcPr>
          <w:p w14:paraId="5B24ABB7" w14:textId="77777777" w:rsidR="005C0CCA" w:rsidRPr="00E90FDC" w:rsidRDefault="005C0CCA" w:rsidP="00F27588">
            <w:pPr>
              <w:pStyle w:val="Normal6"/>
              <w:rPr>
                <w:lang w:val="sl-SI"/>
              </w:rPr>
            </w:pPr>
            <w:r w:rsidRPr="00E90FDC">
              <w:rPr>
                <w:b/>
                <w:i/>
                <w:lang w:val="sl-SI"/>
              </w:rPr>
              <w:t>(d)</w:t>
            </w:r>
            <w:r w:rsidRPr="00E90FDC">
              <w:rPr>
                <w:b/>
                <w:i/>
                <w:lang w:val="sl-SI"/>
              </w:rPr>
              <w:tab/>
              <w:t>plin uhaja iz sistema utekočinjenega plina, s čimer predstavlja nevarnost požara in eksplozije;</w:t>
            </w:r>
          </w:p>
        </w:tc>
        <w:tc>
          <w:tcPr>
            <w:tcW w:w="4876" w:type="dxa"/>
          </w:tcPr>
          <w:p w14:paraId="28DC6B51" w14:textId="77777777" w:rsidR="005C0CCA" w:rsidRPr="00E90FDC" w:rsidRDefault="005C0CCA" w:rsidP="00F27588">
            <w:pPr>
              <w:pStyle w:val="Normal6"/>
              <w:rPr>
                <w:szCs w:val="24"/>
                <w:lang w:val="sl-SI"/>
              </w:rPr>
            </w:pPr>
          </w:p>
        </w:tc>
      </w:tr>
      <w:tr w:rsidR="005C0CCA" w:rsidRPr="00E90FDC" w14:paraId="3E8A522A" w14:textId="77777777" w:rsidTr="00F27588">
        <w:trPr>
          <w:jc w:val="center"/>
        </w:trPr>
        <w:tc>
          <w:tcPr>
            <w:tcW w:w="4876" w:type="dxa"/>
          </w:tcPr>
          <w:p w14:paraId="49DCBB82" w14:textId="77777777" w:rsidR="005C0CCA" w:rsidRPr="00E90FDC" w:rsidRDefault="005C0CCA" w:rsidP="00F27588">
            <w:pPr>
              <w:pStyle w:val="Normal6"/>
              <w:rPr>
                <w:lang w:val="sl-SI"/>
              </w:rPr>
            </w:pPr>
            <w:r w:rsidRPr="00E90FDC">
              <w:rPr>
                <w:b/>
                <w:i/>
                <w:lang w:val="sl-SI"/>
              </w:rPr>
              <w:t>(e)</w:t>
            </w:r>
            <w:r w:rsidRPr="00E90FDC">
              <w:rPr>
                <w:b/>
                <w:i/>
                <w:lang w:val="sl-SI"/>
              </w:rPr>
              <w:tab/>
              <w:t>delovne tekočine (gorivo, zavorna tekočina, sredstvo proti zmrzovanju, akumulatorska kislina, hladilna tekočina) uhajajo, s čimer predstavljajo tveganje onesnaženja vode, ali</w:t>
            </w:r>
          </w:p>
        </w:tc>
        <w:tc>
          <w:tcPr>
            <w:tcW w:w="4876" w:type="dxa"/>
          </w:tcPr>
          <w:p w14:paraId="3412566D" w14:textId="77777777" w:rsidR="005C0CCA" w:rsidRPr="00E90FDC" w:rsidRDefault="005C0CCA" w:rsidP="00F27588">
            <w:pPr>
              <w:pStyle w:val="Normal6"/>
              <w:rPr>
                <w:szCs w:val="24"/>
                <w:lang w:val="sl-SI"/>
              </w:rPr>
            </w:pPr>
          </w:p>
        </w:tc>
      </w:tr>
      <w:tr w:rsidR="005C0CCA" w:rsidRPr="00E90FDC" w14:paraId="772ED4FA" w14:textId="77777777" w:rsidTr="00F27588">
        <w:trPr>
          <w:jc w:val="center"/>
        </w:trPr>
        <w:tc>
          <w:tcPr>
            <w:tcW w:w="4876" w:type="dxa"/>
          </w:tcPr>
          <w:p w14:paraId="5B7EE26F" w14:textId="77777777" w:rsidR="005C0CCA" w:rsidRPr="00E90FDC" w:rsidRDefault="005C0CCA" w:rsidP="00F27588">
            <w:pPr>
              <w:pStyle w:val="Normal6"/>
              <w:rPr>
                <w:lang w:val="sl-SI"/>
              </w:rPr>
            </w:pPr>
            <w:r w:rsidRPr="00E90FDC">
              <w:rPr>
                <w:b/>
                <w:i/>
                <w:lang w:val="sl-SI"/>
              </w:rPr>
              <w:t>(f)</w:t>
            </w:r>
            <w:r w:rsidRPr="00E90FDC">
              <w:rPr>
                <w:b/>
                <w:i/>
                <w:lang w:val="sl-SI"/>
              </w:rPr>
              <w:tab/>
              <w:t>so njegove zavore in sestavni deli krmilnega mehanizma prekomerno izrabljeni.</w:t>
            </w:r>
          </w:p>
        </w:tc>
        <w:tc>
          <w:tcPr>
            <w:tcW w:w="4876" w:type="dxa"/>
          </w:tcPr>
          <w:p w14:paraId="2DC1999D" w14:textId="77777777" w:rsidR="005C0CCA" w:rsidRPr="00E90FDC" w:rsidRDefault="005C0CCA" w:rsidP="00F27588">
            <w:pPr>
              <w:pStyle w:val="Normal6"/>
              <w:rPr>
                <w:szCs w:val="24"/>
                <w:lang w:val="sl-SI"/>
              </w:rPr>
            </w:pPr>
          </w:p>
        </w:tc>
      </w:tr>
      <w:tr w:rsidR="005C0CCA" w:rsidRPr="00E90FDC" w14:paraId="59F45FD5" w14:textId="77777777" w:rsidTr="00F27588">
        <w:trPr>
          <w:jc w:val="center"/>
        </w:trPr>
        <w:tc>
          <w:tcPr>
            <w:tcW w:w="4876" w:type="dxa"/>
          </w:tcPr>
          <w:p w14:paraId="5AAD7CD2" w14:textId="77777777" w:rsidR="005C0CCA" w:rsidRPr="00E90FDC" w:rsidRDefault="005C0CCA" w:rsidP="00F27588">
            <w:pPr>
              <w:pStyle w:val="Normal6"/>
              <w:rPr>
                <w:lang w:val="sl-SI"/>
              </w:rPr>
            </w:pPr>
            <w:r w:rsidRPr="00E90FDC">
              <w:rPr>
                <w:b/>
                <w:i/>
                <w:lang w:val="sl-SI"/>
              </w:rPr>
              <w:t>Če je izpolnjen eden od navedenih pogojev, se opravi individualna tehnična ocena, da se oceni, ali bi tehnični status vozila zadostoval za pridobitev potrdila o tehničnem pregledu v državi članici, v kateri je bilo vozilo registrirano pred popravilom.</w:t>
            </w:r>
          </w:p>
        </w:tc>
        <w:tc>
          <w:tcPr>
            <w:tcW w:w="4876" w:type="dxa"/>
          </w:tcPr>
          <w:p w14:paraId="4C9A63D2" w14:textId="77777777" w:rsidR="005C0CCA" w:rsidRPr="00E90FDC" w:rsidRDefault="005C0CCA" w:rsidP="00F27588">
            <w:pPr>
              <w:pStyle w:val="Normal6"/>
              <w:rPr>
                <w:szCs w:val="24"/>
                <w:lang w:val="sl-SI"/>
              </w:rPr>
            </w:pPr>
          </w:p>
        </w:tc>
      </w:tr>
    </w:tbl>
    <w:p w14:paraId="0F0D417A" w14:textId="77777777" w:rsidR="005C0CCA" w:rsidRPr="00E90FDC" w:rsidRDefault="005C0CCA" w:rsidP="005C0CCA"/>
    <w:p w14:paraId="0A95A9A9" w14:textId="5FAD4BF4" w:rsidR="005C0CCA" w:rsidRPr="00E90FDC" w:rsidRDefault="003746C2" w:rsidP="005C0CCA">
      <w:pPr>
        <w:pStyle w:val="AMNumberTabs0"/>
        <w:keepNext/>
      </w:pPr>
      <w:r w:rsidRPr="00E90FDC">
        <w:t>Sprememba</w:t>
      </w:r>
      <w:r w:rsidR="005C0CCA" w:rsidRPr="00E90FDC">
        <w:tab/>
      </w:r>
      <w:r w:rsidR="005C0CCA" w:rsidRPr="00E90FDC">
        <w:tab/>
        <w:t>329</w:t>
      </w:r>
    </w:p>
    <w:p w14:paraId="2A9A5EAF" w14:textId="77777777" w:rsidR="005C0CCA" w:rsidRPr="00E90FDC" w:rsidRDefault="005C0CCA" w:rsidP="005C0CCA">
      <w:pPr>
        <w:pStyle w:val="NormalBold"/>
        <w:keepNext/>
      </w:pPr>
      <w:r w:rsidRPr="00E90FDC">
        <w:t>Predlog uredbe</w:t>
      </w:r>
    </w:p>
    <w:p w14:paraId="7F2F3271" w14:textId="77777777" w:rsidR="005C0CCA" w:rsidRPr="00E90FDC" w:rsidRDefault="005C0CCA" w:rsidP="005C0CCA">
      <w:pPr>
        <w:pStyle w:val="NormalBold"/>
      </w:pPr>
      <w:r w:rsidRPr="00E90FDC">
        <w:t>Priloga I – del B – odstavek 1 – uvodni del</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67CD6B57" w14:textId="77777777" w:rsidTr="00F27588">
        <w:trPr>
          <w:jc w:val="center"/>
        </w:trPr>
        <w:tc>
          <w:tcPr>
            <w:tcW w:w="9752" w:type="dxa"/>
            <w:gridSpan w:val="2"/>
          </w:tcPr>
          <w:p w14:paraId="50AF1535" w14:textId="77777777" w:rsidR="005C0CCA" w:rsidRPr="00E90FDC" w:rsidRDefault="005C0CCA" w:rsidP="00F27588">
            <w:pPr>
              <w:keepNext/>
            </w:pPr>
          </w:p>
        </w:tc>
      </w:tr>
      <w:tr w:rsidR="005C0CCA" w:rsidRPr="00E90FDC" w14:paraId="706FF60A" w14:textId="77777777" w:rsidTr="00F27588">
        <w:trPr>
          <w:jc w:val="center"/>
        </w:trPr>
        <w:tc>
          <w:tcPr>
            <w:tcW w:w="4876" w:type="dxa"/>
          </w:tcPr>
          <w:p w14:paraId="4E9BE7AF" w14:textId="77777777" w:rsidR="005C0CCA" w:rsidRPr="00E90FDC" w:rsidRDefault="005C0CCA" w:rsidP="00F27588">
            <w:pPr>
              <w:pStyle w:val="ColumnHeading"/>
              <w:keepNext/>
            </w:pPr>
            <w:r w:rsidRPr="00E90FDC">
              <w:t>Besedilo, ki ga predlaga Komisija</w:t>
            </w:r>
          </w:p>
        </w:tc>
        <w:tc>
          <w:tcPr>
            <w:tcW w:w="4876" w:type="dxa"/>
          </w:tcPr>
          <w:p w14:paraId="4E1400CF" w14:textId="1647C907" w:rsidR="005C0CCA" w:rsidRPr="00E90FDC" w:rsidRDefault="003746C2" w:rsidP="00F27588">
            <w:pPr>
              <w:pStyle w:val="ColumnHeading"/>
              <w:keepNext/>
            </w:pPr>
            <w:r w:rsidRPr="00E90FDC">
              <w:t>Sprememba</w:t>
            </w:r>
          </w:p>
        </w:tc>
      </w:tr>
      <w:tr w:rsidR="005C0CCA" w:rsidRPr="00E90FDC" w14:paraId="306174EB" w14:textId="77777777" w:rsidTr="00F27588">
        <w:trPr>
          <w:jc w:val="center"/>
        </w:trPr>
        <w:tc>
          <w:tcPr>
            <w:tcW w:w="4876" w:type="dxa"/>
          </w:tcPr>
          <w:p w14:paraId="123ECC9B" w14:textId="77777777" w:rsidR="005C0CCA" w:rsidRPr="00E90FDC" w:rsidRDefault="005C0CCA" w:rsidP="00F27588">
            <w:pPr>
              <w:pStyle w:val="Normal6"/>
              <w:rPr>
                <w:lang w:val="sl-SI"/>
              </w:rPr>
            </w:pPr>
            <w:r w:rsidRPr="00E90FDC">
              <w:rPr>
                <w:lang w:val="sl-SI"/>
              </w:rPr>
              <w:t>Kot dodatna utemeljitev za določitev, ali je rabljeno vozilo izrabljeno vozilo, se lahko uporabijo tudi naslednja merila:</w:t>
            </w:r>
          </w:p>
        </w:tc>
        <w:tc>
          <w:tcPr>
            <w:tcW w:w="4876" w:type="dxa"/>
          </w:tcPr>
          <w:p w14:paraId="0E3C0A3D" w14:textId="77777777" w:rsidR="005C0CCA" w:rsidRPr="00E90FDC" w:rsidRDefault="005C0CCA" w:rsidP="00F27588">
            <w:pPr>
              <w:pStyle w:val="Normal6"/>
              <w:rPr>
                <w:szCs w:val="24"/>
                <w:lang w:val="sl-SI"/>
              </w:rPr>
            </w:pPr>
            <w:r w:rsidRPr="00E90FDC">
              <w:rPr>
                <w:lang w:val="sl-SI"/>
              </w:rPr>
              <w:t xml:space="preserve">Kot dodatna utemeljitev za določitev, ali je rabljeno vozilo izrabljeno vozilo, se lahko </w:t>
            </w:r>
            <w:r w:rsidRPr="00E90FDC">
              <w:rPr>
                <w:b/>
                <w:i/>
                <w:lang w:val="sl-SI"/>
              </w:rPr>
              <w:t xml:space="preserve">pri posamezni oceni </w:t>
            </w:r>
            <w:r w:rsidRPr="00E90FDC">
              <w:rPr>
                <w:lang w:val="sl-SI"/>
              </w:rPr>
              <w:t>uporabijo tudi naslednja merila:</w:t>
            </w:r>
          </w:p>
        </w:tc>
      </w:tr>
    </w:tbl>
    <w:p w14:paraId="25CF1C09" w14:textId="77777777" w:rsidR="005C0CCA" w:rsidRPr="00E90FDC" w:rsidRDefault="005C0CCA" w:rsidP="005C0CCA"/>
    <w:p w14:paraId="157355BF" w14:textId="5AF7CEE8" w:rsidR="005C0CCA" w:rsidRPr="00E90FDC" w:rsidRDefault="003746C2" w:rsidP="005C0CCA">
      <w:pPr>
        <w:pStyle w:val="AMNumberTabs0"/>
        <w:keepNext/>
      </w:pPr>
      <w:r w:rsidRPr="00E90FDC">
        <w:t>Sprememba</w:t>
      </w:r>
      <w:r w:rsidR="005C0CCA" w:rsidRPr="00E90FDC">
        <w:tab/>
      </w:r>
      <w:r w:rsidR="005C0CCA" w:rsidRPr="00E90FDC">
        <w:tab/>
        <w:t>330</w:t>
      </w:r>
    </w:p>
    <w:p w14:paraId="04AD3703" w14:textId="77777777" w:rsidR="005C0CCA" w:rsidRPr="00E90FDC" w:rsidRDefault="005C0CCA" w:rsidP="005C0CCA">
      <w:pPr>
        <w:pStyle w:val="NormalBold"/>
        <w:keepNext/>
      </w:pPr>
      <w:r w:rsidRPr="00E90FDC">
        <w:t>Predlog uredbe</w:t>
      </w:r>
    </w:p>
    <w:p w14:paraId="04243187" w14:textId="77777777" w:rsidR="005C0CCA" w:rsidRPr="00E90FDC" w:rsidRDefault="005C0CCA" w:rsidP="005C0CCA">
      <w:pPr>
        <w:pStyle w:val="NormalBold"/>
      </w:pPr>
      <w:r w:rsidRPr="00E90FDC">
        <w:t>Priloga I – del B – odstavek 1 – točka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63C00F6E" w14:textId="77777777" w:rsidTr="00F27588">
        <w:trPr>
          <w:jc w:val="center"/>
        </w:trPr>
        <w:tc>
          <w:tcPr>
            <w:tcW w:w="9752" w:type="dxa"/>
            <w:gridSpan w:val="2"/>
          </w:tcPr>
          <w:p w14:paraId="7B8CCDCC" w14:textId="77777777" w:rsidR="005C0CCA" w:rsidRPr="00E90FDC" w:rsidRDefault="005C0CCA" w:rsidP="00F27588">
            <w:pPr>
              <w:keepNext/>
            </w:pPr>
          </w:p>
        </w:tc>
      </w:tr>
      <w:tr w:rsidR="005C0CCA" w:rsidRPr="00E90FDC" w14:paraId="76A60318" w14:textId="77777777" w:rsidTr="00F27588">
        <w:trPr>
          <w:jc w:val="center"/>
        </w:trPr>
        <w:tc>
          <w:tcPr>
            <w:tcW w:w="4876" w:type="dxa"/>
          </w:tcPr>
          <w:p w14:paraId="5A1CE6C5" w14:textId="77777777" w:rsidR="005C0CCA" w:rsidRPr="00E90FDC" w:rsidRDefault="005C0CCA" w:rsidP="00F27588">
            <w:pPr>
              <w:pStyle w:val="ColumnHeading"/>
              <w:keepNext/>
            </w:pPr>
            <w:r w:rsidRPr="00E90FDC">
              <w:t>Besedilo, ki ga predlaga Komisija</w:t>
            </w:r>
          </w:p>
        </w:tc>
        <w:tc>
          <w:tcPr>
            <w:tcW w:w="4876" w:type="dxa"/>
          </w:tcPr>
          <w:p w14:paraId="21CDFE6B" w14:textId="6FC9916A" w:rsidR="005C0CCA" w:rsidRPr="00E90FDC" w:rsidRDefault="003746C2" w:rsidP="00F27588">
            <w:pPr>
              <w:pStyle w:val="ColumnHeading"/>
              <w:keepNext/>
            </w:pPr>
            <w:r w:rsidRPr="00E90FDC">
              <w:t>Sprememba</w:t>
            </w:r>
          </w:p>
        </w:tc>
      </w:tr>
      <w:tr w:rsidR="005C0CCA" w:rsidRPr="00E90FDC" w14:paraId="1596F15E" w14:textId="77777777" w:rsidTr="00F27588">
        <w:trPr>
          <w:jc w:val="center"/>
        </w:trPr>
        <w:tc>
          <w:tcPr>
            <w:tcW w:w="4876" w:type="dxa"/>
          </w:tcPr>
          <w:p w14:paraId="59D1A0B6" w14:textId="77777777" w:rsidR="005C0CCA" w:rsidRPr="00E90FDC" w:rsidRDefault="005C0CCA" w:rsidP="00F27588">
            <w:pPr>
              <w:pStyle w:val="Normal6"/>
              <w:rPr>
                <w:lang w:val="sl-SI"/>
              </w:rPr>
            </w:pPr>
            <w:r w:rsidRPr="00E90FDC">
              <w:rPr>
                <w:lang w:val="sl-SI"/>
              </w:rPr>
              <w:t>(b)</w:t>
            </w:r>
            <w:r w:rsidRPr="00E90FDC">
              <w:rPr>
                <w:lang w:val="sl-SI"/>
              </w:rPr>
              <w:tab/>
            </w:r>
            <w:r w:rsidRPr="00E90FDC">
              <w:rPr>
                <w:b/>
                <w:i/>
                <w:lang w:val="sl-SI"/>
              </w:rPr>
              <w:t>njegov lastnik ni znan</w:t>
            </w:r>
            <w:r w:rsidRPr="00E90FDC">
              <w:rPr>
                <w:lang w:val="sl-SI"/>
              </w:rPr>
              <w:t>;</w:t>
            </w:r>
          </w:p>
        </w:tc>
        <w:tc>
          <w:tcPr>
            <w:tcW w:w="4876" w:type="dxa"/>
          </w:tcPr>
          <w:p w14:paraId="5A0F3CA8" w14:textId="77777777" w:rsidR="005C0CCA" w:rsidRPr="00E90FDC" w:rsidRDefault="005C0CCA" w:rsidP="00F27588">
            <w:pPr>
              <w:pStyle w:val="Normal6"/>
              <w:rPr>
                <w:szCs w:val="24"/>
                <w:lang w:val="sl-SI"/>
              </w:rPr>
            </w:pPr>
            <w:r w:rsidRPr="00E90FDC">
              <w:rPr>
                <w:lang w:val="sl-SI"/>
              </w:rPr>
              <w:t>(b)</w:t>
            </w:r>
            <w:r w:rsidRPr="00E90FDC">
              <w:rPr>
                <w:lang w:val="sl-SI"/>
              </w:rPr>
              <w:tab/>
            </w:r>
            <w:r w:rsidRPr="00E90FDC">
              <w:rPr>
                <w:b/>
                <w:i/>
                <w:lang w:val="sl-SI"/>
              </w:rPr>
              <w:t>ni mogoče ugotoviti, kdo je lastnik</w:t>
            </w:r>
            <w:r w:rsidRPr="00E90FDC">
              <w:rPr>
                <w:lang w:val="sl-SI"/>
              </w:rPr>
              <w:t>;</w:t>
            </w:r>
          </w:p>
        </w:tc>
      </w:tr>
    </w:tbl>
    <w:p w14:paraId="5AB6720C" w14:textId="77777777" w:rsidR="005C0CCA" w:rsidRPr="00E90FDC" w:rsidRDefault="005C0CCA" w:rsidP="005C0CCA"/>
    <w:p w14:paraId="24421A77" w14:textId="22DC885F" w:rsidR="005C0CCA" w:rsidRPr="00E90FDC" w:rsidRDefault="003746C2" w:rsidP="005C0CCA">
      <w:pPr>
        <w:pStyle w:val="AMNumberTabs0"/>
        <w:keepNext/>
      </w:pPr>
      <w:r w:rsidRPr="00E90FDC">
        <w:t>Sprememba</w:t>
      </w:r>
      <w:r w:rsidR="005C0CCA" w:rsidRPr="00E90FDC">
        <w:tab/>
      </w:r>
      <w:r w:rsidR="005C0CCA" w:rsidRPr="00E90FDC">
        <w:tab/>
        <w:t>331</w:t>
      </w:r>
    </w:p>
    <w:p w14:paraId="16FE147C" w14:textId="77777777" w:rsidR="005C0CCA" w:rsidRPr="00E90FDC" w:rsidRDefault="005C0CCA" w:rsidP="005C0CCA">
      <w:pPr>
        <w:pStyle w:val="NormalBold"/>
        <w:keepNext/>
      </w:pPr>
      <w:r w:rsidRPr="00E90FDC">
        <w:t>Predlog uredbe</w:t>
      </w:r>
    </w:p>
    <w:p w14:paraId="2C6496F0" w14:textId="77777777" w:rsidR="005C0CCA" w:rsidRPr="00E90FDC" w:rsidRDefault="005C0CCA" w:rsidP="005C0CCA">
      <w:pPr>
        <w:pStyle w:val="NormalBold"/>
      </w:pPr>
      <w:r w:rsidRPr="00E90FDC">
        <w:t>Priloga I – del B – odstavek 1 – točka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42BB4EE3" w14:textId="77777777" w:rsidTr="00F27588">
        <w:trPr>
          <w:jc w:val="center"/>
        </w:trPr>
        <w:tc>
          <w:tcPr>
            <w:tcW w:w="9752" w:type="dxa"/>
            <w:gridSpan w:val="2"/>
          </w:tcPr>
          <w:p w14:paraId="29FF5060" w14:textId="77777777" w:rsidR="005C0CCA" w:rsidRPr="00E90FDC" w:rsidRDefault="005C0CCA" w:rsidP="00F27588">
            <w:pPr>
              <w:keepNext/>
            </w:pPr>
          </w:p>
        </w:tc>
      </w:tr>
      <w:tr w:rsidR="005C0CCA" w:rsidRPr="00E90FDC" w14:paraId="263EC90E" w14:textId="77777777" w:rsidTr="00F27588">
        <w:trPr>
          <w:jc w:val="center"/>
        </w:trPr>
        <w:tc>
          <w:tcPr>
            <w:tcW w:w="4876" w:type="dxa"/>
          </w:tcPr>
          <w:p w14:paraId="26CE3667" w14:textId="77777777" w:rsidR="005C0CCA" w:rsidRPr="00E90FDC" w:rsidRDefault="005C0CCA" w:rsidP="00F27588">
            <w:pPr>
              <w:pStyle w:val="ColumnHeading"/>
              <w:keepNext/>
            </w:pPr>
            <w:r w:rsidRPr="00E90FDC">
              <w:t>Besedilo, ki ga predlaga Komisija</w:t>
            </w:r>
          </w:p>
        </w:tc>
        <w:tc>
          <w:tcPr>
            <w:tcW w:w="4876" w:type="dxa"/>
          </w:tcPr>
          <w:p w14:paraId="5009E263" w14:textId="0168578B" w:rsidR="005C0CCA" w:rsidRPr="00E90FDC" w:rsidRDefault="003746C2" w:rsidP="00F27588">
            <w:pPr>
              <w:pStyle w:val="ColumnHeading"/>
              <w:keepNext/>
            </w:pPr>
            <w:r w:rsidRPr="00E90FDC">
              <w:t>Sprememba</w:t>
            </w:r>
          </w:p>
        </w:tc>
      </w:tr>
      <w:tr w:rsidR="005C0CCA" w:rsidRPr="00E90FDC" w14:paraId="7EDEFA98" w14:textId="77777777" w:rsidTr="00F27588">
        <w:trPr>
          <w:jc w:val="center"/>
        </w:trPr>
        <w:tc>
          <w:tcPr>
            <w:tcW w:w="4876" w:type="dxa"/>
          </w:tcPr>
          <w:p w14:paraId="51B3F6CD" w14:textId="77777777" w:rsidR="005C0CCA" w:rsidRPr="00E90FDC" w:rsidRDefault="005C0CCA" w:rsidP="00F27588">
            <w:pPr>
              <w:pStyle w:val="Normal6"/>
              <w:rPr>
                <w:lang w:val="sl-SI"/>
              </w:rPr>
            </w:pPr>
            <w:r w:rsidRPr="00E90FDC">
              <w:rPr>
                <w:b/>
                <w:i/>
                <w:lang w:val="sl-SI"/>
              </w:rPr>
              <w:t>(c)</w:t>
            </w:r>
            <w:r w:rsidRPr="00E90FDC">
              <w:rPr>
                <w:b/>
                <w:i/>
                <w:lang w:val="sl-SI"/>
              </w:rPr>
              <w:tab/>
              <w:t>zanj ni bil opravljen zahtevan nacionalni tehnični pregled več kot dve leti od datuma, ko je bil ta nazadnje zahtevan;</w:t>
            </w:r>
          </w:p>
        </w:tc>
        <w:tc>
          <w:tcPr>
            <w:tcW w:w="4876" w:type="dxa"/>
          </w:tcPr>
          <w:p w14:paraId="000FF2B7" w14:textId="77777777" w:rsidR="005C0CCA" w:rsidRPr="00E90FDC" w:rsidRDefault="005C0CCA" w:rsidP="00F27588">
            <w:pPr>
              <w:pStyle w:val="Normal6"/>
              <w:rPr>
                <w:szCs w:val="24"/>
                <w:lang w:val="sl-SI"/>
              </w:rPr>
            </w:pPr>
            <w:r w:rsidRPr="00E90FDC">
              <w:rPr>
                <w:b/>
                <w:i/>
                <w:lang w:val="sl-SI"/>
              </w:rPr>
              <w:t>črtano</w:t>
            </w:r>
          </w:p>
        </w:tc>
      </w:tr>
    </w:tbl>
    <w:p w14:paraId="4B408830" w14:textId="77777777" w:rsidR="005C0CCA" w:rsidRPr="00E90FDC" w:rsidRDefault="005C0CCA" w:rsidP="005C0CCA"/>
    <w:p w14:paraId="05B5815E" w14:textId="1AF3175C" w:rsidR="005C0CCA" w:rsidRPr="00E90FDC" w:rsidRDefault="003746C2" w:rsidP="005C0CCA">
      <w:pPr>
        <w:pStyle w:val="AMNumberTabs0"/>
        <w:keepNext/>
      </w:pPr>
      <w:r w:rsidRPr="00E90FDC">
        <w:t>Sprememba</w:t>
      </w:r>
      <w:r w:rsidR="005C0CCA" w:rsidRPr="00E90FDC">
        <w:tab/>
      </w:r>
      <w:r w:rsidR="005C0CCA" w:rsidRPr="00E90FDC">
        <w:tab/>
        <w:t>332</w:t>
      </w:r>
    </w:p>
    <w:p w14:paraId="1F30A427" w14:textId="77777777" w:rsidR="005C0CCA" w:rsidRPr="00E90FDC" w:rsidRDefault="005C0CCA" w:rsidP="005C0CCA">
      <w:pPr>
        <w:pStyle w:val="NormalBold"/>
        <w:keepNext/>
      </w:pPr>
      <w:r w:rsidRPr="00E90FDC">
        <w:t>Predlog uredbe</w:t>
      </w:r>
    </w:p>
    <w:p w14:paraId="28163E11" w14:textId="77777777" w:rsidR="005C0CCA" w:rsidRPr="00E90FDC" w:rsidRDefault="005C0CCA" w:rsidP="005C0CCA">
      <w:pPr>
        <w:pStyle w:val="NormalBold"/>
      </w:pPr>
      <w:r w:rsidRPr="00E90FDC">
        <w:t>Priloga I – del B – odstavek 1 – točka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5D572608" w14:textId="77777777" w:rsidTr="00F27588">
        <w:trPr>
          <w:jc w:val="center"/>
        </w:trPr>
        <w:tc>
          <w:tcPr>
            <w:tcW w:w="9752" w:type="dxa"/>
            <w:gridSpan w:val="2"/>
          </w:tcPr>
          <w:p w14:paraId="7857DA1B" w14:textId="77777777" w:rsidR="005C0CCA" w:rsidRPr="00E90FDC" w:rsidRDefault="005C0CCA" w:rsidP="00F27588">
            <w:pPr>
              <w:keepNext/>
            </w:pPr>
          </w:p>
        </w:tc>
      </w:tr>
      <w:tr w:rsidR="005C0CCA" w:rsidRPr="00E90FDC" w14:paraId="60AEF2D0" w14:textId="77777777" w:rsidTr="00F27588">
        <w:trPr>
          <w:jc w:val="center"/>
        </w:trPr>
        <w:tc>
          <w:tcPr>
            <w:tcW w:w="4876" w:type="dxa"/>
          </w:tcPr>
          <w:p w14:paraId="735AF438" w14:textId="77777777" w:rsidR="005C0CCA" w:rsidRPr="00E90FDC" w:rsidRDefault="005C0CCA" w:rsidP="00F27588">
            <w:pPr>
              <w:pStyle w:val="ColumnHeading"/>
              <w:keepNext/>
            </w:pPr>
            <w:r w:rsidRPr="00E90FDC">
              <w:t>Besedilo, ki ga predlaga Komisija</w:t>
            </w:r>
          </w:p>
        </w:tc>
        <w:tc>
          <w:tcPr>
            <w:tcW w:w="4876" w:type="dxa"/>
          </w:tcPr>
          <w:p w14:paraId="0357F718" w14:textId="7AD3F02C" w:rsidR="005C0CCA" w:rsidRPr="00E90FDC" w:rsidRDefault="003746C2" w:rsidP="00F27588">
            <w:pPr>
              <w:pStyle w:val="ColumnHeading"/>
              <w:keepNext/>
            </w:pPr>
            <w:r w:rsidRPr="00E90FDC">
              <w:t>Sprememba</w:t>
            </w:r>
          </w:p>
        </w:tc>
      </w:tr>
      <w:tr w:rsidR="005C0CCA" w:rsidRPr="00E90FDC" w14:paraId="3C58386D" w14:textId="77777777" w:rsidTr="00F27588">
        <w:trPr>
          <w:jc w:val="center"/>
        </w:trPr>
        <w:tc>
          <w:tcPr>
            <w:tcW w:w="4876" w:type="dxa"/>
          </w:tcPr>
          <w:p w14:paraId="32A5FE04" w14:textId="77777777" w:rsidR="005C0CCA" w:rsidRPr="00E90FDC" w:rsidRDefault="005C0CCA" w:rsidP="00F27588">
            <w:pPr>
              <w:pStyle w:val="Normal6"/>
              <w:rPr>
                <w:lang w:val="sl-SI"/>
              </w:rPr>
            </w:pPr>
            <w:r w:rsidRPr="00E90FDC">
              <w:rPr>
                <w:lang w:val="sl-SI"/>
              </w:rPr>
              <w:t>(d)</w:t>
            </w:r>
            <w:r w:rsidRPr="00E90FDC">
              <w:rPr>
                <w:lang w:val="sl-SI"/>
              </w:rPr>
              <w:tab/>
              <w:t xml:space="preserve">ni ustrezno zaščiteno pred poškodbami med skladiščenjem, prevozom, natovarjanjem in raztovarjanjem </w:t>
            </w:r>
            <w:r w:rsidRPr="00E90FDC">
              <w:rPr>
                <w:b/>
                <w:i/>
                <w:lang w:val="sl-SI"/>
              </w:rPr>
              <w:t>ali</w:t>
            </w:r>
          </w:p>
        </w:tc>
        <w:tc>
          <w:tcPr>
            <w:tcW w:w="4876" w:type="dxa"/>
          </w:tcPr>
          <w:p w14:paraId="250E9AE0" w14:textId="77777777" w:rsidR="005C0CCA" w:rsidRPr="00E90FDC" w:rsidRDefault="005C0CCA" w:rsidP="00F27588">
            <w:pPr>
              <w:pStyle w:val="Normal6"/>
              <w:rPr>
                <w:szCs w:val="24"/>
                <w:lang w:val="sl-SI"/>
              </w:rPr>
            </w:pPr>
            <w:r w:rsidRPr="00E90FDC">
              <w:rPr>
                <w:lang w:val="sl-SI"/>
              </w:rPr>
              <w:t>(d)</w:t>
            </w:r>
            <w:r w:rsidRPr="00E90FDC">
              <w:rPr>
                <w:lang w:val="sl-SI"/>
              </w:rPr>
              <w:tab/>
              <w:t>ni ustrezno zaščiteno pred poškodbami med skladiščenjem, prevozom, natovarjanjem in raztovarjanjem</w:t>
            </w:r>
            <w:r w:rsidRPr="00E90FDC">
              <w:rPr>
                <w:b/>
                <w:bCs/>
                <w:i/>
                <w:iCs/>
                <w:lang w:val="sl-SI"/>
              </w:rPr>
              <w:t>;</w:t>
            </w:r>
          </w:p>
        </w:tc>
      </w:tr>
    </w:tbl>
    <w:p w14:paraId="1F797827" w14:textId="77777777" w:rsidR="005C0CCA" w:rsidRPr="00E90FDC" w:rsidRDefault="005C0CCA" w:rsidP="005C0CCA"/>
    <w:p w14:paraId="12033FBF" w14:textId="2FB1C5D4" w:rsidR="005C0CCA" w:rsidRPr="00E90FDC" w:rsidRDefault="003746C2" w:rsidP="005C0CCA">
      <w:pPr>
        <w:pStyle w:val="AMNumberTabs0"/>
        <w:keepNext/>
      </w:pPr>
      <w:r w:rsidRPr="00E90FDC">
        <w:t>Sprememba</w:t>
      </w:r>
      <w:r w:rsidR="005C0CCA" w:rsidRPr="00E90FDC">
        <w:tab/>
      </w:r>
      <w:r w:rsidR="005C0CCA" w:rsidRPr="00E90FDC">
        <w:tab/>
        <w:t>333</w:t>
      </w:r>
    </w:p>
    <w:p w14:paraId="21B1321E" w14:textId="77777777" w:rsidR="005C0CCA" w:rsidRPr="00E90FDC" w:rsidRDefault="005C0CCA" w:rsidP="005C0CCA">
      <w:pPr>
        <w:pStyle w:val="NormalBold"/>
        <w:keepNext/>
      </w:pPr>
      <w:r w:rsidRPr="00E90FDC">
        <w:t>Predlog uredbe</w:t>
      </w:r>
    </w:p>
    <w:p w14:paraId="25DC776D" w14:textId="77777777" w:rsidR="005C0CCA" w:rsidRPr="00E90FDC" w:rsidRDefault="005C0CCA" w:rsidP="005C0CCA">
      <w:pPr>
        <w:pStyle w:val="NormalBold"/>
      </w:pPr>
      <w:r w:rsidRPr="00E90FDC">
        <w:t>Priloga I – del B – odstavek 1 – točka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0CF746C8" w14:textId="77777777" w:rsidTr="00F27588">
        <w:trPr>
          <w:jc w:val="center"/>
        </w:trPr>
        <w:tc>
          <w:tcPr>
            <w:tcW w:w="9752" w:type="dxa"/>
            <w:gridSpan w:val="2"/>
          </w:tcPr>
          <w:p w14:paraId="15DE51DD" w14:textId="77777777" w:rsidR="005C0CCA" w:rsidRPr="00E90FDC" w:rsidRDefault="005C0CCA" w:rsidP="00F27588">
            <w:pPr>
              <w:keepNext/>
            </w:pPr>
          </w:p>
        </w:tc>
      </w:tr>
      <w:tr w:rsidR="005C0CCA" w:rsidRPr="00E90FDC" w14:paraId="7FA8531A" w14:textId="77777777" w:rsidTr="00F27588">
        <w:trPr>
          <w:jc w:val="center"/>
        </w:trPr>
        <w:tc>
          <w:tcPr>
            <w:tcW w:w="4876" w:type="dxa"/>
          </w:tcPr>
          <w:p w14:paraId="056322AD" w14:textId="77777777" w:rsidR="005C0CCA" w:rsidRPr="00E90FDC" w:rsidRDefault="005C0CCA" w:rsidP="00F27588">
            <w:pPr>
              <w:pStyle w:val="ColumnHeading"/>
              <w:keepNext/>
            </w:pPr>
            <w:r w:rsidRPr="00E90FDC">
              <w:t>Besedilo, ki ga predlaga Komisija</w:t>
            </w:r>
          </w:p>
        </w:tc>
        <w:tc>
          <w:tcPr>
            <w:tcW w:w="4876" w:type="dxa"/>
          </w:tcPr>
          <w:p w14:paraId="47360D48" w14:textId="51FF1F38" w:rsidR="005C0CCA" w:rsidRPr="00E90FDC" w:rsidRDefault="003746C2" w:rsidP="00F27588">
            <w:pPr>
              <w:pStyle w:val="ColumnHeading"/>
              <w:keepNext/>
            </w:pPr>
            <w:r w:rsidRPr="00E90FDC">
              <w:t>Sprememba</w:t>
            </w:r>
          </w:p>
        </w:tc>
      </w:tr>
      <w:tr w:rsidR="005C0CCA" w:rsidRPr="00E90FDC" w14:paraId="43F7A9A2" w14:textId="77777777" w:rsidTr="00F27588">
        <w:trPr>
          <w:jc w:val="center"/>
        </w:trPr>
        <w:tc>
          <w:tcPr>
            <w:tcW w:w="4876" w:type="dxa"/>
          </w:tcPr>
          <w:p w14:paraId="77890560" w14:textId="77777777" w:rsidR="005C0CCA" w:rsidRPr="00E90FDC" w:rsidRDefault="005C0CCA" w:rsidP="00F27588">
            <w:pPr>
              <w:pStyle w:val="Normal6"/>
              <w:rPr>
                <w:lang w:val="sl-SI"/>
              </w:rPr>
            </w:pPr>
            <w:r w:rsidRPr="00E90FDC">
              <w:rPr>
                <w:lang w:val="sl-SI"/>
              </w:rPr>
              <w:t>(e)</w:t>
            </w:r>
            <w:r w:rsidRPr="00E90FDC">
              <w:rPr>
                <w:lang w:val="sl-SI"/>
              </w:rPr>
              <w:tab/>
              <w:t>predano je bilo v obdelavo pooblaščenemu zbirnemu mestu ali pooblaščenemu obratu za obdelavo odpadkov</w:t>
            </w:r>
            <w:r w:rsidRPr="00E90FDC">
              <w:rPr>
                <w:b/>
                <w:i/>
                <w:lang w:val="sl-SI"/>
              </w:rPr>
              <w:t>.</w:t>
            </w:r>
          </w:p>
        </w:tc>
        <w:tc>
          <w:tcPr>
            <w:tcW w:w="4876" w:type="dxa"/>
          </w:tcPr>
          <w:p w14:paraId="5EA03AAB" w14:textId="77777777" w:rsidR="005C0CCA" w:rsidRPr="00E90FDC" w:rsidRDefault="005C0CCA" w:rsidP="00F27588">
            <w:pPr>
              <w:pStyle w:val="Normal6"/>
              <w:rPr>
                <w:szCs w:val="24"/>
                <w:lang w:val="sl-SI"/>
              </w:rPr>
            </w:pPr>
            <w:r w:rsidRPr="00E90FDC">
              <w:rPr>
                <w:lang w:val="sl-SI"/>
              </w:rPr>
              <w:t>(e)</w:t>
            </w:r>
            <w:r w:rsidRPr="00E90FDC">
              <w:rPr>
                <w:lang w:val="sl-SI"/>
              </w:rPr>
              <w:tab/>
              <w:t>predano je bilo v obdelavo pooblaščenemu zbirnemu mestu ali pooblaščenemu obratu za obdelavo odpadkov</w:t>
            </w:r>
            <w:r w:rsidRPr="00E90FDC">
              <w:rPr>
                <w:b/>
                <w:i/>
                <w:lang w:val="sl-SI"/>
              </w:rPr>
              <w:t>;</w:t>
            </w:r>
          </w:p>
        </w:tc>
      </w:tr>
    </w:tbl>
    <w:p w14:paraId="0F337AD4" w14:textId="77777777" w:rsidR="005C0CCA" w:rsidRPr="00E90FDC" w:rsidRDefault="005C0CCA" w:rsidP="005C0CCA"/>
    <w:p w14:paraId="44FBDBBA" w14:textId="435D92F1" w:rsidR="005C0CCA" w:rsidRPr="00E90FDC" w:rsidRDefault="003746C2" w:rsidP="005C0CCA">
      <w:pPr>
        <w:pStyle w:val="AMNumberTabs0"/>
        <w:keepNext/>
      </w:pPr>
      <w:r w:rsidRPr="00E90FDC">
        <w:t>Sprememba</w:t>
      </w:r>
      <w:r w:rsidR="005C0CCA" w:rsidRPr="00E90FDC">
        <w:tab/>
      </w:r>
      <w:r w:rsidR="005C0CCA" w:rsidRPr="00E90FDC">
        <w:tab/>
        <w:t>334</w:t>
      </w:r>
    </w:p>
    <w:p w14:paraId="0D2937B4" w14:textId="77777777" w:rsidR="005C0CCA" w:rsidRPr="00E90FDC" w:rsidRDefault="005C0CCA" w:rsidP="005C0CCA">
      <w:pPr>
        <w:pStyle w:val="NormalBold"/>
        <w:keepNext/>
      </w:pPr>
      <w:r w:rsidRPr="00E90FDC">
        <w:t>Predlog uredbe</w:t>
      </w:r>
    </w:p>
    <w:p w14:paraId="014AB2A9" w14:textId="77777777" w:rsidR="005C0CCA" w:rsidRPr="00E90FDC" w:rsidRDefault="005C0CCA" w:rsidP="005C0CCA">
      <w:pPr>
        <w:pStyle w:val="NormalBold"/>
      </w:pPr>
      <w:r w:rsidRPr="00E90FDC">
        <w:t>Priloga I – del B – odstavek 1 – točka e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139ED070" w14:textId="77777777" w:rsidTr="00F27588">
        <w:trPr>
          <w:jc w:val="center"/>
        </w:trPr>
        <w:tc>
          <w:tcPr>
            <w:tcW w:w="9752" w:type="dxa"/>
            <w:gridSpan w:val="2"/>
          </w:tcPr>
          <w:p w14:paraId="29B4AEB3" w14:textId="77777777" w:rsidR="005C0CCA" w:rsidRPr="00E90FDC" w:rsidRDefault="005C0CCA" w:rsidP="00F27588">
            <w:pPr>
              <w:keepNext/>
            </w:pPr>
          </w:p>
        </w:tc>
      </w:tr>
      <w:tr w:rsidR="005C0CCA" w:rsidRPr="00E90FDC" w14:paraId="32628650" w14:textId="77777777" w:rsidTr="00F27588">
        <w:trPr>
          <w:jc w:val="center"/>
        </w:trPr>
        <w:tc>
          <w:tcPr>
            <w:tcW w:w="4876" w:type="dxa"/>
          </w:tcPr>
          <w:p w14:paraId="4EAF1BA3" w14:textId="77777777" w:rsidR="005C0CCA" w:rsidRPr="00E90FDC" w:rsidRDefault="005C0CCA" w:rsidP="00F27588">
            <w:pPr>
              <w:pStyle w:val="ColumnHeading"/>
              <w:keepNext/>
            </w:pPr>
            <w:r w:rsidRPr="00E90FDC">
              <w:t>Besedilo, ki ga predlaga Komisija</w:t>
            </w:r>
          </w:p>
        </w:tc>
        <w:tc>
          <w:tcPr>
            <w:tcW w:w="4876" w:type="dxa"/>
          </w:tcPr>
          <w:p w14:paraId="2EC40E3A" w14:textId="77DAFB18" w:rsidR="005C0CCA" w:rsidRPr="00E90FDC" w:rsidRDefault="003746C2" w:rsidP="00F27588">
            <w:pPr>
              <w:pStyle w:val="ColumnHeading"/>
              <w:keepNext/>
            </w:pPr>
            <w:r w:rsidRPr="00E90FDC">
              <w:t>Sprememba</w:t>
            </w:r>
          </w:p>
        </w:tc>
      </w:tr>
      <w:tr w:rsidR="005C0CCA" w:rsidRPr="00E90FDC" w14:paraId="5908302B" w14:textId="77777777" w:rsidTr="00F27588">
        <w:trPr>
          <w:jc w:val="center"/>
        </w:trPr>
        <w:tc>
          <w:tcPr>
            <w:tcW w:w="4876" w:type="dxa"/>
          </w:tcPr>
          <w:p w14:paraId="08C76A3B" w14:textId="77777777" w:rsidR="005C0CCA" w:rsidRPr="00E90FDC" w:rsidRDefault="005C0CCA" w:rsidP="00F27588">
            <w:pPr>
              <w:pStyle w:val="Normal6"/>
              <w:rPr>
                <w:lang w:val="sl-SI"/>
              </w:rPr>
            </w:pPr>
          </w:p>
        </w:tc>
        <w:tc>
          <w:tcPr>
            <w:tcW w:w="4876" w:type="dxa"/>
          </w:tcPr>
          <w:p w14:paraId="654311A1" w14:textId="77777777" w:rsidR="005C0CCA" w:rsidRPr="00E90FDC" w:rsidRDefault="005C0CCA" w:rsidP="00F27588">
            <w:pPr>
              <w:pStyle w:val="Normal6"/>
              <w:rPr>
                <w:szCs w:val="24"/>
                <w:lang w:val="sl-SI"/>
              </w:rPr>
            </w:pPr>
            <w:r w:rsidRPr="00E90FDC">
              <w:rPr>
                <w:b/>
                <w:i/>
                <w:lang w:val="sl-SI"/>
              </w:rPr>
              <w:t>(</w:t>
            </w:r>
            <w:proofErr w:type="spellStart"/>
            <w:r w:rsidRPr="00E90FDC">
              <w:rPr>
                <w:b/>
                <w:i/>
                <w:lang w:val="sl-SI"/>
              </w:rPr>
              <w:t>ea</w:t>
            </w:r>
            <w:proofErr w:type="spellEnd"/>
            <w:r w:rsidRPr="00E90FDC">
              <w:rPr>
                <w:b/>
                <w:i/>
                <w:lang w:val="sl-SI"/>
              </w:rPr>
              <w:t>)</w:t>
            </w:r>
            <w:r w:rsidRPr="00E90FDC">
              <w:rPr>
                <w:b/>
                <w:i/>
                <w:lang w:val="sl-SI"/>
              </w:rPr>
              <w:tab/>
              <w:t xml:space="preserve">je bilo do armaturne plošče pod vodo, pri čemer se je poškodoval motor ali </w:t>
            </w:r>
            <w:r w:rsidRPr="00E90FDC">
              <w:rPr>
                <w:b/>
                <w:i/>
                <w:lang w:val="sl-SI"/>
              </w:rPr>
              <w:lastRenderedPageBreak/>
              <w:t>električni sistem;</w:t>
            </w:r>
          </w:p>
        </w:tc>
      </w:tr>
    </w:tbl>
    <w:p w14:paraId="2A2CC3EE" w14:textId="77777777" w:rsidR="005C0CCA" w:rsidRPr="00E90FDC" w:rsidRDefault="005C0CCA" w:rsidP="005C0CCA"/>
    <w:p w14:paraId="126540EE" w14:textId="26DFB5DD" w:rsidR="005C0CCA" w:rsidRPr="00E90FDC" w:rsidRDefault="003746C2" w:rsidP="005C0CCA">
      <w:pPr>
        <w:pStyle w:val="AMNumberTabs0"/>
        <w:keepNext/>
      </w:pPr>
      <w:r w:rsidRPr="00E90FDC">
        <w:t>Sprememba</w:t>
      </w:r>
      <w:r w:rsidR="005C0CCA" w:rsidRPr="00E90FDC">
        <w:tab/>
      </w:r>
      <w:r w:rsidR="005C0CCA" w:rsidRPr="00E90FDC">
        <w:tab/>
        <w:t>335</w:t>
      </w:r>
    </w:p>
    <w:p w14:paraId="5178982B" w14:textId="77777777" w:rsidR="005C0CCA" w:rsidRPr="00E90FDC" w:rsidRDefault="005C0CCA" w:rsidP="005C0CCA">
      <w:pPr>
        <w:pStyle w:val="NormalBold"/>
        <w:keepNext/>
      </w:pPr>
      <w:r w:rsidRPr="00E90FDC">
        <w:t>Predlog uredbe</w:t>
      </w:r>
    </w:p>
    <w:p w14:paraId="1A727BD2" w14:textId="77777777" w:rsidR="005C0CCA" w:rsidRPr="00E90FDC" w:rsidRDefault="005C0CCA" w:rsidP="005C0CCA">
      <w:pPr>
        <w:pStyle w:val="NormalBold"/>
      </w:pPr>
      <w:r w:rsidRPr="00E90FDC">
        <w:t>Priloga I – del B – odstavek 1 – točka e b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17C7B1AD" w14:textId="77777777" w:rsidTr="00F27588">
        <w:trPr>
          <w:jc w:val="center"/>
        </w:trPr>
        <w:tc>
          <w:tcPr>
            <w:tcW w:w="9752" w:type="dxa"/>
            <w:gridSpan w:val="2"/>
          </w:tcPr>
          <w:p w14:paraId="3504E4BB" w14:textId="77777777" w:rsidR="005C0CCA" w:rsidRPr="00E90FDC" w:rsidRDefault="005C0CCA" w:rsidP="00F27588">
            <w:pPr>
              <w:keepNext/>
            </w:pPr>
          </w:p>
        </w:tc>
      </w:tr>
      <w:tr w:rsidR="005C0CCA" w:rsidRPr="00E90FDC" w14:paraId="695FA8CA" w14:textId="77777777" w:rsidTr="00F27588">
        <w:trPr>
          <w:jc w:val="center"/>
        </w:trPr>
        <w:tc>
          <w:tcPr>
            <w:tcW w:w="4876" w:type="dxa"/>
          </w:tcPr>
          <w:p w14:paraId="62F80839" w14:textId="77777777" w:rsidR="005C0CCA" w:rsidRPr="00E90FDC" w:rsidRDefault="005C0CCA" w:rsidP="00F27588">
            <w:pPr>
              <w:pStyle w:val="ColumnHeading"/>
              <w:keepNext/>
            </w:pPr>
            <w:r w:rsidRPr="00E90FDC">
              <w:t>Besedilo, ki ga predlaga Komisija</w:t>
            </w:r>
          </w:p>
        </w:tc>
        <w:tc>
          <w:tcPr>
            <w:tcW w:w="4876" w:type="dxa"/>
          </w:tcPr>
          <w:p w14:paraId="60604C65" w14:textId="6F50B9B9" w:rsidR="005C0CCA" w:rsidRPr="00E90FDC" w:rsidRDefault="003746C2" w:rsidP="00F27588">
            <w:pPr>
              <w:pStyle w:val="ColumnHeading"/>
              <w:keepNext/>
            </w:pPr>
            <w:r w:rsidRPr="00E90FDC">
              <w:t>Sprememba</w:t>
            </w:r>
          </w:p>
        </w:tc>
      </w:tr>
      <w:tr w:rsidR="005C0CCA" w:rsidRPr="00E90FDC" w14:paraId="77FD7241" w14:textId="77777777" w:rsidTr="00F27588">
        <w:trPr>
          <w:jc w:val="center"/>
        </w:trPr>
        <w:tc>
          <w:tcPr>
            <w:tcW w:w="4876" w:type="dxa"/>
          </w:tcPr>
          <w:p w14:paraId="15DB2F04" w14:textId="77777777" w:rsidR="005C0CCA" w:rsidRPr="00E90FDC" w:rsidRDefault="005C0CCA" w:rsidP="00F27588">
            <w:pPr>
              <w:pStyle w:val="Normal6"/>
              <w:rPr>
                <w:lang w:val="sl-SI"/>
              </w:rPr>
            </w:pPr>
          </w:p>
        </w:tc>
        <w:tc>
          <w:tcPr>
            <w:tcW w:w="4876" w:type="dxa"/>
          </w:tcPr>
          <w:p w14:paraId="14A779EF" w14:textId="77777777" w:rsidR="005C0CCA" w:rsidRPr="00E90FDC" w:rsidRDefault="005C0CCA" w:rsidP="00F27588">
            <w:pPr>
              <w:pStyle w:val="Normal6"/>
              <w:rPr>
                <w:szCs w:val="24"/>
                <w:lang w:val="sl-SI"/>
              </w:rPr>
            </w:pPr>
            <w:r w:rsidRPr="00E90FDC">
              <w:rPr>
                <w:b/>
                <w:i/>
                <w:lang w:val="sl-SI"/>
              </w:rPr>
              <w:t>(</w:t>
            </w:r>
            <w:proofErr w:type="spellStart"/>
            <w:r w:rsidRPr="00E90FDC">
              <w:rPr>
                <w:b/>
                <w:i/>
                <w:lang w:val="sl-SI"/>
              </w:rPr>
              <w:t>eb</w:t>
            </w:r>
            <w:proofErr w:type="spellEnd"/>
            <w:r w:rsidRPr="00E90FDC">
              <w:rPr>
                <w:b/>
                <w:i/>
                <w:lang w:val="sl-SI"/>
              </w:rPr>
              <w:t>)</w:t>
            </w:r>
            <w:r w:rsidRPr="00E90FDC">
              <w:rPr>
                <w:b/>
                <w:i/>
                <w:lang w:val="sl-SI"/>
              </w:rPr>
              <w:tab/>
              <w:t>iz njega uhaja gorivo ali hlapi goriva, kar predstavlja tveganje požara in eksplozije ali</w:t>
            </w:r>
          </w:p>
        </w:tc>
      </w:tr>
    </w:tbl>
    <w:p w14:paraId="51151CCD" w14:textId="77777777" w:rsidR="005C0CCA" w:rsidRPr="00E90FDC" w:rsidRDefault="005C0CCA" w:rsidP="005C0CCA"/>
    <w:p w14:paraId="31FEC19C" w14:textId="06F1D144" w:rsidR="005C0CCA" w:rsidRPr="00E90FDC" w:rsidRDefault="003746C2" w:rsidP="005C0CCA">
      <w:pPr>
        <w:pStyle w:val="AMNumberTabs0"/>
        <w:keepNext/>
      </w:pPr>
      <w:r w:rsidRPr="00E90FDC">
        <w:t>Sprememba</w:t>
      </w:r>
      <w:r w:rsidR="005C0CCA" w:rsidRPr="00E90FDC">
        <w:tab/>
      </w:r>
      <w:r w:rsidR="005C0CCA" w:rsidRPr="00E90FDC">
        <w:tab/>
        <w:t>336</w:t>
      </w:r>
    </w:p>
    <w:p w14:paraId="15564F0C" w14:textId="77777777" w:rsidR="005C0CCA" w:rsidRPr="00E90FDC" w:rsidRDefault="005C0CCA" w:rsidP="005C0CCA">
      <w:pPr>
        <w:pStyle w:val="NormalBold"/>
        <w:keepNext/>
      </w:pPr>
      <w:r w:rsidRPr="00E90FDC">
        <w:t>Predlog uredbe</w:t>
      </w:r>
    </w:p>
    <w:p w14:paraId="2B233CE1" w14:textId="77777777" w:rsidR="005C0CCA" w:rsidRPr="00E90FDC" w:rsidRDefault="005C0CCA" w:rsidP="005C0CCA">
      <w:pPr>
        <w:pStyle w:val="NormalBold"/>
      </w:pPr>
      <w:r w:rsidRPr="00E90FDC">
        <w:t>Priloga I – del B – odstavek 1 – točka e c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0584E240" w14:textId="77777777" w:rsidTr="00F27588">
        <w:trPr>
          <w:jc w:val="center"/>
        </w:trPr>
        <w:tc>
          <w:tcPr>
            <w:tcW w:w="9752" w:type="dxa"/>
            <w:gridSpan w:val="2"/>
          </w:tcPr>
          <w:p w14:paraId="01E33C17" w14:textId="77777777" w:rsidR="005C0CCA" w:rsidRPr="00E90FDC" w:rsidRDefault="005C0CCA" w:rsidP="00F27588">
            <w:pPr>
              <w:keepNext/>
            </w:pPr>
          </w:p>
        </w:tc>
      </w:tr>
      <w:tr w:rsidR="005C0CCA" w:rsidRPr="00E90FDC" w14:paraId="72B44EDE" w14:textId="77777777" w:rsidTr="00F27588">
        <w:trPr>
          <w:jc w:val="center"/>
        </w:trPr>
        <w:tc>
          <w:tcPr>
            <w:tcW w:w="4876" w:type="dxa"/>
          </w:tcPr>
          <w:p w14:paraId="55E864F4" w14:textId="77777777" w:rsidR="005C0CCA" w:rsidRPr="00E90FDC" w:rsidRDefault="005C0CCA" w:rsidP="00F27588">
            <w:pPr>
              <w:pStyle w:val="ColumnHeading"/>
              <w:keepNext/>
            </w:pPr>
            <w:r w:rsidRPr="00E90FDC">
              <w:t>Besedilo, ki ga predlaga Komisija</w:t>
            </w:r>
          </w:p>
        </w:tc>
        <w:tc>
          <w:tcPr>
            <w:tcW w:w="4876" w:type="dxa"/>
          </w:tcPr>
          <w:p w14:paraId="4F75BBD9" w14:textId="05F5D647" w:rsidR="005C0CCA" w:rsidRPr="00E90FDC" w:rsidRDefault="003746C2" w:rsidP="00F27588">
            <w:pPr>
              <w:pStyle w:val="ColumnHeading"/>
              <w:keepNext/>
            </w:pPr>
            <w:r w:rsidRPr="00E90FDC">
              <w:t>Sprememba</w:t>
            </w:r>
          </w:p>
        </w:tc>
      </w:tr>
      <w:tr w:rsidR="005C0CCA" w:rsidRPr="00E90FDC" w14:paraId="39EFE2F2" w14:textId="77777777" w:rsidTr="00F27588">
        <w:trPr>
          <w:jc w:val="center"/>
        </w:trPr>
        <w:tc>
          <w:tcPr>
            <w:tcW w:w="4876" w:type="dxa"/>
          </w:tcPr>
          <w:p w14:paraId="0A428F17" w14:textId="77777777" w:rsidR="005C0CCA" w:rsidRPr="00E90FDC" w:rsidRDefault="005C0CCA" w:rsidP="00F27588">
            <w:pPr>
              <w:pStyle w:val="Normal6"/>
              <w:rPr>
                <w:lang w:val="sl-SI"/>
              </w:rPr>
            </w:pPr>
          </w:p>
        </w:tc>
        <w:tc>
          <w:tcPr>
            <w:tcW w:w="4876" w:type="dxa"/>
          </w:tcPr>
          <w:p w14:paraId="36782352" w14:textId="77777777" w:rsidR="005C0CCA" w:rsidRPr="00E90FDC" w:rsidRDefault="005C0CCA" w:rsidP="00F27588">
            <w:pPr>
              <w:pStyle w:val="Normal6"/>
              <w:rPr>
                <w:szCs w:val="24"/>
                <w:lang w:val="sl-SI"/>
              </w:rPr>
            </w:pPr>
            <w:r w:rsidRPr="00E90FDC">
              <w:rPr>
                <w:b/>
                <w:i/>
                <w:lang w:val="sl-SI"/>
              </w:rPr>
              <w:t>(</w:t>
            </w:r>
            <w:proofErr w:type="spellStart"/>
            <w:r w:rsidRPr="00E90FDC">
              <w:rPr>
                <w:b/>
                <w:i/>
                <w:lang w:val="sl-SI"/>
              </w:rPr>
              <w:t>ec</w:t>
            </w:r>
            <w:proofErr w:type="spellEnd"/>
            <w:r w:rsidRPr="00E90FDC">
              <w:rPr>
                <w:b/>
                <w:i/>
                <w:lang w:val="sl-SI"/>
              </w:rPr>
              <w:t>)</w:t>
            </w:r>
            <w:r w:rsidRPr="00E90FDC">
              <w:rPr>
                <w:b/>
                <w:i/>
                <w:lang w:val="sl-SI"/>
              </w:rPr>
              <w:tab/>
              <w:t>iz njegovega sistema utekočinjenega plina uhaja plin, kar predstavlja tveganje požara in eksplozije;</w:t>
            </w:r>
          </w:p>
        </w:tc>
      </w:tr>
    </w:tbl>
    <w:p w14:paraId="42E235CE" w14:textId="77777777" w:rsidR="005C0CCA" w:rsidRPr="00E90FDC" w:rsidRDefault="005C0CCA" w:rsidP="005C0CCA"/>
    <w:p w14:paraId="7B36FC25" w14:textId="432A1A97" w:rsidR="005C0CCA" w:rsidRPr="00E90FDC" w:rsidRDefault="003746C2" w:rsidP="005C0CCA">
      <w:pPr>
        <w:pStyle w:val="AMNumberTabs0"/>
        <w:keepNext/>
      </w:pPr>
      <w:r w:rsidRPr="00E90FDC">
        <w:t>Sprememba</w:t>
      </w:r>
      <w:r w:rsidR="005C0CCA" w:rsidRPr="00E90FDC">
        <w:tab/>
      </w:r>
      <w:r w:rsidR="005C0CCA" w:rsidRPr="00E90FDC">
        <w:tab/>
        <w:t>337</w:t>
      </w:r>
    </w:p>
    <w:p w14:paraId="07740F41" w14:textId="77777777" w:rsidR="005C0CCA" w:rsidRPr="00E90FDC" w:rsidRDefault="005C0CCA" w:rsidP="005C0CCA">
      <w:pPr>
        <w:pStyle w:val="NormalBold"/>
        <w:keepNext/>
      </w:pPr>
      <w:r w:rsidRPr="00E90FDC">
        <w:t>Predlog uredbe</w:t>
      </w:r>
    </w:p>
    <w:p w14:paraId="0A79F52D" w14:textId="77777777" w:rsidR="005C0CCA" w:rsidRPr="00E90FDC" w:rsidRDefault="005C0CCA" w:rsidP="005C0CCA">
      <w:pPr>
        <w:pStyle w:val="NormalBold"/>
      </w:pPr>
      <w:r w:rsidRPr="00E90FDC">
        <w:t>Priloga I – del B – odstavek 1 – točka e d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63CCED00" w14:textId="77777777" w:rsidTr="00F27588">
        <w:trPr>
          <w:jc w:val="center"/>
        </w:trPr>
        <w:tc>
          <w:tcPr>
            <w:tcW w:w="9752" w:type="dxa"/>
            <w:gridSpan w:val="2"/>
          </w:tcPr>
          <w:p w14:paraId="03BF7A8C" w14:textId="77777777" w:rsidR="005C0CCA" w:rsidRPr="00E90FDC" w:rsidRDefault="005C0CCA" w:rsidP="00F27588">
            <w:pPr>
              <w:keepNext/>
            </w:pPr>
          </w:p>
        </w:tc>
      </w:tr>
      <w:tr w:rsidR="005C0CCA" w:rsidRPr="00E90FDC" w14:paraId="6D6A98F7" w14:textId="77777777" w:rsidTr="00F27588">
        <w:trPr>
          <w:jc w:val="center"/>
        </w:trPr>
        <w:tc>
          <w:tcPr>
            <w:tcW w:w="4876" w:type="dxa"/>
          </w:tcPr>
          <w:p w14:paraId="47AD1648" w14:textId="77777777" w:rsidR="005C0CCA" w:rsidRPr="00E90FDC" w:rsidRDefault="005C0CCA" w:rsidP="00F27588">
            <w:pPr>
              <w:pStyle w:val="ColumnHeading"/>
              <w:keepNext/>
            </w:pPr>
            <w:r w:rsidRPr="00E90FDC">
              <w:t>Besedilo, ki ga predlaga Komisija</w:t>
            </w:r>
          </w:p>
        </w:tc>
        <w:tc>
          <w:tcPr>
            <w:tcW w:w="4876" w:type="dxa"/>
          </w:tcPr>
          <w:p w14:paraId="563C969B" w14:textId="414AE08E" w:rsidR="005C0CCA" w:rsidRPr="00E90FDC" w:rsidRDefault="003746C2" w:rsidP="00F27588">
            <w:pPr>
              <w:pStyle w:val="ColumnHeading"/>
              <w:keepNext/>
            </w:pPr>
            <w:r w:rsidRPr="00E90FDC">
              <w:t>Sprememba</w:t>
            </w:r>
          </w:p>
        </w:tc>
      </w:tr>
      <w:tr w:rsidR="005C0CCA" w:rsidRPr="00E90FDC" w14:paraId="24E528AB" w14:textId="77777777" w:rsidTr="00F27588">
        <w:trPr>
          <w:jc w:val="center"/>
        </w:trPr>
        <w:tc>
          <w:tcPr>
            <w:tcW w:w="4876" w:type="dxa"/>
          </w:tcPr>
          <w:p w14:paraId="2D7B21B6" w14:textId="77777777" w:rsidR="005C0CCA" w:rsidRPr="00E90FDC" w:rsidRDefault="005C0CCA" w:rsidP="00F27588">
            <w:pPr>
              <w:pStyle w:val="Normal6"/>
              <w:rPr>
                <w:lang w:val="sl-SI"/>
              </w:rPr>
            </w:pPr>
          </w:p>
        </w:tc>
        <w:tc>
          <w:tcPr>
            <w:tcW w:w="4876" w:type="dxa"/>
          </w:tcPr>
          <w:p w14:paraId="67C8FED5" w14:textId="77777777" w:rsidR="005C0CCA" w:rsidRPr="00E90FDC" w:rsidRDefault="005C0CCA" w:rsidP="00F27588">
            <w:pPr>
              <w:pStyle w:val="Normal6"/>
              <w:rPr>
                <w:szCs w:val="24"/>
                <w:lang w:val="sl-SI"/>
              </w:rPr>
            </w:pPr>
            <w:r w:rsidRPr="00E90FDC">
              <w:rPr>
                <w:b/>
                <w:i/>
                <w:lang w:val="sl-SI"/>
              </w:rPr>
              <w:t>(</w:t>
            </w:r>
            <w:proofErr w:type="spellStart"/>
            <w:r w:rsidRPr="00E90FDC">
              <w:rPr>
                <w:b/>
                <w:i/>
                <w:lang w:val="sl-SI"/>
              </w:rPr>
              <w:t>ed</w:t>
            </w:r>
            <w:proofErr w:type="spellEnd"/>
            <w:r w:rsidRPr="00E90FDC">
              <w:rPr>
                <w:b/>
                <w:i/>
                <w:lang w:val="sl-SI"/>
              </w:rPr>
              <w:t>)</w:t>
            </w:r>
            <w:r w:rsidRPr="00E90FDC">
              <w:rPr>
                <w:b/>
                <w:i/>
                <w:lang w:val="sl-SI"/>
              </w:rPr>
              <w:tab/>
              <w:t>iz njega uhajajo delovne tekočine (gorivo, zavorna tekočina, sredstvo proti zmrzovanju, akumulatorska kislina, hladilna tekočina) , kar predstavlja tveganje onesnaženja vode.</w:t>
            </w:r>
          </w:p>
        </w:tc>
      </w:tr>
    </w:tbl>
    <w:p w14:paraId="0655E232" w14:textId="77777777" w:rsidR="005C0CCA" w:rsidRPr="00E90FDC" w:rsidRDefault="005C0CCA" w:rsidP="005C0CCA"/>
    <w:p w14:paraId="27D342E0" w14:textId="70958F49" w:rsidR="005C0CCA" w:rsidRPr="00E90FDC" w:rsidRDefault="003746C2" w:rsidP="005C0CCA">
      <w:pPr>
        <w:pStyle w:val="AMNumberTabs0"/>
        <w:keepNext/>
      </w:pPr>
      <w:r w:rsidRPr="00E90FDC">
        <w:t>Sprememba</w:t>
      </w:r>
      <w:r w:rsidR="005C0CCA" w:rsidRPr="00E90FDC">
        <w:tab/>
      </w:r>
      <w:r w:rsidR="005C0CCA" w:rsidRPr="00E90FDC">
        <w:tab/>
        <w:t>338</w:t>
      </w:r>
    </w:p>
    <w:p w14:paraId="6EB95361" w14:textId="77777777" w:rsidR="005C0CCA" w:rsidRPr="00E90FDC" w:rsidRDefault="005C0CCA" w:rsidP="005C0CCA">
      <w:pPr>
        <w:pStyle w:val="NormalBold"/>
        <w:keepNext/>
      </w:pPr>
      <w:r w:rsidRPr="00E90FDC">
        <w:t>Predlog uredbe</w:t>
      </w:r>
    </w:p>
    <w:p w14:paraId="56C09F6E" w14:textId="77777777" w:rsidR="005C0CCA" w:rsidRPr="00E90FDC" w:rsidRDefault="005C0CCA" w:rsidP="005C0CCA">
      <w:pPr>
        <w:pStyle w:val="NormalBold"/>
      </w:pPr>
      <w:r w:rsidRPr="00E90FDC">
        <w:t>Priloga IV – del A – točka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46419D6A" w14:textId="77777777" w:rsidTr="00F27588">
        <w:trPr>
          <w:jc w:val="center"/>
        </w:trPr>
        <w:tc>
          <w:tcPr>
            <w:tcW w:w="9752" w:type="dxa"/>
            <w:gridSpan w:val="2"/>
          </w:tcPr>
          <w:p w14:paraId="36B12E15" w14:textId="77777777" w:rsidR="005C0CCA" w:rsidRPr="00E90FDC" w:rsidRDefault="005C0CCA" w:rsidP="00F27588">
            <w:pPr>
              <w:keepNext/>
            </w:pPr>
          </w:p>
        </w:tc>
      </w:tr>
      <w:tr w:rsidR="005C0CCA" w:rsidRPr="00E90FDC" w14:paraId="1A72F5DC" w14:textId="77777777" w:rsidTr="00F27588">
        <w:trPr>
          <w:jc w:val="center"/>
        </w:trPr>
        <w:tc>
          <w:tcPr>
            <w:tcW w:w="4876" w:type="dxa"/>
          </w:tcPr>
          <w:p w14:paraId="5E40D7C7" w14:textId="77777777" w:rsidR="005C0CCA" w:rsidRPr="00E90FDC" w:rsidRDefault="005C0CCA" w:rsidP="00F27588">
            <w:pPr>
              <w:pStyle w:val="ColumnHeading"/>
              <w:keepNext/>
            </w:pPr>
            <w:r w:rsidRPr="00E90FDC">
              <w:t>Besedilo, ki ga predlaga Komisija</w:t>
            </w:r>
          </w:p>
        </w:tc>
        <w:tc>
          <w:tcPr>
            <w:tcW w:w="4876" w:type="dxa"/>
          </w:tcPr>
          <w:p w14:paraId="78A2D930" w14:textId="34A6CC58" w:rsidR="005C0CCA" w:rsidRPr="00E90FDC" w:rsidRDefault="003746C2" w:rsidP="00F27588">
            <w:pPr>
              <w:pStyle w:val="ColumnHeading"/>
              <w:keepNext/>
            </w:pPr>
            <w:r w:rsidRPr="00E90FDC">
              <w:t>Sprememba</w:t>
            </w:r>
          </w:p>
        </w:tc>
      </w:tr>
      <w:tr w:rsidR="005C0CCA" w:rsidRPr="00E90FDC" w14:paraId="6C48B946" w14:textId="77777777" w:rsidTr="00F27588">
        <w:trPr>
          <w:jc w:val="center"/>
        </w:trPr>
        <w:tc>
          <w:tcPr>
            <w:tcW w:w="4876" w:type="dxa"/>
          </w:tcPr>
          <w:p w14:paraId="474EB04B" w14:textId="77777777" w:rsidR="005C0CCA" w:rsidRPr="00E90FDC" w:rsidRDefault="005C0CCA" w:rsidP="00F27588">
            <w:pPr>
              <w:pStyle w:val="Normal6"/>
              <w:rPr>
                <w:lang w:val="sl-SI"/>
              </w:rPr>
            </w:pPr>
            <w:r w:rsidRPr="00E90FDC">
              <w:rPr>
                <w:lang w:val="sl-SI"/>
              </w:rPr>
              <w:t>1.</w:t>
            </w:r>
            <w:r w:rsidRPr="00E90FDC">
              <w:rPr>
                <w:lang w:val="sl-SI"/>
              </w:rPr>
              <w:tab/>
            </w:r>
            <w:proofErr w:type="spellStart"/>
            <w:r w:rsidRPr="00E90FDC">
              <w:rPr>
                <w:lang w:val="sl-SI"/>
              </w:rPr>
              <w:t>Netehnični</w:t>
            </w:r>
            <w:proofErr w:type="spellEnd"/>
            <w:r w:rsidRPr="00E90FDC">
              <w:rPr>
                <w:lang w:val="sl-SI"/>
              </w:rPr>
              <w:t xml:space="preserve"> opis načrtovanih ukrepov za zagotovitev, da vozila</w:t>
            </w:r>
            <w:r w:rsidRPr="00E90FDC">
              <w:rPr>
                <w:b/>
                <w:i/>
                <w:lang w:val="sl-SI"/>
              </w:rPr>
              <w:t>, ki pripadajo tipu vozila,</w:t>
            </w:r>
            <w:r w:rsidRPr="00E90FDC">
              <w:rPr>
                <w:lang w:val="sl-SI"/>
              </w:rPr>
              <w:t xml:space="preserve"> ves čas proizvodnje izpolnjujejo pravne zahteve iz členov 4 do 7.</w:t>
            </w:r>
          </w:p>
        </w:tc>
        <w:tc>
          <w:tcPr>
            <w:tcW w:w="4876" w:type="dxa"/>
          </w:tcPr>
          <w:p w14:paraId="30CE1001" w14:textId="77777777" w:rsidR="005C0CCA" w:rsidRPr="00E90FDC" w:rsidRDefault="005C0CCA" w:rsidP="00F27588">
            <w:pPr>
              <w:pStyle w:val="Normal6"/>
              <w:rPr>
                <w:szCs w:val="24"/>
                <w:lang w:val="sl-SI"/>
              </w:rPr>
            </w:pPr>
            <w:r w:rsidRPr="00E90FDC">
              <w:rPr>
                <w:lang w:val="sl-SI"/>
              </w:rPr>
              <w:t>1.</w:t>
            </w:r>
            <w:r w:rsidRPr="00E90FDC">
              <w:rPr>
                <w:lang w:val="sl-SI"/>
              </w:rPr>
              <w:tab/>
            </w:r>
            <w:proofErr w:type="spellStart"/>
            <w:r w:rsidRPr="00E90FDC">
              <w:rPr>
                <w:lang w:val="sl-SI"/>
              </w:rPr>
              <w:t>Netehnični</w:t>
            </w:r>
            <w:proofErr w:type="spellEnd"/>
            <w:r w:rsidRPr="00E90FDC">
              <w:rPr>
                <w:lang w:val="sl-SI"/>
              </w:rPr>
              <w:t xml:space="preserve"> opis načrtovanih ukrepov za zagotovitev, da vozila ves čas proizvodnje izpolnjujejo pravne zahteve iz členov 4 do 7.</w:t>
            </w:r>
          </w:p>
        </w:tc>
      </w:tr>
    </w:tbl>
    <w:p w14:paraId="3CF89423" w14:textId="77777777" w:rsidR="005C0CCA" w:rsidRPr="00E90FDC" w:rsidRDefault="005C0CCA" w:rsidP="005C0CCA"/>
    <w:p w14:paraId="2757D729" w14:textId="7DFA2A4D" w:rsidR="005C0CCA" w:rsidRPr="00E90FDC" w:rsidRDefault="003746C2" w:rsidP="005C0CCA">
      <w:pPr>
        <w:pStyle w:val="AMNumberTabs0"/>
        <w:keepNext/>
      </w:pPr>
      <w:r w:rsidRPr="00E90FDC">
        <w:t>Sprememba</w:t>
      </w:r>
      <w:r w:rsidR="005C0CCA" w:rsidRPr="00E90FDC">
        <w:tab/>
      </w:r>
      <w:r w:rsidR="005C0CCA" w:rsidRPr="00E90FDC">
        <w:tab/>
        <w:t>339</w:t>
      </w:r>
    </w:p>
    <w:p w14:paraId="6FE60E91" w14:textId="77777777" w:rsidR="005C0CCA" w:rsidRPr="00E90FDC" w:rsidRDefault="005C0CCA" w:rsidP="005C0CCA">
      <w:pPr>
        <w:pStyle w:val="NormalBold"/>
        <w:keepNext/>
      </w:pPr>
      <w:r w:rsidRPr="00E90FDC">
        <w:t>Predlog uredbe</w:t>
      </w:r>
    </w:p>
    <w:p w14:paraId="67C9C63C" w14:textId="77777777" w:rsidR="005C0CCA" w:rsidRPr="00E90FDC" w:rsidRDefault="005C0CCA" w:rsidP="005C0CCA">
      <w:pPr>
        <w:pStyle w:val="NormalBold"/>
      </w:pPr>
      <w:r w:rsidRPr="00E90FDC">
        <w:t>Priloga IV – del A – točka 2 – točka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6452CDEE" w14:textId="77777777" w:rsidTr="00F27588">
        <w:trPr>
          <w:jc w:val="center"/>
        </w:trPr>
        <w:tc>
          <w:tcPr>
            <w:tcW w:w="9752" w:type="dxa"/>
            <w:gridSpan w:val="2"/>
          </w:tcPr>
          <w:p w14:paraId="42C6EBD9" w14:textId="77777777" w:rsidR="005C0CCA" w:rsidRPr="00E90FDC" w:rsidRDefault="005C0CCA" w:rsidP="00F27588">
            <w:pPr>
              <w:keepNext/>
            </w:pPr>
          </w:p>
        </w:tc>
      </w:tr>
      <w:tr w:rsidR="005C0CCA" w:rsidRPr="00E90FDC" w14:paraId="206D4BF6" w14:textId="77777777" w:rsidTr="00F27588">
        <w:trPr>
          <w:jc w:val="center"/>
        </w:trPr>
        <w:tc>
          <w:tcPr>
            <w:tcW w:w="4876" w:type="dxa"/>
          </w:tcPr>
          <w:p w14:paraId="57B30517" w14:textId="77777777" w:rsidR="005C0CCA" w:rsidRPr="00E90FDC" w:rsidRDefault="005C0CCA" w:rsidP="00F27588">
            <w:pPr>
              <w:pStyle w:val="ColumnHeading"/>
              <w:keepNext/>
            </w:pPr>
            <w:r w:rsidRPr="00E90FDC">
              <w:t>Besedilo, ki ga predlaga Komisija</w:t>
            </w:r>
          </w:p>
        </w:tc>
        <w:tc>
          <w:tcPr>
            <w:tcW w:w="4876" w:type="dxa"/>
          </w:tcPr>
          <w:p w14:paraId="09D73733" w14:textId="0135C01E" w:rsidR="005C0CCA" w:rsidRPr="00E90FDC" w:rsidRDefault="003746C2" w:rsidP="00F27588">
            <w:pPr>
              <w:pStyle w:val="ColumnHeading"/>
              <w:keepNext/>
            </w:pPr>
            <w:r w:rsidRPr="00E90FDC">
              <w:t>Sprememba</w:t>
            </w:r>
          </w:p>
        </w:tc>
      </w:tr>
      <w:tr w:rsidR="005C0CCA" w:rsidRPr="00E90FDC" w14:paraId="20F62F90" w14:textId="77777777" w:rsidTr="00F27588">
        <w:trPr>
          <w:jc w:val="center"/>
        </w:trPr>
        <w:tc>
          <w:tcPr>
            <w:tcW w:w="4876" w:type="dxa"/>
          </w:tcPr>
          <w:p w14:paraId="1C07EB32" w14:textId="77777777" w:rsidR="005C0CCA" w:rsidRPr="00E90FDC" w:rsidRDefault="005C0CCA" w:rsidP="00F27588">
            <w:pPr>
              <w:pStyle w:val="Normal6"/>
              <w:rPr>
                <w:lang w:val="sl-SI"/>
              </w:rPr>
            </w:pPr>
            <w:r w:rsidRPr="00E90FDC">
              <w:rPr>
                <w:lang w:val="sl-SI"/>
              </w:rPr>
              <w:t>(b)</w:t>
            </w:r>
            <w:r w:rsidRPr="00E90FDC">
              <w:rPr>
                <w:lang w:val="sl-SI"/>
              </w:rPr>
              <w:tab/>
              <w:t>preverjanje</w:t>
            </w:r>
            <w:r w:rsidRPr="00E90FDC">
              <w:rPr>
                <w:b/>
                <w:i/>
                <w:lang w:val="sl-SI"/>
              </w:rPr>
              <w:t xml:space="preserve"> informacij</w:t>
            </w:r>
            <w:r w:rsidRPr="00E90FDC">
              <w:rPr>
                <w:lang w:val="sl-SI"/>
              </w:rPr>
              <w:t xml:space="preserve">, </w:t>
            </w:r>
            <w:r w:rsidRPr="00E90FDC">
              <w:rPr>
                <w:b/>
                <w:i/>
                <w:lang w:val="sl-SI"/>
              </w:rPr>
              <w:t>ki jih predložijo dobavitelji</w:t>
            </w:r>
            <w:r w:rsidRPr="00E90FDC">
              <w:rPr>
                <w:lang w:val="sl-SI"/>
              </w:rPr>
              <w:t>;</w:t>
            </w:r>
          </w:p>
        </w:tc>
        <w:tc>
          <w:tcPr>
            <w:tcW w:w="4876" w:type="dxa"/>
          </w:tcPr>
          <w:p w14:paraId="76D693EF" w14:textId="77777777" w:rsidR="005C0CCA" w:rsidRPr="00E90FDC" w:rsidRDefault="005C0CCA" w:rsidP="00F27588">
            <w:pPr>
              <w:pStyle w:val="Normal6"/>
              <w:rPr>
                <w:szCs w:val="24"/>
                <w:lang w:val="sl-SI"/>
              </w:rPr>
            </w:pPr>
            <w:r w:rsidRPr="00E90FDC">
              <w:rPr>
                <w:lang w:val="sl-SI"/>
              </w:rPr>
              <w:t>(b)</w:t>
            </w:r>
            <w:r w:rsidRPr="00E90FDC">
              <w:rPr>
                <w:lang w:val="sl-SI"/>
              </w:rPr>
              <w:tab/>
              <w:t>preverjanje</w:t>
            </w:r>
            <w:r w:rsidRPr="00E90FDC">
              <w:rPr>
                <w:b/>
                <w:i/>
                <w:lang w:val="sl-SI"/>
              </w:rPr>
              <w:t>, ali so informacije</w:t>
            </w:r>
            <w:r w:rsidRPr="00E90FDC">
              <w:rPr>
                <w:lang w:val="sl-SI"/>
              </w:rPr>
              <w:t xml:space="preserve">, </w:t>
            </w:r>
            <w:r w:rsidRPr="00E90FDC">
              <w:rPr>
                <w:b/>
                <w:i/>
                <w:lang w:val="sl-SI"/>
              </w:rPr>
              <w:t>prejete od dobaviteljev, popolne</w:t>
            </w:r>
            <w:r w:rsidRPr="00E90FDC">
              <w:rPr>
                <w:lang w:val="sl-SI"/>
              </w:rPr>
              <w:t>;</w:t>
            </w:r>
          </w:p>
        </w:tc>
      </w:tr>
    </w:tbl>
    <w:p w14:paraId="1F8B64FB" w14:textId="77777777" w:rsidR="005C0CCA" w:rsidRPr="00E90FDC" w:rsidRDefault="005C0CCA" w:rsidP="005C0CCA"/>
    <w:p w14:paraId="41ADB777" w14:textId="0617E0FF" w:rsidR="005C0CCA" w:rsidRPr="00E90FDC" w:rsidRDefault="003746C2" w:rsidP="005C0CCA">
      <w:pPr>
        <w:pStyle w:val="AMNumberTabs0"/>
        <w:keepNext/>
      </w:pPr>
      <w:r w:rsidRPr="00E90FDC">
        <w:t>Sprememba</w:t>
      </w:r>
      <w:r w:rsidR="005C0CCA" w:rsidRPr="00E90FDC">
        <w:tab/>
      </w:r>
      <w:r w:rsidR="005C0CCA" w:rsidRPr="00E90FDC">
        <w:tab/>
        <w:t>340</w:t>
      </w:r>
    </w:p>
    <w:p w14:paraId="4064389B" w14:textId="77777777" w:rsidR="005C0CCA" w:rsidRPr="00E90FDC" w:rsidRDefault="005C0CCA" w:rsidP="005C0CCA">
      <w:pPr>
        <w:pStyle w:val="NormalBold"/>
        <w:keepNext/>
      </w:pPr>
      <w:r w:rsidRPr="00E90FDC">
        <w:t>Predlog uredbe</w:t>
      </w:r>
    </w:p>
    <w:p w14:paraId="5FDC6D1F" w14:textId="77777777" w:rsidR="005C0CCA" w:rsidRPr="00E90FDC" w:rsidRDefault="005C0CCA" w:rsidP="005C0CCA">
      <w:pPr>
        <w:pStyle w:val="NormalBold"/>
      </w:pPr>
      <w:r w:rsidRPr="00E90FDC">
        <w:t>Priloga IV – del A – točka 2 – točka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5DAAE549" w14:textId="77777777" w:rsidTr="00F27588">
        <w:trPr>
          <w:jc w:val="center"/>
        </w:trPr>
        <w:tc>
          <w:tcPr>
            <w:tcW w:w="9752" w:type="dxa"/>
            <w:gridSpan w:val="2"/>
          </w:tcPr>
          <w:p w14:paraId="26531DCC" w14:textId="77777777" w:rsidR="005C0CCA" w:rsidRPr="00E90FDC" w:rsidRDefault="005C0CCA" w:rsidP="00F27588">
            <w:pPr>
              <w:keepNext/>
            </w:pPr>
          </w:p>
        </w:tc>
      </w:tr>
      <w:tr w:rsidR="005C0CCA" w:rsidRPr="00E90FDC" w14:paraId="50DD61F8" w14:textId="77777777" w:rsidTr="00F27588">
        <w:trPr>
          <w:jc w:val="center"/>
        </w:trPr>
        <w:tc>
          <w:tcPr>
            <w:tcW w:w="4876" w:type="dxa"/>
          </w:tcPr>
          <w:p w14:paraId="002B1AFC" w14:textId="77777777" w:rsidR="005C0CCA" w:rsidRPr="00E90FDC" w:rsidRDefault="005C0CCA" w:rsidP="00F27588">
            <w:pPr>
              <w:pStyle w:val="ColumnHeading"/>
              <w:keepNext/>
            </w:pPr>
            <w:r w:rsidRPr="00E90FDC">
              <w:t>Besedilo, ki ga predlaga Komisija</w:t>
            </w:r>
          </w:p>
        </w:tc>
        <w:tc>
          <w:tcPr>
            <w:tcW w:w="4876" w:type="dxa"/>
          </w:tcPr>
          <w:p w14:paraId="10B6D385" w14:textId="5D1F3C8D" w:rsidR="005C0CCA" w:rsidRPr="00E90FDC" w:rsidRDefault="003746C2" w:rsidP="00F27588">
            <w:pPr>
              <w:pStyle w:val="ColumnHeading"/>
              <w:keepNext/>
            </w:pPr>
            <w:r w:rsidRPr="00E90FDC">
              <w:t>Sprememba</w:t>
            </w:r>
          </w:p>
        </w:tc>
      </w:tr>
      <w:tr w:rsidR="005C0CCA" w:rsidRPr="00E90FDC" w14:paraId="3C170C33" w14:textId="77777777" w:rsidTr="00F27588">
        <w:trPr>
          <w:jc w:val="center"/>
        </w:trPr>
        <w:tc>
          <w:tcPr>
            <w:tcW w:w="4876" w:type="dxa"/>
          </w:tcPr>
          <w:p w14:paraId="58044855" w14:textId="77777777" w:rsidR="005C0CCA" w:rsidRPr="00E90FDC" w:rsidRDefault="005C0CCA" w:rsidP="00F27588">
            <w:pPr>
              <w:pStyle w:val="Normal6"/>
              <w:rPr>
                <w:lang w:val="sl-SI"/>
              </w:rPr>
            </w:pPr>
            <w:r w:rsidRPr="00E90FDC">
              <w:rPr>
                <w:b/>
                <w:i/>
                <w:lang w:val="sl-SI"/>
              </w:rPr>
              <w:t>(c)</w:t>
            </w:r>
            <w:r w:rsidRPr="00E90FDC">
              <w:rPr>
                <w:b/>
                <w:i/>
                <w:lang w:val="sl-SI"/>
              </w:rPr>
              <w:tab/>
              <w:t>ustrezen odziv, kadar podatki, ki jih predložijo dobavitelji, kažejo na tveganje neskladnosti z zahtevami iz člena 4, 5 ali 6.</w:t>
            </w:r>
          </w:p>
        </w:tc>
        <w:tc>
          <w:tcPr>
            <w:tcW w:w="4876" w:type="dxa"/>
          </w:tcPr>
          <w:p w14:paraId="3757BDBF" w14:textId="77777777" w:rsidR="005C0CCA" w:rsidRPr="00E90FDC" w:rsidRDefault="005C0CCA" w:rsidP="00F27588">
            <w:pPr>
              <w:pStyle w:val="Normal6"/>
              <w:rPr>
                <w:szCs w:val="24"/>
                <w:lang w:val="sl-SI"/>
              </w:rPr>
            </w:pPr>
            <w:r w:rsidRPr="00E90FDC">
              <w:rPr>
                <w:b/>
                <w:i/>
                <w:lang w:val="sl-SI"/>
              </w:rPr>
              <w:t>črtano</w:t>
            </w:r>
          </w:p>
        </w:tc>
      </w:tr>
    </w:tbl>
    <w:p w14:paraId="5B3BC2C3" w14:textId="77777777" w:rsidR="005C0CCA" w:rsidRPr="00E90FDC" w:rsidRDefault="005C0CCA" w:rsidP="005C0CCA"/>
    <w:p w14:paraId="1EABA28F" w14:textId="1262CF1D" w:rsidR="005C0CCA" w:rsidRPr="00E90FDC" w:rsidRDefault="003746C2" w:rsidP="005C0CCA">
      <w:pPr>
        <w:pStyle w:val="AMNumberTabs0"/>
        <w:keepNext/>
      </w:pPr>
      <w:r w:rsidRPr="00E90FDC">
        <w:t>Sprememba</w:t>
      </w:r>
      <w:r w:rsidR="005C0CCA" w:rsidRPr="00E90FDC">
        <w:tab/>
      </w:r>
      <w:r w:rsidR="005C0CCA" w:rsidRPr="00E90FDC">
        <w:tab/>
        <w:t>341</w:t>
      </w:r>
    </w:p>
    <w:p w14:paraId="39881B1F" w14:textId="77777777" w:rsidR="005C0CCA" w:rsidRPr="00E90FDC" w:rsidRDefault="005C0CCA" w:rsidP="005C0CCA">
      <w:pPr>
        <w:pStyle w:val="NormalBold"/>
        <w:keepNext/>
      </w:pPr>
      <w:r w:rsidRPr="00E90FDC">
        <w:t>Predlog uredbe</w:t>
      </w:r>
    </w:p>
    <w:p w14:paraId="35853F91" w14:textId="77777777" w:rsidR="005C0CCA" w:rsidRPr="00E90FDC" w:rsidRDefault="005C0CCA" w:rsidP="005C0CCA">
      <w:pPr>
        <w:pStyle w:val="NormalBold"/>
      </w:pPr>
      <w:r w:rsidRPr="00E90FDC">
        <w:t>Priloga IV – del A – točka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7C31D27F" w14:textId="77777777" w:rsidTr="00F27588">
        <w:trPr>
          <w:jc w:val="center"/>
        </w:trPr>
        <w:tc>
          <w:tcPr>
            <w:tcW w:w="9752" w:type="dxa"/>
            <w:gridSpan w:val="2"/>
          </w:tcPr>
          <w:p w14:paraId="53E46635" w14:textId="77777777" w:rsidR="005C0CCA" w:rsidRPr="00E90FDC" w:rsidRDefault="005C0CCA" w:rsidP="00F27588">
            <w:pPr>
              <w:keepNext/>
            </w:pPr>
          </w:p>
        </w:tc>
      </w:tr>
      <w:tr w:rsidR="005C0CCA" w:rsidRPr="00E90FDC" w14:paraId="215366F8" w14:textId="77777777" w:rsidTr="00F27588">
        <w:trPr>
          <w:jc w:val="center"/>
        </w:trPr>
        <w:tc>
          <w:tcPr>
            <w:tcW w:w="4876" w:type="dxa"/>
          </w:tcPr>
          <w:p w14:paraId="1E654AC6" w14:textId="77777777" w:rsidR="005C0CCA" w:rsidRPr="00E90FDC" w:rsidRDefault="005C0CCA" w:rsidP="00F27588">
            <w:pPr>
              <w:pStyle w:val="ColumnHeading"/>
              <w:keepNext/>
            </w:pPr>
            <w:r w:rsidRPr="00E90FDC">
              <w:t>Besedilo, ki ga predlaga Komisija</w:t>
            </w:r>
          </w:p>
        </w:tc>
        <w:tc>
          <w:tcPr>
            <w:tcW w:w="4876" w:type="dxa"/>
          </w:tcPr>
          <w:p w14:paraId="2EF2527E" w14:textId="73B0569C" w:rsidR="005C0CCA" w:rsidRPr="00E90FDC" w:rsidRDefault="003746C2" w:rsidP="00F27588">
            <w:pPr>
              <w:pStyle w:val="ColumnHeading"/>
              <w:keepNext/>
            </w:pPr>
            <w:r w:rsidRPr="00E90FDC">
              <w:t>Sprememba</w:t>
            </w:r>
          </w:p>
        </w:tc>
      </w:tr>
      <w:tr w:rsidR="005C0CCA" w:rsidRPr="00E90FDC" w14:paraId="74AC5CBB" w14:textId="77777777" w:rsidTr="00F27588">
        <w:trPr>
          <w:jc w:val="center"/>
        </w:trPr>
        <w:tc>
          <w:tcPr>
            <w:tcW w:w="4876" w:type="dxa"/>
          </w:tcPr>
          <w:p w14:paraId="17A1FE9B" w14:textId="77777777" w:rsidR="005C0CCA" w:rsidRPr="00E90FDC" w:rsidRDefault="005C0CCA" w:rsidP="00F27588">
            <w:pPr>
              <w:pStyle w:val="Normal6"/>
              <w:rPr>
                <w:lang w:val="sl-SI"/>
              </w:rPr>
            </w:pPr>
            <w:r w:rsidRPr="00E90FDC">
              <w:rPr>
                <w:lang w:val="sl-SI"/>
              </w:rPr>
              <w:t>3.</w:t>
            </w:r>
            <w:r w:rsidRPr="00E90FDC">
              <w:rPr>
                <w:lang w:val="sl-SI"/>
              </w:rPr>
              <w:tab/>
              <w:t>Informacije o predpostavkah o obstoječih tehnologijah obdelave ob koncu življenjske dobe, ustreznem tehnološkem napredku na področju tehnologij obdelave ob koncu življenjske dobe in naložbah v zmogljivosti takih tehnologij</w:t>
            </w:r>
            <w:r w:rsidRPr="00E90FDC">
              <w:rPr>
                <w:b/>
                <w:i/>
                <w:lang w:val="sl-SI"/>
              </w:rPr>
              <w:t xml:space="preserve"> ob predložitvi vloge za homologacijo, ki jih je proizvajalec uporabil za izračun ponovne uporabnosti, možnosti recikliranja in predelave tipa vozila v skladu s členom 4.</w:t>
            </w:r>
          </w:p>
        </w:tc>
        <w:tc>
          <w:tcPr>
            <w:tcW w:w="4876" w:type="dxa"/>
          </w:tcPr>
          <w:p w14:paraId="3CB130DD" w14:textId="77777777" w:rsidR="005C0CCA" w:rsidRPr="00E90FDC" w:rsidRDefault="005C0CCA" w:rsidP="00F27588">
            <w:pPr>
              <w:pStyle w:val="Normal6"/>
              <w:rPr>
                <w:szCs w:val="24"/>
                <w:lang w:val="sl-SI"/>
              </w:rPr>
            </w:pPr>
            <w:r w:rsidRPr="00E90FDC">
              <w:rPr>
                <w:lang w:val="sl-SI"/>
              </w:rPr>
              <w:t>3.</w:t>
            </w:r>
            <w:r w:rsidRPr="00E90FDC">
              <w:rPr>
                <w:lang w:val="sl-SI"/>
              </w:rPr>
              <w:tab/>
              <w:t>Informacije o predpostavkah o obstoječih tehnologijah obdelave ob koncu življenjske dobe, ustreznem tehnološkem napredku na področju tehnologij obdelave ob koncu življenjske dobe in naložbah v zmogljivosti takih tehnologij</w:t>
            </w:r>
            <w:r w:rsidRPr="00E90FDC">
              <w:rPr>
                <w:b/>
                <w:i/>
                <w:lang w:val="sl-SI"/>
              </w:rPr>
              <w:t>;</w:t>
            </w:r>
          </w:p>
        </w:tc>
      </w:tr>
    </w:tbl>
    <w:p w14:paraId="136E78F5" w14:textId="77777777" w:rsidR="005C0CCA" w:rsidRPr="00E90FDC" w:rsidRDefault="005C0CCA" w:rsidP="005C0CCA"/>
    <w:p w14:paraId="10230EC5" w14:textId="4EF79F06" w:rsidR="005C0CCA" w:rsidRPr="00E90FDC" w:rsidRDefault="003746C2" w:rsidP="005C0CCA">
      <w:pPr>
        <w:pStyle w:val="AMNumberTabs0"/>
        <w:keepNext/>
      </w:pPr>
      <w:r w:rsidRPr="00E90FDC">
        <w:t>Sprememba</w:t>
      </w:r>
      <w:r w:rsidR="005C0CCA" w:rsidRPr="00E90FDC">
        <w:tab/>
      </w:r>
      <w:r w:rsidR="005C0CCA" w:rsidRPr="00E90FDC">
        <w:tab/>
        <w:t>342</w:t>
      </w:r>
    </w:p>
    <w:p w14:paraId="2BFA6526" w14:textId="77777777" w:rsidR="005C0CCA" w:rsidRPr="00E90FDC" w:rsidRDefault="005C0CCA" w:rsidP="005C0CCA">
      <w:pPr>
        <w:pStyle w:val="NormalBold"/>
        <w:keepNext/>
      </w:pPr>
      <w:r w:rsidRPr="00E90FDC">
        <w:t>Predlog uredbe</w:t>
      </w:r>
    </w:p>
    <w:p w14:paraId="40072484" w14:textId="77777777" w:rsidR="005C0CCA" w:rsidRPr="00E90FDC" w:rsidRDefault="005C0CCA" w:rsidP="005C0CCA">
      <w:pPr>
        <w:pStyle w:val="NormalBold"/>
      </w:pPr>
      <w:r w:rsidRPr="00E90FDC">
        <w:t>Priloga IV – del A – točka 5 – uvodni del</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36D2CAA2" w14:textId="77777777" w:rsidTr="00F27588">
        <w:trPr>
          <w:jc w:val="center"/>
        </w:trPr>
        <w:tc>
          <w:tcPr>
            <w:tcW w:w="9752" w:type="dxa"/>
            <w:gridSpan w:val="2"/>
          </w:tcPr>
          <w:p w14:paraId="6D10C141" w14:textId="77777777" w:rsidR="005C0CCA" w:rsidRPr="00E90FDC" w:rsidRDefault="005C0CCA" w:rsidP="00F27588">
            <w:pPr>
              <w:keepNext/>
            </w:pPr>
          </w:p>
        </w:tc>
      </w:tr>
      <w:tr w:rsidR="005C0CCA" w:rsidRPr="00E90FDC" w14:paraId="6F6487C6" w14:textId="77777777" w:rsidTr="00F27588">
        <w:trPr>
          <w:jc w:val="center"/>
        </w:trPr>
        <w:tc>
          <w:tcPr>
            <w:tcW w:w="4876" w:type="dxa"/>
          </w:tcPr>
          <w:p w14:paraId="4FB4719B" w14:textId="77777777" w:rsidR="005C0CCA" w:rsidRPr="00E90FDC" w:rsidRDefault="005C0CCA" w:rsidP="00F27588">
            <w:pPr>
              <w:pStyle w:val="ColumnHeading"/>
              <w:keepNext/>
            </w:pPr>
            <w:r w:rsidRPr="00E90FDC">
              <w:t>Besedilo, ki ga predlaga Komisija</w:t>
            </w:r>
          </w:p>
        </w:tc>
        <w:tc>
          <w:tcPr>
            <w:tcW w:w="4876" w:type="dxa"/>
          </w:tcPr>
          <w:p w14:paraId="58772F75" w14:textId="0C9C88DE" w:rsidR="005C0CCA" w:rsidRPr="00E90FDC" w:rsidRDefault="003746C2" w:rsidP="00F27588">
            <w:pPr>
              <w:pStyle w:val="ColumnHeading"/>
              <w:keepNext/>
            </w:pPr>
            <w:r w:rsidRPr="00E90FDC">
              <w:t>Sprememba</w:t>
            </w:r>
          </w:p>
        </w:tc>
      </w:tr>
      <w:tr w:rsidR="005C0CCA" w:rsidRPr="00E90FDC" w14:paraId="01AD5847" w14:textId="77777777" w:rsidTr="00F27588">
        <w:trPr>
          <w:jc w:val="center"/>
        </w:trPr>
        <w:tc>
          <w:tcPr>
            <w:tcW w:w="4876" w:type="dxa"/>
          </w:tcPr>
          <w:p w14:paraId="7EB9A2D3" w14:textId="77777777" w:rsidR="005C0CCA" w:rsidRPr="00E90FDC" w:rsidRDefault="005C0CCA" w:rsidP="00F27588">
            <w:pPr>
              <w:pStyle w:val="Normal6"/>
              <w:rPr>
                <w:lang w:val="sl-SI"/>
              </w:rPr>
            </w:pPr>
            <w:r w:rsidRPr="00E90FDC">
              <w:rPr>
                <w:lang w:val="sl-SI"/>
              </w:rPr>
              <w:t>5.</w:t>
            </w:r>
            <w:r w:rsidRPr="00E90FDC">
              <w:rPr>
                <w:lang w:val="sl-SI"/>
              </w:rPr>
              <w:tab/>
              <w:t xml:space="preserve">Seznam ukrepov, ki se jih proizvajalec zaveže izvesti za zagotovitev, </w:t>
            </w:r>
            <w:r w:rsidRPr="00E90FDC">
              <w:rPr>
                <w:lang w:val="sl-SI"/>
              </w:rPr>
              <w:lastRenderedPageBreak/>
              <w:t xml:space="preserve">da se obdelava izrabljenih vozil </w:t>
            </w:r>
            <w:r w:rsidRPr="00E90FDC">
              <w:rPr>
                <w:b/>
                <w:i/>
                <w:lang w:val="sl-SI"/>
              </w:rPr>
              <w:t xml:space="preserve">zadevnega tipa </w:t>
            </w:r>
            <w:r w:rsidRPr="00E90FDC">
              <w:rPr>
                <w:lang w:val="sl-SI"/>
              </w:rPr>
              <w:t>izvede v skladu s to uredbo, s posebnim poudarkom na:</w:t>
            </w:r>
          </w:p>
        </w:tc>
        <w:tc>
          <w:tcPr>
            <w:tcW w:w="4876" w:type="dxa"/>
          </w:tcPr>
          <w:p w14:paraId="32A86812" w14:textId="77777777" w:rsidR="005C0CCA" w:rsidRPr="00E90FDC" w:rsidRDefault="005C0CCA" w:rsidP="00F27588">
            <w:pPr>
              <w:pStyle w:val="Normal6"/>
              <w:rPr>
                <w:szCs w:val="24"/>
                <w:lang w:val="sl-SI"/>
              </w:rPr>
            </w:pPr>
            <w:r w:rsidRPr="00E90FDC">
              <w:rPr>
                <w:lang w:val="sl-SI"/>
              </w:rPr>
              <w:lastRenderedPageBreak/>
              <w:t>5.</w:t>
            </w:r>
            <w:r w:rsidRPr="00E90FDC">
              <w:rPr>
                <w:lang w:val="sl-SI"/>
              </w:rPr>
              <w:tab/>
              <w:t xml:space="preserve">Seznam ukrepov, ki se jih proizvajalec zaveže izvesti za zagotovitev, </w:t>
            </w:r>
            <w:r w:rsidRPr="00E90FDC">
              <w:rPr>
                <w:lang w:val="sl-SI"/>
              </w:rPr>
              <w:lastRenderedPageBreak/>
              <w:t>da se obdelava izrabljenih vozil izvede v skladu s to uredbo, s posebnim poudarkom na:</w:t>
            </w:r>
          </w:p>
        </w:tc>
      </w:tr>
    </w:tbl>
    <w:p w14:paraId="7220582F" w14:textId="77777777" w:rsidR="005C0CCA" w:rsidRPr="00E90FDC" w:rsidRDefault="005C0CCA" w:rsidP="005C0CCA"/>
    <w:p w14:paraId="5DE3EC59" w14:textId="6C3B5E66" w:rsidR="005C0CCA" w:rsidRPr="00E90FDC" w:rsidRDefault="003746C2" w:rsidP="005C0CCA">
      <w:pPr>
        <w:pStyle w:val="AMNumberTabs0"/>
        <w:keepNext/>
      </w:pPr>
      <w:r w:rsidRPr="00E90FDC">
        <w:t>Sprememba</w:t>
      </w:r>
      <w:r w:rsidR="005C0CCA" w:rsidRPr="00E90FDC">
        <w:tab/>
      </w:r>
      <w:r w:rsidR="005C0CCA" w:rsidRPr="00E90FDC">
        <w:tab/>
        <w:t>343</w:t>
      </w:r>
    </w:p>
    <w:p w14:paraId="0BEF0B0C" w14:textId="77777777" w:rsidR="005C0CCA" w:rsidRPr="00E90FDC" w:rsidRDefault="005C0CCA" w:rsidP="005C0CCA">
      <w:pPr>
        <w:pStyle w:val="NormalBold"/>
        <w:keepNext/>
      </w:pPr>
      <w:r w:rsidRPr="00E90FDC">
        <w:t>Predlog uredbe</w:t>
      </w:r>
    </w:p>
    <w:p w14:paraId="6C87705F" w14:textId="77777777" w:rsidR="005C0CCA" w:rsidRPr="00E90FDC" w:rsidRDefault="005C0CCA" w:rsidP="005C0CCA">
      <w:pPr>
        <w:pStyle w:val="NormalBold"/>
      </w:pPr>
      <w:r w:rsidRPr="00E90FDC">
        <w:t>Priloga IV – del A – točka 5 – točka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416F4C13" w14:textId="77777777" w:rsidTr="00F27588">
        <w:trPr>
          <w:jc w:val="center"/>
        </w:trPr>
        <w:tc>
          <w:tcPr>
            <w:tcW w:w="9752" w:type="dxa"/>
            <w:gridSpan w:val="2"/>
          </w:tcPr>
          <w:p w14:paraId="22EEE260" w14:textId="77777777" w:rsidR="005C0CCA" w:rsidRPr="00E90FDC" w:rsidRDefault="005C0CCA" w:rsidP="00F27588">
            <w:pPr>
              <w:keepNext/>
            </w:pPr>
          </w:p>
        </w:tc>
      </w:tr>
      <w:tr w:rsidR="005C0CCA" w:rsidRPr="00E90FDC" w14:paraId="51996861" w14:textId="77777777" w:rsidTr="00F27588">
        <w:trPr>
          <w:jc w:val="center"/>
        </w:trPr>
        <w:tc>
          <w:tcPr>
            <w:tcW w:w="4876" w:type="dxa"/>
          </w:tcPr>
          <w:p w14:paraId="65C64E84" w14:textId="77777777" w:rsidR="005C0CCA" w:rsidRPr="00E90FDC" w:rsidRDefault="005C0CCA" w:rsidP="00F27588">
            <w:pPr>
              <w:pStyle w:val="ColumnHeading"/>
              <w:keepNext/>
            </w:pPr>
            <w:r w:rsidRPr="00E90FDC">
              <w:t>Besedilo, ki ga predlaga Komisija</w:t>
            </w:r>
          </w:p>
        </w:tc>
        <w:tc>
          <w:tcPr>
            <w:tcW w:w="4876" w:type="dxa"/>
          </w:tcPr>
          <w:p w14:paraId="03BF0116" w14:textId="3CA16046" w:rsidR="005C0CCA" w:rsidRPr="00E90FDC" w:rsidRDefault="003746C2" w:rsidP="00F27588">
            <w:pPr>
              <w:pStyle w:val="ColumnHeading"/>
              <w:keepNext/>
            </w:pPr>
            <w:r w:rsidRPr="00E90FDC">
              <w:t>Sprememba</w:t>
            </w:r>
          </w:p>
        </w:tc>
      </w:tr>
      <w:tr w:rsidR="005C0CCA" w:rsidRPr="00E90FDC" w14:paraId="21B79A30" w14:textId="77777777" w:rsidTr="00F27588">
        <w:trPr>
          <w:jc w:val="center"/>
        </w:trPr>
        <w:tc>
          <w:tcPr>
            <w:tcW w:w="4876" w:type="dxa"/>
          </w:tcPr>
          <w:p w14:paraId="054644B5" w14:textId="77777777" w:rsidR="005C0CCA" w:rsidRPr="00E90FDC" w:rsidRDefault="005C0CCA" w:rsidP="00F27588">
            <w:pPr>
              <w:pStyle w:val="Normal6"/>
              <w:rPr>
                <w:lang w:val="sl-SI"/>
              </w:rPr>
            </w:pPr>
            <w:r w:rsidRPr="00E90FDC">
              <w:rPr>
                <w:lang w:val="sl-SI"/>
              </w:rPr>
              <w:t>(a)</w:t>
            </w:r>
            <w:r w:rsidRPr="00E90FDC">
              <w:rPr>
                <w:lang w:val="sl-SI"/>
              </w:rPr>
              <w:tab/>
              <w:t>ukrepih za lažje odstranjevanje delov, navedenih v delu C Priloge VII;</w:t>
            </w:r>
          </w:p>
        </w:tc>
        <w:tc>
          <w:tcPr>
            <w:tcW w:w="4876" w:type="dxa"/>
          </w:tcPr>
          <w:p w14:paraId="73C683B5" w14:textId="77777777" w:rsidR="005C0CCA" w:rsidRPr="00E90FDC" w:rsidRDefault="005C0CCA" w:rsidP="00F27588">
            <w:pPr>
              <w:pStyle w:val="Normal6"/>
              <w:rPr>
                <w:szCs w:val="24"/>
                <w:lang w:val="sl-SI"/>
              </w:rPr>
            </w:pPr>
            <w:r w:rsidRPr="00E90FDC">
              <w:rPr>
                <w:lang w:val="sl-SI"/>
              </w:rPr>
              <w:t>(a)</w:t>
            </w:r>
            <w:r w:rsidRPr="00E90FDC">
              <w:rPr>
                <w:lang w:val="sl-SI"/>
              </w:rPr>
              <w:tab/>
              <w:t xml:space="preserve">ukrepih za lažje </w:t>
            </w:r>
            <w:proofErr w:type="spellStart"/>
            <w:r w:rsidRPr="00E90FDC">
              <w:rPr>
                <w:b/>
                <w:i/>
                <w:lang w:val="sl-SI"/>
              </w:rPr>
              <w:t>nedestruktivno</w:t>
            </w:r>
            <w:proofErr w:type="spellEnd"/>
            <w:r w:rsidRPr="00E90FDC">
              <w:rPr>
                <w:b/>
                <w:i/>
                <w:lang w:val="sl-SI"/>
              </w:rPr>
              <w:t xml:space="preserve"> </w:t>
            </w:r>
            <w:r w:rsidRPr="00E90FDC">
              <w:rPr>
                <w:lang w:val="sl-SI"/>
              </w:rPr>
              <w:t>odstranjevanje delov, navedenih v delu C Priloge VII;</w:t>
            </w:r>
          </w:p>
        </w:tc>
      </w:tr>
    </w:tbl>
    <w:p w14:paraId="1BA2D86A" w14:textId="77777777" w:rsidR="005C0CCA" w:rsidRPr="00E90FDC" w:rsidRDefault="005C0CCA" w:rsidP="005C0CCA"/>
    <w:p w14:paraId="51551E18" w14:textId="15F72297" w:rsidR="005C0CCA" w:rsidRPr="00E90FDC" w:rsidRDefault="003746C2" w:rsidP="005C0CCA">
      <w:pPr>
        <w:pStyle w:val="AMNumberTabs0"/>
        <w:keepNext/>
      </w:pPr>
      <w:r w:rsidRPr="00E90FDC">
        <w:t>Sprememba</w:t>
      </w:r>
      <w:r w:rsidR="005C0CCA" w:rsidRPr="00E90FDC">
        <w:tab/>
      </w:r>
      <w:r w:rsidR="005C0CCA" w:rsidRPr="00E90FDC">
        <w:tab/>
        <w:t>344</w:t>
      </w:r>
    </w:p>
    <w:p w14:paraId="4970526A" w14:textId="77777777" w:rsidR="005C0CCA" w:rsidRPr="00E90FDC" w:rsidRDefault="005C0CCA" w:rsidP="005C0CCA">
      <w:pPr>
        <w:pStyle w:val="NormalBold"/>
        <w:keepNext/>
      </w:pPr>
      <w:r w:rsidRPr="00E90FDC">
        <w:t>Predlog uredbe</w:t>
      </w:r>
    </w:p>
    <w:p w14:paraId="75168239" w14:textId="77777777" w:rsidR="005C0CCA" w:rsidRPr="00E90FDC" w:rsidRDefault="005C0CCA" w:rsidP="005C0CCA">
      <w:pPr>
        <w:pStyle w:val="NormalBold"/>
      </w:pPr>
      <w:r w:rsidRPr="00E90FDC">
        <w:t>Priloga IV – del A – točka 5 – točka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2DF9FDD8" w14:textId="77777777" w:rsidTr="00F27588">
        <w:trPr>
          <w:jc w:val="center"/>
        </w:trPr>
        <w:tc>
          <w:tcPr>
            <w:tcW w:w="9752" w:type="dxa"/>
            <w:gridSpan w:val="2"/>
          </w:tcPr>
          <w:p w14:paraId="7B8EBD1D" w14:textId="77777777" w:rsidR="005C0CCA" w:rsidRPr="00E90FDC" w:rsidRDefault="005C0CCA" w:rsidP="00F27588">
            <w:pPr>
              <w:keepNext/>
            </w:pPr>
          </w:p>
        </w:tc>
      </w:tr>
      <w:tr w:rsidR="005C0CCA" w:rsidRPr="00E90FDC" w14:paraId="1AF80BA4" w14:textId="77777777" w:rsidTr="00F27588">
        <w:trPr>
          <w:jc w:val="center"/>
        </w:trPr>
        <w:tc>
          <w:tcPr>
            <w:tcW w:w="4876" w:type="dxa"/>
          </w:tcPr>
          <w:p w14:paraId="6A8C0821" w14:textId="77777777" w:rsidR="005C0CCA" w:rsidRPr="00E90FDC" w:rsidRDefault="005C0CCA" w:rsidP="00F27588">
            <w:pPr>
              <w:pStyle w:val="ColumnHeading"/>
              <w:keepNext/>
            </w:pPr>
            <w:r w:rsidRPr="00E90FDC">
              <w:t>Besedilo, ki ga predlaga Komisija</w:t>
            </w:r>
          </w:p>
        </w:tc>
        <w:tc>
          <w:tcPr>
            <w:tcW w:w="4876" w:type="dxa"/>
          </w:tcPr>
          <w:p w14:paraId="1920D0D4" w14:textId="44F6C76F" w:rsidR="005C0CCA" w:rsidRPr="00E90FDC" w:rsidRDefault="003746C2" w:rsidP="00F27588">
            <w:pPr>
              <w:pStyle w:val="ColumnHeading"/>
              <w:keepNext/>
            </w:pPr>
            <w:r w:rsidRPr="00E90FDC">
              <w:t>Sprememba</w:t>
            </w:r>
          </w:p>
        </w:tc>
      </w:tr>
      <w:tr w:rsidR="005C0CCA" w:rsidRPr="00E90FDC" w14:paraId="1606FE95" w14:textId="77777777" w:rsidTr="00F27588">
        <w:trPr>
          <w:jc w:val="center"/>
        </w:trPr>
        <w:tc>
          <w:tcPr>
            <w:tcW w:w="4876" w:type="dxa"/>
          </w:tcPr>
          <w:p w14:paraId="38E35604" w14:textId="77777777" w:rsidR="005C0CCA" w:rsidRPr="00E90FDC" w:rsidRDefault="005C0CCA" w:rsidP="00F27588">
            <w:pPr>
              <w:pStyle w:val="Normal6"/>
              <w:rPr>
                <w:lang w:val="sl-SI"/>
              </w:rPr>
            </w:pPr>
            <w:r w:rsidRPr="00E90FDC">
              <w:rPr>
                <w:lang w:val="sl-SI"/>
              </w:rPr>
              <w:t>(b)</w:t>
            </w:r>
            <w:r w:rsidRPr="00E90FDC">
              <w:rPr>
                <w:lang w:val="sl-SI"/>
              </w:rPr>
              <w:tab/>
              <w:t>ukrepih, ki prispevajo k razvoju tehnologij recikliranja materialov, ki se uporabljajo v vozilih, za katere take tehnologije</w:t>
            </w:r>
            <w:r w:rsidRPr="00E90FDC">
              <w:rPr>
                <w:b/>
                <w:i/>
                <w:lang w:val="sl-SI"/>
              </w:rPr>
              <w:t xml:space="preserve"> ob predložitvi vloge za homologacijo</w:t>
            </w:r>
            <w:r w:rsidRPr="00E90FDC">
              <w:rPr>
                <w:lang w:val="sl-SI"/>
              </w:rPr>
              <w:t xml:space="preserve"> niso splošno dostopne v komercialnem obsegu;</w:t>
            </w:r>
          </w:p>
        </w:tc>
        <w:tc>
          <w:tcPr>
            <w:tcW w:w="4876" w:type="dxa"/>
          </w:tcPr>
          <w:p w14:paraId="04679D37" w14:textId="77777777" w:rsidR="005C0CCA" w:rsidRPr="00E90FDC" w:rsidRDefault="005C0CCA" w:rsidP="00F27588">
            <w:pPr>
              <w:pStyle w:val="Normal6"/>
              <w:rPr>
                <w:szCs w:val="24"/>
                <w:lang w:val="sl-SI"/>
              </w:rPr>
            </w:pPr>
            <w:r w:rsidRPr="00E90FDC">
              <w:rPr>
                <w:lang w:val="sl-SI"/>
              </w:rPr>
              <w:t>(b)</w:t>
            </w:r>
            <w:r w:rsidRPr="00E90FDC">
              <w:rPr>
                <w:lang w:val="sl-SI"/>
              </w:rPr>
              <w:tab/>
              <w:t xml:space="preserve">ukrepih, ki </w:t>
            </w:r>
            <w:r w:rsidRPr="00E90FDC">
              <w:rPr>
                <w:b/>
                <w:i/>
                <w:lang w:val="sl-SI"/>
              </w:rPr>
              <w:t xml:space="preserve">v sodelovanju z izvajalci ravnanja z odpadki ali raziskovalnimi inštituti </w:t>
            </w:r>
            <w:r w:rsidRPr="00E90FDC">
              <w:rPr>
                <w:lang w:val="sl-SI"/>
              </w:rPr>
              <w:t>prispevajo k razvoju tehnologij recikliranja materialov</w:t>
            </w:r>
            <w:r w:rsidRPr="00E90FDC">
              <w:rPr>
                <w:b/>
                <w:i/>
                <w:lang w:val="sl-SI"/>
              </w:rPr>
              <w:t xml:space="preserve"> in sestavnih delov</w:t>
            </w:r>
            <w:r w:rsidRPr="00E90FDC">
              <w:rPr>
                <w:lang w:val="sl-SI"/>
              </w:rPr>
              <w:t>, ki se uporabljajo v vozilih, za katere take tehnologije niso splošno dostopne v komercialnem obsegu;</w:t>
            </w:r>
          </w:p>
        </w:tc>
      </w:tr>
    </w:tbl>
    <w:p w14:paraId="25614511" w14:textId="77777777" w:rsidR="005C0CCA" w:rsidRPr="00E90FDC" w:rsidRDefault="005C0CCA" w:rsidP="005C0CCA"/>
    <w:p w14:paraId="1FA353BA" w14:textId="4A4DB93A" w:rsidR="005C0CCA" w:rsidRPr="00E90FDC" w:rsidRDefault="003746C2" w:rsidP="005C0CCA">
      <w:pPr>
        <w:pStyle w:val="AMNumberTabs0"/>
        <w:keepNext/>
      </w:pPr>
      <w:r w:rsidRPr="00E90FDC">
        <w:t>Sprememba</w:t>
      </w:r>
      <w:r w:rsidR="005C0CCA" w:rsidRPr="00E90FDC">
        <w:tab/>
      </w:r>
      <w:r w:rsidR="005C0CCA" w:rsidRPr="00E90FDC">
        <w:tab/>
        <w:t>345</w:t>
      </w:r>
    </w:p>
    <w:p w14:paraId="57CFC309" w14:textId="77777777" w:rsidR="005C0CCA" w:rsidRPr="00E90FDC" w:rsidRDefault="005C0CCA" w:rsidP="005C0CCA">
      <w:pPr>
        <w:pStyle w:val="NormalBold"/>
        <w:keepNext/>
      </w:pPr>
      <w:r w:rsidRPr="00E90FDC">
        <w:t>Predlog uredbe</w:t>
      </w:r>
    </w:p>
    <w:p w14:paraId="587A2083" w14:textId="77777777" w:rsidR="005C0CCA" w:rsidRPr="00E90FDC" w:rsidRDefault="005C0CCA" w:rsidP="005C0CCA">
      <w:pPr>
        <w:pStyle w:val="NormalBold"/>
      </w:pPr>
      <w:r w:rsidRPr="00E90FDC">
        <w:t>Priloga IV – del A – točka 5 – točka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4A3ED62B" w14:textId="77777777" w:rsidTr="00F27588">
        <w:trPr>
          <w:jc w:val="center"/>
        </w:trPr>
        <w:tc>
          <w:tcPr>
            <w:tcW w:w="9752" w:type="dxa"/>
            <w:gridSpan w:val="2"/>
          </w:tcPr>
          <w:p w14:paraId="603E1F2C" w14:textId="77777777" w:rsidR="005C0CCA" w:rsidRPr="00E90FDC" w:rsidRDefault="005C0CCA" w:rsidP="00F27588">
            <w:pPr>
              <w:keepNext/>
            </w:pPr>
          </w:p>
        </w:tc>
      </w:tr>
      <w:tr w:rsidR="005C0CCA" w:rsidRPr="00E90FDC" w14:paraId="703C05F3" w14:textId="77777777" w:rsidTr="00F27588">
        <w:trPr>
          <w:jc w:val="center"/>
        </w:trPr>
        <w:tc>
          <w:tcPr>
            <w:tcW w:w="4876" w:type="dxa"/>
          </w:tcPr>
          <w:p w14:paraId="67AAFAC6" w14:textId="77777777" w:rsidR="005C0CCA" w:rsidRPr="00E90FDC" w:rsidRDefault="005C0CCA" w:rsidP="00F27588">
            <w:pPr>
              <w:pStyle w:val="ColumnHeading"/>
              <w:keepNext/>
            </w:pPr>
            <w:r w:rsidRPr="00E90FDC">
              <w:t>Besedilo, ki ga predlaga Komisija</w:t>
            </w:r>
          </w:p>
        </w:tc>
        <w:tc>
          <w:tcPr>
            <w:tcW w:w="4876" w:type="dxa"/>
          </w:tcPr>
          <w:p w14:paraId="25635EE4" w14:textId="22C7BFFD" w:rsidR="005C0CCA" w:rsidRPr="00E90FDC" w:rsidRDefault="003746C2" w:rsidP="00F27588">
            <w:pPr>
              <w:pStyle w:val="ColumnHeading"/>
              <w:keepNext/>
            </w:pPr>
            <w:r w:rsidRPr="00E90FDC">
              <w:t>Sprememba</w:t>
            </w:r>
          </w:p>
        </w:tc>
      </w:tr>
      <w:tr w:rsidR="005C0CCA" w:rsidRPr="00E90FDC" w14:paraId="678F2595" w14:textId="77777777" w:rsidTr="00F27588">
        <w:trPr>
          <w:jc w:val="center"/>
        </w:trPr>
        <w:tc>
          <w:tcPr>
            <w:tcW w:w="4876" w:type="dxa"/>
          </w:tcPr>
          <w:p w14:paraId="49BD332A" w14:textId="77777777" w:rsidR="005C0CCA" w:rsidRPr="00E90FDC" w:rsidRDefault="005C0CCA" w:rsidP="00F27588">
            <w:pPr>
              <w:pStyle w:val="Normal6"/>
              <w:rPr>
                <w:lang w:val="sl-SI"/>
              </w:rPr>
            </w:pPr>
            <w:r w:rsidRPr="00E90FDC">
              <w:rPr>
                <w:b/>
                <w:i/>
                <w:lang w:val="sl-SI"/>
              </w:rPr>
              <w:t>(c)</w:t>
            </w:r>
            <w:r w:rsidRPr="00E90FDC">
              <w:rPr>
                <w:b/>
                <w:i/>
                <w:lang w:val="sl-SI"/>
              </w:rPr>
              <w:tab/>
              <w:t>spremljanju, kako se deli, sestavni deli in materiali v vozilih, ki pripadajo določenemu tipu vozila, ponovno uporabijo, reciklirajo in predelajo v praksi;</w:t>
            </w:r>
          </w:p>
        </w:tc>
        <w:tc>
          <w:tcPr>
            <w:tcW w:w="4876" w:type="dxa"/>
          </w:tcPr>
          <w:p w14:paraId="7A609DB5" w14:textId="77777777" w:rsidR="005C0CCA" w:rsidRPr="00E90FDC" w:rsidRDefault="005C0CCA" w:rsidP="00F27588">
            <w:pPr>
              <w:pStyle w:val="Normal6"/>
              <w:rPr>
                <w:szCs w:val="24"/>
                <w:lang w:val="sl-SI"/>
              </w:rPr>
            </w:pPr>
            <w:r w:rsidRPr="00E90FDC">
              <w:rPr>
                <w:b/>
                <w:i/>
                <w:lang w:val="sl-SI"/>
              </w:rPr>
              <w:t>črtano</w:t>
            </w:r>
          </w:p>
        </w:tc>
      </w:tr>
    </w:tbl>
    <w:p w14:paraId="79A1B6A4" w14:textId="77777777" w:rsidR="005C0CCA" w:rsidRPr="00E90FDC" w:rsidRDefault="005C0CCA" w:rsidP="005C0CCA"/>
    <w:p w14:paraId="4BE8B8E6" w14:textId="641CFF2F" w:rsidR="005C0CCA" w:rsidRPr="00E90FDC" w:rsidRDefault="003746C2" w:rsidP="005C0CCA">
      <w:pPr>
        <w:pStyle w:val="AMNumberTabs0"/>
        <w:keepNext/>
      </w:pPr>
      <w:r w:rsidRPr="00E90FDC">
        <w:t>Sprememba</w:t>
      </w:r>
      <w:r w:rsidR="005C0CCA" w:rsidRPr="00E90FDC">
        <w:tab/>
      </w:r>
      <w:r w:rsidR="005C0CCA" w:rsidRPr="00E90FDC">
        <w:tab/>
        <w:t>346</w:t>
      </w:r>
    </w:p>
    <w:p w14:paraId="3A0A2B31" w14:textId="77777777" w:rsidR="005C0CCA" w:rsidRPr="00E90FDC" w:rsidRDefault="005C0CCA" w:rsidP="005C0CCA">
      <w:pPr>
        <w:pStyle w:val="NormalBold"/>
        <w:keepNext/>
      </w:pPr>
      <w:r w:rsidRPr="00E90FDC">
        <w:t>Predlog uredbe</w:t>
      </w:r>
    </w:p>
    <w:p w14:paraId="3327D643" w14:textId="77777777" w:rsidR="005C0CCA" w:rsidRPr="00E90FDC" w:rsidRDefault="005C0CCA" w:rsidP="005C0CCA">
      <w:pPr>
        <w:pStyle w:val="NormalBold"/>
      </w:pPr>
      <w:r w:rsidRPr="00E90FDC">
        <w:t>Priloga IV – del A – točka 5 – točka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121D7771" w14:textId="77777777" w:rsidTr="00F27588">
        <w:trPr>
          <w:jc w:val="center"/>
        </w:trPr>
        <w:tc>
          <w:tcPr>
            <w:tcW w:w="9752" w:type="dxa"/>
            <w:gridSpan w:val="2"/>
          </w:tcPr>
          <w:p w14:paraId="1A538B8E" w14:textId="77777777" w:rsidR="005C0CCA" w:rsidRPr="00E90FDC" w:rsidRDefault="005C0CCA" w:rsidP="00F27588">
            <w:pPr>
              <w:keepNext/>
            </w:pPr>
          </w:p>
        </w:tc>
      </w:tr>
      <w:tr w:rsidR="005C0CCA" w:rsidRPr="00E90FDC" w14:paraId="1FDE26D1" w14:textId="77777777" w:rsidTr="00F27588">
        <w:trPr>
          <w:jc w:val="center"/>
        </w:trPr>
        <w:tc>
          <w:tcPr>
            <w:tcW w:w="4876" w:type="dxa"/>
          </w:tcPr>
          <w:p w14:paraId="0F7BEE04" w14:textId="77777777" w:rsidR="005C0CCA" w:rsidRPr="00E90FDC" w:rsidRDefault="005C0CCA" w:rsidP="00F27588">
            <w:pPr>
              <w:pStyle w:val="ColumnHeading"/>
              <w:keepNext/>
            </w:pPr>
            <w:r w:rsidRPr="00E90FDC">
              <w:t>Besedilo, ki ga predlaga Komisija</w:t>
            </w:r>
          </w:p>
        </w:tc>
        <w:tc>
          <w:tcPr>
            <w:tcW w:w="4876" w:type="dxa"/>
          </w:tcPr>
          <w:p w14:paraId="2066B944" w14:textId="4776A9B5" w:rsidR="005C0CCA" w:rsidRPr="00E90FDC" w:rsidRDefault="003746C2" w:rsidP="00F27588">
            <w:pPr>
              <w:pStyle w:val="ColumnHeading"/>
              <w:keepNext/>
            </w:pPr>
            <w:r w:rsidRPr="00E90FDC">
              <w:t>Sprememba</w:t>
            </w:r>
          </w:p>
        </w:tc>
      </w:tr>
      <w:tr w:rsidR="005C0CCA" w:rsidRPr="00E90FDC" w14:paraId="3A5AAE67" w14:textId="77777777" w:rsidTr="00F27588">
        <w:trPr>
          <w:jc w:val="center"/>
        </w:trPr>
        <w:tc>
          <w:tcPr>
            <w:tcW w:w="4876" w:type="dxa"/>
          </w:tcPr>
          <w:p w14:paraId="2883F3D9" w14:textId="77777777" w:rsidR="005C0CCA" w:rsidRPr="00E90FDC" w:rsidRDefault="005C0CCA" w:rsidP="00F27588">
            <w:pPr>
              <w:pStyle w:val="Normal6"/>
              <w:rPr>
                <w:lang w:val="sl-SI"/>
              </w:rPr>
            </w:pPr>
            <w:r w:rsidRPr="00E90FDC">
              <w:rPr>
                <w:lang w:val="sl-SI"/>
              </w:rPr>
              <w:t>(d)</w:t>
            </w:r>
            <w:r w:rsidRPr="00E90FDC">
              <w:rPr>
                <w:lang w:val="sl-SI"/>
              </w:rPr>
              <w:tab/>
              <w:t>ukrepih za reševanje izzivov, ki jih predstavlja uporaba materialov in tehnik, ki ovirajo enostavno razstavljanje ali zelo otežujejo recikliranje</w:t>
            </w:r>
            <w:r w:rsidRPr="00E90FDC">
              <w:rPr>
                <w:b/>
                <w:i/>
                <w:lang w:val="sl-SI"/>
              </w:rPr>
              <w:t>, kot so lepila ali materiali, ojačani z vlakni</w:t>
            </w:r>
            <w:r w:rsidRPr="00E90FDC">
              <w:rPr>
                <w:lang w:val="sl-SI"/>
              </w:rPr>
              <w:t>;</w:t>
            </w:r>
          </w:p>
        </w:tc>
        <w:tc>
          <w:tcPr>
            <w:tcW w:w="4876" w:type="dxa"/>
          </w:tcPr>
          <w:p w14:paraId="692E9017" w14:textId="77777777" w:rsidR="005C0CCA" w:rsidRPr="00E90FDC" w:rsidRDefault="005C0CCA" w:rsidP="00F27588">
            <w:pPr>
              <w:pStyle w:val="Normal6"/>
              <w:rPr>
                <w:szCs w:val="24"/>
                <w:lang w:val="sl-SI"/>
              </w:rPr>
            </w:pPr>
            <w:r w:rsidRPr="00E90FDC">
              <w:rPr>
                <w:lang w:val="sl-SI"/>
              </w:rPr>
              <w:t>(d)</w:t>
            </w:r>
            <w:r w:rsidRPr="00E90FDC">
              <w:rPr>
                <w:lang w:val="sl-SI"/>
              </w:rPr>
              <w:tab/>
              <w:t>ukrepih za reševanje izzivov, ki jih predstavlja uporaba materialov in tehnik, ki ovirajo enostavno razstavljanje ali zelo otežujejo recikliranje;</w:t>
            </w:r>
          </w:p>
        </w:tc>
      </w:tr>
    </w:tbl>
    <w:p w14:paraId="43E17C69" w14:textId="77777777" w:rsidR="005C0CCA" w:rsidRPr="00E90FDC" w:rsidRDefault="005C0CCA" w:rsidP="005C0CCA"/>
    <w:p w14:paraId="3C6E9D90" w14:textId="2E59535B" w:rsidR="005C0CCA" w:rsidRPr="00E90FDC" w:rsidRDefault="003746C2" w:rsidP="005C0CCA">
      <w:pPr>
        <w:pStyle w:val="AMNumberTabs0"/>
        <w:keepNext/>
      </w:pPr>
      <w:r w:rsidRPr="00E90FDC">
        <w:t>Sprememba</w:t>
      </w:r>
      <w:r w:rsidR="005C0CCA" w:rsidRPr="00E90FDC">
        <w:tab/>
      </w:r>
      <w:r w:rsidR="005C0CCA" w:rsidRPr="00E90FDC">
        <w:tab/>
        <w:t>347</w:t>
      </w:r>
    </w:p>
    <w:p w14:paraId="7A9F79D8" w14:textId="77777777" w:rsidR="005C0CCA" w:rsidRPr="00E90FDC" w:rsidRDefault="005C0CCA" w:rsidP="005C0CCA">
      <w:pPr>
        <w:pStyle w:val="NormalBold"/>
        <w:keepNext/>
      </w:pPr>
      <w:r w:rsidRPr="00E90FDC">
        <w:t>Predlog uredbe</w:t>
      </w:r>
    </w:p>
    <w:p w14:paraId="5312602F" w14:textId="77777777" w:rsidR="005C0CCA" w:rsidRPr="00E90FDC" w:rsidRDefault="005C0CCA" w:rsidP="005C0CCA">
      <w:pPr>
        <w:pStyle w:val="NormalBold"/>
      </w:pPr>
      <w:r w:rsidRPr="00E90FDC">
        <w:t>Priloga IV – del A – točka 5 – točka e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50470E67" w14:textId="77777777" w:rsidTr="00F27588">
        <w:trPr>
          <w:jc w:val="center"/>
        </w:trPr>
        <w:tc>
          <w:tcPr>
            <w:tcW w:w="9752" w:type="dxa"/>
            <w:gridSpan w:val="2"/>
          </w:tcPr>
          <w:p w14:paraId="0300C9B6" w14:textId="77777777" w:rsidR="005C0CCA" w:rsidRPr="00E90FDC" w:rsidRDefault="005C0CCA" w:rsidP="00F27588">
            <w:pPr>
              <w:keepNext/>
            </w:pPr>
          </w:p>
        </w:tc>
      </w:tr>
      <w:tr w:rsidR="005C0CCA" w:rsidRPr="00E90FDC" w14:paraId="111787A7" w14:textId="77777777" w:rsidTr="00F27588">
        <w:trPr>
          <w:jc w:val="center"/>
        </w:trPr>
        <w:tc>
          <w:tcPr>
            <w:tcW w:w="4876" w:type="dxa"/>
          </w:tcPr>
          <w:p w14:paraId="5100639B" w14:textId="77777777" w:rsidR="005C0CCA" w:rsidRPr="00E90FDC" w:rsidRDefault="005C0CCA" w:rsidP="00F27588">
            <w:pPr>
              <w:pStyle w:val="ColumnHeading"/>
              <w:keepNext/>
            </w:pPr>
            <w:r w:rsidRPr="00E90FDC">
              <w:t>Besedilo, ki ga predlaga Komisija</w:t>
            </w:r>
          </w:p>
        </w:tc>
        <w:tc>
          <w:tcPr>
            <w:tcW w:w="4876" w:type="dxa"/>
          </w:tcPr>
          <w:p w14:paraId="16FA0827" w14:textId="33DF924A" w:rsidR="005C0CCA" w:rsidRPr="00E90FDC" w:rsidRDefault="003746C2" w:rsidP="00F27588">
            <w:pPr>
              <w:pStyle w:val="ColumnHeading"/>
              <w:keepNext/>
            </w:pPr>
            <w:r w:rsidRPr="00E90FDC">
              <w:t>Sprememba</w:t>
            </w:r>
          </w:p>
        </w:tc>
      </w:tr>
      <w:tr w:rsidR="005C0CCA" w:rsidRPr="00E90FDC" w14:paraId="7B920BF5" w14:textId="77777777" w:rsidTr="00F27588">
        <w:trPr>
          <w:jc w:val="center"/>
        </w:trPr>
        <w:tc>
          <w:tcPr>
            <w:tcW w:w="4876" w:type="dxa"/>
          </w:tcPr>
          <w:p w14:paraId="4EBBD015" w14:textId="77777777" w:rsidR="005C0CCA" w:rsidRPr="00E90FDC" w:rsidRDefault="005C0CCA" w:rsidP="00F27588">
            <w:pPr>
              <w:pStyle w:val="Normal6"/>
              <w:rPr>
                <w:lang w:val="sl-SI"/>
              </w:rPr>
            </w:pPr>
          </w:p>
        </w:tc>
        <w:tc>
          <w:tcPr>
            <w:tcW w:w="4876" w:type="dxa"/>
          </w:tcPr>
          <w:p w14:paraId="162A9B3C" w14:textId="77777777" w:rsidR="005C0CCA" w:rsidRPr="00E90FDC" w:rsidRDefault="005C0CCA" w:rsidP="00F27588">
            <w:pPr>
              <w:pStyle w:val="Normal6"/>
              <w:rPr>
                <w:szCs w:val="24"/>
                <w:lang w:val="sl-SI"/>
              </w:rPr>
            </w:pPr>
            <w:r w:rsidRPr="00E90FDC">
              <w:rPr>
                <w:b/>
                <w:i/>
                <w:lang w:val="sl-SI"/>
              </w:rPr>
              <w:t>(</w:t>
            </w:r>
            <w:proofErr w:type="spellStart"/>
            <w:r w:rsidRPr="00E90FDC">
              <w:rPr>
                <w:b/>
                <w:i/>
                <w:lang w:val="sl-SI"/>
              </w:rPr>
              <w:t>ea</w:t>
            </w:r>
            <w:proofErr w:type="spellEnd"/>
            <w:r w:rsidRPr="00E90FDC">
              <w:rPr>
                <w:b/>
                <w:i/>
                <w:lang w:val="sl-SI"/>
              </w:rPr>
              <w:t>)</w:t>
            </w:r>
            <w:r w:rsidRPr="00E90FDC">
              <w:rPr>
                <w:b/>
                <w:i/>
                <w:lang w:val="sl-SI"/>
              </w:rPr>
              <w:tab/>
              <w:t>raziskovalnih in razvojnih dejavnostih, ki se izvajajo zaradi ukrepov iz točk (a) do (e).</w:t>
            </w:r>
          </w:p>
        </w:tc>
      </w:tr>
    </w:tbl>
    <w:p w14:paraId="2CE1BAEE" w14:textId="77777777" w:rsidR="005C0CCA" w:rsidRPr="00E90FDC" w:rsidRDefault="005C0CCA" w:rsidP="005C0CCA"/>
    <w:p w14:paraId="6ACCF8ED" w14:textId="22FBFE9F" w:rsidR="005C0CCA" w:rsidRPr="00E90FDC" w:rsidRDefault="003746C2" w:rsidP="005C0CCA">
      <w:pPr>
        <w:pStyle w:val="AMNumberTabs0"/>
        <w:keepNext/>
      </w:pPr>
      <w:r w:rsidRPr="00E90FDC">
        <w:t>Sprememba</w:t>
      </w:r>
      <w:r w:rsidR="005C0CCA" w:rsidRPr="00E90FDC">
        <w:tab/>
      </w:r>
      <w:r w:rsidR="005C0CCA" w:rsidRPr="00E90FDC">
        <w:tab/>
        <w:t>348</w:t>
      </w:r>
    </w:p>
    <w:p w14:paraId="54768C57" w14:textId="77777777" w:rsidR="005C0CCA" w:rsidRPr="00E90FDC" w:rsidRDefault="005C0CCA" w:rsidP="005C0CCA">
      <w:pPr>
        <w:pStyle w:val="NormalBold"/>
        <w:keepNext/>
      </w:pPr>
      <w:r w:rsidRPr="00E90FDC">
        <w:t>Predlog uredbe</w:t>
      </w:r>
    </w:p>
    <w:p w14:paraId="62F2C357" w14:textId="77777777" w:rsidR="005C0CCA" w:rsidRPr="00E90FDC" w:rsidRDefault="005C0CCA" w:rsidP="005C0CCA">
      <w:pPr>
        <w:pStyle w:val="NormalBold"/>
      </w:pPr>
      <w:r w:rsidRPr="00E90FDC">
        <w:t>Priloga IV – del A – točka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341F89B2" w14:textId="77777777" w:rsidTr="00F27588">
        <w:trPr>
          <w:jc w:val="center"/>
        </w:trPr>
        <w:tc>
          <w:tcPr>
            <w:tcW w:w="9752" w:type="dxa"/>
            <w:gridSpan w:val="2"/>
          </w:tcPr>
          <w:p w14:paraId="163CC35D" w14:textId="77777777" w:rsidR="005C0CCA" w:rsidRPr="00E90FDC" w:rsidRDefault="005C0CCA" w:rsidP="00F27588">
            <w:pPr>
              <w:keepNext/>
            </w:pPr>
          </w:p>
        </w:tc>
      </w:tr>
      <w:tr w:rsidR="005C0CCA" w:rsidRPr="00E90FDC" w14:paraId="02F080AF" w14:textId="77777777" w:rsidTr="00F27588">
        <w:trPr>
          <w:jc w:val="center"/>
        </w:trPr>
        <w:tc>
          <w:tcPr>
            <w:tcW w:w="4876" w:type="dxa"/>
          </w:tcPr>
          <w:p w14:paraId="38F2535F" w14:textId="77777777" w:rsidR="005C0CCA" w:rsidRPr="00E90FDC" w:rsidRDefault="005C0CCA" w:rsidP="00F27588">
            <w:pPr>
              <w:pStyle w:val="ColumnHeading"/>
              <w:keepNext/>
            </w:pPr>
            <w:r w:rsidRPr="00E90FDC">
              <w:t>Besedilo, ki ga predlaga Komisija</w:t>
            </w:r>
          </w:p>
        </w:tc>
        <w:tc>
          <w:tcPr>
            <w:tcW w:w="4876" w:type="dxa"/>
          </w:tcPr>
          <w:p w14:paraId="437537F5" w14:textId="3863D628" w:rsidR="005C0CCA" w:rsidRPr="00E90FDC" w:rsidRDefault="003746C2" w:rsidP="00F27588">
            <w:pPr>
              <w:pStyle w:val="ColumnHeading"/>
              <w:keepNext/>
            </w:pPr>
            <w:r w:rsidRPr="00E90FDC">
              <w:t>Sprememba</w:t>
            </w:r>
          </w:p>
        </w:tc>
      </w:tr>
      <w:tr w:rsidR="005C0CCA" w:rsidRPr="00E90FDC" w14:paraId="49BE1F9C" w14:textId="77777777" w:rsidTr="00F27588">
        <w:trPr>
          <w:jc w:val="center"/>
        </w:trPr>
        <w:tc>
          <w:tcPr>
            <w:tcW w:w="4876" w:type="dxa"/>
          </w:tcPr>
          <w:p w14:paraId="5F856269" w14:textId="77777777" w:rsidR="005C0CCA" w:rsidRPr="00E90FDC" w:rsidRDefault="005C0CCA" w:rsidP="00F27588">
            <w:pPr>
              <w:pStyle w:val="Normal6"/>
              <w:rPr>
                <w:lang w:val="sl-SI"/>
              </w:rPr>
            </w:pPr>
            <w:r w:rsidRPr="00E90FDC">
              <w:rPr>
                <w:b/>
                <w:i/>
                <w:lang w:val="sl-SI"/>
              </w:rPr>
              <w:t>6.</w:t>
            </w:r>
            <w:r w:rsidRPr="00E90FDC">
              <w:rPr>
                <w:b/>
                <w:i/>
                <w:lang w:val="sl-SI"/>
              </w:rPr>
              <w:tab/>
              <w:t>Opis narave in oblike ukrepov iz točke 5, na primer naložb v raziskave in razvoj, naložb v razvoj tehnologij recikliranja ali infrastrukture za recikliranje ter načina sodelovanja z izvajalci ravnanja z odpadki, vključenimi v ponovno uporabo, recikliranje in predelavo vozil ter odstranitev njihovih delov.</w:t>
            </w:r>
          </w:p>
        </w:tc>
        <w:tc>
          <w:tcPr>
            <w:tcW w:w="4876" w:type="dxa"/>
          </w:tcPr>
          <w:p w14:paraId="1B1D2FC4" w14:textId="77777777" w:rsidR="005C0CCA" w:rsidRPr="00E90FDC" w:rsidRDefault="005C0CCA" w:rsidP="00F27588">
            <w:pPr>
              <w:pStyle w:val="Normal6"/>
              <w:rPr>
                <w:szCs w:val="24"/>
                <w:lang w:val="sl-SI"/>
              </w:rPr>
            </w:pPr>
            <w:r w:rsidRPr="00E90FDC">
              <w:rPr>
                <w:b/>
                <w:i/>
                <w:lang w:val="sl-SI"/>
              </w:rPr>
              <w:t>črtano</w:t>
            </w:r>
          </w:p>
        </w:tc>
      </w:tr>
    </w:tbl>
    <w:p w14:paraId="1DCF805C" w14:textId="77777777" w:rsidR="005C0CCA" w:rsidRPr="00E90FDC" w:rsidRDefault="005C0CCA" w:rsidP="005C0CCA"/>
    <w:p w14:paraId="3C7C1759" w14:textId="691B7F71" w:rsidR="005C0CCA" w:rsidRPr="00E90FDC" w:rsidRDefault="003746C2" w:rsidP="005C0CCA">
      <w:pPr>
        <w:pStyle w:val="AMNumberTabs0"/>
        <w:keepNext/>
      </w:pPr>
      <w:r w:rsidRPr="00E90FDC">
        <w:t>Sprememba</w:t>
      </w:r>
      <w:r w:rsidR="005C0CCA" w:rsidRPr="00E90FDC">
        <w:tab/>
      </w:r>
      <w:r w:rsidR="005C0CCA" w:rsidRPr="00E90FDC">
        <w:tab/>
        <w:t>349</w:t>
      </w:r>
    </w:p>
    <w:p w14:paraId="7F988792" w14:textId="77777777" w:rsidR="005C0CCA" w:rsidRPr="00E90FDC" w:rsidRDefault="005C0CCA" w:rsidP="005C0CCA">
      <w:pPr>
        <w:pStyle w:val="NormalBold"/>
        <w:keepNext/>
      </w:pPr>
      <w:r w:rsidRPr="00E90FDC">
        <w:t>Predlog uredbe</w:t>
      </w:r>
    </w:p>
    <w:p w14:paraId="1995EEDE" w14:textId="77777777" w:rsidR="005C0CCA" w:rsidRPr="00E90FDC" w:rsidRDefault="005C0CCA" w:rsidP="005C0CCA">
      <w:pPr>
        <w:pStyle w:val="NormalBold"/>
      </w:pPr>
      <w:r w:rsidRPr="00E90FDC">
        <w:t>Priloga IV – del A – točka 7 – odstavek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27DD0978" w14:textId="77777777" w:rsidTr="00F27588">
        <w:trPr>
          <w:jc w:val="center"/>
        </w:trPr>
        <w:tc>
          <w:tcPr>
            <w:tcW w:w="9752" w:type="dxa"/>
            <w:gridSpan w:val="2"/>
          </w:tcPr>
          <w:p w14:paraId="27F973D2" w14:textId="77777777" w:rsidR="005C0CCA" w:rsidRPr="00E90FDC" w:rsidRDefault="005C0CCA" w:rsidP="00F27588">
            <w:pPr>
              <w:keepNext/>
            </w:pPr>
          </w:p>
        </w:tc>
      </w:tr>
      <w:tr w:rsidR="005C0CCA" w:rsidRPr="00E90FDC" w14:paraId="6A0606DD" w14:textId="77777777" w:rsidTr="00F27588">
        <w:trPr>
          <w:jc w:val="center"/>
        </w:trPr>
        <w:tc>
          <w:tcPr>
            <w:tcW w:w="4876" w:type="dxa"/>
          </w:tcPr>
          <w:p w14:paraId="65C113B0" w14:textId="77777777" w:rsidR="005C0CCA" w:rsidRPr="00E90FDC" w:rsidRDefault="005C0CCA" w:rsidP="00F27588">
            <w:pPr>
              <w:pStyle w:val="ColumnHeading"/>
              <w:keepNext/>
            </w:pPr>
            <w:r w:rsidRPr="00E90FDC">
              <w:t>Besedilo, ki ga predlaga Komisija</w:t>
            </w:r>
          </w:p>
        </w:tc>
        <w:tc>
          <w:tcPr>
            <w:tcW w:w="4876" w:type="dxa"/>
          </w:tcPr>
          <w:p w14:paraId="3B1D31A3" w14:textId="5EF4F3C1" w:rsidR="005C0CCA" w:rsidRPr="00E90FDC" w:rsidRDefault="003746C2" w:rsidP="00F27588">
            <w:pPr>
              <w:pStyle w:val="ColumnHeading"/>
              <w:keepNext/>
            </w:pPr>
            <w:r w:rsidRPr="00E90FDC">
              <w:t>Sprememba</w:t>
            </w:r>
          </w:p>
        </w:tc>
      </w:tr>
      <w:tr w:rsidR="005C0CCA" w:rsidRPr="00E90FDC" w14:paraId="13096C31" w14:textId="77777777" w:rsidTr="00F27588">
        <w:trPr>
          <w:jc w:val="center"/>
        </w:trPr>
        <w:tc>
          <w:tcPr>
            <w:tcW w:w="4876" w:type="dxa"/>
          </w:tcPr>
          <w:p w14:paraId="04424586" w14:textId="77777777" w:rsidR="005C0CCA" w:rsidRPr="00E90FDC" w:rsidRDefault="005C0CCA" w:rsidP="00F27588">
            <w:pPr>
              <w:pStyle w:val="Normal6"/>
              <w:rPr>
                <w:lang w:val="sl-SI"/>
              </w:rPr>
            </w:pPr>
            <w:r w:rsidRPr="00E90FDC">
              <w:rPr>
                <w:b/>
                <w:i/>
                <w:lang w:val="sl-SI"/>
              </w:rPr>
              <w:t>Opis načina ocenjevanja učinkovitosti ukrepov iz točke 6.</w:t>
            </w:r>
          </w:p>
        </w:tc>
        <w:tc>
          <w:tcPr>
            <w:tcW w:w="4876" w:type="dxa"/>
          </w:tcPr>
          <w:p w14:paraId="7D71D51B" w14:textId="77777777" w:rsidR="005C0CCA" w:rsidRPr="00E90FDC" w:rsidRDefault="005C0CCA" w:rsidP="00F27588">
            <w:pPr>
              <w:pStyle w:val="Normal6"/>
              <w:rPr>
                <w:szCs w:val="24"/>
                <w:lang w:val="sl-SI"/>
              </w:rPr>
            </w:pPr>
            <w:r w:rsidRPr="00E90FDC">
              <w:rPr>
                <w:b/>
                <w:i/>
                <w:lang w:val="sl-SI"/>
              </w:rPr>
              <w:t>črtano</w:t>
            </w:r>
          </w:p>
        </w:tc>
      </w:tr>
    </w:tbl>
    <w:p w14:paraId="6B883F2F" w14:textId="77777777" w:rsidR="005C0CCA" w:rsidRPr="00E90FDC" w:rsidRDefault="005C0CCA" w:rsidP="005C0CCA"/>
    <w:p w14:paraId="64ECCE6E" w14:textId="76382DEB" w:rsidR="005C0CCA" w:rsidRPr="00E90FDC" w:rsidRDefault="003746C2" w:rsidP="005C0CCA">
      <w:pPr>
        <w:pStyle w:val="AMNumberTabs0"/>
        <w:keepNext/>
      </w:pPr>
      <w:r w:rsidRPr="00E90FDC">
        <w:lastRenderedPageBreak/>
        <w:t>Sprememba</w:t>
      </w:r>
      <w:r w:rsidR="005C0CCA" w:rsidRPr="00E90FDC">
        <w:tab/>
      </w:r>
      <w:r w:rsidR="005C0CCA" w:rsidRPr="00E90FDC">
        <w:tab/>
        <w:t>350</w:t>
      </w:r>
    </w:p>
    <w:p w14:paraId="6BB84293" w14:textId="77777777" w:rsidR="005C0CCA" w:rsidRPr="00E90FDC" w:rsidRDefault="005C0CCA" w:rsidP="005C0CCA">
      <w:pPr>
        <w:pStyle w:val="NormalBold"/>
        <w:keepNext/>
      </w:pPr>
      <w:r w:rsidRPr="00E90FDC">
        <w:t>Predlog uredbe</w:t>
      </w:r>
    </w:p>
    <w:p w14:paraId="16DF01D5" w14:textId="77777777" w:rsidR="005C0CCA" w:rsidRPr="00E90FDC" w:rsidRDefault="005C0CCA" w:rsidP="005C0CCA">
      <w:pPr>
        <w:pStyle w:val="NormalBold"/>
      </w:pPr>
      <w:r w:rsidRPr="00E90FDC">
        <w:t>Priloga IV – del A – točka 7 – odstavek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739A3BFC" w14:textId="77777777" w:rsidTr="00F27588">
        <w:trPr>
          <w:jc w:val="center"/>
        </w:trPr>
        <w:tc>
          <w:tcPr>
            <w:tcW w:w="9752" w:type="dxa"/>
            <w:gridSpan w:val="2"/>
          </w:tcPr>
          <w:p w14:paraId="045608BF" w14:textId="77777777" w:rsidR="005C0CCA" w:rsidRPr="00E90FDC" w:rsidRDefault="005C0CCA" w:rsidP="00F27588">
            <w:pPr>
              <w:keepNext/>
            </w:pPr>
          </w:p>
        </w:tc>
      </w:tr>
      <w:tr w:rsidR="005C0CCA" w:rsidRPr="00E90FDC" w14:paraId="27CF9CE8" w14:textId="77777777" w:rsidTr="00F27588">
        <w:trPr>
          <w:jc w:val="center"/>
        </w:trPr>
        <w:tc>
          <w:tcPr>
            <w:tcW w:w="4876" w:type="dxa"/>
          </w:tcPr>
          <w:p w14:paraId="7EFC2003" w14:textId="77777777" w:rsidR="005C0CCA" w:rsidRPr="00E90FDC" w:rsidRDefault="005C0CCA" w:rsidP="00F27588">
            <w:pPr>
              <w:pStyle w:val="ColumnHeading"/>
              <w:keepNext/>
            </w:pPr>
            <w:r w:rsidRPr="00E90FDC">
              <w:t>Besedilo, ki ga predlaga Komisija</w:t>
            </w:r>
          </w:p>
        </w:tc>
        <w:tc>
          <w:tcPr>
            <w:tcW w:w="4876" w:type="dxa"/>
          </w:tcPr>
          <w:p w14:paraId="296521D4" w14:textId="64468568" w:rsidR="005C0CCA" w:rsidRPr="00E90FDC" w:rsidRDefault="003746C2" w:rsidP="00F27588">
            <w:pPr>
              <w:pStyle w:val="ColumnHeading"/>
              <w:keepNext/>
            </w:pPr>
            <w:r w:rsidRPr="00E90FDC">
              <w:t>Sprememba</w:t>
            </w:r>
          </w:p>
        </w:tc>
      </w:tr>
      <w:tr w:rsidR="005C0CCA" w:rsidRPr="00E90FDC" w14:paraId="36ABC1B8" w14:textId="77777777" w:rsidTr="00F27588">
        <w:trPr>
          <w:jc w:val="center"/>
        </w:trPr>
        <w:tc>
          <w:tcPr>
            <w:tcW w:w="4876" w:type="dxa"/>
          </w:tcPr>
          <w:p w14:paraId="62C3306B" w14:textId="77777777" w:rsidR="005C0CCA" w:rsidRPr="00E90FDC" w:rsidRDefault="005C0CCA" w:rsidP="00F27588">
            <w:pPr>
              <w:pStyle w:val="Normal6"/>
              <w:rPr>
                <w:lang w:val="sl-SI"/>
              </w:rPr>
            </w:pPr>
            <w:r w:rsidRPr="00E90FDC">
              <w:rPr>
                <w:lang w:val="sl-SI"/>
              </w:rPr>
              <w:t>Preden se začnejo uporabljati členi 4 do 7, se v strategiji krožnosti pojasni, kako proizvajalec izpolnjuje zahteve glede krožnosti iz Direktive 2005/64/ES</w:t>
            </w:r>
            <w:r w:rsidRPr="00E90FDC">
              <w:rPr>
                <w:b/>
                <w:i/>
                <w:lang w:val="sl-SI"/>
              </w:rPr>
              <w:t>, ki se preverijo med postopkom homologacije, zlasti člena 5 navedene direktive, in zahteve iz Direktive 2000/53/ES, zlasti člena 4(2) navedene direktive.</w:t>
            </w:r>
          </w:p>
        </w:tc>
        <w:tc>
          <w:tcPr>
            <w:tcW w:w="4876" w:type="dxa"/>
          </w:tcPr>
          <w:p w14:paraId="7525654A" w14:textId="77777777" w:rsidR="005C0CCA" w:rsidRPr="00E90FDC" w:rsidRDefault="005C0CCA" w:rsidP="00F27588">
            <w:pPr>
              <w:pStyle w:val="Normal6"/>
              <w:rPr>
                <w:szCs w:val="24"/>
                <w:lang w:val="sl-SI"/>
              </w:rPr>
            </w:pPr>
            <w:r w:rsidRPr="00E90FDC">
              <w:rPr>
                <w:lang w:val="sl-SI"/>
              </w:rPr>
              <w:t>Preden se začnejo uporabljati členi 4 do 7, se v strategiji krožnosti pojasni, kako proizvajalec izpolnjuje zahteve glede krožnosti iz Direktive 2005/64/ES</w:t>
            </w:r>
            <w:r w:rsidRPr="00E90FDC">
              <w:rPr>
                <w:b/>
                <w:i/>
                <w:lang w:val="sl-SI"/>
              </w:rPr>
              <w:t xml:space="preserve">. </w:t>
            </w:r>
          </w:p>
        </w:tc>
      </w:tr>
    </w:tbl>
    <w:p w14:paraId="763370CE" w14:textId="77777777" w:rsidR="005C0CCA" w:rsidRPr="00E90FDC" w:rsidRDefault="005C0CCA" w:rsidP="005C0CCA"/>
    <w:p w14:paraId="2E7B7B2F" w14:textId="0078DC7F" w:rsidR="005C0CCA" w:rsidRPr="00E90FDC" w:rsidRDefault="003746C2" w:rsidP="005C0CCA">
      <w:pPr>
        <w:pStyle w:val="AMNumberTabs0"/>
        <w:keepNext/>
      </w:pPr>
      <w:r w:rsidRPr="00E90FDC">
        <w:t>Sprememba</w:t>
      </w:r>
      <w:r w:rsidR="005C0CCA" w:rsidRPr="00E90FDC">
        <w:tab/>
      </w:r>
      <w:r w:rsidR="005C0CCA" w:rsidRPr="00E90FDC">
        <w:tab/>
        <w:t>351</w:t>
      </w:r>
    </w:p>
    <w:p w14:paraId="523186BA" w14:textId="77777777" w:rsidR="005C0CCA" w:rsidRPr="00E90FDC" w:rsidRDefault="005C0CCA" w:rsidP="005C0CCA">
      <w:pPr>
        <w:pStyle w:val="NormalBold"/>
        <w:keepNext/>
      </w:pPr>
      <w:r w:rsidRPr="00E90FDC">
        <w:t>Predlog uredbe</w:t>
      </w:r>
    </w:p>
    <w:p w14:paraId="510A6071" w14:textId="77777777" w:rsidR="005C0CCA" w:rsidRPr="00E90FDC" w:rsidRDefault="005C0CCA" w:rsidP="005C0CCA">
      <w:pPr>
        <w:pStyle w:val="NormalBold"/>
      </w:pPr>
      <w:r w:rsidRPr="00E90FDC">
        <w:t>Priloga IV – del B – točka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4A1ACB7C" w14:textId="77777777" w:rsidTr="00F27588">
        <w:trPr>
          <w:jc w:val="center"/>
        </w:trPr>
        <w:tc>
          <w:tcPr>
            <w:tcW w:w="9752" w:type="dxa"/>
            <w:gridSpan w:val="2"/>
          </w:tcPr>
          <w:p w14:paraId="1622A4D9" w14:textId="77777777" w:rsidR="005C0CCA" w:rsidRPr="00E90FDC" w:rsidRDefault="005C0CCA" w:rsidP="00F27588">
            <w:pPr>
              <w:keepNext/>
            </w:pPr>
          </w:p>
        </w:tc>
      </w:tr>
      <w:tr w:rsidR="005C0CCA" w:rsidRPr="00E90FDC" w14:paraId="2D267EEA" w14:textId="77777777" w:rsidTr="00F27588">
        <w:trPr>
          <w:jc w:val="center"/>
        </w:trPr>
        <w:tc>
          <w:tcPr>
            <w:tcW w:w="4876" w:type="dxa"/>
          </w:tcPr>
          <w:p w14:paraId="00FD25CC" w14:textId="77777777" w:rsidR="005C0CCA" w:rsidRPr="00E90FDC" w:rsidRDefault="005C0CCA" w:rsidP="00F27588">
            <w:pPr>
              <w:pStyle w:val="ColumnHeading"/>
              <w:keepNext/>
            </w:pPr>
            <w:r w:rsidRPr="00E90FDC">
              <w:t>Besedilo, ki ga predlaga Komisija</w:t>
            </w:r>
          </w:p>
        </w:tc>
        <w:tc>
          <w:tcPr>
            <w:tcW w:w="4876" w:type="dxa"/>
          </w:tcPr>
          <w:p w14:paraId="0A9FBD1C" w14:textId="37AFB553" w:rsidR="005C0CCA" w:rsidRPr="00E90FDC" w:rsidRDefault="003746C2" w:rsidP="00F27588">
            <w:pPr>
              <w:pStyle w:val="ColumnHeading"/>
              <w:keepNext/>
            </w:pPr>
            <w:r w:rsidRPr="00E90FDC">
              <w:t>Sprememba</w:t>
            </w:r>
          </w:p>
        </w:tc>
      </w:tr>
      <w:tr w:rsidR="005C0CCA" w:rsidRPr="00E90FDC" w14:paraId="1CD06885" w14:textId="77777777" w:rsidTr="00F27588">
        <w:trPr>
          <w:jc w:val="center"/>
        </w:trPr>
        <w:tc>
          <w:tcPr>
            <w:tcW w:w="4876" w:type="dxa"/>
          </w:tcPr>
          <w:p w14:paraId="38DFAEA3" w14:textId="77777777" w:rsidR="005C0CCA" w:rsidRPr="00E90FDC" w:rsidRDefault="005C0CCA" w:rsidP="00F27588">
            <w:pPr>
              <w:pStyle w:val="Normal6"/>
              <w:rPr>
                <w:lang w:val="sl-SI"/>
              </w:rPr>
            </w:pPr>
            <w:r w:rsidRPr="00E90FDC">
              <w:rPr>
                <w:lang w:val="sl-SI"/>
              </w:rPr>
              <w:t>1.</w:t>
            </w:r>
            <w:r w:rsidRPr="00E90FDC">
              <w:rPr>
                <w:lang w:val="sl-SI"/>
              </w:rPr>
              <w:tab/>
              <w:t xml:space="preserve">Proizvajalci </w:t>
            </w:r>
            <w:r w:rsidRPr="00E90FDC">
              <w:rPr>
                <w:b/>
                <w:i/>
                <w:lang w:val="sl-SI"/>
              </w:rPr>
              <w:t xml:space="preserve">vsaj </w:t>
            </w:r>
            <w:r w:rsidRPr="00E90FDC">
              <w:rPr>
                <w:lang w:val="sl-SI"/>
              </w:rPr>
              <w:t>vsakih pet let zagotovijo posodobitev strategije krožnosti.</w:t>
            </w:r>
          </w:p>
        </w:tc>
        <w:tc>
          <w:tcPr>
            <w:tcW w:w="4876" w:type="dxa"/>
          </w:tcPr>
          <w:p w14:paraId="783B7A51" w14:textId="77777777" w:rsidR="005C0CCA" w:rsidRPr="00E90FDC" w:rsidRDefault="005C0CCA" w:rsidP="00F27588">
            <w:pPr>
              <w:pStyle w:val="Normal6"/>
              <w:rPr>
                <w:szCs w:val="24"/>
                <w:lang w:val="sl-SI"/>
              </w:rPr>
            </w:pPr>
            <w:r w:rsidRPr="00E90FDC">
              <w:rPr>
                <w:lang w:val="sl-SI"/>
              </w:rPr>
              <w:t>1.</w:t>
            </w:r>
            <w:r w:rsidRPr="00E90FDC">
              <w:rPr>
                <w:lang w:val="sl-SI"/>
              </w:rPr>
              <w:tab/>
              <w:t>Proizvajalci vsakih pet let zagotovijo posodobitev strategije krožnosti.</w:t>
            </w:r>
          </w:p>
        </w:tc>
      </w:tr>
    </w:tbl>
    <w:p w14:paraId="024669CC" w14:textId="77777777" w:rsidR="005C0CCA" w:rsidRPr="00E90FDC" w:rsidRDefault="005C0CCA" w:rsidP="005C0CCA"/>
    <w:p w14:paraId="6255626B" w14:textId="6ACC0C0A" w:rsidR="005C0CCA" w:rsidRPr="00E90FDC" w:rsidRDefault="003746C2" w:rsidP="005C0CCA">
      <w:pPr>
        <w:pStyle w:val="AMNumberTabs0"/>
        <w:keepNext/>
      </w:pPr>
      <w:r w:rsidRPr="00E90FDC">
        <w:t>Sprememba</w:t>
      </w:r>
      <w:r w:rsidR="005C0CCA" w:rsidRPr="00E90FDC">
        <w:tab/>
      </w:r>
      <w:r w:rsidR="005C0CCA" w:rsidRPr="00E90FDC">
        <w:tab/>
        <w:t>352</w:t>
      </w:r>
    </w:p>
    <w:p w14:paraId="00AD7C44" w14:textId="77777777" w:rsidR="005C0CCA" w:rsidRPr="00E90FDC" w:rsidRDefault="005C0CCA" w:rsidP="005C0CCA">
      <w:pPr>
        <w:pStyle w:val="NormalBold"/>
        <w:keepNext/>
      </w:pPr>
      <w:r w:rsidRPr="00E90FDC">
        <w:t>Predlog uredbe</w:t>
      </w:r>
    </w:p>
    <w:p w14:paraId="1A84FB92" w14:textId="77777777" w:rsidR="005C0CCA" w:rsidRPr="00E90FDC" w:rsidRDefault="005C0CCA" w:rsidP="005C0CCA">
      <w:pPr>
        <w:pStyle w:val="NormalBold"/>
      </w:pPr>
      <w:r w:rsidRPr="00E90FDC">
        <w:t>Priloga IV – del B – točka 2 – uvodni del</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5FA801DF" w14:textId="77777777" w:rsidTr="00F27588">
        <w:trPr>
          <w:jc w:val="center"/>
        </w:trPr>
        <w:tc>
          <w:tcPr>
            <w:tcW w:w="9752" w:type="dxa"/>
            <w:gridSpan w:val="2"/>
          </w:tcPr>
          <w:p w14:paraId="7AB3D2B9" w14:textId="77777777" w:rsidR="005C0CCA" w:rsidRPr="00E90FDC" w:rsidRDefault="005C0CCA" w:rsidP="00F27588">
            <w:pPr>
              <w:keepNext/>
            </w:pPr>
          </w:p>
        </w:tc>
      </w:tr>
      <w:tr w:rsidR="005C0CCA" w:rsidRPr="00E90FDC" w14:paraId="54778754" w14:textId="77777777" w:rsidTr="00F27588">
        <w:trPr>
          <w:jc w:val="center"/>
        </w:trPr>
        <w:tc>
          <w:tcPr>
            <w:tcW w:w="4876" w:type="dxa"/>
          </w:tcPr>
          <w:p w14:paraId="4B5CB794" w14:textId="77777777" w:rsidR="005C0CCA" w:rsidRPr="00E90FDC" w:rsidRDefault="005C0CCA" w:rsidP="00F27588">
            <w:pPr>
              <w:pStyle w:val="ColumnHeading"/>
              <w:keepNext/>
            </w:pPr>
            <w:r w:rsidRPr="00E90FDC">
              <w:t>Besedilo, ki ga predlaga Komisija</w:t>
            </w:r>
          </w:p>
        </w:tc>
        <w:tc>
          <w:tcPr>
            <w:tcW w:w="4876" w:type="dxa"/>
          </w:tcPr>
          <w:p w14:paraId="3EFB945D" w14:textId="30F6CD9A" w:rsidR="005C0CCA" w:rsidRPr="00E90FDC" w:rsidRDefault="003746C2" w:rsidP="00F27588">
            <w:pPr>
              <w:pStyle w:val="ColumnHeading"/>
              <w:keepNext/>
            </w:pPr>
            <w:r w:rsidRPr="00E90FDC">
              <w:t>Sprememba</w:t>
            </w:r>
          </w:p>
        </w:tc>
      </w:tr>
      <w:tr w:rsidR="005C0CCA" w:rsidRPr="00E90FDC" w14:paraId="08FDAEB2" w14:textId="77777777" w:rsidTr="00F27588">
        <w:trPr>
          <w:jc w:val="center"/>
        </w:trPr>
        <w:tc>
          <w:tcPr>
            <w:tcW w:w="4876" w:type="dxa"/>
          </w:tcPr>
          <w:p w14:paraId="088F8FAA" w14:textId="77777777" w:rsidR="005C0CCA" w:rsidRPr="00E90FDC" w:rsidRDefault="005C0CCA" w:rsidP="00F27588">
            <w:pPr>
              <w:pStyle w:val="Normal6"/>
              <w:rPr>
                <w:lang w:val="sl-SI"/>
              </w:rPr>
            </w:pPr>
            <w:r w:rsidRPr="00E90FDC">
              <w:rPr>
                <w:lang w:val="sl-SI"/>
              </w:rPr>
              <w:t>2.</w:t>
            </w:r>
            <w:r w:rsidRPr="00E90FDC">
              <w:rPr>
                <w:lang w:val="sl-SI"/>
              </w:rPr>
              <w:tab/>
              <w:t>Posodobljena strategija krožnosti vključuje naslednje:</w:t>
            </w:r>
          </w:p>
        </w:tc>
        <w:tc>
          <w:tcPr>
            <w:tcW w:w="4876" w:type="dxa"/>
          </w:tcPr>
          <w:p w14:paraId="068720B0" w14:textId="77777777" w:rsidR="005C0CCA" w:rsidRPr="00E90FDC" w:rsidRDefault="005C0CCA" w:rsidP="00F27588">
            <w:pPr>
              <w:pStyle w:val="Normal6"/>
              <w:rPr>
                <w:szCs w:val="24"/>
                <w:lang w:val="sl-SI"/>
              </w:rPr>
            </w:pPr>
            <w:r w:rsidRPr="00E90FDC">
              <w:rPr>
                <w:lang w:val="sl-SI"/>
              </w:rPr>
              <w:t>2.</w:t>
            </w:r>
            <w:r w:rsidRPr="00E90FDC">
              <w:rPr>
                <w:lang w:val="sl-SI"/>
              </w:rPr>
              <w:tab/>
              <w:t xml:space="preserve">Posodobljena strategija krožnosti vključuje </w:t>
            </w:r>
            <w:r w:rsidRPr="00E90FDC">
              <w:rPr>
                <w:b/>
                <w:i/>
                <w:lang w:val="sl-SI"/>
              </w:rPr>
              <w:t xml:space="preserve">pomembne novosti in zlasti </w:t>
            </w:r>
            <w:r w:rsidRPr="00E90FDC">
              <w:rPr>
                <w:lang w:val="sl-SI"/>
              </w:rPr>
              <w:t>naslednje:</w:t>
            </w:r>
          </w:p>
        </w:tc>
      </w:tr>
    </w:tbl>
    <w:p w14:paraId="0723A355" w14:textId="77777777" w:rsidR="005C0CCA" w:rsidRPr="00E90FDC" w:rsidRDefault="005C0CCA" w:rsidP="005C0CCA"/>
    <w:p w14:paraId="7D3D9DFC" w14:textId="073A4B11" w:rsidR="005C0CCA" w:rsidRPr="00E90FDC" w:rsidRDefault="003746C2" w:rsidP="005C0CCA">
      <w:pPr>
        <w:pStyle w:val="AMNumberTabs0"/>
        <w:keepNext/>
      </w:pPr>
      <w:r w:rsidRPr="00E90FDC">
        <w:t>Sprememba</w:t>
      </w:r>
      <w:r w:rsidR="005C0CCA" w:rsidRPr="00E90FDC">
        <w:tab/>
      </w:r>
      <w:r w:rsidR="005C0CCA" w:rsidRPr="00E90FDC">
        <w:tab/>
        <w:t>353</w:t>
      </w:r>
    </w:p>
    <w:p w14:paraId="3FE2CFE6" w14:textId="77777777" w:rsidR="005C0CCA" w:rsidRPr="00E90FDC" w:rsidRDefault="005C0CCA" w:rsidP="005C0CCA">
      <w:pPr>
        <w:pStyle w:val="NormalBold"/>
        <w:keepNext/>
      </w:pPr>
      <w:r w:rsidRPr="00E90FDC">
        <w:t>Predlog uredbe</w:t>
      </w:r>
    </w:p>
    <w:p w14:paraId="7B4E6E10" w14:textId="77777777" w:rsidR="005C0CCA" w:rsidRPr="00E90FDC" w:rsidRDefault="005C0CCA" w:rsidP="005C0CCA">
      <w:pPr>
        <w:pStyle w:val="NormalBold"/>
      </w:pPr>
      <w:r w:rsidRPr="00E90FDC">
        <w:t>Priloga IV – del B – točka 2 – točka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009CCDC3" w14:textId="77777777" w:rsidTr="00F27588">
        <w:trPr>
          <w:jc w:val="center"/>
        </w:trPr>
        <w:tc>
          <w:tcPr>
            <w:tcW w:w="9752" w:type="dxa"/>
            <w:gridSpan w:val="2"/>
          </w:tcPr>
          <w:p w14:paraId="0AE14EE8" w14:textId="77777777" w:rsidR="005C0CCA" w:rsidRPr="00E90FDC" w:rsidRDefault="005C0CCA" w:rsidP="00F27588">
            <w:pPr>
              <w:keepNext/>
            </w:pPr>
          </w:p>
        </w:tc>
      </w:tr>
      <w:tr w:rsidR="005C0CCA" w:rsidRPr="00E90FDC" w14:paraId="08E2DBE5" w14:textId="77777777" w:rsidTr="00F27588">
        <w:trPr>
          <w:jc w:val="center"/>
        </w:trPr>
        <w:tc>
          <w:tcPr>
            <w:tcW w:w="4876" w:type="dxa"/>
          </w:tcPr>
          <w:p w14:paraId="1A8E5D27" w14:textId="77777777" w:rsidR="005C0CCA" w:rsidRPr="00E90FDC" w:rsidRDefault="005C0CCA" w:rsidP="00F27588">
            <w:pPr>
              <w:pStyle w:val="ColumnHeading"/>
              <w:keepNext/>
            </w:pPr>
            <w:r w:rsidRPr="00E90FDC">
              <w:t>Besedilo, ki ga predlaga Komisija</w:t>
            </w:r>
          </w:p>
        </w:tc>
        <w:tc>
          <w:tcPr>
            <w:tcW w:w="4876" w:type="dxa"/>
          </w:tcPr>
          <w:p w14:paraId="62985432" w14:textId="625E6E8A" w:rsidR="005C0CCA" w:rsidRPr="00E90FDC" w:rsidRDefault="003746C2" w:rsidP="00F27588">
            <w:pPr>
              <w:pStyle w:val="ColumnHeading"/>
              <w:keepNext/>
            </w:pPr>
            <w:r w:rsidRPr="00E90FDC">
              <w:t>Sprememba</w:t>
            </w:r>
          </w:p>
        </w:tc>
      </w:tr>
      <w:tr w:rsidR="005C0CCA" w:rsidRPr="00E90FDC" w14:paraId="2339A260" w14:textId="77777777" w:rsidTr="00F27588">
        <w:trPr>
          <w:jc w:val="center"/>
        </w:trPr>
        <w:tc>
          <w:tcPr>
            <w:tcW w:w="4876" w:type="dxa"/>
          </w:tcPr>
          <w:p w14:paraId="021A9432" w14:textId="77777777" w:rsidR="005C0CCA" w:rsidRPr="00E90FDC" w:rsidRDefault="005C0CCA" w:rsidP="00F27588">
            <w:pPr>
              <w:pStyle w:val="Normal6"/>
              <w:rPr>
                <w:lang w:val="sl-SI"/>
              </w:rPr>
            </w:pPr>
            <w:r w:rsidRPr="00E90FDC">
              <w:rPr>
                <w:lang w:val="sl-SI"/>
              </w:rPr>
              <w:t>(a)</w:t>
            </w:r>
            <w:r w:rsidRPr="00E90FDC">
              <w:rPr>
                <w:lang w:val="sl-SI"/>
              </w:rPr>
              <w:tab/>
              <w:t xml:space="preserve">opis, kako so bili izvedeni ukrepi iz </w:t>
            </w:r>
            <w:r w:rsidRPr="00E90FDC">
              <w:rPr>
                <w:b/>
                <w:i/>
                <w:lang w:val="sl-SI"/>
              </w:rPr>
              <w:t xml:space="preserve">točke 6 </w:t>
            </w:r>
            <w:r w:rsidRPr="00E90FDC">
              <w:rPr>
                <w:lang w:val="sl-SI"/>
              </w:rPr>
              <w:t>dela A, in če eden ali več ukrepov iz strategije ni bilo izvedenih, obrazložitev razlogov za to;</w:t>
            </w:r>
          </w:p>
        </w:tc>
        <w:tc>
          <w:tcPr>
            <w:tcW w:w="4876" w:type="dxa"/>
          </w:tcPr>
          <w:p w14:paraId="50B3F7E3" w14:textId="77777777" w:rsidR="005C0CCA" w:rsidRPr="00E90FDC" w:rsidRDefault="005C0CCA" w:rsidP="00F27588">
            <w:pPr>
              <w:pStyle w:val="Normal6"/>
              <w:rPr>
                <w:szCs w:val="24"/>
                <w:lang w:val="sl-SI"/>
              </w:rPr>
            </w:pPr>
            <w:r w:rsidRPr="00E90FDC">
              <w:rPr>
                <w:lang w:val="sl-SI"/>
              </w:rPr>
              <w:t>(a)</w:t>
            </w:r>
            <w:r w:rsidRPr="00E90FDC">
              <w:rPr>
                <w:lang w:val="sl-SI"/>
              </w:rPr>
              <w:tab/>
              <w:t>opis, kako so bili izvedeni ukrepi iz dela A, in če eden ali več ukrepov iz strategije ni bilo izvedenih, obrazložitev razlogov za to;</w:t>
            </w:r>
          </w:p>
        </w:tc>
      </w:tr>
    </w:tbl>
    <w:p w14:paraId="7516FE5C" w14:textId="77777777" w:rsidR="005C0CCA" w:rsidRPr="00E90FDC" w:rsidRDefault="005C0CCA" w:rsidP="005C0CCA"/>
    <w:p w14:paraId="0E290630" w14:textId="5BC39A25" w:rsidR="005C0CCA" w:rsidRPr="00E90FDC" w:rsidRDefault="003746C2" w:rsidP="005C0CCA">
      <w:pPr>
        <w:pStyle w:val="AMNumberTabs0"/>
        <w:keepNext/>
      </w:pPr>
      <w:r w:rsidRPr="00E90FDC">
        <w:lastRenderedPageBreak/>
        <w:t>Sprememba</w:t>
      </w:r>
      <w:r w:rsidR="005C0CCA" w:rsidRPr="00E90FDC">
        <w:tab/>
      </w:r>
      <w:r w:rsidR="005C0CCA" w:rsidRPr="00E90FDC">
        <w:tab/>
        <w:t>354</w:t>
      </w:r>
    </w:p>
    <w:p w14:paraId="56DF0F2A" w14:textId="77777777" w:rsidR="005C0CCA" w:rsidRPr="00E90FDC" w:rsidRDefault="005C0CCA" w:rsidP="005C0CCA">
      <w:pPr>
        <w:pStyle w:val="NormalBold"/>
        <w:keepNext/>
      </w:pPr>
      <w:r w:rsidRPr="00E90FDC">
        <w:t>Predlog uredbe</w:t>
      </w:r>
    </w:p>
    <w:p w14:paraId="4655B325" w14:textId="77777777" w:rsidR="005C0CCA" w:rsidRPr="00E90FDC" w:rsidRDefault="005C0CCA" w:rsidP="005C0CCA">
      <w:pPr>
        <w:pStyle w:val="NormalBold"/>
      </w:pPr>
      <w:r w:rsidRPr="00E90FDC">
        <w:t>Priloga IV – del B – točka 2 – točka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3945C008" w14:textId="77777777" w:rsidTr="00F27588">
        <w:trPr>
          <w:jc w:val="center"/>
        </w:trPr>
        <w:tc>
          <w:tcPr>
            <w:tcW w:w="9752" w:type="dxa"/>
            <w:gridSpan w:val="2"/>
          </w:tcPr>
          <w:p w14:paraId="60C67A11" w14:textId="77777777" w:rsidR="005C0CCA" w:rsidRPr="00E90FDC" w:rsidRDefault="005C0CCA" w:rsidP="00F27588">
            <w:pPr>
              <w:keepNext/>
            </w:pPr>
          </w:p>
        </w:tc>
      </w:tr>
      <w:tr w:rsidR="005C0CCA" w:rsidRPr="00E90FDC" w14:paraId="287E7960" w14:textId="77777777" w:rsidTr="00F27588">
        <w:trPr>
          <w:jc w:val="center"/>
        </w:trPr>
        <w:tc>
          <w:tcPr>
            <w:tcW w:w="4876" w:type="dxa"/>
          </w:tcPr>
          <w:p w14:paraId="43E4D54A" w14:textId="77777777" w:rsidR="005C0CCA" w:rsidRPr="00E90FDC" w:rsidRDefault="005C0CCA" w:rsidP="00F27588">
            <w:pPr>
              <w:pStyle w:val="ColumnHeading"/>
              <w:keepNext/>
            </w:pPr>
            <w:r w:rsidRPr="00E90FDC">
              <w:t>Besedilo, ki ga predlaga Komisija</w:t>
            </w:r>
          </w:p>
        </w:tc>
        <w:tc>
          <w:tcPr>
            <w:tcW w:w="4876" w:type="dxa"/>
          </w:tcPr>
          <w:p w14:paraId="3CD73E51" w14:textId="79FD5A80" w:rsidR="005C0CCA" w:rsidRPr="00E90FDC" w:rsidRDefault="003746C2" w:rsidP="00F27588">
            <w:pPr>
              <w:pStyle w:val="ColumnHeading"/>
              <w:keepNext/>
            </w:pPr>
            <w:r w:rsidRPr="00E90FDC">
              <w:t>Sprememba</w:t>
            </w:r>
          </w:p>
        </w:tc>
      </w:tr>
      <w:tr w:rsidR="005C0CCA" w:rsidRPr="00E90FDC" w14:paraId="24E5912A" w14:textId="77777777" w:rsidTr="00F27588">
        <w:trPr>
          <w:jc w:val="center"/>
        </w:trPr>
        <w:tc>
          <w:tcPr>
            <w:tcW w:w="4876" w:type="dxa"/>
          </w:tcPr>
          <w:p w14:paraId="17032A73" w14:textId="77777777" w:rsidR="005C0CCA" w:rsidRPr="00E90FDC" w:rsidRDefault="005C0CCA" w:rsidP="00F27588">
            <w:pPr>
              <w:pStyle w:val="Normal6"/>
              <w:rPr>
                <w:lang w:val="sl-SI"/>
              </w:rPr>
            </w:pPr>
            <w:r w:rsidRPr="00E90FDC">
              <w:rPr>
                <w:lang w:val="sl-SI"/>
              </w:rPr>
              <w:t>(b)</w:t>
            </w:r>
            <w:r w:rsidRPr="00E90FDC">
              <w:rPr>
                <w:lang w:val="sl-SI"/>
              </w:rPr>
              <w:tab/>
              <w:t xml:space="preserve">oceno učinkovitosti ukrepov iz </w:t>
            </w:r>
            <w:r w:rsidRPr="00E90FDC">
              <w:rPr>
                <w:b/>
                <w:i/>
                <w:lang w:val="sl-SI"/>
              </w:rPr>
              <w:t xml:space="preserve">točke 6 </w:t>
            </w:r>
            <w:r w:rsidRPr="00E90FDC">
              <w:rPr>
                <w:lang w:val="sl-SI"/>
              </w:rPr>
              <w:t>dela A;</w:t>
            </w:r>
          </w:p>
        </w:tc>
        <w:tc>
          <w:tcPr>
            <w:tcW w:w="4876" w:type="dxa"/>
          </w:tcPr>
          <w:p w14:paraId="6F8037B2" w14:textId="77777777" w:rsidR="005C0CCA" w:rsidRPr="00E90FDC" w:rsidRDefault="005C0CCA" w:rsidP="00F27588">
            <w:pPr>
              <w:pStyle w:val="Normal6"/>
              <w:rPr>
                <w:szCs w:val="24"/>
                <w:lang w:val="sl-SI"/>
              </w:rPr>
            </w:pPr>
            <w:r w:rsidRPr="00E90FDC">
              <w:rPr>
                <w:lang w:val="sl-SI"/>
              </w:rPr>
              <w:t>(b)</w:t>
            </w:r>
            <w:r w:rsidRPr="00E90FDC">
              <w:rPr>
                <w:lang w:val="sl-SI"/>
              </w:rPr>
              <w:tab/>
              <w:t>oceno učinkovitosti ukrepov iz dela A;</w:t>
            </w:r>
          </w:p>
        </w:tc>
      </w:tr>
    </w:tbl>
    <w:p w14:paraId="15FEC882" w14:textId="77777777" w:rsidR="005C0CCA" w:rsidRPr="00E90FDC" w:rsidRDefault="005C0CCA" w:rsidP="005C0CCA"/>
    <w:p w14:paraId="6A5EEB4E" w14:textId="0785D145" w:rsidR="005C0CCA" w:rsidRPr="00E90FDC" w:rsidRDefault="003746C2" w:rsidP="005C0CCA">
      <w:pPr>
        <w:pStyle w:val="AMNumberTabs0"/>
        <w:keepNext/>
      </w:pPr>
      <w:r w:rsidRPr="00E90FDC">
        <w:t>Sprememba</w:t>
      </w:r>
      <w:r w:rsidR="005C0CCA" w:rsidRPr="00E90FDC">
        <w:tab/>
      </w:r>
      <w:r w:rsidR="005C0CCA" w:rsidRPr="00E90FDC">
        <w:tab/>
        <w:t>355</w:t>
      </w:r>
    </w:p>
    <w:p w14:paraId="5676057F" w14:textId="77777777" w:rsidR="005C0CCA" w:rsidRPr="00E90FDC" w:rsidRDefault="005C0CCA" w:rsidP="005C0CCA">
      <w:pPr>
        <w:pStyle w:val="NormalBold"/>
        <w:keepNext/>
      </w:pPr>
      <w:r w:rsidRPr="00E90FDC">
        <w:t>Predlog uredbe</w:t>
      </w:r>
    </w:p>
    <w:p w14:paraId="08BDC423" w14:textId="77777777" w:rsidR="005C0CCA" w:rsidRPr="00E90FDC" w:rsidRDefault="005C0CCA" w:rsidP="005C0CCA">
      <w:pPr>
        <w:pStyle w:val="NormalBold"/>
      </w:pPr>
      <w:r w:rsidRPr="00E90FDC">
        <w:t>Priloga IV – del B – točka 2 – točka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4F6B5E20" w14:textId="77777777" w:rsidTr="00F27588">
        <w:trPr>
          <w:jc w:val="center"/>
        </w:trPr>
        <w:tc>
          <w:tcPr>
            <w:tcW w:w="9752" w:type="dxa"/>
            <w:gridSpan w:val="2"/>
          </w:tcPr>
          <w:p w14:paraId="731A34E0" w14:textId="77777777" w:rsidR="005C0CCA" w:rsidRPr="00E90FDC" w:rsidRDefault="005C0CCA" w:rsidP="00F27588">
            <w:pPr>
              <w:keepNext/>
            </w:pPr>
          </w:p>
        </w:tc>
      </w:tr>
      <w:tr w:rsidR="005C0CCA" w:rsidRPr="00E90FDC" w14:paraId="045CEBCF" w14:textId="77777777" w:rsidTr="00F27588">
        <w:trPr>
          <w:jc w:val="center"/>
        </w:trPr>
        <w:tc>
          <w:tcPr>
            <w:tcW w:w="4876" w:type="dxa"/>
          </w:tcPr>
          <w:p w14:paraId="6506C910" w14:textId="77777777" w:rsidR="005C0CCA" w:rsidRPr="00E90FDC" w:rsidRDefault="005C0CCA" w:rsidP="00F27588">
            <w:pPr>
              <w:pStyle w:val="ColumnHeading"/>
              <w:keepNext/>
            </w:pPr>
            <w:r w:rsidRPr="00E90FDC">
              <w:t>Besedilo, ki ga predlaga Komisija</w:t>
            </w:r>
          </w:p>
        </w:tc>
        <w:tc>
          <w:tcPr>
            <w:tcW w:w="4876" w:type="dxa"/>
          </w:tcPr>
          <w:p w14:paraId="505C6A0A" w14:textId="33BA05C8" w:rsidR="005C0CCA" w:rsidRPr="00E90FDC" w:rsidRDefault="003746C2" w:rsidP="00F27588">
            <w:pPr>
              <w:pStyle w:val="ColumnHeading"/>
              <w:keepNext/>
            </w:pPr>
            <w:r w:rsidRPr="00E90FDC">
              <w:t>Sprememba</w:t>
            </w:r>
          </w:p>
        </w:tc>
      </w:tr>
      <w:tr w:rsidR="005C0CCA" w:rsidRPr="00E90FDC" w14:paraId="572B593E" w14:textId="77777777" w:rsidTr="00F27588">
        <w:trPr>
          <w:jc w:val="center"/>
        </w:trPr>
        <w:tc>
          <w:tcPr>
            <w:tcW w:w="4876" w:type="dxa"/>
          </w:tcPr>
          <w:p w14:paraId="7BCF266F" w14:textId="77777777" w:rsidR="005C0CCA" w:rsidRPr="00E90FDC" w:rsidRDefault="005C0CCA" w:rsidP="00F27588">
            <w:pPr>
              <w:pStyle w:val="Normal6"/>
              <w:rPr>
                <w:lang w:val="sl-SI"/>
              </w:rPr>
            </w:pPr>
            <w:r w:rsidRPr="00E90FDC">
              <w:rPr>
                <w:lang w:val="sl-SI"/>
              </w:rPr>
              <w:t>(c)</w:t>
            </w:r>
            <w:r w:rsidRPr="00E90FDC">
              <w:rPr>
                <w:lang w:val="sl-SI"/>
              </w:rPr>
              <w:tab/>
            </w:r>
            <w:r w:rsidRPr="00E90FDC">
              <w:rPr>
                <w:b/>
                <w:i/>
                <w:lang w:val="sl-SI"/>
              </w:rPr>
              <w:t>opis, kako so bili ali bodo upoštevani ukrepi iz točke 6 dela A pri zasnovi novih tipov</w:t>
            </w:r>
            <w:r w:rsidRPr="00E90FDC">
              <w:rPr>
                <w:lang w:val="sl-SI"/>
              </w:rPr>
              <w:t xml:space="preserve"> vozil.</w:t>
            </w:r>
          </w:p>
        </w:tc>
        <w:tc>
          <w:tcPr>
            <w:tcW w:w="4876" w:type="dxa"/>
          </w:tcPr>
          <w:p w14:paraId="5502600B" w14:textId="77777777" w:rsidR="005C0CCA" w:rsidRPr="00E90FDC" w:rsidRDefault="005C0CCA" w:rsidP="00F27588">
            <w:pPr>
              <w:pStyle w:val="Normal6"/>
              <w:rPr>
                <w:szCs w:val="24"/>
                <w:lang w:val="sl-SI"/>
              </w:rPr>
            </w:pPr>
            <w:r w:rsidRPr="00E90FDC">
              <w:rPr>
                <w:lang w:val="sl-SI"/>
              </w:rPr>
              <w:t>(c)</w:t>
            </w:r>
            <w:r w:rsidRPr="00E90FDC">
              <w:rPr>
                <w:lang w:val="sl-SI"/>
              </w:rPr>
              <w:tab/>
            </w:r>
            <w:r w:rsidRPr="00E90FDC">
              <w:rPr>
                <w:b/>
                <w:i/>
                <w:lang w:val="sl-SI"/>
              </w:rPr>
              <w:t>informacije o pomembnih spremembah v zasnovi in proizvodnji, ki jih je proizvajalec izvedel za izboljšanje krožnosti</w:t>
            </w:r>
            <w:r w:rsidRPr="00E90FDC">
              <w:rPr>
                <w:lang w:val="sl-SI"/>
              </w:rPr>
              <w:t xml:space="preserve"> vozil.</w:t>
            </w:r>
          </w:p>
        </w:tc>
      </w:tr>
    </w:tbl>
    <w:p w14:paraId="350B71CC" w14:textId="77777777" w:rsidR="005C0CCA" w:rsidRPr="00E90FDC" w:rsidRDefault="005C0CCA" w:rsidP="005C0CCA"/>
    <w:p w14:paraId="13196386" w14:textId="027C889A" w:rsidR="005C0CCA" w:rsidRPr="00E90FDC" w:rsidRDefault="003746C2" w:rsidP="005C0CCA">
      <w:pPr>
        <w:pStyle w:val="AMNumberTabs0"/>
        <w:keepNext/>
      </w:pPr>
      <w:r w:rsidRPr="00E90FDC">
        <w:t>Sprememba</w:t>
      </w:r>
      <w:r w:rsidR="005C0CCA" w:rsidRPr="00E90FDC">
        <w:tab/>
      </w:r>
      <w:r w:rsidR="005C0CCA" w:rsidRPr="00E90FDC">
        <w:tab/>
        <w:t>356</w:t>
      </w:r>
    </w:p>
    <w:p w14:paraId="500BB8F0" w14:textId="77777777" w:rsidR="005C0CCA" w:rsidRPr="00E90FDC" w:rsidRDefault="005C0CCA" w:rsidP="005C0CCA">
      <w:pPr>
        <w:pStyle w:val="NormalBold"/>
        <w:keepNext/>
      </w:pPr>
      <w:r w:rsidRPr="00E90FDC">
        <w:t>Predlog uredbe</w:t>
      </w:r>
    </w:p>
    <w:p w14:paraId="6CC29DEF" w14:textId="77777777" w:rsidR="005C0CCA" w:rsidRPr="00E90FDC" w:rsidRDefault="005C0CCA" w:rsidP="005C0CCA">
      <w:pPr>
        <w:pStyle w:val="NormalBold"/>
      </w:pPr>
      <w:r w:rsidRPr="00E90FDC">
        <w:t>Priloga IV – del B – točka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6FF936B3" w14:textId="77777777" w:rsidTr="00F27588">
        <w:trPr>
          <w:jc w:val="center"/>
        </w:trPr>
        <w:tc>
          <w:tcPr>
            <w:tcW w:w="9752" w:type="dxa"/>
            <w:gridSpan w:val="2"/>
          </w:tcPr>
          <w:p w14:paraId="0131D65C" w14:textId="77777777" w:rsidR="005C0CCA" w:rsidRPr="00E90FDC" w:rsidRDefault="005C0CCA" w:rsidP="00F27588">
            <w:pPr>
              <w:keepNext/>
            </w:pPr>
          </w:p>
        </w:tc>
      </w:tr>
      <w:tr w:rsidR="005C0CCA" w:rsidRPr="00E90FDC" w14:paraId="58AA32D2" w14:textId="77777777" w:rsidTr="00F27588">
        <w:trPr>
          <w:jc w:val="center"/>
        </w:trPr>
        <w:tc>
          <w:tcPr>
            <w:tcW w:w="4876" w:type="dxa"/>
          </w:tcPr>
          <w:p w14:paraId="46B46278" w14:textId="77777777" w:rsidR="005C0CCA" w:rsidRPr="00E90FDC" w:rsidRDefault="005C0CCA" w:rsidP="00F27588">
            <w:pPr>
              <w:pStyle w:val="ColumnHeading"/>
              <w:keepNext/>
            </w:pPr>
            <w:r w:rsidRPr="00E90FDC">
              <w:t>Besedilo, ki ga predlaga Komisija</w:t>
            </w:r>
          </w:p>
        </w:tc>
        <w:tc>
          <w:tcPr>
            <w:tcW w:w="4876" w:type="dxa"/>
          </w:tcPr>
          <w:p w14:paraId="11327B20" w14:textId="7E911F3C" w:rsidR="005C0CCA" w:rsidRPr="00E90FDC" w:rsidRDefault="003746C2" w:rsidP="00F27588">
            <w:pPr>
              <w:pStyle w:val="ColumnHeading"/>
              <w:keepNext/>
            </w:pPr>
            <w:r w:rsidRPr="00E90FDC">
              <w:t>Sprememba</w:t>
            </w:r>
          </w:p>
        </w:tc>
      </w:tr>
      <w:tr w:rsidR="005C0CCA" w:rsidRPr="00E90FDC" w14:paraId="0CBA2EE3" w14:textId="77777777" w:rsidTr="00F27588">
        <w:trPr>
          <w:jc w:val="center"/>
        </w:trPr>
        <w:tc>
          <w:tcPr>
            <w:tcW w:w="4876" w:type="dxa"/>
          </w:tcPr>
          <w:p w14:paraId="146C84F9" w14:textId="77777777" w:rsidR="005C0CCA" w:rsidRPr="00E90FDC" w:rsidRDefault="005C0CCA" w:rsidP="00F27588">
            <w:pPr>
              <w:pStyle w:val="Normal6"/>
              <w:rPr>
                <w:lang w:val="sl-SI"/>
              </w:rPr>
            </w:pPr>
            <w:r w:rsidRPr="00E90FDC">
              <w:rPr>
                <w:b/>
                <w:i/>
                <w:lang w:val="sl-SI"/>
              </w:rPr>
              <w:t>3.</w:t>
            </w:r>
            <w:r w:rsidRPr="00E90FDC">
              <w:rPr>
                <w:b/>
                <w:i/>
                <w:lang w:val="sl-SI"/>
              </w:rPr>
              <w:tab/>
              <w:t>V primeru bistvenih sprememb v zasnovi in proizvodnji tipa vozila je posodobljena strategija krožnosti osredotočena zlasti na naslednje:</w:t>
            </w:r>
          </w:p>
        </w:tc>
        <w:tc>
          <w:tcPr>
            <w:tcW w:w="4876" w:type="dxa"/>
          </w:tcPr>
          <w:p w14:paraId="22360067" w14:textId="77777777" w:rsidR="005C0CCA" w:rsidRPr="00E90FDC" w:rsidRDefault="005C0CCA" w:rsidP="00F27588">
            <w:pPr>
              <w:pStyle w:val="Normal6"/>
              <w:rPr>
                <w:szCs w:val="24"/>
                <w:lang w:val="sl-SI"/>
              </w:rPr>
            </w:pPr>
            <w:r w:rsidRPr="00E90FDC">
              <w:rPr>
                <w:b/>
                <w:i/>
                <w:lang w:val="sl-SI"/>
              </w:rPr>
              <w:t>črtano</w:t>
            </w:r>
          </w:p>
        </w:tc>
      </w:tr>
      <w:tr w:rsidR="005C0CCA" w:rsidRPr="00E90FDC" w14:paraId="0F83F285" w14:textId="77777777" w:rsidTr="00F27588">
        <w:trPr>
          <w:jc w:val="center"/>
        </w:trPr>
        <w:tc>
          <w:tcPr>
            <w:tcW w:w="4876" w:type="dxa"/>
          </w:tcPr>
          <w:p w14:paraId="5DA5682B" w14:textId="77777777" w:rsidR="005C0CCA" w:rsidRPr="00E90FDC" w:rsidRDefault="005C0CCA" w:rsidP="00F27588">
            <w:pPr>
              <w:pStyle w:val="Normal6"/>
              <w:rPr>
                <w:lang w:val="sl-SI"/>
              </w:rPr>
            </w:pPr>
            <w:r w:rsidRPr="00E90FDC">
              <w:rPr>
                <w:b/>
                <w:i/>
                <w:lang w:val="sl-SI"/>
              </w:rPr>
              <w:t>(a)</w:t>
            </w:r>
            <w:r w:rsidRPr="00E90FDC">
              <w:rPr>
                <w:b/>
                <w:i/>
                <w:lang w:val="sl-SI"/>
              </w:rPr>
              <w:tab/>
              <w:t>spremembe pri uporabi delov in sestavnih delov v novih vozilih, ki jih je enostavno razstaviti za ponovno uporabo ali visokokakovostno recikliranje;</w:t>
            </w:r>
          </w:p>
        </w:tc>
        <w:tc>
          <w:tcPr>
            <w:tcW w:w="4876" w:type="dxa"/>
          </w:tcPr>
          <w:p w14:paraId="2D9A322F" w14:textId="77777777" w:rsidR="005C0CCA" w:rsidRPr="00E90FDC" w:rsidRDefault="005C0CCA" w:rsidP="00F27588">
            <w:pPr>
              <w:pStyle w:val="Normal6"/>
              <w:rPr>
                <w:szCs w:val="24"/>
                <w:lang w:val="sl-SI"/>
              </w:rPr>
            </w:pPr>
          </w:p>
        </w:tc>
      </w:tr>
      <w:tr w:rsidR="005C0CCA" w:rsidRPr="00E90FDC" w14:paraId="304B9953" w14:textId="77777777" w:rsidTr="00F27588">
        <w:trPr>
          <w:jc w:val="center"/>
        </w:trPr>
        <w:tc>
          <w:tcPr>
            <w:tcW w:w="4876" w:type="dxa"/>
          </w:tcPr>
          <w:p w14:paraId="53FB89B1" w14:textId="77777777" w:rsidR="005C0CCA" w:rsidRPr="00E90FDC" w:rsidRDefault="005C0CCA" w:rsidP="00F27588">
            <w:pPr>
              <w:pStyle w:val="Normal6"/>
              <w:rPr>
                <w:lang w:val="sl-SI"/>
              </w:rPr>
            </w:pPr>
            <w:r w:rsidRPr="00E90FDC">
              <w:rPr>
                <w:b/>
                <w:i/>
                <w:lang w:val="sl-SI"/>
              </w:rPr>
              <w:t>(b)</w:t>
            </w:r>
            <w:r w:rsidRPr="00E90FDC">
              <w:rPr>
                <w:b/>
                <w:i/>
                <w:lang w:val="sl-SI"/>
              </w:rPr>
              <w:tab/>
              <w:t>spremembe pri uporabi materialov v novih vozilih, ki jih je enostavno reciklirati;</w:t>
            </w:r>
          </w:p>
        </w:tc>
        <w:tc>
          <w:tcPr>
            <w:tcW w:w="4876" w:type="dxa"/>
          </w:tcPr>
          <w:p w14:paraId="73DE4009" w14:textId="77777777" w:rsidR="005C0CCA" w:rsidRPr="00E90FDC" w:rsidRDefault="005C0CCA" w:rsidP="00F27588">
            <w:pPr>
              <w:pStyle w:val="Normal6"/>
              <w:rPr>
                <w:szCs w:val="24"/>
                <w:lang w:val="sl-SI"/>
              </w:rPr>
            </w:pPr>
          </w:p>
        </w:tc>
      </w:tr>
      <w:tr w:rsidR="005C0CCA" w:rsidRPr="00E90FDC" w14:paraId="69F68C72" w14:textId="77777777" w:rsidTr="00F27588">
        <w:trPr>
          <w:jc w:val="center"/>
        </w:trPr>
        <w:tc>
          <w:tcPr>
            <w:tcW w:w="4876" w:type="dxa"/>
          </w:tcPr>
          <w:p w14:paraId="5F45C8F6" w14:textId="77777777" w:rsidR="005C0CCA" w:rsidRPr="00E90FDC" w:rsidRDefault="005C0CCA" w:rsidP="00F27588">
            <w:pPr>
              <w:pStyle w:val="Normal6"/>
              <w:rPr>
                <w:lang w:val="sl-SI"/>
              </w:rPr>
            </w:pPr>
            <w:r w:rsidRPr="00E90FDC">
              <w:rPr>
                <w:b/>
                <w:i/>
                <w:lang w:val="sl-SI"/>
              </w:rPr>
              <w:t>(c)</w:t>
            </w:r>
            <w:r w:rsidRPr="00E90FDC">
              <w:rPr>
                <w:b/>
                <w:i/>
                <w:lang w:val="sl-SI"/>
              </w:rPr>
              <w:tab/>
              <w:t>sprejetje zasnovnih značilnosti za reševanje izzivov, ki jih predstavlja uporaba materialov in tehnik, ki ovirajo enostavno odstranjevanje ali zaradi katerih je recikliranje zelo zahtevno, kot so lepila, sestavljena plastika ali materiali, ojačani z vlakni;</w:t>
            </w:r>
          </w:p>
        </w:tc>
        <w:tc>
          <w:tcPr>
            <w:tcW w:w="4876" w:type="dxa"/>
          </w:tcPr>
          <w:p w14:paraId="133B6DF8" w14:textId="77777777" w:rsidR="005C0CCA" w:rsidRPr="00E90FDC" w:rsidRDefault="005C0CCA" w:rsidP="00F27588">
            <w:pPr>
              <w:pStyle w:val="Normal6"/>
              <w:rPr>
                <w:szCs w:val="24"/>
                <w:lang w:val="sl-SI"/>
              </w:rPr>
            </w:pPr>
          </w:p>
        </w:tc>
      </w:tr>
      <w:tr w:rsidR="005C0CCA" w:rsidRPr="00E90FDC" w14:paraId="4A0117A9" w14:textId="77777777" w:rsidTr="00F27588">
        <w:trPr>
          <w:jc w:val="center"/>
        </w:trPr>
        <w:tc>
          <w:tcPr>
            <w:tcW w:w="4876" w:type="dxa"/>
          </w:tcPr>
          <w:p w14:paraId="3276EAF3" w14:textId="77777777" w:rsidR="005C0CCA" w:rsidRPr="00E90FDC" w:rsidRDefault="005C0CCA" w:rsidP="00F27588">
            <w:pPr>
              <w:pStyle w:val="Normal6"/>
              <w:rPr>
                <w:lang w:val="sl-SI"/>
              </w:rPr>
            </w:pPr>
            <w:r w:rsidRPr="00E90FDC">
              <w:rPr>
                <w:b/>
                <w:i/>
                <w:lang w:val="sl-SI"/>
              </w:rPr>
              <w:t>(d)</w:t>
            </w:r>
            <w:r w:rsidRPr="00E90FDC">
              <w:rPr>
                <w:b/>
                <w:i/>
                <w:lang w:val="sl-SI"/>
              </w:rPr>
              <w:tab/>
              <w:t xml:space="preserve">spremembe pri uporabi recikliranih materialov v novih vozilih, </w:t>
            </w:r>
            <w:r w:rsidRPr="00E90FDC">
              <w:rPr>
                <w:b/>
                <w:i/>
                <w:lang w:val="sl-SI"/>
              </w:rPr>
              <w:lastRenderedPageBreak/>
              <w:t>ponovno izdelanih ali obnovljenih delov in sestavnih delov v vozilih ter združljivosti delov in sestavnih delov iz drugih tipov vozil ter</w:t>
            </w:r>
          </w:p>
        </w:tc>
        <w:tc>
          <w:tcPr>
            <w:tcW w:w="4876" w:type="dxa"/>
          </w:tcPr>
          <w:p w14:paraId="17203795" w14:textId="77777777" w:rsidR="005C0CCA" w:rsidRPr="00E90FDC" w:rsidRDefault="005C0CCA" w:rsidP="00F27588">
            <w:pPr>
              <w:pStyle w:val="Normal6"/>
              <w:rPr>
                <w:szCs w:val="24"/>
                <w:lang w:val="sl-SI"/>
              </w:rPr>
            </w:pPr>
          </w:p>
        </w:tc>
      </w:tr>
      <w:tr w:rsidR="005C0CCA" w:rsidRPr="00E90FDC" w14:paraId="1AC0699C" w14:textId="77777777" w:rsidTr="00F27588">
        <w:trPr>
          <w:jc w:val="center"/>
        </w:trPr>
        <w:tc>
          <w:tcPr>
            <w:tcW w:w="4876" w:type="dxa"/>
          </w:tcPr>
          <w:p w14:paraId="26F581A4" w14:textId="77777777" w:rsidR="005C0CCA" w:rsidRPr="00E90FDC" w:rsidRDefault="005C0CCA" w:rsidP="00F27588">
            <w:pPr>
              <w:pStyle w:val="Normal6"/>
              <w:rPr>
                <w:lang w:val="sl-SI"/>
              </w:rPr>
            </w:pPr>
            <w:r w:rsidRPr="00E90FDC">
              <w:rPr>
                <w:b/>
                <w:i/>
                <w:lang w:val="sl-SI"/>
              </w:rPr>
              <w:t>(e)</w:t>
            </w:r>
            <w:r w:rsidRPr="00E90FDC">
              <w:rPr>
                <w:b/>
                <w:i/>
                <w:lang w:val="sl-SI"/>
              </w:rPr>
              <w:tab/>
              <w:t>spremembe pri uporabi snovi iz člena 5 v novih vozilih.</w:t>
            </w:r>
          </w:p>
        </w:tc>
        <w:tc>
          <w:tcPr>
            <w:tcW w:w="4876" w:type="dxa"/>
          </w:tcPr>
          <w:p w14:paraId="337B42DA" w14:textId="77777777" w:rsidR="005C0CCA" w:rsidRPr="00E90FDC" w:rsidRDefault="005C0CCA" w:rsidP="00F27588">
            <w:pPr>
              <w:pStyle w:val="Normal6"/>
              <w:rPr>
                <w:szCs w:val="24"/>
                <w:lang w:val="sl-SI"/>
              </w:rPr>
            </w:pPr>
          </w:p>
        </w:tc>
      </w:tr>
    </w:tbl>
    <w:p w14:paraId="62A032ED" w14:textId="77777777" w:rsidR="005C0CCA" w:rsidRPr="00E90FDC" w:rsidRDefault="005C0CCA" w:rsidP="005C0CCA"/>
    <w:p w14:paraId="36CEA336" w14:textId="5800435D" w:rsidR="005C0CCA" w:rsidRPr="00E90FDC" w:rsidRDefault="003746C2" w:rsidP="005C0CCA">
      <w:pPr>
        <w:pStyle w:val="AMNumberTabs0"/>
        <w:keepNext/>
      </w:pPr>
      <w:r w:rsidRPr="00E90FDC">
        <w:t>Sprememba</w:t>
      </w:r>
      <w:r w:rsidR="005C0CCA" w:rsidRPr="00E90FDC">
        <w:tab/>
      </w:r>
      <w:r w:rsidR="005C0CCA" w:rsidRPr="00E90FDC">
        <w:tab/>
        <w:t>357</w:t>
      </w:r>
    </w:p>
    <w:p w14:paraId="305824C9" w14:textId="77777777" w:rsidR="005C0CCA" w:rsidRPr="00E90FDC" w:rsidRDefault="005C0CCA" w:rsidP="005C0CCA">
      <w:pPr>
        <w:pStyle w:val="NormalBold"/>
        <w:keepNext/>
      </w:pPr>
      <w:r w:rsidRPr="00E90FDC">
        <w:t>Predlog uredbe</w:t>
      </w:r>
    </w:p>
    <w:p w14:paraId="40880883" w14:textId="77777777" w:rsidR="005C0CCA" w:rsidRPr="00E90FDC" w:rsidRDefault="005C0CCA" w:rsidP="005C0CCA">
      <w:pPr>
        <w:pStyle w:val="NormalBold"/>
      </w:pPr>
      <w:r w:rsidRPr="00E90FDC">
        <w:t>Priloga V – točka 1 – uvodni del</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5A5513F3" w14:textId="77777777" w:rsidTr="00F27588">
        <w:trPr>
          <w:jc w:val="center"/>
        </w:trPr>
        <w:tc>
          <w:tcPr>
            <w:tcW w:w="9752" w:type="dxa"/>
            <w:gridSpan w:val="2"/>
          </w:tcPr>
          <w:p w14:paraId="3DBB6D18" w14:textId="77777777" w:rsidR="005C0CCA" w:rsidRPr="00E90FDC" w:rsidRDefault="005C0CCA" w:rsidP="00F27588">
            <w:pPr>
              <w:keepNext/>
            </w:pPr>
          </w:p>
        </w:tc>
      </w:tr>
      <w:tr w:rsidR="005C0CCA" w:rsidRPr="00E90FDC" w14:paraId="371E441B" w14:textId="77777777" w:rsidTr="00F27588">
        <w:trPr>
          <w:jc w:val="center"/>
        </w:trPr>
        <w:tc>
          <w:tcPr>
            <w:tcW w:w="4876" w:type="dxa"/>
          </w:tcPr>
          <w:p w14:paraId="0CEB3024" w14:textId="77777777" w:rsidR="005C0CCA" w:rsidRPr="00E90FDC" w:rsidRDefault="005C0CCA" w:rsidP="00F27588">
            <w:pPr>
              <w:pStyle w:val="ColumnHeading"/>
              <w:keepNext/>
            </w:pPr>
            <w:r w:rsidRPr="00E90FDC">
              <w:t>Besedilo, ki ga predlaga Komisija</w:t>
            </w:r>
          </w:p>
        </w:tc>
        <w:tc>
          <w:tcPr>
            <w:tcW w:w="4876" w:type="dxa"/>
          </w:tcPr>
          <w:p w14:paraId="35A286E8" w14:textId="1D253515" w:rsidR="005C0CCA" w:rsidRPr="00E90FDC" w:rsidRDefault="003746C2" w:rsidP="00F27588">
            <w:pPr>
              <w:pStyle w:val="ColumnHeading"/>
              <w:keepNext/>
            </w:pPr>
            <w:r w:rsidRPr="00E90FDC">
              <w:t>Sprememba</w:t>
            </w:r>
          </w:p>
        </w:tc>
      </w:tr>
      <w:tr w:rsidR="005C0CCA" w:rsidRPr="00E90FDC" w14:paraId="65E46A82" w14:textId="77777777" w:rsidTr="00F27588">
        <w:trPr>
          <w:jc w:val="center"/>
        </w:trPr>
        <w:tc>
          <w:tcPr>
            <w:tcW w:w="4876" w:type="dxa"/>
          </w:tcPr>
          <w:p w14:paraId="1F2780C6" w14:textId="77777777" w:rsidR="005C0CCA" w:rsidRPr="00E90FDC" w:rsidRDefault="005C0CCA" w:rsidP="00F27588">
            <w:pPr>
              <w:pStyle w:val="Normal6"/>
              <w:rPr>
                <w:lang w:val="sl-SI"/>
              </w:rPr>
            </w:pPr>
            <w:r w:rsidRPr="00E90FDC">
              <w:rPr>
                <w:lang w:val="sl-SI"/>
              </w:rPr>
              <w:t>1.</w:t>
            </w:r>
            <w:r w:rsidRPr="00E90FDC">
              <w:rPr>
                <w:lang w:val="sl-SI"/>
              </w:rPr>
              <w:tab/>
              <w:t>Baterije za električna vozila, vgrajene v vozilo:</w:t>
            </w:r>
          </w:p>
        </w:tc>
        <w:tc>
          <w:tcPr>
            <w:tcW w:w="4876" w:type="dxa"/>
          </w:tcPr>
          <w:p w14:paraId="4983F1EA" w14:textId="77777777" w:rsidR="005C0CCA" w:rsidRPr="00E90FDC" w:rsidRDefault="005C0CCA" w:rsidP="00F27588">
            <w:pPr>
              <w:pStyle w:val="Normal6"/>
              <w:rPr>
                <w:szCs w:val="24"/>
                <w:lang w:val="sl-SI"/>
              </w:rPr>
            </w:pPr>
            <w:r w:rsidRPr="00E90FDC">
              <w:rPr>
                <w:lang w:val="sl-SI"/>
              </w:rPr>
              <w:t>1.</w:t>
            </w:r>
            <w:r w:rsidRPr="00E90FDC">
              <w:rPr>
                <w:lang w:val="sl-SI"/>
              </w:rPr>
              <w:tab/>
              <w:t>Baterije za električna vozila</w:t>
            </w:r>
            <w:r w:rsidRPr="00E90FDC">
              <w:rPr>
                <w:b/>
                <w:i/>
                <w:lang w:val="sl-SI"/>
              </w:rPr>
              <w:t xml:space="preserve"> in baterije za lahka vozila</w:t>
            </w:r>
            <w:r w:rsidRPr="00E90FDC">
              <w:rPr>
                <w:lang w:val="sl-SI"/>
              </w:rPr>
              <w:t>, vgrajene v vozilo:</w:t>
            </w:r>
          </w:p>
        </w:tc>
      </w:tr>
    </w:tbl>
    <w:p w14:paraId="06D6E887" w14:textId="77777777" w:rsidR="005C0CCA" w:rsidRPr="00E90FDC" w:rsidRDefault="005C0CCA" w:rsidP="005C0CCA"/>
    <w:p w14:paraId="7DA33AB6" w14:textId="3772287E" w:rsidR="005C0CCA" w:rsidRPr="00E90FDC" w:rsidRDefault="003746C2" w:rsidP="005C0CCA">
      <w:pPr>
        <w:pStyle w:val="AMNumberTabs0"/>
        <w:keepNext/>
      </w:pPr>
      <w:r w:rsidRPr="00E90FDC">
        <w:t>Sprememba</w:t>
      </w:r>
      <w:r w:rsidR="005C0CCA" w:rsidRPr="00E90FDC">
        <w:tab/>
      </w:r>
      <w:r w:rsidR="005C0CCA" w:rsidRPr="00E90FDC">
        <w:tab/>
        <w:t>358</w:t>
      </w:r>
    </w:p>
    <w:p w14:paraId="7A1056BE" w14:textId="77777777" w:rsidR="005C0CCA" w:rsidRPr="00E90FDC" w:rsidRDefault="005C0CCA" w:rsidP="005C0CCA">
      <w:pPr>
        <w:pStyle w:val="NormalBold"/>
        <w:keepNext/>
      </w:pPr>
      <w:r w:rsidRPr="00E90FDC">
        <w:t>Predlog uredbe</w:t>
      </w:r>
    </w:p>
    <w:p w14:paraId="5FDCB653" w14:textId="77777777" w:rsidR="005C0CCA" w:rsidRPr="00E90FDC" w:rsidRDefault="005C0CCA" w:rsidP="005C0CCA">
      <w:pPr>
        <w:pStyle w:val="NormalBold"/>
      </w:pPr>
      <w:r w:rsidRPr="00E90FDC">
        <w:t>Priloga V – točka 1 – točka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38622499" w14:textId="77777777" w:rsidTr="00F27588">
        <w:trPr>
          <w:jc w:val="center"/>
        </w:trPr>
        <w:tc>
          <w:tcPr>
            <w:tcW w:w="9752" w:type="dxa"/>
            <w:gridSpan w:val="2"/>
          </w:tcPr>
          <w:p w14:paraId="314B7F5F" w14:textId="77777777" w:rsidR="005C0CCA" w:rsidRPr="00E90FDC" w:rsidRDefault="005C0CCA" w:rsidP="00F27588">
            <w:pPr>
              <w:keepNext/>
            </w:pPr>
          </w:p>
        </w:tc>
      </w:tr>
      <w:tr w:rsidR="005C0CCA" w:rsidRPr="00E90FDC" w14:paraId="1881E232" w14:textId="77777777" w:rsidTr="00F27588">
        <w:trPr>
          <w:jc w:val="center"/>
        </w:trPr>
        <w:tc>
          <w:tcPr>
            <w:tcW w:w="4876" w:type="dxa"/>
          </w:tcPr>
          <w:p w14:paraId="2822C731" w14:textId="77777777" w:rsidR="005C0CCA" w:rsidRPr="00E90FDC" w:rsidRDefault="005C0CCA" w:rsidP="00F27588">
            <w:pPr>
              <w:pStyle w:val="ColumnHeading"/>
              <w:keepNext/>
            </w:pPr>
            <w:r w:rsidRPr="00E90FDC">
              <w:t>Besedilo, ki ga predlaga Komisija</w:t>
            </w:r>
          </w:p>
        </w:tc>
        <w:tc>
          <w:tcPr>
            <w:tcW w:w="4876" w:type="dxa"/>
          </w:tcPr>
          <w:p w14:paraId="594072D3" w14:textId="318836A7" w:rsidR="005C0CCA" w:rsidRPr="00E90FDC" w:rsidRDefault="003746C2" w:rsidP="00F27588">
            <w:pPr>
              <w:pStyle w:val="ColumnHeading"/>
              <w:keepNext/>
            </w:pPr>
            <w:r w:rsidRPr="00E90FDC">
              <w:t>Sprememba</w:t>
            </w:r>
          </w:p>
        </w:tc>
      </w:tr>
      <w:tr w:rsidR="005C0CCA" w:rsidRPr="00E90FDC" w14:paraId="5251D740" w14:textId="77777777" w:rsidTr="00F27588">
        <w:trPr>
          <w:jc w:val="center"/>
        </w:trPr>
        <w:tc>
          <w:tcPr>
            <w:tcW w:w="4876" w:type="dxa"/>
          </w:tcPr>
          <w:p w14:paraId="49CF4DF6" w14:textId="77777777" w:rsidR="005C0CCA" w:rsidRPr="00E90FDC" w:rsidRDefault="005C0CCA" w:rsidP="00F27588">
            <w:pPr>
              <w:pStyle w:val="Normal6"/>
              <w:rPr>
                <w:lang w:val="sl-SI"/>
              </w:rPr>
            </w:pPr>
            <w:r w:rsidRPr="00E90FDC">
              <w:rPr>
                <w:lang w:val="sl-SI"/>
              </w:rPr>
              <w:t>(a)</w:t>
            </w:r>
            <w:r w:rsidRPr="00E90FDC">
              <w:rPr>
                <w:lang w:val="sl-SI"/>
              </w:rPr>
              <w:tab/>
              <w:t>številka;</w:t>
            </w:r>
          </w:p>
        </w:tc>
        <w:tc>
          <w:tcPr>
            <w:tcW w:w="4876" w:type="dxa"/>
          </w:tcPr>
          <w:p w14:paraId="30EEC03E" w14:textId="77777777" w:rsidR="005C0CCA" w:rsidRPr="00E90FDC" w:rsidRDefault="005C0CCA" w:rsidP="00F27588">
            <w:pPr>
              <w:pStyle w:val="Normal6"/>
              <w:rPr>
                <w:szCs w:val="24"/>
                <w:lang w:val="sl-SI"/>
              </w:rPr>
            </w:pPr>
            <w:r w:rsidRPr="00E90FDC">
              <w:rPr>
                <w:lang w:val="sl-SI"/>
              </w:rPr>
              <w:t>(a)</w:t>
            </w:r>
            <w:r w:rsidRPr="00E90FDC">
              <w:rPr>
                <w:lang w:val="sl-SI"/>
              </w:rPr>
              <w:tab/>
              <w:t>številka</w:t>
            </w:r>
            <w:r w:rsidRPr="00E90FDC">
              <w:rPr>
                <w:b/>
                <w:i/>
                <w:lang w:val="sl-SI"/>
              </w:rPr>
              <w:t xml:space="preserve"> originalne opreme</w:t>
            </w:r>
            <w:r w:rsidRPr="00E90FDC">
              <w:rPr>
                <w:lang w:val="sl-SI"/>
              </w:rPr>
              <w:t>;</w:t>
            </w:r>
          </w:p>
        </w:tc>
      </w:tr>
    </w:tbl>
    <w:p w14:paraId="28BB8C17" w14:textId="77777777" w:rsidR="005C0CCA" w:rsidRPr="00E90FDC" w:rsidRDefault="005C0CCA" w:rsidP="005C0CCA"/>
    <w:p w14:paraId="3DFA2007" w14:textId="51A56614" w:rsidR="005C0CCA" w:rsidRPr="00E90FDC" w:rsidRDefault="003746C2" w:rsidP="005C0CCA">
      <w:pPr>
        <w:pStyle w:val="AMNumberTabs0"/>
        <w:keepNext/>
      </w:pPr>
      <w:r w:rsidRPr="00E90FDC">
        <w:t>Sprememba</w:t>
      </w:r>
      <w:r w:rsidR="005C0CCA" w:rsidRPr="00E90FDC">
        <w:tab/>
      </w:r>
      <w:r w:rsidR="005C0CCA" w:rsidRPr="00E90FDC">
        <w:tab/>
        <w:t>359</w:t>
      </w:r>
    </w:p>
    <w:p w14:paraId="3FAB85EF" w14:textId="77777777" w:rsidR="005C0CCA" w:rsidRPr="00E90FDC" w:rsidRDefault="005C0CCA" w:rsidP="005C0CCA">
      <w:pPr>
        <w:pStyle w:val="NormalBold"/>
        <w:keepNext/>
      </w:pPr>
      <w:r w:rsidRPr="00E90FDC">
        <w:t>Predlog uredbe</w:t>
      </w:r>
    </w:p>
    <w:p w14:paraId="323DF00D" w14:textId="77777777" w:rsidR="005C0CCA" w:rsidRPr="00E90FDC" w:rsidRDefault="005C0CCA" w:rsidP="005C0CCA">
      <w:pPr>
        <w:pStyle w:val="NormalBold"/>
      </w:pPr>
      <w:r w:rsidRPr="00E90FDC">
        <w:t>Priloga V – točka 1 – točka g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5C7F8A4C" w14:textId="77777777" w:rsidTr="00F27588">
        <w:trPr>
          <w:jc w:val="center"/>
        </w:trPr>
        <w:tc>
          <w:tcPr>
            <w:tcW w:w="9752" w:type="dxa"/>
            <w:gridSpan w:val="2"/>
          </w:tcPr>
          <w:p w14:paraId="0D2EEE7B" w14:textId="77777777" w:rsidR="005C0CCA" w:rsidRPr="00E90FDC" w:rsidRDefault="005C0CCA" w:rsidP="00F27588">
            <w:pPr>
              <w:keepNext/>
            </w:pPr>
          </w:p>
        </w:tc>
      </w:tr>
      <w:tr w:rsidR="005C0CCA" w:rsidRPr="00E90FDC" w14:paraId="473046E4" w14:textId="77777777" w:rsidTr="00F27588">
        <w:trPr>
          <w:jc w:val="center"/>
        </w:trPr>
        <w:tc>
          <w:tcPr>
            <w:tcW w:w="4876" w:type="dxa"/>
          </w:tcPr>
          <w:p w14:paraId="23E9667E" w14:textId="77777777" w:rsidR="005C0CCA" w:rsidRPr="00E90FDC" w:rsidRDefault="005C0CCA" w:rsidP="00F27588">
            <w:pPr>
              <w:pStyle w:val="ColumnHeading"/>
              <w:keepNext/>
            </w:pPr>
            <w:r w:rsidRPr="00E90FDC">
              <w:t>Besedilo, ki ga predlaga Komisija</w:t>
            </w:r>
          </w:p>
        </w:tc>
        <w:tc>
          <w:tcPr>
            <w:tcW w:w="4876" w:type="dxa"/>
          </w:tcPr>
          <w:p w14:paraId="4C0DC44B" w14:textId="5149FD0F" w:rsidR="005C0CCA" w:rsidRPr="00E90FDC" w:rsidRDefault="003746C2" w:rsidP="00F27588">
            <w:pPr>
              <w:pStyle w:val="ColumnHeading"/>
              <w:keepNext/>
            </w:pPr>
            <w:r w:rsidRPr="00E90FDC">
              <w:t>Sprememba</w:t>
            </w:r>
          </w:p>
        </w:tc>
      </w:tr>
      <w:tr w:rsidR="005C0CCA" w:rsidRPr="00E90FDC" w14:paraId="273857AD" w14:textId="77777777" w:rsidTr="00F27588">
        <w:trPr>
          <w:jc w:val="center"/>
        </w:trPr>
        <w:tc>
          <w:tcPr>
            <w:tcW w:w="4876" w:type="dxa"/>
          </w:tcPr>
          <w:p w14:paraId="221C63E9" w14:textId="77777777" w:rsidR="005C0CCA" w:rsidRPr="00E90FDC" w:rsidRDefault="005C0CCA" w:rsidP="00F27588">
            <w:pPr>
              <w:pStyle w:val="Normal6"/>
              <w:rPr>
                <w:lang w:val="sl-SI"/>
              </w:rPr>
            </w:pPr>
          </w:p>
        </w:tc>
        <w:tc>
          <w:tcPr>
            <w:tcW w:w="4876" w:type="dxa"/>
          </w:tcPr>
          <w:p w14:paraId="36319545" w14:textId="77777777" w:rsidR="005C0CCA" w:rsidRPr="00E90FDC" w:rsidRDefault="005C0CCA" w:rsidP="00F27588">
            <w:pPr>
              <w:pStyle w:val="Normal6"/>
              <w:rPr>
                <w:szCs w:val="24"/>
                <w:lang w:val="sl-SI"/>
              </w:rPr>
            </w:pPr>
            <w:r w:rsidRPr="00E90FDC">
              <w:rPr>
                <w:b/>
                <w:i/>
                <w:lang w:val="sl-SI"/>
              </w:rPr>
              <w:t>(ga)</w:t>
            </w:r>
            <w:r w:rsidRPr="00E90FDC">
              <w:rPr>
                <w:b/>
                <w:i/>
                <w:lang w:val="sl-SI"/>
              </w:rPr>
              <w:tab/>
              <w:t>informacije o stanju staranja in pričakovani življenjski dobi baterij, kot sta opredeljena v členu 14 Uredbe (EU) 2023/1542 in Prilogi VII k navedeni uredbi.</w:t>
            </w:r>
          </w:p>
        </w:tc>
      </w:tr>
    </w:tbl>
    <w:p w14:paraId="378858FF" w14:textId="77777777" w:rsidR="005C0CCA" w:rsidRPr="00E90FDC" w:rsidRDefault="005C0CCA" w:rsidP="005C0CCA"/>
    <w:p w14:paraId="04CAFD9D" w14:textId="1E7E0297" w:rsidR="005C0CCA" w:rsidRPr="00E90FDC" w:rsidRDefault="003746C2" w:rsidP="005C0CCA">
      <w:pPr>
        <w:pStyle w:val="AMNumberTabs0"/>
        <w:keepNext/>
      </w:pPr>
      <w:r w:rsidRPr="00E90FDC">
        <w:t>Sprememba</w:t>
      </w:r>
      <w:r w:rsidR="005C0CCA" w:rsidRPr="00E90FDC">
        <w:tab/>
      </w:r>
      <w:r w:rsidR="005C0CCA" w:rsidRPr="00E90FDC">
        <w:tab/>
        <w:t>360</w:t>
      </w:r>
    </w:p>
    <w:p w14:paraId="7A7034BE" w14:textId="77777777" w:rsidR="005C0CCA" w:rsidRPr="00E90FDC" w:rsidRDefault="005C0CCA" w:rsidP="005C0CCA">
      <w:pPr>
        <w:pStyle w:val="NormalBold"/>
        <w:keepNext/>
      </w:pPr>
      <w:r w:rsidRPr="00E90FDC">
        <w:t>Predlog uredbe</w:t>
      </w:r>
    </w:p>
    <w:p w14:paraId="3DA44C84" w14:textId="77777777" w:rsidR="005C0CCA" w:rsidRPr="00E90FDC" w:rsidRDefault="005C0CCA" w:rsidP="005C0CCA">
      <w:pPr>
        <w:pStyle w:val="NormalBold"/>
      </w:pPr>
      <w:r w:rsidRPr="00E90FDC">
        <w:t>Priloga V – točka 2 – točka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35A553CC" w14:textId="77777777" w:rsidTr="00F27588">
        <w:trPr>
          <w:jc w:val="center"/>
        </w:trPr>
        <w:tc>
          <w:tcPr>
            <w:tcW w:w="9752" w:type="dxa"/>
            <w:gridSpan w:val="2"/>
          </w:tcPr>
          <w:p w14:paraId="63184894" w14:textId="77777777" w:rsidR="005C0CCA" w:rsidRPr="00E90FDC" w:rsidRDefault="005C0CCA" w:rsidP="00F27588">
            <w:pPr>
              <w:keepNext/>
            </w:pPr>
          </w:p>
        </w:tc>
      </w:tr>
      <w:tr w:rsidR="005C0CCA" w:rsidRPr="00E90FDC" w14:paraId="29549391" w14:textId="77777777" w:rsidTr="00F27588">
        <w:trPr>
          <w:jc w:val="center"/>
        </w:trPr>
        <w:tc>
          <w:tcPr>
            <w:tcW w:w="4876" w:type="dxa"/>
          </w:tcPr>
          <w:p w14:paraId="228C8085" w14:textId="77777777" w:rsidR="005C0CCA" w:rsidRPr="00E90FDC" w:rsidRDefault="005C0CCA" w:rsidP="00F27588">
            <w:pPr>
              <w:pStyle w:val="ColumnHeading"/>
              <w:keepNext/>
            </w:pPr>
            <w:r w:rsidRPr="00E90FDC">
              <w:t>Besedilo, ki ga predlaga Komisija</w:t>
            </w:r>
          </w:p>
        </w:tc>
        <w:tc>
          <w:tcPr>
            <w:tcW w:w="4876" w:type="dxa"/>
          </w:tcPr>
          <w:p w14:paraId="032B25C4" w14:textId="63362209" w:rsidR="005C0CCA" w:rsidRPr="00E90FDC" w:rsidRDefault="003746C2" w:rsidP="00F27588">
            <w:pPr>
              <w:pStyle w:val="ColumnHeading"/>
              <w:keepNext/>
            </w:pPr>
            <w:r w:rsidRPr="00E90FDC">
              <w:t>Sprememba</w:t>
            </w:r>
          </w:p>
        </w:tc>
      </w:tr>
      <w:tr w:rsidR="005C0CCA" w:rsidRPr="00E90FDC" w14:paraId="1AC2A149" w14:textId="77777777" w:rsidTr="00F27588">
        <w:trPr>
          <w:jc w:val="center"/>
        </w:trPr>
        <w:tc>
          <w:tcPr>
            <w:tcW w:w="4876" w:type="dxa"/>
          </w:tcPr>
          <w:p w14:paraId="2CADE078" w14:textId="77777777" w:rsidR="005C0CCA" w:rsidRPr="00E90FDC" w:rsidRDefault="005C0CCA" w:rsidP="00F27588">
            <w:pPr>
              <w:pStyle w:val="Normal6"/>
              <w:rPr>
                <w:lang w:val="sl-SI"/>
              </w:rPr>
            </w:pPr>
            <w:r w:rsidRPr="00E90FDC">
              <w:rPr>
                <w:lang w:val="sl-SI"/>
              </w:rPr>
              <w:t>(a)</w:t>
            </w:r>
            <w:r w:rsidRPr="00E90FDC">
              <w:rPr>
                <w:lang w:val="sl-SI"/>
              </w:rPr>
              <w:tab/>
              <w:t>številka;</w:t>
            </w:r>
          </w:p>
        </w:tc>
        <w:tc>
          <w:tcPr>
            <w:tcW w:w="4876" w:type="dxa"/>
          </w:tcPr>
          <w:p w14:paraId="25892E51" w14:textId="77777777" w:rsidR="005C0CCA" w:rsidRPr="00E90FDC" w:rsidRDefault="005C0CCA" w:rsidP="00F27588">
            <w:pPr>
              <w:pStyle w:val="Normal6"/>
              <w:rPr>
                <w:szCs w:val="24"/>
                <w:lang w:val="sl-SI"/>
              </w:rPr>
            </w:pPr>
            <w:r w:rsidRPr="00E90FDC">
              <w:rPr>
                <w:lang w:val="sl-SI"/>
              </w:rPr>
              <w:t>(a)</w:t>
            </w:r>
            <w:r w:rsidRPr="00E90FDC">
              <w:rPr>
                <w:lang w:val="sl-SI"/>
              </w:rPr>
              <w:tab/>
              <w:t>številka</w:t>
            </w:r>
            <w:r w:rsidRPr="00E90FDC">
              <w:rPr>
                <w:b/>
                <w:i/>
                <w:lang w:val="sl-SI"/>
              </w:rPr>
              <w:t xml:space="preserve"> originalne opreme</w:t>
            </w:r>
            <w:r w:rsidRPr="00E90FDC">
              <w:rPr>
                <w:lang w:val="sl-SI"/>
              </w:rPr>
              <w:t>;</w:t>
            </w:r>
          </w:p>
        </w:tc>
      </w:tr>
    </w:tbl>
    <w:p w14:paraId="37B2286A" w14:textId="77777777" w:rsidR="005C0CCA" w:rsidRPr="00E90FDC" w:rsidRDefault="005C0CCA" w:rsidP="005C0CCA"/>
    <w:p w14:paraId="48C53B81" w14:textId="2EC4A28A" w:rsidR="005C0CCA" w:rsidRPr="00E90FDC" w:rsidRDefault="003746C2" w:rsidP="005C0CCA">
      <w:pPr>
        <w:pStyle w:val="AMNumberTabs0"/>
        <w:keepNext/>
      </w:pPr>
      <w:r w:rsidRPr="00E90FDC">
        <w:lastRenderedPageBreak/>
        <w:t>Sprememba</w:t>
      </w:r>
      <w:r w:rsidR="005C0CCA" w:rsidRPr="00E90FDC">
        <w:tab/>
      </w:r>
      <w:r w:rsidR="005C0CCA" w:rsidRPr="00E90FDC">
        <w:tab/>
        <w:t>361</w:t>
      </w:r>
    </w:p>
    <w:p w14:paraId="5188AB43" w14:textId="77777777" w:rsidR="005C0CCA" w:rsidRPr="00E90FDC" w:rsidRDefault="005C0CCA" w:rsidP="005C0CCA">
      <w:pPr>
        <w:pStyle w:val="NormalBold"/>
        <w:keepNext/>
      </w:pPr>
      <w:r w:rsidRPr="00E90FDC">
        <w:t>Predlog uredbe</w:t>
      </w:r>
    </w:p>
    <w:p w14:paraId="031F1CA9" w14:textId="77777777" w:rsidR="005C0CCA" w:rsidRPr="00E90FDC" w:rsidRDefault="005C0CCA" w:rsidP="005C0CCA">
      <w:pPr>
        <w:pStyle w:val="NormalBold"/>
      </w:pPr>
      <w:r w:rsidRPr="00E90FDC">
        <w:t>Priloga V – točka 3 – točka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695DA4D1" w14:textId="77777777" w:rsidTr="00F27588">
        <w:trPr>
          <w:jc w:val="center"/>
        </w:trPr>
        <w:tc>
          <w:tcPr>
            <w:tcW w:w="9752" w:type="dxa"/>
            <w:gridSpan w:val="2"/>
          </w:tcPr>
          <w:p w14:paraId="5B9B2169" w14:textId="77777777" w:rsidR="005C0CCA" w:rsidRPr="00E90FDC" w:rsidRDefault="005C0CCA" w:rsidP="00F27588">
            <w:pPr>
              <w:keepNext/>
            </w:pPr>
          </w:p>
        </w:tc>
      </w:tr>
      <w:tr w:rsidR="005C0CCA" w:rsidRPr="00E90FDC" w14:paraId="44ED8737" w14:textId="77777777" w:rsidTr="00F27588">
        <w:trPr>
          <w:jc w:val="center"/>
        </w:trPr>
        <w:tc>
          <w:tcPr>
            <w:tcW w:w="4876" w:type="dxa"/>
          </w:tcPr>
          <w:p w14:paraId="4888D771" w14:textId="77777777" w:rsidR="005C0CCA" w:rsidRPr="00E90FDC" w:rsidRDefault="005C0CCA" w:rsidP="00F27588">
            <w:pPr>
              <w:pStyle w:val="ColumnHeading"/>
              <w:keepNext/>
            </w:pPr>
            <w:r w:rsidRPr="00E90FDC">
              <w:t>Besedilo, ki ga predlaga Komisija</w:t>
            </w:r>
          </w:p>
        </w:tc>
        <w:tc>
          <w:tcPr>
            <w:tcW w:w="4876" w:type="dxa"/>
          </w:tcPr>
          <w:p w14:paraId="44BDEB02" w14:textId="489C57DB" w:rsidR="005C0CCA" w:rsidRPr="00E90FDC" w:rsidRDefault="003746C2" w:rsidP="00F27588">
            <w:pPr>
              <w:pStyle w:val="ColumnHeading"/>
              <w:keepNext/>
            </w:pPr>
            <w:r w:rsidRPr="00E90FDC">
              <w:t>Sprememba</w:t>
            </w:r>
          </w:p>
        </w:tc>
      </w:tr>
      <w:tr w:rsidR="005C0CCA" w:rsidRPr="00E90FDC" w14:paraId="6A3C03E4" w14:textId="77777777" w:rsidTr="00F27588">
        <w:trPr>
          <w:jc w:val="center"/>
        </w:trPr>
        <w:tc>
          <w:tcPr>
            <w:tcW w:w="4876" w:type="dxa"/>
          </w:tcPr>
          <w:p w14:paraId="67691A80" w14:textId="77777777" w:rsidR="005C0CCA" w:rsidRPr="00E90FDC" w:rsidRDefault="005C0CCA" w:rsidP="00F27588">
            <w:pPr>
              <w:pStyle w:val="Normal6"/>
              <w:rPr>
                <w:lang w:val="sl-SI"/>
              </w:rPr>
            </w:pPr>
            <w:r w:rsidRPr="00E90FDC">
              <w:rPr>
                <w:lang w:val="sl-SI"/>
              </w:rPr>
              <w:t>(b)</w:t>
            </w:r>
            <w:r w:rsidRPr="00E90FDC">
              <w:rPr>
                <w:lang w:val="sl-SI"/>
              </w:rPr>
              <w:tab/>
              <w:t>številka;</w:t>
            </w:r>
          </w:p>
        </w:tc>
        <w:tc>
          <w:tcPr>
            <w:tcW w:w="4876" w:type="dxa"/>
          </w:tcPr>
          <w:p w14:paraId="462A9251" w14:textId="77777777" w:rsidR="005C0CCA" w:rsidRPr="00E90FDC" w:rsidRDefault="005C0CCA" w:rsidP="00F27588">
            <w:pPr>
              <w:pStyle w:val="Normal6"/>
              <w:rPr>
                <w:szCs w:val="24"/>
                <w:lang w:val="sl-SI"/>
              </w:rPr>
            </w:pPr>
            <w:r w:rsidRPr="00E90FDC">
              <w:rPr>
                <w:lang w:val="sl-SI"/>
              </w:rPr>
              <w:t>(b)</w:t>
            </w:r>
            <w:r w:rsidRPr="00E90FDC">
              <w:rPr>
                <w:lang w:val="sl-SI"/>
              </w:rPr>
              <w:tab/>
              <w:t>številka</w:t>
            </w:r>
            <w:r w:rsidRPr="00E90FDC">
              <w:rPr>
                <w:b/>
                <w:i/>
                <w:lang w:val="sl-SI"/>
              </w:rPr>
              <w:t xml:space="preserve"> originalne opreme</w:t>
            </w:r>
            <w:r w:rsidRPr="00E90FDC">
              <w:rPr>
                <w:lang w:val="sl-SI"/>
              </w:rPr>
              <w:t>;</w:t>
            </w:r>
          </w:p>
        </w:tc>
      </w:tr>
    </w:tbl>
    <w:p w14:paraId="1B6E3332" w14:textId="77777777" w:rsidR="005C0CCA" w:rsidRPr="00E90FDC" w:rsidRDefault="005C0CCA" w:rsidP="005C0CCA"/>
    <w:p w14:paraId="6DAED82F" w14:textId="30E35097" w:rsidR="005C0CCA" w:rsidRPr="00E90FDC" w:rsidRDefault="003746C2" w:rsidP="005C0CCA">
      <w:pPr>
        <w:pStyle w:val="AMNumberTabs0"/>
        <w:keepNext/>
      </w:pPr>
      <w:r w:rsidRPr="00E90FDC">
        <w:t>Sprememba</w:t>
      </w:r>
      <w:r w:rsidR="005C0CCA" w:rsidRPr="00E90FDC">
        <w:tab/>
      </w:r>
      <w:r w:rsidR="005C0CCA" w:rsidRPr="00E90FDC">
        <w:tab/>
        <w:t>362</w:t>
      </w:r>
    </w:p>
    <w:p w14:paraId="67A866CD" w14:textId="77777777" w:rsidR="005C0CCA" w:rsidRPr="00E90FDC" w:rsidRDefault="005C0CCA" w:rsidP="005C0CCA">
      <w:pPr>
        <w:pStyle w:val="NormalBold"/>
        <w:keepNext/>
      </w:pPr>
      <w:r w:rsidRPr="00E90FDC">
        <w:t>Predlog uredbe</w:t>
      </w:r>
    </w:p>
    <w:p w14:paraId="427CBDAF" w14:textId="77777777" w:rsidR="005C0CCA" w:rsidRPr="00E90FDC" w:rsidRDefault="005C0CCA" w:rsidP="005C0CCA">
      <w:pPr>
        <w:pStyle w:val="NormalBold"/>
      </w:pPr>
      <w:r w:rsidRPr="00E90FDC">
        <w:t>Priloga V – točka 4 – točka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138BA0D4" w14:textId="77777777" w:rsidTr="00F27588">
        <w:trPr>
          <w:jc w:val="center"/>
        </w:trPr>
        <w:tc>
          <w:tcPr>
            <w:tcW w:w="9752" w:type="dxa"/>
            <w:gridSpan w:val="2"/>
          </w:tcPr>
          <w:p w14:paraId="4685BC0A" w14:textId="77777777" w:rsidR="005C0CCA" w:rsidRPr="00E90FDC" w:rsidRDefault="005C0CCA" w:rsidP="00F27588">
            <w:pPr>
              <w:keepNext/>
            </w:pPr>
          </w:p>
        </w:tc>
      </w:tr>
      <w:tr w:rsidR="005C0CCA" w:rsidRPr="00E90FDC" w14:paraId="136D9278" w14:textId="77777777" w:rsidTr="00F27588">
        <w:trPr>
          <w:jc w:val="center"/>
        </w:trPr>
        <w:tc>
          <w:tcPr>
            <w:tcW w:w="4876" w:type="dxa"/>
          </w:tcPr>
          <w:p w14:paraId="6EA5ACA5" w14:textId="77777777" w:rsidR="005C0CCA" w:rsidRPr="00E90FDC" w:rsidRDefault="005C0CCA" w:rsidP="00F27588">
            <w:pPr>
              <w:pStyle w:val="ColumnHeading"/>
              <w:keepNext/>
            </w:pPr>
            <w:r w:rsidRPr="00E90FDC">
              <w:t>Besedilo, ki ga predlaga Komisija</w:t>
            </w:r>
          </w:p>
        </w:tc>
        <w:tc>
          <w:tcPr>
            <w:tcW w:w="4876" w:type="dxa"/>
          </w:tcPr>
          <w:p w14:paraId="64DD28A8" w14:textId="1B977724" w:rsidR="005C0CCA" w:rsidRPr="00E90FDC" w:rsidRDefault="003746C2" w:rsidP="00F27588">
            <w:pPr>
              <w:pStyle w:val="ColumnHeading"/>
              <w:keepNext/>
            </w:pPr>
            <w:r w:rsidRPr="00E90FDC">
              <w:t>Sprememba</w:t>
            </w:r>
          </w:p>
        </w:tc>
      </w:tr>
      <w:tr w:rsidR="005C0CCA" w:rsidRPr="00E90FDC" w14:paraId="230B47C4" w14:textId="77777777" w:rsidTr="00F27588">
        <w:trPr>
          <w:jc w:val="center"/>
        </w:trPr>
        <w:tc>
          <w:tcPr>
            <w:tcW w:w="4876" w:type="dxa"/>
          </w:tcPr>
          <w:p w14:paraId="6D98CC79" w14:textId="77777777" w:rsidR="005C0CCA" w:rsidRPr="00E90FDC" w:rsidRDefault="005C0CCA" w:rsidP="00F27588">
            <w:pPr>
              <w:pStyle w:val="Normal6"/>
              <w:rPr>
                <w:lang w:val="sl-SI"/>
              </w:rPr>
            </w:pPr>
            <w:r w:rsidRPr="00E90FDC">
              <w:rPr>
                <w:lang w:val="sl-SI"/>
              </w:rPr>
              <w:t>(a)</w:t>
            </w:r>
            <w:r w:rsidRPr="00E90FDC">
              <w:rPr>
                <w:lang w:val="sl-SI"/>
              </w:rPr>
              <w:tab/>
              <w:t>številka;</w:t>
            </w:r>
          </w:p>
        </w:tc>
        <w:tc>
          <w:tcPr>
            <w:tcW w:w="4876" w:type="dxa"/>
          </w:tcPr>
          <w:p w14:paraId="19E937B8" w14:textId="77777777" w:rsidR="005C0CCA" w:rsidRPr="00E90FDC" w:rsidRDefault="005C0CCA" w:rsidP="00F27588">
            <w:pPr>
              <w:pStyle w:val="Normal6"/>
              <w:rPr>
                <w:szCs w:val="24"/>
                <w:lang w:val="sl-SI"/>
              </w:rPr>
            </w:pPr>
            <w:r w:rsidRPr="00E90FDC">
              <w:rPr>
                <w:lang w:val="sl-SI"/>
              </w:rPr>
              <w:t>(a)</w:t>
            </w:r>
            <w:r w:rsidRPr="00E90FDC">
              <w:rPr>
                <w:lang w:val="sl-SI"/>
              </w:rPr>
              <w:tab/>
              <w:t>številka</w:t>
            </w:r>
            <w:r w:rsidRPr="00E90FDC">
              <w:rPr>
                <w:b/>
                <w:i/>
                <w:lang w:val="sl-SI"/>
              </w:rPr>
              <w:t xml:space="preserve"> originalne opreme</w:t>
            </w:r>
            <w:r w:rsidRPr="00E90FDC">
              <w:rPr>
                <w:lang w:val="sl-SI"/>
              </w:rPr>
              <w:t>;</w:t>
            </w:r>
          </w:p>
        </w:tc>
      </w:tr>
    </w:tbl>
    <w:p w14:paraId="02CCED58" w14:textId="77777777" w:rsidR="005C0CCA" w:rsidRPr="00E90FDC" w:rsidRDefault="005C0CCA" w:rsidP="005C0CCA"/>
    <w:p w14:paraId="0AB9F2DB" w14:textId="6839E72B" w:rsidR="005C0CCA" w:rsidRPr="00E90FDC" w:rsidRDefault="003746C2" w:rsidP="005C0CCA">
      <w:pPr>
        <w:pStyle w:val="AMNumberTabs0"/>
        <w:keepNext/>
      </w:pPr>
      <w:r w:rsidRPr="00E90FDC">
        <w:t>Sprememba</w:t>
      </w:r>
      <w:r w:rsidR="005C0CCA" w:rsidRPr="00E90FDC">
        <w:tab/>
      </w:r>
      <w:r w:rsidR="005C0CCA" w:rsidRPr="00E90FDC">
        <w:tab/>
        <w:t>363</w:t>
      </w:r>
    </w:p>
    <w:p w14:paraId="1AA683A5" w14:textId="77777777" w:rsidR="005C0CCA" w:rsidRPr="00E90FDC" w:rsidRDefault="005C0CCA" w:rsidP="005C0CCA">
      <w:pPr>
        <w:pStyle w:val="NormalBold"/>
        <w:keepNext/>
      </w:pPr>
      <w:r w:rsidRPr="00E90FDC">
        <w:t>Predlog uredbe</w:t>
      </w:r>
    </w:p>
    <w:p w14:paraId="01151160" w14:textId="77777777" w:rsidR="005C0CCA" w:rsidRPr="00E90FDC" w:rsidRDefault="005C0CCA" w:rsidP="005C0CCA">
      <w:pPr>
        <w:pStyle w:val="NormalBold"/>
      </w:pPr>
      <w:r w:rsidRPr="00E90FDC">
        <w:t>Priloga V – točka 4 – točka c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0E3A21B9" w14:textId="77777777" w:rsidTr="00F27588">
        <w:trPr>
          <w:jc w:val="center"/>
        </w:trPr>
        <w:tc>
          <w:tcPr>
            <w:tcW w:w="9752" w:type="dxa"/>
            <w:gridSpan w:val="2"/>
          </w:tcPr>
          <w:p w14:paraId="20483C33" w14:textId="77777777" w:rsidR="005C0CCA" w:rsidRPr="00E90FDC" w:rsidRDefault="005C0CCA" w:rsidP="00F27588">
            <w:pPr>
              <w:keepNext/>
            </w:pPr>
          </w:p>
        </w:tc>
      </w:tr>
      <w:tr w:rsidR="005C0CCA" w:rsidRPr="00E90FDC" w14:paraId="3CE4A7A7" w14:textId="77777777" w:rsidTr="00F27588">
        <w:trPr>
          <w:jc w:val="center"/>
        </w:trPr>
        <w:tc>
          <w:tcPr>
            <w:tcW w:w="4876" w:type="dxa"/>
          </w:tcPr>
          <w:p w14:paraId="672C6B7B" w14:textId="77777777" w:rsidR="005C0CCA" w:rsidRPr="00E90FDC" w:rsidRDefault="005C0CCA" w:rsidP="00F27588">
            <w:pPr>
              <w:pStyle w:val="ColumnHeading"/>
              <w:keepNext/>
            </w:pPr>
            <w:r w:rsidRPr="00E90FDC">
              <w:t>Besedilo, ki ga predlaga Komisija</w:t>
            </w:r>
          </w:p>
        </w:tc>
        <w:tc>
          <w:tcPr>
            <w:tcW w:w="4876" w:type="dxa"/>
          </w:tcPr>
          <w:p w14:paraId="2E242D25" w14:textId="10663C28" w:rsidR="005C0CCA" w:rsidRPr="00E90FDC" w:rsidRDefault="003746C2" w:rsidP="00F27588">
            <w:pPr>
              <w:pStyle w:val="ColumnHeading"/>
              <w:keepNext/>
            </w:pPr>
            <w:r w:rsidRPr="00E90FDC">
              <w:t>Sprememba</w:t>
            </w:r>
          </w:p>
        </w:tc>
      </w:tr>
      <w:tr w:rsidR="005C0CCA" w:rsidRPr="00E90FDC" w14:paraId="0C9E95C6" w14:textId="77777777" w:rsidTr="00F27588">
        <w:trPr>
          <w:jc w:val="center"/>
        </w:trPr>
        <w:tc>
          <w:tcPr>
            <w:tcW w:w="4876" w:type="dxa"/>
          </w:tcPr>
          <w:p w14:paraId="2B0088E3" w14:textId="77777777" w:rsidR="005C0CCA" w:rsidRPr="00E90FDC" w:rsidRDefault="005C0CCA" w:rsidP="00F27588">
            <w:pPr>
              <w:pStyle w:val="Normal6"/>
              <w:rPr>
                <w:lang w:val="sl-SI"/>
              </w:rPr>
            </w:pPr>
          </w:p>
        </w:tc>
        <w:tc>
          <w:tcPr>
            <w:tcW w:w="4876" w:type="dxa"/>
          </w:tcPr>
          <w:p w14:paraId="4E90306D" w14:textId="77777777" w:rsidR="005C0CCA" w:rsidRPr="00E90FDC" w:rsidRDefault="005C0CCA" w:rsidP="00F27588">
            <w:pPr>
              <w:pStyle w:val="Normal6"/>
              <w:rPr>
                <w:szCs w:val="24"/>
                <w:lang w:val="sl-SI"/>
              </w:rPr>
            </w:pPr>
            <w:r w:rsidRPr="00E90FDC">
              <w:rPr>
                <w:b/>
                <w:i/>
                <w:lang w:val="sl-SI"/>
              </w:rPr>
              <w:t>(ca)</w:t>
            </w:r>
            <w:r w:rsidRPr="00E90FDC">
              <w:rPr>
                <w:b/>
                <w:i/>
                <w:lang w:val="sl-SI"/>
              </w:rPr>
              <w:tab/>
              <w:t>podatki, specifikacije, orodja in postopki, vključno s posodobitvami programske opreme, ki so potrebni za ponovno izdelavo in obnovo.</w:t>
            </w:r>
          </w:p>
        </w:tc>
      </w:tr>
    </w:tbl>
    <w:p w14:paraId="3AE48E0B" w14:textId="77777777" w:rsidR="005C0CCA" w:rsidRPr="00E90FDC" w:rsidRDefault="005C0CCA" w:rsidP="005C0CCA"/>
    <w:p w14:paraId="6D2A0FEA" w14:textId="3D1E94B6" w:rsidR="005C0CCA" w:rsidRPr="00E90FDC" w:rsidRDefault="003746C2" w:rsidP="005C0CCA">
      <w:pPr>
        <w:pStyle w:val="AMNumberTabs0"/>
        <w:keepNext/>
      </w:pPr>
      <w:r w:rsidRPr="00E90FDC">
        <w:t>Sprememba</w:t>
      </w:r>
      <w:r w:rsidR="005C0CCA" w:rsidRPr="00E90FDC">
        <w:tab/>
      </w:r>
      <w:r w:rsidR="005C0CCA" w:rsidRPr="00E90FDC">
        <w:tab/>
        <w:t>364</w:t>
      </w:r>
    </w:p>
    <w:p w14:paraId="01B16EA3" w14:textId="77777777" w:rsidR="005C0CCA" w:rsidRPr="00E90FDC" w:rsidRDefault="005C0CCA" w:rsidP="005C0CCA">
      <w:pPr>
        <w:pStyle w:val="NormalBold"/>
        <w:keepNext/>
      </w:pPr>
      <w:r w:rsidRPr="00E90FDC">
        <w:t>Predlog uredbe</w:t>
      </w:r>
    </w:p>
    <w:p w14:paraId="0EEE029D" w14:textId="77777777" w:rsidR="005C0CCA" w:rsidRPr="00E90FDC" w:rsidRDefault="005C0CCA" w:rsidP="005C0CCA">
      <w:pPr>
        <w:pStyle w:val="NormalBold"/>
      </w:pPr>
      <w:r w:rsidRPr="00E90FDC">
        <w:t>Priloga V – točka 5 – točka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46DD4727" w14:textId="77777777" w:rsidTr="00F27588">
        <w:trPr>
          <w:jc w:val="center"/>
        </w:trPr>
        <w:tc>
          <w:tcPr>
            <w:tcW w:w="9752" w:type="dxa"/>
            <w:gridSpan w:val="2"/>
          </w:tcPr>
          <w:p w14:paraId="5BE6F8A2" w14:textId="77777777" w:rsidR="005C0CCA" w:rsidRPr="00E90FDC" w:rsidRDefault="005C0CCA" w:rsidP="00F27588">
            <w:pPr>
              <w:keepNext/>
            </w:pPr>
          </w:p>
        </w:tc>
      </w:tr>
      <w:tr w:rsidR="005C0CCA" w:rsidRPr="00E90FDC" w14:paraId="0F351632" w14:textId="77777777" w:rsidTr="00F27588">
        <w:trPr>
          <w:jc w:val="center"/>
        </w:trPr>
        <w:tc>
          <w:tcPr>
            <w:tcW w:w="4876" w:type="dxa"/>
          </w:tcPr>
          <w:p w14:paraId="31FF7704" w14:textId="77777777" w:rsidR="005C0CCA" w:rsidRPr="00E90FDC" w:rsidRDefault="005C0CCA" w:rsidP="00F27588">
            <w:pPr>
              <w:pStyle w:val="ColumnHeading"/>
              <w:keepNext/>
            </w:pPr>
            <w:r w:rsidRPr="00E90FDC">
              <w:t>Besedilo, ki ga predlaga Komisija</w:t>
            </w:r>
          </w:p>
        </w:tc>
        <w:tc>
          <w:tcPr>
            <w:tcW w:w="4876" w:type="dxa"/>
          </w:tcPr>
          <w:p w14:paraId="308591BF" w14:textId="593BDD36" w:rsidR="005C0CCA" w:rsidRPr="00E90FDC" w:rsidRDefault="003746C2" w:rsidP="00F27588">
            <w:pPr>
              <w:pStyle w:val="ColumnHeading"/>
              <w:keepNext/>
            </w:pPr>
            <w:r w:rsidRPr="00E90FDC">
              <w:t>Sprememba</w:t>
            </w:r>
          </w:p>
        </w:tc>
      </w:tr>
      <w:tr w:rsidR="005C0CCA" w:rsidRPr="00E90FDC" w14:paraId="20173F58" w14:textId="77777777" w:rsidTr="00F27588">
        <w:trPr>
          <w:jc w:val="center"/>
        </w:trPr>
        <w:tc>
          <w:tcPr>
            <w:tcW w:w="4876" w:type="dxa"/>
          </w:tcPr>
          <w:p w14:paraId="02A12C6C" w14:textId="77777777" w:rsidR="005C0CCA" w:rsidRPr="00E90FDC" w:rsidRDefault="005C0CCA" w:rsidP="00F27588">
            <w:pPr>
              <w:pStyle w:val="Normal6"/>
              <w:rPr>
                <w:lang w:val="sl-SI"/>
              </w:rPr>
            </w:pPr>
            <w:r w:rsidRPr="00E90FDC">
              <w:rPr>
                <w:lang w:val="sl-SI"/>
              </w:rPr>
              <w:t>(c)</w:t>
            </w:r>
            <w:r w:rsidRPr="00E90FDC">
              <w:rPr>
                <w:lang w:val="sl-SI"/>
              </w:rPr>
              <w:tab/>
              <w:t>tehnična navodila za dostop, odstranitev in zamenjavo, vključno s šifriranjem in programsko opremo, potrebno za aktivacijo nadomestnih delov in sestavnih delov za delovanje v drugem vozilu;</w:t>
            </w:r>
          </w:p>
        </w:tc>
        <w:tc>
          <w:tcPr>
            <w:tcW w:w="4876" w:type="dxa"/>
          </w:tcPr>
          <w:p w14:paraId="7C31DDCF" w14:textId="4C9C263A" w:rsidR="005C0CCA" w:rsidRPr="00E90FDC" w:rsidRDefault="005C0CCA" w:rsidP="00F27588">
            <w:pPr>
              <w:pStyle w:val="Normal6"/>
              <w:rPr>
                <w:szCs w:val="24"/>
                <w:lang w:val="sl-SI"/>
              </w:rPr>
            </w:pPr>
            <w:r w:rsidRPr="00E90FDC">
              <w:rPr>
                <w:lang w:val="sl-SI"/>
              </w:rPr>
              <w:t>(c)</w:t>
            </w:r>
            <w:r w:rsidRPr="00E90FDC">
              <w:rPr>
                <w:lang w:val="sl-SI"/>
              </w:rPr>
              <w:tab/>
              <w:t xml:space="preserve">tehnična navodila za dostop, odstranitev in zamenjavo, vključno </w:t>
            </w:r>
            <w:r w:rsidRPr="00E90FDC">
              <w:rPr>
                <w:b/>
                <w:i/>
                <w:lang w:val="sl-SI"/>
              </w:rPr>
              <w:t>z možnostjo odjave ali ločitve dela iz identifikacijske številke vozila izrabljenega vozila in po potrebi njegove ponovne registracije v informacijskem sistemu proizvajalca vozila, da se omogoči njegova namestitev v drugo vozilo;</w:t>
            </w:r>
            <w:r w:rsidR="000F5D9D" w:rsidRPr="00E90FDC">
              <w:rPr>
                <w:b/>
                <w:i/>
                <w:lang w:val="sl-SI"/>
              </w:rPr>
              <w:t xml:space="preserve"> </w:t>
            </w:r>
            <w:r w:rsidRPr="00E90FDC">
              <w:rPr>
                <w:lang w:val="sl-SI"/>
              </w:rPr>
              <w:t>šifriranjem in programsko opremo, potrebno za aktivacijo nadomestnih delov in sestavnih delov za delovanje v drugem vozilu</w:t>
            </w:r>
            <w:r w:rsidRPr="00E90FDC">
              <w:rPr>
                <w:b/>
                <w:i/>
                <w:lang w:val="sl-SI"/>
              </w:rPr>
              <w:t xml:space="preserve">, po potrebi z uporabo diagnostičnih orodij več blagovnih znamk in zalednega strežnika proizvajalca vozila za </w:t>
            </w:r>
            <w:r w:rsidRPr="00E90FDC">
              <w:rPr>
                <w:b/>
                <w:i/>
                <w:lang w:val="sl-SI"/>
              </w:rPr>
              <w:lastRenderedPageBreak/>
              <w:t>popravljeno vozilo</w:t>
            </w:r>
            <w:r w:rsidRPr="00E90FDC">
              <w:rPr>
                <w:lang w:val="sl-SI"/>
              </w:rPr>
              <w:t>;</w:t>
            </w:r>
          </w:p>
        </w:tc>
      </w:tr>
    </w:tbl>
    <w:p w14:paraId="36E5E82A" w14:textId="77777777" w:rsidR="005C0CCA" w:rsidRPr="00E90FDC" w:rsidRDefault="005C0CCA" w:rsidP="005C0CCA"/>
    <w:p w14:paraId="2D085AE4" w14:textId="68A24B50" w:rsidR="005C0CCA" w:rsidRPr="00E90FDC" w:rsidRDefault="003746C2" w:rsidP="005C0CCA">
      <w:pPr>
        <w:pStyle w:val="AMNumberTabs0"/>
        <w:keepNext/>
      </w:pPr>
      <w:r w:rsidRPr="00E90FDC">
        <w:t>Sprememba</w:t>
      </w:r>
      <w:r w:rsidR="005C0CCA" w:rsidRPr="00E90FDC">
        <w:tab/>
      </w:r>
      <w:r w:rsidR="005C0CCA" w:rsidRPr="00E90FDC">
        <w:tab/>
        <w:t>365</w:t>
      </w:r>
    </w:p>
    <w:p w14:paraId="3493A92E" w14:textId="77777777" w:rsidR="005C0CCA" w:rsidRPr="00E90FDC" w:rsidRDefault="005C0CCA" w:rsidP="005C0CCA">
      <w:pPr>
        <w:pStyle w:val="NormalBold"/>
        <w:keepNext/>
      </w:pPr>
      <w:r w:rsidRPr="00E90FDC">
        <w:t>Predlog uredbe</w:t>
      </w:r>
    </w:p>
    <w:p w14:paraId="1FCE2713" w14:textId="77777777" w:rsidR="005C0CCA" w:rsidRPr="00E90FDC" w:rsidRDefault="005C0CCA" w:rsidP="005C0CCA">
      <w:pPr>
        <w:pStyle w:val="NormalBold"/>
      </w:pPr>
      <w:r w:rsidRPr="00E90FDC">
        <w:t>Priloga VI – točka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050E0072" w14:textId="77777777" w:rsidTr="00F27588">
        <w:trPr>
          <w:jc w:val="center"/>
        </w:trPr>
        <w:tc>
          <w:tcPr>
            <w:tcW w:w="9752" w:type="dxa"/>
            <w:gridSpan w:val="2"/>
          </w:tcPr>
          <w:p w14:paraId="42BDC3D1" w14:textId="77777777" w:rsidR="005C0CCA" w:rsidRPr="00E90FDC" w:rsidRDefault="005C0CCA" w:rsidP="00F27588">
            <w:pPr>
              <w:keepNext/>
            </w:pPr>
          </w:p>
        </w:tc>
      </w:tr>
      <w:tr w:rsidR="005C0CCA" w:rsidRPr="00E90FDC" w14:paraId="72EAB324" w14:textId="77777777" w:rsidTr="00F27588">
        <w:trPr>
          <w:jc w:val="center"/>
        </w:trPr>
        <w:tc>
          <w:tcPr>
            <w:tcW w:w="4876" w:type="dxa"/>
          </w:tcPr>
          <w:p w14:paraId="0533CEE3" w14:textId="77777777" w:rsidR="005C0CCA" w:rsidRPr="00E90FDC" w:rsidRDefault="005C0CCA" w:rsidP="00F27588">
            <w:pPr>
              <w:pStyle w:val="ColumnHeading"/>
              <w:keepNext/>
            </w:pPr>
            <w:r w:rsidRPr="00E90FDC">
              <w:t>Besedilo, ki ga predlaga Komisija</w:t>
            </w:r>
          </w:p>
        </w:tc>
        <w:tc>
          <w:tcPr>
            <w:tcW w:w="4876" w:type="dxa"/>
          </w:tcPr>
          <w:p w14:paraId="2F949A28" w14:textId="35302F14" w:rsidR="005C0CCA" w:rsidRPr="00E90FDC" w:rsidRDefault="003746C2" w:rsidP="00F27588">
            <w:pPr>
              <w:pStyle w:val="ColumnHeading"/>
              <w:keepNext/>
            </w:pPr>
            <w:r w:rsidRPr="00E90FDC">
              <w:t>Sprememba</w:t>
            </w:r>
          </w:p>
        </w:tc>
      </w:tr>
      <w:tr w:rsidR="005C0CCA" w:rsidRPr="00E90FDC" w14:paraId="44C14899" w14:textId="77777777" w:rsidTr="00F27588">
        <w:trPr>
          <w:jc w:val="center"/>
        </w:trPr>
        <w:tc>
          <w:tcPr>
            <w:tcW w:w="4876" w:type="dxa"/>
          </w:tcPr>
          <w:p w14:paraId="30E75847" w14:textId="77777777" w:rsidR="005C0CCA" w:rsidRPr="00E90FDC" w:rsidRDefault="005C0CCA" w:rsidP="00F27588">
            <w:pPr>
              <w:pStyle w:val="Normal6"/>
              <w:rPr>
                <w:lang w:val="sl-SI"/>
              </w:rPr>
            </w:pPr>
            <w:r w:rsidRPr="00E90FDC">
              <w:rPr>
                <w:b/>
                <w:i/>
                <w:lang w:val="sl-SI"/>
              </w:rPr>
              <w:t>4.</w:t>
            </w:r>
            <w:r w:rsidRPr="00E90FDC">
              <w:rPr>
                <w:b/>
                <w:i/>
                <w:lang w:val="sl-SI"/>
              </w:rPr>
              <w:tab/>
              <w:t>Podatki na oznaki za motorje na električni pogon, ki vsebujejo materiale za trajne magnete:</w:t>
            </w:r>
          </w:p>
        </w:tc>
        <w:tc>
          <w:tcPr>
            <w:tcW w:w="4876" w:type="dxa"/>
          </w:tcPr>
          <w:p w14:paraId="36325A5C" w14:textId="77777777" w:rsidR="005C0CCA" w:rsidRPr="00E90FDC" w:rsidRDefault="005C0CCA" w:rsidP="00F27588">
            <w:pPr>
              <w:pStyle w:val="Normal6"/>
              <w:rPr>
                <w:szCs w:val="24"/>
                <w:lang w:val="sl-SI"/>
              </w:rPr>
            </w:pPr>
            <w:r w:rsidRPr="00E90FDC">
              <w:rPr>
                <w:b/>
                <w:i/>
                <w:lang w:val="sl-SI"/>
              </w:rPr>
              <w:t>črtano</w:t>
            </w:r>
          </w:p>
        </w:tc>
      </w:tr>
      <w:tr w:rsidR="005C0CCA" w:rsidRPr="00E90FDC" w14:paraId="75684BA3" w14:textId="77777777" w:rsidTr="00F27588">
        <w:trPr>
          <w:jc w:val="center"/>
        </w:trPr>
        <w:tc>
          <w:tcPr>
            <w:tcW w:w="4876" w:type="dxa"/>
          </w:tcPr>
          <w:p w14:paraId="460AF2DE" w14:textId="77777777" w:rsidR="005C0CCA" w:rsidRPr="00E90FDC" w:rsidRDefault="005C0CCA" w:rsidP="00F27588">
            <w:pPr>
              <w:pStyle w:val="Normal6"/>
              <w:rPr>
                <w:lang w:val="sl-SI"/>
              </w:rPr>
            </w:pPr>
            <w:r w:rsidRPr="00E90FDC">
              <w:rPr>
                <w:b/>
                <w:i/>
                <w:lang w:val="sl-SI"/>
              </w:rPr>
              <w:t>(a)</w:t>
            </w:r>
            <w:r w:rsidRPr="00E90FDC">
              <w:rPr>
                <w:b/>
                <w:i/>
                <w:lang w:val="sl-SI"/>
              </w:rPr>
              <w:tab/>
              <w:t>navedba, da ti izdelki vsebujejo enega ali več trajnih magnetov;</w:t>
            </w:r>
          </w:p>
        </w:tc>
        <w:tc>
          <w:tcPr>
            <w:tcW w:w="4876" w:type="dxa"/>
          </w:tcPr>
          <w:p w14:paraId="2D140DF5" w14:textId="77777777" w:rsidR="005C0CCA" w:rsidRPr="00E90FDC" w:rsidRDefault="005C0CCA" w:rsidP="00F27588">
            <w:pPr>
              <w:pStyle w:val="Normal6"/>
              <w:rPr>
                <w:szCs w:val="24"/>
                <w:lang w:val="sl-SI"/>
              </w:rPr>
            </w:pPr>
          </w:p>
        </w:tc>
      </w:tr>
      <w:tr w:rsidR="005C0CCA" w:rsidRPr="00E90FDC" w14:paraId="671CB16D" w14:textId="77777777" w:rsidTr="00F27588">
        <w:trPr>
          <w:jc w:val="center"/>
        </w:trPr>
        <w:tc>
          <w:tcPr>
            <w:tcW w:w="4876" w:type="dxa"/>
          </w:tcPr>
          <w:p w14:paraId="3D2AB20A" w14:textId="77777777" w:rsidR="005C0CCA" w:rsidRPr="00E90FDC" w:rsidRDefault="005C0CCA" w:rsidP="00F27588">
            <w:pPr>
              <w:pStyle w:val="Normal6"/>
              <w:rPr>
                <w:lang w:val="sl-SI"/>
              </w:rPr>
            </w:pPr>
            <w:r w:rsidRPr="00E90FDC">
              <w:rPr>
                <w:b/>
                <w:i/>
                <w:lang w:val="sl-SI"/>
              </w:rPr>
              <w:t>(b)</w:t>
            </w:r>
            <w:r w:rsidRPr="00E90FDC">
              <w:rPr>
                <w:b/>
                <w:i/>
                <w:lang w:val="sl-SI"/>
              </w:rPr>
              <w:tab/>
              <w:t>navedba, ali taki magneti spadajo v katero koli od naslednjih vrst:</w:t>
            </w:r>
          </w:p>
        </w:tc>
        <w:tc>
          <w:tcPr>
            <w:tcW w:w="4876" w:type="dxa"/>
          </w:tcPr>
          <w:p w14:paraId="29FCECFF" w14:textId="77777777" w:rsidR="005C0CCA" w:rsidRPr="00E90FDC" w:rsidRDefault="005C0CCA" w:rsidP="00F27588">
            <w:pPr>
              <w:pStyle w:val="Normal6"/>
              <w:rPr>
                <w:szCs w:val="24"/>
                <w:lang w:val="sl-SI"/>
              </w:rPr>
            </w:pPr>
          </w:p>
        </w:tc>
      </w:tr>
      <w:tr w:rsidR="005C0CCA" w:rsidRPr="00E90FDC" w14:paraId="736D70C8" w14:textId="77777777" w:rsidTr="00F27588">
        <w:trPr>
          <w:jc w:val="center"/>
        </w:trPr>
        <w:tc>
          <w:tcPr>
            <w:tcW w:w="4876" w:type="dxa"/>
          </w:tcPr>
          <w:p w14:paraId="52CF84AE" w14:textId="77777777" w:rsidR="005C0CCA" w:rsidRPr="00E90FDC" w:rsidRDefault="005C0CCA" w:rsidP="00F27588">
            <w:pPr>
              <w:pStyle w:val="Normal6"/>
              <w:rPr>
                <w:lang w:val="sl-SI"/>
              </w:rPr>
            </w:pPr>
            <w:r w:rsidRPr="00E90FDC">
              <w:rPr>
                <w:b/>
                <w:i/>
                <w:lang w:val="sl-SI"/>
              </w:rPr>
              <w:t>(i)</w:t>
            </w:r>
            <w:r w:rsidRPr="00E90FDC">
              <w:rPr>
                <w:b/>
                <w:i/>
                <w:lang w:val="sl-SI"/>
              </w:rPr>
              <w:tab/>
              <w:t>magneti iz zlitine neodima, železa in bora;</w:t>
            </w:r>
          </w:p>
        </w:tc>
        <w:tc>
          <w:tcPr>
            <w:tcW w:w="4876" w:type="dxa"/>
          </w:tcPr>
          <w:p w14:paraId="7E21D821" w14:textId="77777777" w:rsidR="005C0CCA" w:rsidRPr="00E90FDC" w:rsidRDefault="005C0CCA" w:rsidP="00F27588">
            <w:pPr>
              <w:pStyle w:val="Normal6"/>
              <w:rPr>
                <w:szCs w:val="24"/>
                <w:lang w:val="sl-SI"/>
              </w:rPr>
            </w:pPr>
          </w:p>
        </w:tc>
      </w:tr>
      <w:tr w:rsidR="005C0CCA" w:rsidRPr="00E90FDC" w14:paraId="752E7229" w14:textId="77777777" w:rsidTr="00F27588">
        <w:trPr>
          <w:jc w:val="center"/>
        </w:trPr>
        <w:tc>
          <w:tcPr>
            <w:tcW w:w="4876" w:type="dxa"/>
          </w:tcPr>
          <w:p w14:paraId="488CA02B" w14:textId="77777777" w:rsidR="005C0CCA" w:rsidRPr="00E90FDC" w:rsidRDefault="005C0CCA" w:rsidP="00F27588">
            <w:pPr>
              <w:pStyle w:val="Normal6"/>
              <w:rPr>
                <w:lang w:val="sl-SI"/>
              </w:rPr>
            </w:pPr>
            <w:r w:rsidRPr="00E90FDC">
              <w:rPr>
                <w:b/>
                <w:i/>
                <w:lang w:val="sl-SI"/>
              </w:rPr>
              <w:t>(ii)</w:t>
            </w:r>
            <w:r w:rsidRPr="00E90FDC">
              <w:rPr>
                <w:b/>
                <w:i/>
                <w:lang w:val="sl-SI"/>
              </w:rPr>
              <w:tab/>
              <w:t>magneti iz zlitine samarija in kobalta;</w:t>
            </w:r>
          </w:p>
        </w:tc>
        <w:tc>
          <w:tcPr>
            <w:tcW w:w="4876" w:type="dxa"/>
          </w:tcPr>
          <w:p w14:paraId="55E960AB" w14:textId="77777777" w:rsidR="005C0CCA" w:rsidRPr="00E90FDC" w:rsidRDefault="005C0CCA" w:rsidP="00F27588">
            <w:pPr>
              <w:pStyle w:val="Normal6"/>
              <w:rPr>
                <w:szCs w:val="24"/>
                <w:lang w:val="sl-SI"/>
              </w:rPr>
            </w:pPr>
          </w:p>
        </w:tc>
      </w:tr>
      <w:tr w:rsidR="005C0CCA" w:rsidRPr="00E90FDC" w14:paraId="2D6B3EC5" w14:textId="77777777" w:rsidTr="00F27588">
        <w:trPr>
          <w:jc w:val="center"/>
        </w:trPr>
        <w:tc>
          <w:tcPr>
            <w:tcW w:w="4876" w:type="dxa"/>
          </w:tcPr>
          <w:p w14:paraId="11DE7A45" w14:textId="77777777" w:rsidR="005C0CCA" w:rsidRPr="00E90FDC" w:rsidRDefault="005C0CCA" w:rsidP="00F27588">
            <w:pPr>
              <w:pStyle w:val="Normal6"/>
              <w:rPr>
                <w:lang w:val="sl-SI"/>
              </w:rPr>
            </w:pPr>
            <w:r w:rsidRPr="00E90FDC">
              <w:rPr>
                <w:b/>
                <w:i/>
                <w:lang w:val="sl-SI"/>
              </w:rPr>
              <w:t>(iii)</w:t>
            </w:r>
            <w:r w:rsidRPr="00E90FDC">
              <w:rPr>
                <w:b/>
                <w:i/>
                <w:lang w:val="sl-SI"/>
              </w:rPr>
              <w:tab/>
              <w:t>magneti iz zlitine aluminija, niklja in kobalta;</w:t>
            </w:r>
          </w:p>
        </w:tc>
        <w:tc>
          <w:tcPr>
            <w:tcW w:w="4876" w:type="dxa"/>
          </w:tcPr>
          <w:p w14:paraId="1F0567C9" w14:textId="77777777" w:rsidR="005C0CCA" w:rsidRPr="00E90FDC" w:rsidRDefault="005C0CCA" w:rsidP="00F27588">
            <w:pPr>
              <w:pStyle w:val="Normal6"/>
              <w:rPr>
                <w:szCs w:val="24"/>
                <w:lang w:val="sl-SI"/>
              </w:rPr>
            </w:pPr>
          </w:p>
        </w:tc>
      </w:tr>
      <w:tr w:rsidR="005C0CCA" w:rsidRPr="00E90FDC" w14:paraId="5D0EFA87" w14:textId="77777777" w:rsidTr="00F27588">
        <w:trPr>
          <w:jc w:val="center"/>
        </w:trPr>
        <w:tc>
          <w:tcPr>
            <w:tcW w:w="4876" w:type="dxa"/>
          </w:tcPr>
          <w:p w14:paraId="0653E09D" w14:textId="77777777" w:rsidR="005C0CCA" w:rsidRPr="00E90FDC" w:rsidRDefault="005C0CCA" w:rsidP="00F27588">
            <w:pPr>
              <w:pStyle w:val="Normal6"/>
              <w:rPr>
                <w:lang w:val="sl-SI"/>
              </w:rPr>
            </w:pPr>
            <w:r w:rsidRPr="00E90FDC">
              <w:rPr>
                <w:b/>
                <w:i/>
                <w:lang w:val="sl-SI"/>
              </w:rPr>
              <w:t>(iv)</w:t>
            </w:r>
            <w:r w:rsidRPr="00E90FDC">
              <w:rPr>
                <w:b/>
                <w:i/>
                <w:lang w:val="sl-SI"/>
              </w:rPr>
              <w:tab/>
              <w:t>magneti iz ferita;</w:t>
            </w:r>
          </w:p>
        </w:tc>
        <w:tc>
          <w:tcPr>
            <w:tcW w:w="4876" w:type="dxa"/>
          </w:tcPr>
          <w:p w14:paraId="5ADCA0BB" w14:textId="77777777" w:rsidR="005C0CCA" w:rsidRPr="00E90FDC" w:rsidRDefault="005C0CCA" w:rsidP="00F27588">
            <w:pPr>
              <w:pStyle w:val="Normal6"/>
              <w:rPr>
                <w:szCs w:val="24"/>
                <w:lang w:val="sl-SI"/>
              </w:rPr>
            </w:pPr>
          </w:p>
        </w:tc>
      </w:tr>
      <w:tr w:rsidR="005C0CCA" w:rsidRPr="00E90FDC" w14:paraId="109EFC47" w14:textId="77777777" w:rsidTr="00F27588">
        <w:trPr>
          <w:jc w:val="center"/>
        </w:trPr>
        <w:tc>
          <w:tcPr>
            <w:tcW w:w="4876" w:type="dxa"/>
          </w:tcPr>
          <w:p w14:paraId="22ADE9A8" w14:textId="77777777" w:rsidR="005C0CCA" w:rsidRPr="00E90FDC" w:rsidRDefault="005C0CCA" w:rsidP="00F27588">
            <w:pPr>
              <w:pStyle w:val="Normal6"/>
              <w:rPr>
                <w:lang w:val="sl-SI"/>
              </w:rPr>
            </w:pPr>
            <w:r w:rsidRPr="00E90FDC">
              <w:rPr>
                <w:b/>
                <w:i/>
                <w:lang w:val="sl-SI"/>
              </w:rPr>
              <w:t>(c)</w:t>
            </w:r>
            <w:r w:rsidRPr="00E90FDC">
              <w:rPr>
                <w:b/>
                <w:i/>
                <w:lang w:val="sl-SI"/>
              </w:rPr>
              <w:tab/>
              <w:t>za trajne magnete vrst iz točke 3(b)(i) in (ii) – nosilec podatkov, povezan z edinstveno identifikacijsko oznako izdelka, ki omogoča dostop do:</w:t>
            </w:r>
          </w:p>
        </w:tc>
        <w:tc>
          <w:tcPr>
            <w:tcW w:w="4876" w:type="dxa"/>
          </w:tcPr>
          <w:p w14:paraId="04E998FE" w14:textId="77777777" w:rsidR="005C0CCA" w:rsidRPr="00E90FDC" w:rsidRDefault="005C0CCA" w:rsidP="00F27588">
            <w:pPr>
              <w:pStyle w:val="Normal6"/>
              <w:rPr>
                <w:szCs w:val="24"/>
                <w:lang w:val="sl-SI"/>
              </w:rPr>
            </w:pPr>
          </w:p>
        </w:tc>
      </w:tr>
      <w:tr w:rsidR="005C0CCA" w:rsidRPr="00E90FDC" w14:paraId="744C57C4" w14:textId="77777777" w:rsidTr="00F27588">
        <w:trPr>
          <w:jc w:val="center"/>
        </w:trPr>
        <w:tc>
          <w:tcPr>
            <w:tcW w:w="4876" w:type="dxa"/>
          </w:tcPr>
          <w:p w14:paraId="3E40E584" w14:textId="77777777" w:rsidR="005C0CCA" w:rsidRPr="00E90FDC" w:rsidRDefault="005C0CCA" w:rsidP="00F27588">
            <w:pPr>
              <w:pStyle w:val="Normal6"/>
              <w:rPr>
                <w:lang w:val="sl-SI"/>
              </w:rPr>
            </w:pPr>
            <w:r w:rsidRPr="00E90FDC">
              <w:rPr>
                <w:b/>
                <w:i/>
                <w:lang w:val="sl-SI"/>
              </w:rPr>
              <w:t>(i)</w:t>
            </w:r>
            <w:r w:rsidRPr="00E90FDC">
              <w:rPr>
                <w:b/>
                <w:i/>
                <w:lang w:val="sl-SI"/>
              </w:rPr>
              <w:tab/>
              <w:t>imena, registriranega trgovskega imena ali registrirane blagovne znamke ter poštnega naslova odgovorne fizične ali pravne osebe in, če so na voljo, elektronskih komunikacijskih sredstev, na katerih je ta oseba dosegljiva;</w:t>
            </w:r>
          </w:p>
        </w:tc>
        <w:tc>
          <w:tcPr>
            <w:tcW w:w="4876" w:type="dxa"/>
          </w:tcPr>
          <w:p w14:paraId="5AB1DBDB" w14:textId="77777777" w:rsidR="005C0CCA" w:rsidRPr="00E90FDC" w:rsidRDefault="005C0CCA" w:rsidP="00F27588">
            <w:pPr>
              <w:pStyle w:val="Normal6"/>
              <w:rPr>
                <w:szCs w:val="24"/>
                <w:lang w:val="sl-SI"/>
              </w:rPr>
            </w:pPr>
          </w:p>
        </w:tc>
      </w:tr>
      <w:tr w:rsidR="005C0CCA" w:rsidRPr="00E90FDC" w14:paraId="203C9ED2" w14:textId="77777777" w:rsidTr="00F27588">
        <w:trPr>
          <w:jc w:val="center"/>
        </w:trPr>
        <w:tc>
          <w:tcPr>
            <w:tcW w:w="4876" w:type="dxa"/>
          </w:tcPr>
          <w:p w14:paraId="2FCFFA08" w14:textId="77777777" w:rsidR="005C0CCA" w:rsidRPr="00E90FDC" w:rsidRDefault="005C0CCA" w:rsidP="00F27588">
            <w:pPr>
              <w:pStyle w:val="Normal6"/>
              <w:rPr>
                <w:lang w:val="sl-SI"/>
              </w:rPr>
            </w:pPr>
            <w:r w:rsidRPr="00E90FDC">
              <w:rPr>
                <w:b/>
                <w:i/>
                <w:lang w:val="sl-SI"/>
              </w:rPr>
              <w:t>(ii)</w:t>
            </w:r>
            <w:r w:rsidRPr="00E90FDC">
              <w:rPr>
                <w:b/>
                <w:i/>
                <w:lang w:val="sl-SI"/>
              </w:rPr>
              <w:tab/>
              <w:t>informacij o teži, lokaciji in vrsti vseh posameznih trajnih magnetov, vgrajenih v izdelek, ter o prisotnosti in vrsti površinske zaščite magneta, lepil in vseh uporabljenih dodatkov;</w:t>
            </w:r>
          </w:p>
        </w:tc>
        <w:tc>
          <w:tcPr>
            <w:tcW w:w="4876" w:type="dxa"/>
          </w:tcPr>
          <w:p w14:paraId="58B7DA40" w14:textId="77777777" w:rsidR="005C0CCA" w:rsidRPr="00E90FDC" w:rsidRDefault="005C0CCA" w:rsidP="00F27588">
            <w:pPr>
              <w:pStyle w:val="Normal6"/>
              <w:rPr>
                <w:szCs w:val="24"/>
                <w:lang w:val="sl-SI"/>
              </w:rPr>
            </w:pPr>
          </w:p>
        </w:tc>
      </w:tr>
      <w:tr w:rsidR="005C0CCA" w:rsidRPr="00E90FDC" w14:paraId="1ABD877F" w14:textId="77777777" w:rsidTr="00F27588">
        <w:trPr>
          <w:jc w:val="center"/>
        </w:trPr>
        <w:tc>
          <w:tcPr>
            <w:tcW w:w="4876" w:type="dxa"/>
          </w:tcPr>
          <w:p w14:paraId="50A5A266" w14:textId="77777777" w:rsidR="005C0CCA" w:rsidRPr="00E90FDC" w:rsidRDefault="005C0CCA" w:rsidP="00F27588">
            <w:pPr>
              <w:pStyle w:val="Normal6"/>
              <w:rPr>
                <w:lang w:val="sl-SI"/>
              </w:rPr>
            </w:pPr>
            <w:r w:rsidRPr="00E90FDC">
              <w:rPr>
                <w:b/>
                <w:i/>
                <w:lang w:val="sl-SI"/>
              </w:rPr>
              <w:t>(iii)</w:t>
            </w:r>
            <w:r w:rsidRPr="00E90FDC">
              <w:rPr>
                <w:b/>
                <w:i/>
                <w:lang w:val="sl-SI"/>
              </w:rPr>
              <w:tab/>
              <w:t xml:space="preserve">informacij, ki omogočajo dostop do vseh trajnih magnetov, vgrajenih v izdelek, in njihovo odstranitev, vključno z zaporedjem vseh korakov odstranjevanja, orodji ali tehnologijami, potrebnimi za dostop do trajnega magneta in njegovo odstranitev, brez poseganja v člen 15(1) </w:t>
            </w:r>
            <w:r w:rsidRPr="00E90FDC">
              <w:rPr>
                <w:b/>
                <w:i/>
                <w:lang w:val="sl-SI"/>
              </w:rPr>
              <w:lastRenderedPageBreak/>
              <w:t>Direktive 2012/19/EU.</w:t>
            </w:r>
          </w:p>
        </w:tc>
        <w:tc>
          <w:tcPr>
            <w:tcW w:w="4876" w:type="dxa"/>
          </w:tcPr>
          <w:p w14:paraId="7D540129" w14:textId="77777777" w:rsidR="005C0CCA" w:rsidRPr="00E90FDC" w:rsidRDefault="005C0CCA" w:rsidP="00F27588">
            <w:pPr>
              <w:pStyle w:val="Normal6"/>
              <w:rPr>
                <w:szCs w:val="24"/>
                <w:lang w:val="sl-SI"/>
              </w:rPr>
            </w:pPr>
          </w:p>
        </w:tc>
      </w:tr>
    </w:tbl>
    <w:p w14:paraId="7403C184" w14:textId="77777777" w:rsidR="005C0CCA" w:rsidRPr="00E90FDC" w:rsidRDefault="005C0CCA" w:rsidP="005C0CCA"/>
    <w:p w14:paraId="4F23CF80" w14:textId="148AE524" w:rsidR="005C0CCA" w:rsidRPr="00E90FDC" w:rsidRDefault="003746C2" w:rsidP="005C0CCA">
      <w:pPr>
        <w:pStyle w:val="AMNumberTabs0"/>
        <w:keepNext/>
      </w:pPr>
      <w:r w:rsidRPr="00E90FDC">
        <w:t>Sprememba</w:t>
      </w:r>
      <w:r w:rsidR="005C0CCA" w:rsidRPr="00E90FDC">
        <w:tab/>
      </w:r>
      <w:r w:rsidR="005C0CCA" w:rsidRPr="00E90FDC">
        <w:tab/>
        <w:t>366</w:t>
      </w:r>
    </w:p>
    <w:p w14:paraId="2BDC46BB" w14:textId="77777777" w:rsidR="005C0CCA" w:rsidRPr="00E90FDC" w:rsidRDefault="005C0CCA" w:rsidP="005C0CCA">
      <w:pPr>
        <w:pStyle w:val="NormalBold"/>
        <w:keepNext/>
      </w:pPr>
      <w:r w:rsidRPr="00E90FDC">
        <w:t>Predlog uredbe</w:t>
      </w:r>
    </w:p>
    <w:p w14:paraId="3C92369F" w14:textId="77777777" w:rsidR="005C0CCA" w:rsidRPr="00E90FDC" w:rsidRDefault="005C0CCA" w:rsidP="005C0CCA">
      <w:pPr>
        <w:pStyle w:val="NormalBold"/>
      </w:pPr>
      <w:r w:rsidRPr="00E90FDC">
        <w:t>Priloga VII – del B – točka 2 – odstavek 1 – točka b</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31DAFB1F" w14:textId="77777777" w:rsidTr="00F27588">
        <w:trPr>
          <w:jc w:val="center"/>
        </w:trPr>
        <w:tc>
          <w:tcPr>
            <w:tcW w:w="9752" w:type="dxa"/>
            <w:gridSpan w:val="2"/>
          </w:tcPr>
          <w:p w14:paraId="50463E90" w14:textId="77777777" w:rsidR="005C0CCA" w:rsidRPr="00E90FDC" w:rsidRDefault="005C0CCA" w:rsidP="00F27588">
            <w:pPr>
              <w:keepNext/>
            </w:pPr>
          </w:p>
        </w:tc>
      </w:tr>
      <w:tr w:rsidR="005C0CCA" w:rsidRPr="00E90FDC" w14:paraId="21109B39" w14:textId="77777777" w:rsidTr="00F27588">
        <w:trPr>
          <w:jc w:val="center"/>
        </w:trPr>
        <w:tc>
          <w:tcPr>
            <w:tcW w:w="4876" w:type="dxa"/>
          </w:tcPr>
          <w:p w14:paraId="38E0A1D0" w14:textId="77777777" w:rsidR="005C0CCA" w:rsidRPr="00E90FDC" w:rsidRDefault="005C0CCA" w:rsidP="00F27588">
            <w:pPr>
              <w:pStyle w:val="ColumnHeading"/>
              <w:keepNext/>
            </w:pPr>
            <w:r w:rsidRPr="00E90FDC">
              <w:t>Besedilo, ki ga predlaga Komisija</w:t>
            </w:r>
          </w:p>
        </w:tc>
        <w:tc>
          <w:tcPr>
            <w:tcW w:w="4876" w:type="dxa"/>
          </w:tcPr>
          <w:p w14:paraId="1CAC8254" w14:textId="2F854582" w:rsidR="005C0CCA" w:rsidRPr="00E90FDC" w:rsidRDefault="003746C2" w:rsidP="00F27588">
            <w:pPr>
              <w:pStyle w:val="ColumnHeading"/>
              <w:keepNext/>
            </w:pPr>
            <w:r w:rsidRPr="00E90FDC">
              <w:t>Sprememba</w:t>
            </w:r>
          </w:p>
        </w:tc>
      </w:tr>
      <w:tr w:rsidR="005C0CCA" w:rsidRPr="00E90FDC" w14:paraId="13615E6C" w14:textId="77777777" w:rsidTr="00F27588">
        <w:trPr>
          <w:jc w:val="center"/>
        </w:trPr>
        <w:tc>
          <w:tcPr>
            <w:tcW w:w="4876" w:type="dxa"/>
          </w:tcPr>
          <w:p w14:paraId="151F90DB" w14:textId="77777777" w:rsidR="005C0CCA" w:rsidRPr="00E90FDC" w:rsidRDefault="005C0CCA" w:rsidP="00F27588">
            <w:pPr>
              <w:pStyle w:val="Normal6"/>
              <w:rPr>
                <w:lang w:val="sl-SI"/>
              </w:rPr>
            </w:pPr>
            <w:r w:rsidRPr="00E90FDC">
              <w:rPr>
                <w:lang w:val="sl-SI"/>
              </w:rPr>
              <w:t>(b)</w:t>
            </w:r>
            <w:r w:rsidRPr="00E90FDC">
              <w:rPr>
                <w:lang w:val="sl-SI"/>
              </w:rPr>
              <w:tab/>
              <w:t xml:space="preserve">klimatske naprave in hladilna sredstva se obdelajo v skladu z Uredbo (EU) </w:t>
            </w:r>
            <w:r w:rsidRPr="00E90FDC">
              <w:rPr>
                <w:b/>
                <w:i/>
                <w:lang w:val="sl-SI"/>
              </w:rPr>
              <w:t>št. 517</w:t>
            </w:r>
            <w:r w:rsidRPr="00E90FDC">
              <w:rPr>
                <w:lang w:val="sl-SI"/>
              </w:rPr>
              <w:t>/</w:t>
            </w:r>
            <w:r w:rsidRPr="00E90FDC">
              <w:rPr>
                <w:b/>
                <w:i/>
                <w:lang w:val="sl-SI"/>
              </w:rPr>
              <w:t>2014</w:t>
            </w:r>
            <w:r w:rsidRPr="00E90FDC">
              <w:rPr>
                <w:lang w:val="sl-SI"/>
              </w:rPr>
              <w:t>;</w:t>
            </w:r>
          </w:p>
        </w:tc>
        <w:tc>
          <w:tcPr>
            <w:tcW w:w="4876" w:type="dxa"/>
          </w:tcPr>
          <w:p w14:paraId="7704EF68" w14:textId="77777777" w:rsidR="005C0CCA" w:rsidRPr="00E90FDC" w:rsidRDefault="005C0CCA" w:rsidP="00F27588">
            <w:pPr>
              <w:pStyle w:val="Normal6"/>
              <w:rPr>
                <w:szCs w:val="24"/>
                <w:lang w:val="sl-SI"/>
              </w:rPr>
            </w:pPr>
            <w:r w:rsidRPr="00E90FDC">
              <w:rPr>
                <w:lang w:val="sl-SI"/>
              </w:rPr>
              <w:t>(b)</w:t>
            </w:r>
            <w:r w:rsidRPr="00E90FDC">
              <w:rPr>
                <w:lang w:val="sl-SI"/>
              </w:rPr>
              <w:tab/>
              <w:t xml:space="preserve">klimatske naprave in hladilna sredstva se obdelajo v skladu z Uredbo (EU) </w:t>
            </w:r>
            <w:r w:rsidRPr="00E90FDC">
              <w:rPr>
                <w:b/>
                <w:i/>
                <w:lang w:val="sl-SI"/>
              </w:rPr>
              <w:t>2024</w:t>
            </w:r>
            <w:r w:rsidRPr="00E90FDC">
              <w:rPr>
                <w:lang w:val="sl-SI"/>
              </w:rPr>
              <w:t>/</w:t>
            </w:r>
            <w:r w:rsidRPr="00E90FDC">
              <w:rPr>
                <w:b/>
                <w:i/>
                <w:lang w:val="sl-SI"/>
              </w:rPr>
              <w:t>573</w:t>
            </w:r>
            <w:r w:rsidRPr="00E90FDC">
              <w:rPr>
                <w:lang w:val="sl-SI"/>
              </w:rPr>
              <w:t>;</w:t>
            </w:r>
          </w:p>
        </w:tc>
      </w:tr>
    </w:tbl>
    <w:p w14:paraId="19700F9B" w14:textId="77777777" w:rsidR="005C0CCA" w:rsidRPr="00E90FDC" w:rsidRDefault="005C0CCA" w:rsidP="005C0CCA"/>
    <w:p w14:paraId="7B1373E3" w14:textId="26C8653E" w:rsidR="005C0CCA" w:rsidRPr="00E90FDC" w:rsidRDefault="003746C2" w:rsidP="005C0CCA">
      <w:pPr>
        <w:pStyle w:val="AMNumberTabs0"/>
        <w:keepNext/>
      </w:pPr>
      <w:r w:rsidRPr="00E90FDC">
        <w:t>Sprememba</w:t>
      </w:r>
      <w:r w:rsidR="005C0CCA" w:rsidRPr="00E90FDC">
        <w:tab/>
      </w:r>
      <w:r w:rsidR="005C0CCA" w:rsidRPr="00E90FDC">
        <w:tab/>
        <w:t>367</w:t>
      </w:r>
    </w:p>
    <w:p w14:paraId="3451CFB7" w14:textId="77777777" w:rsidR="005C0CCA" w:rsidRPr="00E90FDC" w:rsidRDefault="005C0CCA" w:rsidP="005C0CCA">
      <w:pPr>
        <w:pStyle w:val="NormalBold"/>
        <w:keepNext/>
      </w:pPr>
      <w:r w:rsidRPr="00E90FDC">
        <w:t>Predlog uredbe</w:t>
      </w:r>
    </w:p>
    <w:p w14:paraId="419A69E2" w14:textId="77777777" w:rsidR="005C0CCA" w:rsidRPr="00E90FDC" w:rsidRDefault="005C0CCA" w:rsidP="005C0CCA">
      <w:pPr>
        <w:pStyle w:val="NormalBold"/>
      </w:pPr>
      <w:r w:rsidRPr="00E90FDC">
        <w:t>Priloga VII – del C – točka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453422C8" w14:textId="77777777" w:rsidTr="00F27588">
        <w:trPr>
          <w:jc w:val="center"/>
        </w:trPr>
        <w:tc>
          <w:tcPr>
            <w:tcW w:w="9752" w:type="dxa"/>
            <w:gridSpan w:val="2"/>
          </w:tcPr>
          <w:p w14:paraId="5BDCEB1A" w14:textId="77777777" w:rsidR="005C0CCA" w:rsidRPr="00E90FDC" w:rsidRDefault="005C0CCA" w:rsidP="00F27588">
            <w:pPr>
              <w:keepNext/>
            </w:pPr>
          </w:p>
        </w:tc>
      </w:tr>
      <w:tr w:rsidR="005C0CCA" w:rsidRPr="00E90FDC" w14:paraId="0FE8A745" w14:textId="77777777" w:rsidTr="00F27588">
        <w:trPr>
          <w:jc w:val="center"/>
        </w:trPr>
        <w:tc>
          <w:tcPr>
            <w:tcW w:w="4876" w:type="dxa"/>
          </w:tcPr>
          <w:p w14:paraId="7C27206E" w14:textId="77777777" w:rsidR="005C0CCA" w:rsidRPr="00E90FDC" w:rsidRDefault="005C0CCA" w:rsidP="00F27588">
            <w:pPr>
              <w:pStyle w:val="ColumnHeading"/>
              <w:keepNext/>
            </w:pPr>
            <w:r w:rsidRPr="00E90FDC">
              <w:t>Besedilo, ki ga predlaga Komisija</w:t>
            </w:r>
          </w:p>
        </w:tc>
        <w:tc>
          <w:tcPr>
            <w:tcW w:w="4876" w:type="dxa"/>
          </w:tcPr>
          <w:p w14:paraId="04140AA2" w14:textId="70E0CD44" w:rsidR="005C0CCA" w:rsidRPr="00E90FDC" w:rsidRDefault="003746C2" w:rsidP="00F27588">
            <w:pPr>
              <w:pStyle w:val="ColumnHeading"/>
              <w:keepNext/>
            </w:pPr>
            <w:r w:rsidRPr="00E90FDC">
              <w:t>Sprememba</w:t>
            </w:r>
          </w:p>
        </w:tc>
      </w:tr>
      <w:tr w:rsidR="005C0CCA" w:rsidRPr="00E90FDC" w14:paraId="0A9BA6EC" w14:textId="77777777" w:rsidTr="00F27588">
        <w:trPr>
          <w:jc w:val="center"/>
        </w:trPr>
        <w:tc>
          <w:tcPr>
            <w:tcW w:w="4876" w:type="dxa"/>
          </w:tcPr>
          <w:p w14:paraId="6B65C14E" w14:textId="77777777" w:rsidR="005C0CCA" w:rsidRPr="00E90FDC" w:rsidRDefault="005C0CCA" w:rsidP="00F27588">
            <w:pPr>
              <w:pStyle w:val="Normal6"/>
              <w:rPr>
                <w:lang w:val="sl-SI"/>
              </w:rPr>
            </w:pPr>
            <w:r w:rsidRPr="00E90FDC">
              <w:rPr>
                <w:lang w:val="sl-SI"/>
              </w:rPr>
              <w:t>1.</w:t>
            </w:r>
            <w:r w:rsidRPr="00E90FDC">
              <w:rPr>
                <w:lang w:val="sl-SI"/>
              </w:rPr>
              <w:tab/>
              <w:t>Baterije za električna vozila;</w:t>
            </w:r>
          </w:p>
        </w:tc>
        <w:tc>
          <w:tcPr>
            <w:tcW w:w="4876" w:type="dxa"/>
          </w:tcPr>
          <w:p w14:paraId="39B5B2DD" w14:textId="77777777" w:rsidR="005C0CCA" w:rsidRPr="00E90FDC" w:rsidRDefault="005C0CCA" w:rsidP="00F27588">
            <w:pPr>
              <w:pStyle w:val="Normal6"/>
              <w:rPr>
                <w:szCs w:val="24"/>
                <w:lang w:val="sl-SI"/>
              </w:rPr>
            </w:pPr>
            <w:r w:rsidRPr="00E90FDC">
              <w:rPr>
                <w:lang w:val="sl-SI"/>
              </w:rPr>
              <w:t>1.</w:t>
            </w:r>
            <w:r w:rsidRPr="00E90FDC">
              <w:rPr>
                <w:lang w:val="sl-SI"/>
              </w:rPr>
              <w:tab/>
              <w:t>Baterije za električna vozila</w:t>
            </w:r>
            <w:r w:rsidRPr="00E90FDC">
              <w:rPr>
                <w:b/>
                <w:i/>
                <w:lang w:val="sl-SI"/>
              </w:rPr>
              <w:t>, kot so opredeljene v členu 3, točka 14, te uredbe, in baterije za lahka vozila, kot so opredeljene v členu 3, točka 11, Uredbe (EU) 2023/1542, vključno z njihovimi krmilnimi sistemi, vgrajenimi polnilniki za električna vozila in ohišjem, če je v vozilu</w:t>
            </w:r>
            <w:r w:rsidRPr="00E90FDC">
              <w:rPr>
                <w:lang w:val="sl-SI"/>
              </w:rPr>
              <w:t>;</w:t>
            </w:r>
          </w:p>
        </w:tc>
      </w:tr>
    </w:tbl>
    <w:p w14:paraId="105F6F06" w14:textId="77777777" w:rsidR="005C0CCA" w:rsidRPr="00E90FDC" w:rsidRDefault="005C0CCA" w:rsidP="005C0CCA"/>
    <w:p w14:paraId="3832F101" w14:textId="7B2FB06C" w:rsidR="005C0CCA" w:rsidRPr="00E90FDC" w:rsidRDefault="003746C2" w:rsidP="005C0CCA">
      <w:pPr>
        <w:pStyle w:val="AMNumberTabs0"/>
        <w:keepNext/>
      </w:pPr>
      <w:r w:rsidRPr="00E90FDC">
        <w:t>Sprememba</w:t>
      </w:r>
      <w:r w:rsidR="005C0CCA" w:rsidRPr="00E90FDC">
        <w:tab/>
      </w:r>
      <w:r w:rsidR="005C0CCA" w:rsidRPr="00E90FDC">
        <w:tab/>
        <w:t>368</w:t>
      </w:r>
    </w:p>
    <w:p w14:paraId="15547335" w14:textId="77777777" w:rsidR="005C0CCA" w:rsidRPr="00E90FDC" w:rsidRDefault="005C0CCA" w:rsidP="005C0CCA">
      <w:pPr>
        <w:pStyle w:val="NormalBold"/>
        <w:keepNext/>
      </w:pPr>
      <w:r w:rsidRPr="00E90FDC">
        <w:t>Predlog uredbe</w:t>
      </w:r>
    </w:p>
    <w:p w14:paraId="63D46270" w14:textId="77777777" w:rsidR="005C0CCA" w:rsidRPr="00E90FDC" w:rsidRDefault="005C0CCA" w:rsidP="005C0CCA">
      <w:pPr>
        <w:pStyle w:val="NormalBold"/>
      </w:pPr>
      <w:r w:rsidRPr="00E90FDC">
        <w:t>Priloga VII – del C – točka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288FE742" w14:textId="77777777" w:rsidTr="00F27588">
        <w:trPr>
          <w:jc w:val="center"/>
        </w:trPr>
        <w:tc>
          <w:tcPr>
            <w:tcW w:w="9752" w:type="dxa"/>
            <w:gridSpan w:val="2"/>
          </w:tcPr>
          <w:p w14:paraId="65D146A4" w14:textId="77777777" w:rsidR="005C0CCA" w:rsidRPr="00E90FDC" w:rsidRDefault="005C0CCA" w:rsidP="00F27588">
            <w:pPr>
              <w:keepNext/>
            </w:pPr>
          </w:p>
        </w:tc>
      </w:tr>
      <w:tr w:rsidR="005C0CCA" w:rsidRPr="00E90FDC" w14:paraId="6AB29CBA" w14:textId="77777777" w:rsidTr="00F27588">
        <w:trPr>
          <w:jc w:val="center"/>
        </w:trPr>
        <w:tc>
          <w:tcPr>
            <w:tcW w:w="4876" w:type="dxa"/>
          </w:tcPr>
          <w:p w14:paraId="33A7951C" w14:textId="77777777" w:rsidR="005C0CCA" w:rsidRPr="00E90FDC" w:rsidRDefault="005C0CCA" w:rsidP="00F27588">
            <w:pPr>
              <w:pStyle w:val="ColumnHeading"/>
              <w:keepNext/>
            </w:pPr>
            <w:r w:rsidRPr="00E90FDC">
              <w:t>Besedilo, ki ga predlaga Komisija</w:t>
            </w:r>
          </w:p>
        </w:tc>
        <w:tc>
          <w:tcPr>
            <w:tcW w:w="4876" w:type="dxa"/>
          </w:tcPr>
          <w:p w14:paraId="3F102D9C" w14:textId="6F900FD9" w:rsidR="005C0CCA" w:rsidRPr="00E90FDC" w:rsidRDefault="003746C2" w:rsidP="00F27588">
            <w:pPr>
              <w:pStyle w:val="ColumnHeading"/>
              <w:keepNext/>
            </w:pPr>
            <w:r w:rsidRPr="00E90FDC">
              <w:t>Sprememba</w:t>
            </w:r>
          </w:p>
        </w:tc>
      </w:tr>
      <w:tr w:rsidR="005C0CCA" w:rsidRPr="00E90FDC" w14:paraId="3D8BFE19" w14:textId="77777777" w:rsidTr="00F27588">
        <w:trPr>
          <w:jc w:val="center"/>
        </w:trPr>
        <w:tc>
          <w:tcPr>
            <w:tcW w:w="4876" w:type="dxa"/>
          </w:tcPr>
          <w:p w14:paraId="61336A5A" w14:textId="77777777" w:rsidR="005C0CCA" w:rsidRPr="00E90FDC" w:rsidRDefault="005C0CCA" w:rsidP="00F27588">
            <w:pPr>
              <w:pStyle w:val="Normal6"/>
              <w:rPr>
                <w:lang w:val="sl-SI"/>
              </w:rPr>
            </w:pPr>
            <w:r w:rsidRPr="00E90FDC">
              <w:rPr>
                <w:lang w:val="sl-SI"/>
              </w:rPr>
              <w:t>3.</w:t>
            </w:r>
            <w:r w:rsidRPr="00E90FDC">
              <w:rPr>
                <w:lang w:val="sl-SI"/>
              </w:rPr>
              <w:tab/>
              <w:t>baterije SLI, kot so opredeljene v členu 3, točka </w:t>
            </w:r>
            <w:r w:rsidRPr="0014560D">
              <w:rPr>
                <w:b/>
                <w:bCs/>
                <w:i/>
                <w:iCs/>
                <w:lang w:val="sl-SI"/>
              </w:rPr>
              <w:t>(</w:t>
            </w:r>
            <w:r w:rsidRPr="00E90FDC">
              <w:rPr>
                <w:lang w:val="sl-SI"/>
              </w:rPr>
              <w:t>12</w:t>
            </w:r>
            <w:r w:rsidRPr="0014560D">
              <w:rPr>
                <w:b/>
                <w:bCs/>
                <w:i/>
                <w:iCs/>
                <w:lang w:val="sl-SI"/>
              </w:rPr>
              <w:t>)</w:t>
            </w:r>
            <w:r w:rsidRPr="00E90FDC">
              <w:rPr>
                <w:lang w:val="sl-SI"/>
              </w:rPr>
              <w:t>, Uredbe (EU) 2023/1542;</w:t>
            </w:r>
          </w:p>
        </w:tc>
        <w:tc>
          <w:tcPr>
            <w:tcW w:w="4876" w:type="dxa"/>
          </w:tcPr>
          <w:p w14:paraId="0C83F649" w14:textId="356A423F" w:rsidR="005C0CCA" w:rsidRPr="00E90FDC" w:rsidRDefault="005C0CCA" w:rsidP="00F27588">
            <w:pPr>
              <w:pStyle w:val="Normal6"/>
              <w:rPr>
                <w:szCs w:val="24"/>
                <w:lang w:val="sl-SI"/>
              </w:rPr>
            </w:pPr>
            <w:r w:rsidRPr="00E90FDC">
              <w:rPr>
                <w:lang w:val="sl-SI"/>
              </w:rPr>
              <w:t>3.</w:t>
            </w:r>
            <w:r w:rsidRPr="00E90FDC">
              <w:rPr>
                <w:lang w:val="sl-SI"/>
              </w:rPr>
              <w:tab/>
              <w:t>baterije SLI, kot so opredeljene v členu 3, točka 12, Uredbe (EU) 2023/1542</w:t>
            </w:r>
            <w:r w:rsidRPr="00E90FDC">
              <w:rPr>
                <w:b/>
                <w:i/>
                <w:lang w:val="sl-SI"/>
              </w:rPr>
              <w:t>, in prenosne baterije, kot so opredeljene v členu 3, točka 9, Uredbe (EU) 2023/1542</w:t>
            </w:r>
            <w:r w:rsidRPr="00E90FDC">
              <w:rPr>
                <w:lang w:val="sl-SI"/>
              </w:rPr>
              <w:t>;</w:t>
            </w:r>
          </w:p>
        </w:tc>
      </w:tr>
    </w:tbl>
    <w:p w14:paraId="3E9FEC09" w14:textId="77777777" w:rsidR="005C0CCA" w:rsidRPr="00E90FDC" w:rsidRDefault="005C0CCA" w:rsidP="005C0CCA"/>
    <w:p w14:paraId="182EDEC7" w14:textId="04BCF857" w:rsidR="005C0CCA" w:rsidRPr="00E90FDC" w:rsidRDefault="003746C2" w:rsidP="005C0CCA">
      <w:pPr>
        <w:pStyle w:val="AMNumberTabs0"/>
        <w:keepNext/>
      </w:pPr>
      <w:r w:rsidRPr="00E90FDC">
        <w:t>Sprememba</w:t>
      </w:r>
      <w:r w:rsidR="005C0CCA" w:rsidRPr="00E90FDC">
        <w:tab/>
      </w:r>
      <w:r w:rsidR="005C0CCA" w:rsidRPr="00E90FDC">
        <w:tab/>
        <w:t>369</w:t>
      </w:r>
    </w:p>
    <w:p w14:paraId="59253309" w14:textId="77777777" w:rsidR="005C0CCA" w:rsidRPr="00E90FDC" w:rsidRDefault="005C0CCA" w:rsidP="005C0CCA">
      <w:pPr>
        <w:pStyle w:val="NormalBold"/>
        <w:keepNext/>
      </w:pPr>
      <w:r w:rsidRPr="00E90FDC">
        <w:t>Predlog uredbe</w:t>
      </w:r>
    </w:p>
    <w:p w14:paraId="0323C9B3" w14:textId="77777777" w:rsidR="005C0CCA" w:rsidRPr="00E90FDC" w:rsidRDefault="005C0CCA" w:rsidP="005C0CCA">
      <w:pPr>
        <w:pStyle w:val="NormalBold"/>
      </w:pPr>
      <w:r w:rsidRPr="00E90FDC">
        <w:t>Priloga VII – del C – točka 10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2D62621F" w14:textId="77777777" w:rsidTr="00F27588">
        <w:trPr>
          <w:jc w:val="center"/>
        </w:trPr>
        <w:tc>
          <w:tcPr>
            <w:tcW w:w="9752" w:type="dxa"/>
            <w:gridSpan w:val="2"/>
          </w:tcPr>
          <w:p w14:paraId="0EFD7AF2" w14:textId="77777777" w:rsidR="005C0CCA" w:rsidRPr="00E90FDC" w:rsidRDefault="005C0CCA" w:rsidP="00F27588">
            <w:pPr>
              <w:keepNext/>
            </w:pPr>
          </w:p>
        </w:tc>
      </w:tr>
      <w:tr w:rsidR="005C0CCA" w:rsidRPr="00E90FDC" w14:paraId="2EAB29E7" w14:textId="77777777" w:rsidTr="00F27588">
        <w:trPr>
          <w:jc w:val="center"/>
        </w:trPr>
        <w:tc>
          <w:tcPr>
            <w:tcW w:w="4876" w:type="dxa"/>
          </w:tcPr>
          <w:p w14:paraId="325AFF54" w14:textId="77777777" w:rsidR="005C0CCA" w:rsidRPr="00E90FDC" w:rsidRDefault="005C0CCA" w:rsidP="00F27588">
            <w:pPr>
              <w:pStyle w:val="ColumnHeading"/>
              <w:keepNext/>
            </w:pPr>
            <w:r w:rsidRPr="00E90FDC">
              <w:t>Besedilo, ki ga predlaga Komisija</w:t>
            </w:r>
          </w:p>
        </w:tc>
        <w:tc>
          <w:tcPr>
            <w:tcW w:w="4876" w:type="dxa"/>
          </w:tcPr>
          <w:p w14:paraId="6801F89A" w14:textId="608FC27F" w:rsidR="005C0CCA" w:rsidRPr="00E90FDC" w:rsidRDefault="003746C2" w:rsidP="00F27588">
            <w:pPr>
              <w:pStyle w:val="ColumnHeading"/>
              <w:keepNext/>
            </w:pPr>
            <w:r w:rsidRPr="00E90FDC">
              <w:t>Sprememba</w:t>
            </w:r>
          </w:p>
        </w:tc>
      </w:tr>
      <w:tr w:rsidR="005C0CCA" w:rsidRPr="00E90FDC" w14:paraId="42636256" w14:textId="77777777" w:rsidTr="00F27588">
        <w:trPr>
          <w:jc w:val="center"/>
        </w:trPr>
        <w:tc>
          <w:tcPr>
            <w:tcW w:w="4876" w:type="dxa"/>
          </w:tcPr>
          <w:p w14:paraId="7773435A" w14:textId="77777777" w:rsidR="005C0CCA" w:rsidRPr="00E90FDC" w:rsidRDefault="005C0CCA" w:rsidP="00F27588">
            <w:pPr>
              <w:pStyle w:val="Normal6"/>
              <w:rPr>
                <w:lang w:val="sl-SI"/>
              </w:rPr>
            </w:pPr>
            <w:r w:rsidRPr="00E90FDC">
              <w:rPr>
                <w:b/>
                <w:i/>
                <w:lang w:val="sl-SI"/>
              </w:rPr>
              <w:t>10.</w:t>
            </w:r>
            <w:r w:rsidRPr="00E90FDC">
              <w:rPr>
                <w:b/>
                <w:i/>
                <w:lang w:val="sl-SI"/>
              </w:rPr>
              <w:tab/>
              <w:t>armaturne plošče;</w:t>
            </w:r>
          </w:p>
        </w:tc>
        <w:tc>
          <w:tcPr>
            <w:tcW w:w="4876" w:type="dxa"/>
          </w:tcPr>
          <w:p w14:paraId="1BEBDBFE" w14:textId="77777777" w:rsidR="005C0CCA" w:rsidRPr="00E90FDC" w:rsidRDefault="005C0CCA" w:rsidP="00F27588">
            <w:pPr>
              <w:pStyle w:val="Normal6"/>
              <w:rPr>
                <w:szCs w:val="24"/>
                <w:lang w:val="sl-SI"/>
              </w:rPr>
            </w:pPr>
            <w:r w:rsidRPr="00E90FDC">
              <w:rPr>
                <w:b/>
                <w:i/>
                <w:lang w:val="sl-SI"/>
              </w:rPr>
              <w:t>črtano</w:t>
            </w:r>
          </w:p>
        </w:tc>
      </w:tr>
    </w:tbl>
    <w:p w14:paraId="79C04685" w14:textId="77777777" w:rsidR="005C0CCA" w:rsidRPr="00E90FDC" w:rsidRDefault="005C0CCA" w:rsidP="005C0CCA"/>
    <w:p w14:paraId="605E4EE1" w14:textId="06257861" w:rsidR="005C0CCA" w:rsidRPr="00E90FDC" w:rsidRDefault="003746C2" w:rsidP="005C0CCA">
      <w:pPr>
        <w:pStyle w:val="AMNumberTabs0"/>
        <w:keepNext/>
      </w:pPr>
      <w:r w:rsidRPr="00E90FDC">
        <w:t>Sprememba</w:t>
      </w:r>
      <w:r w:rsidR="005C0CCA" w:rsidRPr="00E90FDC">
        <w:tab/>
      </w:r>
      <w:r w:rsidR="005C0CCA" w:rsidRPr="00E90FDC">
        <w:tab/>
        <w:t>370</w:t>
      </w:r>
    </w:p>
    <w:p w14:paraId="1D05039A" w14:textId="77777777" w:rsidR="005C0CCA" w:rsidRPr="00E90FDC" w:rsidRDefault="005C0CCA" w:rsidP="005C0CCA">
      <w:pPr>
        <w:pStyle w:val="NormalBold"/>
        <w:keepNext/>
      </w:pPr>
      <w:r w:rsidRPr="00E90FDC">
        <w:t>Predlog uredbe</w:t>
      </w:r>
    </w:p>
    <w:p w14:paraId="6467FA11" w14:textId="77777777" w:rsidR="005C0CCA" w:rsidRPr="00E90FDC" w:rsidRDefault="005C0CCA" w:rsidP="005C0CCA">
      <w:pPr>
        <w:pStyle w:val="NormalBold"/>
      </w:pPr>
      <w:r w:rsidRPr="00E90FDC">
        <w:t>Priloga VII – del C – točka 11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5CAA8D53" w14:textId="77777777" w:rsidTr="00F27588">
        <w:trPr>
          <w:jc w:val="center"/>
        </w:trPr>
        <w:tc>
          <w:tcPr>
            <w:tcW w:w="9752" w:type="dxa"/>
            <w:gridSpan w:val="2"/>
          </w:tcPr>
          <w:p w14:paraId="03F15730" w14:textId="77777777" w:rsidR="005C0CCA" w:rsidRPr="00E90FDC" w:rsidRDefault="005C0CCA" w:rsidP="00F27588">
            <w:pPr>
              <w:keepNext/>
            </w:pPr>
          </w:p>
        </w:tc>
      </w:tr>
      <w:tr w:rsidR="005C0CCA" w:rsidRPr="00E90FDC" w14:paraId="0DAA9F78" w14:textId="77777777" w:rsidTr="00F27588">
        <w:trPr>
          <w:jc w:val="center"/>
        </w:trPr>
        <w:tc>
          <w:tcPr>
            <w:tcW w:w="4876" w:type="dxa"/>
          </w:tcPr>
          <w:p w14:paraId="15FC8E89" w14:textId="77777777" w:rsidR="005C0CCA" w:rsidRPr="00E90FDC" w:rsidRDefault="005C0CCA" w:rsidP="00F27588">
            <w:pPr>
              <w:pStyle w:val="ColumnHeading"/>
              <w:keepNext/>
            </w:pPr>
            <w:r w:rsidRPr="00E90FDC">
              <w:t>Besedilo, ki ga predlaga Komisija</w:t>
            </w:r>
          </w:p>
        </w:tc>
        <w:tc>
          <w:tcPr>
            <w:tcW w:w="4876" w:type="dxa"/>
          </w:tcPr>
          <w:p w14:paraId="14F4C808" w14:textId="6687C67A" w:rsidR="005C0CCA" w:rsidRPr="00E90FDC" w:rsidRDefault="003746C2" w:rsidP="00F27588">
            <w:pPr>
              <w:pStyle w:val="ColumnHeading"/>
              <w:keepNext/>
            </w:pPr>
            <w:r w:rsidRPr="00E90FDC">
              <w:t>Sprememba</w:t>
            </w:r>
          </w:p>
        </w:tc>
      </w:tr>
      <w:tr w:rsidR="005C0CCA" w:rsidRPr="00E90FDC" w14:paraId="3C7C01BF" w14:textId="77777777" w:rsidTr="00F27588">
        <w:trPr>
          <w:jc w:val="center"/>
        </w:trPr>
        <w:tc>
          <w:tcPr>
            <w:tcW w:w="4876" w:type="dxa"/>
          </w:tcPr>
          <w:p w14:paraId="65B479C9" w14:textId="77777777" w:rsidR="005C0CCA" w:rsidRPr="00E90FDC" w:rsidRDefault="005C0CCA" w:rsidP="00F27588">
            <w:pPr>
              <w:pStyle w:val="Normal6"/>
              <w:rPr>
                <w:lang w:val="sl-SI"/>
              </w:rPr>
            </w:pPr>
            <w:r w:rsidRPr="00E90FDC">
              <w:rPr>
                <w:lang w:val="sl-SI"/>
              </w:rPr>
              <w:t>11.</w:t>
            </w:r>
            <w:r w:rsidRPr="00E90FDC">
              <w:rPr>
                <w:lang w:val="sl-SI"/>
              </w:rPr>
              <w:tab/>
              <w:t>neposredno dostopni deli informacijsko-razvedrilnega sistema</w:t>
            </w:r>
            <w:r w:rsidRPr="00E90FDC">
              <w:rPr>
                <w:b/>
                <w:i/>
                <w:lang w:val="sl-SI"/>
              </w:rPr>
              <w:t>, vključno z zvočnimi, navigacijskimi in multimedijskimi krmilniki, vključno s prikazovalniki s površino, večjo od 100 kvadratnih centimetrov</w:t>
            </w:r>
            <w:r w:rsidRPr="00E90FDC">
              <w:rPr>
                <w:lang w:val="sl-SI"/>
              </w:rPr>
              <w:t>;</w:t>
            </w:r>
          </w:p>
        </w:tc>
        <w:tc>
          <w:tcPr>
            <w:tcW w:w="4876" w:type="dxa"/>
          </w:tcPr>
          <w:p w14:paraId="57B100E4" w14:textId="77777777" w:rsidR="005C0CCA" w:rsidRPr="00E90FDC" w:rsidRDefault="005C0CCA" w:rsidP="00F27588">
            <w:pPr>
              <w:pStyle w:val="Normal6"/>
              <w:rPr>
                <w:szCs w:val="24"/>
                <w:lang w:val="sl-SI"/>
              </w:rPr>
            </w:pPr>
            <w:r w:rsidRPr="00E90FDC">
              <w:rPr>
                <w:lang w:val="sl-SI"/>
              </w:rPr>
              <w:t>11.</w:t>
            </w:r>
            <w:r w:rsidRPr="00E90FDC">
              <w:rPr>
                <w:lang w:val="sl-SI"/>
              </w:rPr>
              <w:tab/>
              <w:t>neposredno dostopni deli informacijsko-razvedrilnega sistema;</w:t>
            </w:r>
          </w:p>
        </w:tc>
      </w:tr>
    </w:tbl>
    <w:p w14:paraId="7C5BCAD5" w14:textId="77777777" w:rsidR="005C0CCA" w:rsidRPr="00E90FDC" w:rsidRDefault="005C0CCA" w:rsidP="005C0CCA"/>
    <w:p w14:paraId="68815466" w14:textId="01D61ABA" w:rsidR="005C0CCA" w:rsidRPr="00E90FDC" w:rsidRDefault="003746C2" w:rsidP="005C0CCA">
      <w:pPr>
        <w:pStyle w:val="AMNumberTabs0"/>
        <w:keepNext/>
      </w:pPr>
      <w:r w:rsidRPr="00E90FDC">
        <w:t>Sprememba</w:t>
      </w:r>
      <w:r w:rsidR="005C0CCA" w:rsidRPr="00E90FDC">
        <w:tab/>
      </w:r>
      <w:r w:rsidR="005C0CCA" w:rsidRPr="00E90FDC">
        <w:tab/>
        <w:t>371</w:t>
      </w:r>
    </w:p>
    <w:p w14:paraId="448FB32F" w14:textId="77777777" w:rsidR="005C0CCA" w:rsidRPr="00E90FDC" w:rsidRDefault="005C0CCA" w:rsidP="005C0CCA">
      <w:pPr>
        <w:pStyle w:val="NormalBold"/>
        <w:keepNext/>
      </w:pPr>
      <w:r w:rsidRPr="00E90FDC">
        <w:t>Predlog uredbe</w:t>
      </w:r>
    </w:p>
    <w:p w14:paraId="57D9DBA7" w14:textId="77777777" w:rsidR="005C0CCA" w:rsidRPr="00E90FDC" w:rsidRDefault="005C0CCA" w:rsidP="005C0CCA">
      <w:pPr>
        <w:pStyle w:val="NormalBold"/>
      </w:pPr>
      <w:r w:rsidRPr="00E90FDC">
        <w:t>Priloga VII – del C – točka 13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4F00C753" w14:textId="77777777" w:rsidTr="00F27588">
        <w:trPr>
          <w:jc w:val="center"/>
        </w:trPr>
        <w:tc>
          <w:tcPr>
            <w:tcW w:w="9752" w:type="dxa"/>
            <w:gridSpan w:val="2"/>
          </w:tcPr>
          <w:p w14:paraId="5BCC7DBE" w14:textId="77777777" w:rsidR="005C0CCA" w:rsidRPr="00E90FDC" w:rsidRDefault="005C0CCA" w:rsidP="00F27588">
            <w:pPr>
              <w:keepNext/>
            </w:pPr>
          </w:p>
        </w:tc>
      </w:tr>
      <w:tr w:rsidR="005C0CCA" w:rsidRPr="00E90FDC" w14:paraId="1FB87E18" w14:textId="77777777" w:rsidTr="00F27588">
        <w:trPr>
          <w:jc w:val="center"/>
        </w:trPr>
        <w:tc>
          <w:tcPr>
            <w:tcW w:w="4876" w:type="dxa"/>
          </w:tcPr>
          <w:p w14:paraId="6BEBAB2B" w14:textId="77777777" w:rsidR="005C0CCA" w:rsidRPr="00E90FDC" w:rsidRDefault="005C0CCA" w:rsidP="00F27588">
            <w:pPr>
              <w:pStyle w:val="ColumnHeading"/>
              <w:keepNext/>
            </w:pPr>
            <w:r w:rsidRPr="00E90FDC">
              <w:t>Besedilo, ki ga predlaga Komisija</w:t>
            </w:r>
          </w:p>
        </w:tc>
        <w:tc>
          <w:tcPr>
            <w:tcW w:w="4876" w:type="dxa"/>
          </w:tcPr>
          <w:p w14:paraId="4B127FAA" w14:textId="0DCC1456" w:rsidR="005C0CCA" w:rsidRPr="00E90FDC" w:rsidRDefault="003746C2" w:rsidP="00F27588">
            <w:pPr>
              <w:pStyle w:val="ColumnHeading"/>
              <w:keepNext/>
            </w:pPr>
            <w:r w:rsidRPr="00E90FDC">
              <w:t>Sprememba</w:t>
            </w:r>
          </w:p>
        </w:tc>
      </w:tr>
      <w:tr w:rsidR="005C0CCA" w:rsidRPr="00E90FDC" w14:paraId="475968DD" w14:textId="77777777" w:rsidTr="00F27588">
        <w:trPr>
          <w:jc w:val="center"/>
        </w:trPr>
        <w:tc>
          <w:tcPr>
            <w:tcW w:w="4876" w:type="dxa"/>
          </w:tcPr>
          <w:p w14:paraId="03CA1053" w14:textId="77777777" w:rsidR="005C0CCA" w:rsidRPr="00E90FDC" w:rsidRDefault="005C0CCA" w:rsidP="00F27588">
            <w:pPr>
              <w:pStyle w:val="Normal6"/>
              <w:rPr>
                <w:lang w:val="sl-SI"/>
              </w:rPr>
            </w:pPr>
            <w:r w:rsidRPr="00E90FDC">
              <w:rPr>
                <w:b/>
                <w:i/>
                <w:lang w:val="sl-SI"/>
              </w:rPr>
              <w:t>13.</w:t>
            </w:r>
            <w:r w:rsidRPr="00E90FDC">
              <w:rPr>
                <w:b/>
                <w:i/>
                <w:lang w:val="sl-SI"/>
              </w:rPr>
              <w:tab/>
              <w:t>kabelski snopi;</w:t>
            </w:r>
          </w:p>
        </w:tc>
        <w:tc>
          <w:tcPr>
            <w:tcW w:w="4876" w:type="dxa"/>
          </w:tcPr>
          <w:p w14:paraId="79E0FD11" w14:textId="77777777" w:rsidR="005C0CCA" w:rsidRPr="00E90FDC" w:rsidRDefault="005C0CCA" w:rsidP="00F27588">
            <w:pPr>
              <w:pStyle w:val="Normal6"/>
              <w:rPr>
                <w:szCs w:val="24"/>
                <w:lang w:val="sl-SI"/>
              </w:rPr>
            </w:pPr>
            <w:r w:rsidRPr="00E90FDC">
              <w:rPr>
                <w:b/>
                <w:i/>
                <w:lang w:val="sl-SI"/>
              </w:rPr>
              <w:t>črtano</w:t>
            </w:r>
          </w:p>
        </w:tc>
      </w:tr>
    </w:tbl>
    <w:p w14:paraId="4C18D182" w14:textId="77777777" w:rsidR="005C0CCA" w:rsidRPr="00E90FDC" w:rsidRDefault="005C0CCA" w:rsidP="005C0CCA"/>
    <w:p w14:paraId="6F2A3F4A" w14:textId="6934D4A6" w:rsidR="005C0CCA" w:rsidRPr="00E90FDC" w:rsidRDefault="003746C2" w:rsidP="005C0CCA">
      <w:pPr>
        <w:pStyle w:val="AMNumberTabs0"/>
        <w:keepNext/>
      </w:pPr>
      <w:r w:rsidRPr="00E90FDC">
        <w:t>Sprememba</w:t>
      </w:r>
      <w:r w:rsidR="005C0CCA" w:rsidRPr="00E90FDC">
        <w:tab/>
      </w:r>
      <w:r w:rsidR="005C0CCA" w:rsidRPr="00E90FDC">
        <w:tab/>
        <w:t>372</w:t>
      </w:r>
    </w:p>
    <w:p w14:paraId="42CAFCA2" w14:textId="77777777" w:rsidR="005C0CCA" w:rsidRPr="00E90FDC" w:rsidRDefault="005C0CCA" w:rsidP="005C0CCA">
      <w:pPr>
        <w:pStyle w:val="NormalBold"/>
        <w:keepNext/>
      </w:pPr>
      <w:r w:rsidRPr="00E90FDC">
        <w:t>Predlog uredbe</w:t>
      </w:r>
    </w:p>
    <w:p w14:paraId="004AAB59" w14:textId="77777777" w:rsidR="005C0CCA" w:rsidRPr="00E90FDC" w:rsidRDefault="005C0CCA" w:rsidP="005C0CCA">
      <w:pPr>
        <w:pStyle w:val="NormalBold"/>
      </w:pPr>
      <w:r w:rsidRPr="00E90FDC">
        <w:t>Priloga VII – del C – točka 15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3E105ED1" w14:textId="77777777" w:rsidTr="00F27588">
        <w:trPr>
          <w:jc w:val="center"/>
        </w:trPr>
        <w:tc>
          <w:tcPr>
            <w:tcW w:w="9752" w:type="dxa"/>
            <w:gridSpan w:val="2"/>
          </w:tcPr>
          <w:p w14:paraId="4B9C164D" w14:textId="77777777" w:rsidR="005C0CCA" w:rsidRPr="00E90FDC" w:rsidRDefault="005C0CCA" w:rsidP="00F27588">
            <w:pPr>
              <w:keepNext/>
            </w:pPr>
          </w:p>
        </w:tc>
      </w:tr>
      <w:tr w:rsidR="005C0CCA" w:rsidRPr="00E90FDC" w14:paraId="683C878F" w14:textId="77777777" w:rsidTr="00F27588">
        <w:trPr>
          <w:jc w:val="center"/>
        </w:trPr>
        <w:tc>
          <w:tcPr>
            <w:tcW w:w="4876" w:type="dxa"/>
          </w:tcPr>
          <w:p w14:paraId="15124DCC" w14:textId="77777777" w:rsidR="005C0CCA" w:rsidRPr="00E90FDC" w:rsidRDefault="005C0CCA" w:rsidP="00F27588">
            <w:pPr>
              <w:pStyle w:val="ColumnHeading"/>
              <w:keepNext/>
            </w:pPr>
            <w:r w:rsidRPr="00E90FDC">
              <w:t>Besedilo, ki ga predlaga Komisija</w:t>
            </w:r>
          </w:p>
        </w:tc>
        <w:tc>
          <w:tcPr>
            <w:tcW w:w="4876" w:type="dxa"/>
          </w:tcPr>
          <w:p w14:paraId="7A3F44BA" w14:textId="2ACED7FF" w:rsidR="005C0CCA" w:rsidRPr="00E90FDC" w:rsidRDefault="003746C2" w:rsidP="00F27588">
            <w:pPr>
              <w:pStyle w:val="ColumnHeading"/>
              <w:keepNext/>
            </w:pPr>
            <w:r w:rsidRPr="00E90FDC">
              <w:t>Sprememba</w:t>
            </w:r>
          </w:p>
        </w:tc>
      </w:tr>
      <w:tr w:rsidR="005C0CCA" w:rsidRPr="00E90FDC" w14:paraId="2D69BD91" w14:textId="77777777" w:rsidTr="00F27588">
        <w:trPr>
          <w:jc w:val="center"/>
        </w:trPr>
        <w:tc>
          <w:tcPr>
            <w:tcW w:w="4876" w:type="dxa"/>
          </w:tcPr>
          <w:p w14:paraId="752959AE" w14:textId="77777777" w:rsidR="005C0CCA" w:rsidRPr="00E90FDC" w:rsidRDefault="005C0CCA" w:rsidP="00F27588">
            <w:pPr>
              <w:pStyle w:val="Normal6"/>
              <w:rPr>
                <w:lang w:val="sl-SI"/>
              </w:rPr>
            </w:pPr>
            <w:r w:rsidRPr="00E90FDC">
              <w:rPr>
                <w:lang w:val="sl-SI"/>
              </w:rPr>
              <w:t>15.</w:t>
            </w:r>
            <w:r w:rsidRPr="00E90FDC">
              <w:rPr>
                <w:lang w:val="sl-SI"/>
              </w:rPr>
              <w:tab/>
              <w:t xml:space="preserve">posode za </w:t>
            </w:r>
            <w:r w:rsidRPr="00E90FDC">
              <w:rPr>
                <w:b/>
                <w:i/>
                <w:lang w:val="sl-SI"/>
              </w:rPr>
              <w:t>tekočine</w:t>
            </w:r>
            <w:r w:rsidRPr="00E90FDC">
              <w:rPr>
                <w:lang w:val="sl-SI"/>
              </w:rPr>
              <w:t>;</w:t>
            </w:r>
          </w:p>
        </w:tc>
        <w:tc>
          <w:tcPr>
            <w:tcW w:w="4876" w:type="dxa"/>
          </w:tcPr>
          <w:p w14:paraId="4E625528" w14:textId="77777777" w:rsidR="005C0CCA" w:rsidRPr="00E90FDC" w:rsidRDefault="005C0CCA" w:rsidP="00F27588">
            <w:pPr>
              <w:pStyle w:val="Normal6"/>
              <w:rPr>
                <w:szCs w:val="24"/>
                <w:lang w:val="sl-SI"/>
              </w:rPr>
            </w:pPr>
            <w:r w:rsidRPr="00E90FDC">
              <w:rPr>
                <w:lang w:val="sl-SI"/>
              </w:rPr>
              <w:t>15.</w:t>
            </w:r>
            <w:r w:rsidRPr="00E90FDC">
              <w:rPr>
                <w:lang w:val="sl-SI"/>
              </w:rPr>
              <w:tab/>
              <w:t xml:space="preserve">posode za </w:t>
            </w:r>
            <w:r w:rsidRPr="00E90FDC">
              <w:rPr>
                <w:b/>
                <w:i/>
                <w:lang w:val="sl-SI"/>
              </w:rPr>
              <w:t>gorivo</w:t>
            </w:r>
            <w:r w:rsidRPr="00E90FDC">
              <w:rPr>
                <w:lang w:val="sl-SI"/>
              </w:rPr>
              <w:t>;</w:t>
            </w:r>
          </w:p>
        </w:tc>
      </w:tr>
    </w:tbl>
    <w:p w14:paraId="4C9A3BF1" w14:textId="77777777" w:rsidR="005C0CCA" w:rsidRPr="00E90FDC" w:rsidRDefault="005C0CCA" w:rsidP="005C0CCA"/>
    <w:p w14:paraId="53FA6557" w14:textId="5C41167F" w:rsidR="005C0CCA" w:rsidRPr="00E90FDC" w:rsidRDefault="003746C2" w:rsidP="005C0CCA">
      <w:pPr>
        <w:pStyle w:val="AMNumberTabs0"/>
        <w:keepNext/>
      </w:pPr>
      <w:r w:rsidRPr="00E90FDC">
        <w:t>Sprememba</w:t>
      </w:r>
      <w:r w:rsidR="005C0CCA" w:rsidRPr="00E90FDC">
        <w:tab/>
      </w:r>
      <w:r w:rsidR="005C0CCA" w:rsidRPr="00E90FDC">
        <w:tab/>
        <w:t>373</w:t>
      </w:r>
    </w:p>
    <w:p w14:paraId="480E9DCF" w14:textId="77777777" w:rsidR="005C0CCA" w:rsidRPr="00E90FDC" w:rsidRDefault="005C0CCA" w:rsidP="005C0CCA">
      <w:pPr>
        <w:pStyle w:val="NormalBold"/>
        <w:keepNext/>
      </w:pPr>
      <w:r w:rsidRPr="00E90FDC">
        <w:t>Predlog uredbe</w:t>
      </w:r>
    </w:p>
    <w:p w14:paraId="73C8FAEB" w14:textId="77777777" w:rsidR="005C0CCA" w:rsidRPr="00E90FDC" w:rsidRDefault="005C0CCA" w:rsidP="005C0CCA">
      <w:pPr>
        <w:pStyle w:val="NormalBold"/>
      </w:pPr>
      <w:r w:rsidRPr="00E90FDC">
        <w:t>Priloga VII – del C – točka 17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70A85B52" w14:textId="77777777" w:rsidTr="00F27588">
        <w:trPr>
          <w:jc w:val="center"/>
        </w:trPr>
        <w:tc>
          <w:tcPr>
            <w:tcW w:w="9752" w:type="dxa"/>
            <w:gridSpan w:val="2"/>
          </w:tcPr>
          <w:p w14:paraId="004EF8B8" w14:textId="77777777" w:rsidR="005C0CCA" w:rsidRPr="00E90FDC" w:rsidRDefault="005C0CCA" w:rsidP="00F27588">
            <w:pPr>
              <w:keepNext/>
            </w:pPr>
          </w:p>
        </w:tc>
      </w:tr>
      <w:tr w:rsidR="005C0CCA" w:rsidRPr="00E90FDC" w14:paraId="26F88243" w14:textId="77777777" w:rsidTr="00F27588">
        <w:trPr>
          <w:jc w:val="center"/>
        </w:trPr>
        <w:tc>
          <w:tcPr>
            <w:tcW w:w="4876" w:type="dxa"/>
          </w:tcPr>
          <w:p w14:paraId="05C446A4" w14:textId="77777777" w:rsidR="005C0CCA" w:rsidRPr="00E90FDC" w:rsidRDefault="005C0CCA" w:rsidP="00F27588">
            <w:pPr>
              <w:pStyle w:val="ColumnHeading"/>
              <w:keepNext/>
            </w:pPr>
            <w:r w:rsidRPr="00E90FDC">
              <w:t>Besedilo, ki ga predlaga Komisija</w:t>
            </w:r>
          </w:p>
        </w:tc>
        <w:tc>
          <w:tcPr>
            <w:tcW w:w="4876" w:type="dxa"/>
          </w:tcPr>
          <w:p w14:paraId="55D6A804" w14:textId="4808DD34" w:rsidR="005C0CCA" w:rsidRPr="00E90FDC" w:rsidRDefault="003746C2" w:rsidP="00F27588">
            <w:pPr>
              <w:pStyle w:val="ColumnHeading"/>
              <w:keepNext/>
            </w:pPr>
            <w:r w:rsidRPr="00E90FDC">
              <w:t>Sprememba</w:t>
            </w:r>
          </w:p>
        </w:tc>
      </w:tr>
      <w:tr w:rsidR="005C0CCA" w:rsidRPr="00E90FDC" w14:paraId="0EE45EED" w14:textId="77777777" w:rsidTr="00F27588">
        <w:trPr>
          <w:jc w:val="center"/>
        </w:trPr>
        <w:tc>
          <w:tcPr>
            <w:tcW w:w="4876" w:type="dxa"/>
          </w:tcPr>
          <w:p w14:paraId="26AA11E4" w14:textId="77777777" w:rsidR="005C0CCA" w:rsidRPr="00E90FDC" w:rsidRDefault="005C0CCA" w:rsidP="00F27588">
            <w:pPr>
              <w:pStyle w:val="Normal6"/>
              <w:rPr>
                <w:lang w:val="sl-SI"/>
              </w:rPr>
            </w:pPr>
            <w:r w:rsidRPr="00E90FDC">
              <w:rPr>
                <w:b/>
                <w:i/>
                <w:lang w:val="sl-SI"/>
              </w:rPr>
              <w:t>17.</w:t>
            </w:r>
            <w:r w:rsidRPr="00E90FDC">
              <w:rPr>
                <w:b/>
                <w:i/>
                <w:lang w:val="sl-SI"/>
              </w:rPr>
              <w:tab/>
              <w:t>kateri koli drugi kovinski sestavni deli iz enega materiala, ki so težji od 10 kg;</w:t>
            </w:r>
          </w:p>
        </w:tc>
        <w:tc>
          <w:tcPr>
            <w:tcW w:w="4876" w:type="dxa"/>
          </w:tcPr>
          <w:p w14:paraId="657D3197" w14:textId="77777777" w:rsidR="005C0CCA" w:rsidRPr="00E90FDC" w:rsidRDefault="005C0CCA" w:rsidP="00F27588">
            <w:pPr>
              <w:pStyle w:val="Normal6"/>
              <w:rPr>
                <w:szCs w:val="24"/>
                <w:lang w:val="sl-SI"/>
              </w:rPr>
            </w:pPr>
            <w:r w:rsidRPr="00E90FDC">
              <w:rPr>
                <w:b/>
                <w:i/>
                <w:lang w:val="sl-SI"/>
              </w:rPr>
              <w:t>črtano</w:t>
            </w:r>
          </w:p>
        </w:tc>
      </w:tr>
    </w:tbl>
    <w:p w14:paraId="6A1A613E" w14:textId="77777777" w:rsidR="005C0CCA" w:rsidRPr="00E90FDC" w:rsidRDefault="005C0CCA" w:rsidP="005C0CCA"/>
    <w:p w14:paraId="11117BBE" w14:textId="171AF048" w:rsidR="005C0CCA" w:rsidRPr="00E90FDC" w:rsidRDefault="003746C2" w:rsidP="005C0CCA">
      <w:pPr>
        <w:pStyle w:val="AMNumberTabs0"/>
        <w:keepNext/>
      </w:pPr>
      <w:r w:rsidRPr="00E90FDC">
        <w:t>Sprememba</w:t>
      </w:r>
      <w:r w:rsidR="005C0CCA" w:rsidRPr="00E90FDC">
        <w:tab/>
      </w:r>
      <w:r w:rsidR="005C0CCA" w:rsidRPr="00E90FDC">
        <w:tab/>
        <w:t>374</w:t>
      </w:r>
    </w:p>
    <w:p w14:paraId="66C4D0EF" w14:textId="77777777" w:rsidR="005C0CCA" w:rsidRPr="00E90FDC" w:rsidRDefault="005C0CCA" w:rsidP="005C0CCA">
      <w:pPr>
        <w:pStyle w:val="NormalBold"/>
        <w:keepNext/>
      </w:pPr>
      <w:r w:rsidRPr="00E90FDC">
        <w:t>Predlog uredbe</w:t>
      </w:r>
    </w:p>
    <w:p w14:paraId="27904169" w14:textId="77777777" w:rsidR="005C0CCA" w:rsidRPr="00E90FDC" w:rsidRDefault="005C0CCA" w:rsidP="005C0CCA">
      <w:pPr>
        <w:pStyle w:val="NormalBold"/>
      </w:pPr>
      <w:r w:rsidRPr="00E90FDC">
        <w:t>Priloga VII – del C – točka 18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3CF95883" w14:textId="77777777" w:rsidTr="00F27588">
        <w:trPr>
          <w:jc w:val="center"/>
        </w:trPr>
        <w:tc>
          <w:tcPr>
            <w:tcW w:w="9752" w:type="dxa"/>
            <w:gridSpan w:val="2"/>
          </w:tcPr>
          <w:p w14:paraId="642A11CA" w14:textId="77777777" w:rsidR="005C0CCA" w:rsidRPr="00E90FDC" w:rsidRDefault="005C0CCA" w:rsidP="00F27588">
            <w:pPr>
              <w:keepNext/>
            </w:pPr>
          </w:p>
        </w:tc>
      </w:tr>
      <w:tr w:rsidR="005C0CCA" w:rsidRPr="00E90FDC" w14:paraId="6676A1F7" w14:textId="77777777" w:rsidTr="00F27588">
        <w:trPr>
          <w:jc w:val="center"/>
        </w:trPr>
        <w:tc>
          <w:tcPr>
            <w:tcW w:w="4876" w:type="dxa"/>
          </w:tcPr>
          <w:p w14:paraId="44C5632B" w14:textId="77777777" w:rsidR="005C0CCA" w:rsidRPr="00E90FDC" w:rsidRDefault="005C0CCA" w:rsidP="00F27588">
            <w:pPr>
              <w:pStyle w:val="ColumnHeading"/>
              <w:keepNext/>
            </w:pPr>
            <w:r w:rsidRPr="00E90FDC">
              <w:t>Besedilo, ki ga predlaga Komisija</w:t>
            </w:r>
          </w:p>
        </w:tc>
        <w:tc>
          <w:tcPr>
            <w:tcW w:w="4876" w:type="dxa"/>
          </w:tcPr>
          <w:p w14:paraId="637A50B2" w14:textId="7F80AC34" w:rsidR="005C0CCA" w:rsidRPr="00E90FDC" w:rsidRDefault="003746C2" w:rsidP="00F27588">
            <w:pPr>
              <w:pStyle w:val="ColumnHeading"/>
              <w:keepNext/>
            </w:pPr>
            <w:r w:rsidRPr="00E90FDC">
              <w:t>Sprememba</w:t>
            </w:r>
          </w:p>
        </w:tc>
      </w:tr>
      <w:tr w:rsidR="005C0CCA" w:rsidRPr="00E90FDC" w14:paraId="0D01E34C" w14:textId="77777777" w:rsidTr="00F27588">
        <w:trPr>
          <w:jc w:val="center"/>
        </w:trPr>
        <w:tc>
          <w:tcPr>
            <w:tcW w:w="4876" w:type="dxa"/>
          </w:tcPr>
          <w:p w14:paraId="703070BF" w14:textId="77777777" w:rsidR="005C0CCA" w:rsidRPr="00E90FDC" w:rsidRDefault="005C0CCA" w:rsidP="00F27588">
            <w:pPr>
              <w:pStyle w:val="Normal6"/>
              <w:rPr>
                <w:lang w:val="sl-SI"/>
              </w:rPr>
            </w:pPr>
            <w:r w:rsidRPr="00E90FDC">
              <w:rPr>
                <w:b/>
                <w:i/>
                <w:lang w:val="sl-SI"/>
              </w:rPr>
              <w:t>18.</w:t>
            </w:r>
            <w:r w:rsidRPr="00E90FDC">
              <w:rPr>
                <w:b/>
                <w:i/>
                <w:lang w:val="sl-SI"/>
              </w:rPr>
              <w:tab/>
              <w:t>kateri koli drugi plastični sestavni deli iz enega materiala, ki so težji od 10 kg;</w:t>
            </w:r>
          </w:p>
        </w:tc>
        <w:tc>
          <w:tcPr>
            <w:tcW w:w="4876" w:type="dxa"/>
          </w:tcPr>
          <w:p w14:paraId="0D623E6F" w14:textId="77777777" w:rsidR="005C0CCA" w:rsidRPr="00E90FDC" w:rsidRDefault="005C0CCA" w:rsidP="00F27588">
            <w:pPr>
              <w:pStyle w:val="Normal6"/>
              <w:rPr>
                <w:szCs w:val="24"/>
                <w:lang w:val="sl-SI"/>
              </w:rPr>
            </w:pPr>
            <w:r w:rsidRPr="00E90FDC">
              <w:rPr>
                <w:b/>
                <w:i/>
                <w:lang w:val="sl-SI"/>
              </w:rPr>
              <w:t>črtano</w:t>
            </w:r>
          </w:p>
        </w:tc>
      </w:tr>
    </w:tbl>
    <w:p w14:paraId="1C798C37" w14:textId="77777777" w:rsidR="005C0CCA" w:rsidRPr="00E90FDC" w:rsidRDefault="005C0CCA" w:rsidP="005C0CCA"/>
    <w:p w14:paraId="7E04D6E5" w14:textId="065B53FC" w:rsidR="005C0CCA" w:rsidRPr="00E90FDC" w:rsidRDefault="003746C2" w:rsidP="005C0CCA">
      <w:pPr>
        <w:pStyle w:val="AMNumberTabs0"/>
        <w:keepNext/>
      </w:pPr>
      <w:r w:rsidRPr="00E90FDC">
        <w:t>Sprememba</w:t>
      </w:r>
      <w:r w:rsidR="005C0CCA" w:rsidRPr="00E90FDC">
        <w:tab/>
      </w:r>
      <w:r w:rsidR="005C0CCA" w:rsidRPr="00E90FDC">
        <w:tab/>
        <w:t>375</w:t>
      </w:r>
    </w:p>
    <w:p w14:paraId="1AB502E2" w14:textId="77777777" w:rsidR="005C0CCA" w:rsidRPr="00E90FDC" w:rsidRDefault="005C0CCA" w:rsidP="005C0CCA">
      <w:pPr>
        <w:pStyle w:val="NormalBold"/>
        <w:keepNext/>
      </w:pPr>
      <w:r w:rsidRPr="00E90FDC">
        <w:t>Predlog uredbe</w:t>
      </w:r>
    </w:p>
    <w:p w14:paraId="2D3C5CF6" w14:textId="77777777" w:rsidR="005C0CCA" w:rsidRPr="00E90FDC" w:rsidRDefault="005C0CCA" w:rsidP="005C0CCA">
      <w:pPr>
        <w:pStyle w:val="NormalBold"/>
      </w:pPr>
      <w:r w:rsidRPr="00E90FDC">
        <w:t>Priloga VII – del B – točka 19 – točka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15341EB7" w14:textId="77777777" w:rsidTr="00F27588">
        <w:trPr>
          <w:jc w:val="center"/>
        </w:trPr>
        <w:tc>
          <w:tcPr>
            <w:tcW w:w="9752" w:type="dxa"/>
            <w:gridSpan w:val="2"/>
          </w:tcPr>
          <w:p w14:paraId="7FC7206E" w14:textId="77777777" w:rsidR="005C0CCA" w:rsidRPr="00E90FDC" w:rsidRDefault="005C0CCA" w:rsidP="00F27588">
            <w:pPr>
              <w:keepNext/>
            </w:pPr>
          </w:p>
        </w:tc>
      </w:tr>
      <w:tr w:rsidR="005C0CCA" w:rsidRPr="00E90FDC" w14:paraId="0339A936" w14:textId="77777777" w:rsidTr="00F27588">
        <w:trPr>
          <w:jc w:val="center"/>
        </w:trPr>
        <w:tc>
          <w:tcPr>
            <w:tcW w:w="4876" w:type="dxa"/>
          </w:tcPr>
          <w:p w14:paraId="0B8B049C" w14:textId="77777777" w:rsidR="005C0CCA" w:rsidRPr="00E90FDC" w:rsidRDefault="005C0CCA" w:rsidP="00F27588">
            <w:pPr>
              <w:pStyle w:val="ColumnHeading"/>
              <w:keepNext/>
            </w:pPr>
            <w:r w:rsidRPr="00E90FDC">
              <w:t>Besedilo, ki ga predlaga Komisija</w:t>
            </w:r>
          </w:p>
        </w:tc>
        <w:tc>
          <w:tcPr>
            <w:tcW w:w="4876" w:type="dxa"/>
          </w:tcPr>
          <w:p w14:paraId="6F3C9C00" w14:textId="78B19F38" w:rsidR="005C0CCA" w:rsidRPr="00E90FDC" w:rsidRDefault="003746C2" w:rsidP="00F27588">
            <w:pPr>
              <w:pStyle w:val="ColumnHeading"/>
              <w:keepNext/>
            </w:pPr>
            <w:r w:rsidRPr="00E90FDC">
              <w:t>Sprememba</w:t>
            </w:r>
          </w:p>
        </w:tc>
      </w:tr>
      <w:tr w:rsidR="005C0CCA" w:rsidRPr="00E90FDC" w14:paraId="3E0C3166" w14:textId="77777777" w:rsidTr="00F27588">
        <w:trPr>
          <w:jc w:val="center"/>
        </w:trPr>
        <w:tc>
          <w:tcPr>
            <w:tcW w:w="4876" w:type="dxa"/>
          </w:tcPr>
          <w:p w14:paraId="561D1DCF" w14:textId="77777777" w:rsidR="005C0CCA" w:rsidRPr="00E90FDC" w:rsidRDefault="005C0CCA" w:rsidP="00F27588">
            <w:pPr>
              <w:pStyle w:val="Normal6"/>
              <w:rPr>
                <w:lang w:val="sl-SI"/>
              </w:rPr>
            </w:pPr>
            <w:r w:rsidRPr="00E90FDC">
              <w:rPr>
                <w:b/>
                <w:i/>
                <w:lang w:val="sl-SI"/>
              </w:rPr>
              <w:t>(b)</w:t>
            </w:r>
            <w:r w:rsidRPr="00E90FDC">
              <w:rPr>
                <w:b/>
                <w:i/>
                <w:lang w:val="sl-SI"/>
              </w:rPr>
              <w:tab/>
              <w:t>plošče tiskanega vezja, katerih površina je večja od 10 cm²;</w:t>
            </w:r>
          </w:p>
        </w:tc>
        <w:tc>
          <w:tcPr>
            <w:tcW w:w="4876" w:type="dxa"/>
          </w:tcPr>
          <w:p w14:paraId="360D79F3" w14:textId="77777777" w:rsidR="005C0CCA" w:rsidRPr="00E90FDC" w:rsidRDefault="005C0CCA" w:rsidP="00F27588">
            <w:pPr>
              <w:pStyle w:val="Normal6"/>
              <w:rPr>
                <w:szCs w:val="24"/>
                <w:lang w:val="sl-SI"/>
              </w:rPr>
            </w:pPr>
            <w:r w:rsidRPr="00E90FDC">
              <w:rPr>
                <w:b/>
                <w:i/>
                <w:lang w:val="sl-SI"/>
              </w:rPr>
              <w:t>črtano</w:t>
            </w:r>
          </w:p>
        </w:tc>
      </w:tr>
    </w:tbl>
    <w:p w14:paraId="74CFF2E3" w14:textId="77777777" w:rsidR="005C0CCA" w:rsidRPr="00E90FDC" w:rsidRDefault="005C0CCA" w:rsidP="005C0CCA"/>
    <w:p w14:paraId="68A5F0B0" w14:textId="51361BC8" w:rsidR="005C0CCA" w:rsidRPr="00E90FDC" w:rsidRDefault="003746C2" w:rsidP="005C0CCA">
      <w:pPr>
        <w:pStyle w:val="AMNumberTabs0"/>
        <w:keepNext/>
      </w:pPr>
      <w:r w:rsidRPr="00E90FDC">
        <w:t>Sprememba</w:t>
      </w:r>
      <w:r w:rsidR="005C0CCA" w:rsidRPr="00E90FDC">
        <w:tab/>
      </w:r>
      <w:r w:rsidR="005C0CCA" w:rsidRPr="00E90FDC">
        <w:tab/>
        <w:t>376</w:t>
      </w:r>
    </w:p>
    <w:p w14:paraId="410F8474" w14:textId="77777777" w:rsidR="005C0CCA" w:rsidRPr="00E90FDC" w:rsidRDefault="005C0CCA" w:rsidP="005C0CCA">
      <w:pPr>
        <w:pStyle w:val="NormalBold"/>
        <w:keepNext/>
      </w:pPr>
      <w:r w:rsidRPr="00E90FDC">
        <w:t>Predlog uredbe</w:t>
      </w:r>
    </w:p>
    <w:p w14:paraId="0B591AEE" w14:textId="77777777" w:rsidR="005C0CCA" w:rsidRPr="00E90FDC" w:rsidRDefault="005C0CCA" w:rsidP="005C0CCA">
      <w:pPr>
        <w:pStyle w:val="NormalBold"/>
      </w:pPr>
      <w:r w:rsidRPr="00E90FDC">
        <w:t>Priloga VII – del D – točka 1 – točka b – točka 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3F424CAC" w14:textId="77777777" w:rsidTr="00F27588">
        <w:trPr>
          <w:jc w:val="center"/>
        </w:trPr>
        <w:tc>
          <w:tcPr>
            <w:tcW w:w="9752" w:type="dxa"/>
            <w:gridSpan w:val="2"/>
          </w:tcPr>
          <w:p w14:paraId="746AC631" w14:textId="77777777" w:rsidR="005C0CCA" w:rsidRPr="00E90FDC" w:rsidRDefault="005C0CCA" w:rsidP="00F27588">
            <w:pPr>
              <w:keepNext/>
            </w:pPr>
          </w:p>
        </w:tc>
      </w:tr>
      <w:tr w:rsidR="005C0CCA" w:rsidRPr="00E90FDC" w14:paraId="3D8443D1" w14:textId="77777777" w:rsidTr="00F27588">
        <w:trPr>
          <w:jc w:val="center"/>
        </w:trPr>
        <w:tc>
          <w:tcPr>
            <w:tcW w:w="4876" w:type="dxa"/>
          </w:tcPr>
          <w:p w14:paraId="6D843A86" w14:textId="77777777" w:rsidR="005C0CCA" w:rsidRPr="00E90FDC" w:rsidRDefault="005C0CCA" w:rsidP="00F27588">
            <w:pPr>
              <w:pStyle w:val="ColumnHeading"/>
              <w:keepNext/>
            </w:pPr>
            <w:r w:rsidRPr="00E90FDC">
              <w:t>Besedilo, ki ga predlaga Komisija</w:t>
            </w:r>
          </w:p>
        </w:tc>
        <w:tc>
          <w:tcPr>
            <w:tcW w:w="4876" w:type="dxa"/>
          </w:tcPr>
          <w:p w14:paraId="04C610EF" w14:textId="23D4ABFD" w:rsidR="005C0CCA" w:rsidRPr="00E90FDC" w:rsidRDefault="003746C2" w:rsidP="00F27588">
            <w:pPr>
              <w:pStyle w:val="ColumnHeading"/>
              <w:keepNext/>
            </w:pPr>
            <w:r w:rsidRPr="00E90FDC">
              <w:t>Sprememba</w:t>
            </w:r>
          </w:p>
        </w:tc>
      </w:tr>
      <w:tr w:rsidR="005C0CCA" w:rsidRPr="00E90FDC" w14:paraId="2D811C7F" w14:textId="77777777" w:rsidTr="00F27588">
        <w:trPr>
          <w:jc w:val="center"/>
        </w:trPr>
        <w:tc>
          <w:tcPr>
            <w:tcW w:w="4876" w:type="dxa"/>
          </w:tcPr>
          <w:p w14:paraId="162A7C19" w14:textId="77777777" w:rsidR="005C0CCA" w:rsidRPr="00E90FDC" w:rsidRDefault="005C0CCA" w:rsidP="00F27588">
            <w:pPr>
              <w:pStyle w:val="Normal6"/>
              <w:rPr>
                <w:lang w:val="sl-SI"/>
              </w:rPr>
            </w:pPr>
            <w:r w:rsidRPr="00E90FDC">
              <w:rPr>
                <w:lang w:val="sl-SI"/>
              </w:rPr>
              <w:t>(i)</w:t>
            </w:r>
            <w:r w:rsidRPr="00E90FDC">
              <w:rPr>
                <w:lang w:val="sl-SI"/>
              </w:rPr>
              <w:tab/>
              <w:t xml:space="preserve">del ali sestavni del </w:t>
            </w:r>
            <w:r w:rsidRPr="00E90FDC">
              <w:rPr>
                <w:b/>
                <w:i/>
                <w:lang w:val="sl-SI"/>
              </w:rPr>
              <w:t>je popoln</w:t>
            </w:r>
            <w:r w:rsidRPr="00E90FDC">
              <w:rPr>
                <w:lang w:val="sl-SI"/>
              </w:rPr>
              <w:t>;</w:t>
            </w:r>
          </w:p>
        </w:tc>
        <w:tc>
          <w:tcPr>
            <w:tcW w:w="4876" w:type="dxa"/>
          </w:tcPr>
          <w:p w14:paraId="76E79662" w14:textId="77777777" w:rsidR="005C0CCA" w:rsidRPr="00E90FDC" w:rsidRDefault="005C0CCA" w:rsidP="00F27588">
            <w:pPr>
              <w:pStyle w:val="Normal6"/>
              <w:rPr>
                <w:szCs w:val="24"/>
                <w:lang w:val="sl-SI"/>
              </w:rPr>
            </w:pPr>
            <w:r w:rsidRPr="00E90FDC">
              <w:rPr>
                <w:lang w:val="sl-SI"/>
              </w:rPr>
              <w:t>(i)</w:t>
            </w:r>
            <w:r w:rsidRPr="00E90FDC">
              <w:rPr>
                <w:lang w:val="sl-SI"/>
              </w:rPr>
              <w:tab/>
              <w:t xml:space="preserve">del ali sestavni del </w:t>
            </w:r>
            <w:r w:rsidRPr="00E90FDC">
              <w:rPr>
                <w:b/>
                <w:i/>
                <w:lang w:val="sl-SI"/>
              </w:rPr>
              <w:t>vsebuje vse ustrezne dele</w:t>
            </w:r>
            <w:r w:rsidRPr="00E90FDC">
              <w:rPr>
                <w:lang w:val="sl-SI"/>
              </w:rPr>
              <w:t>;</w:t>
            </w:r>
          </w:p>
        </w:tc>
      </w:tr>
    </w:tbl>
    <w:p w14:paraId="4D2F0762" w14:textId="77777777" w:rsidR="005C0CCA" w:rsidRPr="00E90FDC" w:rsidRDefault="005C0CCA" w:rsidP="005C0CCA"/>
    <w:p w14:paraId="203B0CE0" w14:textId="30D6C4B4" w:rsidR="005C0CCA" w:rsidRPr="00E90FDC" w:rsidRDefault="003746C2" w:rsidP="005C0CCA">
      <w:pPr>
        <w:pStyle w:val="AMNumberTabs0"/>
        <w:keepNext/>
      </w:pPr>
      <w:r w:rsidRPr="00E90FDC">
        <w:t>Sprememba</w:t>
      </w:r>
      <w:r w:rsidR="005C0CCA" w:rsidRPr="00E90FDC">
        <w:tab/>
      </w:r>
      <w:r w:rsidR="005C0CCA" w:rsidRPr="00E90FDC">
        <w:tab/>
        <w:t>377</w:t>
      </w:r>
    </w:p>
    <w:p w14:paraId="1469B1CA" w14:textId="77777777" w:rsidR="005C0CCA" w:rsidRPr="00E90FDC" w:rsidRDefault="005C0CCA" w:rsidP="005C0CCA">
      <w:pPr>
        <w:pStyle w:val="NormalBold"/>
        <w:keepNext/>
      </w:pPr>
      <w:r w:rsidRPr="00E90FDC">
        <w:t>Predlog uredbe</w:t>
      </w:r>
    </w:p>
    <w:p w14:paraId="35D63FA4" w14:textId="77777777" w:rsidR="005C0CCA" w:rsidRPr="00E90FDC" w:rsidRDefault="005C0CCA" w:rsidP="005C0CCA">
      <w:pPr>
        <w:pStyle w:val="NormalBold"/>
      </w:pPr>
      <w:r w:rsidRPr="00E90FDC">
        <w:t>Priloga VII – del D – točka 1 – točka b – točka ii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76F47DAE" w14:textId="77777777" w:rsidTr="00F27588">
        <w:trPr>
          <w:jc w:val="center"/>
        </w:trPr>
        <w:tc>
          <w:tcPr>
            <w:tcW w:w="9752" w:type="dxa"/>
            <w:gridSpan w:val="2"/>
          </w:tcPr>
          <w:p w14:paraId="77544553" w14:textId="77777777" w:rsidR="005C0CCA" w:rsidRPr="00E90FDC" w:rsidRDefault="005C0CCA" w:rsidP="00F27588">
            <w:pPr>
              <w:keepNext/>
            </w:pPr>
          </w:p>
        </w:tc>
      </w:tr>
      <w:tr w:rsidR="005C0CCA" w:rsidRPr="00E90FDC" w14:paraId="4AF83418" w14:textId="77777777" w:rsidTr="00F27588">
        <w:trPr>
          <w:jc w:val="center"/>
        </w:trPr>
        <w:tc>
          <w:tcPr>
            <w:tcW w:w="4876" w:type="dxa"/>
          </w:tcPr>
          <w:p w14:paraId="1C867838" w14:textId="77777777" w:rsidR="005C0CCA" w:rsidRPr="00E90FDC" w:rsidRDefault="005C0CCA" w:rsidP="00F27588">
            <w:pPr>
              <w:pStyle w:val="ColumnHeading"/>
              <w:keepNext/>
            </w:pPr>
            <w:r w:rsidRPr="00E90FDC">
              <w:t>Besedilo, ki ga predlaga Komisija</w:t>
            </w:r>
          </w:p>
        </w:tc>
        <w:tc>
          <w:tcPr>
            <w:tcW w:w="4876" w:type="dxa"/>
          </w:tcPr>
          <w:p w14:paraId="6DBEC77F" w14:textId="3A450548" w:rsidR="005C0CCA" w:rsidRPr="00E90FDC" w:rsidRDefault="003746C2" w:rsidP="00F27588">
            <w:pPr>
              <w:pStyle w:val="ColumnHeading"/>
              <w:keepNext/>
            </w:pPr>
            <w:r w:rsidRPr="00E90FDC">
              <w:t>Sprememba</w:t>
            </w:r>
          </w:p>
        </w:tc>
      </w:tr>
      <w:tr w:rsidR="005C0CCA" w:rsidRPr="00E90FDC" w14:paraId="10160388" w14:textId="77777777" w:rsidTr="00F27588">
        <w:trPr>
          <w:jc w:val="center"/>
        </w:trPr>
        <w:tc>
          <w:tcPr>
            <w:tcW w:w="4876" w:type="dxa"/>
          </w:tcPr>
          <w:p w14:paraId="2EF3585B" w14:textId="77777777" w:rsidR="005C0CCA" w:rsidRPr="00E90FDC" w:rsidRDefault="005C0CCA" w:rsidP="00F27588">
            <w:pPr>
              <w:pStyle w:val="Normal6"/>
              <w:rPr>
                <w:lang w:val="sl-SI"/>
              </w:rPr>
            </w:pPr>
            <w:r w:rsidRPr="00E90FDC">
              <w:rPr>
                <w:lang w:val="sl-SI"/>
              </w:rPr>
              <w:t>(ii)</w:t>
            </w:r>
            <w:r w:rsidRPr="00E90FDC">
              <w:rPr>
                <w:lang w:val="sl-SI"/>
              </w:rPr>
              <w:tab/>
              <w:t xml:space="preserve">ocena poškodbe, zmanjšane funkcionalnosti ali zmogljivosti in popravil, potrebnih za ponovno vzpostavitev stanja, v katerem </w:t>
            </w:r>
            <w:r w:rsidRPr="00E90FDC">
              <w:rPr>
                <w:b/>
                <w:i/>
                <w:lang w:val="sl-SI"/>
              </w:rPr>
              <w:t>je</w:t>
            </w:r>
            <w:r w:rsidRPr="00E90FDC">
              <w:rPr>
                <w:lang w:val="sl-SI"/>
              </w:rPr>
              <w:t xml:space="preserve"> del ali sestavni del primeren za </w:t>
            </w:r>
            <w:r w:rsidRPr="00E90FDC">
              <w:rPr>
                <w:b/>
                <w:i/>
                <w:lang w:val="sl-SI"/>
              </w:rPr>
              <w:t>uporabo</w:t>
            </w:r>
            <w:r w:rsidRPr="00E90FDC">
              <w:rPr>
                <w:lang w:val="sl-SI"/>
              </w:rPr>
              <w:t>;</w:t>
            </w:r>
          </w:p>
        </w:tc>
        <w:tc>
          <w:tcPr>
            <w:tcW w:w="4876" w:type="dxa"/>
          </w:tcPr>
          <w:p w14:paraId="48917A84" w14:textId="77777777" w:rsidR="005C0CCA" w:rsidRPr="00E90FDC" w:rsidRDefault="005C0CCA" w:rsidP="00F27588">
            <w:pPr>
              <w:pStyle w:val="Normal6"/>
              <w:rPr>
                <w:szCs w:val="24"/>
                <w:lang w:val="sl-SI"/>
              </w:rPr>
            </w:pPr>
            <w:r w:rsidRPr="00E90FDC">
              <w:rPr>
                <w:lang w:val="sl-SI"/>
              </w:rPr>
              <w:t>(ii)</w:t>
            </w:r>
            <w:r w:rsidRPr="00E90FDC">
              <w:rPr>
                <w:lang w:val="sl-SI"/>
              </w:rPr>
              <w:tab/>
              <w:t xml:space="preserve">ocena poškodbe, zmanjšane funkcionalnosti ali zmogljivosti in popravil, potrebnih za ponovno vzpostavitev stanja, v katerem </w:t>
            </w:r>
            <w:r w:rsidRPr="00E90FDC">
              <w:rPr>
                <w:b/>
                <w:i/>
                <w:lang w:val="sl-SI"/>
              </w:rPr>
              <w:t>bi bil</w:t>
            </w:r>
            <w:r w:rsidRPr="00E90FDC">
              <w:rPr>
                <w:lang w:val="sl-SI"/>
              </w:rPr>
              <w:t xml:space="preserve"> del ali sestavni del </w:t>
            </w:r>
            <w:r w:rsidRPr="00E90FDC">
              <w:rPr>
                <w:b/>
                <w:i/>
                <w:lang w:val="sl-SI"/>
              </w:rPr>
              <w:t xml:space="preserve">lahko </w:t>
            </w:r>
            <w:r w:rsidRPr="00E90FDC">
              <w:rPr>
                <w:lang w:val="sl-SI"/>
              </w:rPr>
              <w:t xml:space="preserve">primeren za </w:t>
            </w:r>
            <w:r w:rsidRPr="00E90FDC">
              <w:rPr>
                <w:b/>
                <w:i/>
                <w:lang w:val="sl-SI"/>
              </w:rPr>
              <w:t>ponovno izdelavo ali obnovo</w:t>
            </w:r>
            <w:r w:rsidRPr="00E90FDC">
              <w:rPr>
                <w:lang w:val="sl-SI"/>
              </w:rPr>
              <w:t>;</w:t>
            </w:r>
          </w:p>
        </w:tc>
      </w:tr>
    </w:tbl>
    <w:p w14:paraId="37922943" w14:textId="77777777" w:rsidR="005C0CCA" w:rsidRPr="00E90FDC" w:rsidRDefault="005C0CCA" w:rsidP="005C0CCA"/>
    <w:p w14:paraId="7D45B34C" w14:textId="04E87779" w:rsidR="005C0CCA" w:rsidRPr="00E90FDC" w:rsidRDefault="003746C2" w:rsidP="005C0CCA">
      <w:pPr>
        <w:pStyle w:val="AMNumberTabs0"/>
        <w:keepNext/>
      </w:pPr>
      <w:r w:rsidRPr="00E90FDC">
        <w:t>Sprememba</w:t>
      </w:r>
      <w:r w:rsidR="005C0CCA" w:rsidRPr="00E90FDC">
        <w:tab/>
      </w:r>
      <w:r w:rsidR="005C0CCA" w:rsidRPr="00E90FDC">
        <w:tab/>
        <w:t>378</w:t>
      </w:r>
    </w:p>
    <w:p w14:paraId="75FC6125" w14:textId="77777777" w:rsidR="005C0CCA" w:rsidRPr="00E90FDC" w:rsidRDefault="005C0CCA" w:rsidP="005C0CCA">
      <w:pPr>
        <w:pStyle w:val="NormalBold"/>
        <w:keepNext/>
      </w:pPr>
      <w:r w:rsidRPr="00E90FDC">
        <w:t>Predlog uredbe</w:t>
      </w:r>
    </w:p>
    <w:p w14:paraId="6E27B011" w14:textId="77777777" w:rsidR="005C0CCA" w:rsidRPr="00E90FDC" w:rsidRDefault="005C0CCA" w:rsidP="005C0CCA">
      <w:pPr>
        <w:pStyle w:val="NormalBold"/>
      </w:pPr>
      <w:r w:rsidRPr="00E90FDC">
        <w:t>Priloga VII – del D – točka 1 – točka b – točka iii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54191B3B" w14:textId="77777777" w:rsidTr="00F27588">
        <w:trPr>
          <w:jc w:val="center"/>
        </w:trPr>
        <w:tc>
          <w:tcPr>
            <w:tcW w:w="9752" w:type="dxa"/>
            <w:gridSpan w:val="2"/>
          </w:tcPr>
          <w:p w14:paraId="039A5E1C" w14:textId="77777777" w:rsidR="005C0CCA" w:rsidRPr="00E90FDC" w:rsidRDefault="005C0CCA" w:rsidP="00F27588">
            <w:pPr>
              <w:keepNext/>
            </w:pPr>
          </w:p>
        </w:tc>
      </w:tr>
      <w:tr w:rsidR="005C0CCA" w:rsidRPr="00E90FDC" w14:paraId="1B975005" w14:textId="77777777" w:rsidTr="00F27588">
        <w:trPr>
          <w:jc w:val="center"/>
        </w:trPr>
        <w:tc>
          <w:tcPr>
            <w:tcW w:w="4876" w:type="dxa"/>
          </w:tcPr>
          <w:p w14:paraId="62369613" w14:textId="77777777" w:rsidR="005C0CCA" w:rsidRPr="00E90FDC" w:rsidRDefault="005C0CCA" w:rsidP="00F27588">
            <w:pPr>
              <w:pStyle w:val="ColumnHeading"/>
              <w:keepNext/>
            </w:pPr>
            <w:r w:rsidRPr="00E90FDC">
              <w:t>Besedilo, ki ga predlaga Komisija</w:t>
            </w:r>
          </w:p>
        </w:tc>
        <w:tc>
          <w:tcPr>
            <w:tcW w:w="4876" w:type="dxa"/>
          </w:tcPr>
          <w:p w14:paraId="63284977" w14:textId="653C080A" w:rsidR="005C0CCA" w:rsidRPr="00E90FDC" w:rsidRDefault="003746C2" w:rsidP="00F27588">
            <w:pPr>
              <w:pStyle w:val="ColumnHeading"/>
              <w:keepNext/>
            </w:pPr>
            <w:r w:rsidRPr="00E90FDC">
              <w:t>Sprememba</w:t>
            </w:r>
          </w:p>
        </w:tc>
      </w:tr>
      <w:tr w:rsidR="005C0CCA" w:rsidRPr="00E90FDC" w14:paraId="11D62B96" w14:textId="77777777" w:rsidTr="00F27588">
        <w:trPr>
          <w:jc w:val="center"/>
        </w:trPr>
        <w:tc>
          <w:tcPr>
            <w:tcW w:w="4876" w:type="dxa"/>
          </w:tcPr>
          <w:p w14:paraId="16E597FA" w14:textId="77777777" w:rsidR="005C0CCA" w:rsidRPr="00E90FDC" w:rsidRDefault="005C0CCA" w:rsidP="00F27588">
            <w:pPr>
              <w:pStyle w:val="Normal6"/>
              <w:rPr>
                <w:lang w:val="sl-SI"/>
              </w:rPr>
            </w:pPr>
            <w:r w:rsidRPr="00E90FDC">
              <w:rPr>
                <w:lang w:val="sl-SI"/>
              </w:rPr>
              <w:t>(iii)</w:t>
            </w:r>
            <w:r w:rsidRPr="00E90FDC">
              <w:rPr>
                <w:lang w:val="sl-SI"/>
              </w:rPr>
              <w:tab/>
              <w:t xml:space="preserve">ni </w:t>
            </w:r>
            <w:r w:rsidRPr="00E90FDC">
              <w:rPr>
                <w:b/>
                <w:i/>
                <w:lang w:val="sl-SI"/>
              </w:rPr>
              <w:t>močne korozije</w:t>
            </w:r>
            <w:r w:rsidRPr="00E90FDC">
              <w:rPr>
                <w:lang w:val="sl-SI"/>
              </w:rPr>
              <w:t>.</w:t>
            </w:r>
          </w:p>
        </w:tc>
        <w:tc>
          <w:tcPr>
            <w:tcW w:w="4876" w:type="dxa"/>
          </w:tcPr>
          <w:p w14:paraId="0104023A" w14:textId="77777777" w:rsidR="005C0CCA" w:rsidRPr="00E90FDC" w:rsidRDefault="005C0CCA" w:rsidP="00F27588">
            <w:pPr>
              <w:pStyle w:val="Normal6"/>
              <w:rPr>
                <w:szCs w:val="24"/>
                <w:lang w:val="sl-SI"/>
              </w:rPr>
            </w:pPr>
            <w:r w:rsidRPr="00E90FDC">
              <w:rPr>
                <w:lang w:val="sl-SI"/>
              </w:rPr>
              <w:t>(iii)</w:t>
            </w:r>
            <w:r w:rsidRPr="00E90FDC">
              <w:rPr>
                <w:lang w:val="sl-SI"/>
              </w:rPr>
              <w:tab/>
            </w:r>
            <w:r w:rsidRPr="00E90FDC">
              <w:rPr>
                <w:b/>
                <w:i/>
                <w:lang w:val="sl-SI"/>
              </w:rPr>
              <w:t>vizualni pregled pokaže, da zaradi korozije</w:t>
            </w:r>
            <w:r w:rsidRPr="00E90FDC">
              <w:rPr>
                <w:lang w:val="sl-SI"/>
              </w:rPr>
              <w:t xml:space="preserve"> ni </w:t>
            </w:r>
            <w:r w:rsidRPr="00E90FDC">
              <w:rPr>
                <w:b/>
                <w:i/>
                <w:lang w:val="sl-SI"/>
              </w:rPr>
              <w:t xml:space="preserve">ovirana funkcionalnost dela ali </w:t>
            </w:r>
            <w:r w:rsidRPr="00E90FDC">
              <w:rPr>
                <w:b/>
                <w:i/>
                <w:lang w:val="sl-SI"/>
              </w:rPr>
              <w:lastRenderedPageBreak/>
              <w:t>sestavnih delov</w:t>
            </w:r>
            <w:r w:rsidRPr="00E90FDC">
              <w:rPr>
                <w:lang w:val="sl-SI"/>
              </w:rPr>
              <w:t>.</w:t>
            </w:r>
          </w:p>
        </w:tc>
      </w:tr>
    </w:tbl>
    <w:p w14:paraId="6052DC07" w14:textId="77777777" w:rsidR="005C0CCA" w:rsidRPr="00E90FDC" w:rsidRDefault="005C0CCA" w:rsidP="005C0CCA"/>
    <w:p w14:paraId="65CFE945" w14:textId="4B0D527B" w:rsidR="005C0CCA" w:rsidRPr="00E90FDC" w:rsidRDefault="003746C2" w:rsidP="005C0CCA">
      <w:pPr>
        <w:pStyle w:val="AMNumberTabs0"/>
        <w:keepNext/>
      </w:pPr>
      <w:r w:rsidRPr="00E90FDC">
        <w:t>Sprememba</w:t>
      </w:r>
      <w:r w:rsidR="005C0CCA" w:rsidRPr="00E90FDC">
        <w:tab/>
      </w:r>
      <w:r w:rsidR="005C0CCA" w:rsidRPr="00E90FDC">
        <w:tab/>
        <w:t>379</w:t>
      </w:r>
    </w:p>
    <w:p w14:paraId="7434F3CD" w14:textId="77777777" w:rsidR="005C0CCA" w:rsidRPr="00E90FDC" w:rsidRDefault="005C0CCA" w:rsidP="005C0CCA">
      <w:pPr>
        <w:pStyle w:val="NormalBold"/>
        <w:keepNext/>
      </w:pPr>
      <w:r w:rsidRPr="00E90FDC">
        <w:t>Predlog uredbe</w:t>
      </w:r>
    </w:p>
    <w:p w14:paraId="2E79E35A" w14:textId="77777777" w:rsidR="005C0CCA" w:rsidRPr="00E90FDC" w:rsidRDefault="005C0CCA" w:rsidP="005C0CCA">
      <w:pPr>
        <w:pStyle w:val="NormalBold"/>
      </w:pPr>
      <w:r w:rsidRPr="00E90FDC">
        <w:t>Priloga VII – del D – točka 2 – točka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347E89E8" w14:textId="77777777" w:rsidTr="00F27588">
        <w:trPr>
          <w:jc w:val="center"/>
        </w:trPr>
        <w:tc>
          <w:tcPr>
            <w:tcW w:w="9752" w:type="dxa"/>
            <w:gridSpan w:val="2"/>
          </w:tcPr>
          <w:p w14:paraId="1513D27C" w14:textId="77777777" w:rsidR="005C0CCA" w:rsidRPr="00E90FDC" w:rsidRDefault="005C0CCA" w:rsidP="00F27588">
            <w:pPr>
              <w:keepNext/>
            </w:pPr>
          </w:p>
        </w:tc>
      </w:tr>
      <w:tr w:rsidR="005C0CCA" w:rsidRPr="00E90FDC" w14:paraId="5048C10C" w14:textId="77777777" w:rsidTr="00F27588">
        <w:trPr>
          <w:jc w:val="center"/>
        </w:trPr>
        <w:tc>
          <w:tcPr>
            <w:tcW w:w="4876" w:type="dxa"/>
          </w:tcPr>
          <w:p w14:paraId="757D5F39" w14:textId="77777777" w:rsidR="005C0CCA" w:rsidRPr="00E90FDC" w:rsidRDefault="005C0CCA" w:rsidP="00F27588">
            <w:pPr>
              <w:pStyle w:val="ColumnHeading"/>
              <w:keepNext/>
            </w:pPr>
            <w:r w:rsidRPr="00E90FDC">
              <w:t>Besedilo, ki ga predlaga Komisija</w:t>
            </w:r>
          </w:p>
        </w:tc>
        <w:tc>
          <w:tcPr>
            <w:tcW w:w="4876" w:type="dxa"/>
          </w:tcPr>
          <w:p w14:paraId="65BAF4A8" w14:textId="59221345" w:rsidR="005C0CCA" w:rsidRPr="00E90FDC" w:rsidRDefault="003746C2" w:rsidP="00F27588">
            <w:pPr>
              <w:pStyle w:val="ColumnHeading"/>
              <w:keepNext/>
            </w:pPr>
            <w:r w:rsidRPr="00E90FDC">
              <w:t>Sprememba</w:t>
            </w:r>
          </w:p>
        </w:tc>
      </w:tr>
      <w:tr w:rsidR="005C0CCA" w:rsidRPr="00E90FDC" w14:paraId="472085F9" w14:textId="77777777" w:rsidTr="00F27588">
        <w:trPr>
          <w:jc w:val="center"/>
        </w:trPr>
        <w:tc>
          <w:tcPr>
            <w:tcW w:w="4876" w:type="dxa"/>
          </w:tcPr>
          <w:p w14:paraId="1222D868" w14:textId="77777777" w:rsidR="005C0CCA" w:rsidRPr="00E90FDC" w:rsidRDefault="005C0CCA" w:rsidP="00F27588">
            <w:pPr>
              <w:pStyle w:val="Normal6"/>
              <w:rPr>
                <w:lang w:val="sl-SI"/>
              </w:rPr>
            </w:pPr>
            <w:r w:rsidRPr="00E90FDC">
              <w:rPr>
                <w:b/>
                <w:i/>
                <w:lang w:val="sl-SI"/>
              </w:rPr>
              <w:t>(b)</w:t>
            </w:r>
            <w:r w:rsidRPr="00E90FDC">
              <w:rPr>
                <w:b/>
                <w:i/>
                <w:lang w:val="sl-SI"/>
              </w:rPr>
              <w:tab/>
              <w:t>sklic na identifikacijsko številko vozila (VIN) pri vozilu, iz katerega je bil sestavni del ali del odstranjen, ter</w:t>
            </w:r>
          </w:p>
        </w:tc>
        <w:tc>
          <w:tcPr>
            <w:tcW w:w="4876" w:type="dxa"/>
          </w:tcPr>
          <w:p w14:paraId="5DD4C899" w14:textId="77777777" w:rsidR="005C0CCA" w:rsidRPr="00E90FDC" w:rsidRDefault="005C0CCA" w:rsidP="00F27588">
            <w:pPr>
              <w:pStyle w:val="Normal6"/>
              <w:rPr>
                <w:szCs w:val="24"/>
                <w:lang w:val="sl-SI"/>
              </w:rPr>
            </w:pPr>
            <w:r w:rsidRPr="00E90FDC">
              <w:rPr>
                <w:b/>
                <w:i/>
                <w:lang w:val="sl-SI"/>
              </w:rPr>
              <w:t>črtano</w:t>
            </w:r>
          </w:p>
        </w:tc>
      </w:tr>
    </w:tbl>
    <w:p w14:paraId="45C08CFB" w14:textId="77777777" w:rsidR="005C0CCA" w:rsidRPr="00E90FDC" w:rsidRDefault="005C0CCA" w:rsidP="005C0CCA"/>
    <w:p w14:paraId="06ED45C4" w14:textId="0B4A2F10" w:rsidR="005C0CCA" w:rsidRPr="00E90FDC" w:rsidRDefault="003746C2" w:rsidP="005C0CCA">
      <w:pPr>
        <w:pStyle w:val="AMNumberTabs0"/>
        <w:keepNext/>
      </w:pPr>
      <w:r w:rsidRPr="00E90FDC">
        <w:t>Sprememba</w:t>
      </w:r>
      <w:r w:rsidR="005C0CCA" w:rsidRPr="00E90FDC">
        <w:tab/>
      </w:r>
      <w:r w:rsidR="005C0CCA" w:rsidRPr="00E90FDC">
        <w:tab/>
        <w:t>380</w:t>
      </w:r>
    </w:p>
    <w:p w14:paraId="579A15BE" w14:textId="77777777" w:rsidR="005C0CCA" w:rsidRPr="00E90FDC" w:rsidRDefault="005C0CCA" w:rsidP="005C0CCA">
      <w:pPr>
        <w:pStyle w:val="NormalBold"/>
        <w:keepNext/>
      </w:pPr>
      <w:r w:rsidRPr="00E90FDC">
        <w:t>Predlog uredbe</w:t>
      </w:r>
    </w:p>
    <w:p w14:paraId="4D40F3F0" w14:textId="77777777" w:rsidR="005C0CCA" w:rsidRPr="00E90FDC" w:rsidRDefault="005C0CCA" w:rsidP="005C0CCA">
      <w:pPr>
        <w:pStyle w:val="NormalBold"/>
      </w:pPr>
      <w:r w:rsidRPr="00E90FDC">
        <w:t>Priloga VII – del E – točka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23079849" w14:textId="77777777" w:rsidTr="00F27588">
        <w:trPr>
          <w:jc w:val="center"/>
        </w:trPr>
        <w:tc>
          <w:tcPr>
            <w:tcW w:w="9752" w:type="dxa"/>
            <w:gridSpan w:val="2"/>
          </w:tcPr>
          <w:p w14:paraId="4FDB16D4" w14:textId="77777777" w:rsidR="005C0CCA" w:rsidRPr="00E90FDC" w:rsidRDefault="005C0CCA" w:rsidP="00F27588">
            <w:pPr>
              <w:keepNext/>
            </w:pPr>
          </w:p>
        </w:tc>
      </w:tr>
      <w:tr w:rsidR="005C0CCA" w:rsidRPr="00E90FDC" w14:paraId="3B304782" w14:textId="77777777" w:rsidTr="00F27588">
        <w:trPr>
          <w:jc w:val="center"/>
        </w:trPr>
        <w:tc>
          <w:tcPr>
            <w:tcW w:w="4876" w:type="dxa"/>
          </w:tcPr>
          <w:p w14:paraId="7569F71E" w14:textId="77777777" w:rsidR="005C0CCA" w:rsidRPr="00E90FDC" w:rsidRDefault="005C0CCA" w:rsidP="00F27588">
            <w:pPr>
              <w:pStyle w:val="ColumnHeading"/>
              <w:keepNext/>
            </w:pPr>
            <w:r w:rsidRPr="00E90FDC">
              <w:t>Besedilo, ki ga predlaga Komisija</w:t>
            </w:r>
          </w:p>
        </w:tc>
        <w:tc>
          <w:tcPr>
            <w:tcW w:w="4876" w:type="dxa"/>
          </w:tcPr>
          <w:p w14:paraId="7D3A287D" w14:textId="37FC28FE" w:rsidR="005C0CCA" w:rsidRPr="00E90FDC" w:rsidRDefault="003746C2" w:rsidP="00F27588">
            <w:pPr>
              <w:pStyle w:val="ColumnHeading"/>
              <w:keepNext/>
            </w:pPr>
            <w:r w:rsidRPr="00E90FDC">
              <w:t>Sprememba</w:t>
            </w:r>
          </w:p>
        </w:tc>
      </w:tr>
      <w:tr w:rsidR="005C0CCA" w:rsidRPr="00E90FDC" w14:paraId="631EEA19" w14:textId="77777777" w:rsidTr="00F27588">
        <w:trPr>
          <w:jc w:val="center"/>
        </w:trPr>
        <w:tc>
          <w:tcPr>
            <w:tcW w:w="4876" w:type="dxa"/>
          </w:tcPr>
          <w:p w14:paraId="4634290F" w14:textId="77777777" w:rsidR="005C0CCA" w:rsidRPr="00E90FDC" w:rsidRDefault="005C0CCA" w:rsidP="00F27588">
            <w:pPr>
              <w:pStyle w:val="Normal6"/>
              <w:rPr>
                <w:lang w:val="sl-SI"/>
              </w:rPr>
            </w:pPr>
            <w:r w:rsidRPr="00E90FDC">
              <w:rPr>
                <w:lang w:val="sl-SI"/>
              </w:rPr>
              <w:t>2.</w:t>
            </w:r>
            <w:r w:rsidRPr="00E90FDC">
              <w:rPr>
                <w:lang w:val="sl-SI"/>
              </w:rPr>
              <w:tab/>
              <w:t>sistemi za naknadno obdelavo izpušnih plinov (npr. katalizatorji, filtri za delce)</w:t>
            </w:r>
            <w:r w:rsidRPr="00E90FDC">
              <w:rPr>
                <w:b/>
                <w:i/>
                <w:lang w:val="sl-SI"/>
              </w:rPr>
              <w:t>;</w:t>
            </w:r>
          </w:p>
        </w:tc>
        <w:tc>
          <w:tcPr>
            <w:tcW w:w="4876" w:type="dxa"/>
          </w:tcPr>
          <w:p w14:paraId="5A17EE54" w14:textId="77777777" w:rsidR="005C0CCA" w:rsidRPr="00E90FDC" w:rsidRDefault="005C0CCA" w:rsidP="00F27588">
            <w:pPr>
              <w:pStyle w:val="Normal6"/>
              <w:rPr>
                <w:szCs w:val="24"/>
                <w:lang w:val="sl-SI"/>
              </w:rPr>
            </w:pPr>
            <w:r w:rsidRPr="00E90FDC">
              <w:rPr>
                <w:lang w:val="sl-SI"/>
              </w:rPr>
              <w:t>2.</w:t>
            </w:r>
            <w:r w:rsidRPr="00E90FDC">
              <w:rPr>
                <w:lang w:val="sl-SI"/>
              </w:rPr>
              <w:tab/>
              <w:t>sistemi za naknadno obdelavo izpušnih plinov (npr. katalizatorji, filtri za delce)</w:t>
            </w:r>
            <w:r w:rsidRPr="00E90FDC">
              <w:rPr>
                <w:b/>
                <w:i/>
                <w:lang w:val="sl-SI"/>
              </w:rPr>
              <w:t>, če ti deli niso zajeti v garanciji, v kateri je navedeno, da je del skladen s sorodnim tehničnim pregledom, kot je določeno v členu 4 Direktive 2014/45/EU.</w:t>
            </w:r>
          </w:p>
        </w:tc>
      </w:tr>
    </w:tbl>
    <w:p w14:paraId="3407BC44" w14:textId="77777777" w:rsidR="005C0CCA" w:rsidRPr="00E90FDC" w:rsidRDefault="005C0CCA" w:rsidP="005C0CCA"/>
    <w:p w14:paraId="27CE47DC" w14:textId="5FBD6A3E" w:rsidR="005C0CCA" w:rsidRPr="00E90FDC" w:rsidRDefault="003746C2" w:rsidP="005C0CCA">
      <w:pPr>
        <w:pStyle w:val="AMNumberTabs0"/>
        <w:keepNext/>
      </w:pPr>
      <w:r w:rsidRPr="00E90FDC">
        <w:t>Sprememba</w:t>
      </w:r>
      <w:r w:rsidR="005C0CCA" w:rsidRPr="00E90FDC">
        <w:tab/>
      </w:r>
      <w:r w:rsidR="005C0CCA" w:rsidRPr="00E90FDC">
        <w:tab/>
        <w:t>381</w:t>
      </w:r>
    </w:p>
    <w:p w14:paraId="2FA77D84" w14:textId="77777777" w:rsidR="005C0CCA" w:rsidRPr="00E90FDC" w:rsidRDefault="005C0CCA" w:rsidP="005C0CCA">
      <w:pPr>
        <w:pStyle w:val="NormalBold"/>
        <w:keepNext/>
      </w:pPr>
      <w:r w:rsidRPr="00E90FDC">
        <w:t>Predlog uredbe</w:t>
      </w:r>
    </w:p>
    <w:p w14:paraId="47870C71" w14:textId="77777777" w:rsidR="005C0CCA" w:rsidRPr="00E90FDC" w:rsidRDefault="005C0CCA" w:rsidP="005C0CCA">
      <w:pPr>
        <w:pStyle w:val="NormalBold"/>
      </w:pPr>
      <w:r w:rsidRPr="00E90FDC">
        <w:t>Priloga VII – del F – točka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3055FEDB" w14:textId="77777777" w:rsidTr="00F27588">
        <w:trPr>
          <w:jc w:val="center"/>
        </w:trPr>
        <w:tc>
          <w:tcPr>
            <w:tcW w:w="9752" w:type="dxa"/>
            <w:gridSpan w:val="2"/>
          </w:tcPr>
          <w:p w14:paraId="22F51C93" w14:textId="77777777" w:rsidR="005C0CCA" w:rsidRPr="00E90FDC" w:rsidRDefault="005C0CCA" w:rsidP="00F27588">
            <w:pPr>
              <w:keepNext/>
            </w:pPr>
          </w:p>
        </w:tc>
      </w:tr>
      <w:tr w:rsidR="005C0CCA" w:rsidRPr="00E90FDC" w14:paraId="5B11C6F4" w14:textId="77777777" w:rsidTr="00F27588">
        <w:trPr>
          <w:jc w:val="center"/>
        </w:trPr>
        <w:tc>
          <w:tcPr>
            <w:tcW w:w="4876" w:type="dxa"/>
          </w:tcPr>
          <w:p w14:paraId="6E1EEE06" w14:textId="77777777" w:rsidR="005C0CCA" w:rsidRPr="00E90FDC" w:rsidRDefault="005C0CCA" w:rsidP="00F27588">
            <w:pPr>
              <w:pStyle w:val="ColumnHeading"/>
              <w:keepNext/>
            </w:pPr>
            <w:r w:rsidRPr="00E90FDC">
              <w:t>Besedilo, ki ga predlaga Komisija</w:t>
            </w:r>
          </w:p>
        </w:tc>
        <w:tc>
          <w:tcPr>
            <w:tcW w:w="4876" w:type="dxa"/>
          </w:tcPr>
          <w:p w14:paraId="339E4D8C" w14:textId="00A1C1CA" w:rsidR="005C0CCA" w:rsidRPr="00E90FDC" w:rsidRDefault="003746C2" w:rsidP="00F27588">
            <w:pPr>
              <w:pStyle w:val="ColumnHeading"/>
              <w:keepNext/>
            </w:pPr>
            <w:r w:rsidRPr="00E90FDC">
              <w:t>Sprememba</w:t>
            </w:r>
          </w:p>
        </w:tc>
      </w:tr>
      <w:tr w:rsidR="005C0CCA" w:rsidRPr="00E90FDC" w14:paraId="4BEEE5D9" w14:textId="77777777" w:rsidTr="00F27588">
        <w:trPr>
          <w:jc w:val="center"/>
        </w:trPr>
        <w:tc>
          <w:tcPr>
            <w:tcW w:w="4876" w:type="dxa"/>
          </w:tcPr>
          <w:p w14:paraId="540A6956" w14:textId="77777777" w:rsidR="005C0CCA" w:rsidRPr="00E90FDC" w:rsidRDefault="005C0CCA" w:rsidP="00F27588">
            <w:pPr>
              <w:pStyle w:val="Normal6"/>
              <w:rPr>
                <w:lang w:val="sl-SI"/>
              </w:rPr>
            </w:pPr>
            <w:r w:rsidRPr="00E90FDC">
              <w:rPr>
                <w:lang w:val="sl-SI"/>
              </w:rPr>
              <w:t>2.</w:t>
            </w:r>
            <w:r w:rsidRPr="00E90FDC">
              <w:rPr>
                <w:lang w:val="sl-SI"/>
              </w:rPr>
              <w:tab/>
              <w:t>Baterije za električna vozila se obdelajo v skladu s členom 70 Uredbe (EU) 2023/1542.</w:t>
            </w:r>
          </w:p>
        </w:tc>
        <w:tc>
          <w:tcPr>
            <w:tcW w:w="4876" w:type="dxa"/>
          </w:tcPr>
          <w:p w14:paraId="2E77FB42" w14:textId="77777777" w:rsidR="005C0CCA" w:rsidRPr="00E90FDC" w:rsidRDefault="005C0CCA" w:rsidP="00F27588">
            <w:pPr>
              <w:pStyle w:val="Normal6"/>
              <w:rPr>
                <w:szCs w:val="24"/>
                <w:lang w:val="sl-SI"/>
              </w:rPr>
            </w:pPr>
            <w:r w:rsidRPr="00E90FDC">
              <w:rPr>
                <w:i/>
                <w:lang w:val="sl-SI"/>
              </w:rPr>
              <w:t>(Ne zadeva slovenske različice.)</w:t>
            </w:r>
            <w:r w:rsidRPr="00E90FDC">
              <w:rPr>
                <w:lang w:val="sl-SI"/>
              </w:rPr>
              <w:tab/>
              <w:t xml:space="preserve"> </w:t>
            </w:r>
          </w:p>
        </w:tc>
      </w:tr>
    </w:tbl>
    <w:p w14:paraId="26F48BA0" w14:textId="77777777" w:rsidR="005C0CCA" w:rsidRPr="00E90FDC" w:rsidRDefault="005C0CCA" w:rsidP="005C0CCA"/>
    <w:p w14:paraId="0E9D5225" w14:textId="5894201F" w:rsidR="005C0CCA" w:rsidRPr="00E90FDC" w:rsidRDefault="003746C2" w:rsidP="005C0CCA">
      <w:pPr>
        <w:pStyle w:val="AMNumberTabs0"/>
        <w:keepNext/>
      </w:pPr>
      <w:r w:rsidRPr="00E90FDC">
        <w:t>Sprememba</w:t>
      </w:r>
      <w:r w:rsidR="005C0CCA" w:rsidRPr="00E90FDC">
        <w:tab/>
      </w:r>
      <w:r w:rsidR="005C0CCA" w:rsidRPr="00E90FDC">
        <w:tab/>
        <w:t>382</w:t>
      </w:r>
    </w:p>
    <w:p w14:paraId="446500D3" w14:textId="77777777" w:rsidR="005C0CCA" w:rsidRPr="00E90FDC" w:rsidRDefault="005C0CCA" w:rsidP="005C0CCA">
      <w:pPr>
        <w:pStyle w:val="NormalBold"/>
        <w:keepNext/>
      </w:pPr>
      <w:r w:rsidRPr="00E90FDC">
        <w:t>Predlog uredbe</w:t>
      </w:r>
    </w:p>
    <w:p w14:paraId="71DD7F02" w14:textId="77777777" w:rsidR="005C0CCA" w:rsidRPr="00E90FDC" w:rsidRDefault="005C0CCA" w:rsidP="005C0CCA">
      <w:pPr>
        <w:pStyle w:val="NormalBold"/>
      </w:pPr>
      <w:r w:rsidRPr="00E90FDC">
        <w:t>Priloga VII – del G – točka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149D2A5E" w14:textId="77777777" w:rsidTr="00F27588">
        <w:trPr>
          <w:jc w:val="center"/>
        </w:trPr>
        <w:tc>
          <w:tcPr>
            <w:tcW w:w="9752" w:type="dxa"/>
            <w:gridSpan w:val="2"/>
          </w:tcPr>
          <w:p w14:paraId="595E6031" w14:textId="77777777" w:rsidR="005C0CCA" w:rsidRPr="00E90FDC" w:rsidRDefault="005C0CCA" w:rsidP="00F27588">
            <w:pPr>
              <w:keepNext/>
            </w:pPr>
          </w:p>
        </w:tc>
      </w:tr>
      <w:tr w:rsidR="005C0CCA" w:rsidRPr="00E90FDC" w14:paraId="6D9216CA" w14:textId="77777777" w:rsidTr="00F27588">
        <w:trPr>
          <w:jc w:val="center"/>
        </w:trPr>
        <w:tc>
          <w:tcPr>
            <w:tcW w:w="4876" w:type="dxa"/>
          </w:tcPr>
          <w:p w14:paraId="6C6F2792" w14:textId="77777777" w:rsidR="005C0CCA" w:rsidRPr="00E90FDC" w:rsidRDefault="005C0CCA" w:rsidP="00F27588">
            <w:pPr>
              <w:pStyle w:val="ColumnHeading"/>
              <w:keepNext/>
            </w:pPr>
            <w:r w:rsidRPr="00E90FDC">
              <w:t>Besedilo, ki ga predlaga Komisija</w:t>
            </w:r>
          </w:p>
        </w:tc>
        <w:tc>
          <w:tcPr>
            <w:tcW w:w="4876" w:type="dxa"/>
          </w:tcPr>
          <w:p w14:paraId="7F4DFA8E" w14:textId="45A138E1" w:rsidR="005C0CCA" w:rsidRPr="00E90FDC" w:rsidRDefault="003746C2" w:rsidP="00F27588">
            <w:pPr>
              <w:pStyle w:val="ColumnHeading"/>
              <w:keepNext/>
            </w:pPr>
            <w:r w:rsidRPr="00E90FDC">
              <w:t>Sprememba</w:t>
            </w:r>
          </w:p>
        </w:tc>
      </w:tr>
      <w:tr w:rsidR="005C0CCA" w:rsidRPr="00E90FDC" w14:paraId="42084E32" w14:textId="77777777" w:rsidTr="00F27588">
        <w:trPr>
          <w:jc w:val="center"/>
        </w:trPr>
        <w:tc>
          <w:tcPr>
            <w:tcW w:w="4876" w:type="dxa"/>
          </w:tcPr>
          <w:p w14:paraId="1881314E" w14:textId="77777777" w:rsidR="005C0CCA" w:rsidRPr="00E90FDC" w:rsidRDefault="005C0CCA" w:rsidP="00F27588">
            <w:pPr>
              <w:pStyle w:val="Normal6"/>
              <w:rPr>
                <w:lang w:val="sl-SI"/>
              </w:rPr>
            </w:pPr>
            <w:r w:rsidRPr="00E90FDC">
              <w:rPr>
                <w:lang w:val="sl-SI"/>
              </w:rPr>
              <w:t>1.</w:t>
            </w:r>
            <w:r w:rsidRPr="00E90FDC">
              <w:rPr>
                <w:lang w:val="sl-SI"/>
              </w:rPr>
              <w:tab/>
            </w:r>
            <w:r w:rsidRPr="00E90FDC">
              <w:rPr>
                <w:b/>
                <w:i/>
                <w:lang w:val="sl-SI"/>
              </w:rPr>
              <w:t>Kopija pisne pogodbe med pooblaščenim obratom</w:t>
            </w:r>
            <w:r w:rsidRPr="00E90FDC">
              <w:rPr>
                <w:lang w:val="sl-SI"/>
              </w:rPr>
              <w:t xml:space="preserve"> za </w:t>
            </w:r>
            <w:r w:rsidRPr="00E90FDC">
              <w:rPr>
                <w:b/>
                <w:i/>
                <w:lang w:val="sl-SI"/>
              </w:rPr>
              <w:t>obdelavo ter obratom, ki izvaja dejavnosti drobljenja in uporablja tehnologije za naknadno drobljenje, vključno s specifikacijami o kakovosti sekundarnih materialov in tehničnimi specifikacijami</w:t>
            </w:r>
            <w:r w:rsidRPr="00E90FDC">
              <w:rPr>
                <w:lang w:val="sl-SI"/>
              </w:rPr>
              <w:t xml:space="preserve">, </w:t>
            </w:r>
            <w:r w:rsidRPr="00E90FDC">
              <w:rPr>
                <w:b/>
                <w:i/>
                <w:lang w:val="sl-SI"/>
              </w:rPr>
              <w:t>ki se upoštevajo pri obdelavi frakcij iz izrabljenih vozil.</w:t>
            </w:r>
          </w:p>
        </w:tc>
        <w:tc>
          <w:tcPr>
            <w:tcW w:w="4876" w:type="dxa"/>
          </w:tcPr>
          <w:p w14:paraId="2F4D42CC" w14:textId="77777777" w:rsidR="005C0CCA" w:rsidRPr="00E90FDC" w:rsidRDefault="005C0CCA" w:rsidP="00F27588">
            <w:pPr>
              <w:pStyle w:val="Normal6"/>
              <w:rPr>
                <w:szCs w:val="24"/>
                <w:lang w:val="sl-SI"/>
              </w:rPr>
            </w:pPr>
            <w:r w:rsidRPr="00E90FDC">
              <w:rPr>
                <w:lang w:val="sl-SI"/>
              </w:rPr>
              <w:t>1.</w:t>
            </w:r>
            <w:r w:rsidRPr="00E90FDC">
              <w:rPr>
                <w:lang w:val="sl-SI"/>
              </w:rPr>
              <w:tab/>
              <w:t xml:space="preserve">Za </w:t>
            </w:r>
            <w:r w:rsidRPr="00E90FDC">
              <w:rPr>
                <w:b/>
                <w:i/>
                <w:lang w:val="sl-SI"/>
              </w:rPr>
              <w:t>zagotovitev skladnosti s členom 28(3) te uredbe se izrabljena vozila lahko zdrobijo skupaj z drugimi odpadki le</w:t>
            </w:r>
            <w:r w:rsidRPr="00E90FDC">
              <w:rPr>
                <w:lang w:val="sl-SI"/>
              </w:rPr>
              <w:t xml:space="preserve">, </w:t>
            </w:r>
            <w:r w:rsidRPr="00E90FDC">
              <w:rPr>
                <w:b/>
                <w:i/>
                <w:lang w:val="sl-SI"/>
              </w:rPr>
              <w:t>če:</w:t>
            </w:r>
          </w:p>
        </w:tc>
      </w:tr>
      <w:tr w:rsidR="005C0CCA" w:rsidRPr="00E90FDC" w14:paraId="05C6C113" w14:textId="77777777" w:rsidTr="00F27588">
        <w:trPr>
          <w:jc w:val="center"/>
        </w:trPr>
        <w:tc>
          <w:tcPr>
            <w:tcW w:w="4876" w:type="dxa"/>
          </w:tcPr>
          <w:p w14:paraId="53ACB5F2" w14:textId="77777777" w:rsidR="005C0CCA" w:rsidRPr="00E90FDC" w:rsidRDefault="005C0CCA" w:rsidP="00F27588">
            <w:pPr>
              <w:pStyle w:val="Normal6"/>
              <w:rPr>
                <w:lang w:val="sl-SI"/>
              </w:rPr>
            </w:pPr>
          </w:p>
        </w:tc>
        <w:tc>
          <w:tcPr>
            <w:tcW w:w="4876" w:type="dxa"/>
          </w:tcPr>
          <w:p w14:paraId="23CCE054" w14:textId="77777777" w:rsidR="005C0CCA" w:rsidRPr="00E90FDC" w:rsidRDefault="005C0CCA" w:rsidP="00F27588">
            <w:pPr>
              <w:pStyle w:val="Normal6"/>
              <w:rPr>
                <w:szCs w:val="24"/>
                <w:lang w:val="sl-SI"/>
              </w:rPr>
            </w:pPr>
            <w:r w:rsidRPr="00E90FDC">
              <w:rPr>
                <w:b/>
                <w:i/>
                <w:lang w:val="sl-SI"/>
              </w:rPr>
              <w:t>(a) je bila odpadna električna in elektronska oprema obdelana v skladu s Prilogo VII k Direktivi 2012/19/EU;</w:t>
            </w:r>
          </w:p>
        </w:tc>
      </w:tr>
      <w:tr w:rsidR="005C0CCA" w:rsidRPr="00E90FDC" w14:paraId="24077C04" w14:textId="77777777" w:rsidTr="00F27588">
        <w:trPr>
          <w:jc w:val="center"/>
        </w:trPr>
        <w:tc>
          <w:tcPr>
            <w:tcW w:w="4876" w:type="dxa"/>
          </w:tcPr>
          <w:p w14:paraId="34E99F1D" w14:textId="77777777" w:rsidR="005C0CCA" w:rsidRPr="00E90FDC" w:rsidRDefault="005C0CCA" w:rsidP="00F27588">
            <w:pPr>
              <w:pStyle w:val="Normal6"/>
              <w:rPr>
                <w:lang w:val="sl-SI"/>
              </w:rPr>
            </w:pPr>
          </w:p>
        </w:tc>
        <w:tc>
          <w:tcPr>
            <w:tcW w:w="4876" w:type="dxa"/>
          </w:tcPr>
          <w:p w14:paraId="0189F1A2" w14:textId="77777777" w:rsidR="005C0CCA" w:rsidRPr="00E90FDC" w:rsidRDefault="005C0CCA" w:rsidP="00F27588">
            <w:pPr>
              <w:pStyle w:val="Normal6"/>
              <w:rPr>
                <w:szCs w:val="24"/>
                <w:lang w:val="sl-SI"/>
              </w:rPr>
            </w:pPr>
            <w:r w:rsidRPr="00E90FDC">
              <w:rPr>
                <w:b/>
                <w:i/>
                <w:lang w:val="sl-SI"/>
              </w:rPr>
              <w:t>(b) so bile vse baterije odstranjene v skladu z Uredbo (EU) 2023/1542;</w:t>
            </w:r>
          </w:p>
        </w:tc>
      </w:tr>
      <w:tr w:rsidR="005C0CCA" w:rsidRPr="00E90FDC" w14:paraId="75FE6DBB" w14:textId="77777777" w:rsidTr="00F27588">
        <w:trPr>
          <w:jc w:val="center"/>
        </w:trPr>
        <w:tc>
          <w:tcPr>
            <w:tcW w:w="4876" w:type="dxa"/>
          </w:tcPr>
          <w:p w14:paraId="4E2D66B7" w14:textId="77777777" w:rsidR="005C0CCA" w:rsidRPr="00E90FDC" w:rsidRDefault="005C0CCA" w:rsidP="00F27588">
            <w:pPr>
              <w:pStyle w:val="Normal6"/>
              <w:rPr>
                <w:lang w:val="sl-SI"/>
              </w:rPr>
            </w:pPr>
          </w:p>
        </w:tc>
        <w:tc>
          <w:tcPr>
            <w:tcW w:w="4876" w:type="dxa"/>
          </w:tcPr>
          <w:p w14:paraId="3ECA67D7" w14:textId="77777777" w:rsidR="005C0CCA" w:rsidRPr="00E90FDC" w:rsidRDefault="005C0CCA" w:rsidP="00F27588">
            <w:pPr>
              <w:pStyle w:val="Normal6"/>
              <w:rPr>
                <w:szCs w:val="24"/>
                <w:lang w:val="sl-SI"/>
              </w:rPr>
            </w:pPr>
            <w:r w:rsidRPr="00E90FDC">
              <w:rPr>
                <w:b/>
                <w:i/>
                <w:lang w:val="sl-SI"/>
              </w:rPr>
              <w:t>(c) je bila plastična embalaža ločena od odpadne in kovinske embalaže v skladu z Uredbo (EU) 2025/40;</w:t>
            </w:r>
          </w:p>
        </w:tc>
      </w:tr>
      <w:tr w:rsidR="005C0CCA" w:rsidRPr="00E90FDC" w14:paraId="2BB8030A" w14:textId="77777777" w:rsidTr="00F27588">
        <w:trPr>
          <w:jc w:val="center"/>
        </w:trPr>
        <w:tc>
          <w:tcPr>
            <w:tcW w:w="4876" w:type="dxa"/>
          </w:tcPr>
          <w:p w14:paraId="3CC49BD7" w14:textId="77777777" w:rsidR="005C0CCA" w:rsidRPr="00E90FDC" w:rsidRDefault="005C0CCA" w:rsidP="00F27588">
            <w:pPr>
              <w:pStyle w:val="Normal6"/>
              <w:rPr>
                <w:lang w:val="sl-SI"/>
              </w:rPr>
            </w:pPr>
          </w:p>
        </w:tc>
        <w:tc>
          <w:tcPr>
            <w:tcW w:w="4876" w:type="dxa"/>
          </w:tcPr>
          <w:p w14:paraId="5D9B5927" w14:textId="0775AB4A" w:rsidR="005C0CCA" w:rsidRPr="00E90FDC" w:rsidRDefault="005C0CCA" w:rsidP="00F27588">
            <w:pPr>
              <w:pStyle w:val="Normal6"/>
              <w:rPr>
                <w:szCs w:val="24"/>
                <w:lang w:val="sl-SI"/>
              </w:rPr>
            </w:pPr>
            <w:r w:rsidRPr="00E90FDC">
              <w:rPr>
                <w:b/>
                <w:i/>
                <w:lang w:val="sl-SI"/>
              </w:rPr>
              <w:t>(d) postopek mešanega drobljenja ne zmanjšuje kakovosti tokov odpadkov v primerjavi z ločeno obdelavo in</w:t>
            </w:r>
          </w:p>
        </w:tc>
      </w:tr>
      <w:tr w:rsidR="005C0CCA" w:rsidRPr="00E90FDC" w14:paraId="261853E5" w14:textId="77777777" w:rsidTr="00F27588">
        <w:trPr>
          <w:jc w:val="center"/>
        </w:trPr>
        <w:tc>
          <w:tcPr>
            <w:tcW w:w="4876" w:type="dxa"/>
          </w:tcPr>
          <w:p w14:paraId="4D595041" w14:textId="77777777" w:rsidR="005C0CCA" w:rsidRPr="00E90FDC" w:rsidRDefault="005C0CCA" w:rsidP="00F27588">
            <w:pPr>
              <w:pStyle w:val="Normal6"/>
              <w:rPr>
                <w:lang w:val="sl-SI"/>
              </w:rPr>
            </w:pPr>
          </w:p>
        </w:tc>
        <w:tc>
          <w:tcPr>
            <w:tcW w:w="4876" w:type="dxa"/>
          </w:tcPr>
          <w:p w14:paraId="76689B3C" w14:textId="77777777" w:rsidR="005C0CCA" w:rsidRPr="00E90FDC" w:rsidRDefault="005C0CCA" w:rsidP="00F27588">
            <w:pPr>
              <w:pStyle w:val="Normal6"/>
              <w:rPr>
                <w:szCs w:val="24"/>
                <w:lang w:val="sl-SI"/>
              </w:rPr>
            </w:pPr>
            <w:r w:rsidRPr="00E90FDC">
              <w:rPr>
                <w:b/>
                <w:i/>
                <w:lang w:val="sl-SI"/>
              </w:rPr>
              <w:t>(e) je mogoče ugotoviti, da so za specifične prispevke vsakega toka mešanih odpadkov k izstopnim frakcijam izpolnjene obveznosti poročanja iz Uredbe (EU) 2023/1542, Uredbe (EU) 2025/40, Direktive 2012/19/EU in Direktive 2008/98/ES.</w:t>
            </w:r>
          </w:p>
        </w:tc>
      </w:tr>
    </w:tbl>
    <w:p w14:paraId="0E573EDA" w14:textId="77777777" w:rsidR="005C0CCA" w:rsidRPr="00E90FDC" w:rsidRDefault="005C0CCA" w:rsidP="005C0CCA"/>
    <w:p w14:paraId="4412EFB0" w14:textId="550FD918" w:rsidR="005C0CCA" w:rsidRPr="00E90FDC" w:rsidRDefault="003746C2" w:rsidP="005C0CCA">
      <w:pPr>
        <w:pStyle w:val="AMNumberTabs0"/>
        <w:keepNext/>
      </w:pPr>
      <w:r w:rsidRPr="00E90FDC">
        <w:t>Sprememba</w:t>
      </w:r>
      <w:r w:rsidR="005C0CCA" w:rsidRPr="00E90FDC">
        <w:tab/>
      </w:r>
      <w:r w:rsidR="005C0CCA" w:rsidRPr="00E90FDC">
        <w:tab/>
        <w:t>383</w:t>
      </w:r>
    </w:p>
    <w:p w14:paraId="2581F926" w14:textId="77777777" w:rsidR="005C0CCA" w:rsidRPr="00E90FDC" w:rsidRDefault="005C0CCA" w:rsidP="005C0CCA">
      <w:pPr>
        <w:pStyle w:val="NormalBold"/>
        <w:keepNext/>
      </w:pPr>
      <w:r w:rsidRPr="00E90FDC">
        <w:t>Predlog uredbe</w:t>
      </w:r>
    </w:p>
    <w:p w14:paraId="063FE1DA" w14:textId="77777777" w:rsidR="005C0CCA" w:rsidRPr="00E90FDC" w:rsidRDefault="005C0CCA" w:rsidP="005C0CCA">
      <w:pPr>
        <w:pStyle w:val="NormalBold"/>
      </w:pPr>
      <w:r w:rsidRPr="00E90FDC">
        <w:t>Priloga VII – del G – točka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279DDE5D" w14:textId="77777777" w:rsidTr="00F27588">
        <w:trPr>
          <w:jc w:val="center"/>
        </w:trPr>
        <w:tc>
          <w:tcPr>
            <w:tcW w:w="9752" w:type="dxa"/>
            <w:gridSpan w:val="2"/>
          </w:tcPr>
          <w:p w14:paraId="5BC820C4" w14:textId="77777777" w:rsidR="005C0CCA" w:rsidRPr="00E90FDC" w:rsidRDefault="005C0CCA" w:rsidP="00F27588">
            <w:pPr>
              <w:keepNext/>
            </w:pPr>
          </w:p>
        </w:tc>
      </w:tr>
      <w:tr w:rsidR="005C0CCA" w:rsidRPr="00E90FDC" w14:paraId="400E4F36" w14:textId="77777777" w:rsidTr="00F27588">
        <w:trPr>
          <w:jc w:val="center"/>
        </w:trPr>
        <w:tc>
          <w:tcPr>
            <w:tcW w:w="4876" w:type="dxa"/>
          </w:tcPr>
          <w:p w14:paraId="6E68637C" w14:textId="77777777" w:rsidR="005C0CCA" w:rsidRPr="00E90FDC" w:rsidRDefault="005C0CCA" w:rsidP="00F27588">
            <w:pPr>
              <w:pStyle w:val="ColumnHeading"/>
              <w:keepNext/>
            </w:pPr>
            <w:r w:rsidRPr="00E90FDC">
              <w:t>Besedilo, ki ga predlaga Komisija</w:t>
            </w:r>
          </w:p>
        </w:tc>
        <w:tc>
          <w:tcPr>
            <w:tcW w:w="4876" w:type="dxa"/>
          </w:tcPr>
          <w:p w14:paraId="35BD73C0" w14:textId="5C0840E3" w:rsidR="005C0CCA" w:rsidRPr="00E90FDC" w:rsidRDefault="003746C2" w:rsidP="00F27588">
            <w:pPr>
              <w:pStyle w:val="ColumnHeading"/>
              <w:keepNext/>
            </w:pPr>
            <w:r w:rsidRPr="00E90FDC">
              <w:t>Sprememba</w:t>
            </w:r>
          </w:p>
        </w:tc>
      </w:tr>
      <w:tr w:rsidR="005C0CCA" w:rsidRPr="00E90FDC" w14:paraId="740E7549" w14:textId="77777777" w:rsidTr="00F27588">
        <w:trPr>
          <w:jc w:val="center"/>
        </w:trPr>
        <w:tc>
          <w:tcPr>
            <w:tcW w:w="4876" w:type="dxa"/>
          </w:tcPr>
          <w:p w14:paraId="0001A8E2" w14:textId="77777777" w:rsidR="005C0CCA" w:rsidRPr="00E90FDC" w:rsidRDefault="005C0CCA" w:rsidP="00F27588">
            <w:pPr>
              <w:pStyle w:val="Normal6"/>
              <w:rPr>
                <w:lang w:val="sl-SI"/>
              </w:rPr>
            </w:pPr>
            <w:r w:rsidRPr="00E90FDC">
              <w:rPr>
                <w:lang w:val="sl-SI"/>
              </w:rPr>
              <w:t>2.</w:t>
            </w:r>
            <w:r w:rsidRPr="00E90FDC">
              <w:rPr>
                <w:lang w:val="sl-SI"/>
              </w:rPr>
              <w:tab/>
              <w:t xml:space="preserve">Poročilo o </w:t>
            </w:r>
            <w:r w:rsidRPr="00E90FDC">
              <w:rPr>
                <w:b/>
                <w:i/>
                <w:lang w:val="sl-SI"/>
              </w:rPr>
              <w:t>analizi</w:t>
            </w:r>
            <w:r w:rsidRPr="00E90FDC">
              <w:rPr>
                <w:lang w:val="sl-SI"/>
              </w:rPr>
              <w:t xml:space="preserve"> vzorca o kakovosti in količini frakcij, nastalih pri obdelavi (izstopne frakcije), za reprezentativno konfiguracijo obdelave, ki ga predloži neodvisni organ.</w:t>
            </w:r>
          </w:p>
        </w:tc>
        <w:tc>
          <w:tcPr>
            <w:tcW w:w="4876" w:type="dxa"/>
          </w:tcPr>
          <w:p w14:paraId="5AB8868B" w14:textId="77777777" w:rsidR="005C0CCA" w:rsidRPr="00E90FDC" w:rsidRDefault="005C0CCA" w:rsidP="00F27588">
            <w:pPr>
              <w:pStyle w:val="Normal6"/>
              <w:rPr>
                <w:szCs w:val="24"/>
                <w:lang w:val="sl-SI"/>
              </w:rPr>
            </w:pPr>
            <w:r w:rsidRPr="00E90FDC">
              <w:rPr>
                <w:lang w:val="sl-SI"/>
              </w:rPr>
              <w:t>2.</w:t>
            </w:r>
            <w:r w:rsidRPr="00E90FDC">
              <w:rPr>
                <w:lang w:val="sl-SI"/>
              </w:rPr>
              <w:tab/>
              <w:t xml:space="preserve">Poročilo o </w:t>
            </w:r>
            <w:r w:rsidRPr="00E90FDC">
              <w:rPr>
                <w:b/>
                <w:i/>
                <w:lang w:val="sl-SI"/>
              </w:rPr>
              <w:t>masni bilanci analize</w:t>
            </w:r>
            <w:r w:rsidRPr="00E90FDC">
              <w:rPr>
                <w:lang w:val="sl-SI"/>
              </w:rPr>
              <w:t xml:space="preserve"> vzorca o kakovosti in količini frakcij, nastalih pri obdelavi (izstopne frakcije), za reprezentativno konfiguracijo obdelave, ki ga predloži neodvisni organ.</w:t>
            </w:r>
          </w:p>
        </w:tc>
      </w:tr>
    </w:tbl>
    <w:p w14:paraId="69B663B5" w14:textId="77777777" w:rsidR="005C0CCA" w:rsidRPr="00E90FDC" w:rsidRDefault="005C0CCA" w:rsidP="005C0CCA"/>
    <w:p w14:paraId="151C1011" w14:textId="43AE3622" w:rsidR="005C0CCA" w:rsidRPr="00E90FDC" w:rsidRDefault="003746C2" w:rsidP="005C0CCA">
      <w:pPr>
        <w:pStyle w:val="AMNumberTabs0"/>
        <w:keepNext/>
      </w:pPr>
      <w:r w:rsidRPr="00E90FDC">
        <w:t>Sprememba</w:t>
      </w:r>
      <w:r w:rsidR="005C0CCA" w:rsidRPr="00E90FDC">
        <w:tab/>
      </w:r>
      <w:r w:rsidR="005C0CCA" w:rsidRPr="00E90FDC">
        <w:tab/>
        <w:t>384</w:t>
      </w:r>
    </w:p>
    <w:p w14:paraId="70A11292" w14:textId="77777777" w:rsidR="005C0CCA" w:rsidRPr="00E90FDC" w:rsidRDefault="005C0CCA" w:rsidP="005C0CCA">
      <w:pPr>
        <w:pStyle w:val="NormalBold"/>
        <w:keepNext/>
      </w:pPr>
      <w:r w:rsidRPr="00E90FDC">
        <w:t>Predlog uredbe</w:t>
      </w:r>
    </w:p>
    <w:p w14:paraId="6E52664B" w14:textId="77777777" w:rsidR="005C0CCA" w:rsidRPr="00E90FDC" w:rsidRDefault="005C0CCA" w:rsidP="005C0CCA">
      <w:pPr>
        <w:pStyle w:val="NormalBold"/>
      </w:pPr>
      <w:r w:rsidRPr="00E90FDC">
        <w:t>Priloga VIII – točka 1 – uvodni del</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18D519B8" w14:textId="77777777" w:rsidTr="00F27588">
        <w:trPr>
          <w:jc w:val="center"/>
        </w:trPr>
        <w:tc>
          <w:tcPr>
            <w:tcW w:w="9752" w:type="dxa"/>
            <w:gridSpan w:val="2"/>
          </w:tcPr>
          <w:p w14:paraId="6A2B43CE" w14:textId="77777777" w:rsidR="005C0CCA" w:rsidRPr="00E90FDC" w:rsidRDefault="005C0CCA" w:rsidP="00F27588">
            <w:pPr>
              <w:keepNext/>
            </w:pPr>
          </w:p>
        </w:tc>
      </w:tr>
      <w:tr w:rsidR="005C0CCA" w:rsidRPr="00E90FDC" w14:paraId="081EAD27" w14:textId="77777777" w:rsidTr="00F27588">
        <w:trPr>
          <w:jc w:val="center"/>
        </w:trPr>
        <w:tc>
          <w:tcPr>
            <w:tcW w:w="4876" w:type="dxa"/>
          </w:tcPr>
          <w:p w14:paraId="42486031" w14:textId="77777777" w:rsidR="005C0CCA" w:rsidRPr="00E90FDC" w:rsidRDefault="005C0CCA" w:rsidP="00F27588">
            <w:pPr>
              <w:pStyle w:val="ColumnHeading"/>
              <w:keepNext/>
            </w:pPr>
            <w:r w:rsidRPr="00E90FDC">
              <w:t>Besedilo, ki ga predlaga Komisija</w:t>
            </w:r>
          </w:p>
        </w:tc>
        <w:tc>
          <w:tcPr>
            <w:tcW w:w="4876" w:type="dxa"/>
          </w:tcPr>
          <w:p w14:paraId="6D9F020D" w14:textId="0D5F7EE3" w:rsidR="005C0CCA" w:rsidRPr="00E90FDC" w:rsidRDefault="003746C2" w:rsidP="00F27588">
            <w:pPr>
              <w:pStyle w:val="ColumnHeading"/>
              <w:keepNext/>
            </w:pPr>
            <w:r w:rsidRPr="00E90FDC">
              <w:t>Sprememba</w:t>
            </w:r>
          </w:p>
        </w:tc>
      </w:tr>
      <w:tr w:rsidR="005C0CCA" w:rsidRPr="00E90FDC" w14:paraId="7FA8889D" w14:textId="77777777" w:rsidTr="00F27588">
        <w:trPr>
          <w:jc w:val="center"/>
        </w:trPr>
        <w:tc>
          <w:tcPr>
            <w:tcW w:w="4876" w:type="dxa"/>
          </w:tcPr>
          <w:p w14:paraId="1BE57189" w14:textId="77777777" w:rsidR="005C0CCA" w:rsidRPr="00E90FDC" w:rsidRDefault="005C0CCA" w:rsidP="00F27588">
            <w:pPr>
              <w:pStyle w:val="Normal6"/>
              <w:rPr>
                <w:lang w:val="sl-SI"/>
              </w:rPr>
            </w:pPr>
            <w:r w:rsidRPr="00E90FDC">
              <w:rPr>
                <w:lang w:val="sl-SI"/>
              </w:rPr>
              <w:t>1.</w:t>
            </w:r>
            <w:r w:rsidRPr="00E90FDC">
              <w:rPr>
                <w:lang w:val="sl-SI"/>
              </w:rPr>
              <w:tab/>
              <w:t xml:space="preserve">Proizvajalec ali njegov </w:t>
            </w:r>
            <w:r w:rsidRPr="00E90FDC">
              <w:rPr>
                <w:b/>
                <w:i/>
                <w:lang w:val="sl-SI"/>
              </w:rPr>
              <w:t>imenovani</w:t>
            </w:r>
            <w:r w:rsidRPr="00E90FDC">
              <w:rPr>
                <w:lang w:val="sl-SI"/>
              </w:rPr>
              <w:t xml:space="preserve"> zastopnik za razširjeno odgovornost proizvajalca predloži naslednje informacije:</w:t>
            </w:r>
          </w:p>
        </w:tc>
        <w:tc>
          <w:tcPr>
            <w:tcW w:w="4876" w:type="dxa"/>
          </w:tcPr>
          <w:p w14:paraId="4C41495E" w14:textId="77777777" w:rsidR="005C0CCA" w:rsidRPr="00E90FDC" w:rsidRDefault="005C0CCA" w:rsidP="00F27588">
            <w:pPr>
              <w:pStyle w:val="Normal6"/>
              <w:rPr>
                <w:szCs w:val="24"/>
                <w:lang w:val="sl-SI"/>
              </w:rPr>
            </w:pPr>
            <w:r w:rsidRPr="00E90FDC">
              <w:rPr>
                <w:lang w:val="sl-SI"/>
              </w:rPr>
              <w:t>1.</w:t>
            </w:r>
            <w:r w:rsidRPr="00E90FDC">
              <w:rPr>
                <w:lang w:val="sl-SI"/>
              </w:rPr>
              <w:tab/>
              <w:t xml:space="preserve">Proizvajalec ali njegov </w:t>
            </w:r>
            <w:r w:rsidRPr="00E90FDC">
              <w:rPr>
                <w:b/>
                <w:i/>
                <w:lang w:val="sl-SI"/>
              </w:rPr>
              <w:t>pooblaščeni</w:t>
            </w:r>
            <w:r w:rsidRPr="00E90FDC">
              <w:rPr>
                <w:lang w:val="sl-SI"/>
              </w:rPr>
              <w:t xml:space="preserve"> zastopnik za razširjeno odgovornost proizvajalca predloži naslednje informacije:</w:t>
            </w:r>
          </w:p>
        </w:tc>
      </w:tr>
    </w:tbl>
    <w:p w14:paraId="7F8DFDB2" w14:textId="77777777" w:rsidR="005C0CCA" w:rsidRPr="00E90FDC" w:rsidRDefault="005C0CCA" w:rsidP="005C0CCA"/>
    <w:p w14:paraId="054A8FE0" w14:textId="23937759" w:rsidR="005C0CCA" w:rsidRPr="00E90FDC" w:rsidRDefault="003746C2" w:rsidP="005C0CCA">
      <w:pPr>
        <w:pStyle w:val="AMNumberTabs0"/>
        <w:keepNext/>
      </w:pPr>
      <w:r w:rsidRPr="00E90FDC">
        <w:t>Sprememba</w:t>
      </w:r>
      <w:r w:rsidR="005C0CCA" w:rsidRPr="00E90FDC">
        <w:tab/>
      </w:r>
      <w:r w:rsidR="005C0CCA" w:rsidRPr="00E90FDC">
        <w:tab/>
        <w:t>385</w:t>
      </w:r>
    </w:p>
    <w:p w14:paraId="187E41BE" w14:textId="77777777" w:rsidR="005C0CCA" w:rsidRPr="00E90FDC" w:rsidRDefault="005C0CCA" w:rsidP="005C0CCA">
      <w:pPr>
        <w:pStyle w:val="NormalBold"/>
        <w:keepNext/>
      </w:pPr>
      <w:r w:rsidRPr="00E90FDC">
        <w:t>Predlog uredbe</w:t>
      </w:r>
    </w:p>
    <w:p w14:paraId="3EACE6CC" w14:textId="77777777" w:rsidR="005C0CCA" w:rsidRPr="00E90FDC" w:rsidRDefault="005C0CCA" w:rsidP="005C0CCA">
      <w:pPr>
        <w:pStyle w:val="NormalBold"/>
      </w:pPr>
      <w:r w:rsidRPr="00E90FDC">
        <w:t>Priloga IX – točka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604DFD9F" w14:textId="77777777" w:rsidTr="00F27588">
        <w:trPr>
          <w:jc w:val="center"/>
        </w:trPr>
        <w:tc>
          <w:tcPr>
            <w:tcW w:w="9752" w:type="dxa"/>
            <w:gridSpan w:val="2"/>
          </w:tcPr>
          <w:p w14:paraId="0A1EF29C" w14:textId="77777777" w:rsidR="005C0CCA" w:rsidRPr="00E90FDC" w:rsidRDefault="005C0CCA" w:rsidP="00F27588">
            <w:pPr>
              <w:keepNext/>
            </w:pPr>
          </w:p>
        </w:tc>
      </w:tr>
      <w:tr w:rsidR="005C0CCA" w:rsidRPr="00E90FDC" w14:paraId="507CB0EC" w14:textId="77777777" w:rsidTr="00F27588">
        <w:trPr>
          <w:jc w:val="center"/>
        </w:trPr>
        <w:tc>
          <w:tcPr>
            <w:tcW w:w="4876" w:type="dxa"/>
          </w:tcPr>
          <w:p w14:paraId="2B07AA62" w14:textId="77777777" w:rsidR="005C0CCA" w:rsidRPr="00E90FDC" w:rsidRDefault="005C0CCA" w:rsidP="00F27588">
            <w:pPr>
              <w:pStyle w:val="ColumnHeading"/>
              <w:keepNext/>
            </w:pPr>
            <w:r w:rsidRPr="00E90FDC">
              <w:t>Besedilo, ki ga predlaga Komisija</w:t>
            </w:r>
          </w:p>
        </w:tc>
        <w:tc>
          <w:tcPr>
            <w:tcW w:w="4876" w:type="dxa"/>
          </w:tcPr>
          <w:p w14:paraId="60204179" w14:textId="6B56639A" w:rsidR="005C0CCA" w:rsidRPr="00E90FDC" w:rsidRDefault="003746C2" w:rsidP="00F27588">
            <w:pPr>
              <w:pStyle w:val="ColumnHeading"/>
              <w:keepNext/>
            </w:pPr>
            <w:r w:rsidRPr="00E90FDC">
              <w:t>Sprememba</w:t>
            </w:r>
          </w:p>
        </w:tc>
      </w:tr>
      <w:tr w:rsidR="005C0CCA" w:rsidRPr="00E90FDC" w14:paraId="661C78E0" w14:textId="77777777" w:rsidTr="00F27588">
        <w:trPr>
          <w:jc w:val="center"/>
        </w:trPr>
        <w:tc>
          <w:tcPr>
            <w:tcW w:w="4876" w:type="dxa"/>
          </w:tcPr>
          <w:p w14:paraId="5A9C3223" w14:textId="77777777" w:rsidR="005C0CCA" w:rsidRPr="00E90FDC" w:rsidRDefault="005C0CCA" w:rsidP="00F27588">
            <w:pPr>
              <w:pStyle w:val="Normal6"/>
              <w:rPr>
                <w:lang w:val="sl-SI"/>
              </w:rPr>
            </w:pPr>
            <w:r w:rsidRPr="00E90FDC">
              <w:rPr>
                <w:lang w:val="sl-SI"/>
              </w:rPr>
              <w:t>7.</w:t>
            </w:r>
            <w:r w:rsidRPr="00E90FDC">
              <w:rPr>
                <w:lang w:val="sl-SI"/>
              </w:rPr>
              <w:tab/>
              <w:t>Ime</w:t>
            </w:r>
            <w:r w:rsidRPr="00E90FDC">
              <w:rPr>
                <w:b/>
                <w:i/>
                <w:lang w:val="sl-SI"/>
              </w:rPr>
              <w:t>, naslov, državljanstvo</w:t>
            </w:r>
            <w:r w:rsidRPr="00E90FDC">
              <w:rPr>
                <w:lang w:val="sl-SI"/>
              </w:rPr>
              <w:t xml:space="preserve"> imetnika ali lastnika dostavljenega vozila.</w:t>
            </w:r>
          </w:p>
        </w:tc>
        <w:tc>
          <w:tcPr>
            <w:tcW w:w="4876" w:type="dxa"/>
          </w:tcPr>
          <w:p w14:paraId="353C51D7" w14:textId="77777777" w:rsidR="005C0CCA" w:rsidRPr="00E90FDC" w:rsidRDefault="005C0CCA" w:rsidP="00F27588">
            <w:pPr>
              <w:pStyle w:val="Normal6"/>
              <w:rPr>
                <w:szCs w:val="24"/>
                <w:lang w:val="sl-SI"/>
              </w:rPr>
            </w:pPr>
            <w:r w:rsidRPr="00E90FDC">
              <w:rPr>
                <w:lang w:val="sl-SI"/>
              </w:rPr>
              <w:t>7.</w:t>
            </w:r>
            <w:r w:rsidRPr="00E90FDC">
              <w:rPr>
                <w:lang w:val="sl-SI"/>
              </w:rPr>
              <w:tab/>
              <w:t>Ime</w:t>
            </w:r>
            <w:r w:rsidRPr="00E90FDC">
              <w:rPr>
                <w:b/>
                <w:i/>
                <w:lang w:val="sl-SI"/>
              </w:rPr>
              <w:t xml:space="preserve"> in naslov</w:t>
            </w:r>
            <w:r w:rsidRPr="00E90FDC">
              <w:rPr>
                <w:lang w:val="sl-SI"/>
              </w:rPr>
              <w:t xml:space="preserve"> imetnika ali lastnika dostavljenega vozila.</w:t>
            </w:r>
          </w:p>
        </w:tc>
      </w:tr>
    </w:tbl>
    <w:p w14:paraId="6D56060F" w14:textId="77777777" w:rsidR="005C0CCA" w:rsidRPr="00E90FDC" w:rsidRDefault="005C0CCA" w:rsidP="005C0CCA"/>
    <w:p w14:paraId="183361BE" w14:textId="6C37F5B7" w:rsidR="005C0CCA" w:rsidRPr="00E90FDC" w:rsidRDefault="003746C2" w:rsidP="005C0CCA">
      <w:pPr>
        <w:pStyle w:val="AMNumberTabs0"/>
        <w:keepNext/>
      </w:pPr>
      <w:r w:rsidRPr="00E90FDC">
        <w:t>Sprememba</w:t>
      </w:r>
      <w:r w:rsidR="005C0CCA" w:rsidRPr="00E90FDC">
        <w:tab/>
      </w:r>
      <w:r w:rsidR="005C0CCA" w:rsidRPr="00E90FDC">
        <w:tab/>
        <w:t>386</w:t>
      </w:r>
    </w:p>
    <w:p w14:paraId="063965E8" w14:textId="77777777" w:rsidR="005C0CCA" w:rsidRPr="00E90FDC" w:rsidRDefault="005C0CCA" w:rsidP="005C0CCA">
      <w:pPr>
        <w:pStyle w:val="NormalBold"/>
        <w:keepNext/>
      </w:pPr>
      <w:r w:rsidRPr="00E90FDC">
        <w:t>Predlog uredbe</w:t>
      </w:r>
    </w:p>
    <w:p w14:paraId="63072B61" w14:textId="77777777" w:rsidR="005C0CCA" w:rsidRPr="00E90FDC" w:rsidRDefault="005C0CCA" w:rsidP="005C0CCA">
      <w:pPr>
        <w:pStyle w:val="NormalBold"/>
      </w:pPr>
      <w:r w:rsidRPr="00E90FDC">
        <w:t>Priloga X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0CCA" w:rsidRPr="00E90FDC" w14:paraId="25E9415F" w14:textId="77777777" w:rsidTr="00F27588">
        <w:trPr>
          <w:jc w:val="center"/>
        </w:trPr>
        <w:tc>
          <w:tcPr>
            <w:tcW w:w="9752" w:type="dxa"/>
            <w:gridSpan w:val="2"/>
          </w:tcPr>
          <w:p w14:paraId="251807A0" w14:textId="77777777" w:rsidR="005C0CCA" w:rsidRPr="00E90FDC" w:rsidRDefault="005C0CCA" w:rsidP="00F27588">
            <w:pPr>
              <w:keepNext/>
            </w:pPr>
          </w:p>
        </w:tc>
      </w:tr>
      <w:tr w:rsidR="005C0CCA" w:rsidRPr="00E90FDC" w14:paraId="28C24E56" w14:textId="77777777" w:rsidTr="00F27588">
        <w:trPr>
          <w:jc w:val="center"/>
        </w:trPr>
        <w:tc>
          <w:tcPr>
            <w:tcW w:w="4876" w:type="dxa"/>
          </w:tcPr>
          <w:p w14:paraId="007D8E7D" w14:textId="77777777" w:rsidR="005C0CCA" w:rsidRPr="00E90FDC" w:rsidRDefault="005C0CCA" w:rsidP="00F27588">
            <w:pPr>
              <w:pStyle w:val="ColumnHeading"/>
              <w:keepNext/>
            </w:pPr>
            <w:r w:rsidRPr="00E90FDC">
              <w:t>Besedilo, ki ga predlaga Komisija</w:t>
            </w:r>
          </w:p>
        </w:tc>
        <w:tc>
          <w:tcPr>
            <w:tcW w:w="4876" w:type="dxa"/>
          </w:tcPr>
          <w:p w14:paraId="6BD014FE" w14:textId="39DA678A" w:rsidR="005C0CCA" w:rsidRPr="00E90FDC" w:rsidRDefault="003746C2" w:rsidP="00F27588">
            <w:pPr>
              <w:pStyle w:val="ColumnHeading"/>
              <w:keepNext/>
            </w:pPr>
            <w:r w:rsidRPr="00E90FDC">
              <w:t>Sprememba</w:t>
            </w:r>
          </w:p>
        </w:tc>
      </w:tr>
      <w:tr w:rsidR="005C0CCA" w:rsidRPr="00E90FDC" w14:paraId="02B69E6A" w14:textId="77777777" w:rsidTr="00F27588">
        <w:trPr>
          <w:jc w:val="center"/>
        </w:trPr>
        <w:tc>
          <w:tcPr>
            <w:tcW w:w="4876" w:type="dxa"/>
          </w:tcPr>
          <w:p w14:paraId="4143F436" w14:textId="77777777" w:rsidR="005C0CCA" w:rsidRPr="00E90FDC" w:rsidRDefault="005C0CCA" w:rsidP="00F27588">
            <w:pPr>
              <w:pStyle w:val="Normal6"/>
              <w:rPr>
                <w:lang w:val="sl-SI"/>
              </w:rPr>
            </w:pPr>
          </w:p>
        </w:tc>
        <w:tc>
          <w:tcPr>
            <w:tcW w:w="4876" w:type="dxa"/>
          </w:tcPr>
          <w:p w14:paraId="66FC9395" w14:textId="77777777" w:rsidR="005C0CCA" w:rsidRPr="00E90FDC" w:rsidRDefault="005C0CCA" w:rsidP="00F27588">
            <w:pPr>
              <w:pStyle w:val="Normal6"/>
              <w:jc w:val="center"/>
              <w:rPr>
                <w:b/>
                <w:i/>
                <w:lang w:val="sl-SI"/>
              </w:rPr>
            </w:pPr>
            <w:r w:rsidRPr="00E90FDC">
              <w:rPr>
                <w:b/>
                <w:i/>
                <w:lang w:val="sl-SI"/>
              </w:rPr>
              <w:t>Priloga Xa</w:t>
            </w:r>
          </w:p>
        </w:tc>
      </w:tr>
      <w:tr w:rsidR="005C0CCA" w:rsidRPr="00E90FDC" w14:paraId="10177500" w14:textId="77777777" w:rsidTr="00F27588">
        <w:trPr>
          <w:jc w:val="center"/>
        </w:trPr>
        <w:tc>
          <w:tcPr>
            <w:tcW w:w="4876" w:type="dxa"/>
          </w:tcPr>
          <w:p w14:paraId="32E7EF79" w14:textId="77777777" w:rsidR="005C0CCA" w:rsidRPr="00E90FDC" w:rsidRDefault="005C0CCA" w:rsidP="00F27588">
            <w:pPr>
              <w:pStyle w:val="Normal6"/>
              <w:rPr>
                <w:lang w:val="sl-SI"/>
              </w:rPr>
            </w:pPr>
          </w:p>
        </w:tc>
        <w:tc>
          <w:tcPr>
            <w:tcW w:w="4876" w:type="dxa"/>
          </w:tcPr>
          <w:p w14:paraId="06DAB9D3" w14:textId="77777777" w:rsidR="005C0CCA" w:rsidRPr="00E90FDC" w:rsidRDefault="005C0CCA" w:rsidP="00F27588">
            <w:pPr>
              <w:pStyle w:val="Normal6"/>
              <w:jc w:val="center"/>
              <w:rPr>
                <w:szCs w:val="24"/>
                <w:lang w:val="sl-SI"/>
              </w:rPr>
            </w:pPr>
            <w:r w:rsidRPr="00E90FDC">
              <w:rPr>
                <w:b/>
                <w:i/>
                <w:lang w:val="sl-SI"/>
              </w:rPr>
              <w:t>MERILA ZA IZVZETJE VOZIL POSEBNEGA KULTURNEGA POMENA</w:t>
            </w:r>
          </w:p>
        </w:tc>
      </w:tr>
      <w:tr w:rsidR="005C0CCA" w:rsidRPr="00E90FDC" w14:paraId="5643D640" w14:textId="77777777" w:rsidTr="00F27588">
        <w:trPr>
          <w:jc w:val="center"/>
        </w:trPr>
        <w:tc>
          <w:tcPr>
            <w:tcW w:w="4876" w:type="dxa"/>
          </w:tcPr>
          <w:p w14:paraId="6EF02DF4" w14:textId="77777777" w:rsidR="005C0CCA" w:rsidRPr="00E90FDC" w:rsidRDefault="005C0CCA" w:rsidP="00F27588">
            <w:pPr>
              <w:pStyle w:val="Normal6"/>
              <w:rPr>
                <w:lang w:val="sl-SI"/>
              </w:rPr>
            </w:pPr>
          </w:p>
        </w:tc>
        <w:tc>
          <w:tcPr>
            <w:tcW w:w="4876" w:type="dxa"/>
          </w:tcPr>
          <w:p w14:paraId="0F1FE93F" w14:textId="77777777" w:rsidR="005C0CCA" w:rsidRPr="00E90FDC" w:rsidRDefault="005C0CCA" w:rsidP="00F27588">
            <w:pPr>
              <w:pStyle w:val="Normal6"/>
              <w:rPr>
                <w:szCs w:val="24"/>
                <w:lang w:val="sl-SI"/>
              </w:rPr>
            </w:pPr>
            <w:r w:rsidRPr="00E90FDC">
              <w:rPr>
                <w:b/>
                <w:i/>
                <w:lang w:val="sl-SI"/>
              </w:rPr>
              <w:t>Pristojni organ države članice, v kateri je vozilo registrirano, lahko vozilo prizna kot vozilo s posebnim kulturnim pomenom, če so izpolnjeni vsi naslednji pogoji:</w:t>
            </w:r>
          </w:p>
        </w:tc>
      </w:tr>
      <w:tr w:rsidR="005C0CCA" w:rsidRPr="00E90FDC" w14:paraId="05BDB54C" w14:textId="77777777" w:rsidTr="00F27588">
        <w:trPr>
          <w:jc w:val="center"/>
        </w:trPr>
        <w:tc>
          <w:tcPr>
            <w:tcW w:w="4876" w:type="dxa"/>
          </w:tcPr>
          <w:p w14:paraId="037F3038" w14:textId="77777777" w:rsidR="005C0CCA" w:rsidRPr="00E90FDC" w:rsidRDefault="005C0CCA" w:rsidP="00F27588">
            <w:pPr>
              <w:pStyle w:val="Normal6"/>
              <w:rPr>
                <w:lang w:val="sl-SI"/>
              </w:rPr>
            </w:pPr>
          </w:p>
        </w:tc>
        <w:tc>
          <w:tcPr>
            <w:tcW w:w="4876" w:type="dxa"/>
          </w:tcPr>
          <w:p w14:paraId="41697516" w14:textId="77777777" w:rsidR="005C0CCA" w:rsidRPr="00E90FDC" w:rsidRDefault="005C0CCA" w:rsidP="00F27588">
            <w:pPr>
              <w:pStyle w:val="Normal6"/>
              <w:rPr>
                <w:szCs w:val="24"/>
                <w:lang w:val="sl-SI"/>
              </w:rPr>
            </w:pPr>
            <w:r w:rsidRPr="00E90FDC">
              <w:rPr>
                <w:b/>
                <w:i/>
                <w:lang w:val="sl-SI"/>
              </w:rPr>
              <w:t>(a) lastnik vozila ali pristojni organi države članice registracije so dokumentirali edinstveno zgodovinsko ali kulturno vrednost ali status vozila ali pa gre za edinstveno spremenjeno ali po naročilu izdelano vozilo;</w:t>
            </w:r>
          </w:p>
        </w:tc>
      </w:tr>
      <w:tr w:rsidR="005C0CCA" w:rsidRPr="00E90FDC" w14:paraId="174F5CE6" w14:textId="77777777" w:rsidTr="00F27588">
        <w:trPr>
          <w:jc w:val="center"/>
        </w:trPr>
        <w:tc>
          <w:tcPr>
            <w:tcW w:w="4876" w:type="dxa"/>
          </w:tcPr>
          <w:p w14:paraId="59E0D217" w14:textId="77777777" w:rsidR="005C0CCA" w:rsidRPr="00E90FDC" w:rsidRDefault="005C0CCA" w:rsidP="00F27588">
            <w:pPr>
              <w:pStyle w:val="Normal6"/>
              <w:rPr>
                <w:lang w:val="sl-SI"/>
              </w:rPr>
            </w:pPr>
          </w:p>
        </w:tc>
        <w:tc>
          <w:tcPr>
            <w:tcW w:w="4876" w:type="dxa"/>
          </w:tcPr>
          <w:p w14:paraId="20E8A003" w14:textId="77777777" w:rsidR="005C0CCA" w:rsidRPr="00E90FDC" w:rsidRDefault="005C0CCA" w:rsidP="00F27588">
            <w:pPr>
              <w:pStyle w:val="Normal6"/>
              <w:rPr>
                <w:szCs w:val="24"/>
                <w:lang w:val="sl-SI"/>
              </w:rPr>
            </w:pPr>
            <w:r w:rsidRPr="00E90FDC">
              <w:rPr>
                <w:b/>
                <w:i/>
                <w:lang w:val="sl-SI"/>
              </w:rPr>
              <w:t>(b) lastnik vozila je znan in je mogoče ugotoviti njegovo identiteto;</w:t>
            </w:r>
          </w:p>
        </w:tc>
      </w:tr>
      <w:tr w:rsidR="005C0CCA" w:rsidRPr="00E90FDC" w14:paraId="063340DC" w14:textId="77777777" w:rsidTr="00F27588">
        <w:trPr>
          <w:jc w:val="center"/>
        </w:trPr>
        <w:tc>
          <w:tcPr>
            <w:tcW w:w="4876" w:type="dxa"/>
          </w:tcPr>
          <w:p w14:paraId="5AAB93CF" w14:textId="77777777" w:rsidR="005C0CCA" w:rsidRPr="00E90FDC" w:rsidRDefault="005C0CCA" w:rsidP="00F27588">
            <w:pPr>
              <w:pStyle w:val="Normal6"/>
              <w:rPr>
                <w:lang w:val="sl-SI"/>
              </w:rPr>
            </w:pPr>
          </w:p>
        </w:tc>
        <w:tc>
          <w:tcPr>
            <w:tcW w:w="4876" w:type="dxa"/>
          </w:tcPr>
          <w:p w14:paraId="03524525" w14:textId="77777777" w:rsidR="005C0CCA" w:rsidRPr="00E90FDC" w:rsidRDefault="005C0CCA" w:rsidP="00F27588">
            <w:pPr>
              <w:pStyle w:val="Normal6"/>
              <w:rPr>
                <w:szCs w:val="24"/>
                <w:lang w:val="sl-SI"/>
              </w:rPr>
            </w:pPr>
            <w:r w:rsidRPr="00E90FDC">
              <w:rPr>
                <w:b/>
                <w:i/>
                <w:lang w:val="sl-SI"/>
              </w:rPr>
              <w:t>(c) vozilo je mogoče edinstveno identificirati z identifikacijsko številko vozila (VIN), serijsko številko ali drugo uradno identifikacijsko oznako, ki mu jo dodeli proizvajalec ali pristojni organ.</w:t>
            </w:r>
          </w:p>
        </w:tc>
      </w:tr>
    </w:tbl>
    <w:p w14:paraId="49372772" w14:textId="5D5BAE97" w:rsidR="00E365E1" w:rsidRPr="00E90FDC" w:rsidRDefault="00E365E1" w:rsidP="00343A2B"/>
    <w:sectPr w:rsidR="00E365E1" w:rsidRPr="00E90FDC" w:rsidSect="00AF5C75">
      <w:headerReference w:type="even" r:id="rId10"/>
      <w:headerReference w:type="default" r:id="rId11"/>
      <w:footerReference w:type="even" r:id="rId12"/>
      <w:footerReference w:type="default" r:id="rId13"/>
      <w:headerReference w:type="first" r:id="rId14"/>
      <w:footerReference w:type="first" r:id="rId15"/>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C3FD02" w14:textId="77777777" w:rsidR="00343A2B" w:rsidRPr="00AF5C75" w:rsidRDefault="00343A2B">
      <w:r w:rsidRPr="00AF5C75">
        <w:separator/>
      </w:r>
    </w:p>
  </w:endnote>
  <w:endnote w:type="continuationSeparator" w:id="0">
    <w:p w14:paraId="30D595B5" w14:textId="77777777" w:rsidR="00343A2B" w:rsidRPr="00AF5C75" w:rsidRDefault="00343A2B">
      <w:r w:rsidRPr="00AF5C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DCB48A" w14:textId="77777777" w:rsidR="00064002" w:rsidRPr="00AF5C7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71F74C" w14:textId="77777777" w:rsidR="00064002" w:rsidRPr="00AF5C7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882DB6" w14:textId="77777777" w:rsidR="00064002" w:rsidRPr="00AF5C7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F52505" w14:textId="77777777" w:rsidR="00343A2B" w:rsidRPr="00AF5C75" w:rsidRDefault="00343A2B">
      <w:r w:rsidRPr="00AF5C75">
        <w:separator/>
      </w:r>
    </w:p>
  </w:footnote>
  <w:footnote w:type="continuationSeparator" w:id="0">
    <w:p w14:paraId="457DED61" w14:textId="77777777" w:rsidR="00343A2B" w:rsidRPr="00AF5C75" w:rsidRDefault="00343A2B">
      <w:r w:rsidRPr="00AF5C75">
        <w:continuationSeparator/>
      </w:r>
    </w:p>
  </w:footnote>
  <w:footnote w:id="1">
    <w:p w14:paraId="27BF05C8" w14:textId="5CD75AD1" w:rsidR="003746C2" w:rsidRDefault="003746C2" w:rsidP="003746C2">
      <w:pPr>
        <w:pStyle w:val="FootnoteText"/>
        <w:ind w:left="567" w:hanging="567"/>
        <w:rPr>
          <w:lang w:val="en-GB"/>
        </w:rPr>
      </w:pPr>
      <w:r>
        <w:rPr>
          <w:rStyle w:val="FootnoteReference"/>
        </w:rPr>
        <w:footnoteRef/>
      </w:r>
      <w:r>
        <w:rPr>
          <w:lang w:val="en-GB"/>
        </w:rPr>
        <w:t xml:space="preserve"> </w:t>
      </w:r>
      <w:r>
        <w:rPr>
          <w:lang w:val="en-GB"/>
        </w:rPr>
        <w:tab/>
      </w:r>
      <w:r>
        <w:rPr>
          <w:sz w:val="24"/>
          <w:lang w:val="sl-SI"/>
        </w:rPr>
        <w:t>Zadeva je bila v skladu s četrtim pododstavkom člena 60(4) Poslovnika vrnjena pristojn</w:t>
      </w:r>
      <w:r w:rsidR="00E90FDC">
        <w:rPr>
          <w:sz w:val="24"/>
          <w:lang w:val="sl-SI"/>
        </w:rPr>
        <w:t>ima</w:t>
      </w:r>
      <w:r>
        <w:rPr>
          <w:sz w:val="24"/>
          <w:lang w:val="sl-SI"/>
        </w:rPr>
        <w:t xml:space="preserve"> odbor</w:t>
      </w:r>
      <w:r w:rsidR="00E90FDC">
        <w:rPr>
          <w:sz w:val="24"/>
          <w:lang w:val="sl-SI"/>
        </w:rPr>
        <w:t>oma</w:t>
      </w:r>
      <w:r>
        <w:rPr>
          <w:sz w:val="24"/>
          <w:lang w:val="sl-SI"/>
        </w:rPr>
        <w:t xml:space="preserve"> v medinstitucionalna pogajanja </w:t>
      </w:r>
      <w:r>
        <w:rPr>
          <w:sz w:val="24"/>
          <w:szCs w:val="24"/>
          <w:lang w:val="en-GB"/>
        </w:rPr>
        <w:t>(A10-0158/2025).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DCB2BA" w14:textId="77777777" w:rsidR="00064002" w:rsidRPr="00AF5C7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BD021D" w14:textId="77777777" w:rsidR="00064002" w:rsidRPr="00AF5C7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92EEB1" w14:textId="77777777" w:rsidR="00064002" w:rsidRPr="00AF5C7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06241192">
    <w:abstractNumId w:val="9"/>
  </w:num>
  <w:num w:numId="2" w16cid:durableId="45108163">
    <w:abstractNumId w:val="9"/>
  </w:num>
  <w:num w:numId="3" w16cid:durableId="1410620629">
    <w:abstractNumId w:val="7"/>
  </w:num>
  <w:num w:numId="4" w16cid:durableId="1598321683">
    <w:abstractNumId w:val="7"/>
  </w:num>
  <w:num w:numId="5" w16cid:durableId="1389184408">
    <w:abstractNumId w:val="6"/>
  </w:num>
  <w:num w:numId="6" w16cid:durableId="1306741690">
    <w:abstractNumId w:val="6"/>
  </w:num>
  <w:num w:numId="7" w16cid:durableId="379549393">
    <w:abstractNumId w:val="5"/>
  </w:num>
  <w:num w:numId="8" w16cid:durableId="995377333">
    <w:abstractNumId w:val="5"/>
  </w:num>
  <w:num w:numId="9" w16cid:durableId="1547910086">
    <w:abstractNumId w:val="4"/>
  </w:num>
  <w:num w:numId="10" w16cid:durableId="217132371">
    <w:abstractNumId w:val="4"/>
  </w:num>
  <w:num w:numId="11" w16cid:durableId="1957059714">
    <w:abstractNumId w:val="8"/>
  </w:num>
  <w:num w:numId="12" w16cid:durableId="930969941">
    <w:abstractNumId w:val="8"/>
  </w:num>
  <w:num w:numId="13" w16cid:durableId="279650126">
    <w:abstractNumId w:val="3"/>
  </w:num>
  <w:num w:numId="14" w16cid:durableId="2029258030">
    <w:abstractNumId w:val="3"/>
  </w:num>
  <w:num w:numId="15" w16cid:durableId="1875577736">
    <w:abstractNumId w:val="2"/>
  </w:num>
  <w:num w:numId="16" w16cid:durableId="1786533513">
    <w:abstractNumId w:val="2"/>
  </w:num>
  <w:num w:numId="17" w16cid:durableId="987825694">
    <w:abstractNumId w:val="1"/>
  </w:num>
  <w:num w:numId="18" w16cid:durableId="452332291">
    <w:abstractNumId w:val="1"/>
  </w:num>
  <w:num w:numId="19" w16cid:durableId="620965261">
    <w:abstractNumId w:val="0"/>
  </w:num>
  <w:num w:numId="20" w16cid:durableId="149828450">
    <w:abstractNumId w:val="0"/>
  </w:num>
  <w:num w:numId="21" w16cid:durableId="4404507">
    <w:abstractNumId w:val="9"/>
  </w:num>
  <w:num w:numId="22" w16cid:durableId="1908152054">
    <w:abstractNumId w:val="7"/>
  </w:num>
  <w:num w:numId="23" w16cid:durableId="695735529">
    <w:abstractNumId w:val="6"/>
  </w:num>
  <w:num w:numId="24" w16cid:durableId="1609072447">
    <w:abstractNumId w:val="5"/>
  </w:num>
  <w:num w:numId="25" w16cid:durableId="561867716">
    <w:abstractNumId w:val="4"/>
  </w:num>
  <w:num w:numId="26" w16cid:durableId="1534002649">
    <w:abstractNumId w:val="8"/>
  </w:num>
  <w:num w:numId="27" w16cid:durableId="1265114949">
    <w:abstractNumId w:val="3"/>
  </w:num>
  <w:num w:numId="28" w16cid:durableId="2057006927">
    <w:abstractNumId w:val="2"/>
  </w:num>
  <w:num w:numId="29" w16cid:durableId="1117915101">
    <w:abstractNumId w:val="1"/>
  </w:num>
  <w:num w:numId="30" w16cid:durableId="466507072">
    <w:abstractNumId w:val="0"/>
  </w:num>
  <w:num w:numId="31" w16cid:durableId="808474578">
    <w:abstractNumId w:val="9"/>
  </w:num>
  <w:num w:numId="32" w16cid:durableId="391081515">
    <w:abstractNumId w:val="7"/>
  </w:num>
  <w:num w:numId="33" w16cid:durableId="848788118">
    <w:abstractNumId w:val="6"/>
  </w:num>
  <w:num w:numId="34" w16cid:durableId="428430128">
    <w:abstractNumId w:val="5"/>
  </w:num>
  <w:num w:numId="35" w16cid:durableId="71005090">
    <w:abstractNumId w:val="4"/>
  </w:num>
  <w:num w:numId="36" w16cid:durableId="650060112">
    <w:abstractNumId w:val="8"/>
  </w:num>
  <w:num w:numId="37" w16cid:durableId="1214538299">
    <w:abstractNumId w:val="3"/>
  </w:num>
  <w:num w:numId="38" w16cid:durableId="1218124062">
    <w:abstractNumId w:val="2"/>
  </w:num>
  <w:num w:numId="39" w16cid:durableId="801193920">
    <w:abstractNumId w:val="1"/>
  </w:num>
  <w:num w:numId="40" w16cid:durableId="1527327934">
    <w:abstractNumId w:val="0"/>
  </w:num>
  <w:num w:numId="41" w16cid:durableId="26952920">
    <w:abstractNumId w:val="10"/>
  </w:num>
  <w:num w:numId="42" w16cid:durableId="309678680">
    <w:abstractNumId w:val="10"/>
  </w:num>
  <w:num w:numId="43" w16cid:durableId="1547067456">
    <w:abstractNumId w:val="10"/>
  </w:num>
  <w:num w:numId="44" w16cid:durableId="37901300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58/2025"/>
    <w:docVar w:name="dvlangue" w:val="SL"/>
    <w:docVar w:name="dvnumam" w:val="518"/>
    <w:docVar w:name="dvpe" w:val="768.004"/>
    <w:docVar w:name="dvrapporteur" w:val="Poročevalca: "/>
    <w:docVar w:name="dvstar" w:val="***I"/>
    <w:docVar w:name="dvtitre" w:val="Zakonodajna resolucija Evropskega parlamenta z dne xx. septembra 2025 o predlogu uredbe Evropskega parlamenta in Sveta o zahtevah glede krožnosti pri zasnovi vozil in ravnanju z izrabljenimi vozili, spremembi uredb (EU) 2018/858 in (EU) 2019/1020 ter razveljavitvi direktiv 2000/53/ES in 2005/64/ES(COM(2023)0451 – C9-0308/2023 – 2023/0284(COD))"/>
  </w:docVars>
  <w:rsids>
    <w:rsidRoot w:val="00343A2B"/>
    <w:rsid w:val="00002272"/>
    <w:rsid w:val="00064002"/>
    <w:rsid w:val="000677B9"/>
    <w:rsid w:val="000831BA"/>
    <w:rsid w:val="000A42CC"/>
    <w:rsid w:val="000E7DD9"/>
    <w:rsid w:val="000F5D9D"/>
    <w:rsid w:val="0010095E"/>
    <w:rsid w:val="00125B37"/>
    <w:rsid w:val="0014560D"/>
    <w:rsid w:val="00187494"/>
    <w:rsid w:val="001F32AE"/>
    <w:rsid w:val="002767FF"/>
    <w:rsid w:val="002B18FE"/>
    <w:rsid w:val="002B5493"/>
    <w:rsid w:val="003248A8"/>
    <w:rsid w:val="00343214"/>
    <w:rsid w:val="00343A2B"/>
    <w:rsid w:val="00361C00"/>
    <w:rsid w:val="003746C2"/>
    <w:rsid w:val="00395FA1"/>
    <w:rsid w:val="003E15D4"/>
    <w:rsid w:val="00411CCE"/>
    <w:rsid w:val="0041666E"/>
    <w:rsid w:val="00421060"/>
    <w:rsid w:val="00471C19"/>
    <w:rsid w:val="004867E3"/>
    <w:rsid w:val="00494A28"/>
    <w:rsid w:val="004C0004"/>
    <w:rsid w:val="004C5D52"/>
    <w:rsid w:val="0050519A"/>
    <w:rsid w:val="005072A1"/>
    <w:rsid w:val="00514517"/>
    <w:rsid w:val="00537C0F"/>
    <w:rsid w:val="00545827"/>
    <w:rsid w:val="00560270"/>
    <w:rsid w:val="005C0CCA"/>
    <w:rsid w:val="005C2568"/>
    <w:rsid w:val="005E789F"/>
    <w:rsid w:val="005F1B17"/>
    <w:rsid w:val="006037C0"/>
    <w:rsid w:val="006631B6"/>
    <w:rsid w:val="00680577"/>
    <w:rsid w:val="006F74FA"/>
    <w:rsid w:val="00731ADD"/>
    <w:rsid w:val="00734777"/>
    <w:rsid w:val="00747932"/>
    <w:rsid w:val="00751A4A"/>
    <w:rsid w:val="00756632"/>
    <w:rsid w:val="00762C74"/>
    <w:rsid w:val="00766D27"/>
    <w:rsid w:val="00786EC0"/>
    <w:rsid w:val="007D1690"/>
    <w:rsid w:val="007E22AD"/>
    <w:rsid w:val="00817416"/>
    <w:rsid w:val="00842779"/>
    <w:rsid w:val="00865F67"/>
    <w:rsid w:val="00881A7B"/>
    <w:rsid w:val="008840E5"/>
    <w:rsid w:val="00887B3E"/>
    <w:rsid w:val="008C2AC6"/>
    <w:rsid w:val="0092405D"/>
    <w:rsid w:val="00930C23"/>
    <w:rsid w:val="0093193B"/>
    <w:rsid w:val="009509D8"/>
    <w:rsid w:val="00950B64"/>
    <w:rsid w:val="00981893"/>
    <w:rsid w:val="00A10608"/>
    <w:rsid w:val="00A1687D"/>
    <w:rsid w:val="00A43E52"/>
    <w:rsid w:val="00A4678D"/>
    <w:rsid w:val="00A778C7"/>
    <w:rsid w:val="00AB441E"/>
    <w:rsid w:val="00AB6293"/>
    <w:rsid w:val="00AE0928"/>
    <w:rsid w:val="00AF3B82"/>
    <w:rsid w:val="00AF5C75"/>
    <w:rsid w:val="00B12E95"/>
    <w:rsid w:val="00B22876"/>
    <w:rsid w:val="00B558F0"/>
    <w:rsid w:val="00BD48FE"/>
    <w:rsid w:val="00BD7BD8"/>
    <w:rsid w:val="00BE6ADC"/>
    <w:rsid w:val="00C05BFE"/>
    <w:rsid w:val="00C23CD4"/>
    <w:rsid w:val="00C37F01"/>
    <w:rsid w:val="00C61C0C"/>
    <w:rsid w:val="00C941CB"/>
    <w:rsid w:val="00CC2357"/>
    <w:rsid w:val="00CF071A"/>
    <w:rsid w:val="00D058B8"/>
    <w:rsid w:val="00D12F8C"/>
    <w:rsid w:val="00D508E0"/>
    <w:rsid w:val="00D56C11"/>
    <w:rsid w:val="00D834A0"/>
    <w:rsid w:val="00D872DF"/>
    <w:rsid w:val="00D91E21"/>
    <w:rsid w:val="00DA7FCD"/>
    <w:rsid w:val="00E365E1"/>
    <w:rsid w:val="00E820A4"/>
    <w:rsid w:val="00E90FDC"/>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5753F4"/>
  <w15:chartTrackingRefBased/>
  <w15:docId w15:val="{DF4A5D0A-ED94-494C-99C3-FE8D289F4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link w:val="TOC1Char"/>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aliases w:val="Char Char Char Char"/>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aliases w:val="Char Char Char Char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5C0CCA"/>
    <w:rPr>
      <w:b/>
      <w:kern w:val="28"/>
      <w:sz w:val="28"/>
      <w:lang w:val="fr-FR" w:eastAsia="fr-FR"/>
    </w:rPr>
  </w:style>
  <w:style w:type="character" w:customStyle="1" w:styleId="Heading2Char">
    <w:name w:val="Heading 2 Char"/>
    <w:basedOn w:val="DefaultParagraphFont"/>
    <w:link w:val="Heading2"/>
    <w:semiHidden/>
    <w:rsid w:val="005C0CCA"/>
    <w:rPr>
      <w:sz w:val="24"/>
      <w:lang w:val="fr-FR" w:eastAsia="fr-FR"/>
    </w:rPr>
  </w:style>
  <w:style w:type="character" w:customStyle="1" w:styleId="Heading3Char">
    <w:name w:val="Heading 3 Char"/>
    <w:basedOn w:val="DefaultParagraphFont"/>
    <w:link w:val="Heading3"/>
    <w:semiHidden/>
    <w:rsid w:val="005C0CCA"/>
    <w:rPr>
      <w:rFonts w:ascii="Arial" w:hAnsi="Arial"/>
      <w:sz w:val="24"/>
      <w:lang w:val="fr-FR" w:eastAsia="fr-FR"/>
    </w:rPr>
  </w:style>
  <w:style w:type="character" w:customStyle="1" w:styleId="Heading4Char">
    <w:name w:val="Heading 4 Char"/>
    <w:basedOn w:val="DefaultParagraphFont"/>
    <w:link w:val="Heading4"/>
    <w:semiHidden/>
    <w:rsid w:val="005C0CCA"/>
    <w:rPr>
      <w:sz w:val="24"/>
      <w:lang w:val="en-US" w:eastAsia="fr-FR"/>
    </w:rPr>
  </w:style>
  <w:style w:type="character" w:customStyle="1" w:styleId="Heading5Char">
    <w:name w:val="Heading 5 Char"/>
    <w:basedOn w:val="DefaultParagraphFont"/>
    <w:link w:val="Heading5"/>
    <w:semiHidden/>
    <w:rsid w:val="005C0CCA"/>
    <w:rPr>
      <w:sz w:val="24"/>
      <w:lang w:val="en-US" w:eastAsia="fr-FR"/>
    </w:rPr>
  </w:style>
  <w:style w:type="character" w:customStyle="1" w:styleId="Heading6Char">
    <w:name w:val="Heading 6 Char"/>
    <w:basedOn w:val="DefaultParagraphFont"/>
    <w:link w:val="Heading6"/>
    <w:semiHidden/>
    <w:rsid w:val="005C0CCA"/>
    <w:rPr>
      <w:i/>
      <w:sz w:val="22"/>
      <w:lang w:val="sl-SI"/>
    </w:rPr>
  </w:style>
  <w:style w:type="character" w:customStyle="1" w:styleId="Heading7Char">
    <w:name w:val="Heading 7 Char"/>
    <w:basedOn w:val="DefaultParagraphFont"/>
    <w:link w:val="Heading7"/>
    <w:semiHidden/>
    <w:rsid w:val="005C0CCA"/>
    <w:rPr>
      <w:rFonts w:ascii="Arial" w:hAnsi="Arial"/>
      <w:sz w:val="24"/>
      <w:lang w:val="sl-SI"/>
    </w:rPr>
  </w:style>
  <w:style w:type="character" w:customStyle="1" w:styleId="Heading8Char">
    <w:name w:val="Heading 8 Char"/>
    <w:basedOn w:val="DefaultParagraphFont"/>
    <w:link w:val="Heading8"/>
    <w:semiHidden/>
    <w:rsid w:val="005C0CCA"/>
    <w:rPr>
      <w:rFonts w:ascii="Arial" w:hAnsi="Arial"/>
      <w:i/>
      <w:sz w:val="24"/>
      <w:lang w:val="sl-SI"/>
    </w:rPr>
  </w:style>
  <w:style w:type="character" w:customStyle="1" w:styleId="Heading9Char">
    <w:name w:val="Heading 9 Char"/>
    <w:basedOn w:val="DefaultParagraphFont"/>
    <w:link w:val="Heading9"/>
    <w:semiHidden/>
    <w:rsid w:val="005C0CCA"/>
    <w:rPr>
      <w:rFonts w:ascii="Arial" w:hAnsi="Arial"/>
      <w:b/>
      <w:i/>
      <w:sz w:val="18"/>
      <w:lang w:val="sl-SI"/>
    </w:rPr>
  </w:style>
  <w:style w:type="paragraph" w:styleId="TOCHeading">
    <w:name w:val="TOC Heading"/>
    <w:basedOn w:val="Normal"/>
    <w:next w:val="Normal"/>
    <w:unhideWhenUsed/>
    <w:qFormat/>
    <w:rsid w:val="005C0CCA"/>
    <w:pPr>
      <w:widowControl/>
      <w:spacing w:after="240"/>
    </w:pPr>
    <w:rPr>
      <w:lang w:val="en-GB"/>
    </w:rPr>
  </w:style>
  <w:style w:type="paragraph" w:customStyle="1" w:styleId="EPFooter2">
    <w:name w:val="EPFooter2"/>
    <w:basedOn w:val="Normal"/>
    <w:next w:val="Normal"/>
    <w:rsid w:val="005C0CCA"/>
    <w:pPr>
      <w:widowControl/>
      <w:tabs>
        <w:tab w:val="center" w:pos="4535"/>
        <w:tab w:val="right" w:pos="9921"/>
      </w:tabs>
      <w:ind w:left="-850" w:right="-850"/>
    </w:pPr>
    <w:rPr>
      <w:rFonts w:ascii="Arial" w:hAnsi="Arial" w:cs="Arial"/>
      <w:b/>
      <w:sz w:val="48"/>
    </w:rPr>
  </w:style>
  <w:style w:type="character" w:customStyle="1" w:styleId="TOC1Char">
    <w:name w:val="TOC 1 Char"/>
    <w:basedOn w:val="DefaultParagraphFont"/>
    <w:link w:val="TOC1"/>
    <w:uiPriority w:val="39"/>
    <w:rsid w:val="005C0CCA"/>
    <w:rPr>
      <w:b/>
      <w:noProof/>
      <w:sz w:val="24"/>
      <w:lang w:val="fr-FR" w:eastAsia="fr-FR"/>
    </w:rPr>
  </w:style>
  <w:style w:type="paragraph" w:customStyle="1" w:styleId="TOCPage">
    <w:name w:val="TOC Page"/>
    <w:basedOn w:val="Normal"/>
    <w:next w:val="TOC1"/>
    <w:rsid w:val="005C0CCA"/>
    <w:pPr>
      <w:keepNext/>
      <w:spacing w:after="240"/>
      <w:jc w:val="right"/>
    </w:pPr>
    <w:rPr>
      <w:rFonts w:ascii="Arial" w:hAnsi="Arial"/>
      <w:b/>
    </w:rPr>
  </w:style>
  <w:style w:type="paragraph" w:customStyle="1" w:styleId="Normal6a">
    <w:name w:val="Normal6a"/>
    <w:basedOn w:val="Normal"/>
    <w:rsid w:val="005C0CCA"/>
    <w:pPr>
      <w:spacing w:after="120"/>
    </w:pPr>
  </w:style>
  <w:style w:type="paragraph" w:customStyle="1" w:styleId="PageHeading">
    <w:name w:val="PageHeading"/>
    <w:basedOn w:val="Normal"/>
    <w:rsid w:val="005C0CCA"/>
    <w:pPr>
      <w:keepNext/>
      <w:spacing w:after="480"/>
      <w:jc w:val="center"/>
    </w:pPr>
    <w:rPr>
      <w:rFonts w:ascii="Arial" w:hAnsi="Arial" w:cs="Arial"/>
      <w:b/>
    </w:rPr>
  </w:style>
  <w:style w:type="paragraph" w:customStyle="1" w:styleId="NormalBold">
    <w:name w:val="NormalBold"/>
    <w:basedOn w:val="Normal"/>
    <w:link w:val="NormalBoldChar"/>
    <w:rsid w:val="005C0CCA"/>
    <w:rPr>
      <w:b/>
    </w:rPr>
  </w:style>
  <w:style w:type="character" w:customStyle="1" w:styleId="NormalBoldChar">
    <w:name w:val="NormalBold Char"/>
    <w:basedOn w:val="DefaultParagraphFont"/>
    <w:link w:val="NormalBold"/>
    <w:locked/>
    <w:rsid w:val="005C0CCA"/>
    <w:rPr>
      <w:b/>
      <w:sz w:val="24"/>
      <w:lang w:val="sl-SI"/>
    </w:rPr>
  </w:style>
  <w:style w:type="paragraph" w:customStyle="1" w:styleId="NormalBold12a">
    <w:name w:val="NormalBold12a"/>
    <w:basedOn w:val="Normal"/>
    <w:rsid w:val="005C0CCA"/>
    <w:pPr>
      <w:spacing w:after="240"/>
    </w:pPr>
    <w:rPr>
      <w:b/>
    </w:rPr>
  </w:style>
  <w:style w:type="paragraph" w:customStyle="1" w:styleId="AmJustText">
    <w:name w:val="AmJustText"/>
    <w:basedOn w:val="Normal"/>
    <w:rsid w:val="005C0CCA"/>
    <w:pPr>
      <w:spacing w:after="240"/>
    </w:pPr>
    <w:rPr>
      <w:i/>
    </w:rPr>
  </w:style>
  <w:style w:type="paragraph" w:customStyle="1" w:styleId="NormalHanging12a">
    <w:name w:val="NormalHanging12a"/>
    <w:basedOn w:val="Normal"/>
    <w:rsid w:val="005C0CCA"/>
    <w:pPr>
      <w:spacing w:after="240"/>
      <w:ind w:left="567" w:hanging="567"/>
    </w:pPr>
  </w:style>
  <w:style w:type="paragraph" w:customStyle="1" w:styleId="CoverNormal24a">
    <w:name w:val="CoverNormal24a"/>
    <w:basedOn w:val="Normal"/>
    <w:rsid w:val="005C0CCA"/>
    <w:pPr>
      <w:spacing w:after="480"/>
      <w:ind w:left="1417"/>
    </w:pPr>
  </w:style>
  <w:style w:type="paragraph" w:customStyle="1" w:styleId="CoverNormal">
    <w:name w:val="CoverNormal"/>
    <w:basedOn w:val="Normal"/>
    <w:rsid w:val="005C0CCA"/>
    <w:pPr>
      <w:ind w:left="1418"/>
    </w:pPr>
  </w:style>
  <w:style w:type="paragraph" w:customStyle="1" w:styleId="AmCrossRef">
    <w:name w:val="AmCrossRef"/>
    <w:basedOn w:val="Normal"/>
    <w:rsid w:val="005C0CCA"/>
    <w:pPr>
      <w:spacing w:before="240" w:after="240"/>
      <w:jc w:val="center"/>
    </w:pPr>
    <w:rPr>
      <w:i/>
    </w:rPr>
  </w:style>
  <w:style w:type="paragraph" w:customStyle="1" w:styleId="AmJustTitle">
    <w:name w:val="AmJustTitle"/>
    <w:basedOn w:val="Normal"/>
    <w:next w:val="AmJustText"/>
    <w:rsid w:val="005C0CCA"/>
    <w:pPr>
      <w:keepNext/>
      <w:spacing w:before="240" w:after="240"/>
      <w:jc w:val="center"/>
    </w:pPr>
    <w:rPr>
      <w:i/>
    </w:rPr>
  </w:style>
  <w:style w:type="paragraph" w:customStyle="1" w:styleId="CoverReference">
    <w:name w:val="CoverReference"/>
    <w:basedOn w:val="Normal"/>
    <w:rsid w:val="005C0CCA"/>
    <w:pPr>
      <w:spacing w:before="1080"/>
      <w:jc w:val="right"/>
    </w:pPr>
    <w:rPr>
      <w:rFonts w:ascii="Arial" w:hAnsi="Arial" w:cs="Arial"/>
      <w:b/>
    </w:rPr>
  </w:style>
  <w:style w:type="paragraph" w:customStyle="1" w:styleId="CoverDocType">
    <w:name w:val="CoverDocType"/>
    <w:basedOn w:val="Normal"/>
    <w:rsid w:val="005C0CCA"/>
    <w:pPr>
      <w:ind w:left="1418"/>
    </w:pPr>
    <w:rPr>
      <w:rFonts w:ascii="Arial" w:hAnsi="Arial"/>
      <w:b/>
      <w:sz w:val="48"/>
    </w:rPr>
  </w:style>
  <w:style w:type="paragraph" w:customStyle="1" w:styleId="CoverDocType24a">
    <w:name w:val="CoverDocType24a"/>
    <w:basedOn w:val="Normal"/>
    <w:rsid w:val="005C0CCA"/>
    <w:pPr>
      <w:spacing w:after="480"/>
      <w:ind w:left="1418"/>
    </w:pPr>
    <w:rPr>
      <w:rFonts w:ascii="Arial" w:hAnsi="Arial"/>
      <w:b/>
      <w:sz w:val="48"/>
    </w:rPr>
  </w:style>
  <w:style w:type="paragraph" w:customStyle="1" w:styleId="CoverDate">
    <w:name w:val="CoverDate"/>
    <w:basedOn w:val="Normal"/>
    <w:rsid w:val="005C0CCA"/>
    <w:pPr>
      <w:spacing w:before="240" w:after="1200"/>
    </w:pPr>
  </w:style>
  <w:style w:type="paragraph" w:styleId="Header">
    <w:name w:val="header"/>
    <w:basedOn w:val="Normal"/>
    <w:link w:val="HeaderChar"/>
    <w:rsid w:val="005C0CCA"/>
    <w:pPr>
      <w:tabs>
        <w:tab w:val="center" w:pos="4513"/>
        <w:tab w:val="right" w:pos="9026"/>
      </w:tabs>
    </w:pPr>
  </w:style>
  <w:style w:type="character" w:customStyle="1" w:styleId="HeaderChar">
    <w:name w:val="Header Char"/>
    <w:basedOn w:val="DefaultParagraphFont"/>
    <w:link w:val="Header"/>
    <w:rsid w:val="005C0CCA"/>
    <w:rPr>
      <w:sz w:val="24"/>
      <w:lang w:val="sl-SI"/>
    </w:rPr>
  </w:style>
  <w:style w:type="paragraph" w:customStyle="1" w:styleId="AmOrLang">
    <w:name w:val="AmOrLang"/>
    <w:basedOn w:val="Normal"/>
    <w:rsid w:val="005C0CCA"/>
    <w:pPr>
      <w:spacing w:before="240" w:after="240"/>
      <w:jc w:val="right"/>
    </w:pPr>
  </w:style>
  <w:style w:type="paragraph" w:customStyle="1" w:styleId="AmColumnHeading">
    <w:name w:val="AmColumnHeading"/>
    <w:basedOn w:val="Normal"/>
    <w:rsid w:val="005C0CCA"/>
    <w:pPr>
      <w:spacing w:after="240"/>
      <w:jc w:val="center"/>
    </w:pPr>
    <w:rPr>
      <w:i/>
    </w:rPr>
  </w:style>
  <w:style w:type="paragraph" w:customStyle="1" w:styleId="AmNumberTabs">
    <w:name w:val="AmNumberTabs"/>
    <w:basedOn w:val="Normal"/>
    <w:link w:val="AmNumberTabsChar"/>
    <w:rsid w:val="005C0CC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5C0CCA"/>
    <w:rPr>
      <w:b/>
      <w:sz w:val="24"/>
      <w:lang w:val="sl-SI"/>
    </w:rPr>
  </w:style>
  <w:style w:type="paragraph" w:customStyle="1" w:styleId="NormalBold12b">
    <w:name w:val="NormalBold12b"/>
    <w:basedOn w:val="Normal"/>
    <w:link w:val="NormalBold12bChar"/>
    <w:rsid w:val="005C0CCA"/>
    <w:pPr>
      <w:spacing w:before="240"/>
    </w:pPr>
    <w:rPr>
      <w:b/>
    </w:rPr>
  </w:style>
  <w:style w:type="character" w:customStyle="1" w:styleId="NormalBold12bChar">
    <w:name w:val="NormalBold12b Char"/>
    <w:basedOn w:val="AmNumberTabsChar"/>
    <w:link w:val="NormalBold12b"/>
    <w:rsid w:val="005C0CCA"/>
    <w:rPr>
      <w:b/>
      <w:sz w:val="24"/>
      <w:lang w:val="sl-SI"/>
    </w:rPr>
  </w:style>
  <w:style w:type="paragraph" w:customStyle="1" w:styleId="EPBody">
    <w:name w:val="EPBody"/>
    <w:basedOn w:val="Normal"/>
    <w:rsid w:val="005C0CCA"/>
    <w:pPr>
      <w:jc w:val="center"/>
    </w:pPr>
    <w:rPr>
      <w:rFonts w:ascii="Arial" w:hAnsi="Arial" w:cs="Arial"/>
      <w:i/>
      <w:sz w:val="22"/>
      <w:szCs w:val="22"/>
    </w:rPr>
  </w:style>
  <w:style w:type="paragraph" w:customStyle="1" w:styleId="EPFooter">
    <w:name w:val="EPFooter"/>
    <w:basedOn w:val="Normal"/>
    <w:rsid w:val="005C0CCA"/>
    <w:pPr>
      <w:tabs>
        <w:tab w:val="center" w:pos="4535"/>
        <w:tab w:val="right" w:pos="9071"/>
      </w:tabs>
      <w:spacing w:before="240" w:after="240"/>
    </w:pPr>
    <w:rPr>
      <w:color w:val="010000"/>
      <w:sz w:val="22"/>
    </w:rPr>
  </w:style>
  <w:style w:type="paragraph" w:customStyle="1" w:styleId="EPComma">
    <w:name w:val="EPComma"/>
    <w:basedOn w:val="Normal"/>
    <w:rsid w:val="005C0CCA"/>
    <w:pPr>
      <w:spacing w:before="480" w:after="240"/>
    </w:pPr>
  </w:style>
  <w:style w:type="paragraph" w:customStyle="1" w:styleId="Lgendesigne">
    <w:name w:val="Légende signe"/>
    <w:basedOn w:val="Normal"/>
    <w:rsid w:val="005C0CCA"/>
    <w:pPr>
      <w:tabs>
        <w:tab w:val="right" w:pos="454"/>
        <w:tab w:val="left" w:pos="737"/>
      </w:tabs>
      <w:ind w:left="737" w:hanging="737"/>
    </w:pPr>
    <w:rPr>
      <w:snapToGrid w:val="0"/>
      <w:sz w:val="18"/>
      <w:lang w:eastAsia="en-US"/>
    </w:rPr>
  </w:style>
  <w:style w:type="paragraph" w:customStyle="1" w:styleId="Lgendetitre">
    <w:name w:val="Légende titre"/>
    <w:basedOn w:val="Normal"/>
    <w:rsid w:val="005C0CCA"/>
    <w:pPr>
      <w:spacing w:before="240" w:after="240"/>
    </w:pPr>
    <w:rPr>
      <w:b/>
      <w:i/>
      <w:snapToGrid w:val="0"/>
      <w:lang w:eastAsia="en-US"/>
    </w:rPr>
  </w:style>
  <w:style w:type="paragraph" w:customStyle="1" w:styleId="Lgendestandard">
    <w:name w:val="Légende standard"/>
    <w:basedOn w:val="Normal"/>
    <w:rsid w:val="005C0CCA"/>
    <w:rPr>
      <w:sz w:val="18"/>
    </w:rPr>
  </w:style>
  <w:style w:type="character" w:customStyle="1" w:styleId="FooterChar">
    <w:name w:val="Footer Char"/>
    <w:basedOn w:val="DefaultParagraphFont"/>
    <w:link w:val="Footer"/>
    <w:rsid w:val="005C0CCA"/>
    <w:rPr>
      <w:sz w:val="22"/>
      <w:lang w:eastAsia="fr-FR"/>
    </w:rPr>
  </w:style>
  <w:style w:type="paragraph" w:styleId="Footer">
    <w:name w:val="footer"/>
    <w:link w:val="FooterChar"/>
    <w:unhideWhenUsed/>
    <w:rsid w:val="005C0CCA"/>
    <w:pPr>
      <w:tabs>
        <w:tab w:val="center" w:pos="4536"/>
        <w:tab w:val="right" w:pos="9072"/>
      </w:tabs>
      <w:spacing w:before="240" w:after="240" w:line="220" w:lineRule="auto"/>
    </w:pPr>
    <w:rPr>
      <w:sz w:val="22"/>
      <w:lang w:eastAsia="fr-FR"/>
    </w:rPr>
  </w:style>
  <w:style w:type="character" w:customStyle="1" w:styleId="FooterChar1">
    <w:name w:val="Footer Char1"/>
    <w:basedOn w:val="DefaultParagraphFont"/>
    <w:rsid w:val="005C0CCA"/>
    <w:rPr>
      <w:sz w:val="24"/>
      <w:lang w:val="sl-SI"/>
    </w:rPr>
  </w:style>
  <w:style w:type="character" w:customStyle="1" w:styleId="NogaZnak1">
    <w:name w:val="Noga Znak1"/>
    <w:basedOn w:val="DefaultParagraphFont"/>
    <w:semiHidden/>
    <w:rsid w:val="005C0CCA"/>
    <w:rPr>
      <w:sz w:val="24"/>
      <w:lang w:val="sl-SI"/>
    </w:rPr>
  </w:style>
  <w:style w:type="character" w:customStyle="1" w:styleId="Normal12Char">
    <w:name w:val="Normal12 Char"/>
    <w:basedOn w:val="DefaultParagraphFont"/>
    <w:link w:val="Normal12"/>
    <w:locked/>
    <w:rsid w:val="005C0CCA"/>
    <w:rPr>
      <w:noProof/>
      <w:sz w:val="24"/>
    </w:rPr>
  </w:style>
  <w:style w:type="paragraph" w:customStyle="1" w:styleId="Normal12">
    <w:name w:val="Normal12"/>
    <w:basedOn w:val="Normal"/>
    <w:link w:val="Normal12Char"/>
    <w:rsid w:val="005C0CCA"/>
    <w:pPr>
      <w:spacing w:after="240"/>
    </w:pPr>
    <w:rPr>
      <w:noProof/>
      <w:lang w:val="en-GB"/>
    </w:rPr>
  </w:style>
  <w:style w:type="character" w:customStyle="1" w:styleId="Normal6Char">
    <w:name w:val="Normal6 Char"/>
    <w:basedOn w:val="DefaultParagraphFont"/>
    <w:link w:val="Normal6"/>
    <w:locked/>
    <w:rsid w:val="005C0CCA"/>
    <w:rPr>
      <w:sz w:val="24"/>
    </w:rPr>
  </w:style>
  <w:style w:type="paragraph" w:customStyle="1" w:styleId="Normal6">
    <w:name w:val="Normal6"/>
    <w:basedOn w:val="Normal"/>
    <w:link w:val="Normal6Char"/>
    <w:rsid w:val="005C0CCA"/>
    <w:pPr>
      <w:spacing w:after="120"/>
    </w:pPr>
    <w:rPr>
      <w:lang w:val="en-GB"/>
    </w:rPr>
  </w:style>
  <w:style w:type="paragraph" w:customStyle="1" w:styleId="Normal12Italic">
    <w:name w:val="Normal12Italic"/>
    <w:basedOn w:val="Normal12"/>
    <w:rsid w:val="005C0CCA"/>
    <w:rPr>
      <w:i/>
    </w:rPr>
  </w:style>
  <w:style w:type="paragraph" w:customStyle="1" w:styleId="EntPE">
    <w:name w:val="EntPE"/>
    <w:basedOn w:val="Normal12"/>
    <w:rsid w:val="005C0CCA"/>
    <w:pPr>
      <w:jc w:val="center"/>
    </w:pPr>
    <w:rPr>
      <w:noProof w:val="0"/>
      <w:sz w:val="56"/>
    </w:rPr>
  </w:style>
  <w:style w:type="paragraph" w:customStyle="1" w:styleId="Normal24a">
    <w:name w:val="Normal24a"/>
    <w:basedOn w:val="Normal"/>
    <w:rsid w:val="005C0CCA"/>
    <w:pPr>
      <w:spacing w:after="480"/>
    </w:pPr>
  </w:style>
  <w:style w:type="paragraph" w:customStyle="1" w:styleId="NormalBoldCenter">
    <w:name w:val="NormalBoldCenter"/>
    <w:basedOn w:val="Normal"/>
    <w:rsid w:val="005C0CCA"/>
    <w:pPr>
      <w:jc w:val="center"/>
    </w:pPr>
    <w:rPr>
      <w:b/>
    </w:rPr>
  </w:style>
  <w:style w:type="paragraph" w:customStyle="1" w:styleId="Footprint12b">
    <w:name w:val="Footprint12b"/>
    <w:basedOn w:val="Normal"/>
    <w:rsid w:val="005C0CCA"/>
    <w:pPr>
      <w:spacing w:before="240"/>
    </w:pPr>
    <w:rPr>
      <w:szCs w:val="24"/>
    </w:rPr>
  </w:style>
  <w:style w:type="paragraph" w:customStyle="1" w:styleId="NormalSingle">
    <w:name w:val="NormalSingle"/>
    <w:basedOn w:val="Normal"/>
    <w:qFormat/>
    <w:rsid w:val="005C0CCA"/>
    <w:rPr>
      <w:szCs w:val="24"/>
    </w:rPr>
  </w:style>
  <w:style w:type="paragraph" w:customStyle="1" w:styleId="AMNumberTabs0">
    <w:name w:val="AMNumberTabs"/>
    <w:basedOn w:val="Normal"/>
    <w:rsid w:val="005C0CC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5C0CCA"/>
    <w:pPr>
      <w:spacing w:after="240"/>
      <w:jc w:val="center"/>
    </w:pPr>
    <w:rPr>
      <w:i/>
    </w:rPr>
  </w:style>
  <w:style w:type="paragraph" w:customStyle="1" w:styleId="Olang">
    <w:name w:val="Olang"/>
    <w:basedOn w:val="Normal"/>
    <w:rsid w:val="005C0CCA"/>
    <w:pPr>
      <w:spacing w:before="240" w:after="240"/>
      <w:jc w:val="right"/>
    </w:pPr>
    <w:rPr>
      <w:noProof/>
      <w:szCs w:val="24"/>
    </w:rPr>
  </w:style>
  <w:style w:type="paragraph" w:customStyle="1" w:styleId="JustificationTitle">
    <w:name w:val="JustificationTitle"/>
    <w:basedOn w:val="Normal"/>
    <w:next w:val="Normal12"/>
    <w:rsid w:val="005C0CCA"/>
    <w:pPr>
      <w:keepNext/>
      <w:spacing w:before="240" w:after="240"/>
      <w:jc w:val="center"/>
    </w:pPr>
    <w:rPr>
      <w:i/>
      <w:noProof/>
    </w:rPr>
  </w:style>
  <w:style w:type="paragraph" w:styleId="BalloonText">
    <w:name w:val="Balloon Text"/>
    <w:basedOn w:val="Normal"/>
    <w:link w:val="BalloonTextChar"/>
    <w:unhideWhenUsed/>
    <w:rsid w:val="005C0CCA"/>
    <w:rPr>
      <w:rFonts w:ascii="Segoe UI" w:hAnsi="Segoe UI" w:cs="Segoe UI"/>
      <w:sz w:val="18"/>
      <w:szCs w:val="18"/>
    </w:rPr>
  </w:style>
  <w:style w:type="character" w:customStyle="1" w:styleId="BalloonTextChar">
    <w:name w:val="Balloon Text Char"/>
    <w:basedOn w:val="DefaultParagraphFont"/>
    <w:link w:val="BalloonText"/>
    <w:rsid w:val="005C0CCA"/>
    <w:rPr>
      <w:rFonts w:ascii="Segoe UI" w:hAnsi="Segoe UI" w:cs="Segoe UI"/>
      <w:sz w:val="18"/>
      <w:szCs w:val="18"/>
      <w:lang w:val="sl-SI"/>
    </w:rPr>
  </w:style>
  <w:style w:type="character" w:styleId="CommentReference">
    <w:name w:val="annotation reference"/>
    <w:basedOn w:val="DefaultParagraphFont"/>
    <w:rsid w:val="005C0CCA"/>
    <w:rPr>
      <w:sz w:val="16"/>
      <w:szCs w:val="16"/>
    </w:rPr>
  </w:style>
  <w:style w:type="paragraph" w:styleId="CommentText">
    <w:name w:val="annotation text"/>
    <w:basedOn w:val="Normal"/>
    <w:link w:val="CommentTextChar"/>
    <w:rsid w:val="005C0CCA"/>
    <w:rPr>
      <w:sz w:val="20"/>
    </w:rPr>
  </w:style>
  <w:style w:type="character" w:customStyle="1" w:styleId="CommentTextChar">
    <w:name w:val="Comment Text Char"/>
    <w:basedOn w:val="DefaultParagraphFont"/>
    <w:link w:val="CommentText"/>
    <w:rsid w:val="005C0CCA"/>
    <w:rPr>
      <w:lang w:val="sl-SI"/>
    </w:rPr>
  </w:style>
  <w:style w:type="paragraph" w:styleId="CommentSubject">
    <w:name w:val="annotation subject"/>
    <w:basedOn w:val="CommentText"/>
    <w:next w:val="CommentText"/>
    <w:link w:val="CommentSubjectChar"/>
    <w:unhideWhenUsed/>
    <w:rsid w:val="005C0CCA"/>
    <w:rPr>
      <w:b/>
      <w:bCs/>
    </w:rPr>
  </w:style>
  <w:style w:type="character" w:customStyle="1" w:styleId="CommentSubjectChar">
    <w:name w:val="Comment Subject Char"/>
    <w:basedOn w:val="CommentTextChar"/>
    <w:link w:val="CommentSubject"/>
    <w:rsid w:val="005C0CCA"/>
    <w:rPr>
      <w:b/>
      <w:bCs/>
      <w:lang w:val="sl-SI"/>
    </w:rPr>
  </w:style>
  <w:style w:type="paragraph" w:styleId="Revision">
    <w:name w:val="Revision"/>
    <w:hidden/>
    <w:uiPriority w:val="99"/>
    <w:semiHidden/>
    <w:rsid w:val="005C0CCA"/>
    <w:rPr>
      <w:sz w:val="24"/>
      <w:lang w:val="sl-SI"/>
    </w:rPr>
  </w:style>
  <w:style w:type="paragraph" w:styleId="Index1">
    <w:name w:val="index 1"/>
    <w:basedOn w:val="Normal"/>
    <w:next w:val="Normal"/>
    <w:autoRedefine/>
    <w:rsid w:val="005C0CCA"/>
    <w:pPr>
      <w:ind w:left="240" w:hanging="240"/>
    </w:pPr>
  </w:style>
  <w:style w:type="paragraph" w:styleId="IndexHeading">
    <w:name w:val="index heading"/>
    <w:basedOn w:val="Normal"/>
    <w:next w:val="Index1"/>
    <w:rsid w:val="005C0CCA"/>
    <w:rPr>
      <w:rFonts w:asciiTheme="majorHAnsi" w:eastAsiaTheme="majorEastAsia" w:hAnsiTheme="majorHAnsi" w:cstheme="majorBidi"/>
      <w:b/>
      <w:bCs/>
    </w:rPr>
  </w:style>
  <w:style w:type="character" w:styleId="Hyperlink">
    <w:name w:val="Hyperlink"/>
    <w:basedOn w:val="DefaultParagraphFont"/>
    <w:rsid w:val="005C0CCA"/>
    <w:rPr>
      <w:color w:val="0563C1" w:themeColor="hyperlink"/>
      <w:u w:val="single"/>
    </w:rPr>
  </w:style>
  <w:style w:type="paragraph" w:styleId="NormalWeb">
    <w:name w:val="Normal (Web)"/>
    <w:basedOn w:val="Normal"/>
    <w:uiPriority w:val="99"/>
    <w:unhideWhenUsed/>
    <w:rsid w:val="005C0CCA"/>
    <w:pPr>
      <w:widowControl/>
      <w:spacing w:before="100" w:beforeAutospacing="1" w:after="100" w:afterAutospacing="1"/>
    </w:pPr>
    <w:rPr>
      <w:szCs w:val="24"/>
    </w:rPr>
  </w:style>
  <w:style w:type="paragraph" w:customStyle="1" w:styleId="oj-normal">
    <w:name w:val="oj-normal"/>
    <w:basedOn w:val="Normal"/>
    <w:rsid w:val="005C0CCA"/>
    <w:pPr>
      <w:widowControl/>
      <w:spacing w:before="100" w:beforeAutospacing="1" w:after="100" w:afterAutospacing="1"/>
    </w:pPr>
    <w:rPr>
      <w:szCs w:val="24"/>
    </w:rPr>
  </w:style>
  <w:style w:type="character" w:customStyle="1" w:styleId="oj-super">
    <w:name w:val="oj-super"/>
    <w:basedOn w:val="DefaultParagraphFont"/>
    <w:rsid w:val="005C0CCA"/>
  </w:style>
  <w:style w:type="paragraph" w:customStyle="1" w:styleId="Normal0">
    <w:name w:val="Normal_0"/>
    <w:basedOn w:val="TOC1"/>
    <w:link w:val="NormalZnak"/>
    <w:rsid w:val="005C0CCA"/>
    <w:pPr>
      <w:keepNext w:val="0"/>
      <w:keepLines w:val="0"/>
      <w:widowControl w:val="0"/>
      <w:spacing w:before="0" w:after="240"/>
    </w:pPr>
    <w:rPr>
      <w:b w:val="0"/>
      <w:lang w:val="sl-SI"/>
    </w:rPr>
  </w:style>
  <w:style w:type="character" w:customStyle="1" w:styleId="NormalZnak">
    <w:name w:val="Normal Znak"/>
    <w:basedOn w:val="TOC1Char"/>
    <w:link w:val="Normal0"/>
    <w:rsid w:val="005C0CCA"/>
    <w:rPr>
      <w:b w:val="0"/>
      <w:noProof/>
      <w:sz w:val="24"/>
      <w:lang w:val="sl-SI" w:eastAsia="fr-FR"/>
    </w:rPr>
  </w:style>
  <w:style w:type="paragraph" w:customStyle="1" w:styleId="Normal12a">
    <w:name w:val="Normal12a"/>
    <w:basedOn w:val="Normal"/>
    <w:rsid w:val="005C0CCA"/>
    <w:pPr>
      <w:spacing w:after="240"/>
    </w:pPr>
  </w:style>
  <w:style w:type="paragraph" w:customStyle="1" w:styleId="PageHeadingNotTOC">
    <w:name w:val="PageHeadingNotTOC"/>
    <w:basedOn w:val="Normal"/>
    <w:rsid w:val="005C0CCA"/>
    <w:pPr>
      <w:keepNext/>
      <w:spacing w:after="480"/>
      <w:jc w:val="center"/>
    </w:pPr>
    <w:rPr>
      <w:rFonts w:ascii="Arial" w:hAnsi="Arial" w:cs="Arial"/>
      <w:b/>
    </w:rPr>
  </w:style>
  <w:style w:type="paragraph" w:customStyle="1" w:styleId="AmHeadingPA">
    <w:name w:val="AmHeadingPA"/>
    <w:basedOn w:val="Normal"/>
    <w:next w:val="Normal"/>
    <w:rsid w:val="005C0CCA"/>
    <w:pPr>
      <w:spacing w:before="480" w:after="240"/>
      <w:jc w:val="center"/>
    </w:pPr>
    <w:rPr>
      <w:rFonts w:ascii="Arial" w:hAnsi="Arial"/>
      <w:b/>
      <w:caps/>
      <w:snapToGrid w:val="0"/>
      <w:szCs w:val="24"/>
      <w:lang w:eastAsia="en-US"/>
    </w:rPr>
  </w:style>
  <w:style w:type="character" w:styleId="Strong">
    <w:name w:val="Strong"/>
    <w:basedOn w:val="DefaultParagraphFont"/>
    <w:uiPriority w:val="22"/>
    <w:qFormat/>
    <w:rsid w:val="005C0CCA"/>
    <w:rPr>
      <w:b/>
      <w:bCs/>
    </w:rPr>
  </w:style>
  <w:style w:type="character" w:customStyle="1" w:styleId="SupBoldItalic">
    <w:name w:val="SupBoldItalic"/>
    <w:uiPriority w:val="1"/>
    <w:qFormat/>
    <w:rsid w:val="005C0CCA"/>
    <w:rPr>
      <w:b/>
      <w:bCs w:val="0"/>
      <w:i/>
      <w:iCs w:val="0"/>
      <w:vertAlign w:val="superscript"/>
    </w:rPr>
  </w:style>
  <w:style w:type="paragraph" w:customStyle="1" w:styleId="RollCallSymbols14pt">
    <w:name w:val="RollCallSymbols14pt"/>
    <w:basedOn w:val="Normal"/>
    <w:rsid w:val="005C0CCA"/>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5C0CCA"/>
    <w:pPr>
      <w:tabs>
        <w:tab w:val="center" w:pos="284"/>
        <w:tab w:val="left" w:pos="426"/>
      </w:tabs>
    </w:pPr>
    <w:rPr>
      <w:snapToGrid w:val="0"/>
      <w:lang w:eastAsia="en-US"/>
    </w:rPr>
  </w:style>
  <w:style w:type="paragraph" w:customStyle="1" w:styleId="RollCallVotes">
    <w:name w:val="RollCallVotes"/>
    <w:basedOn w:val="Normal"/>
    <w:rsid w:val="005C0CCA"/>
    <w:pPr>
      <w:spacing w:before="120" w:after="120"/>
      <w:jc w:val="center"/>
    </w:pPr>
    <w:rPr>
      <w:b/>
      <w:bCs/>
      <w:snapToGrid w:val="0"/>
      <w:sz w:val="16"/>
      <w:lang w:eastAsia="en-US"/>
    </w:rPr>
  </w:style>
  <w:style w:type="paragraph" w:customStyle="1" w:styleId="RollCallTable">
    <w:name w:val="RollCallTable"/>
    <w:basedOn w:val="Normal"/>
    <w:rsid w:val="005C0CCA"/>
    <w:pPr>
      <w:spacing w:before="120" w:after="120"/>
    </w:pPr>
    <w:rPr>
      <w:snapToGrid w:val="0"/>
      <w:sz w:val="16"/>
      <w:lang w:eastAsia="en-US"/>
    </w:rPr>
  </w:style>
  <w:style w:type="paragraph" w:customStyle="1" w:styleId="Footer2">
    <w:name w:val="Footer2"/>
    <w:basedOn w:val="Normal12"/>
    <w:rsid w:val="005C0CCA"/>
    <w:pPr>
      <w:tabs>
        <w:tab w:val="center" w:pos="4535"/>
        <w:tab w:val="right" w:pos="9923"/>
      </w:tabs>
      <w:spacing w:line="480" w:lineRule="auto"/>
      <w:ind w:left="-851"/>
    </w:pPr>
    <w:rPr>
      <w:rFonts w:ascii="Arial" w:cs="Arial"/>
      <w:b/>
      <w:sz w:val="48"/>
    </w:rPr>
  </w:style>
  <w:style w:type="character" w:styleId="UnresolvedMention">
    <w:name w:val="Unresolved Mention"/>
    <w:basedOn w:val="DefaultParagraphFont"/>
    <w:uiPriority w:val="99"/>
    <w:semiHidden/>
    <w:unhideWhenUsed/>
    <w:rsid w:val="00D508E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4649130">
      <w:bodyDiv w:val="1"/>
      <w:marLeft w:val="0"/>
      <w:marRight w:val="0"/>
      <w:marTop w:val="0"/>
      <w:marBottom w:val="0"/>
      <w:divBdr>
        <w:top w:val="none" w:sz="0" w:space="0" w:color="auto"/>
        <w:left w:val="none" w:sz="0" w:space="0" w:color="auto"/>
        <w:bottom w:val="none" w:sz="0" w:space="0" w:color="auto"/>
        <w:right w:val="none" w:sz="0" w:space="0" w:color="auto"/>
      </w:divBdr>
    </w:div>
    <w:div w:id="1426657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data.europa.eu/eli/reg/2023/1542/oj"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143</Pages>
  <Words>41385</Words>
  <Characters>235897</Characters>
  <Application>Microsoft Office Word</Application>
  <DocSecurity>0</DocSecurity>
  <Lines>1965</Lines>
  <Paragraphs>553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276729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GOROPECNIK Tina</cp:lastModifiedBy>
  <cp:revision>2</cp:revision>
  <cp:lastPrinted>2004-11-19T15:42:00Z</cp:lastPrinted>
  <dcterms:created xsi:type="dcterms:W3CDTF">2025-10-28T15:25:00Z</dcterms:created>
  <dcterms:modified xsi:type="dcterms:W3CDTF">2025-10-28T15:25:00Z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P10_TA(2025)0168_</vt:lpwstr>
  </property>
  <property fmtid="{D5CDD505-2E9C-101B-9397-08002B2CF9AE}" pid="4" name="&lt;Type&gt;">
    <vt:lpwstr>RR</vt:lpwstr>
  </property>
</Properties>
</file>