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7957" w14:paraId="5DFA0820" w14:textId="77777777" w:rsidTr="0010095E">
        <w:trPr>
          <w:trHeight w:hRule="exact" w:val="1418"/>
        </w:trPr>
        <w:tc>
          <w:tcPr>
            <w:tcW w:w="6804" w:type="dxa"/>
            <w:shd w:val="clear" w:color="auto" w:fill="auto"/>
            <w:vAlign w:val="center"/>
          </w:tcPr>
          <w:p w14:paraId="4539E18B" w14:textId="77777777" w:rsidR="00751A4A" w:rsidRPr="00DA7957" w:rsidRDefault="0036661C" w:rsidP="0010095E">
            <w:pPr>
              <w:pStyle w:val="EPName"/>
            </w:pPr>
            <w:r w:rsidRPr="00DA7957">
              <w:t>Euroopa Parlament</w:t>
            </w:r>
          </w:p>
          <w:p w14:paraId="588E5FDF" w14:textId="77777777" w:rsidR="00751A4A" w:rsidRPr="00DA7957" w:rsidRDefault="005F1B17" w:rsidP="005F1B17">
            <w:pPr>
              <w:pStyle w:val="EPTerm"/>
              <w:rPr>
                <w:rStyle w:val="HideTWBExt"/>
                <w:noProof w:val="0"/>
                <w:vanish w:val="0"/>
                <w:color w:val="auto"/>
              </w:rPr>
            </w:pPr>
            <w:r w:rsidRPr="00DA7957">
              <w:t>2024</w:t>
            </w:r>
            <w:r w:rsidR="00817416" w:rsidRPr="00DA7957">
              <w:t>-202</w:t>
            </w:r>
            <w:r w:rsidRPr="00DA7957">
              <w:t>9</w:t>
            </w:r>
          </w:p>
        </w:tc>
        <w:tc>
          <w:tcPr>
            <w:tcW w:w="2268" w:type="dxa"/>
            <w:shd w:val="clear" w:color="auto" w:fill="auto"/>
          </w:tcPr>
          <w:p w14:paraId="6900C7B3" w14:textId="77777777" w:rsidR="00751A4A" w:rsidRPr="00DA7957" w:rsidRDefault="00187494" w:rsidP="0010095E">
            <w:pPr>
              <w:pStyle w:val="EPLogo"/>
            </w:pPr>
            <w:r w:rsidRPr="00DA7957">
              <w:rPr>
                <w:noProof/>
                <w:lang w:eastAsia="ja-JP"/>
              </w:rPr>
              <w:drawing>
                <wp:inline distT="0" distB="0" distL="0" distR="0" wp14:anchorId="7495FED6" wp14:editId="395E46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169541" w14:textId="77777777" w:rsidR="00D058B8" w:rsidRPr="00DA7957" w:rsidRDefault="00D058B8" w:rsidP="004C5D52">
      <w:pPr>
        <w:pStyle w:val="LineTop"/>
      </w:pPr>
    </w:p>
    <w:p w14:paraId="6968D273" w14:textId="77777777" w:rsidR="00680577" w:rsidRPr="00DA7957" w:rsidRDefault="0036661C" w:rsidP="00680577">
      <w:pPr>
        <w:pStyle w:val="EPBodyTA1"/>
      </w:pPr>
      <w:r w:rsidRPr="00DA7957">
        <w:t>VASTUVÕETUD TEKSTID</w:t>
      </w:r>
    </w:p>
    <w:p w14:paraId="755E7EEF" w14:textId="77777777" w:rsidR="00D058B8" w:rsidRPr="00DA7957" w:rsidRDefault="00D058B8" w:rsidP="00D058B8">
      <w:pPr>
        <w:pStyle w:val="LineBottom"/>
      </w:pPr>
    </w:p>
    <w:p w14:paraId="45388C03" w14:textId="5EA98151" w:rsidR="0036661C" w:rsidRPr="00DA7957" w:rsidRDefault="0036661C" w:rsidP="0036661C">
      <w:pPr>
        <w:pStyle w:val="ATHeading1"/>
      </w:pPr>
      <w:bookmarkStart w:id="0" w:name="TANumber"/>
      <w:r w:rsidRPr="00DA7957">
        <w:t>P10_TA(2025)0</w:t>
      </w:r>
      <w:bookmarkEnd w:id="0"/>
      <w:r w:rsidR="00DF0880">
        <w:t>169</w:t>
      </w:r>
    </w:p>
    <w:p w14:paraId="25602C3A" w14:textId="77777777" w:rsidR="0036661C" w:rsidRPr="00DA7957" w:rsidRDefault="0036661C" w:rsidP="0036661C">
      <w:pPr>
        <w:pStyle w:val="ATHeading2"/>
      </w:pPr>
      <w:bookmarkStart w:id="1" w:name="title"/>
      <w:r w:rsidRPr="00DA7957">
        <w:t>ELi ja Brasiilia vaheline leping: Europoli ja Brasiilia föderaalpolitsei vaheline ja nende kaudu tehtav koostöö</w:t>
      </w:r>
      <w:bookmarkEnd w:id="1"/>
    </w:p>
    <w:p w14:paraId="758D7E71" w14:textId="77777777" w:rsidR="0036661C" w:rsidRPr="00DA7957" w:rsidRDefault="0036661C" w:rsidP="0036661C">
      <w:pPr>
        <w:rPr>
          <w:i/>
          <w:vanish/>
        </w:rPr>
      </w:pPr>
      <w:r w:rsidRPr="00DA7957">
        <w:rPr>
          <w:i/>
        </w:rPr>
        <w:fldChar w:fldCharType="begin"/>
      </w:r>
      <w:r w:rsidRPr="00DA7957">
        <w:rPr>
          <w:i/>
        </w:rPr>
        <w:instrText xml:space="preserve"> TC"(</w:instrText>
      </w:r>
      <w:bookmarkStart w:id="2" w:name="DocNumber"/>
      <w:r w:rsidRPr="00DA7957">
        <w:rPr>
          <w:i/>
        </w:rPr>
        <w:instrText>A10-0142/2025</w:instrText>
      </w:r>
      <w:bookmarkEnd w:id="2"/>
      <w:r w:rsidRPr="00DA7957">
        <w:rPr>
          <w:i/>
        </w:rPr>
        <w:instrText xml:space="preserve"> - Raportöör: </w:instrText>
      </w:r>
      <w:proofErr w:type="spellStart"/>
      <w:r w:rsidRPr="00DA7957">
        <w:rPr>
          <w:i/>
        </w:rPr>
        <w:instrText>Nikola</w:instrText>
      </w:r>
      <w:proofErr w:type="spellEnd"/>
      <w:r w:rsidRPr="00DA7957">
        <w:rPr>
          <w:i/>
        </w:rPr>
        <w:instrText xml:space="preserve"> </w:instrText>
      </w:r>
      <w:proofErr w:type="spellStart"/>
      <w:r w:rsidRPr="00DA7957">
        <w:rPr>
          <w:i/>
        </w:rPr>
        <w:instrText>Bartůšek</w:instrText>
      </w:r>
      <w:proofErr w:type="spellEnd"/>
      <w:r w:rsidRPr="00DA7957">
        <w:rPr>
          <w:i/>
        </w:rPr>
        <w:instrText xml:space="preserve">)"\l3 \n&gt; \* MERGEFORMAT </w:instrText>
      </w:r>
      <w:r w:rsidRPr="00DA7957">
        <w:rPr>
          <w:i/>
        </w:rPr>
        <w:fldChar w:fldCharType="end"/>
      </w:r>
    </w:p>
    <w:p w14:paraId="503898EE" w14:textId="77777777" w:rsidR="0036661C" w:rsidRPr="00DA7957" w:rsidRDefault="0036661C" w:rsidP="0036661C">
      <w:pPr>
        <w:rPr>
          <w:vanish/>
        </w:rPr>
      </w:pPr>
      <w:bookmarkStart w:id="3" w:name="Commission"/>
      <w:r w:rsidRPr="00DA7957">
        <w:rPr>
          <w:vanish/>
        </w:rPr>
        <w:t>Kodanikuvabaduste, justiits- ja siseasjade komisjon</w:t>
      </w:r>
      <w:bookmarkEnd w:id="3"/>
    </w:p>
    <w:p w14:paraId="264FC13F" w14:textId="77777777" w:rsidR="0036661C" w:rsidRPr="00DA7957" w:rsidRDefault="0036661C" w:rsidP="0036661C">
      <w:pPr>
        <w:rPr>
          <w:vanish/>
        </w:rPr>
      </w:pPr>
      <w:bookmarkStart w:id="4" w:name="PE"/>
      <w:r w:rsidRPr="00DA7957">
        <w:rPr>
          <w:vanish/>
        </w:rPr>
        <w:t>PE774.371</w:t>
      </w:r>
      <w:bookmarkEnd w:id="4"/>
    </w:p>
    <w:p w14:paraId="5CB55F1C" w14:textId="5E8FB441" w:rsidR="0036661C" w:rsidRPr="00DA7957" w:rsidRDefault="0036661C" w:rsidP="0036661C">
      <w:pPr>
        <w:pStyle w:val="ATHeading3"/>
      </w:pPr>
      <w:bookmarkStart w:id="5" w:name="Sujet"/>
      <w:r w:rsidRPr="00DA7957">
        <w:t xml:space="preserve">Euroopa Parlamendi </w:t>
      </w:r>
      <w:r w:rsidR="00A76837">
        <w:t>9</w:t>
      </w:r>
      <w:r w:rsidRPr="00DA7957">
        <w:t>.</w:t>
      </w:r>
      <w:r w:rsidR="00A76837">
        <w:t> septembri</w:t>
      </w:r>
      <w:r w:rsidRPr="00DA7957">
        <w:t xml:space="preserve"> 2025.</w:t>
      </w:r>
      <w:r w:rsidR="00A76837">
        <w:t> </w:t>
      </w:r>
      <w:r w:rsidRPr="00DA7957">
        <w:t>aasta seadusandlik resolutsioon</w:t>
      </w:r>
      <w:r w:rsidR="00A76837">
        <w:t>,</w:t>
      </w:r>
      <w:r w:rsidRPr="00DA7957">
        <w:t xml:space="preserve"> mis käsitleb nõukogu otsuse eelnõu Euroopa Liidu Õiguskaitsekoostöö Ameti (Europol) ja Brasiilia föderaalpolitsei vahelist ja nende kaudu tehtavat koostööd käsitleva Euroopa Liidu ja Brasiilia Liitvabariigi vahelise lepingu sõlmimise kohta</w:t>
      </w:r>
      <w:bookmarkEnd w:id="5"/>
      <w:r w:rsidRPr="00DA7957">
        <w:t xml:space="preserve"> </w:t>
      </w:r>
      <w:bookmarkStart w:id="6" w:name="References"/>
      <w:r w:rsidRPr="00DA7957">
        <w:t>(05617/2025 – C10-0045/2025 – 2024/0321(NLE))</w:t>
      </w:r>
      <w:bookmarkEnd w:id="6"/>
    </w:p>
    <w:p w14:paraId="20FDA98A" w14:textId="77777777" w:rsidR="006F2D86" w:rsidRPr="00DA7957" w:rsidRDefault="006F2D86" w:rsidP="006F2D86">
      <w:pPr>
        <w:pStyle w:val="NormalBold"/>
      </w:pPr>
      <w:r w:rsidRPr="00DA7957">
        <w:t>(Nõusolek)</w:t>
      </w:r>
    </w:p>
    <w:p w14:paraId="3E5DE002" w14:textId="77777777" w:rsidR="006F2D86" w:rsidRPr="00DA7957" w:rsidRDefault="006F2D86" w:rsidP="006F2D86">
      <w:pPr>
        <w:pStyle w:val="EPComma"/>
      </w:pPr>
      <w:r w:rsidRPr="00DA7957">
        <w:rPr>
          <w:i/>
        </w:rPr>
        <w:t>Euroopa Parlament</w:t>
      </w:r>
      <w:r w:rsidRPr="00DA7957">
        <w:t>,</w:t>
      </w:r>
    </w:p>
    <w:p w14:paraId="32679481" w14:textId="77777777" w:rsidR="006F2D86" w:rsidRPr="00DA7957" w:rsidRDefault="006F2D86" w:rsidP="006F2D86">
      <w:pPr>
        <w:pStyle w:val="NormalHanging12a"/>
      </w:pPr>
      <w:r w:rsidRPr="00DA7957">
        <w:t>–</w:t>
      </w:r>
      <w:r w:rsidRPr="00DA7957">
        <w:tab/>
        <w:t>võttes arvesse nõukogu otsuse eelnõu (05617/2025),</w:t>
      </w:r>
    </w:p>
    <w:p w14:paraId="4AB8E24B" w14:textId="77777777" w:rsidR="006F2D86" w:rsidRPr="00DA7957" w:rsidRDefault="006F2D86" w:rsidP="006F2D86">
      <w:pPr>
        <w:pStyle w:val="NormalHanging12a"/>
      </w:pPr>
      <w:r w:rsidRPr="00DA7957">
        <w:t>–</w:t>
      </w:r>
      <w:r w:rsidRPr="00DA7957">
        <w:tab/>
        <w:t>võttes arvesse Euroopa Liidu Õiguskaitsekoostöö Ameti (Europol) ja Brasiilia föderaalpolitsei vahelist ja nende kaudu tehtavat koostööd käsitlevat Euroopa Liidu ja Brasiilia Liitvabariigi vahelist lepingut (05618/2025),</w:t>
      </w:r>
    </w:p>
    <w:p w14:paraId="31CE3163" w14:textId="77777777" w:rsidR="006F2D86" w:rsidRPr="00DA7957" w:rsidRDefault="006F2D86" w:rsidP="006F2D86">
      <w:pPr>
        <w:pStyle w:val="NormalHanging12a"/>
      </w:pPr>
      <w:r w:rsidRPr="00DA7957">
        <w:t>–</w:t>
      </w:r>
      <w:r w:rsidRPr="00DA7957">
        <w:tab/>
        <w:t>võttes arvesse nõusoleku taotlust, mille nõukogu esitas vastavalt Euroopa Liidu toimimise lepingu artikli 16 lõikele 2, artiklile 88, artikli 218 lõike 6 teise lõigu punkti a alapunktile v ja artikli 218 lõikele 7 (C10</w:t>
      </w:r>
      <w:r w:rsidRPr="00DA7957">
        <w:noBreakHyphen/>
        <w:t>0045/2025),</w:t>
      </w:r>
    </w:p>
    <w:p w14:paraId="4E496A25" w14:textId="77777777" w:rsidR="006F2D86" w:rsidRPr="00DA7957" w:rsidRDefault="006F2D86" w:rsidP="006F2D86">
      <w:pPr>
        <w:pStyle w:val="NormalHanging12a"/>
      </w:pPr>
      <w:r w:rsidRPr="00DA7957">
        <w:t>–</w:t>
      </w:r>
      <w:r w:rsidRPr="00DA7957">
        <w:tab/>
        <w:t>võttes arvesse kodukorra artikli 107 lõikeid 1 ja 4 ning artikli 117 lõiget 7,</w:t>
      </w:r>
    </w:p>
    <w:p w14:paraId="7179FCB5" w14:textId="77777777" w:rsidR="006F2D86" w:rsidRPr="00DA7957" w:rsidRDefault="006F2D86" w:rsidP="006F2D86">
      <w:pPr>
        <w:pStyle w:val="NormalHanging12a"/>
      </w:pPr>
      <w:r w:rsidRPr="00DA7957">
        <w:t>–</w:t>
      </w:r>
      <w:r w:rsidRPr="00DA7957">
        <w:tab/>
        <w:t>võttes arvesse kodanikuvabaduste, justiits- ja siseasjade komisjoni soovitust (A10</w:t>
      </w:r>
      <w:r w:rsidRPr="00DA7957">
        <w:noBreakHyphen/>
        <w:t>0142/2025),</w:t>
      </w:r>
    </w:p>
    <w:p w14:paraId="6FE0A1D7" w14:textId="77777777" w:rsidR="006F2D86" w:rsidRPr="00DA7957" w:rsidRDefault="006F2D86" w:rsidP="006F2D86">
      <w:pPr>
        <w:pStyle w:val="NormalHanging12a"/>
      </w:pPr>
      <w:r w:rsidRPr="00DA7957">
        <w:t>1.</w:t>
      </w:r>
      <w:r w:rsidRPr="00DA7957">
        <w:tab/>
        <w:t>annab nõusoleku lepingu sõlmimiseks;</w:t>
      </w:r>
    </w:p>
    <w:p w14:paraId="19C78AEB" w14:textId="7BFEDD73" w:rsidR="00E365E1" w:rsidRPr="00DA7957" w:rsidRDefault="006F2D86" w:rsidP="00A76837">
      <w:pPr>
        <w:pStyle w:val="NormalHanging12a"/>
      </w:pPr>
      <w:r w:rsidRPr="00DA7957">
        <w:t>2.</w:t>
      </w:r>
      <w:r w:rsidRPr="00DA7957">
        <w:tab/>
        <w:t>teeb presidendile ülesandeks edastada Euroopa Parlamendi seisukoht nõukogule, komisjonile, liikmesriikide valitsustele ja parlamentidele ning Brasiilia Liitvabariigi valitsusele ja parlamendile.</w:t>
      </w:r>
    </w:p>
    <w:sectPr w:rsidR="00E365E1" w:rsidRPr="00DA7957" w:rsidSect="00DA79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1BEB8" w14:textId="77777777" w:rsidR="0036661C" w:rsidRPr="00DA7957" w:rsidRDefault="0036661C">
      <w:r w:rsidRPr="00DA7957">
        <w:separator/>
      </w:r>
    </w:p>
  </w:endnote>
  <w:endnote w:type="continuationSeparator" w:id="0">
    <w:p w14:paraId="2D6E6CDC" w14:textId="77777777" w:rsidR="0036661C" w:rsidRPr="00DA7957" w:rsidRDefault="0036661C">
      <w:r w:rsidRPr="00DA79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61B8B" w14:textId="77777777" w:rsidR="00064002" w:rsidRPr="00DA795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88B5" w14:textId="77777777" w:rsidR="00064002" w:rsidRPr="00DA795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1FEB7" w14:textId="77777777" w:rsidR="00064002" w:rsidRPr="00DA79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FD4AF" w14:textId="77777777" w:rsidR="0036661C" w:rsidRPr="00DA7957" w:rsidRDefault="0036661C">
      <w:r w:rsidRPr="00DA7957">
        <w:separator/>
      </w:r>
    </w:p>
  </w:footnote>
  <w:footnote w:type="continuationSeparator" w:id="0">
    <w:p w14:paraId="2F0EB915" w14:textId="77777777" w:rsidR="0036661C" w:rsidRPr="00DA7957" w:rsidRDefault="0036661C">
      <w:r w:rsidRPr="00DA79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79D5" w14:textId="77777777" w:rsidR="00064002" w:rsidRPr="00DA795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251A0" w14:textId="77777777" w:rsidR="00064002" w:rsidRPr="00DA795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75689" w14:textId="77777777" w:rsidR="00064002" w:rsidRPr="00DA79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2508121">
    <w:abstractNumId w:val="9"/>
  </w:num>
  <w:num w:numId="2" w16cid:durableId="497312807">
    <w:abstractNumId w:val="9"/>
  </w:num>
  <w:num w:numId="3" w16cid:durableId="1344014507">
    <w:abstractNumId w:val="7"/>
  </w:num>
  <w:num w:numId="4" w16cid:durableId="1436365307">
    <w:abstractNumId w:val="7"/>
  </w:num>
  <w:num w:numId="5" w16cid:durableId="884176018">
    <w:abstractNumId w:val="6"/>
  </w:num>
  <w:num w:numId="6" w16cid:durableId="59014937">
    <w:abstractNumId w:val="6"/>
  </w:num>
  <w:num w:numId="7" w16cid:durableId="1848321237">
    <w:abstractNumId w:val="5"/>
  </w:num>
  <w:num w:numId="8" w16cid:durableId="434398731">
    <w:abstractNumId w:val="5"/>
  </w:num>
  <w:num w:numId="9" w16cid:durableId="1625694408">
    <w:abstractNumId w:val="4"/>
  </w:num>
  <w:num w:numId="10" w16cid:durableId="1345740912">
    <w:abstractNumId w:val="4"/>
  </w:num>
  <w:num w:numId="11" w16cid:durableId="787700060">
    <w:abstractNumId w:val="8"/>
  </w:num>
  <w:num w:numId="12" w16cid:durableId="253906866">
    <w:abstractNumId w:val="8"/>
  </w:num>
  <w:num w:numId="13" w16cid:durableId="442577976">
    <w:abstractNumId w:val="3"/>
  </w:num>
  <w:num w:numId="14" w16cid:durableId="122312562">
    <w:abstractNumId w:val="3"/>
  </w:num>
  <w:num w:numId="15" w16cid:durableId="454063083">
    <w:abstractNumId w:val="2"/>
  </w:num>
  <w:num w:numId="16" w16cid:durableId="1476215435">
    <w:abstractNumId w:val="2"/>
  </w:num>
  <w:num w:numId="17" w16cid:durableId="174002550">
    <w:abstractNumId w:val="1"/>
  </w:num>
  <w:num w:numId="18" w16cid:durableId="253589401">
    <w:abstractNumId w:val="1"/>
  </w:num>
  <w:num w:numId="19" w16cid:durableId="198327281">
    <w:abstractNumId w:val="0"/>
  </w:num>
  <w:num w:numId="20" w16cid:durableId="2034109357">
    <w:abstractNumId w:val="0"/>
  </w:num>
  <w:num w:numId="21" w16cid:durableId="899487230">
    <w:abstractNumId w:val="9"/>
  </w:num>
  <w:num w:numId="22" w16cid:durableId="298657166">
    <w:abstractNumId w:val="7"/>
  </w:num>
  <w:num w:numId="23" w16cid:durableId="118690670">
    <w:abstractNumId w:val="6"/>
  </w:num>
  <w:num w:numId="24" w16cid:durableId="1979723527">
    <w:abstractNumId w:val="5"/>
  </w:num>
  <w:num w:numId="25" w16cid:durableId="1501265910">
    <w:abstractNumId w:val="4"/>
  </w:num>
  <w:num w:numId="26" w16cid:durableId="178274445">
    <w:abstractNumId w:val="8"/>
  </w:num>
  <w:num w:numId="27" w16cid:durableId="1219706142">
    <w:abstractNumId w:val="3"/>
  </w:num>
  <w:num w:numId="28" w16cid:durableId="329068786">
    <w:abstractNumId w:val="2"/>
  </w:num>
  <w:num w:numId="29" w16cid:durableId="147135381">
    <w:abstractNumId w:val="1"/>
  </w:num>
  <w:num w:numId="30" w16cid:durableId="415982521">
    <w:abstractNumId w:val="0"/>
  </w:num>
  <w:num w:numId="31" w16cid:durableId="159081414">
    <w:abstractNumId w:val="9"/>
  </w:num>
  <w:num w:numId="32" w16cid:durableId="348531977">
    <w:abstractNumId w:val="7"/>
  </w:num>
  <w:num w:numId="33" w16cid:durableId="549540766">
    <w:abstractNumId w:val="6"/>
  </w:num>
  <w:num w:numId="34" w16cid:durableId="900865507">
    <w:abstractNumId w:val="5"/>
  </w:num>
  <w:num w:numId="35" w16cid:durableId="440800085">
    <w:abstractNumId w:val="4"/>
  </w:num>
  <w:num w:numId="36" w16cid:durableId="991328165">
    <w:abstractNumId w:val="8"/>
  </w:num>
  <w:num w:numId="37" w16cid:durableId="680816214">
    <w:abstractNumId w:val="3"/>
  </w:num>
  <w:num w:numId="38" w16cid:durableId="1636329811">
    <w:abstractNumId w:val="2"/>
  </w:num>
  <w:num w:numId="39" w16cid:durableId="1414009347">
    <w:abstractNumId w:val="1"/>
  </w:num>
  <w:num w:numId="40" w16cid:durableId="477498358">
    <w:abstractNumId w:val="0"/>
  </w:num>
  <w:num w:numId="41" w16cid:durableId="71854413">
    <w:abstractNumId w:val="10"/>
  </w:num>
  <w:num w:numId="42" w16cid:durableId="2056657328">
    <w:abstractNumId w:val="10"/>
  </w:num>
  <w:num w:numId="43" w16cid:durableId="42948314">
    <w:abstractNumId w:val="10"/>
  </w:num>
  <w:num w:numId="44" w16cid:durableId="1421952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2/2025"/>
    <w:docVar w:name="dvlangue" w:val="ET"/>
    <w:docVar w:name="dvnumam" w:val="0"/>
    <w:docVar w:name="dvpe" w:val="774.371"/>
    <w:docVar w:name="dvrapporteur" w:val="Raportöör: "/>
    <w:docVar w:name="dvstar" w:val="***"/>
    <w:docVar w:name="dvtitre" w:val="Euroopa Parlamendi .... 2025. aasta seadusandlik resolutsioon mis käsitleb nõukogu otsuse eelnõu Euroopa Liidu Õiguskaitsekoostöö Ameti (Europol) ja Brasiilia föderaalpolitsei vahelist ja nende kaudu tehtavat koostööd käsitleva Euroopa Liidu ja Brasiilia Liitvabariigi vahelise lepingu Euroopa Liidu nimel sõlmimise kohta(05617/2025 – C10-0045/2025 – 2024/0321(NLE))"/>
  </w:docVars>
  <w:rsids>
    <w:rsidRoot w:val="0036661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661C"/>
    <w:rsid w:val="00395FA1"/>
    <w:rsid w:val="003E15D4"/>
    <w:rsid w:val="00411CCE"/>
    <w:rsid w:val="0041666E"/>
    <w:rsid w:val="00421060"/>
    <w:rsid w:val="00457BC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2D86"/>
    <w:rsid w:val="006F74FA"/>
    <w:rsid w:val="00731ADD"/>
    <w:rsid w:val="00734777"/>
    <w:rsid w:val="00747932"/>
    <w:rsid w:val="00751A4A"/>
    <w:rsid w:val="00756632"/>
    <w:rsid w:val="00762C74"/>
    <w:rsid w:val="00786EC0"/>
    <w:rsid w:val="007A6DA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837"/>
    <w:rsid w:val="00A778C7"/>
    <w:rsid w:val="00AB441E"/>
    <w:rsid w:val="00AB6293"/>
    <w:rsid w:val="00AE0928"/>
    <w:rsid w:val="00AF3B82"/>
    <w:rsid w:val="00B12E95"/>
    <w:rsid w:val="00B22876"/>
    <w:rsid w:val="00B36541"/>
    <w:rsid w:val="00B558F0"/>
    <w:rsid w:val="00BD48FE"/>
    <w:rsid w:val="00BD7BD8"/>
    <w:rsid w:val="00BE6ADC"/>
    <w:rsid w:val="00C05BFE"/>
    <w:rsid w:val="00C23CD4"/>
    <w:rsid w:val="00C61C0C"/>
    <w:rsid w:val="00C6255F"/>
    <w:rsid w:val="00C941CB"/>
    <w:rsid w:val="00CC2357"/>
    <w:rsid w:val="00CF071A"/>
    <w:rsid w:val="00D058B8"/>
    <w:rsid w:val="00D56C11"/>
    <w:rsid w:val="00D834A0"/>
    <w:rsid w:val="00D872DF"/>
    <w:rsid w:val="00D91E21"/>
    <w:rsid w:val="00DA7957"/>
    <w:rsid w:val="00DA7FCD"/>
    <w:rsid w:val="00DF088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3B982"/>
  <w15:chartTrackingRefBased/>
  <w15:docId w15:val="{855361D4-AD71-46B2-BCB4-F2B7986A0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F2D86"/>
    <w:pPr>
      <w:spacing w:before="480" w:after="240"/>
    </w:pPr>
  </w:style>
  <w:style w:type="paragraph" w:customStyle="1" w:styleId="NormalBold">
    <w:name w:val="NormalBold"/>
    <w:basedOn w:val="Normal"/>
    <w:rsid w:val="006F2D86"/>
    <w:rPr>
      <w:b/>
    </w:rPr>
  </w:style>
  <w:style w:type="paragraph" w:customStyle="1" w:styleId="NormalHanging12a">
    <w:name w:val="NormalHanging12a"/>
    <w:basedOn w:val="Normal"/>
    <w:rsid w:val="006F2D86"/>
    <w:pPr>
      <w:spacing w:after="240"/>
      <w:ind w:left="567" w:hanging="567"/>
    </w:pPr>
  </w:style>
  <w:style w:type="paragraph" w:styleId="Revision">
    <w:name w:val="Revision"/>
    <w:hidden/>
    <w:uiPriority w:val="99"/>
    <w:semiHidden/>
    <w:rsid w:val="00A7683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2025-09-09T14:20:00Z</dcterms:created>
  <dcterms:modified xsi:type="dcterms:W3CDTF">2025-09-09T14:20:00Z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A10-0142/2025</vt:lpwstr>
  </property>
  <property fmtid="{D5CDD505-2E9C-101B-9397-08002B2CF9AE}" pid="4" name="&lt;Type&gt;">
    <vt:lpwstr>RR</vt:lpwstr>
  </property>
</Properties>
</file>