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71E" w14:paraId="786F7CCC" w14:textId="77777777" w:rsidTr="0010095E">
        <w:trPr>
          <w:trHeight w:hRule="exact" w:val="1418"/>
        </w:trPr>
        <w:tc>
          <w:tcPr>
            <w:tcW w:w="6804" w:type="dxa"/>
            <w:shd w:val="clear" w:color="auto" w:fill="auto"/>
            <w:vAlign w:val="center"/>
          </w:tcPr>
          <w:p w14:paraId="128BABF8" w14:textId="38C5A734" w:rsidR="00751A4A" w:rsidRPr="00A0671E" w:rsidRDefault="00C531D2" w:rsidP="0010095E">
            <w:pPr>
              <w:pStyle w:val="EPName"/>
            </w:pPr>
            <w:r w:rsidRPr="00A0671E">
              <w:t>Eiropas Parlaments</w:t>
            </w:r>
          </w:p>
          <w:p w14:paraId="1350F634" w14:textId="77777777" w:rsidR="00751A4A" w:rsidRPr="00A0671E" w:rsidRDefault="005F1B17" w:rsidP="005F1B17">
            <w:pPr>
              <w:pStyle w:val="EPTerm"/>
              <w:rPr>
                <w:rStyle w:val="HideTWBExt"/>
                <w:noProof w:val="0"/>
                <w:vanish w:val="0"/>
                <w:color w:val="auto"/>
              </w:rPr>
            </w:pPr>
            <w:r w:rsidRPr="00A0671E">
              <w:t>2024</w:t>
            </w:r>
            <w:r w:rsidR="00817416" w:rsidRPr="00A0671E">
              <w:t>-202</w:t>
            </w:r>
            <w:r w:rsidRPr="00A0671E">
              <w:t>9</w:t>
            </w:r>
          </w:p>
        </w:tc>
        <w:tc>
          <w:tcPr>
            <w:tcW w:w="2268" w:type="dxa"/>
            <w:shd w:val="clear" w:color="auto" w:fill="auto"/>
          </w:tcPr>
          <w:p w14:paraId="2401E9B5" w14:textId="77777777" w:rsidR="00751A4A" w:rsidRPr="00A0671E" w:rsidRDefault="00187494" w:rsidP="0010095E">
            <w:pPr>
              <w:pStyle w:val="EPLogo"/>
            </w:pPr>
            <w:r w:rsidRPr="00A0671E">
              <w:rPr>
                <w:noProof/>
                <w:lang w:eastAsia="ja-JP"/>
              </w:rPr>
              <w:drawing>
                <wp:inline distT="0" distB="0" distL="0" distR="0" wp14:anchorId="3FED40A3" wp14:editId="0BD57E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39937" w14:textId="77777777" w:rsidR="00D058B8" w:rsidRPr="00A0671E" w:rsidRDefault="00D058B8" w:rsidP="004C5D52">
      <w:pPr>
        <w:pStyle w:val="LineTop"/>
      </w:pPr>
    </w:p>
    <w:p w14:paraId="52E9BD9A" w14:textId="17035292" w:rsidR="00680577" w:rsidRPr="00A0671E" w:rsidRDefault="00C531D2" w:rsidP="00680577">
      <w:pPr>
        <w:pStyle w:val="EPBodyTA1"/>
      </w:pPr>
      <w:r w:rsidRPr="00A0671E">
        <w:t>PIEŅEMTIE TEKSTI</w:t>
      </w:r>
    </w:p>
    <w:p w14:paraId="6C1BA8FD" w14:textId="77777777" w:rsidR="00D058B8" w:rsidRPr="00A0671E" w:rsidRDefault="00D058B8" w:rsidP="00D058B8">
      <w:pPr>
        <w:pStyle w:val="LineBottom"/>
      </w:pPr>
    </w:p>
    <w:p w14:paraId="3ED1AE6C" w14:textId="540A76BC" w:rsidR="00C531D2" w:rsidRPr="00A0671E" w:rsidRDefault="00C531D2" w:rsidP="00C531D2">
      <w:pPr>
        <w:pStyle w:val="ATHeading1"/>
      </w:pPr>
      <w:bookmarkStart w:id="0" w:name="TANumber"/>
      <w:r w:rsidRPr="00A0671E">
        <w:t>P10_TA(2025)0</w:t>
      </w:r>
      <w:r w:rsidR="00A0671E" w:rsidRPr="00A0671E">
        <w:t>169</w:t>
      </w:r>
      <w:bookmarkEnd w:id="0"/>
    </w:p>
    <w:p w14:paraId="338E03B6" w14:textId="50308B57" w:rsidR="00C531D2" w:rsidRPr="00A0671E" w:rsidRDefault="009F11AA" w:rsidP="00C531D2">
      <w:pPr>
        <w:pStyle w:val="ATHeading2"/>
      </w:pPr>
      <w:bookmarkStart w:id="1" w:name="title"/>
      <w:r w:rsidRPr="00A0671E">
        <w:t>ES un Brazīlijas nolīgums: sadarbība ar Eiropolu un Brazīlijas Federālo policiju un ar to starpniecību</w:t>
      </w:r>
      <w:bookmarkEnd w:id="1"/>
    </w:p>
    <w:p w14:paraId="23FB094E" w14:textId="77777777" w:rsidR="00C531D2" w:rsidRPr="00A0671E" w:rsidRDefault="00C531D2" w:rsidP="00C531D2">
      <w:pPr>
        <w:rPr>
          <w:i/>
          <w:vanish/>
        </w:rPr>
      </w:pPr>
      <w:r w:rsidRPr="00A0671E">
        <w:rPr>
          <w:i/>
        </w:rPr>
        <w:fldChar w:fldCharType="begin"/>
      </w:r>
      <w:r w:rsidRPr="00A0671E">
        <w:rPr>
          <w:i/>
        </w:rPr>
        <w:instrText xml:space="preserve"> TC"(</w:instrText>
      </w:r>
      <w:bookmarkStart w:id="2" w:name="DocNumber"/>
      <w:r w:rsidRPr="00A0671E">
        <w:rPr>
          <w:i/>
        </w:rPr>
        <w:instrText>A10-0142/2025</w:instrText>
      </w:r>
      <w:bookmarkEnd w:id="2"/>
      <w:r w:rsidRPr="00A0671E">
        <w:rPr>
          <w:i/>
        </w:rPr>
        <w:instrText xml:space="preserve"> - Referente: Nikola Bartůšek)"\l3 \n&gt; \* MERGEFORMAT </w:instrText>
      </w:r>
      <w:r w:rsidRPr="00A0671E">
        <w:rPr>
          <w:i/>
        </w:rPr>
        <w:fldChar w:fldCharType="end"/>
      </w:r>
    </w:p>
    <w:p w14:paraId="67B78D7E" w14:textId="77777777" w:rsidR="00C531D2" w:rsidRPr="00A0671E" w:rsidRDefault="00C531D2" w:rsidP="00C531D2">
      <w:pPr>
        <w:rPr>
          <w:vanish/>
        </w:rPr>
      </w:pPr>
      <w:bookmarkStart w:id="3" w:name="Commission"/>
      <w:r w:rsidRPr="00A0671E">
        <w:rPr>
          <w:vanish/>
        </w:rPr>
        <w:t>Pilsoņu brīvību, tieslietu un iekšlietu komiteja</w:t>
      </w:r>
      <w:bookmarkEnd w:id="3"/>
    </w:p>
    <w:p w14:paraId="2989221E" w14:textId="77777777" w:rsidR="00C531D2" w:rsidRPr="00A0671E" w:rsidRDefault="00C531D2" w:rsidP="00C531D2">
      <w:pPr>
        <w:rPr>
          <w:vanish/>
        </w:rPr>
      </w:pPr>
      <w:bookmarkStart w:id="4" w:name="PE"/>
      <w:r w:rsidRPr="00A0671E">
        <w:rPr>
          <w:vanish/>
        </w:rPr>
        <w:t>PE774.371</w:t>
      </w:r>
      <w:bookmarkEnd w:id="4"/>
    </w:p>
    <w:p w14:paraId="17386F1D" w14:textId="7CE9E56C" w:rsidR="00C531D2" w:rsidRPr="00A0671E" w:rsidRDefault="00C531D2" w:rsidP="00C531D2">
      <w:pPr>
        <w:pStyle w:val="ATHeading3"/>
      </w:pPr>
      <w:bookmarkStart w:id="5" w:name="Sujet"/>
      <w:r w:rsidRPr="00A0671E">
        <w:t xml:space="preserve">Eiropas Parlamenta 2025. gada </w:t>
      </w:r>
      <w:r w:rsidR="009F11AA" w:rsidRPr="00A0671E">
        <w:t>9. septembra</w:t>
      </w:r>
      <w:r w:rsidRPr="00A0671E">
        <w:t xml:space="preserve"> normatīvā rezolūcija par projektu Padomes lēmumam par to, lai noslēgtu nolīgumu starp Eiropas Savienību un Brazīlijas Federatīvo Republiku par sadarbību, kas tiek īstenota starp Eiropas Savienības Aģentūru tiesībaizsardzības sadarbībai (Eiropols) un Brazīlijas Federālo policiju, kā arī ar to starpniecību</w:t>
      </w:r>
      <w:bookmarkEnd w:id="5"/>
      <w:r w:rsidRPr="00A0671E">
        <w:t xml:space="preserve"> </w:t>
      </w:r>
      <w:bookmarkStart w:id="6" w:name="References"/>
      <w:r w:rsidRPr="00A0671E">
        <w:t>(05617/2025 – C10-0045/2025 – 2024/0321(NLE))</w:t>
      </w:r>
      <w:bookmarkEnd w:id="6"/>
    </w:p>
    <w:p w14:paraId="4C88F0C2" w14:textId="77777777" w:rsidR="003957EA" w:rsidRPr="00A0671E" w:rsidRDefault="003957EA" w:rsidP="003957EA">
      <w:pPr>
        <w:pStyle w:val="NormalBold"/>
      </w:pPr>
      <w:r w:rsidRPr="00A0671E">
        <w:t>(Piekrišana)</w:t>
      </w:r>
    </w:p>
    <w:p w14:paraId="3C8927C8" w14:textId="77777777" w:rsidR="003957EA" w:rsidRPr="00A0671E" w:rsidRDefault="003957EA" w:rsidP="003957EA">
      <w:pPr>
        <w:pStyle w:val="EPComma"/>
      </w:pPr>
      <w:r w:rsidRPr="00A0671E">
        <w:rPr>
          <w:i/>
        </w:rPr>
        <w:t>Eiropas Parlaments</w:t>
      </w:r>
      <w:r w:rsidRPr="00A0671E">
        <w:t>,</w:t>
      </w:r>
    </w:p>
    <w:p w14:paraId="74C7ED4F" w14:textId="77777777" w:rsidR="003957EA" w:rsidRPr="00A0671E" w:rsidRDefault="003957EA" w:rsidP="003957EA">
      <w:pPr>
        <w:pStyle w:val="NormalHanging12a"/>
      </w:pPr>
      <w:r w:rsidRPr="00A0671E">
        <w:t>–</w:t>
      </w:r>
      <w:r w:rsidRPr="00A0671E">
        <w:tab/>
        <w:t>ņemot vērā Padomes lēmuma projektu (05617/2025),</w:t>
      </w:r>
    </w:p>
    <w:p w14:paraId="34E7DEBE" w14:textId="77777777" w:rsidR="003957EA" w:rsidRPr="00A0671E" w:rsidRDefault="003957EA" w:rsidP="003957EA">
      <w:pPr>
        <w:pStyle w:val="NormalHanging12a"/>
      </w:pPr>
      <w:r w:rsidRPr="00A0671E">
        <w:t>–</w:t>
      </w:r>
      <w:r w:rsidRPr="00A0671E">
        <w:tab/>
        <w:t>ņemot vērā projektu nolīgumam starp Eiropas Savienību un Brazīlijas Federatīvo Republiku par sadarbību, kas tiek īstenota starp Eiropas Savienības Aģentūru tiesībaizsardzības sadarbībai (Eiropols) un Brazīlijas Federālo policiju, kā arī ar to starpniecību (05618/2025),</w:t>
      </w:r>
    </w:p>
    <w:p w14:paraId="3E59005B" w14:textId="61FB3397" w:rsidR="003957EA" w:rsidRPr="00A0671E" w:rsidRDefault="003957EA" w:rsidP="003957EA">
      <w:pPr>
        <w:pStyle w:val="NormalHanging12a"/>
      </w:pPr>
      <w:r w:rsidRPr="00A0671E">
        <w:t>–</w:t>
      </w:r>
      <w:r w:rsidRPr="00A0671E">
        <w:tab/>
        <w:t>ņemot vērā piekrišanas pieprasījumu, ko Padome iesniegusi saskaņā ar Līguma par Eiropas Savienības darbību 16. panta 2. punktu, 88. pantu, kā arī 218. panta 6. punkta otrās daļas a) apakšpunkta v) punktu un 218. panta 7. punktu (C</w:t>
      </w:r>
      <w:r w:rsidR="00F73EE7">
        <w:t>10</w:t>
      </w:r>
      <w:r w:rsidRPr="00A0671E">
        <w:t>-0</w:t>
      </w:r>
      <w:r w:rsidR="003C6BEC">
        <w:t>045</w:t>
      </w:r>
      <w:r w:rsidRPr="00A0671E">
        <w:t>/2025),</w:t>
      </w:r>
    </w:p>
    <w:p w14:paraId="776F7B05" w14:textId="77777777" w:rsidR="003957EA" w:rsidRPr="00A0671E" w:rsidRDefault="003957EA" w:rsidP="003957EA">
      <w:pPr>
        <w:pStyle w:val="NormalHanging12a"/>
      </w:pPr>
      <w:r w:rsidRPr="00A0671E">
        <w:t>–</w:t>
      </w:r>
      <w:r w:rsidRPr="00A0671E">
        <w:tab/>
        <w:t>ņemot vērā Reglamenta 107. panta 1. un 4. punktu, kā arī 117. panta 7. punktu,</w:t>
      </w:r>
    </w:p>
    <w:p w14:paraId="0ACF7877" w14:textId="77777777" w:rsidR="003957EA" w:rsidRPr="00A0671E" w:rsidRDefault="003957EA" w:rsidP="003957EA">
      <w:pPr>
        <w:pStyle w:val="NormalHanging12a"/>
      </w:pPr>
      <w:r w:rsidRPr="00A0671E">
        <w:t>–</w:t>
      </w:r>
      <w:r w:rsidRPr="00A0671E">
        <w:tab/>
        <w:t>ņemot vērā Pilsoņu brīvību, tieslietu un iekšlietu komitejas ieteikumu (A10</w:t>
      </w:r>
      <w:r w:rsidRPr="00A0671E">
        <w:noBreakHyphen/>
        <w:t>0142/2025),</w:t>
      </w:r>
    </w:p>
    <w:p w14:paraId="544D1444" w14:textId="77777777" w:rsidR="003957EA" w:rsidRPr="00A0671E" w:rsidRDefault="003957EA" w:rsidP="003957EA">
      <w:pPr>
        <w:pStyle w:val="NormalHanging12a"/>
      </w:pPr>
      <w:r w:rsidRPr="00A0671E">
        <w:t>1.</w:t>
      </w:r>
      <w:r w:rsidRPr="00A0671E">
        <w:tab/>
        <w:t>sniedz piekrišanu nolīguma slēgšanai;</w:t>
      </w:r>
    </w:p>
    <w:p w14:paraId="6AB2F0D5" w14:textId="3AC9CB29" w:rsidR="00E365E1" w:rsidRPr="00A0671E" w:rsidRDefault="003957EA" w:rsidP="00A0671E">
      <w:pPr>
        <w:pStyle w:val="EPComma"/>
        <w:ind w:left="567" w:hanging="567"/>
      </w:pPr>
      <w:r w:rsidRPr="00A0671E">
        <w:t>2.</w:t>
      </w:r>
      <w:r w:rsidRPr="00A0671E">
        <w:tab/>
        <w:t>uzdod priekšsēdētājai Parlamenta nostāju nosūtīt Padomei, Komisijai, dalībvalstu valdībām un parlamentiem, kā arī Brazīlijas Federatīvās Republikas valdībai un parlamentam.</w:t>
      </w:r>
    </w:p>
    <w:sectPr w:rsidR="00E365E1" w:rsidRPr="00A0671E" w:rsidSect="008232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A8750" w14:textId="77777777" w:rsidR="00C531D2" w:rsidRPr="008232F4" w:rsidRDefault="00C531D2">
      <w:r w:rsidRPr="008232F4">
        <w:separator/>
      </w:r>
    </w:p>
  </w:endnote>
  <w:endnote w:type="continuationSeparator" w:id="0">
    <w:p w14:paraId="0681FAE0" w14:textId="77777777" w:rsidR="00C531D2" w:rsidRPr="008232F4" w:rsidRDefault="00C531D2">
      <w:r w:rsidRPr="00823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88D3" w14:textId="77777777" w:rsidR="00064002" w:rsidRPr="008232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79A" w14:textId="77777777" w:rsidR="00064002" w:rsidRPr="008232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95F5" w14:textId="77777777" w:rsidR="00064002" w:rsidRPr="008232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4991D" w14:textId="77777777" w:rsidR="00C531D2" w:rsidRPr="008232F4" w:rsidRDefault="00C531D2">
      <w:r w:rsidRPr="008232F4">
        <w:separator/>
      </w:r>
    </w:p>
  </w:footnote>
  <w:footnote w:type="continuationSeparator" w:id="0">
    <w:p w14:paraId="055FF9CE" w14:textId="77777777" w:rsidR="00C531D2" w:rsidRPr="008232F4" w:rsidRDefault="00C531D2">
      <w:r w:rsidRPr="008232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08E3" w14:textId="77777777" w:rsidR="00064002" w:rsidRPr="008232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8A0B" w14:textId="77777777" w:rsidR="00064002" w:rsidRPr="008232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AF335" w14:textId="77777777" w:rsidR="00064002" w:rsidRPr="008232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429945">
    <w:abstractNumId w:val="9"/>
  </w:num>
  <w:num w:numId="2" w16cid:durableId="1415471806">
    <w:abstractNumId w:val="9"/>
  </w:num>
  <w:num w:numId="3" w16cid:durableId="1912806541">
    <w:abstractNumId w:val="7"/>
  </w:num>
  <w:num w:numId="4" w16cid:durableId="1146166231">
    <w:abstractNumId w:val="7"/>
  </w:num>
  <w:num w:numId="5" w16cid:durableId="2115661849">
    <w:abstractNumId w:val="6"/>
  </w:num>
  <w:num w:numId="6" w16cid:durableId="352732388">
    <w:abstractNumId w:val="6"/>
  </w:num>
  <w:num w:numId="7" w16cid:durableId="1184854727">
    <w:abstractNumId w:val="5"/>
  </w:num>
  <w:num w:numId="8" w16cid:durableId="678583821">
    <w:abstractNumId w:val="5"/>
  </w:num>
  <w:num w:numId="9" w16cid:durableId="1486432339">
    <w:abstractNumId w:val="4"/>
  </w:num>
  <w:num w:numId="10" w16cid:durableId="1776049825">
    <w:abstractNumId w:val="4"/>
  </w:num>
  <w:num w:numId="11" w16cid:durableId="1964538329">
    <w:abstractNumId w:val="8"/>
  </w:num>
  <w:num w:numId="12" w16cid:durableId="1870684984">
    <w:abstractNumId w:val="8"/>
  </w:num>
  <w:num w:numId="13" w16cid:durableId="1415471045">
    <w:abstractNumId w:val="3"/>
  </w:num>
  <w:num w:numId="14" w16cid:durableId="2041122967">
    <w:abstractNumId w:val="3"/>
  </w:num>
  <w:num w:numId="15" w16cid:durableId="599721268">
    <w:abstractNumId w:val="2"/>
  </w:num>
  <w:num w:numId="16" w16cid:durableId="803162351">
    <w:abstractNumId w:val="2"/>
  </w:num>
  <w:num w:numId="17" w16cid:durableId="2062049213">
    <w:abstractNumId w:val="1"/>
  </w:num>
  <w:num w:numId="18" w16cid:durableId="305822329">
    <w:abstractNumId w:val="1"/>
  </w:num>
  <w:num w:numId="19" w16cid:durableId="641429122">
    <w:abstractNumId w:val="0"/>
  </w:num>
  <w:num w:numId="20" w16cid:durableId="1325822104">
    <w:abstractNumId w:val="0"/>
  </w:num>
  <w:num w:numId="21" w16cid:durableId="213125933">
    <w:abstractNumId w:val="9"/>
  </w:num>
  <w:num w:numId="22" w16cid:durableId="910579448">
    <w:abstractNumId w:val="7"/>
  </w:num>
  <w:num w:numId="23" w16cid:durableId="718283276">
    <w:abstractNumId w:val="6"/>
  </w:num>
  <w:num w:numId="24" w16cid:durableId="1904751518">
    <w:abstractNumId w:val="5"/>
  </w:num>
  <w:num w:numId="25" w16cid:durableId="537812769">
    <w:abstractNumId w:val="4"/>
  </w:num>
  <w:num w:numId="26" w16cid:durableId="2072582098">
    <w:abstractNumId w:val="8"/>
  </w:num>
  <w:num w:numId="27" w16cid:durableId="273099591">
    <w:abstractNumId w:val="3"/>
  </w:num>
  <w:num w:numId="28" w16cid:durableId="1952660454">
    <w:abstractNumId w:val="2"/>
  </w:num>
  <w:num w:numId="29" w16cid:durableId="1930696623">
    <w:abstractNumId w:val="1"/>
  </w:num>
  <w:num w:numId="30" w16cid:durableId="1162042957">
    <w:abstractNumId w:val="0"/>
  </w:num>
  <w:num w:numId="31" w16cid:durableId="656373770">
    <w:abstractNumId w:val="9"/>
  </w:num>
  <w:num w:numId="32" w16cid:durableId="182209953">
    <w:abstractNumId w:val="7"/>
  </w:num>
  <w:num w:numId="33" w16cid:durableId="1979843563">
    <w:abstractNumId w:val="6"/>
  </w:num>
  <w:num w:numId="34" w16cid:durableId="1072041636">
    <w:abstractNumId w:val="5"/>
  </w:num>
  <w:num w:numId="35" w16cid:durableId="1783263740">
    <w:abstractNumId w:val="4"/>
  </w:num>
  <w:num w:numId="36" w16cid:durableId="741751858">
    <w:abstractNumId w:val="8"/>
  </w:num>
  <w:num w:numId="37" w16cid:durableId="684788633">
    <w:abstractNumId w:val="3"/>
  </w:num>
  <w:num w:numId="38" w16cid:durableId="1194028874">
    <w:abstractNumId w:val="2"/>
  </w:num>
  <w:num w:numId="39" w16cid:durableId="764960830">
    <w:abstractNumId w:val="1"/>
  </w:num>
  <w:num w:numId="40" w16cid:durableId="197015943">
    <w:abstractNumId w:val="0"/>
  </w:num>
  <w:num w:numId="41" w16cid:durableId="1578780785">
    <w:abstractNumId w:val="10"/>
  </w:num>
  <w:num w:numId="42" w16cid:durableId="2086563196">
    <w:abstractNumId w:val="10"/>
  </w:num>
  <w:num w:numId="43" w16cid:durableId="228150602">
    <w:abstractNumId w:val="10"/>
  </w:num>
  <w:num w:numId="44" w16cid:durableId="376587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LV"/>
    <w:docVar w:name="dvnumam" w:val="0"/>
    <w:docVar w:name="dvpe" w:val="774.371"/>
    <w:docVar w:name="dvrapporteur" w:val="Referente: "/>
    <w:docVar w:name="dvstar" w:val="***"/>
    <w:docVar w:name="dvtitre" w:val="Eiropas Parlamenta 2025. gada XX. XXX normatīvā rezolūcija par projektu Padomes lēmumam par to, lai noslēgtu nolīgumu starp Eiropas Savienību un Brazīlijas Federatīvo Republiku par sadarbību, kas tiek īstenota starp Eiropas Savienības Aģentūru tiesībaizsardzības sadarbībai (Eiropols) un Brazīlijas Federālo policiju, kā arī ar to starpniecību(05617/2025 – C10-0045/2025 – 2024/0321(NLE))"/>
  </w:docVars>
  <w:rsids>
    <w:rsidRoot w:val="00C531D2"/>
    <w:rsid w:val="00002272"/>
    <w:rsid w:val="00064002"/>
    <w:rsid w:val="00066A44"/>
    <w:rsid w:val="000677B9"/>
    <w:rsid w:val="000831BA"/>
    <w:rsid w:val="000A42CC"/>
    <w:rsid w:val="000E7DD9"/>
    <w:rsid w:val="0010095E"/>
    <w:rsid w:val="00125B37"/>
    <w:rsid w:val="00187494"/>
    <w:rsid w:val="001F32AE"/>
    <w:rsid w:val="00230C32"/>
    <w:rsid w:val="002767FF"/>
    <w:rsid w:val="002B18FE"/>
    <w:rsid w:val="002B5493"/>
    <w:rsid w:val="00343214"/>
    <w:rsid w:val="00361C00"/>
    <w:rsid w:val="003957EA"/>
    <w:rsid w:val="00395FA1"/>
    <w:rsid w:val="003C6BE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2F4"/>
    <w:rsid w:val="00842779"/>
    <w:rsid w:val="00865F67"/>
    <w:rsid w:val="00881A7B"/>
    <w:rsid w:val="008840E5"/>
    <w:rsid w:val="00887B3E"/>
    <w:rsid w:val="008C2AC6"/>
    <w:rsid w:val="00930C23"/>
    <w:rsid w:val="0093193B"/>
    <w:rsid w:val="009509D8"/>
    <w:rsid w:val="00950B64"/>
    <w:rsid w:val="00981893"/>
    <w:rsid w:val="009F11AA"/>
    <w:rsid w:val="00A0671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1D2"/>
    <w:rsid w:val="00C61C0C"/>
    <w:rsid w:val="00C941CB"/>
    <w:rsid w:val="00CC2357"/>
    <w:rsid w:val="00CC521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EE7"/>
    <w:rsid w:val="00F74202"/>
    <w:rsid w:val="00F87713"/>
    <w:rsid w:val="00FB4360"/>
    <w:rsid w:val="00FC2E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FC893"/>
  <w15:chartTrackingRefBased/>
  <w15:docId w15:val="{E6CE082F-E841-4E75-8393-96ADD457B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57EA"/>
    <w:pPr>
      <w:spacing w:before="480" w:after="240"/>
    </w:pPr>
  </w:style>
  <w:style w:type="paragraph" w:customStyle="1" w:styleId="NormalBold">
    <w:name w:val="NormalBold"/>
    <w:basedOn w:val="Normal"/>
    <w:rsid w:val="003957EA"/>
    <w:rPr>
      <w:b/>
    </w:rPr>
  </w:style>
  <w:style w:type="paragraph" w:customStyle="1" w:styleId="NormalBold12a">
    <w:name w:val="NormalBold12a"/>
    <w:basedOn w:val="Normal"/>
    <w:rsid w:val="003957EA"/>
    <w:pPr>
      <w:spacing w:after="240"/>
    </w:pPr>
    <w:rPr>
      <w:b/>
    </w:rPr>
  </w:style>
  <w:style w:type="paragraph" w:customStyle="1" w:styleId="NormalHanging12a">
    <w:name w:val="NormalHanging12a"/>
    <w:basedOn w:val="Normal"/>
    <w:rsid w:val="003957EA"/>
    <w:pPr>
      <w:spacing w:after="240"/>
      <w:ind w:left="567" w:hanging="567"/>
    </w:pPr>
  </w:style>
  <w:style w:type="paragraph" w:styleId="Revision">
    <w:name w:val="Revision"/>
    <w:hidden/>
    <w:uiPriority w:val="99"/>
    <w:semiHidden/>
    <w:rsid w:val="009F11A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1492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SOLTYSOVA Zuzana</cp:lastModifiedBy>
  <cp:revision>3</cp:revision>
  <cp:lastPrinted>2004-11-19T15:42:00Z</cp:lastPrinted>
  <dcterms:created xsi:type="dcterms:W3CDTF">2025-10-31T10:19:00Z</dcterms:created>
  <dcterms:modified xsi:type="dcterms:W3CDTF">2025-11-11T12:31:00Z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P10_TA(2025)0169_</vt:lpwstr>
  </property>
  <property fmtid="{D5CDD505-2E9C-101B-9397-08002B2CF9AE}" pid="4" name="&lt;Type&gt;">
    <vt:lpwstr>RR</vt:lpwstr>
  </property>
</Properties>
</file>