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120B" w14:paraId="6A6E23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0B3E2B" w14:textId="6C7996CA" w:rsidR="00751A4A" w:rsidRPr="0093120B" w:rsidRDefault="00AD33D7" w:rsidP="0010095E">
            <w:pPr>
              <w:pStyle w:val="EPName"/>
            </w:pPr>
            <w:r w:rsidRPr="0093120B">
              <w:t>Европейски</w:t>
            </w:r>
            <w:r w:rsidR="00575A28" w:rsidRPr="0093120B">
              <w:t xml:space="preserve"> парламент</w:t>
            </w:r>
          </w:p>
          <w:p w14:paraId="615CA3FA" w14:textId="3D2FA0B3" w:rsidR="00751A4A" w:rsidRPr="009312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120B">
              <w:t>2024</w:t>
            </w:r>
            <w:r w:rsidR="00AD33D7">
              <w:t> – </w:t>
            </w:r>
            <w:r w:rsidR="00817416" w:rsidRPr="0093120B">
              <w:t>202</w:t>
            </w:r>
            <w:r w:rsidRPr="0093120B">
              <w:t>9</w:t>
            </w:r>
          </w:p>
        </w:tc>
        <w:tc>
          <w:tcPr>
            <w:tcW w:w="2268" w:type="dxa"/>
            <w:shd w:val="clear" w:color="auto" w:fill="auto"/>
          </w:tcPr>
          <w:p w14:paraId="3A0B9C0B" w14:textId="77777777" w:rsidR="00751A4A" w:rsidRPr="0093120B" w:rsidRDefault="00187494" w:rsidP="0010095E">
            <w:pPr>
              <w:pStyle w:val="EPLogo"/>
            </w:pPr>
            <w:r w:rsidRPr="0093120B">
              <w:rPr>
                <w:noProof/>
                <w:lang w:eastAsia="ja-JP"/>
              </w:rPr>
              <w:drawing>
                <wp:inline distT="0" distB="0" distL="0" distR="0" wp14:anchorId="5B07FF4F" wp14:editId="5CDA5CC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63D020" w14:textId="77777777" w:rsidR="00D058B8" w:rsidRPr="0093120B" w:rsidRDefault="00D058B8" w:rsidP="004C5D52">
      <w:pPr>
        <w:pStyle w:val="LineTop"/>
      </w:pPr>
    </w:p>
    <w:p w14:paraId="76341D7C" w14:textId="77777777" w:rsidR="00680577" w:rsidRPr="0093120B" w:rsidRDefault="00575A28" w:rsidP="00680577">
      <w:pPr>
        <w:pStyle w:val="EPBodyTA1"/>
      </w:pPr>
      <w:r w:rsidRPr="0093120B">
        <w:t>ПРИЕТИ ТЕКСТОВЕ</w:t>
      </w:r>
    </w:p>
    <w:p w14:paraId="485C1149" w14:textId="77777777" w:rsidR="00D058B8" w:rsidRPr="0093120B" w:rsidRDefault="00D058B8" w:rsidP="00D058B8">
      <w:pPr>
        <w:pStyle w:val="LineBottom"/>
      </w:pPr>
    </w:p>
    <w:p w14:paraId="0F100573" w14:textId="20CDA5F6" w:rsidR="00575A28" w:rsidRPr="00A14659" w:rsidRDefault="00575A28" w:rsidP="00575A28">
      <w:pPr>
        <w:pStyle w:val="ATHeading1"/>
        <w:rPr>
          <w:lang w:val="en-GB"/>
        </w:rPr>
      </w:pPr>
      <w:bookmarkStart w:id="0" w:name="TANumber"/>
      <w:r w:rsidRPr="0093120B">
        <w:t>P10_TA(2025)0</w:t>
      </w:r>
      <w:r w:rsidR="00A14659">
        <w:rPr>
          <w:lang w:val="en-GB"/>
        </w:rPr>
        <w:t>170</w:t>
      </w:r>
      <w:bookmarkEnd w:id="0"/>
    </w:p>
    <w:p w14:paraId="74ADBDC7" w14:textId="09C44B64" w:rsidR="00575A28" w:rsidRPr="0093120B" w:rsidRDefault="00575A28" w:rsidP="00575A28">
      <w:pPr>
        <w:pStyle w:val="ATHeading2"/>
      </w:pPr>
      <w:bookmarkStart w:id="1" w:name="title"/>
      <w:r w:rsidRPr="0093120B">
        <w:t>Споразумение за засилено партньорство и сътрудничество между Е</w:t>
      </w:r>
      <w:r w:rsidR="00426EC5">
        <w:t>С</w:t>
      </w:r>
      <w:r w:rsidRPr="0093120B">
        <w:t xml:space="preserve"> и Киргизката република</w:t>
      </w:r>
      <w:bookmarkEnd w:id="1"/>
    </w:p>
    <w:p w14:paraId="4856738D" w14:textId="77777777" w:rsidR="00575A28" w:rsidRPr="0093120B" w:rsidRDefault="00575A28" w:rsidP="00575A28">
      <w:pPr>
        <w:rPr>
          <w:i/>
          <w:vanish/>
        </w:rPr>
      </w:pPr>
      <w:r w:rsidRPr="0093120B">
        <w:rPr>
          <w:i/>
        </w:rPr>
        <w:fldChar w:fldCharType="begin"/>
      </w:r>
      <w:r w:rsidRPr="0093120B">
        <w:rPr>
          <w:i/>
        </w:rPr>
        <w:instrText xml:space="preserve"> TC"(</w:instrText>
      </w:r>
      <w:bookmarkStart w:id="2" w:name="DocNumber"/>
      <w:r w:rsidRPr="0093120B">
        <w:rPr>
          <w:i/>
        </w:rPr>
        <w:instrText>A10-0105/2025</w:instrText>
      </w:r>
      <w:bookmarkEnd w:id="2"/>
      <w:r w:rsidRPr="0093120B">
        <w:rPr>
          <w:i/>
        </w:rPr>
        <w:instrText xml:space="preserve"> - Докладчик: Начо Санчес Амор)"\l3 \n&gt; \* MERGEFORMAT </w:instrText>
      </w:r>
      <w:r w:rsidRPr="0093120B">
        <w:rPr>
          <w:i/>
        </w:rPr>
        <w:fldChar w:fldCharType="end"/>
      </w:r>
    </w:p>
    <w:p w14:paraId="379BD698" w14:textId="77777777" w:rsidR="00575A28" w:rsidRPr="0093120B" w:rsidRDefault="00575A28" w:rsidP="00575A28">
      <w:pPr>
        <w:rPr>
          <w:vanish/>
        </w:rPr>
      </w:pPr>
      <w:bookmarkStart w:id="3" w:name="Commission"/>
      <w:r w:rsidRPr="0093120B">
        <w:rPr>
          <w:vanish/>
        </w:rPr>
        <w:t>Комисия по външни работи</w:t>
      </w:r>
      <w:bookmarkEnd w:id="3"/>
    </w:p>
    <w:p w14:paraId="70844E0C" w14:textId="77777777" w:rsidR="00575A28" w:rsidRPr="0093120B" w:rsidRDefault="00575A28" w:rsidP="00575A28">
      <w:pPr>
        <w:rPr>
          <w:vanish/>
        </w:rPr>
      </w:pPr>
      <w:bookmarkStart w:id="4" w:name="PE"/>
      <w:r w:rsidRPr="0093120B">
        <w:rPr>
          <w:vanish/>
        </w:rPr>
        <w:t>PE770.270</w:t>
      </w:r>
      <w:bookmarkEnd w:id="4"/>
    </w:p>
    <w:p w14:paraId="1EB3117B" w14:textId="1C831EA8" w:rsidR="00575A28" w:rsidRPr="0093120B" w:rsidRDefault="00575A28" w:rsidP="00575A28">
      <w:pPr>
        <w:pStyle w:val="ATHeading3"/>
      </w:pPr>
      <w:bookmarkStart w:id="5" w:name="Sujet"/>
      <w:r w:rsidRPr="0093120B">
        <w:t xml:space="preserve">Законодателна резолюция на Европейския парламент от </w:t>
      </w:r>
      <w:r w:rsidR="00AB57EE">
        <w:t>9 септември</w:t>
      </w:r>
      <w:r w:rsidR="00C02E7C" w:rsidRPr="0093120B">
        <w:t xml:space="preserve"> </w:t>
      </w:r>
      <w:r w:rsidRPr="0093120B">
        <w:t xml:space="preserve">2025 г. относно проекта на решение на Съвета за сключване от името на </w:t>
      </w:r>
      <w:r w:rsidR="00F94743">
        <w:t>С</w:t>
      </w:r>
      <w:r w:rsidRPr="0093120B">
        <w:t>ъюз</w:t>
      </w:r>
      <w:r w:rsidR="00F94743">
        <w:t>а</w:t>
      </w:r>
      <w:r w:rsidRPr="0093120B">
        <w:t xml:space="preserve"> на Споразумението за засилено партньорство и сътрудничество между Европейския съюз и неговите държави членки, от една страна, и Киргизката република, от друга страна</w:t>
      </w:r>
      <w:bookmarkEnd w:id="5"/>
      <w:r w:rsidRPr="0093120B">
        <w:t xml:space="preserve"> </w:t>
      </w:r>
      <w:bookmarkStart w:id="6" w:name="References"/>
      <w:r w:rsidRPr="0093120B">
        <w:t>(10724/22 – C10-0057/2024 – 2022/0184(NLE))</w:t>
      </w:r>
      <w:bookmarkEnd w:id="6"/>
    </w:p>
    <w:p w14:paraId="02595AC6" w14:textId="77777777" w:rsidR="00FF0167" w:rsidRPr="0093120B" w:rsidRDefault="00FF0167" w:rsidP="00FF0167">
      <w:pPr>
        <w:pStyle w:val="NormalBold"/>
      </w:pPr>
      <w:bookmarkStart w:id="7" w:name="TextBodyBegin"/>
      <w:bookmarkEnd w:id="7"/>
      <w:r w:rsidRPr="0093120B">
        <w:t>(Одобрение)</w:t>
      </w:r>
    </w:p>
    <w:p w14:paraId="38FC0E42" w14:textId="77777777" w:rsidR="00FF0167" w:rsidRPr="0093120B" w:rsidRDefault="00FF0167" w:rsidP="00FF0167">
      <w:pPr>
        <w:pStyle w:val="EPComma"/>
      </w:pPr>
      <w:r w:rsidRPr="0093120B">
        <w:rPr>
          <w:i/>
          <w:iCs/>
        </w:rPr>
        <w:t>Европейският парламент</w:t>
      </w:r>
      <w:r w:rsidRPr="0093120B">
        <w:t>,</w:t>
      </w:r>
    </w:p>
    <w:p w14:paraId="38BBD9E3" w14:textId="77777777" w:rsidR="00FF0167" w:rsidRPr="0093120B" w:rsidRDefault="00FF0167" w:rsidP="00FF0167">
      <w:pPr>
        <w:pStyle w:val="NormalHanging12a"/>
      </w:pPr>
      <w:r w:rsidRPr="0093120B">
        <w:t>–</w:t>
      </w:r>
      <w:r w:rsidRPr="0093120B">
        <w:tab/>
        <w:t>като взе предвид проекта на решение на Съвета (10724/22),</w:t>
      </w:r>
    </w:p>
    <w:p w14:paraId="19A2B721" w14:textId="77777777" w:rsidR="00FF0167" w:rsidRPr="0093120B" w:rsidRDefault="00FF0167" w:rsidP="00FF0167">
      <w:pPr>
        <w:pStyle w:val="NormalHanging12a"/>
      </w:pPr>
      <w:r w:rsidRPr="0093120B">
        <w:t>–</w:t>
      </w:r>
      <w:r w:rsidRPr="0093120B">
        <w:tab/>
        <w:t>като взе предвид Споразумението за засилено партньорство и сътрудничество между Европейския съюз и неговите държави членки, от една страна, и Киргизката република, от друга страна (10660/22),</w:t>
      </w:r>
    </w:p>
    <w:p w14:paraId="1258226A" w14:textId="77777777" w:rsidR="00FF0167" w:rsidRPr="00461294" w:rsidRDefault="00FF0167" w:rsidP="00FF0167">
      <w:pPr>
        <w:pStyle w:val="NormalHanging12a"/>
        <w:rPr>
          <w:lang w:val="ru-RU"/>
        </w:rPr>
      </w:pPr>
      <w:r w:rsidRPr="0093120B">
        <w:t>–</w:t>
      </w:r>
      <w:r w:rsidRPr="0093120B">
        <w:tab/>
        <w:t>като взе предвид искането за одобрение, представено от Съвета в съответствие с членове 207 и 209 и член 218, параграф 6, втора алинея, буква а), както и с член 218, параграф 7 от Договора за функционирането на Европейския съюз (C10-0057/2024),</w:t>
      </w:r>
    </w:p>
    <w:p w14:paraId="2FBF4ACB" w14:textId="2E5FB3EB" w:rsidR="00461294" w:rsidRPr="00461294" w:rsidRDefault="00461294" w:rsidP="00FF0167">
      <w:pPr>
        <w:pStyle w:val="NormalHanging12a"/>
      </w:pPr>
      <w:r>
        <w:t>–</w:t>
      </w:r>
      <w:r w:rsidRPr="00A14659">
        <w:rPr>
          <w:lang w:val="ru-RU"/>
        </w:rPr>
        <w:tab/>
      </w:r>
      <w:r>
        <w:t xml:space="preserve">като взе предвид своята незаконодателна резолюция от </w:t>
      </w:r>
      <w:r w:rsidR="00AB57EE">
        <w:t>9</w:t>
      </w:r>
      <w:r>
        <w:t xml:space="preserve"> </w:t>
      </w:r>
      <w:r w:rsidR="00AB57EE">
        <w:t>септември</w:t>
      </w:r>
      <w:r>
        <w:t xml:space="preserve"> 2025 г.</w:t>
      </w:r>
      <w:r>
        <w:rPr>
          <w:rStyle w:val="FootnoteReference"/>
        </w:rPr>
        <w:footnoteReference w:id="1"/>
      </w:r>
      <w:r>
        <w:t xml:space="preserve"> относно проекта на решение,</w:t>
      </w:r>
    </w:p>
    <w:p w14:paraId="5A2D038A" w14:textId="77777777" w:rsidR="00FF0167" w:rsidRPr="0093120B" w:rsidRDefault="00FF0167" w:rsidP="00FF0167">
      <w:pPr>
        <w:pStyle w:val="NormalHanging12a"/>
      </w:pPr>
      <w:r w:rsidRPr="0093120B">
        <w:t>–</w:t>
      </w:r>
      <w:r w:rsidRPr="0093120B">
        <w:tab/>
        <w:t>като взе предвид член 107, параграфи 1 и 4 и член 117, параграф 7 от своя Правилник за дейността,</w:t>
      </w:r>
    </w:p>
    <w:p w14:paraId="0BEDA678" w14:textId="77777777" w:rsidR="00FF0167" w:rsidRPr="0093120B" w:rsidRDefault="00FF0167" w:rsidP="00FF0167">
      <w:pPr>
        <w:pStyle w:val="NormalHanging12a"/>
      </w:pPr>
      <w:r w:rsidRPr="0093120B">
        <w:t>–</w:t>
      </w:r>
      <w:r w:rsidRPr="0093120B">
        <w:tab/>
        <w:t>като взе предвид препоръката на комисията по външни работи (A10-0105/2025),</w:t>
      </w:r>
    </w:p>
    <w:p w14:paraId="3717FB32" w14:textId="77777777" w:rsidR="00FF0167" w:rsidRPr="0093120B" w:rsidRDefault="00FF0167" w:rsidP="00FF0167">
      <w:pPr>
        <w:pStyle w:val="NormalHanging12a"/>
      </w:pPr>
      <w:r w:rsidRPr="0093120B">
        <w:t>1.</w:t>
      </w:r>
      <w:r w:rsidRPr="0093120B">
        <w:tab/>
        <w:t>дава своето одобрение за сключването на споразумението;</w:t>
      </w:r>
    </w:p>
    <w:p w14:paraId="1DAC6413" w14:textId="6BD3E786" w:rsidR="00E365E1" w:rsidRPr="0093120B" w:rsidRDefault="00FF0167" w:rsidP="00AD33D7">
      <w:pPr>
        <w:ind w:left="567" w:hanging="567"/>
      </w:pPr>
      <w:r w:rsidRPr="0093120B">
        <w:t>2.</w:t>
      </w:r>
      <w:r w:rsidRPr="0093120B">
        <w:tab/>
        <w:t xml:space="preserve">възлага на своя председател да предаде позицията на Парламента на Съвета и на </w:t>
      </w:r>
      <w:r w:rsidRPr="0093120B">
        <w:lastRenderedPageBreak/>
        <w:t>Комисията и на правителствата и парламентите на държавите членки и на Киргизката република.</w:t>
      </w:r>
    </w:p>
    <w:sectPr w:rsidR="00E365E1" w:rsidRPr="0093120B" w:rsidSect="009312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60D9D" w14:textId="77777777" w:rsidR="00575A28" w:rsidRPr="0093120B" w:rsidRDefault="00575A28">
      <w:r w:rsidRPr="0093120B">
        <w:separator/>
      </w:r>
    </w:p>
  </w:endnote>
  <w:endnote w:type="continuationSeparator" w:id="0">
    <w:p w14:paraId="0612FEB8" w14:textId="77777777" w:rsidR="00575A28" w:rsidRPr="0093120B" w:rsidRDefault="00575A28">
      <w:r w:rsidRPr="009312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B54A5" w14:textId="77777777" w:rsidR="00064002" w:rsidRPr="009312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D751C" w14:textId="77777777" w:rsidR="00064002" w:rsidRPr="009312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BF694" w14:textId="77777777" w:rsidR="00064002" w:rsidRPr="009312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7E6C6" w14:textId="77777777" w:rsidR="00575A28" w:rsidRPr="0093120B" w:rsidRDefault="00575A28">
      <w:r w:rsidRPr="0093120B">
        <w:separator/>
      </w:r>
    </w:p>
  </w:footnote>
  <w:footnote w:type="continuationSeparator" w:id="0">
    <w:p w14:paraId="1BB682D3" w14:textId="77777777" w:rsidR="00575A28" w:rsidRPr="0093120B" w:rsidRDefault="00575A28">
      <w:r w:rsidRPr="0093120B">
        <w:continuationSeparator/>
      </w:r>
    </w:p>
  </w:footnote>
  <w:footnote w:id="1">
    <w:p w14:paraId="2C5661C2" w14:textId="40213DF9" w:rsidR="00461294" w:rsidRPr="00461294" w:rsidRDefault="00461294" w:rsidP="00461294">
      <w:pPr>
        <w:pStyle w:val="FootnoteText"/>
        <w:ind w:left="567" w:hanging="567"/>
        <w:rPr>
          <w:sz w:val="24"/>
          <w:szCs w:val="24"/>
          <w:lang w:val="bg-BG"/>
        </w:rPr>
      </w:pPr>
      <w:r w:rsidRPr="00A14659">
        <w:rPr>
          <w:rStyle w:val="FootnoteReference"/>
          <w:sz w:val="24"/>
          <w:szCs w:val="24"/>
        </w:rPr>
        <w:footnoteRef/>
      </w:r>
      <w:r w:rsidRPr="00A14659">
        <w:rPr>
          <w:sz w:val="24"/>
          <w:szCs w:val="24"/>
        </w:rPr>
        <w:t xml:space="preserve"> </w:t>
      </w:r>
      <w:r w:rsidRPr="00A14659">
        <w:rPr>
          <w:sz w:val="24"/>
          <w:szCs w:val="24"/>
          <w:lang w:val="bg-BG"/>
        </w:rPr>
        <w:tab/>
        <w:t>Приети текстове, P10_TA(2025)0</w:t>
      </w:r>
      <w:r w:rsidR="00A14659" w:rsidRPr="00A14659">
        <w:rPr>
          <w:sz w:val="24"/>
          <w:szCs w:val="24"/>
          <w:lang w:val="en-GB"/>
        </w:rPr>
        <w:t>171</w:t>
      </w:r>
      <w:r w:rsidRPr="00A14659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C1059" w14:textId="77777777" w:rsidR="00064002" w:rsidRPr="009312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5445B" w14:textId="77777777" w:rsidR="00064002" w:rsidRPr="009312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2B9C5" w14:textId="77777777" w:rsidR="00064002" w:rsidRPr="009312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6550788">
    <w:abstractNumId w:val="9"/>
  </w:num>
  <w:num w:numId="2" w16cid:durableId="23098438">
    <w:abstractNumId w:val="9"/>
  </w:num>
  <w:num w:numId="3" w16cid:durableId="355275849">
    <w:abstractNumId w:val="7"/>
  </w:num>
  <w:num w:numId="4" w16cid:durableId="974603508">
    <w:abstractNumId w:val="7"/>
  </w:num>
  <w:num w:numId="5" w16cid:durableId="1351024640">
    <w:abstractNumId w:val="6"/>
  </w:num>
  <w:num w:numId="6" w16cid:durableId="840974145">
    <w:abstractNumId w:val="6"/>
  </w:num>
  <w:num w:numId="7" w16cid:durableId="1052539600">
    <w:abstractNumId w:val="5"/>
  </w:num>
  <w:num w:numId="8" w16cid:durableId="1719933556">
    <w:abstractNumId w:val="5"/>
  </w:num>
  <w:num w:numId="9" w16cid:durableId="224536637">
    <w:abstractNumId w:val="4"/>
  </w:num>
  <w:num w:numId="10" w16cid:durableId="1992367376">
    <w:abstractNumId w:val="4"/>
  </w:num>
  <w:num w:numId="11" w16cid:durableId="1818499513">
    <w:abstractNumId w:val="8"/>
  </w:num>
  <w:num w:numId="12" w16cid:durableId="425270068">
    <w:abstractNumId w:val="8"/>
  </w:num>
  <w:num w:numId="13" w16cid:durableId="1615868869">
    <w:abstractNumId w:val="3"/>
  </w:num>
  <w:num w:numId="14" w16cid:durableId="1483235105">
    <w:abstractNumId w:val="3"/>
  </w:num>
  <w:num w:numId="15" w16cid:durableId="1699575102">
    <w:abstractNumId w:val="2"/>
  </w:num>
  <w:num w:numId="16" w16cid:durableId="1011956363">
    <w:abstractNumId w:val="2"/>
  </w:num>
  <w:num w:numId="17" w16cid:durableId="194511950">
    <w:abstractNumId w:val="1"/>
  </w:num>
  <w:num w:numId="18" w16cid:durableId="158086484">
    <w:abstractNumId w:val="1"/>
  </w:num>
  <w:num w:numId="19" w16cid:durableId="445196462">
    <w:abstractNumId w:val="0"/>
  </w:num>
  <w:num w:numId="20" w16cid:durableId="652947534">
    <w:abstractNumId w:val="0"/>
  </w:num>
  <w:num w:numId="21" w16cid:durableId="643238603">
    <w:abstractNumId w:val="9"/>
  </w:num>
  <w:num w:numId="22" w16cid:durableId="294262920">
    <w:abstractNumId w:val="7"/>
  </w:num>
  <w:num w:numId="23" w16cid:durableId="1094980450">
    <w:abstractNumId w:val="6"/>
  </w:num>
  <w:num w:numId="24" w16cid:durableId="1526793267">
    <w:abstractNumId w:val="5"/>
  </w:num>
  <w:num w:numId="25" w16cid:durableId="1137845135">
    <w:abstractNumId w:val="4"/>
  </w:num>
  <w:num w:numId="26" w16cid:durableId="1281843017">
    <w:abstractNumId w:val="8"/>
  </w:num>
  <w:num w:numId="27" w16cid:durableId="100533361">
    <w:abstractNumId w:val="3"/>
  </w:num>
  <w:num w:numId="28" w16cid:durableId="243346810">
    <w:abstractNumId w:val="2"/>
  </w:num>
  <w:num w:numId="29" w16cid:durableId="984360994">
    <w:abstractNumId w:val="1"/>
  </w:num>
  <w:num w:numId="30" w16cid:durableId="399719972">
    <w:abstractNumId w:val="0"/>
  </w:num>
  <w:num w:numId="31" w16cid:durableId="574626164">
    <w:abstractNumId w:val="9"/>
  </w:num>
  <w:num w:numId="32" w16cid:durableId="1522469733">
    <w:abstractNumId w:val="7"/>
  </w:num>
  <w:num w:numId="33" w16cid:durableId="2049793755">
    <w:abstractNumId w:val="6"/>
  </w:num>
  <w:num w:numId="34" w16cid:durableId="135419272">
    <w:abstractNumId w:val="5"/>
  </w:num>
  <w:num w:numId="35" w16cid:durableId="507987563">
    <w:abstractNumId w:val="4"/>
  </w:num>
  <w:num w:numId="36" w16cid:durableId="1250580156">
    <w:abstractNumId w:val="8"/>
  </w:num>
  <w:num w:numId="37" w16cid:durableId="1868787255">
    <w:abstractNumId w:val="3"/>
  </w:num>
  <w:num w:numId="38" w16cid:durableId="1450392709">
    <w:abstractNumId w:val="2"/>
  </w:num>
  <w:num w:numId="39" w16cid:durableId="1799446431">
    <w:abstractNumId w:val="1"/>
  </w:num>
  <w:num w:numId="40" w16cid:durableId="509100484">
    <w:abstractNumId w:val="0"/>
  </w:num>
  <w:num w:numId="41" w16cid:durableId="405419272">
    <w:abstractNumId w:val="10"/>
  </w:num>
  <w:num w:numId="42" w16cid:durableId="2051152399">
    <w:abstractNumId w:val="10"/>
  </w:num>
  <w:num w:numId="43" w16cid:durableId="247277452">
    <w:abstractNumId w:val="10"/>
  </w:num>
  <w:num w:numId="44" w16cid:durableId="19002476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5/2025"/>
    <w:docVar w:name="dvlangue" w:val="BG"/>
    <w:docVar w:name="dvnumam" w:val="0"/>
    <w:docVar w:name="dvpe" w:val="770.270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за сключване от името на Европейския съюз на Споразумението за засилено партньорство и сътрудничество между Европейския съюз и неговите държави членки, от една страна, и Киргизката република, от друга страна (10724/22 – C10-0057/2024 – 2022/0184(NLE))"/>
  </w:docVars>
  <w:rsids>
    <w:rsidRoot w:val="00575A28"/>
    <w:rsid w:val="00002272"/>
    <w:rsid w:val="00064002"/>
    <w:rsid w:val="000677B9"/>
    <w:rsid w:val="000774C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EC5"/>
    <w:rsid w:val="00461294"/>
    <w:rsid w:val="00471C19"/>
    <w:rsid w:val="004867E3"/>
    <w:rsid w:val="00494A28"/>
    <w:rsid w:val="0049641C"/>
    <w:rsid w:val="004C0004"/>
    <w:rsid w:val="004C5D52"/>
    <w:rsid w:val="0050519A"/>
    <w:rsid w:val="005072A1"/>
    <w:rsid w:val="00514517"/>
    <w:rsid w:val="00545827"/>
    <w:rsid w:val="00560270"/>
    <w:rsid w:val="00575A28"/>
    <w:rsid w:val="005B2664"/>
    <w:rsid w:val="005B470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20B"/>
    <w:rsid w:val="0093193B"/>
    <w:rsid w:val="00944576"/>
    <w:rsid w:val="009509D8"/>
    <w:rsid w:val="00950B64"/>
    <w:rsid w:val="00981893"/>
    <w:rsid w:val="009E1138"/>
    <w:rsid w:val="00A14659"/>
    <w:rsid w:val="00A1687D"/>
    <w:rsid w:val="00A43E52"/>
    <w:rsid w:val="00A4678D"/>
    <w:rsid w:val="00A778C7"/>
    <w:rsid w:val="00AB441E"/>
    <w:rsid w:val="00AB57EE"/>
    <w:rsid w:val="00AB6293"/>
    <w:rsid w:val="00AD33D7"/>
    <w:rsid w:val="00AE0928"/>
    <w:rsid w:val="00AF3B82"/>
    <w:rsid w:val="00B12E95"/>
    <w:rsid w:val="00B22876"/>
    <w:rsid w:val="00B558F0"/>
    <w:rsid w:val="00BD48FE"/>
    <w:rsid w:val="00BD7BD8"/>
    <w:rsid w:val="00BE6ADC"/>
    <w:rsid w:val="00C02E7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743"/>
    <w:rsid w:val="00FB4360"/>
    <w:rsid w:val="00FD0C70"/>
    <w:rsid w:val="00FF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2A791F"/>
  <w15:chartTrackingRefBased/>
  <w15:docId w15:val="{C9952394-2A83-40C6-9890-88872ECC5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F0167"/>
    <w:pPr>
      <w:spacing w:before="480" w:after="240"/>
    </w:pPr>
  </w:style>
  <w:style w:type="paragraph" w:customStyle="1" w:styleId="NormalBold">
    <w:name w:val="NormalBold"/>
    <w:basedOn w:val="Normal"/>
    <w:rsid w:val="00FF0167"/>
    <w:rPr>
      <w:b/>
    </w:rPr>
  </w:style>
  <w:style w:type="paragraph" w:customStyle="1" w:styleId="NormalHanging12a">
    <w:name w:val="NormalHanging12a"/>
    <w:basedOn w:val="Normal"/>
    <w:rsid w:val="00FF016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02E7C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2025-09-09T12:30:00Z</dcterms:created>
  <dcterms:modified xsi:type="dcterms:W3CDTF">2025-09-09T12:30:00Z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