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97165" w14:paraId="58412AB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3AE9AF3" w14:textId="77777777" w:rsidR="00751A4A" w:rsidRPr="00F97165" w:rsidRDefault="000408C7" w:rsidP="0010095E">
            <w:pPr>
              <w:pStyle w:val="EPName"/>
            </w:pPr>
            <w:r w:rsidRPr="00F97165">
              <w:t>Euroopa Parlament</w:t>
            </w:r>
          </w:p>
          <w:p w14:paraId="2C7B0F88" w14:textId="77777777" w:rsidR="00751A4A" w:rsidRPr="00F9716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97165">
              <w:t>2024</w:t>
            </w:r>
            <w:r w:rsidR="00817416" w:rsidRPr="00F97165">
              <w:t>-202</w:t>
            </w:r>
            <w:r w:rsidRPr="00F97165">
              <w:t>9</w:t>
            </w:r>
          </w:p>
        </w:tc>
        <w:tc>
          <w:tcPr>
            <w:tcW w:w="2268" w:type="dxa"/>
            <w:shd w:val="clear" w:color="auto" w:fill="auto"/>
          </w:tcPr>
          <w:p w14:paraId="080F912D" w14:textId="77777777" w:rsidR="00751A4A" w:rsidRPr="00F97165" w:rsidRDefault="00187494" w:rsidP="0010095E">
            <w:pPr>
              <w:pStyle w:val="EPLogo"/>
            </w:pPr>
            <w:r w:rsidRPr="00F97165">
              <w:rPr>
                <w:noProof/>
                <w:lang w:val="en-GB"/>
              </w:rPr>
              <w:drawing>
                <wp:inline distT="0" distB="0" distL="0" distR="0" wp14:anchorId="062F642D" wp14:editId="6322B86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1161C3" w14:textId="77777777" w:rsidR="00D058B8" w:rsidRPr="00F97165" w:rsidRDefault="00D058B8" w:rsidP="004C5D52">
      <w:pPr>
        <w:pStyle w:val="LineTop"/>
      </w:pPr>
    </w:p>
    <w:p w14:paraId="50E04C28" w14:textId="77777777" w:rsidR="00680577" w:rsidRPr="00F97165" w:rsidRDefault="000408C7" w:rsidP="00680577">
      <w:pPr>
        <w:pStyle w:val="EPBodyTA1"/>
      </w:pPr>
      <w:r w:rsidRPr="00F97165">
        <w:t>VASTUVÕETUD TEKSTID</w:t>
      </w:r>
    </w:p>
    <w:p w14:paraId="47D67DF6" w14:textId="77777777" w:rsidR="00D058B8" w:rsidRPr="00F97165" w:rsidRDefault="00D058B8" w:rsidP="00D058B8">
      <w:pPr>
        <w:pStyle w:val="LineBottom"/>
      </w:pPr>
    </w:p>
    <w:p w14:paraId="0AAB21A2" w14:textId="39F3EEA5" w:rsidR="000408C7" w:rsidRPr="00F97165" w:rsidRDefault="000408C7" w:rsidP="000408C7">
      <w:pPr>
        <w:pStyle w:val="ATHeading1"/>
      </w:pPr>
      <w:bookmarkStart w:id="0" w:name="TANumber"/>
      <w:r w:rsidRPr="00F97165">
        <w:t>P10_TA(2025)0</w:t>
      </w:r>
      <w:r w:rsidR="008C7892" w:rsidRPr="00F97165">
        <w:t>170</w:t>
      </w:r>
      <w:bookmarkEnd w:id="0"/>
    </w:p>
    <w:p w14:paraId="62360077" w14:textId="77777777" w:rsidR="000408C7" w:rsidRPr="00F97165" w:rsidRDefault="000408C7" w:rsidP="000408C7">
      <w:pPr>
        <w:pStyle w:val="ATHeading2"/>
      </w:pPr>
      <w:bookmarkStart w:id="1" w:name="title"/>
      <w:r w:rsidRPr="00F97165">
        <w:t>ELi ja Kirgiisi Vabariigi vaheline laiendatud partnerlus- ja koostööleping</w:t>
      </w:r>
      <w:bookmarkEnd w:id="1"/>
    </w:p>
    <w:p w14:paraId="4CBCD369" w14:textId="77777777" w:rsidR="000408C7" w:rsidRPr="00F97165" w:rsidRDefault="000408C7" w:rsidP="000408C7">
      <w:pPr>
        <w:rPr>
          <w:i/>
          <w:vanish/>
        </w:rPr>
      </w:pPr>
      <w:r w:rsidRPr="00F97165">
        <w:rPr>
          <w:i/>
        </w:rPr>
        <w:fldChar w:fldCharType="begin"/>
      </w:r>
      <w:r w:rsidRPr="00F97165">
        <w:rPr>
          <w:i/>
        </w:rPr>
        <w:instrText xml:space="preserve"> TC"(</w:instrText>
      </w:r>
      <w:bookmarkStart w:id="2" w:name="DocNumber"/>
      <w:r w:rsidRPr="00F97165">
        <w:rPr>
          <w:i/>
        </w:rPr>
        <w:instrText>A10-0105/2025</w:instrText>
      </w:r>
      <w:bookmarkEnd w:id="2"/>
      <w:r w:rsidRPr="00F97165">
        <w:rPr>
          <w:i/>
        </w:rPr>
        <w:instrText xml:space="preserve"> - Raportöör: Nacho Sánchez Amor)"\l3 \n&gt; \* MERGEFORMAT </w:instrText>
      </w:r>
      <w:r w:rsidRPr="00F97165">
        <w:rPr>
          <w:i/>
        </w:rPr>
        <w:fldChar w:fldCharType="end"/>
      </w:r>
    </w:p>
    <w:p w14:paraId="0307387E" w14:textId="77777777" w:rsidR="000408C7" w:rsidRPr="00F97165" w:rsidRDefault="000408C7" w:rsidP="000408C7">
      <w:pPr>
        <w:rPr>
          <w:vanish/>
        </w:rPr>
      </w:pPr>
      <w:bookmarkStart w:id="3" w:name="Commission"/>
      <w:r w:rsidRPr="00F97165">
        <w:rPr>
          <w:vanish/>
        </w:rPr>
        <w:t>Väliskomisjon</w:t>
      </w:r>
      <w:bookmarkEnd w:id="3"/>
    </w:p>
    <w:p w14:paraId="470EE8FA" w14:textId="77777777" w:rsidR="000408C7" w:rsidRPr="00F97165" w:rsidRDefault="000408C7" w:rsidP="000408C7">
      <w:pPr>
        <w:rPr>
          <w:vanish/>
        </w:rPr>
      </w:pPr>
      <w:bookmarkStart w:id="4" w:name="PE"/>
      <w:r w:rsidRPr="00F97165">
        <w:rPr>
          <w:vanish/>
        </w:rPr>
        <w:t>PE770.270</w:t>
      </w:r>
      <w:bookmarkEnd w:id="4"/>
    </w:p>
    <w:p w14:paraId="220CA94C" w14:textId="38FA0BBC" w:rsidR="000408C7" w:rsidRPr="00F97165" w:rsidRDefault="00AA0BED" w:rsidP="000408C7">
      <w:pPr>
        <w:pStyle w:val="ATHeading3"/>
      </w:pPr>
      <w:bookmarkStart w:id="5" w:name="Sujet"/>
      <w:r w:rsidRPr="00F97165">
        <w:t xml:space="preserve">Euroopa Parlamendi </w:t>
      </w:r>
      <w:r w:rsidR="00CA4B7F" w:rsidRPr="00F97165">
        <w:t>9. septembri</w:t>
      </w:r>
      <w:r w:rsidRPr="00F97165">
        <w:t xml:space="preserve"> 2025. </w:t>
      </w:r>
      <w:r w:rsidR="000408C7" w:rsidRPr="00F97165">
        <w:t>aasta seadusandlik resolutsioon</w:t>
      </w:r>
      <w:r w:rsidRPr="00F97165">
        <w:t>,</w:t>
      </w:r>
      <w:r w:rsidR="000408C7" w:rsidRPr="00F97165">
        <w:t xml:space="preserve"> mis käsitleb nõukogu otsuse eelnõu ühelt poolt Euroopa Liidu ja selle liikmesriikide ning teiselt poolt Kirgiisi Vabariigi vahelise laiendatud partnerlus- ja koostöölepingu </w:t>
      </w:r>
      <w:r w:rsidR="00F64656" w:rsidRPr="00F97165">
        <w:t xml:space="preserve">liidu nimel </w:t>
      </w:r>
      <w:r w:rsidR="000408C7" w:rsidRPr="00F97165">
        <w:t xml:space="preserve">sõlmimise kohta </w:t>
      </w:r>
      <w:bookmarkStart w:id="6" w:name="References"/>
      <w:bookmarkEnd w:id="5"/>
      <w:r w:rsidR="000408C7" w:rsidRPr="00F97165">
        <w:t>(107</w:t>
      </w:r>
      <w:r w:rsidRPr="00F97165">
        <w:t>24/22 – C10</w:t>
      </w:r>
      <w:r w:rsidRPr="00F97165">
        <w:noBreakHyphen/>
      </w:r>
      <w:r w:rsidR="000408C7" w:rsidRPr="00F97165">
        <w:t>0057/2024 – 2022/0184(NLE))</w:t>
      </w:r>
      <w:bookmarkEnd w:id="6"/>
    </w:p>
    <w:p w14:paraId="5AC7975C" w14:textId="77777777" w:rsidR="00483E5A" w:rsidRPr="00F97165" w:rsidRDefault="00483E5A" w:rsidP="00483E5A">
      <w:pPr>
        <w:pStyle w:val="NormalBold"/>
      </w:pPr>
      <w:bookmarkStart w:id="7" w:name="TextBodyBegin"/>
      <w:bookmarkEnd w:id="7"/>
      <w:r w:rsidRPr="00F97165">
        <w:t>(Nõusolek)</w:t>
      </w:r>
    </w:p>
    <w:p w14:paraId="36067A97" w14:textId="77777777" w:rsidR="00483E5A" w:rsidRPr="00F97165" w:rsidRDefault="00483E5A" w:rsidP="00483E5A">
      <w:pPr>
        <w:pStyle w:val="EPComma"/>
      </w:pPr>
      <w:r w:rsidRPr="00F97165">
        <w:rPr>
          <w:i/>
        </w:rPr>
        <w:t>Euroopa Parlament</w:t>
      </w:r>
      <w:r w:rsidRPr="00F97165">
        <w:t>,</w:t>
      </w:r>
    </w:p>
    <w:p w14:paraId="3199C85A" w14:textId="77777777" w:rsidR="00483E5A" w:rsidRPr="00F97165" w:rsidRDefault="00483E5A" w:rsidP="00483E5A">
      <w:pPr>
        <w:pStyle w:val="NormalHanging12a"/>
      </w:pPr>
      <w:r w:rsidRPr="00F97165">
        <w:t>–</w:t>
      </w:r>
      <w:r w:rsidRPr="00F97165">
        <w:tab/>
        <w:t>võttes arvesse nõukogu otsuse eelnõu (10724/22),</w:t>
      </w:r>
    </w:p>
    <w:p w14:paraId="73A7E1D5" w14:textId="77777777" w:rsidR="00483E5A" w:rsidRPr="00F97165" w:rsidRDefault="00483E5A" w:rsidP="00483E5A">
      <w:pPr>
        <w:pStyle w:val="NormalHanging12a"/>
      </w:pPr>
      <w:r w:rsidRPr="00F97165">
        <w:t>–</w:t>
      </w:r>
      <w:r w:rsidRPr="00F97165">
        <w:tab/>
        <w:t>võttes arvesse ühelt poolt Euroopa Liidu ja selle liikmesriikide ning teiselt poolt Kirgiisi Vabariigi vahelist laiendatud partnerlus- ja koostöölepingut (10660/22),</w:t>
      </w:r>
    </w:p>
    <w:p w14:paraId="0A8FB0FA" w14:textId="77777777" w:rsidR="00483E5A" w:rsidRPr="00F97165" w:rsidRDefault="00483E5A" w:rsidP="00483E5A">
      <w:pPr>
        <w:pStyle w:val="NormalHanging12a"/>
      </w:pPr>
      <w:r w:rsidRPr="00F97165">
        <w:t>–</w:t>
      </w:r>
      <w:r w:rsidRPr="00F97165">
        <w:tab/>
        <w:t>võttes arvesse nõusoleku taotlust, mille nõukogu esitas vastavalt Euroopa Liidu toimi</w:t>
      </w:r>
      <w:r w:rsidR="00AA0BED" w:rsidRPr="00F97165">
        <w:t>mise lepingu artiklitele 207 ja </w:t>
      </w:r>
      <w:r w:rsidRPr="00F97165">
        <w:t>209, artikli 218 lõike 6 teise lõigu punktile a ja artikli 218 lõikele 7 (C10</w:t>
      </w:r>
      <w:r w:rsidRPr="00F97165">
        <w:noBreakHyphen/>
        <w:t>0057/2024),</w:t>
      </w:r>
    </w:p>
    <w:p w14:paraId="45851F64" w14:textId="574E2401" w:rsidR="00D45A99" w:rsidRPr="00F97165" w:rsidRDefault="00D45A99" w:rsidP="00483E5A">
      <w:pPr>
        <w:pStyle w:val="NormalHanging12a"/>
      </w:pPr>
      <w:r w:rsidRPr="00F97165">
        <w:t>–</w:t>
      </w:r>
      <w:r w:rsidRPr="00F97165">
        <w:tab/>
        <w:t xml:space="preserve">võttes arvesse oma </w:t>
      </w:r>
      <w:r w:rsidR="000E0339" w:rsidRPr="00F97165">
        <w:t>9.</w:t>
      </w:r>
      <w:r w:rsidR="008C7892" w:rsidRPr="00F97165">
        <w:t> </w:t>
      </w:r>
      <w:r w:rsidR="000E0339" w:rsidRPr="00F97165">
        <w:t>septembri</w:t>
      </w:r>
      <w:r w:rsidRPr="00F97165">
        <w:t xml:space="preserve"> 2025. aasta muud kui seadusandlikku resolutsiooni</w:t>
      </w:r>
      <w:r w:rsidRPr="00F97165">
        <w:rPr>
          <w:rStyle w:val="FootnoteReference"/>
        </w:rPr>
        <w:footnoteReference w:id="1"/>
      </w:r>
      <w:r w:rsidRPr="00F97165">
        <w:t xml:space="preserve">, mis käsitleb otsuse eelnõu, </w:t>
      </w:r>
    </w:p>
    <w:p w14:paraId="1F121E7D" w14:textId="77777777" w:rsidR="00483E5A" w:rsidRPr="00F97165" w:rsidRDefault="00483E5A" w:rsidP="00483E5A">
      <w:pPr>
        <w:pStyle w:val="NormalHanging12a"/>
      </w:pPr>
      <w:r w:rsidRPr="00F97165">
        <w:t>–</w:t>
      </w:r>
      <w:r w:rsidRPr="00F97165">
        <w:tab/>
        <w:t>võttes arvesse kodukorra artikli 107 lõikeid 1 ja 4 ning artikli 117 lõiget 7,</w:t>
      </w:r>
    </w:p>
    <w:p w14:paraId="15286F1D" w14:textId="77777777" w:rsidR="00483E5A" w:rsidRPr="00F97165" w:rsidRDefault="00483E5A" w:rsidP="00483E5A">
      <w:pPr>
        <w:pStyle w:val="NormalHanging12a"/>
      </w:pPr>
      <w:r w:rsidRPr="00F97165">
        <w:t>–</w:t>
      </w:r>
      <w:r w:rsidRPr="00F97165">
        <w:tab/>
        <w:t>võttes arvesse välis</w:t>
      </w:r>
      <w:r w:rsidR="00AA0BED" w:rsidRPr="00F97165">
        <w:t>asjade komisjoni soovitust (A10</w:t>
      </w:r>
      <w:r w:rsidR="00AA0BED" w:rsidRPr="00F97165">
        <w:noBreakHyphen/>
      </w:r>
      <w:r w:rsidRPr="00F97165">
        <w:t>0105/2025),</w:t>
      </w:r>
    </w:p>
    <w:p w14:paraId="4B3B6CDF" w14:textId="77777777" w:rsidR="00483E5A" w:rsidRPr="00F97165" w:rsidRDefault="00483E5A" w:rsidP="00483E5A">
      <w:pPr>
        <w:pStyle w:val="NormalHanging12a"/>
      </w:pPr>
      <w:r w:rsidRPr="00F97165">
        <w:t>1.</w:t>
      </w:r>
      <w:r w:rsidRPr="00F97165">
        <w:tab/>
        <w:t>annab nõusoleku lepingu sõlmimiseks;</w:t>
      </w:r>
    </w:p>
    <w:p w14:paraId="41CC8FD6" w14:textId="77777777" w:rsidR="004264A8" w:rsidRPr="00F97165" w:rsidRDefault="00483E5A" w:rsidP="004264A8">
      <w:pPr>
        <w:pStyle w:val="NormalHanging12a"/>
      </w:pPr>
      <w:r w:rsidRPr="00F97165">
        <w:t>2.</w:t>
      </w:r>
      <w:r w:rsidRPr="00F97165">
        <w:tab/>
        <w:t>teeb presidendile ülesandeks edastada Euroopa Parlamendi seisukoht nõukogule, komisjonile, liikmesriikide valitsustele ja parlamentidele ning Kirgiisi Vabariigi valitsusele ja parlamendile.</w:t>
      </w:r>
    </w:p>
    <w:p w14:paraId="5FB6E300" w14:textId="77777777" w:rsidR="00E365E1" w:rsidRPr="00F97165" w:rsidRDefault="00E365E1" w:rsidP="000408C7"/>
    <w:sectPr w:rsidR="00E365E1" w:rsidRPr="00F97165" w:rsidSect="004264A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B2799" w14:textId="77777777" w:rsidR="000408C7" w:rsidRPr="004264A8" w:rsidRDefault="000408C7">
      <w:r w:rsidRPr="004264A8">
        <w:separator/>
      </w:r>
    </w:p>
  </w:endnote>
  <w:endnote w:type="continuationSeparator" w:id="0">
    <w:p w14:paraId="46798E9A" w14:textId="77777777" w:rsidR="000408C7" w:rsidRPr="004264A8" w:rsidRDefault="000408C7">
      <w:r w:rsidRPr="004264A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B7B4D" w14:textId="77777777" w:rsidR="00064002" w:rsidRPr="004264A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779CA" w14:textId="77777777" w:rsidR="00064002" w:rsidRPr="004264A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74DE9" w14:textId="77777777" w:rsidR="00064002" w:rsidRPr="004264A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98A19" w14:textId="77777777" w:rsidR="000408C7" w:rsidRPr="004264A8" w:rsidRDefault="000408C7">
      <w:r w:rsidRPr="004264A8">
        <w:separator/>
      </w:r>
    </w:p>
  </w:footnote>
  <w:footnote w:type="continuationSeparator" w:id="0">
    <w:p w14:paraId="005C2A35" w14:textId="77777777" w:rsidR="000408C7" w:rsidRPr="004264A8" w:rsidRDefault="000408C7">
      <w:r w:rsidRPr="004264A8">
        <w:continuationSeparator/>
      </w:r>
    </w:p>
  </w:footnote>
  <w:footnote w:id="1">
    <w:p w14:paraId="43EB8428" w14:textId="585C00EC" w:rsidR="00D45A99" w:rsidRPr="00D45A99" w:rsidRDefault="00D45A99" w:rsidP="00D45A99">
      <w:pPr>
        <w:pStyle w:val="FootnoteText"/>
        <w:ind w:left="567" w:hanging="567"/>
        <w:rPr>
          <w:sz w:val="24"/>
          <w:szCs w:val="24"/>
          <w:lang w:val="et-EE"/>
        </w:rPr>
      </w:pPr>
      <w:r w:rsidRPr="00D45A99">
        <w:rPr>
          <w:rStyle w:val="FootnoteReference"/>
          <w:sz w:val="24"/>
          <w:szCs w:val="24"/>
        </w:rPr>
        <w:footnoteRef/>
      </w:r>
      <w:r w:rsidRPr="00D45A99">
        <w:rPr>
          <w:sz w:val="24"/>
          <w:szCs w:val="24"/>
        </w:rPr>
        <w:t xml:space="preserve"> </w:t>
      </w:r>
      <w:r w:rsidRPr="00D45A99">
        <w:rPr>
          <w:sz w:val="24"/>
          <w:szCs w:val="24"/>
          <w:lang w:val="et-EE"/>
        </w:rPr>
        <w:tab/>
        <w:t>Vastuvõetud tekstid, P10_TA(2025)</w:t>
      </w:r>
      <w:r w:rsidR="008C7892">
        <w:rPr>
          <w:sz w:val="24"/>
          <w:szCs w:val="24"/>
          <w:lang w:val="et-EE"/>
        </w:rPr>
        <w:t>0171</w:t>
      </w:r>
      <w:r w:rsidRPr="00D45A99">
        <w:rPr>
          <w:sz w:val="24"/>
          <w:szCs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B9F7D" w14:textId="77777777" w:rsidR="00064002" w:rsidRPr="004264A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63138" w14:textId="77777777" w:rsidR="00064002" w:rsidRPr="004264A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EAEBF" w14:textId="77777777" w:rsidR="00064002" w:rsidRPr="004264A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4519587">
    <w:abstractNumId w:val="9"/>
  </w:num>
  <w:num w:numId="2" w16cid:durableId="936518994">
    <w:abstractNumId w:val="9"/>
  </w:num>
  <w:num w:numId="3" w16cid:durableId="1827277884">
    <w:abstractNumId w:val="7"/>
  </w:num>
  <w:num w:numId="4" w16cid:durableId="1311014794">
    <w:abstractNumId w:val="7"/>
  </w:num>
  <w:num w:numId="5" w16cid:durableId="2021006606">
    <w:abstractNumId w:val="6"/>
  </w:num>
  <w:num w:numId="6" w16cid:durableId="769278230">
    <w:abstractNumId w:val="6"/>
  </w:num>
  <w:num w:numId="7" w16cid:durableId="1197040182">
    <w:abstractNumId w:val="5"/>
  </w:num>
  <w:num w:numId="8" w16cid:durableId="1112558503">
    <w:abstractNumId w:val="5"/>
  </w:num>
  <w:num w:numId="9" w16cid:durableId="691954559">
    <w:abstractNumId w:val="4"/>
  </w:num>
  <w:num w:numId="10" w16cid:durableId="1756897444">
    <w:abstractNumId w:val="4"/>
  </w:num>
  <w:num w:numId="11" w16cid:durableId="1354261989">
    <w:abstractNumId w:val="8"/>
  </w:num>
  <w:num w:numId="12" w16cid:durableId="979073075">
    <w:abstractNumId w:val="8"/>
  </w:num>
  <w:num w:numId="13" w16cid:durableId="367024062">
    <w:abstractNumId w:val="3"/>
  </w:num>
  <w:num w:numId="14" w16cid:durableId="1460880900">
    <w:abstractNumId w:val="3"/>
  </w:num>
  <w:num w:numId="15" w16cid:durableId="668362064">
    <w:abstractNumId w:val="2"/>
  </w:num>
  <w:num w:numId="16" w16cid:durableId="202980129">
    <w:abstractNumId w:val="2"/>
  </w:num>
  <w:num w:numId="17" w16cid:durableId="401295043">
    <w:abstractNumId w:val="1"/>
  </w:num>
  <w:num w:numId="18" w16cid:durableId="1200586226">
    <w:abstractNumId w:val="1"/>
  </w:num>
  <w:num w:numId="19" w16cid:durableId="482308727">
    <w:abstractNumId w:val="0"/>
  </w:num>
  <w:num w:numId="20" w16cid:durableId="278996667">
    <w:abstractNumId w:val="0"/>
  </w:num>
  <w:num w:numId="21" w16cid:durableId="1898123138">
    <w:abstractNumId w:val="9"/>
  </w:num>
  <w:num w:numId="22" w16cid:durableId="500315195">
    <w:abstractNumId w:val="7"/>
  </w:num>
  <w:num w:numId="23" w16cid:durableId="1787113089">
    <w:abstractNumId w:val="6"/>
  </w:num>
  <w:num w:numId="24" w16cid:durableId="416098039">
    <w:abstractNumId w:val="5"/>
  </w:num>
  <w:num w:numId="25" w16cid:durableId="1822114515">
    <w:abstractNumId w:val="4"/>
  </w:num>
  <w:num w:numId="26" w16cid:durableId="940718640">
    <w:abstractNumId w:val="8"/>
  </w:num>
  <w:num w:numId="27" w16cid:durableId="632368901">
    <w:abstractNumId w:val="3"/>
  </w:num>
  <w:num w:numId="28" w16cid:durableId="1787120587">
    <w:abstractNumId w:val="2"/>
  </w:num>
  <w:num w:numId="29" w16cid:durableId="1571843343">
    <w:abstractNumId w:val="1"/>
  </w:num>
  <w:num w:numId="30" w16cid:durableId="1904295273">
    <w:abstractNumId w:val="0"/>
  </w:num>
  <w:num w:numId="31" w16cid:durableId="276760154">
    <w:abstractNumId w:val="9"/>
  </w:num>
  <w:num w:numId="32" w16cid:durableId="1067342074">
    <w:abstractNumId w:val="7"/>
  </w:num>
  <w:num w:numId="33" w16cid:durableId="650714573">
    <w:abstractNumId w:val="6"/>
  </w:num>
  <w:num w:numId="34" w16cid:durableId="1545750315">
    <w:abstractNumId w:val="5"/>
  </w:num>
  <w:num w:numId="35" w16cid:durableId="1916278062">
    <w:abstractNumId w:val="4"/>
  </w:num>
  <w:num w:numId="36" w16cid:durableId="776558830">
    <w:abstractNumId w:val="8"/>
  </w:num>
  <w:num w:numId="37" w16cid:durableId="1126780348">
    <w:abstractNumId w:val="3"/>
  </w:num>
  <w:num w:numId="38" w16cid:durableId="1795829417">
    <w:abstractNumId w:val="2"/>
  </w:num>
  <w:num w:numId="39" w16cid:durableId="1802065975">
    <w:abstractNumId w:val="1"/>
  </w:num>
  <w:num w:numId="40" w16cid:durableId="96803083">
    <w:abstractNumId w:val="0"/>
  </w:num>
  <w:num w:numId="41" w16cid:durableId="586502373">
    <w:abstractNumId w:val="10"/>
  </w:num>
  <w:num w:numId="42" w16cid:durableId="2047219613">
    <w:abstractNumId w:val="10"/>
  </w:num>
  <w:num w:numId="43" w16cid:durableId="1082294054">
    <w:abstractNumId w:val="10"/>
  </w:num>
  <w:num w:numId="44" w16cid:durableId="5414063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05/2025"/>
    <w:docVar w:name="dvlangue" w:val="ET"/>
    <w:docVar w:name="dvnumam" w:val="0"/>
    <w:docVar w:name="dvpe" w:val="770.270"/>
    <w:docVar w:name="dvrapporteur" w:val="Raportöör: "/>
    <w:docVar w:name="dvstar" w:val="***"/>
    <w:docVar w:name="dvtitre" w:val="Euroopa Parlamendi .... 2025. aasta seadusandlik resolutsioon mis käsitleb nõukogu otsuse eelnõu ühelt poolt Euroopa Liidu ja selle liikmesriikide ning teiselt poolt Kirgiisi Vabariigi vahelise laiendatud partnerlus- ja koostöölepingu sõlmimise kohta (10724/22 – C10-0057/2024 – 2022/0184(NLE))"/>
  </w:docVars>
  <w:rsids>
    <w:rsidRoot w:val="000408C7"/>
    <w:rsid w:val="00002272"/>
    <w:rsid w:val="000408C7"/>
    <w:rsid w:val="00064002"/>
    <w:rsid w:val="000677B9"/>
    <w:rsid w:val="000831BA"/>
    <w:rsid w:val="000A42CC"/>
    <w:rsid w:val="000E0339"/>
    <w:rsid w:val="000E7DD9"/>
    <w:rsid w:val="0010095E"/>
    <w:rsid w:val="00125B37"/>
    <w:rsid w:val="00187494"/>
    <w:rsid w:val="001F32AE"/>
    <w:rsid w:val="0027527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64A8"/>
    <w:rsid w:val="00471C19"/>
    <w:rsid w:val="00483E5A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7892"/>
    <w:rsid w:val="00930C23"/>
    <w:rsid w:val="0093193B"/>
    <w:rsid w:val="009509D8"/>
    <w:rsid w:val="00950B64"/>
    <w:rsid w:val="00981893"/>
    <w:rsid w:val="009A4624"/>
    <w:rsid w:val="00A1687D"/>
    <w:rsid w:val="00A43E52"/>
    <w:rsid w:val="00A4678D"/>
    <w:rsid w:val="00A778C7"/>
    <w:rsid w:val="00AA0BED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4B7F"/>
    <w:rsid w:val="00CC2357"/>
    <w:rsid w:val="00CF071A"/>
    <w:rsid w:val="00D058B8"/>
    <w:rsid w:val="00D45A99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4E7E"/>
    <w:rsid w:val="00F64656"/>
    <w:rsid w:val="00F74202"/>
    <w:rsid w:val="00F87713"/>
    <w:rsid w:val="00F97165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1A3A34"/>
  <w15:chartTrackingRefBased/>
  <w15:docId w15:val="{1BF919C0-71B8-4D27-B683-2871BF0B2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83E5A"/>
    <w:pPr>
      <w:spacing w:before="480" w:after="240"/>
    </w:pPr>
  </w:style>
  <w:style w:type="paragraph" w:customStyle="1" w:styleId="NormalBold">
    <w:name w:val="NormalBold"/>
    <w:basedOn w:val="Normal"/>
    <w:rsid w:val="00483E5A"/>
    <w:rPr>
      <w:b/>
    </w:rPr>
  </w:style>
  <w:style w:type="paragraph" w:customStyle="1" w:styleId="NormalHanging12a">
    <w:name w:val="NormalHanging12a"/>
    <w:basedOn w:val="Normal"/>
    <w:rsid w:val="00483E5A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D45A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45A99"/>
    <w:rPr>
      <w:rFonts w:ascii="Segoe UI" w:hAnsi="Segoe UI" w:cs="Segoe UI"/>
      <w:sz w:val="18"/>
      <w:szCs w:val="18"/>
      <w:lang w:val="et-EE"/>
    </w:rPr>
  </w:style>
  <w:style w:type="paragraph" w:styleId="Revision">
    <w:name w:val="Revision"/>
    <w:hidden/>
    <w:uiPriority w:val="99"/>
    <w:semiHidden/>
    <w:rsid w:val="00CA4B7F"/>
    <w:rPr>
      <w:sz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72BF29-27DA-412B-AEA8-3951E2761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HIRV Joel</cp:lastModifiedBy>
  <cp:revision>2</cp:revision>
  <cp:lastPrinted>2004-11-19T15:42:00Z</cp:lastPrinted>
  <dcterms:created xsi:type="dcterms:W3CDTF">2025-09-09T15:17:00Z</dcterms:created>
  <dcterms:modified xsi:type="dcterms:W3CDTF">2025-09-09T15:17:00Z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A10-0105/2025</vt:lpwstr>
  </property>
  <property fmtid="{D5CDD505-2E9C-101B-9397-08002B2CF9AE}" pid="4" name="&lt;Type&gt;">
    <vt:lpwstr>RR</vt:lpwstr>
  </property>
</Properties>
</file>