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02DE" w14:paraId="66647E5D" w14:textId="77777777" w:rsidTr="0010095E">
        <w:trPr>
          <w:trHeight w:hRule="exact" w:val="1418"/>
        </w:trPr>
        <w:tc>
          <w:tcPr>
            <w:tcW w:w="6804" w:type="dxa"/>
            <w:shd w:val="clear" w:color="auto" w:fill="auto"/>
            <w:vAlign w:val="center"/>
          </w:tcPr>
          <w:p w14:paraId="1C2DA5BF" w14:textId="77777777" w:rsidR="00751A4A" w:rsidRPr="002102DE" w:rsidRDefault="00914648" w:rsidP="0010095E">
            <w:pPr>
              <w:pStyle w:val="EPName"/>
            </w:pPr>
            <w:r w:rsidRPr="002102DE">
              <w:t>Európsky parlament</w:t>
            </w:r>
          </w:p>
          <w:p w14:paraId="1E3C4C1B" w14:textId="77777777" w:rsidR="00751A4A" w:rsidRPr="002102DE" w:rsidRDefault="005F1B17" w:rsidP="005F1B17">
            <w:pPr>
              <w:pStyle w:val="EPTerm"/>
              <w:rPr>
                <w:rStyle w:val="HideTWBExt"/>
                <w:noProof w:val="0"/>
                <w:vanish w:val="0"/>
                <w:color w:val="auto"/>
              </w:rPr>
            </w:pPr>
            <w:r w:rsidRPr="002102DE">
              <w:t>2024</w:t>
            </w:r>
            <w:r w:rsidR="00817416" w:rsidRPr="002102DE">
              <w:t>-202</w:t>
            </w:r>
            <w:r w:rsidRPr="002102DE">
              <w:t>9</w:t>
            </w:r>
          </w:p>
        </w:tc>
        <w:tc>
          <w:tcPr>
            <w:tcW w:w="2268" w:type="dxa"/>
            <w:shd w:val="clear" w:color="auto" w:fill="auto"/>
          </w:tcPr>
          <w:p w14:paraId="0A4078BC" w14:textId="77777777" w:rsidR="00751A4A" w:rsidRPr="002102DE" w:rsidRDefault="00187494" w:rsidP="0010095E">
            <w:pPr>
              <w:pStyle w:val="EPLogo"/>
            </w:pPr>
            <w:r w:rsidRPr="002102DE">
              <w:rPr>
                <w:noProof/>
                <w:lang w:val="en-GB"/>
              </w:rPr>
              <w:drawing>
                <wp:inline distT="0" distB="0" distL="0" distR="0" wp14:anchorId="2CF9C8F6" wp14:editId="059F48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50AD39" w14:textId="77777777" w:rsidR="00D058B8" w:rsidRPr="002102DE" w:rsidRDefault="00D058B8" w:rsidP="004C5D52">
      <w:pPr>
        <w:pStyle w:val="LineTop"/>
      </w:pPr>
    </w:p>
    <w:p w14:paraId="0A122BB7" w14:textId="77777777" w:rsidR="00680577" w:rsidRPr="002102DE" w:rsidRDefault="00914648" w:rsidP="00680577">
      <w:pPr>
        <w:pStyle w:val="EPBodyTA1"/>
      </w:pPr>
      <w:r w:rsidRPr="002102DE">
        <w:t>PRIJATÉ TEXTY</w:t>
      </w:r>
    </w:p>
    <w:p w14:paraId="7623D44F" w14:textId="77777777" w:rsidR="00D058B8" w:rsidRPr="002102DE" w:rsidRDefault="00D058B8" w:rsidP="00D058B8">
      <w:pPr>
        <w:pStyle w:val="LineBottom"/>
      </w:pPr>
    </w:p>
    <w:p w14:paraId="5794C9D1" w14:textId="1DB2FC40" w:rsidR="00914648" w:rsidRPr="002102DE" w:rsidRDefault="00914648" w:rsidP="00914648">
      <w:pPr>
        <w:pStyle w:val="ATHeading1"/>
      </w:pPr>
      <w:bookmarkStart w:id="0" w:name="TANumber"/>
      <w:r w:rsidRPr="002102DE">
        <w:t>P10_TA(2025)0</w:t>
      </w:r>
      <w:r w:rsidR="002102DE">
        <w:t>195</w:t>
      </w:r>
      <w:bookmarkEnd w:id="0"/>
    </w:p>
    <w:p w14:paraId="1DF6880C" w14:textId="58844901" w:rsidR="00914648" w:rsidRPr="002102DE" w:rsidRDefault="00F82DF6" w:rsidP="00914648">
      <w:pPr>
        <w:pStyle w:val="ATHeading2"/>
      </w:pPr>
      <w:bookmarkStart w:id="1" w:name="title"/>
      <w:r w:rsidRPr="002102DE">
        <w:t>Zmena smernice o b</w:t>
      </w:r>
      <w:r w:rsidR="00914648" w:rsidRPr="002102DE">
        <w:t>alík</w:t>
      </w:r>
      <w:r w:rsidRPr="002102DE">
        <w:t>och</w:t>
      </w:r>
      <w:r w:rsidR="00914648" w:rsidRPr="002102DE">
        <w:t xml:space="preserve"> cestovných služieb a spojen</w:t>
      </w:r>
      <w:r w:rsidRPr="002102DE">
        <w:t>ých</w:t>
      </w:r>
      <w:r w:rsidR="00914648" w:rsidRPr="002102DE">
        <w:t xml:space="preserve"> cestovn</w:t>
      </w:r>
      <w:r w:rsidRPr="002102DE">
        <w:t>ých</w:t>
      </w:r>
      <w:r w:rsidR="00914648" w:rsidRPr="002102DE">
        <w:t xml:space="preserve"> služb</w:t>
      </w:r>
      <w:r w:rsidRPr="002102DE">
        <w:t>ách</w:t>
      </w:r>
      <w:bookmarkEnd w:id="1"/>
    </w:p>
    <w:p w14:paraId="15CDF5C7" w14:textId="77777777" w:rsidR="00914648" w:rsidRPr="002102DE" w:rsidRDefault="00914648" w:rsidP="00914648">
      <w:pPr>
        <w:rPr>
          <w:i/>
          <w:vanish/>
        </w:rPr>
      </w:pPr>
      <w:r w:rsidRPr="002102DE">
        <w:rPr>
          <w:i/>
        </w:rPr>
        <w:fldChar w:fldCharType="begin"/>
      </w:r>
      <w:r w:rsidRPr="002102DE">
        <w:rPr>
          <w:i/>
        </w:rPr>
        <w:instrText xml:space="preserve"> TC"(</w:instrText>
      </w:r>
      <w:bookmarkStart w:id="2" w:name="DocNumber"/>
      <w:r w:rsidRPr="002102DE">
        <w:rPr>
          <w:i/>
        </w:rPr>
        <w:instrText>A10-0140/2025</w:instrText>
      </w:r>
      <w:bookmarkEnd w:id="2"/>
      <w:r w:rsidRPr="002102DE">
        <w:rPr>
          <w:i/>
        </w:rPr>
        <w:instrText xml:space="preserve"> - Spravodajca: Alex Agius Saliba)"\l3 \n&gt; \* MERGEFORMAT </w:instrText>
      </w:r>
      <w:r w:rsidRPr="002102DE">
        <w:rPr>
          <w:i/>
        </w:rPr>
        <w:fldChar w:fldCharType="end"/>
      </w:r>
    </w:p>
    <w:p w14:paraId="195A8D5D" w14:textId="77777777" w:rsidR="00914648" w:rsidRPr="002102DE" w:rsidRDefault="00914648" w:rsidP="00914648">
      <w:pPr>
        <w:rPr>
          <w:vanish/>
        </w:rPr>
      </w:pPr>
      <w:bookmarkStart w:id="3" w:name="Commission"/>
      <w:r w:rsidRPr="002102DE">
        <w:rPr>
          <w:vanish/>
        </w:rPr>
        <w:t>Výbor pre vnútorný trh a ochranu spotrebiteľa</w:t>
      </w:r>
      <w:bookmarkEnd w:id="3"/>
    </w:p>
    <w:p w14:paraId="41EDF9DC" w14:textId="77777777" w:rsidR="00914648" w:rsidRPr="002102DE" w:rsidRDefault="00914648" w:rsidP="00914648">
      <w:pPr>
        <w:rPr>
          <w:vanish/>
        </w:rPr>
      </w:pPr>
      <w:bookmarkStart w:id="4" w:name="PE"/>
      <w:r w:rsidRPr="002102DE">
        <w:rPr>
          <w:vanish/>
        </w:rPr>
        <w:t>PE768.075</w:t>
      </w:r>
      <w:bookmarkEnd w:id="4"/>
    </w:p>
    <w:p w14:paraId="619734ED" w14:textId="15C610B6" w:rsidR="00914648" w:rsidRPr="002102DE" w:rsidRDefault="002102DE" w:rsidP="00914648">
      <w:pPr>
        <w:pStyle w:val="ATHeading3"/>
      </w:pPr>
      <w:bookmarkStart w:id="5" w:name="Sujet"/>
      <w:r>
        <w:t xml:space="preserve">Pozmeňujúce návrhy prijaté </w:t>
      </w:r>
      <w:r w:rsidR="00914648" w:rsidRPr="002102DE">
        <w:t>Európsk</w:t>
      </w:r>
      <w:r>
        <w:t>ym</w:t>
      </w:r>
      <w:r w:rsidR="00914648" w:rsidRPr="002102DE">
        <w:t xml:space="preserve"> parlament</w:t>
      </w:r>
      <w:r>
        <w:t>om</w:t>
      </w:r>
      <w:r w:rsidR="00510FBB">
        <w:t xml:space="preserve"> </w:t>
      </w:r>
      <w:r>
        <w:t>11</w:t>
      </w:r>
      <w:r w:rsidR="00914648" w:rsidRPr="002102DE">
        <w:t xml:space="preserve">. septembra 2025 </w:t>
      </w:r>
      <w:r>
        <w:t>k</w:t>
      </w:r>
      <w:r w:rsidR="00914648" w:rsidRPr="002102DE">
        <w:t> návrhu smernice Európskeho parlamentu a Rady, ktorou sa mení smernica (EÚ) 2015/2302 s cieľom zefektívniť ochranu cestujúcich a zjednodušiť a objasniť určité aspekty uvedenej smernice</w:t>
      </w:r>
      <w:bookmarkEnd w:id="5"/>
      <w:r w:rsidR="00914648" w:rsidRPr="002102DE">
        <w:t xml:space="preserve"> </w:t>
      </w:r>
      <w:bookmarkStart w:id="6" w:name="References"/>
      <w:r w:rsidR="00914648" w:rsidRPr="002102DE">
        <w:t>(COM(2023)0905 – C9-0436/2023 – 2023/0435(COD)</w:t>
      </w:r>
      <w:r w:rsidR="002940D1">
        <w:t>)</w:t>
      </w:r>
      <w:r w:rsidR="002940D1">
        <w:rPr>
          <w:rStyle w:val="FootnoteReference"/>
        </w:rPr>
        <w:footnoteReference w:id="1"/>
      </w:r>
      <w:bookmarkEnd w:id="6"/>
    </w:p>
    <w:p w14:paraId="5CB6E699" w14:textId="77777777" w:rsidR="00D750DD" w:rsidRPr="002102DE" w:rsidRDefault="00D750DD" w:rsidP="00D750DD">
      <w:pPr>
        <w:pStyle w:val="NormalBold"/>
      </w:pPr>
      <w:r w:rsidRPr="002102DE">
        <w:t>(Riadny legislatívny postup: prvé čítanie)</w:t>
      </w:r>
    </w:p>
    <w:p w14:paraId="701D902F" w14:textId="77777777" w:rsidR="00234C09" w:rsidRDefault="00234C09" w:rsidP="00D750DD">
      <w:pPr>
        <w:pStyle w:val="NormalHanging12a"/>
      </w:pPr>
    </w:p>
    <w:p w14:paraId="3120B73D" w14:textId="77777777" w:rsidR="003D4FF3" w:rsidRDefault="003D4FF3" w:rsidP="00D750DD">
      <w:pPr>
        <w:pStyle w:val="NormalHanging12a"/>
      </w:pPr>
    </w:p>
    <w:p w14:paraId="74641664" w14:textId="77777777" w:rsidR="003D4FF3" w:rsidRDefault="003D4FF3" w:rsidP="00D750DD">
      <w:pPr>
        <w:pStyle w:val="NormalHanging12a"/>
      </w:pPr>
    </w:p>
    <w:p w14:paraId="0DD2CC71" w14:textId="77777777" w:rsidR="003D4FF3" w:rsidRDefault="003D4FF3" w:rsidP="00D750DD">
      <w:pPr>
        <w:pStyle w:val="NormalHanging12a"/>
      </w:pPr>
    </w:p>
    <w:p w14:paraId="4558C20B" w14:textId="77777777" w:rsidR="00D750DD" w:rsidRPr="002102DE" w:rsidRDefault="00D750DD" w:rsidP="00D750DD">
      <w:pPr>
        <w:pStyle w:val="AmNumberTabs"/>
        <w:keepNext/>
      </w:pPr>
      <w:r w:rsidRPr="002102DE">
        <w:t>Pozmeňujúci návrh</w:t>
      </w:r>
      <w:r w:rsidRPr="002102DE">
        <w:tab/>
      </w:r>
      <w:r w:rsidRPr="002102DE">
        <w:tab/>
        <w:t>1</w:t>
      </w:r>
    </w:p>
    <w:p w14:paraId="79190BD1" w14:textId="77777777" w:rsidR="00D750DD" w:rsidRPr="002102DE" w:rsidRDefault="00D750DD" w:rsidP="00D750DD"/>
    <w:p w14:paraId="50E73960" w14:textId="77777777" w:rsidR="00D750DD" w:rsidRPr="002102DE" w:rsidRDefault="00D750DD" w:rsidP="00D750DD">
      <w:pPr>
        <w:pStyle w:val="NormalBold"/>
        <w:keepNext/>
      </w:pPr>
      <w:r w:rsidRPr="002102DE">
        <w:t>Návrh smernice</w:t>
      </w:r>
    </w:p>
    <w:p w14:paraId="5190F9CE" w14:textId="77777777" w:rsidR="00D750DD" w:rsidRPr="002102DE" w:rsidRDefault="00D750DD" w:rsidP="00D750DD">
      <w:pPr>
        <w:pStyle w:val="NormalBold"/>
      </w:pPr>
      <w:r w:rsidRPr="002102DE">
        <w:t>Odôvodnenie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3541CC0" w14:textId="77777777" w:rsidTr="00A0634D">
        <w:trPr>
          <w:jc w:val="center"/>
        </w:trPr>
        <w:tc>
          <w:tcPr>
            <w:tcW w:w="9752" w:type="dxa"/>
            <w:gridSpan w:val="2"/>
          </w:tcPr>
          <w:p w14:paraId="41CC3D2F" w14:textId="77777777" w:rsidR="00D750DD" w:rsidRPr="002102DE" w:rsidRDefault="00D750DD" w:rsidP="00A0634D">
            <w:pPr>
              <w:keepNext/>
            </w:pPr>
          </w:p>
        </w:tc>
      </w:tr>
      <w:tr w:rsidR="00D750DD" w:rsidRPr="002102DE" w14:paraId="1E945952" w14:textId="77777777" w:rsidTr="00A0634D">
        <w:trPr>
          <w:jc w:val="center"/>
        </w:trPr>
        <w:tc>
          <w:tcPr>
            <w:tcW w:w="4876" w:type="dxa"/>
            <w:hideMark/>
          </w:tcPr>
          <w:p w14:paraId="5CDFC212" w14:textId="77777777" w:rsidR="00D750DD" w:rsidRPr="002102DE" w:rsidRDefault="00D750DD" w:rsidP="00A0634D">
            <w:pPr>
              <w:pStyle w:val="ColumnHeading"/>
              <w:keepNext/>
            </w:pPr>
            <w:r w:rsidRPr="002102DE">
              <w:t>Text predložený Komisiou</w:t>
            </w:r>
          </w:p>
        </w:tc>
        <w:tc>
          <w:tcPr>
            <w:tcW w:w="4876" w:type="dxa"/>
            <w:hideMark/>
          </w:tcPr>
          <w:p w14:paraId="0F2521F4" w14:textId="77777777" w:rsidR="00D750DD" w:rsidRPr="002102DE" w:rsidRDefault="00D750DD" w:rsidP="00A0634D">
            <w:pPr>
              <w:pStyle w:val="ColumnHeading"/>
              <w:keepNext/>
            </w:pPr>
            <w:r w:rsidRPr="002102DE">
              <w:t>Pozmeňujúci návrh</w:t>
            </w:r>
          </w:p>
        </w:tc>
      </w:tr>
      <w:tr w:rsidR="00D750DD" w:rsidRPr="002102DE" w14:paraId="7EF522AD" w14:textId="77777777" w:rsidTr="00A0634D">
        <w:trPr>
          <w:jc w:val="center"/>
        </w:trPr>
        <w:tc>
          <w:tcPr>
            <w:tcW w:w="4876" w:type="dxa"/>
            <w:hideMark/>
          </w:tcPr>
          <w:p w14:paraId="3C3363CC" w14:textId="77777777" w:rsidR="00D750DD" w:rsidRPr="002102DE" w:rsidRDefault="00D750DD" w:rsidP="00A0634D">
            <w:pPr>
              <w:pStyle w:val="Normal6"/>
            </w:pPr>
            <w:r w:rsidRPr="002102DE">
              <w:t>(2)</w:t>
            </w:r>
            <w:r w:rsidRPr="002102DE">
              <w:tab/>
              <w:t xml:space="preserve">S cieľom dosiahnuť uvedené ciele sa smernicou (EÚ) 2015/2302 rozšírilo vymedzenie pojmu „balík služieb“ v porovnaní so smernicou 90/314/EHS. V smernici (EÚ) 2015/2302 sa ďalej špecifikovali existujúce práva cestujúcich a zaviedli sa nové práva, ako je právo cestujúcich za určitých podmienok ukončiť zmluvu o balíku cestovných služieb bez </w:t>
            </w:r>
            <w:proofErr w:type="spellStart"/>
            <w:r w:rsidRPr="002102DE">
              <w:t>stornovacích</w:t>
            </w:r>
            <w:proofErr w:type="spellEnd"/>
            <w:r w:rsidRPr="002102DE">
              <w:t xml:space="preserve"> poplatkov v prípade </w:t>
            </w:r>
            <w:r w:rsidRPr="002102DE">
              <w:lastRenderedPageBreak/>
              <w:t xml:space="preserve">neodvrátiteľných a mimoriadnych okolností. </w:t>
            </w:r>
            <w:r w:rsidRPr="002102DE">
              <w:rPr>
                <w:b/>
                <w:i/>
              </w:rPr>
              <w:t>Okrem toho sa smernicou (EÚ) 2015/2302 vytvoril nový pojem „spojená cestovná služba“, pod ktorý boli zahrnuté rezervácie vykonané na jednom predajnom mieste a rezervácie na rôznych predajných miestach, ktoré obchodník „cieleným spôsobom sprostredkúva“. Spojené cestovné služby sa z veľkej časti považujú za samostatné služby, ale platby prijaté obchodníkom, ktorý sprostredkúva spojené cestovné služby, sa majú chrániť pred platobnou neschopnosťou takéhoto obchodníka. Cieľom smernice (EÚ) 2015/2302 bolo zabezpečiť transparentnosť tým, že sa obchodníkom ukladá povinnosť informovať cestujúcich o povahe cestovného produktu, ktorý im ponúkajú, a o súvisiacich právach prostredníctvom formulárov štandardných informácií uvedených v prílohách I a II k uvedenej smernici.</w:t>
            </w:r>
          </w:p>
        </w:tc>
        <w:tc>
          <w:tcPr>
            <w:tcW w:w="4876" w:type="dxa"/>
            <w:hideMark/>
          </w:tcPr>
          <w:p w14:paraId="1A886E1E" w14:textId="77777777" w:rsidR="00D750DD" w:rsidRPr="002102DE" w:rsidRDefault="00D750DD" w:rsidP="00A0634D">
            <w:pPr>
              <w:pStyle w:val="Normal6"/>
              <w:rPr>
                <w:szCs w:val="24"/>
              </w:rPr>
            </w:pPr>
            <w:r w:rsidRPr="002102DE">
              <w:lastRenderedPageBreak/>
              <w:t>(2)</w:t>
            </w:r>
            <w:r w:rsidRPr="002102DE">
              <w:tab/>
              <w:t xml:space="preserve">S cieľom dosiahnuť uvedené ciele sa smernicou (EÚ) 2015/2302 rozšírilo vymedzenie pojmu „balík služieb“ v porovnaní so smernicou 90/314/EHS. V smernici (EÚ) 2015/2302 sa ďalej špecifikovali existujúce práva cestujúcich a zaviedli sa nové práva, ako je právo cestujúcich za určitých podmienok ukončiť zmluvu o balíku cestovných služieb bez </w:t>
            </w:r>
            <w:proofErr w:type="spellStart"/>
            <w:r w:rsidRPr="002102DE">
              <w:t>stornovacích</w:t>
            </w:r>
            <w:proofErr w:type="spellEnd"/>
            <w:r w:rsidRPr="002102DE">
              <w:t xml:space="preserve"> poplatkov v prípade </w:t>
            </w:r>
            <w:r w:rsidRPr="002102DE">
              <w:lastRenderedPageBreak/>
              <w:t>neodvrátiteľných a mimoriadnych okolností.</w:t>
            </w:r>
          </w:p>
        </w:tc>
      </w:tr>
    </w:tbl>
    <w:p w14:paraId="1D404661" w14:textId="77777777" w:rsidR="00D750DD" w:rsidRPr="002102DE" w:rsidRDefault="00D750DD" w:rsidP="00D750DD">
      <w:pPr>
        <w:rPr>
          <w:szCs w:val="24"/>
        </w:rPr>
      </w:pPr>
    </w:p>
    <w:p w14:paraId="45D8B0B5" w14:textId="77777777" w:rsidR="00D750DD" w:rsidRPr="002102DE" w:rsidRDefault="00D750DD" w:rsidP="00D750DD">
      <w:pPr>
        <w:pStyle w:val="AMNumberTabs0"/>
        <w:keepNext/>
      </w:pPr>
      <w:r w:rsidRPr="002102DE">
        <w:t>Pozmeňujúci návrh</w:t>
      </w:r>
      <w:r w:rsidRPr="002102DE">
        <w:tab/>
      </w:r>
      <w:r w:rsidRPr="002102DE">
        <w:tab/>
        <w:t>2</w:t>
      </w:r>
    </w:p>
    <w:p w14:paraId="24FFF5CF" w14:textId="77777777" w:rsidR="00D750DD" w:rsidRPr="002102DE" w:rsidRDefault="00D750DD" w:rsidP="00D750DD"/>
    <w:p w14:paraId="0A85C8D0" w14:textId="77777777" w:rsidR="00D750DD" w:rsidRPr="002102DE" w:rsidRDefault="00D750DD" w:rsidP="00D750DD">
      <w:pPr>
        <w:pStyle w:val="NormalBold"/>
        <w:keepNext/>
      </w:pPr>
      <w:r w:rsidRPr="002102DE">
        <w:t>Návrh smernice</w:t>
      </w:r>
    </w:p>
    <w:p w14:paraId="49759965" w14:textId="77777777" w:rsidR="00D750DD" w:rsidRPr="002102DE" w:rsidRDefault="00D750DD" w:rsidP="00D750DD">
      <w:pPr>
        <w:pStyle w:val="NormalBold"/>
      </w:pPr>
      <w:r w:rsidRPr="002102DE">
        <w:t>Odôvodnenie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3A74CF0" w14:textId="77777777" w:rsidTr="00A0634D">
        <w:trPr>
          <w:jc w:val="center"/>
        </w:trPr>
        <w:tc>
          <w:tcPr>
            <w:tcW w:w="9752" w:type="dxa"/>
            <w:gridSpan w:val="2"/>
          </w:tcPr>
          <w:p w14:paraId="3F8A9C9F" w14:textId="77777777" w:rsidR="00D750DD" w:rsidRPr="002102DE" w:rsidRDefault="00D750DD" w:rsidP="00A0634D">
            <w:pPr>
              <w:keepNext/>
            </w:pPr>
          </w:p>
        </w:tc>
      </w:tr>
      <w:tr w:rsidR="00D750DD" w:rsidRPr="002102DE" w14:paraId="4AFF5957" w14:textId="77777777" w:rsidTr="00A0634D">
        <w:trPr>
          <w:jc w:val="center"/>
        </w:trPr>
        <w:tc>
          <w:tcPr>
            <w:tcW w:w="4876" w:type="dxa"/>
            <w:hideMark/>
          </w:tcPr>
          <w:p w14:paraId="043F707A" w14:textId="77777777" w:rsidR="00D750DD" w:rsidRPr="002102DE" w:rsidRDefault="00D750DD" w:rsidP="00A0634D">
            <w:pPr>
              <w:pStyle w:val="ColumnHeading"/>
              <w:keepNext/>
            </w:pPr>
            <w:r w:rsidRPr="002102DE">
              <w:t>Text predložený Komisiou</w:t>
            </w:r>
          </w:p>
        </w:tc>
        <w:tc>
          <w:tcPr>
            <w:tcW w:w="4876" w:type="dxa"/>
            <w:hideMark/>
          </w:tcPr>
          <w:p w14:paraId="10CAB145" w14:textId="77777777" w:rsidR="00D750DD" w:rsidRPr="002102DE" w:rsidRDefault="00D750DD" w:rsidP="00A0634D">
            <w:pPr>
              <w:pStyle w:val="ColumnHeading"/>
              <w:keepNext/>
            </w:pPr>
            <w:r w:rsidRPr="002102DE">
              <w:t>Pozmeňujúci návrh</w:t>
            </w:r>
          </w:p>
        </w:tc>
      </w:tr>
      <w:tr w:rsidR="00D750DD" w:rsidRPr="002102DE" w14:paraId="44470E2E" w14:textId="77777777" w:rsidTr="00A0634D">
        <w:trPr>
          <w:jc w:val="center"/>
        </w:trPr>
        <w:tc>
          <w:tcPr>
            <w:tcW w:w="4876" w:type="dxa"/>
            <w:hideMark/>
          </w:tcPr>
          <w:p w14:paraId="41133E10" w14:textId="77777777" w:rsidR="00D750DD" w:rsidRPr="002102DE" w:rsidRDefault="00D750DD" w:rsidP="00A0634D">
            <w:pPr>
              <w:pStyle w:val="Normal6"/>
            </w:pPr>
            <w:r w:rsidRPr="002102DE">
              <w:t>(3)</w:t>
            </w:r>
            <w:r w:rsidRPr="002102DE">
              <w:tab/>
              <w:t>Hoci smernica (EÚ) 2015/2302 vo všeobecnosti funguje dobre, od začiatku jej uplatňovania 1. júla 2018 sa objavilo niekoľko výziev. Pandémia COVID-19 a súvisiace vládne opatrenia mali významný vplyv na odvetvie cestovného ruchu aj cestujúcich a odhalili určité nedostatky v prevládajúcich obchodných modeloch a ukázali, že by sa mohli objasniť konkrétne ustanovenia uvedenej smernice.</w:t>
            </w:r>
          </w:p>
        </w:tc>
        <w:tc>
          <w:tcPr>
            <w:tcW w:w="4876" w:type="dxa"/>
            <w:hideMark/>
          </w:tcPr>
          <w:p w14:paraId="1A40D564" w14:textId="30841F8A" w:rsidR="00D750DD" w:rsidRPr="002102DE" w:rsidRDefault="00D750DD" w:rsidP="00A0634D">
            <w:pPr>
              <w:pStyle w:val="Normal6"/>
              <w:rPr>
                <w:szCs w:val="24"/>
              </w:rPr>
            </w:pPr>
            <w:r w:rsidRPr="002102DE">
              <w:t>(3)</w:t>
            </w:r>
            <w:r w:rsidRPr="002102DE">
              <w:tab/>
              <w:t xml:space="preserve">Hoci smernica (EÚ) 2015/2302 vo všeobecnosti funguje dobre, od začiatku jej uplatňovania 1. júla 2018 sa objavilo niekoľko výziev. Pandémia </w:t>
            </w:r>
            <w:r w:rsidR="006B3A1D" w:rsidRPr="002102DE">
              <w:rPr>
                <w:b/>
                <w:bCs/>
                <w:i/>
                <w:iCs/>
              </w:rPr>
              <w:t>ochorenia</w:t>
            </w:r>
            <w:r w:rsidR="006B3A1D" w:rsidRPr="002102DE">
              <w:t xml:space="preserve"> </w:t>
            </w:r>
            <w:r w:rsidRPr="002102DE">
              <w:t>COVID-19 a súvisiace vládne opatrenia mali významný vplyv na odvetvie cestovného ruchu aj cestujúcich a odhalili určité nedostatky v prevládajúcich obchodných modeloch a ukázali, že by sa mohli objasniť konkrétne ustanovenia uvedenej smernice.</w:t>
            </w:r>
            <w:r w:rsidRPr="002102DE">
              <w:rPr>
                <w:b/>
                <w:i/>
              </w:rPr>
              <w:t xml:space="preserve"> Okrem toho, aj napriek úsiliu zabezpečiť transparentnosť a poskytnúť cestujúcim jasné informácie v zmysle smernice, stále chýba jednotnosť v informovaní cestujúcich o ich právach.</w:t>
            </w:r>
          </w:p>
        </w:tc>
      </w:tr>
    </w:tbl>
    <w:p w14:paraId="74F7E508" w14:textId="77777777" w:rsidR="00D750DD" w:rsidRPr="002102DE" w:rsidRDefault="00D750DD" w:rsidP="00D750DD">
      <w:pPr>
        <w:rPr>
          <w:szCs w:val="24"/>
        </w:rPr>
      </w:pPr>
    </w:p>
    <w:p w14:paraId="651A5A71" w14:textId="77777777" w:rsidR="00D750DD" w:rsidRPr="002102DE" w:rsidRDefault="00D750DD" w:rsidP="00D750DD">
      <w:pPr>
        <w:pStyle w:val="AMNumberTabs0"/>
        <w:keepNext/>
      </w:pPr>
      <w:r w:rsidRPr="002102DE">
        <w:t>Pozmeňujúci návrh</w:t>
      </w:r>
      <w:r w:rsidRPr="002102DE">
        <w:tab/>
      </w:r>
      <w:r w:rsidRPr="002102DE">
        <w:tab/>
        <w:t>3</w:t>
      </w:r>
    </w:p>
    <w:p w14:paraId="3F0C88AD" w14:textId="77777777" w:rsidR="00D750DD" w:rsidRPr="002102DE" w:rsidRDefault="00D750DD" w:rsidP="00D750DD"/>
    <w:p w14:paraId="5EE436B4" w14:textId="77777777" w:rsidR="00D750DD" w:rsidRPr="002102DE" w:rsidRDefault="00D750DD" w:rsidP="00D750DD">
      <w:pPr>
        <w:pStyle w:val="NormalBold"/>
        <w:keepNext/>
      </w:pPr>
      <w:r w:rsidRPr="002102DE">
        <w:lastRenderedPageBreak/>
        <w:t>Návrh smernice</w:t>
      </w:r>
    </w:p>
    <w:p w14:paraId="741379C5" w14:textId="77777777" w:rsidR="00D750DD" w:rsidRPr="002102DE" w:rsidRDefault="00D750DD" w:rsidP="00D750DD">
      <w:pPr>
        <w:pStyle w:val="NormalBold"/>
      </w:pPr>
      <w:r w:rsidRPr="002102DE">
        <w:t>Odôvodnenie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1112ABD" w14:textId="77777777" w:rsidTr="00A0634D">
        <w:trPr>
          <w:jc w:val="center"/>
        </w:trPr>
        <w:tc>
          <w:tcPr>
            <w:tcW w:w="9752" w:type="dxa"/>
            <w:gridSpan w:val="2"/>
          </w:tcPr>
          <w:p w14:paraId="2A33675D" w14:textId="77777777" w:rsidR="00D750DD" w:rsidRPr="002102DE" w:rsidRDefault="00D750DD" w:rsidP="00A0634D">
            <w:pPr>
              <w:keepNext/>
            </w:pPr>
          </w:p>
        </w:tc>
      </w:tr>
      <w:tr w:rsidR="00D750DD" w:rsidRPr="002102DE" w14:paraId="4926E7F6" w14:textId="77777777" w:rsidTr="00A0634D">
        <w:trPr>
          <w:jc w:val="center"/>
        </w:trPr>
        <w:tc>
          <w:tcPr>
            <w:tcW w:w="4876" w:type="dxa"/>
            <w:hideMark/>
          </w:tcPr>
          <w:p w14:paraId="5AA140DE" w14:textId="77777777" w:rsidR="00D750DD" w:rsidRPr="002102DE" w:rsidRDefault="00D750DD" w:rsidP="00A0634D">
            <w:pPr>
              <w:pStyle w:val="ColumnHeading"/>
              <w:keepNext/>
            </w:pPr>
            <w:r w:rsidRPr="002102DE">
              <w:t>Text predložený Komisiou</w:t>
            </w:r>
          </w:p>
        </w:tc>
        <w:tc>
          <w:tcPr>
            <w:tcW w:w="4876" w:type="dxa"/>
            <w:hideMark/>
          </w:tcPr>
          <w:p w14:paraId="774264EE" w14:textId="77777777" w:rsidR="00D750DD" w:rsidRPr="002102DE" w:rsidRDefault="00D750DD" w:rsidP="00A0634D">
            <w:pPr>
              <w:pStyle w:val="ColumnHeading"/>
              <w:keepNext/>
            </w:pPr>
            <w:r w:rsidRPr="002102DE">
              <w:t>Pozmeňujúci návrh</w:t>
            </w:r>
          </w:p>
        </w:tc>
      </w:tr>
      <w:tr w:rsidR="00D750DD" w:rsidRPr="002102DE" w14:paraId="31B017A2" w14:textId="77777777" w:rsidTr="00A0634D">
        <w:trPr>
          <w:jc w:val="center"/>
        </w:trPr>
        <w:tc>
          <w:tcPr>
            <w:tcW w:w="4876" w:type="dxa"/>
            <w:hideMark/>
          </w:tcPr>
          <w:p w14:paraId="749D989D" w14:textId="77777777" w:rsidR="00D750DD" w:rsidRPr="002102DE" w:rsidRDefault="00D750DD" w:rsidP="00A0634D">
            <w:pPr>
              <w:pStyle w:val="Normal6"/>
            </w:pPr>
            <w:r w:rsidRPr="002102DE">
              <w:t>(5)</w:t>
            </w:r>
            <w:r w:rsidRPr="002102DE">
              <w:tab/>
              <w:t xml:space="preserve">Hoci sa vo všeobecnosti vymedzenie pojmu „balík služieb“ považuje za účinné, vymedzenie a pravidlá týkajúce sa spojených cestovných služieb, </w:t>
            </w:r>
            <w:r w:rsidRPr="002102DE">
              <w:rPr>
                <w:b/>
                <w:i/>
              </w:rPr>
              <w:t>ako aj ich odlíšenie od balíkov služieb</w:t>
            </w:r>
            <w:r w:rsidRPr="002102DE">
              <w:t xml:space="preserve"> by sa mali objasniť a zjednodušiť. Takéto objasnenie a zjednodušenie </w:t>
            </w:r>
            <w:r w:rsidRPr="002102DE">
              <w:rPr>
                <w:b/>
                <w:i/>
              </w:rPr>
              <w:t>vymedzení</w:t>
            </w:r>
            <w:r w:rsidRPr="002102DE">
              <w:t xml:space="preserve"> a </w:t>
            </w:r>
            <w:r w:rsidRPr="002102DE">
              <w:rPr>
                <w:b/>
                <w:i/>
              </w:rPr>
              <w:t>pojmov</w:t>
            </w:r>
            <w:r w:rsidRPr="002102DE">
              <w:t xml:space="preserve"> „balík služieb“ </w:t>
            </w:r>
            <w:r w:rsidRPr="002102DE">
              <w:rPr>
                <w:b/>
                <w:i/>
              </w:rPr>
              <w:t>a</w:t>
            </w:r>
            <w:r w:rsidRPr="002102DE">
              <w:t> „spojené cestovné služby“ by malo zvýšiť právnu istotu pre všetky strany a zároveň zefektívniť ochranu cestujúcich a zabezpečiť rovnaké podmienky pre obchodníkov. Zároveň by sa mal znížiť počet informačných formulárov, ktoré majú obchodníci používať pri informovaní cestujúcich o ich právach.</w:t>
            </w:r>
          </w:p>
        </w:tc>
        <w:tc>
          <w:tcPr>
            <w:tcW w:w="4876" w:type="dxa"/>
            <w:hideMark/>
          </w:tcPr>
          <w:p w14:paraId="5CF4AD7A" w14:textId="77777777" w:rsidR="00D750DD" w:rsidRPr="002102DE" w:rsidRDefault="00D750DD" w:rsidP="00A0634D">
            <w:pPr>
              <w:pStyle w:val="Normal6"/>
              <w:rPr>
                <w:szCs w:val="24"/>
              </w:rPr>
            </w:pPr>
            <w:r w:rsidRPr="002102DE">
              <w:t>(5)</w:t>
            </w:r>
            <w:r w:rsidRPr="002102DE">
              <w:tab/>
              <w:t xml:space="preserve">Hoci sa vo všeobecnosti vymedzenie pojmu „balík služieb“ považuje za účinné, vymedzenie a pravidlá týkajúce sa spojených cestovných služieb </w:t>
            </w:r>
            <w:r w:rsidRPr="002102DE">
              <w:rPr>
                <w:b/>
                <w:i/>
              </w:rPr>
              <w:t>so sebou priniesli väčšiu zložitosť a právnu neistotu</w:t>
            </w:r>
            <w:r w:rsidRPr="002102DE">
              <w:t xml:space="preserve"> </w:t>
            </w:r>
            <w:r w:rsidRPr="002102DE">
              <w:rPr>
                <w:b/>
                <w:i/>
              </w:rPr>
              <w:t>a v praxi sa používajú len zriedka. Vymedzenie pojmu „balík služieb“</w:t>
            </w:r>
            <w:r w:rsidRPr="002102DE">
              <w:t xml:space="preserve"> by sa malo objasniť a zjednodušiť </w:t>
            </w:r>
            <w:r w:rsidRPr="002102DE">
              <w:rPr>
                <w:b/>
                <w:i/>
              </w:rPr>
              <w:t>a ustanovenia o spojených cestovných službách by sa mali zo smernice (EÚ) 2015/2302 vypustiť</w:t>
            </w:r>
            <w:r w:rsidRPr="002102DE">
              <w:t xml:space="preserve">. Takéto objasnenie a zjednodušenie </w:t>
            </w:r>
            <w:r w:rsidRPr="002102DE">
              <w:rPr>
                <w:b/>
                <w:i/>
              </w:rPr>
              <w:t>vymedzenia a pojmu</w:t>
            </w:r>
            <w:r w:rsidRPr="002102DE">
              <w:t xml:space="preserve"> „balík služieb“ </w:t>
            </w:r>
            <w:r w:rsidRPr="002102DE">
              <w:rPr>
                <w:b/>
                <w:i/>
              </w:rPr>
              <w:t>a vypustenie odkazov na pojem</w:t>
            </w:r>
            <w:r w:rsidRPr="002102DE">
              <w:t xml:space="preserve"> „spojené cestovné služby“ by malo zvýšiť právnu istotu pre všetky strany a zároveň zefektívniť ochranu cestujúcich a zabezpečiť rovnaké podmienky pre obchodníkov. Zároveň by sa mal znížiť počet informačných formulárov, ktoré majú obchodníci používať pri informovaní cestujúcich o ich právach. </w:t>
            </w:r>
            <w:r w:rsidRPr="002102DE">
              <w:rPr>
                <w:b/>
                <w:i/>
              </w:rPr>
              <w:t>Po vypustení pojmu „spojené cestovné služby“ by sa následne mala vypustiť aj príloha II.</w:t>
            </w:r>
          </w:p>
        </w:tc>
      </w:tr>
    </w:tbl>
    <w:p w14:paraId="4B87746C" w14:textId="77777777" w:rsidR="00D750DD" w:rsidRPr="002102DE" w:rsidRDefault="00D750DD" w:rsidP="00D750DD">
      <w:pPr>
        <w:rPr>
          <w:szCs w:val="24"/>
        </w:rPr>
      </w:pPr>
    </w:p>
    <w:p w14:paraId="268A3385" w14:textId="77777777" w:rsidR="00D750DD" w:rsidRPr="002102DE" w:rsidRDefault="00D750DD" w:rsidP="00D750DD">
      <w:pPr>
        <w:pStyle w:val="AMNumberTabs0"/>
        <w:keepNext/>
      </w:pPr>
      <w:r w:rsidRPr="002102DE">
        <w:t>Pozmeňujúci návrh</w:t>
      </w:r>
      <w:r w:rsidRPr="002102DE">
        <w:tab/>
      </w:r>
      <w:r w:rsidRPr="002102DE">
        <w:tab/>
        <w:t>4</w:t>
      </w:r>
    </w:p>
    <w:p w14:paraId="1EE73874" w14:textId="77777777" w:rsidR="00D750DD" w:rsidRPr="002102DE" w:rsidRDefault="00D750DD" w:rsidP="00D750DD"/>
    <w:p w14:paraId="276D8A64" w14:textId="77777777" w:rsidR="00D750DD" w:rsidRPr="002102DE" w:rsidRDefault="00D750DD" w:rsidP="00D750DD">
      <w:pPr>
        <w:pStyle w:val="NormalBold"/>
        <w:keepNext/>
      </w:pPr>
      <w:r w:rsidRPr="002102DE">
        <w:t>Návrh smernice</w:t>
      </w:r>
    </w:p>
    <w:p w14:paraId="3062E669" w14:textId="77777777" w:rsidR="00D750DD" w:rsidRPr="002102DE" w:rsidRDefault="00D750DD" w:rsidP="00D750DD">
      <w:pPr>
        <w:pStyle w:val="NormalBold"/>
      </w:pPr>
      <w:r w:rsidRPr="002102DE">
        <w:t>Odôvodnenie 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CA61D8C" w14:textId="77777777" w:rsidTr="00A0634D">
        <w:trPr>
          <w:jc w:val="center"/>
        </w:trPr>
        <w:tc>
          <w:tcPr>
            <w:tcW w:w="9752" w:type="dxa"/>
            <w:gridSpan w:val="2"/>
          </w:tcPr>
          <w:p w14:paraId="5D2E19F1" w14:textId="77777777" w:rsidR="00D750DD" w:rsidRPr="002102DE" w:rsidRDefault="00D750DD" w:rsidP="00A0634D">
            <w:pPr>
              <w:keepNext/>
            </w:pPr>
          </w:p>
        </w:tc>
      </w:tr>
      <w:tr w:rsidR="00D750DD" w:rsidRPr="002102DE" w14:paraId="68C957FC" w14:textId="77777777" w:rsidTr="00A0634D">
        <w:trPr>
          <w:jc w:val="center"/>
        </w:trPr>
        <w:tc>
          <w:tcPr>
            <w:tcW w:w="4876" w:type="dxa"/>
            <w:hideMark/>
          </w:tcPr>
          <w:p w14:paraId="1BC86C63" w14:textId="77777777" w:rsidR="00D750DD" w:rsidRPr="002102DE" w:rsidRDefault="00D750DD" w:rsidP="00A0634D">
            <w:pPr>
              <w:pStyle w:val="ColumnHeading"/>
              <w:keepNext/>
            </w:pPr>
            <w:r w:rsidRPr="002102DE">
              <w:t>Text predložený Komisiou</w:t>
            </w:r>
          </w:p>
        </w:tc>
        <w:tc>
          <w:tcPr>
            <w:tcW w:w="4876" w:type="dxa"/>
            <w:hideMark/>
          </w:tcPr>
          <w:p w14:paraId="72F2D459" w14:textId="77777777" w:rsidR="00D750DD" w:rsidRPr="002102DE" w:rsidRDefault="00D750DD" w:rsidP="00A0634D">
            <w:pPr>
              <w:pStyle w:val="ColumnHeading"/>
              <w:keepNext/>
            </w:pPr>
            <w:r w:rsidRPr="002102DE">
              <w:t>Pozmeňujúci návrh</w:t>
            </w:r>
          </w:p>
        </w:tc>
      </w:tr>
      <w:tr w:rsidR="00D750DD" w:rsidRPr="002102DE" w14:paraId="39E5CB46" w14:textId="77777777" w:rsidTr="00A0634D">
        <w:trPr>
          <w:jc w:val="center"/>
        </w:trPr>
        <w:tc>
          <w:tcPr>
            <w:tcW w:w="4876" w:type="dxa"/>
          </w:tcPr>
          <w:p w14:paraId="0F414FEB" w14:textId="77777777" w:rsidR="00D750DD" w:rsidRPr="002102DE" w:rsidRDefault="00D750DD" w:rsidP="00A0634D">
            <w:pPr>
              <w:pStyle w:val="Normal6"/>
            </w:pPr>
          </w:p>
        </w:tc>
        <w:tc>
          <w:tcPr>
            <w:tcW w:w="4876" w:type="dxa"/>
            <w:hideMark/>
          </w:tcPr>
          <w:p w14:paraId="57A39707" w14:textId="77777777" w:rsidR="00D750DD" w:rsidRPr="002102DE" w:rsidRDefault="00D750DD" w:rsidP="00A0634D">
            <w:pPr>
              <w:pStyle w:val="Normal6"/>
              <w:rPr>
                <w:szCs w:val="24"/>
              </w:rPr>
            </w:pPr>
            <w:r w:rsidRPr="002102DE">
              <w:rPr>
                <w:b/>
                <w:i/>
              </w:rPr>
              <w:t>(5a)</w:t>
            </w:r>
            <w:r w:rsidRPr="002102DE">
              <w:rPr>
                <w:b/>
                <w:i/>
              </w:rPr>
              <w:tab/>
              <w:t>V kontexte online rezervácií by sa pod pojmom „vyzve“ malo rozumieť akékoľvek konanie obchodníka, ktorým aktívne nabáda alebo podnecuje cestujúceho k uzavretiu dodatočnej zmluvy na iný typ cestovnej služby. Takéto kroky môžu okrem iného zahŕňať predkladanie cielených ponúk cestujúcemu počas procesu rezervácie alebo poskytovanie hypertextových odkazov alebo výziev na rezerváciu ďalších služieb.</w:t>
            </w:r>
          </w:p>
        </w:tc>
      </w:tr>
    </w:tbl>
    <w:p w14:paraId="3FB40D34" w14:textId="77777777" w:rsidR="00D750DD" w:rsidRPr="002102DE" w:rsidRDefault="00D750DD" w:rsidP="00D750DD">
      <w:pPr>
        <w:rPr>
          <w:szCs w:val="24"/>
        </w:rPr>
      </w:pPr>
    </w:p>
    <w:p w14:paraId="796B5662" w14:textId="77777777" w:rsidR="00D750DD" w:rsidRPr="002102DE" w:rsidRDefault="00D750DD" w:rsidP="00D750DD">
      <w:pPr>
        <w:pStyle w:val="AMNumberTabs0"/>
        <w:keepNext/>
      </w:pPr>
      <w:r w:rsidRPr="002102DE">
        <w:lastRenderedPageBreak/>
        <w:t>Pozmeňujúci návrh</w:t>
      </w:r>
      <w:r w:rsidRPr="002102DE">
        <w:tab/>
      </w:r>
      <w:r w:rsidRPr="002102DE">
        <w:tab/>
        <w:t>5</w:t>
      </w:r>
    </w:p>
    <w:p w14:paraId="25DDED48" w14:textId="77777777" w:rsidR="00D750DD" w:rsidRPr="002102DE" w:rsidRDefault="00D750DD" w:rsidP="00D750DD"/>
    <w:p w14:paraId="4DE4AA6A" w14:textId="77777777" w:rsidR="00D750DD" w:rsidRPr="002102DE" w:rsidRDefault="00D750DD" w:rsidP="00D750DD">
      <w:pPr>
        <w:pStyle w:val="NormalBold"/>
        <w:keepNext/>
      </w:pPr>
      <w:r w:rsidRPr="002102DE">
        <w:t>Návrh smernice</w:t>
      </w:r>
    </w:p>
    <w:p w14:paraId="586A7461" w14:textId="77777777" w:rsidR="00D750DD" w:rsidRPr="002102DE" w:rsidRDefault="00D750DD" w:rsidP="00D750DD">
      <w:pPr>
        <w:pStyle w:val="NormalBold"/>
      </w:pPr>
      <w:r w:rsidRPr="002102DE">
        <w:t>Odôvodnenie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78B724C" w14:textId="77777777" w:rsidTr="00A0634D">
        <w:trPr>
          <w:jc w:val="center"/>
        </w:trPr>
        <w:tc>
          <w:tcPr>
            <w:tcW w:w="9752" w:type="dxa"/>
            <w:gridSpan w:val="2"/>
          </w:tcPr>
          <w:p w14:paraId="06FF9F35" w14:textId="77777777" w:rsidR="00D750DD" w:rsidRPr="002102DE" w:rsidRDefault="00D750DD" w:rsidP="00A0634D">
            <w:pPr>
              <w:keepNext/>
            </w:pPr>
          </w:p>
        </w:tc>
      </w:tr>
      <w:tr w:rsidR="00D750DD" w:rsidRPr="002102DE" w14:paraId="491986D8" w14:textId="77777777" w:rsidTr="00A0634D">
        <w:trPr>
          <w:jc w:val="center"/>
        </w:trPr>
        <w:tc>
          <w:tcPr>
            <w:tcW w:w="4876" w:type="dxa"/>
            <w:hideMark/>
          </w:tcPr>
          <w:p w14:paraId="5BAC905E" w14:textId="77777777" w:rsidR="00D750DD" w:rsidRPr="002102DE" w:rsidRDefault="00D750DD" w:rsidP="00A0634D">
            <w:pPr>
              <w:pStyle w:val="ColumnHeading"/>
              <w:keepNext/>
            </w:pPr>
            <w:r w:rsidRPr="002102DE">
              <w:t>Text predložený Komisiou</w:t>
            </w:r>
          </w:p>
        </w:tc>
        <w:tc>
          <w:tcPr>
            <w:tcW w:w="4876" w:type="dxa"/>
            <w:hideMark/>
          </w:tcPr>
          <w:p w14:paraId="062B6049" w14:textId="77777777" w:rsidR="00D750DD" w:rsidRPr="002102DE" w:rsidRDefault="00D750DD" w:rsidP="00A0634D">
            <w:pPr>
              <w:pStyle w:val="ColumnHeading"/>
              <w:keepNext/>
            </w:pPr>
            <w:r w:rsidRPr="002102DE">
              <w:t>Pozmeňujúci návrh</w:t>
            </w:r>
          </w:p>
        </w:tc>
      </w:tr>
      <w:tr w:rsidR="00D750DD" w:rsidRPr="002102DE" w14:paraId="6F4CEF5C" w14:textId="77777777" w:rsidTr="00A0634D">
        <w:trPr>
          <w:jc w:val="center"/>
        </w:trPr>
        <w:tc>
          <w:tcPr>
            <w:tcW w:w="4876" w:type="dxa"/>
            <w:hideMark/>
          </w:tcPr>
          <w:p w14:paraId="7356DA64" w14:textId="77777777" w:rsidR="00D750DD" w:rsidRPr="002102DE" w:rsidRDefault="00D750DD" w:rsidP="00A0634D">
            <w:pPr>
              <w:pStyle w:val="Normal6"/>
            </w:pPr>
            <w:r w:rsidRPr="002102DE">
              <w:t>(6)</w:t>
            </w:r>
            <w:r w:rsidRPr="002102DE">
              <w:tab/>
              <w:t xml:space="preserve">Zásada, z ktorej vychádza vymedzenie pojmu „balík služieb“, by mala zostať v tom zmysle, že existuje úzke prepojenie medzi rôznymi cestovnými službami rezervovanými na účely tej istej cesty alebo dovolenky. </w:t>
            </w:r>
            <w:r w:rsidRPr="002102DE">
              <w:rPr>
                <w:b/>
                <w:i/>
              </w:rPr>
              <w:t>S cieľom zabezpečiť, aby sa vymedzenia pojmov „balík služieb“ a „spojené cestovné služby“ neprekrývali a aby sa odstránili ťažkosti pri rozlišovaní medzi balíkmi služieb a spojenými cestovnými službami,</w:t>
            </w:r>
            <w:r w:rsidRPr="002102DE">
              <w:t xml:space="preserve"> by sa rezervácie rôznych druhov služieb cestovného ruchu na tú istú cestu alebo dovolenku na jednom predajnom mieste, kde boli služby cestovného ruchu vybrané pred tým, ako cestujúci uzavrel prvú zmluvu, mali považovať za balíky služieb rovnakým spôsobom ako služby cestovného ruchu rezervované na jednom predajnom mieste v krátkom čase. V oboch prípadoch existuje úzke prepojenie medzi rezerváciami cestovných služieb. Vymedzenie pojmu „balík služieb“ by sa preto malo vzťahovať na obe situácie</w:t>
            </w:r>
            <w:r w:rsidRPr="002102DE">
              <w:rPr>
                <w:b/>
                <w:i/>
              </w:rPr>
              <w:t>, zatiaľ čo rezervácie uskutočnené pri príležitosti jednej návštevy alebo kontaktu s jedným predajným miestom by sa mali odstrániť z vymedzenia pojmu spojené cestovné služby</w:t>
            </w:r>
            <w:r w:rsidRPr="002102DE">
              <w:t>.</w:t>
            </w:r>
          </w:p>
        </w:tc>
        <w:tc>
          <w:tcPr>
            <w:tcW w:w="4876" w:type="dxa"/>
            <w:hideMark/>
          </w:tcPr>
          <w:p w14:paraId="66052AEF" w14:textId="77777777" w:rsidR="00D750DD" w:rsidRPr="002102DE" w:rsidRDefault="00D750DD" w:rsidP="00A0634D">
            <w:pPr>
              <w:pStyle w:val="Normal6"/>
              <w:rPr>
                <w:szCs w:val="24"/>
              </w:rPr>
            </w:pPr>
            <w:r w:rsidRPr="002102DE">
              <w:t>(6)</w:t>
            </w:r>
            <w:r w:rsidRPr="002102DE">
              <w:tab/>
              <w:t>Zásada, z ktorej vychádza vymedzenie pojmu „balík služieb“, by mala zostať v tom zmysle, že existuje úzke prepojenie medzi rôznymi cestovnými službami rezervovanými na účely tej istej cesty alebo dovolenky. Rezervácie rôznych druhov služieb cestovného ruchu na tú istú cestu alebo dovolenku na jednom predajnom mieste, kde boli služby cestovného ruchu vybrané pred tým, ako cestujúci uzavrel prvú zmluvu, by sa mali považovať za balíky služieb tak isto ako služby cestovného ruchu rezervované na jednom predajnom mieste v krátkom čase. V oboch prípadoch existuje úzke prepojenie medzi rezerváciami cestovných služieb. Vymedzenie pojmu „balík služieb“ by sa preto malo vzťahovať na obe situácie.</w:t>
            </w:r>
          </w:p>
        </w:tc>
      </w:tr>
    </w:tbl>
    <w:p w14:paraId="758782C5" w14:textId="77777777" w:rsidR="00D750DD" w:rsidRPr="002102DE" w:rsidRDefault="00D750DD" w:rsidP="00D750DD">
      <w:pPr>
        <w:rPr>
          <w:szCs w:val="24"/>
        </w:rPr>
      </w:pPr>
    </w:p>
    <w:p w14:paraId="6AB0C490" w14:textId="77777777" w:rsidR="00D750DD" w:rsidRPr="002102DE" w:rsidRDefault="00D750DD" w:rsidP="00D750DD">
      <w:pPr>
        <w:pStyle w:val="AMNumberTabs0"/>
        <w:keepNext/>
      </w:pPr>
      <w:r w:rsidRPr="002102DE">
        <w:t>Pozmeňujúci návrh</w:t>
      </w:r>
      <w:r w:rsidRPr="002102DE">
        <w:tab/>
      </w:r>
      <w:r w:rsidRPr="002102DE">
        <w:tab/>
        <w:t>6</w:t>
      </w:r>
    </w:p>
    <w:p w14:paraId="1A71B20A" w14:textId="77777777" w:rsidR="00D750DD" w:rsidRPr="002102DE" w:rsidRDefault="00D750DD" w:rsidP="00D750DD"/>
    <w:p w14:paraId="16C7E86D" w14:textId="77777777" w:rsidR="00D750DD" w:rsidRPr="002102DE" w:rsidRDefault="00D750DD" w:rsidP="00D750DD">
      <w:pPr>
        <w:pStyle w:val="NormalBold"/>
        <w:keepNext/>
      </w:pPr>
      <w:r w:rsidRPr="002102DE">
        <w:t>Návrh smernice</w:t>
      </w:r>
    </w:p>
    <w:p w14:paraId="0E2C5952" w14:textId="77777777" w:rsidR="00D750DD" w:rsidRPr="002102DE" w:rsidRDefault="00D750DD" w:rsidP="00D750DD">
      <w:pPr>
        <w:pStyle w:val="NormalBold"/>
      </w:pPr>
      <w:r w:rsidRPr="002102DE">
        <w:t>Odôvodnenie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6CE9BBC3" w14:textId="77777777" w:rsidTr="00A0634D">
        <w:trPr>
          <w:jc w:val="center"/>
        </w:trPr>
        <w:tc>
          <w:tcPr>
            <w:tcW w:w="9752" w:type="dxa"/>
            <w:gridSpan w:val="2"/>
          </w:tcPr>
          <w:p w14:paraId="566B4959" w14:textId="77777777" w:rsidR="00D750DD" w:rsidRPr="002102DE" w:rsidRDefault="00D750DD" w:rsidP="00A0634D">
            <w:pPr>
              <w:keepNext/>
            </w:pPr>
          </w:p>
        </w:tc>
      </w:tr>
      <w:tr w:rsidR="00D750DD" w:rsidRPr="002102DE" w14:paraId="11CD770C" w14:textId="77777777" w:rsidTr="00A0634D">
        <w:trPr>
          <w:jc w:val="center"/>
        </w:trPr>
        <w:tc>
          <w:tcPr>
            <w:tcW w:w="4876" w:type="dxa"/>
            <w:hideMark/>
          </w:tcPr>
          <w:p w14:paraId="5DD51F46" w14:textId="77777777" w:rsidR="00D750DD" w:rsidRPr="002102DE" w:rsidRDefault="00D750DD" w:rsidP="00A0634D">
            <w:pPr>
              <w:pStyle w:val="ColumnHeading"/>
              <w:keepNext/>
            </w:pPr>
            <w:r w:rsidRPr="002102DE">
              <w:t>Text predložený Komisiou</w:t>
            </w:r>
          </w:p>
        </w:tc>
        <w:tc>
          <w:tcPr>
            <w:tcW w:w="4876" w:type="dxa"/>
            <w:hideMark/>
          </w:tcPr>
          <w:p w14:paraId="541DAEF3" w14:textId="77777777" w:rsidR="00D750DD" w:rsidRPr="002102DE" w:rsidRDefault="00D750DD" w:rsidP="00A0634D">
            <w:pPr>
              <w:pStyle w:val="ColumnHeading"/>
              <w:keepNext/>
            </w:pPr>
            <w:r w:rsidRPr="002102DE">
              <w:t>Pozmeňujúci návrh</w:t>
            </w:r>
          </w:p>
        </w:tc>
      </w:tr>
      <w:tr w:rsidR="00D750DD" w:rsidRPr="002102DE" w14:paraId="3E1935E0" w14:textId="77777777" w:rsidTr="00A0634D">
        <w:trPr>
          <w:jc w:val="center"/>
        </w:trPr>
        <w:tc>
          <w:tcPr>
            <w:tcW w:w="4876" w:type="dxa"/>
            <w:hideMark/>
          </w:tcPr>
          <w:p w14:paraId="125CC7E0" w14:textId="77777777" w:rsidR="00D750DD" w:rsidRPr="002102DE" w:rsidRDefault="00D750DD" w:rsidP="00A0634D">
            <w:pPr>
              <w:pStyle w:val="Normal6"/>
            </w:pPr>
            <w:r w:rsidRPr="002102DE">
              <w:t>(7)</w:t>
            </w:r>
            <w:r w:rsidRPr="002102DE">
              <w:tab/>
              <w:t xml:space="preserve">V súvislosti s rezerváciami uskutočnenými v krátkom čase na jednom predajnom mieste je vhodné nahradiť pomerne vágne kritérium „jedna návšteva alebo jeden kontakt“. Preto by sa </w:t>
            </w:r>
            <w:r w:rsidRPr="002102DE">
              <w:lastRenderedPageBreak/>
              <w:t>rezervácie rôznych druhov cestovných služieb na tú istú</w:t>
            </w:r>
            <w:r w:rsidRPr="002102DE">
              <w:rPr>
                <w:b/>
                <w:i/>
              </w:rPr>
              <w:t xml:space="preserve"> </w:t>
            </w:r>
            <w:r w:rsidRPr="002102DE">
              <w:t xml:space="preserve">dovolenku uskutočnené do troch hodín </w:t>
            </w:r>
            <w:r w:rsidRPr="002102DE">
              <w:rPr>
                <w:b/>
                <w:i/>
              </w:rPr>
              <w:t>mali vždy považovať za balíky služieb</w:t>
            </w:r>
            <w:r w:rsidRPr="002102DE">
              <w:t>.</w:t>
            </w:r>
            <w:r w:rsidRPr="002102DE">
              <w:rPr>
                <w:b/>
                <w:i/>
              </w:rPr>
              <w:t xml:space="preserve"> To isté by malo platiť,</w:t>
            </w:r>
            <w:r w:rsidRPr="002102DE">
              <w:t xml:space="preserve"> ak obchodník </w:t>
            </w:r>
            <w:r w:rsidRPr="002102DE">
              <w:rPr>
                <w:b/>
                <w:i/>
              </w:rPr>
              <w:t>pred dokončením</w:t>
            </w:r>
            <w:r w:rsidRPr="002102DE">
              <w:t xml:space="preserve"> prvej </w:t>
            </w:r>
            <w:r w:rsidRPr="002102DE">
              <w:rPr>
                <w:b/>
                <w:i/>
              </w:rPr>
              <w:t>rezervácie</w:t>
            </w:r>
            <w:r w:rsidRPr="002102DE">
              <w:t xml:space="preserve"> vyzve cestujúceho, aby si rezervoval </w:t>
            </w:r>
            <w:r w:rsidRPr="002102DE">
              <w:rPr>
                <w:b/>
                <w:i/>
              </w:rPr>
              <w:t>dodatočné služby</w:t>
            </w:r>
            <w:r w:rsidRPr="002102DE">
              <w:t xml:space="preserve"> na tú istú cestu alebo dovolenku </w:t>
            </w:r>
            <w:r w:rsidRPr="002102DE">
              <w:rPr>
                <w:b/>
                <w:i/>
              </w:rPr>
              <w:t>po dokončení prvej rezervácie, a ak sa následné rezervácie uskutočnia</w:t>
            </w:r>
            <w:r w:rsidRPr="002102DE">
              <w:t xml:space="preserve"> do 24 hodín </w:t>
            </w:r>
            <w:r w:rsidRPr="002102DE">
              <w:rPr>
                <w:b/>
                <w:i/>
              </w:rPr>
              <w:t>od uzavretia</w:t>
            </w:r>
            <w:r w:rsidRPr="002102DE">
              <w:t xml:space="preserve"> prvej </w:t>
            </w:r>
            <w:r w:rsidRPr="002102DE">
              <w:rPr>
                <w:b/>
                <w:i/>
              </w:rPr>
              <w:t>zmluvy</w:t>
            </w:r>
            <w:r w:rsidRPr="002102DE">
              <w:t>.</w:t>
            </w:r>
          </w:p>
        </w:tc>
        <w:tc>
          <w:tcPr>
            <w:tcW w:w="4876" w:type="dxa"/>
            <w:hideMark/>
          </w:tcPr>
          <w:p w14:paraId="0C6C9EEA" w14:textId="77777777" w:rsidR="00D750DD" w:rsidRPr="002102DE" w:rsidRDefault="00D750DD" w:rsidP="00A0634D">
            <w:pPr>
              <w:pStyle w:val="Normal6"/>
              <w:rPr>
                <w:szCs w:val="24"/>
              </w:rPr>
            </w:pPr>
            <w:r w:rsidRPr="002102DE">
              <w:lastRenderedPageBreak/>
              <w:t>(7)</w:t>
            </w:r>
            <w:r w:rsidRPr="002102DE">
              <w:tab/>
              <w:t xml:space="preserve">V súvislosti s rezerváciami uskutočnenými v krátkom čase na jednom predajnom mieste je vhodné nahradiť pomerne vágne kritérium „jedna návšteva alebo jeden kontakt“. Preto by sa </w:t>
            </w:r>
            <w:r w:rsidRPr="002102DE">
              <w:rPr>
                <w:b/>
                <w:i/>
              </w:rPr>
              <w:t xml:space="preserve">za balík </w:t>
            </w:r>
            <w:r w:rsidRPr="002102DE">
              <w:rPr>
                <w:b/>
                <w:i/>
              </w:rPr>
              <w:lastRenderedPageBreak/>
              <w:t>služieb mali považovať</w:t>
            </w:r>
            <w:r w:rsidRPr="002102DE">
              <w:t xml:space="preserve"> rezervácie rôznych druhov cestovných služieb na tú istú </w:t>
            </w:r>
            <w:r w:rsidRPr="002102DE">
              <w:rPr>
                <w:b/>
                <w:i/>
              </w:rPr>
              <w:t>cestu alebo</w:t>
            </w:r>
            <w:r w:rsidRPr="002102DE">
              <w:t xml:space="preserve"> dovolenku, ak </w:t>
            </w:r>
            <w:r w:rsidRPr="002102DE">
              <w:rPr>
                <w:b/>
                <w:i/>
              </w:rPr>
              <w:t>skôr, ako cestujúci súhlasí so zaplatením za</w:t>
            </w:r>
            <w:r w:rsidRPr="002102DE">
              <w:t xml:space="preserve"> prvú </w:t>
            </w:r>
            <w:r w:rsidRPr="002102DE">
              <w:rPr>
                <w:b/>
                <w:i/>
              </w:rPr>
              <w:t>cestovnú službu</w:t>
            </w:r>
            <w:r w:rsidRPr="002102DE">
              <w:t xml:space="preserve">, obchodník </w:t>
            </w:r>
            <w:r w:rsidRPr="002102DE">
              <w:rPr>
                <w:b/>
                <w:i/>
              </w:rPr>
              <w:t>proaktívne</w:t>
            </w:r>
            <w:r w:rsidRPr="002102DE">
              <w:t xml:space="preserve"> vyzve cestujúceho, aby si rezervoval </w:t>
            </w:r>
            <w:r w:rsidRPr="002102DE">
              <w:rPr>
                <w:b/>
                <w:i/>
              </w:rPr>
              <w:t>jednu alebo viacero doplnkových služieb</w:t>
            </w:r>
            <w:r w:rsidRPr="002102DE">
              <w:t xml:space="preserve"> na tú istú cestu alebo dovolenku do 24 hodín </w:t>
            </w:r>
            <w:r w:rsidRPr="002102DE">
              <w:rPr>
                <w:b/>
                <w:i/>
              </w:rPr>
              <w:t>od súhlasu so zaplatením za</w:t>
            </w:r>
            <w:r w:rsidRPr="002102DE">
              <w:t xml:space="preserve"> prvú </w:t>
            </w:r>
            <w:r w:rsidRPr="002102DE">
              <w:rPr>
                <w:b/>
                <w:i/>
              </w:rPr>
              <w:t>službu</w:t>
            </w:r>
            <w:r w:rsidRPr="002102DE">
              <w:t xml:space="preserve">. </w:t>
            </w:r>
            <w:r w:rsidRPr="002102DE">
              <w:rPr>
                <w:b/>
                <w:i/>
              </w:rPr>
              <w:t>Na účely tejto smernice sa za proaktívne vyzvanie cestujúceho obchodníkom na rezerváciu služby považuje prípad, keď sa tým predmetná ponuka na predaj optimalizuje alebo rozšíri.</w:t>
            </w:r>
          </w:p>
        </w:tc>
      </w:tr>
    </w:tbl>
    <w:p w14:paraId="6834950F" w14:textId="77777777" w:rsidR="00D750DD" w:rsidRPr="002102DE" w:rsidRDefault="00D750DD" w:rsidP="00D750DD">
      <w:pPr>
        <w:rPr>
          <w:szCs w:val="24"/>
        </w:rPr>
      </w:pPr>
    </w:p>
    <w:p w14:paraId="4447539D" w14:textId="77777777" w:rsidR="00D750DD" w:rsidRPr="002102DE" w:rsidRDefault="00D750DD" w:rsidP="00D750DD">
      <w:pPr>
        <w:pStyle w:val="AMNumberTabs0"/>
        <w:keepNext/>
      </w:pPr>
      <w:r w:rsidRPr="002102DE">
        <w:t>Pozmeňujúci návrh</w:t>
      </w:r>
      <w:r w:rsidRPr="002102DE">
        <w:tab/>
      </w:r>
      <w:r w:rsidRPr="002102DE">
        <w:tab/>
        <w:t>7</w:t>
      </w:r>
    </w:p>
    <w:p w14:paraId="7F5F8ED7" w14:textId="77777777" w:rsidR="00D750DD" w:rsidRPr="002102DE" w:rsidRDefault="00D750DD" w:rsidP="00D750DD"/>
    <w:p w14:paraId="0FF7C206" w14:textId="77777777" w:rsidR="00D750DD" w:rsidRPr="002102DE" w:rsidRDefault="00D750DD" w:rsidP="00D750DD">
      <w:pPr>
        <w:pStyle w:val="NormalBold"/>
        <w:keepNext/>
      </w:pPr>
      <w:r w:rsidRPr="002102DE">
        <w:t>Návrh smernice</w:t>
      </w:r>
    </w:p>
    <w:p w14:paraId="2EDB13A8" w14:textId="77777777" w:rsidR="00D750DD" w:rsidRPr="002102DE" w:rsidRDefault="00D750DD" w:rsidP="00D750DD">
      <w:pPr>
        <w:pStyle w:val="NormalBold"/>
      </w:pPr>
      <w:r w:rsidRPr="002102DE">
        <w:t>Odôvodnenie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FB203C8" w14:textId="77777777" w:rsidTr="00A0634D">
        <w:trPr>
          <w:jc w:val="center"/>
        </w:trPr>
        <w:tc>
          <w:tcPr>
            <w:tcW w:w="9752" w:type="dxa"/>
            <w:gridSpan w:val="2"/>
          </w:tcPr>
          <w:p w14:paraId="258DE5B4" w14:textId="77777777" w:rsidR="00D750DD" w:rsidRPr="002102DE" w:rsidRDefault="00D750DD" w:rsidP="00A0634D">
            <w:pPr>
              <w:keepNext/>
            </w:pPr>
          </w:p>
        </w:tc>
      </w:tr>
      <w:tr w:rsidR="00D750DD" w:rsidRPr="002102DE" w14:paraId="24CC879D" w14:textId="77777777" w:rsidTr="00A0634D">
        <w:trPr>
          <w:jc w:val="center"/>
        </w:trPr>
        <w:tc>
          <w:tcPr>
            <w:tcW w:w="4876" w:type="dxa"/>
            <w:hideMark/>
          </w:tcPr>
          <w:p w14:paraId="7B47DDE1" w14:textId="77777777" w:rsidR="00D750DD" w:rsidRPr="002102DE" w:rsidRDefault="00D750DD" w:rsidP="00A0634D">
            <w:pPr>
              <w:pStyle w:val="ColumnHeading"/>
              <w:keepNext/>
            </w:pPr>
            <w:r w:rsidRPr="002102DE">
              <w:t>Text predložený Komisiou</w:t>
            </w:r>
          </w:p>
        </w:tc>
        <w:tc>
          <w:tcPr>
            <w:tcW w:w="4876" w:type="dxa"/>
            <w:hideMark/>
          </w:tcPr>
          <w:p w14:paraId="0F17F2DB" w14:textId="77777777" w:rsidR="00D750DD" w:rsidRPr="002102DE" w:rsidRDefault="00D750DD" w:rsidP="00A0634D">
            <w:pPr>
              <w:pStyle w:val="ColumnHeading"/>
              <w:keepNext/>
            </w:pPr>
            <w:r w:rsidRPr="002102DE">
              <w:t>Pozmeňujúci návrh</w:t>
            </w:r>
          </w:p>
        </w:tc>
      </w:tr>
      <w:tr w:rsidR="00D750DD" w:rsidRPr="002102DE" w14:paraId="6F1C3148" w14:textId="77777777" w:rsidTr="00A0634D">
        <w:trPr>
          <w:jc w:val="center"/>
        </w:trPr>
        <w:tc>
          <w:tcPr>
            <w:tcW w:w="4876" w:type="dxa"/>
            <w:hideMark/>
          </w:tcPr>
          <w:p w14:paraId="557B5386" w14:textId="77777777" w:rsidR="00D750DD" w:rsidRPr="002102DE" w:rsidRDefault="00D750DD" w:rsidP="00A0634D">
            <w:pPr>
              <w:pStyle w:val="Normal6"/>
            </w:pPr>
            <w:r w:rsidRPr="002102DE">
              <w:t>(8)</w:t>
            </w:r>
            <w:r w:rsidRPr="002102DE">
              <w:tab/>
              <w:t xml:space="preserve">Vymedzenie balíka služieb vytvoreného prostredníctvom prepojených online rezervačných procesov v článku 3 bode 2 písm. b) </w:t>
            </w:r>
            <w:proofErr w:type="spellStart"/>
            <w:r w:rsidRPr="002102DE">
              <w:t>podbode</w:t>
            </w:r>
            <w:proofErr w:type="spellEnd"/>
            <w:r w:rsidRPr="002102DE">
              <w:t xml:space="preserve"> v) smernice (EÚ) 2015/2302, v ktorom sa vyžaduje, aby sa meno, platobné údaje a e-mailová adresa cestujúceho zasielali od jedného obchodníka druhému obchodníkovi, sa ukázalo ako príliš úzke. Preto je vhodné za „balík služieb“ považovať rezervácie rôznych druhov cestovných služieb na tú istú cestu alebo dovolenku, ak obchodník, ktorý je zmluvnou stranou prvej zmluvy, prevedie na obchodníka, ktorý je zmluvnou stranou druhej alebo ďalšej zmluvy, </w:t>
            </w:r>
            <w:r w:rsidRPr="002102DE">
              <w:rPr>
                <w:b/>
                <w:i/>
              </w:rPr>
              <w:t>buď</w:t>
            </w:r>
            <w:r w:rsidRPr="002102DE">
              <w:t xml:space="preserve"> meno cestujúceho, platobné údaje, e-mailovú adresu, alebo </w:t>
            </w:r>
            <w:r w:rsidRPr="002102DE">
              <w:rPr>
                <w:b/>
                <w:i/>
              </w:rPr>
              <w:t>akékoľvek iné osobné údaje cestujúceho</w:t>
            </w:r>
            <w:r w:rsidRPr="002102DE">
              <w:t>.</w:t>
            </w:r>
            <w:r w:rsidRPr="002102DE">
              <w:rPr>
                <w:b/>
                <w:i/>
              </w:rPr>
              <w:t xml:space="preserve"> Takýto</w:t>
            </w:r>
            <w:r w:rsidRPr="002102DE">
              <w:t xml:space="preserve"> prenos osobných údajov </w:t>
            </w:r>
            <w:r w:rsidRPr="002102DE">
              <w:rPr>
                <w:b/>
                <w:i/>
              </w:rPr>
              <w:t>naznačuje</w:t>
            </w:r>
            <w:r w:rsidRPr="002102DE">
              <w:t xml:space="preserve"> úzke prepojenie medzi rezerváciami/zmluvami</w:t>
            </w:r>
            <w:r w:rsidRPr="002102DE">
              <w:rPr>
                <w:b/>
                <w:i/>
              </w:rPr>
              <w:t>, takže kritérium 24 hodín pre druhú rezerváciu nie je nevyhnutné a malo by sa odstrániť</w:t>
            </w:r>
            <w:r w:rsidRPr="002102DE">
              <w:t>.</w:t>
            </w:r>
          </w:p>
        </w:tc>
        <w:tc>
          <w:tcPr>
            <w:tcW w:w="4876" w:type="dxa"/>
            <w:hideMark/>
          </w:tcPr>
          <w:p w14:paraId="77400C13" w14:textId="77777777" w:rsidR="00D750DD" w:rsidRPr="002102DE" w:rsidRDefault="00D750DD" w:rsidP="00A0634D">
            <w:pPr>
              <w:pStyle w:val="Normal6"/>
              <w:rPr>
                <w:szCs w:val="24"/>
              </w:rPr>
            </w:pPr>
            <w:r w:rsidRPr="002102DE">
              <w:t>(8)</w:t>
            </w:r>
            <w:r w:rsidRPr="002102DE">
              <w:tab/>
              <w:t xml:space="preserve">Vymedzenie balíka služieb vytvoreného prostredníctvom prepojených online rezervačných procesov v článku 3 bode 2 písm. b) </w:t>
            </w:r>
            <w:proofErr w:type="spellStart"/>
            <w:r w:rsidRPr="002102DE">
              <w:t>podbode</w:t>
            </w:r>
            <w:proofErr w:type="spellEnd"/>
            <w:r w:rsidRPr="002102DE">
              <w:t xml:space="preserve"> v) smernice (EÚ) 2015/2302, v ktorom sa vyžaduje, aby sa meno, platobné údaje a e-mailová adresa cestujúceho zasielali od jedného obchodníka druhému obchodníkovi, sa ukázalo ako príliš úzke. Preto je vhodné za „balík služieb“ považovať rezervácie rôznych druhov cestovných služieb na tú istú cestu alebo dovolenku , ak obchodník, ktorý je zmluvnou stranou prvej zmluvy, prevedie </w:t>
            </w:r>
            <w:r w:rsidRPr="002102DE">
              <w:rPr>
                <w:b/>
                <w:i/>
              </w:rPr>
              <w:t>osobné údaje cestujúceho</w:t>
            </w:r>
            <w:r w:rsidRPr="002102DE">
              <w:t xml:space="preserve"> na obchodníka, ktorý je zmluvnou stranou druhej alebo ďalšej zmluvy.</w:t>
            </w:r>
            <w:r w:rsidRPr="002102DE">
              <w:rPr>
                <w:b/>
                <w:i/>
              </w:rPr>
              <w:t xml:space="preserve"> Takýto prenos osobných údajov by mal dotknutým obchodníkom pomôcť zistiť, či zmluvnou stranou predmetných zmlúv je ten istý cestujúci, a mohol by zahŕňať napríklad</w:t>
            </w:r>
            <w:r w:rsidRPr="002102DE">
              <w:t xml:space="preserve"> meno, platobné údaje, e-mailovú adresu </w:t>
            </w:r>
            <w:r w:rsidRPr="002102DE">
              <w:rPr>
                <w:b/>
                <w:i/>
              </w:rPr>
              <w:t>alebo telefónne číslo</w:t>
            </w:r>
            <w:r w:rsidRPr="002102DE">
              <w:t xml:space="preserve"> cestujúceho.</w:t>
            </w:r>
            <w:r w:rsidRPr="002102DE">
              <w:rPr>
                <w:b/>
                <w:i/>
              </w:rPr>
              <w:t xml:space="preserve"> Z prenosu</w:t>
            </w:r>
            <w:r w:rsidRPr="002102DE">
              <w:t xml:space="preserve"> osobných údajov </w:t>
            </w:r>
            <w:r w:rsidRPr="002102DE">
              <w:rPr>
                <w:b/>
                <w:i/>
              </w:rPr>
              <w:t>je zrejmé</w:t>
            </w:r>
            <w:r w:rsidRPr="002102DE">
              <w:t xml:space="preserve"> úzke prepojenie medzi rezerváciami/zmluvami.</w:t>
            </w:r>
          </w:p>
        </w:tc>
      </w:tr>
    </w:tbl>
    <w:p w14:paraId="279B8514" w14:textId="77777777" w:rsidR="00D750DD" w:rsidRPr="002102DE" w:rsidRDefault="00D750DD" w:rsidP="00D750DD">
      <w:pPr>
        <w:rPr>
          <w:szCs w:val="24"/>
        </w:rPr>
      </w:pPr>
    </w:p>
    <w:p w14:paraId="144D15BA" w14:textId="77777777" w:rsidR="00D750DD" w:rsidRPr="002102DE" w:rsidRDefault="00D750DD" w:rsidP="00D750DD">
      <w:pPr>
        <w:pStyle w:val="AMNumberTabs0"/>
        <w:keepNext/>
      </w:pPr>
      <w:r w:rsidRPr="002102DE">
        <w:lastRenderedPageBreak/>
        <w:t>Pozmeňujúci návrh</w:t>
      </w:r>
      <w:r w:rsidRPr="002102DE">
        <w:tab/>
      </w:r>
      <w:r w:rsidRPr="002102DE">
        <w:tab/>
        <w:t>8</w:t>
      </w:r>
    </w:p>
    <w:p w14:paraId="6C4742A8" w14:textId="77777777" w:rsidR="00D750DD" w:rsidRPr="002102DE" w:rsidRDefault="00D750DD" w:rsidP="00D750DD"/>
    <w:p w14:paraId="04D508D1" w14:textId="77777777" w:rsidR="00D750DD" w:rsidRPr="002102DE" w:rsidRDefault="00D750DD" w:rsidP="00D750DD">
      <w:pPr>
        <w:pStyle w:val="NormalBold"/>
        <w:keepNext/>
      </w:pPr>
      <w:r w:rsidRPr="002102DE">
        <w:t>Návrh smernice</w:t>
      </w:r>
    </w:p>
    <w:p w14:paraId="7BBFEF0C" w14:textId="77777777" w:rsidR="00D750DD" w:rsidRPr="002102DE" w:rsidRDefault="00D750DD" w:rsidP="00D750DD">
      <w:pPr>
        <w:pStyle w:val="NormalBold"/>
      </w:pPr>
      <w:r w:rsidRPr="002102DE">
        <w:t>Odôvodnenie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EB11757" w14:textId="77777777" w:rsidTr="00A0634D">
        <w:trPr>
          <w:jc w:val="center"/>
        </w:trPr>
        <w:tc>
          <w:tcPr>
            <w:tcW w:w="9752" w:type="dxa"/>
            <w:gridSpan w:val="2"/>
          </w:tcPr>
          <w:p w14:paraId="0D429740" w14:textId="77777777" w:rsidR="00D750DD" w:rsidRPr="002102DE" w:rsidRDefault="00D750DD" w:rsidP="00A0634D">
            <w:pPr>
              <w:keepNext/>
            </w:pPr>
          </w:p>
        </w:tc>
      </w:tr>
      <w:tr w:rsidR="00D750DD" w:rsidRPr="002102DE" w14:paraId="1C2E2161" w14:textId="77777777" w:rsidTr="00A0634D">
        <w:trPr>
          <w:jc w:val="center"/>
        </w:trPr>
        <w:tc>
          <w:tcPr>
            <w:tcW w:w="4876" w:type="dxa"/>
            <w:hideMark/>
          </w:tcPr>
          <w:p w14:paraId="7AD93B12" w14:textId="77777777" w:rsidR="00D750DD" w:rsidRPr="002102DE" w:rsidRDefault="00D750DD" w:rsidP="00A0634D">
            <w:pPr>
              <w:pStyle w:val="ColumnHeading"/>
              <w:keepNext/>
            </w:pPr>
            <w:r w:rsidRPr="002102DE">
              <w:t>Text predložený Komisiou</w:t>
            </w:r>
          </w:p>
        </w:tc>
        <w:tc>
          <w:tcPr>
            <w:tcW w:w="4876" w:type="dxa"/>
            <w:hideMark/>
          </w:tcPr>
          <w:p w14:paraId="7ABC12E7" w14:textId="77777777" w:rsidR="00D750DD" w:rsidRPr="002102DE" w:rsidRDefault="00D750DD" w:rsidP="00A0634D">
            <w:pPr>
              <w:pStyle w:val="ColumnHeading"/>
              <w:keepNext/>
            </w:pPr>
            <w:r w:rsidRPr="002102DE">
              <w:t>Pozmeňujúci návrh</w:t>
            </w:r>
          </w:p>
        </w:tc>
      </w:tr>
      <w:tr w:rsidR="00D750DD" w:rsidRPr="002102DE" w14:paraId="3D6B73D9" w14:textId="77777777" w:rsidTr="00A0634D">
        <w:trPr>
          <w:jc w:val="center"/>
        </w:trPr>
        <w:tc>
          <w:tcPr>
            <w:tcW w:w="4876" w:type="dxa"/>
            <w:hideMark/>
          </w:tcPr>
          <w:p w14:paraId="30C34AA6" w14:textId="77777777" w:rsidR="00D750DD" w:rsidRPr="002102DE" w:rsidRDefault="00D750DD" w:rsidP="00A0634D">
            <w:pPr>
              <w:pStyle w:val="Normal6"/>
            </w:pPr>
            <w:r w:rsidRPr="002102DE">
              <w:rPr>
                <w:b/>
                <w:i/>
              </w:rPr>
              <w:t>(9)</w:t>
            </w:r>
            <w:r w:rsidRPr="002102DE">
              <w:rPr>
                <w:b/>
                <w:i/>
              </w:rPr>
              <w:tab/>
              <w:t>Vymedzenie pojmu „spojená cestovná služba“ by sa malo vzťahovať na situácie, keď obchodník, ktorý je zmluvnou stranou prvej zmluvy a prijíma platby od cestujúceho alebo v jeho mene, vyzve cestujúceho, aby si rezervoval ďalšie druhy cestovných služieb na tú istú cestu alebo dovolenku. V tejto súvislosti by obchodník, ktorý je zmluvnou stranou prvej zmluvy, mal získať ochranu v prípade platobnej neschopnosti. Okrem toho s cieľom zabezpečiť, aby cestujúci v plnej miere využívali výhody pravidiel ochrany v prípade platobnej neschopnosti a aby obchodníci vedeli, že sa na nich vzťahuje táto povinnosť, je vhodné, aby informačné formuláre o spojených cestovných službách odporúčali cestujúcim zaznamenať ponuku dodatočnej rezervácie a príslušnú dodatočnú rezerváciu, napríklad prostredníctvom snímok obrazovky, a informovať obchodníka, s ktorým bola uzavretá prvá zmluva o tom, že zmluva o dodatočnom druhu cestovnej služby bola uzavretá na tú istú cestu alebo dovolenku do 24 hodín od ponuky od daného obchodníka. Obchodník by mal byť povinný sprístupniť cestujúcim nástroj, ako je e-mailová adresa alebo webové sídlo, kde cestujúci môžu takéto informácie zaregistrovať, a potvrdiť prijatie takýchto informácií.</w:t>
            </w:r>
          </w:p>
        </w:tc>
        <w:tc>
          <w:tcPr>
            <w:tcW w:w="4876" w:type="dxa"/>
            <w:hideMark/>
          </w:tcPr>
          <w:p w14:paraId="4F1395ED" w14:textId="77777777" w:rsidR="00D750DD" w:rsidRPr="002102DE" w:rsidRDefault="00D750DD" w:rsidP="00A0634D">
            <w:pPr>
              <w:pStyle w:val="Normal6"/>
              <w:rPr>
                <w:szCs w:val="24"/>
              </w:rPr>
            </w:pPr>
            <w:r w:rsidRPr="002102DE">
              <w:rPr>
                <w:b/>
                <w:i/>
              </w:rPr>
              <w:t>vypúšťa sa</w:t>
            </w:r>
          </w:p>
        </w:tc>
      </w:tr>
    </w:tbl>
    <w:p w14:paraId="5E4821FF" w14:textId="77777777" w:rsidR="00D750DD" w:rsidRPr="002102DE" w:rsidRDefault="00D750DD" w:rsidP="00D750DD">
      <w:pPr>
        <w:rPr>
          <w:szCs w:val="24"/>
        </w:rPr>
      </w:pPr>
    </w:p>
    <w:p w14:paraId="104D2F7F" w14:textId="77777777" w:rsidR="00D750DD" w:rsidRPr="002102DE" w:rsidRDefault="00D750DD" w:rsidP="00D750DD">
      <w:pPr>
        <w:pStyle w:val="AMNumberTabs0"/>
        <w:keepNext/>
      </w:pPr>
      <w:r w:rsidRPr="002102DE">
        <w:t>Pozmeňujúci návrh</w:t>
      </w:r>
      <w:r w:rsidRPr="002102DE">
        <w:tab/>
      </w:r>
      <w:r w:rsidRPr="002102DE">
        <w:tab/>
        <w:t>9</w:t>
      </w:r>
    </w:p>
    <w:p w14:paraId="7C23D846" w14:textId="77777777" w:rsidR="00D750DD" w:rsidRPr="002102DE" w:rsidRDefault="00D750DD" w:rsidP="00D750DD"/>
    <w:p w14:paraId="062CFE07" w14:textId="77777777" w:rsidR="00D750DD" w:rsidRPr="002102DE" w:rsidRDefault="00D750DD" w:rsidP="00D750DD">
      <w:pPr>
        <w:pStyle w:val="NormalBold"/>
        <w:keepNext/>
      </w:pPr>
      <w:r w:rsidRPr="002102DE">
        <w:t>Návrh smernice</w:t>
      </w:r>
    </w:p>
    <w:p w14:paraId="071A0B1E" w14:textId="77777777" w:rsidR="00D750DD" w:rsidRPr="002102DE" w:rsidRDefault="00D750DD" w:rsidP="00D750DD">
      <w:pPr>
        <w:pStyle w:val="NormalBold"/>
      </w:pPr>
      <w:r w:rsidRPr="002102DE">
        <w:t>Odôvodnenie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124185E" w14:textId="77777777" w:rsidTr="00A0634D">
        <w:trPr>
          <w:jc w:val="center"/>
        </w:trPr>
        <w:tc>
          <w:tcPr>
            <w:tcW w:w="9752" w:type="dxa"/>
            <w:gridSpan w:val="2"/>
          </w:tcPr>
          <w:p w14:paraId="0D2936B3" w14:textId="77777777" w:rsidR="00D750DD" w:rsidRPr="002102DE" w:rsidRDefault="00D750DD" w:rsidP="00A0634D">
            <w:pPr>
              <w:keepNext/>
            </w:pPr>
          </w:p>
        </w:tc>
      </w:tr>
      <w:tr w:rsidR="00D750DD" w:rsidRPr="002102DE" w14:paraId="246F04BD" w14:textId="77777777" w:rsidTr="00A0634D">
        <w:trPr>
          <w:jc w:val="center"/>
        </w:trPr>
        <w:tc>
          <w:tcPr>
            <w:tcW w:w="4876" w:type="dxa"/>
            <w:hideMark/>
          </w:tcPr>
          <w:p w14:paraId="60C78F7C" w14:textId="77777777" w:rsidR="00D750DD" w:rsidRPr="002102DE" w:rsidRDefault="00D750DD" w:rsidP="00A0634D">
            <w:pPr>
              <w:pStyle w:val="ColumnHeading"/>
              <w:keepNext/>
            </w:pPr>
            <w:r w:rsidRPr="002102DE">
              <w:t>Text predložený Komisiou</w:t>
            </w:r>
          </w:p>
        </w:tc>
        <w:tc>
          <w:tcPr>
            <w:tcW w:w="4876" w:type="dxa"/>
            <w:hideMark/>
          </w:tcPr>
          <w:p w14:paraId="62D870DF" w14:textId="77777777" w:rsidR="00D750DD" w:rsidRPr="002102DE" w:rsidRDefault="00D750DD" w:rsidP="00A0634D">
            <w:pPr>
              <w:pStyle w:val="ColumnHeading"/>
              <w:keepNext/>
            </w:pPr>
            <w:r w:rsidRPr="002102DE">
              <w:t>Pozmeňujúci návrh</w:t>
            </w:r>
          </w:p>
        </w:tc>
      </w:tr>
      <w:tr w:rsidR="00D750DD" w:rsidRPr="002102DE" w14:paraId="7E82BED7" w14:textId="77777777" w:rsidTr="00A0634D">
        <w:trPr>
          <w:jc w:val="center"/>
        </w:trPr>
        <w:tc>
          <w:tcPr>
            <w:tcW w:w="4876" w:type="dxa"/>
            <w:hideMark/>
          </w:tcPr>
          <w:p w14:paraId="52158573" w14:textId="77777777" w:rsidR="00D750DD" w:rsidRPr="002102DE" w:rsidRDefault="00D750DD" w:rsidP="00A0634D">
            <w:pPr>
              <w:pStyle w:val="Normal6"/>
            </w:pPr>
            <w:r w:rsidRPr="002102DE">
              <w:t>(10)</w:t>
            </w:r>
            <w:r w:rsidRPr="002102DE">
              <w:tab/>
              <w:t xml:space="preserve">Pokiaľ ide napríklad o balíky </w:t>
            </w:r>
            <w:r w:rsidRPr="002102DE">
              <w:lastRenderedPageBreak/>
              <w:t>služieb, pri ktorých sa ubytovanie kombinuje s inými službami cestovného ruchu, ale ktoré neobsahujú prepravu cestujúcich, všeobecné kritérium „významnej časti“ hodnoty kombinácie, ktoré sa uplatňuje na služby cestovného ruchu uvedené v článku 3 bode 1 písm. d), by sa malo nahradiť špecifickejším kritériom „aspoň 25 %“, aby sa zvýšila právna istota.</w:t>
            </w:r>
          </w:p>
        </w:tc>
        <w:tc>
          <w:tcPr>
            <w:tcW w:w="4876" w:type="dxa"/>
            <w:hideMark/>
          </w:tcPr>
          <w:p w14:paraId="1EAD6EDC" w14:textId="77777777" w:rsidR="00D750DD" w:rsidRPr="002102DE" w:rsidRDefault="00D750DD" w:rsidP="00A0634D">
            <w:pPr>
              <w:pStyle w:val="Normal6"/>
              <w:rPr>
                <w:szCs w:val="24"/>
              </w:rPr>
            </w:pPr>
            <w:r w:rsidRPr="002102DE">
              <w:lastRenderedPageBreak/>
              <w:t>(10)</w:t>
            </w:r>
            <w:r w:rsidRPr="002102DE">
              <w:tab/>
              <w:t xml:space="preserve">Pokiaľ ide napríklad o balíky </w:t>
            </w:r>
            <w:r w:rsidRPr="002102DE">
              <w:lastRenderedPageBreak/>
              <w:t xml:space="preserve">služieb, pri ktorých sa ubytovanie kombinuje s inými službami cestovného ruchu, ale ktoré neobsahujú prepravu cestujúcich, všeobecné kritérium „významnej časti“ hodnoty kombinácie, ktoré sa uplatňuje na služby cestovného ruchu uvedené v článku 3 bode 1 písm. d), by sa malo nahradiť špecifickejším kritériom „aspoň 25 %“, aby sa zvýšila právna istota. </w:t>
            </w:r>
            <w:r w:rsidRPr="002102DE">
              <w:rPr>
                <w:b/>
                <w:i/>
              </w:rPr>
              <w:t>Treba poznamenať, že rôzne aktivity, ktoré sú poskytované na mieste ako neoddeliteľná súčasť ubytovania alebo bežne spájané s ubytovaním, a to bez ohľadu na ich hodnotu, by nemali byť súčasťou balíka služieb, ak sa tieto služby kombinujú len s ubytovaním.</w:t>
            </w:r>
          </w:p>
        </w:tc>
      </w:tr>
    </w:tbl>
    <w:p w14:paraId="78E044E6" w14:textId="77777777" w:rsidR="00D750DD" w:rsidRPr="002102DE" w:rsidRDefault="00D750DD" w:rsidP="00D750DD">
      <w:pPr>
        <w:rPr>
          <w:szCs w:val="24"/>
        </w:rPr>
      </w:pPr>
    </w:p>
    <w:p w14:paraId="4EC02311" w14:textId="77777777" w:rsidR="00D750DD" w:rsidRPr="002102DE" w:rsidRDefault="00D750DD" w:rsidP="00D750DD">
      <w:pPr>
        <w:pStyle w:val="AMNumberTabs0"/>
        <w:keepNext/>
      </w:pPr>
      <w:r w:rsidRPr="002102DE">
        <w:t>Pozmeňujúci návrh</w:t>
      </w:r>
      <w:r w:rsidRPr="002102DE">
        <w:tab/>
      </w:r>
      <w:r w:rsidRPr="002102DE">
        <w:tab/>
        <w:t>10</w:t>
      </w:r>
    </w:p>
    <w:p w14:paraId="3C0E123A" w14:textId="77777777" w:rsidR="00D750DD" w:rsidRPr="002102DE" w:rsidRDefault="00D750DD" w:rsidP="00D750DD"/>
    <w:p w14:paraId="02DE06C0" w14:textId="77777777" w:rsidR="00D750DD" w:rsidRPr="002102DE" w:rsidRDefault="00D750DD" w:rsidP="00D750DD">
      <w:pPr>
        <w:pStyle w:val="NormalBold"/>
        <w:keepNext/>
      </w:pPr>
      <w:r w:rsidRPr="002102DE">
        <w:t>Návrh smernice</w:t>
      </w:r>
    </w:p>
    <w:p w14:paraId="1AB5B8C3" w14:textId="77777777" w:rsidR="00D750DD" w:rsidRPr="002102DE" w:rsidRDefault="00D750DD" w:rsidP="00D750DD">
      <w:pPr>
        <w:pStyle w:val="NormalBold"/>
      </w:pPr>
      <w:r w:rsidRPr="002102DE">
        <w:t>Odôvodnenie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D8D8CD5" w14:textId="77777777" w:rsidTr="00A0634D">
        <w:trPr>
          <w:jc w:val="center"/>
        </w:trPr>
        <w:tc>
          <w:tcPr>
            <w:tcW w:w="9752" w:type="dxa"/>
            <w:gridSpan w:val="2"/>
          </w:tcPr>
          <w:p w14:paraId="487DCF7B" w14:textId="77777777" w:rsidR="00D750DD" w:rsidRPr="002102DE" w:rsidRDefault="00D750DD" w:rsidP="00A0634D">
            <w:pPr>
              <w:keepNext/>
            </w:pPr>
          </w:p>
        </w:tc>
      </w:tr>
      <w:tr w:rsidR="00D750DD" w:rsidRPr="002102DE" w14:paraId="03BFB40F" w14:textId="77777777" w:rsidTr="00A0634D">
        <w:trPr>
          <w:jc w:val="center"/>
        </w:trPr>
        <w:tc>
          <w:tcPr>
            <w:tcW w:w="4876" w:type="dxa"/>
            <w:hideMark/>
          </w:tcPr>
          <w:p w14:paraId="5A60977A" w14:textId="77777777" w:rsidR="00D750DD" w:rsidRPr="002102DE" w:rsidRDefault="00D750DD" w:rsidP="00A0634D">
            <w:pPr>
              <w:pStyle w:val="ColumnHeading"/>
              <w:keepNext/>
            </w:pPr>
            <w:r w:rsidRPr="002102DE">
              <w:t>Text predložený Komisiou</w:t>
            </w:r>
          </w:p>
        </w:tc>
        <w:tc>
          <w:tcPr>
            <w:tcW w:w="4876" w:type="dxa"/>
            <w:hideMark/>
          </w:tcPr>
          <w:p w14:paraId="46A003D4" w14:textId="77777777" w:rsidR="00D750DD" w:rsidRPr="002102DE" w:rsidRDefault="00D750DD" w:rsidP="00A0634D">
            <w:pPr>
              <w:pStyle w:val="ColumnHeading"/>
              <w:keepNext/>
            </w:pPr>
            <w:r w:rsidRPr="002102DE">
              <w:t>Pozmeňujúci návrh</w:t>
            </w:r>
          </w:p>
        </w:tc>
      </w:tr>
      <w:tr w:rsidR="00D750DD" w:rsidRPr="002102DE" w14:paraId="07585C17" w14:textId="77777777" w:rsidTr="00A0634D">
        <w:trPr>
          <w:jc w:val="center"/>
        </w:trPr>
        <w:tc>
          <w:tcPr>
            <w:tcW w:w="4876" w:type="dxa"/>
            <w:hideMark/>
          </w:tcPr>
          <w:p w14:paraId="6C6B6755" w14:textId="77777777" w:rsidR="00D750DD" w:rsidRPr="002102DE" w:rsidRDefault="00D750DD" w:rsidP="00A0634D">
            <w:pPr>
              <w:pStyle w:val="Normal6"/>
            </w:pPr>
            <w:r w:rsidRPr="002102DE">
              <w:t>(12)</w:t>
            </w:r>
            <w:r w:rsidRPr="002102DE">
              <w:tab/>
              <w:t xml:space="preserve">Existujú určité riziká, ktoré vyplývajú z podstaty obchodnej praxe spočívajúcej v požadovaní preddavkových platieb, najmä v situáciách, keď sú organizátori povinní v krátkom čase refundovať cestujúcim značné sumy za zrušené cesty. Preto by sa malo stanoviť, že zálohy, t. j. platby požadované od cestujúcich v čase rezervácie alebo krátko po nej, by </w:t>
            </w:r>
            <w:r w:rsidRPr="002102DE">
              <w:rPr>
                <w:b/>
                <w:i/>
              </w:rPr>
              <w:t>nemali byť vyššie ako 25 % z celkovej ceny balíka služieb a že organizátorom alebo predajcom by sa malo zabrániť v tom, aby požadovali vyplatenie doplatku skôr ako 28 dní pred začiatkom poskytovania balíka služieb</w:t>
            </w:r>
            <w:r w:rsidRPr="002102DE">
              <w:t>.</w:t>
            </w:r>
            <w:r w:rsidRPr="002102DE">
              <w:rPr>
                <w:b/>
                <w:i/>
              </w:rPr>
              <w:t xml:space="preserve"> Organizátori a prípadne predajcovia by zároveň mali mať možnosť požadovať vyššie</w:t>
            </w:r>
            <w:r w:rsidRPr="002102DE">
              <w:t xml:space="preserve"> zálohy</w:t>
            </w:r>
            <w:r w:rsidRPr="002102DE">
              <w:rPr>
                <w:b/>
                <w:i/>
              </w:rPr>
              <w:t>, ak je to potrebné na zabezpečenie organizácie a riadneho poskytnutia balíka služieb</w:t>
            </w:r>
            <w:r w:rsidRPr="002102DE">
              <w:t>.</w:t>
            </w:r>
            <w:r w:rsidRPr="002102DE">
              <w:rPr>
                <w:b/>
                <w:i/>
              </w:rPr>
              <w:t xml:space="preserve"> Výška záloh požadovaných organizátormi</w:t>
            </w:r>
            <w:r w:rsidRPr="002102DE">
              <w:t xml:space="preserve"> môže byť </w:t>
            </w:r>
            <w:r w:rsidRPr="002102DE">
              <w:rPr>
                <w:b/>
                <w:i/>
              </w:rPr>
              <w:t xml:space="preserve">odôvodnená preddavkovými platbami poskytovateľom služieb vrátane prípadov, keď patria do rovnakej skupiny spoločností ako organizátor, alebo </w:t>
            </w:r>
            <w:r w:rsidRPr="002102DE">
              <w:rPr>
                <w:b/>
                <w:i/>
              </w:rPr>
              <w:lastRenderedPageBreak/>
              <w:t>potrebou pokryť náklady organizátora priamo súvisiace s organizáciou a poskytnutím balíka služieb v čase rezervácie alebo krátko po nej</w:t>
            </w:r>
            <w:r w:rsidRPr="002102DE">
              <w:t xml:space="preserve">. </w:t>
            </w:r>
            <w:r w:rsidRPr="002102DE">
              <w:rPr>
                <w:b/>
                <w:i/>
              </w:rPr>
              <w:t>V prípade potreby to môže zahŕňať provízie požadované predajcami.</w:t>
            </w:r>
          </w:p>
        </w:tc>
        <w:tc>
          <w:tcPr>
            <w:tcW w:w="4876" w:type="dxa"/>
            <w:hideMark/>
          </w:tcPr>
          <w:p w14:paraId="6F681772" w14:textId="77777777" w:rsidR="00D750DD" w:rsidRPr="002102DE" w:rsidRDefault="00D750DD" w:rsidP="00A0634D">
            <w:pPr>
              <w:pStyle w:val="Normal6"/>
              <w:rPr>
                <w:szCs w:val="24"/>
              </w:rPr>
            </w:pPr>
            <w:r w:rsidRPr="002102DE">
              <w:lastRenderedPageBreak/>
              <w:t>(12)</w:t>
            </w:r>
            <w:r w:rsidRPr="002102DE">
              <w:tab/>
              <w:t xml:space="preserve">Existujú určité riziká, ktoré vyplývajú z podstaty obchodnej praxe spočívajúcej v požadovaní preddavkových platieb, najmä v situáciách, keď sú organizátori povinní v krátkom čase refundovať cestujúcim značné sumy za zrušené cesty. Preto by sa malo stanoviť, že zálohy, t. j. platby požadované od cestujúcich v čase rezervácie alebo krátko po nej, by mali </w:t>
            </w:r>
            <w:r w:rsidRPr="002102DE">
              <w:rPr>
                <w:b/>
                <w:i/>
              </w:rPr>
              <w:t>byť primerane vysoké</w:t>
            </w:r>
            <w:r w:rsidRPr="002102DE">
              <w:t xml:space="preserve">. Zálohy môžu </w:t>
            </w:r>
            <w:r w:rsidRPr="002102DE">
              <w:rPr>
                <w:b/>
                <w:i/>
              </w:rPr>
              <w:t>podliehať obmedzeniam vyplývajúcim z vnútroštátnych právnych predpisov</w:t>
            </w:r>
            <w:r w:rsidRPr="002102DE">
              <w:t>.</w:t>
            </w:r>
          </w:p>
        </w:tc>
      </w:tr>
    </w:tbl>
    <w:p w14:paraId="63D19294" w14:textId="77777777" w:rsidR="00D750DD" w:rsidRPr="002102DE" w:rsidRDefault="00D750DD" w:rsidP="00D750DD">
      <w:pPr>
        <w:rPr>
          <w:szCs w:val="24"/>
        </w:rPr>
      </w:pPr>
    </w:p>
    <w:p w14:paraId="79F128C1" w14:textId="77777777" w:rsidR="00D750DD" w:rsidRPr="002102DE" w:rsidRDefault="00D750DD" w:rsidP="00D750DD">
      <w:pPr>
        <w:pStyle w:val="AMNumberTabs0"/>
        <w:keepNext/>
      </w:pPr>
      <w:r w:rsidRPr="002102DE">
        <w:t>Pozmeňujúci návrh</w:t>
      </w:r>
      <w:r w:rsidRPr="002102DE">
        <w:tab/>
      </w:r>
      <w:r w:rsidRPr="002102DE">
        <w:tab/>
        <w:t>11</w:t>
      </w:r>
    </w:p>
    <w:p w14:paraId="33B57105" w14:textId="77777777" w:rsidR="00D750DD" w:rsidRPr="002102DE" w:rsidRDefault="00D750DD" w:rsidP="00D750DD"/>
    <w:p w14:paraId="52BD9EDD" w14:textId="77777777" w:rsidR="00D750DD" w:rsidRPr="002102DE" w:rsidRDefault="00D750DD" w:rsidP="00D750DD">
      <w:pPr>
        <w:pStyle w:val="NormalBold"/>
        <w:keepNext/>
      </w:pPr>
      <w:r w:rsidRPr="002102DE">
        <w:t>Návrh smernice</w:t>
      </w:r>
    </w:p>
    <w:p w14:paraId="4F845A27" w14:textId="77777777" w:rsidR="00D750DD" w:rsidRPr="002102DE" w:rsidRDefault="00D750DD" w:rsidP="00D750DD">
      <w:pPr>
        <w:pStyle w:val="NormalBold"/>
      </w:pPr>
      <w:r w:rsidRPr="002102DE">
        <w:t>Odôvodnenie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38C27CC" w14:textId="77777777" w:rsidTr="00A0634D">
        <w:trPr>
          <w:jc w:val="center"/>
        </w:trPr>
        <w:tc>
          <w:tcPr>
            <w:tcW w:w="9752" w:type="dxa"/>
            <w:gridSpan w:val="2"/>
          </w:tcPr>
          <w:p w14:paraId="23836A27" w14:textId="77777777" w:rsidR="00D750DD" w:rsidRPr="002102DE" w:rsidRDefault="00D750DD" w:rsidP="00A0634D">
            <w:pPr>
              <w:keepNext/>
            </w:pPr>
          </w:p>
        </w:tc>
      </w:tr>
      <w:tr w:rsidR="00D750DD" w:rsidRPr="002102DE" w14:paraId="4C9ABE96" w14:textId="77777777" w:rsidTr="00A0634D">
        <w:trPr>
          <w:jc w:val="center"/>
        </w:trPr>
        <w:tc>
          <w:tcPr>
            <w:tcW w:w="4876" w:type="dxa"/>
            <w:hideMark/>
          </w:tcPr>
          <w:p w14:paraId="32DF777B" w14:textId="77777777" w:rsidR="00D750DD" w:rsidRPr="002102DE" w:rsidRDefault="00D750DD" w:rsidP="00A0634D">
            <w:pPr>
              <w:pStyle w:val="ColumnHeading"/>
              <w:keepNext/>
            </w:pPr>
            <w:r w:rsidRPr="002102DE">
              <w:t>Text predložený Komisiou</w:t>
            </w:r>
          </w:p>
        </w:tc>
        <w:tc>
          <w:tcPr>
            <w:tcW w:w="4876" w:type="dxa"/>
            <w:hideMark/>
          </w:tcPr>
          <w:p w14:paraId="41F77044" w14:textId="77777777" w:rsidR="00D750DD" w:rsidRPr="002102DE" w:rsidRDefault="00D750DD" w:rsidP="00A0634D">
            <w:pPr>
              <w:pStyle w:val="ColumnHeading"/>
              <w:keepNext/>
            </w:pPr>
            <w:r w:rsidRPr="002102DE">
              <w:t>Pozmeňujúci návrh</w:t>
            </w:r>
          </w:p>
        </w:tc>
      </w:tr>
      <w:tr w:rsidR="00D750DD" w:rsidRPr="002102DE" w14:paraId="2D996344" w14:textId="77777777" w:rsidTr="00A0634D">
        <w:trPr>
          <w:jc w:val="center"/>
        </w:trPr>
        <w:tc>
          <w:tcPr>
            <w:tcW w:w="4876" w:type="dxa"/>
            <w:hideMark/>
          </w:tcPr>
          <w:p w14:paraId="678E712F" w14:textId="77777777" w:rsidR="00D750DD" w:rsidRPr="002102DE" w:rsidRDefault="00D750DD" w:rsidP="00A0634D">
            <w:pPr>
              <w:pStyle w:val="Normal6"/>
            </w:pPr>
            <w:r w:rsidRPr="002102DE">
              <w:rPr>
                <w:b/>
                <w:i/>
              </w:rPr>
              <w:t>(13)</w:t>
            </w:r>
            <w:r w:rsidRPr="002102DE">
              <w:rPr>
                <w:b/>
                <w:i/>
              </w:rPr>
              <w:tab/>
              <w:t>Výška záloh by si nemala vyžadovať rôzne výpočty pre každý balík služieb, ale môže sa stanoviť pre skupiny balíkov, ktoré majú podobné charakteristiky, pokiaľ ide o nevyhnutnosť záloh. Organizátori a prípadne predajcovia by mali aj naďalej mať povinnosť pred uzavretím zmluvy informovať cestujúcich o zálohách, ktoré požadujú.</w:t>
            </w:r>
          </w:p>
        </w:tc>
        <w:tc>
          <w:tcPr>
            <w:tcW w:w="4876" w:type="dxa"/>
            <w:hideMark/>
          </w:tcPr>
          <w:p w14:paraId="5E98F91B" w14:textId="77777777" w:rsidR="00D750DD" w:rsidRPr="002102DE" w:rsidRDefault="00D750DD" w:rsidP="00A0634D">
            <w:pPr>
              <w:pStyle w:val="Normal6"/>
              <w:rPr>
                <w:szCs w:val="24"/>
              </w:rPr>
            </w:pPr>
            <w:r w:rsidRPr="002102DE">
              <w:rPr>
                <w:b/>
                <w:i/>
              </w:rPr>
              <w:t>vypúšťa sa</w:t>
            </w:r>
          </w:p>
        </w:tc>
      </w:tr>
    </w:tbl>
    <w:p w14:paraId="7081F51A" w14:textId="77777777" w:rsidR="00D750DD" w:rsidRPr="002102DE" w:rsidRDefault="00D750DD" w:rsidP="00D750DD">
      <w:pPr>
        <w:rPr>
          <w:szCs w:val="24"/>
        </w:rPr>
      </w:pPr>
    </w:p>
    <w:p w14:paraId="44A4D8A3" w14:textId="77777777" w:rsidR="00D750DD" w:rsidRPr="002102DE" w:rsidRDefault="00D750DD" w:rsidP="00D750DD">
      <w:pPr>
        <w:pStyle w:val="AMNumberTabs0"/>
        <w:keepNext/>
      </w:pPr>
      <w:r w:rsidRPr="002102DE">
        <w:t>Pozmeňujúci návrh</w:t>
      </w:r>
      <w:r w:rsidRPr="002102DE">
        <w:tab/>
      </w:r>
      <w:r w:rsidRPr="002102DE">
        <w:tab/>
        <w:t>12</w:t>
      </w:r>
    </w:p>
    <w:p w14:paraId="0317B82A" w14:textId="77777777" w:rsidR="00D750DD" w:rsidRPr="002102DE" w:rsidRDefault="00D750DD" w:rsidP="00D750DD"/>
    <w:p w14:paraId="4000D9A8" w14:textId="77777777" w:rsidR="00D750DD" w:rsidRPr="002102DE" w:rsidRDefault="00D750DD" w:rsidP="00D750DD">
      <w:pPr>
        <w:pStyle w:val="NormalBold"/>
        <w:keepNext/>
      </w:pPr>
      <w:r w:rsidRPr="002102DE">
        <w:t>Návrh smernice</w:t>
      </w:r>
    </w:p>
    <w:p w14:paraId="7BAAD6ED" w14:textId="77777777" w:rsidR="00D750DD" w:rsidRPr="002102DE" w:rsidRDefault="00D750DD" w:rsidP="00D750DD">
      <w:pPr>
        <w:pStyle w:val="NormalBold"/>
      </w:pPr>
      <w:r w:rsidRPr="002102DE">
        <w:t>Odôvodnenie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EFAFD8E" w14:textId="77777777" w:rsidTr="00A0634D">
        <w:trPr>
          <w:jc w:val="center"/>
        </w:trPr>
        <w:tc>
          <w:tcPr>
            <w:tcW w:w="9752" w:type="dxa"/>
            <w:gridSpan w:val="2"/>
          </w:tcPr>
          <w:p w14:paraId="64042B38" w14:textId="77777777" w:rsidR="00D750DD" w:rsidRPr="002102DE" w:rsidRDefault="00D750DD" w:rsidP="00A0634D">
            <w:pPr>
              <w:keepNext/>
            </w:pPr>
          </w:p>
        </w:tc>
      </w:tr>
      <w:tr w:rsidR="00D750DD" w:rsidRPr="002102DE" w14:paraId="30649D1D" w14:textId="77777777" w:rsidTr="00A0634D">
        <w:trPr>
          <w:jc w:val="center"/>
        </w:trPr>
        <w:tc>
          <w:tcPr>
            <w:tcW w:w="4876" w:type="dxa"/>
            <w:hideMark/>
          </w:tcPr>
          <w:p w14:paraId="4DDDEDE0" w14:textId="77777777" w:rsidR="00D750DD" w:rsidRPr="002102DE" w:rsidRDefault="00D750DD" w:rsidP="00A0634D">
            <w:pPr>
              <w:pStyle w:val="ColumnHeading"/>
              <w:keepNext/>
            </w:pPr>
            <w:r w:rsidRPr="002102DE">
              <w:t>Text predložený Komisiou</w:t>
            </w:r>
          </w:p>
        </w:tc>
        <w:tc>
          <w:tcPr>
            <w:tcW w:w="4876" w:type="dxa"/>
            <w:hideMark/>
          </w:tcPr>
          <w:p w14:paraId="55FB9A8B" w14:textId="77777777" w:rsidR="00D750DD" w:rsidRPr="002102DE" w:rsidRDefault="00D750DD" w:rsidP="00A0634D">
            <w:pPr>
              <w:pStyle w:val="ColumnHeading"/>
              <w:keepNext/>
            </w:pPr>
            <w:r w:rsidRPr="002102DE">
              <w:t>Pozmeňujúci návrh</w:t>
            </w:r>
          </w:p>
        </w:tc>
      </w:tr>
      <w:tr w:rsidR="00D750DD" w:rsidRPr="002102DE" w14:paraId="06781491" w14:textId="77777777" w:rsidTr="00A0634D">
        <w:trPr>
          <w:jc w:val="center"/>
        </w:trPr>
        <w:tc>
          <w:tcPr>
            <w:tcW w:w="4876" w:type="dxa"/>
            <w:hideMark/>
          </w:tcPr>
          <w:p w14:paraId="1EEC3A7A" w14:textId="77777777" w:rsidR="00D750DD" w:rsidRPr="002102DE" w:rsidRDefault="00D750DD" w:rsidP="00A0634D">
            <w:pPr>
              <w:pStyle w:val="Normal6"/>
            </w:pPr>
            <w:r w:rsidRPr="002102DE">
              <w:rPr>
                <w:b/>
                <w:i/>
              </w:rPr>
              <w:t>(14)</w:t>
            </w:r>
            <w:r w:rsidRPr="002102DE">
              <w:rPr>
                <w:b/>
                <w:i/>
              </w:rPr>
              <w:tab/>
              <w:t xml:space="preserve">Keďže obmedzenie záloh nie je zlučiteľné s pojmom darčekových poukážok na balík cestovných služieb, ako sa uvádza v článku 3 bode 5 písm. b) </w:t>
            </w:r>
            <w:proofErr w:type="spellStart"/>
            <w:r w:rsidRPr="002102DE">
              <w:rPr>
                <w:b/>
                <w:i/>
              </w:rPr>
              <w:t>podbode</w:t>
            </w:r>
            <w:proofErr w:type="spellEnd"/>
            <w:r w:rsidRPr="002102DE">
              <w:rPr>
                <w:b/>
                <w:i/>
              </w:rPr>
              <w:t xml:space="preserve"> iv) smernice (EÚ) 2015/2302, a balíkmi služieb rezervovanými menej ako 28 dní pred začiatkom poskytovania balíka služieb, tieto dva typy balíkov služieb by mali byť vyňaté z obmedzenia preddavkových platieb zavedeného touto smernicou.</w:t>
            </w:r>
          </w:p>
        </w:tc>
        <w:tc>
          <w:tcPr>
            <w:tcW w:w="4876" w:type="dxa"/>
            <w:hideMark/>
          </w:tcPr>
          <w:p w14:paraId="678C2519" w14:textId="77777777" w:rsidR="00D750DD" w:rsidRPr="002102DE" w:rsidRDefault="00D750DD" w:rsidP="00A0634D">
            <w:pPr>
              <w:pStyle w:val="Normal6"/>
              <w:rPr>
                <w:szCs w:val="24"/>
              </w:rPr>
            </w:pPr>
            <w:r w:rsidRPr="002102DE">
              <w:rPr>
                <w:b/>
                <w:i/>
              </w:rPr>
              <w:t>vypúšťa sa</w:t>
            </w:r>
          </w:p>
        </w:tc>
      </w:tr>
    </w:tbl>
    <w:p w14:paraId="47B9A20B" w14:textId="77777777" w:rsidR="00D750DD" w:rsidRPr="002102DE" w:rsidRDefault="00D750DD" w:rsidP="00D750DD">
      <w:pPr>
        <w:rPr>
          <w:szCs w:val="24"/>
        </w:rPr>
      </w:pPr>
    </w:p>
    <w:p w14:paraId="378A4FA5" w14:textId="77777777" w:rsidR="00D750DD" w:rsidRPr="002102DE" w:rsidRDefault="00D750DD" w:rsidP="00D750DD">
      <w:pPr>
        <w:pStyle w:val="AMNumberTabs0"/>
        <w:keepNext/>
      </w:pPr>
      <w:r w:rsidRPr="002102DE">
        <w:t>Pozmeňujúci návrh</w:t>
      </w:r>
      <w:r w:rsidRPr="002102DE">
        <w:tab/>
      </w:r>
      <w:r w:rsidRPr="002102DE">
        <w:tab/>
        <w:t>13</w:t>
      </w:r>
    </w:p>
    <w:p w14:paraId="501E4A00" w14:textId="77777777" w:rsidR="00D750DD" w:rsidRPr="002102DE" w:rsidRDefault="00D750DD" w:rsidP="00D750DD"/>
    <w:p w14:paraId="3509D2C5" w14:textId="77777777" w:rsidR="00D750DD" w:rsidRPr="002102DE" w:rsidRDefault="00D750DD" w:rsidP="00D750DD">
      <w:pPr>
        <w:pStyle w:val="NormalBold"/>
        <w:keepNext/>
      </w:pPr>
      <w:r w:rsidRPr="002102DE">
        <w:lastRenderedPageBreak/>
        <w:t>Návrh smernice</w:t>
      </w:r>
    </w:p>
    <w:p w14:paraId="54E79134" w14:textId="77777777" w:rsidR="00D750DD" w:rsidRPr="002102DE" w:rsidRDefault="00D750DD" w:rsidP="00D750DD">
      <w:pPr>
        <w:pStyle w:val="NormalBold"/>
      </w:pPr>
      <w:r w:rsidRPr="002102DE">
        <w:t>Odôvodnenie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18ABCD8" w14:textId="77777777" w:rsidTr="00A0634D">
        <w:trPr>
          <w:jc w:val="center"/>
        </w:trPr>
        <w:tc>
          <w:tcPr>
            <w:tcW w:w="9752" w:type="dxa"/>
            <w:gridSpan w:val="2"/>
          </w:tcPr>
          <w:p w14:paraId="52BA5639" w14:textId="77777777" w:rsidR="00D750DD" w:rsidRPr="002102DE" w:rsidRDefault="00D750DD" w:rsidP="00A0634D">
            <w:pPr>
              <w:keepNext/>
            </w:pPr>
          </w:p>
        </w:tc>
      </w:tr>
      <w:tr w:rsidR="00D750DD" w:rsidRPr="002102DE" w14:paraId="4BE5BF81" w14:textId="77777777" w:rsidTr="00A0634D">
        <w:trPr>
          <w:jc w:val="center"/>
        </w:trPr>
        <w:tc>
          <w:tcPr>
            <w:tcW w:w="4876" w:type="dxa"/>
            <w:hideMark/>
          </w:tcPr>
          <w:p w14:paraId="527B9923" w14:textId="77777777" w:rsidR="00D750DD" w:rsidRPr="002102DE" w:rsidRDefault="00D750DD" w:rsidP="00A0634D">
            <w:pPr>
              <w:pStyle w:val="ColumnHeading"/>
              <w:keepNext/>
            </w:pPr>
            <w:r w:rsidRPr="002102DE">
              <w:t>Text predložený Komisiou</w:t>
            </w:r>
          </w:p>
        </w:tc>
        <w:tc>
          <w:tcPr>
            <w:tcW w:w="4876" w:type="dxa"/>
            <w:hideMark/>
          </w:tcPr>
          <w:p w14:paraId="6AAEB86B" w14:textId="77777777" w:rsidR="00D750DD" w:rsidRPr="002102DE" w:rsidRDefault="00D750DD" w:rsidP="00A0634D">
            <w:pPr>
              <w:pStyle w:val="ColumnHeading"/>
              <w:keepNext/>
            </w:pPr>
            <w:r w:rsidRPr="002102DE">
              <w:t>Pozmeňujúci návrh</w:t>
            </w:r>
          </w:p>
        </w:tc>
      </w:tr>
      <w:tr w:rsidR="00D750DD" w:rsidRPr="002102DE" w14:paraId="0A9E1E23" w14:textId="77777777" w:rsidTr="00A0634D">
        <w:trPr>
          <w:jc w:val="center"/>
        </w:trPr>
        <w:tc>
          <w:tcPr>
            <w:tcW w:w="4876" w:type="dxa"/>
            <w:hideMark/>
          </w:tcPr>
          <w:p w14:paraId="47F0A183" w14:textId="77777777" w:rsidR="00D750DD" w:rsidRPr="002102DE" w:rsidRDefault="00D750DD" w:rsidP="00A0634D">
            <w:pPr>
              <w:pStyle w:val="Normal6"/>
            </w:pPr>
            <w:r w:rsidRPr="002102DE">
              <w:t>(16)</w:t>
            </w:r>
            <w:r w:rsidRPr="002102DE">
              <w:tab/>
              <w:t xml:space="preserve">V určitých situáciách môžu byť dobrovoľné poukážky pre cestujúcich užitočnou alternatívou k refundácii. Poukážky môžu organizátorom poskytnúť väčšiu flexibilitu, najmä ak sú konfrontovaní s povinnosťou uhradiť veľa refundácií v krátkom čase. Zároveň môžu byť poukážky prijateľné pre cestujúcich, ktorí nepotrebujú okamžitú refundáciu, pokiaľ existujú osobitné právne záruky. Preto by sa mali stanoviť jasné pravidlá týkajúce sa poukážok, ktoré takéto záruky poskytujú. Uvedené záruky by mali zahŕňať transparentnosť, pokiaľ ide o dobrovoľnú povahu a kľúčové charakteristiky poukážok, ako aj práva cestujúcich v súvislosti s poukážkami, napríklad skutočnosť, že sú chránené pred platobnou neschopnosťou organizátora a že cestujúci majú nárok na automatickú refundáciu, ak poukážka nie je využitá počas obdobia jej platnosti. Organizátori môžu poukážky zatraktívniť, napríklad zvýšením </w:t>
            </w:r>
            <w:r w:rsidRPr="002102DE">
              <w:rPr>
                <w:b/>
                <w:i/>
              </w:rPr>
              <w:t>sumy poukážky</w:t>
            </w:r>
            <w:r w:rsidRPr="002102DE">
              <w:t xml:space="preserve"> v porovnaní s právom cestujúceho na refundáciu. V takýchto prípadoch by sa ochrana v prípade platobnej neschopnosti mala obmedziť na </w:t>
            </w:r>
            <w:r w:rsidRPr="002102DE">
              <w:rPr>
                <w:b/>
                <w:i/>
              </w:rPr>
              <w:t>sumu platieb prijatých od cestujúceho</w:t>
            </w:r>
            <w:r w:rsidRPr="002102DE">
              <w:t>.</w:t>
            </w:r>
          </w:p>
        </w:tc>
        <w:tc>
          <w:tcPr>
            <w:tcW w:w="4876" w:type="dxa"/>
            <w:hideMark/>
          </w:tcPr>
          <w:p w14:paraId="7570FCC6" w14:textId="77777777" w:rsidR="00D750DD" w:rsidRPr="002102DE" w:rsidRDefault="00D750DD" w:rsidP="00A0634D">
            <w:pPr>
              <w:pStyle w:val="Normal6"/>
              <w:rPr>
                <w:szCs w:val="24"/>
              </w:rPr>
            </w:pPr>
            <w:r w:rsidRPr="002102DE">
              <w:t>(16)</w:t>
            </w:r>
            <w:r w:rsidRPr="002102DE">
              <w:tab/>
              <w:t xml:space="preserve">V určitých situáciách môžu byť dobrovoľné poukážky pre cestujúcich užitočnou alternatívou k refundácii. Poukážky môžu organizátorom poskytnúť väčšiu flexibilitu, najmä ak sú konfrontovaní s povinnosťou uhradiť veľa refundácií v krátkom čase. Zároveň môžu byť poukážky prijateľné pre cestujúcich, ktorí nepotrebujú okamžitú refundáciu, pokiaľ existujú osobitné právne záruky. Preto by sa mali stanoviť jasné pravidlá týkajúce sa poukážok, ktoré takéto záruky poskytujú. Uvedené záruky by mali zahŕňať transparentnosť, pokiaľ ide o dobrovoľnú povahu a kľúčové charakteristiky poukážok, ako aj práva cestujúcich v súvislosti s poukážkami, napríklad skutočnosť, že sú chránené pred platobnou neschopnosťou organizátora a že cestujúci majú nárok na automatickú refundáciu, ak poukážka nie je využitá počas obdobia jej platnosti. </w:t>
            </w:r>
            <w:r w:rsidRPr="002102DE">
              <w:rPr>
                <w:b/>
                <w:i/>
              </w:rPr>
              <w:t>Malo by sa umožniť, aby sa poukážka dala použiť na akékoľvek služby navrhnuté organizátorom.</w:t>
            </w:r>
            <w:r w:rsidRPr="002102DE">
              <w:t xml:space="preserve"> Organizátori </w:t>
            </w:r>
            <w:r w:rsidRPr="002102DE">
              <w:rPr>
                <w:b/>
                <w:i/>
              </w:rPr>
              <w:t>by mali mať možnosť</w:t>
            </w:r>
            <w:r w:rsidRPr="002102DE">
              <w:t xml:space="preserve"> poukážky zatraktívniť, napríklad zvýšením </w:t>
            </w:r>
            <w:r w:rsidRPr="002102DE">
              <w:rPr>
                <w:b/>
                <w:i/>
              </w:rPr>
              <w:t>ich hodnoty</w:t>
            </w:r>
            <w:r w:rsidRPr="002102DE">
              <w:t xml:space="preserve"> v porovnaní s právom cestujúceho na refundáciu. V takýchto prípadoch by sa ochrana v prípade platobnej neschopnosti mala obmedziť na </w:t>
            </w:r>
            <w:r w:rsidRPr="002102DE">
              <w:rPr>
                <w:b/>
                <w:i/>
              </w:rPr>
              <w:t>výšku nároku cestujúceho na refundáciu</w:t>
            </w:r>
            <w:r w:rsidRPr="002102DE">
              <w:t>.</w:t>
            </w:r>
          </w:p>
        </w:tc>
      </w:tr>
    </w:tbl>
    <w:p w14:paraId="6EF6CEE6" w14:textId="77777777" w:rsidR="00D750DD" w:rsidRPr="002102DE" w:rsidRDefault="00D750DD" w:rsidP="00D750DD">
      <w:pPr>
        <w:rPr>
          <w:szCs w:val="24"/>
        </w:rPr>
      </w:pPr>
    </w:p>
    <w:p w14:paraId="0D6C3183" w14:textId="77777777" w:rsidR="00D750DD" w:rsidRPr="002102DE" w:rsidRDefault="00D750DD" w:rsidP="00D750DD">
      <w:pPr>
        <w:pStyle w:val="AMNumberTabs0"/>
        <w:keepNext/>
      </w:pPr>
      <w:r w:rsidRPr="002102DE">
        <w:t>Pozmeňujúci návrh</w:t>
      </w:r>
      <w:r w:rsidRPr="002102DE">
        <w:tab/>
      </w:r>
      <w:r w:rsidRPr="002102DE">
        <w:tab/>
        <w:t>14</w:t>
      </w:r>
    </w:p>
    <w:p w14:paraId="0AB42E0F" w14:textId="77777777" w:rsidR="00D750DD" w:rsidRPr="002102DE" w:rsidRDefault="00D750DD" w:rsidP="00D750DD"/>
    <w:p w14:paraId="3D57A328" w14:textId="77777777" w:rsidR="00D750DD" w:rsidRPr="002102DE" w:rsidRDefault="00D750DD" w:rsidP="00D750DD">
      <w:pPr>
        <w:pStyle w:val="NormalBold"/>
        <w:keepNext/>
      </w:pPr>
      <w:r w:rsidRPr="002102DE">
        <w:t>Návrh smernice</w:t>
      </w:r>
    </w:p>
    <w:p w14:paraId="661B07BA" w14:textId="77777777" w:rsidR="00D750DD" w:rsidRPr="002102DE" w:rsidRDefault="00D750DD" w:rsidP="00D750DD">
      <w:pPr>
        <w:pStyle w:val="NormalBold"/>
      </w:pPr>
      <w:r w:rsidRPr="002102DE">
        <w:t>Odôvodnenie 16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E3F909D" w14:textId="77777777" w:rsidTr="00A0634D">
        <w:trPr>
          <w:jc w:val="center"/>
        </w:trPr>
        <w:tc>
          <w:tcPr>
            <w:tcW w:w="9752" w:type="dxa"/>
            <w:gridSpan w:val="2"/>
          </w:tcPr>
          <w:p w14:paraId="36044E60" w14:textId="77777777" w:rsidR="00D750DD" w:rsidRPr="002102DE" w:rsidRDefault="00D750DD" w:rsidP="00A0634D">
            <w:pPr>
              <w:keepNext/>
            </w:pPr>
          </w:p>
        </w:tc>
      </w:tr>
      <w:tr w:rsidR="00D750DD" w:rsidRPr="002102DE" w14:paraId="7C864B7E" w14:textId="77777777" w:rsidTr="00A0634D">
        <w:trPr>
          <w:jc w:val="center"/>
        </w:trPr>
        <w:tc>
          <w:tcPr>
            <w:tcW w:w="4876" w:type="dxa"/>
            <w:hideMark/>
          </w:tcPr>
          <w:p w14:paraId="479BCBC6" w14:textId="77777777" w:rsidR="00D750DD" w:rsidRPr="002102DE" w:rsidRDefault="00D750DD" w:rsidP="00A0634D">
            <w:pPr>
              <w:pStyle w:val="ColumnHeading"/>
              <w:keepNext/>
            </w:pPr>
            <w:r w:rsidRPr="002102DE">
              <w:t>Text predložený Komisiou</w:t>
            </w:r>
          </w:p>
        </w:tc>
        <w:tc>
          <w:tcPr>
            <w:tcW w:w="4876" w:type="dxa"/>
            <w:hideMark/>
          </w:tcPr>
          <w:p w14:paraId="3EE5449F" w14:textId="77777777" w:rsidR="00D750DD" w:rsidRPr="002102DE" w:rsidRDefault="00D750DD" w:rsidP="00A0634D">
            <w:pPr>
              <w:pStyle w:val="ColumnHeading"/>
              <w:keepNext/>
            </w:pPr>
            <w:r w:rsidRPr="002102DE">
              <w:t>Pozmeňujúci návrh</w:t>
            </w:r>
          </w:p>
        </w:tc>
      </w:tr>
      <w:tr w:rsidR="00D750DD" w:rsidRPr="002102DE" w14:paraId="1E0DE7AA" w14:textId="77777777" w:rsidTr="00A0634D">
        <w:trPr>
          <w:jc w:val="center"/>
        </w:trPr>
        <w:tc>
          <w:tcPr>
            <w:tcW w:w="4876" w:type="dxa"/>
          </w:tcPr>
          <w:p w14:paraId="470B28C5" w14:textId="77777777" w:rsidR="00D750DD" w:rsidRPr="002102DE" w:rsidRDefault="00D750DD" w:rsidP="00A0634D">
            <w:pPr>
              <w:pStyle w:val="Normal6"/>
            </w:pPr>
          </w:p>
        </w:tc>
        <w:tc>
          <w:tcPr>
            <w:tcW w:w="4876" w:type="dxa"/>
            <w:hideMark/>
          </w:tcPr>
          <w:p w14:paraId="1227DB1F" w14:textId="77777777" w:rsidR="00D750DD" w:rsidRPr="002102DE" w:rsidRDefault="00D750DD" w:rsidP="00A0634D">
            <w:pPr>
              <w:pStyle w:val="Normal6"/>
              <w:rPr>
                <w:szCs w:val="24"/>
              </w:rPr>
            </w:pPr>
            <w:r w:rsidRPr="002102DE">
              <w:rPr>
                <w:b/>
                <w:i/>
              </w:rPr>
              <w:t>(16a)</w:t>
            </w:r>
            <w:r w:rsidRPr="002102DE">
              <w:rPr>
                <w:b/>
                <w:i/>
              </w:rPr>
              <w:tab/>
              <w:t xml:space="preserve">Ak organizátor zostaví balík služieb tak, že skombinuje ponuky dvoch alebo viacerých rôznych poskytovateľov cestovných služieb, daná poukážka by sa </w:t>
            </w:r>
            <w:r w:rsidRPr="002102DE">
              <w:rPr>
                <w:b/>
                <w:i/>
              </w:rPr>
              <w:lastRenderedPageBreak/>
              <w:t>mala viazať na organizátora, u ktorého bol predmetný balík rezervovaný, a nie byť rozdelená medzi rôznych poskytovateľov služieb, s ktorými organizátor spolupracuje.</w:t>
            </w:r>
          </w:p>
        </w:tc>
      </w:tr>
    </w:tbl>
    <w:p w14:paraId="167D2F77" w14:textId="77777777" w:rsidR="00D750DD" w:rsidRPr="002102DE" w:rsidRDefault="00D750DD" w:rsidP="00D750DD">
      <w:pPr>
        <w:rPr>
          <w:szCs w:val="24"/>
        </w:rPr>
      </w:pPr>
    </w:p>
    <w:p w14:paraId="5B929F60" w14:textId="77777777" w:rsidR="00D750DD" w:rsidRPr="002102DE" w:rsidRDefault="00D750DD" w:rsidP="00D750DD">
      <w:pPr>
        <w:pStyle w:val="AMNumberTabs0"/>
        <w:keepNext/>
      </w:pPr>
      <w:r w:rsidRPr="002102DE">
        <w:t>Pozmeňujúci návrh</w:t>
      </w:r>
      <w:r w:rsidRPr="002102DE">
        <w:tab/>
      </w:r>
      <w:r w:rsidRPr="002102DE">
        <w:tab/>
        <w:t>15</w:t>
      </w:r>
    </w:p>
    <w:p w14:paraId="22F91A17" w14:textId="77777777" w:rsidR="00D750DD" w:rsidRPr="002102DE" w:rsidRDefault="00D750DD" w:rsidP="00D750DD"/>
    <w:p w14:paraId="496AB3A1" w14:textId="77777777" w:rsidR="00D750DD" w:rsidRPr="002102DE" w:rsidRDefault="00D750DD" w:rsidP="00D750DD">
      <w:pPr>
        <w:pStyle w:val="NormalBold"/>
        <w:keepNext/>
      </w:pPr>
      <w:r w:rsidRPr="002102DE">
        <w:t>Návrh smernice</w:t>
      </w:r>
    </w:p>
    <w:p w14:paraId="1D7A0813" w14:textId="77777777" w:rsidR="00D750DD" w:rsidRPr="002102DE" w:rsidRDefault="00D750DD" w:rsidP="00D750DD">
      <w:pPr>
        <w:pStyle w:val="NormalBold"/>
      </w:pPr>
      <w:r w:rsidRPr="002102DE">
        <w:t>Odôvodnenie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407D5FC" w14:textId="77777777" w:rsidTr="00A0634D">
        <w:trPr>
          <w:jc w:val="center"/>
        </w:trPr>
        <w:tc>
          <w:tcPr>
            <w:tcW w:w="9752" w:type="dxa"/>
            <w:gridSpan w:val="2"/>
          </w:tcPr>
          <w:p w14:paraId="6D94798C" w14:textId="77777777" w:rsidR="00D750DD" w:rsidRPr="002102DE" w:rsidRDefault="00D750DD" w:rsidP="00A0634D">
            <w:pPr>
              <w:keepNext/>
            </w:pPr>
          </w:p>
        </w:tc>
      </w:tr>
      <w:tr w:rsidR="00D750DD" w:rsidRPr="002102DE" w14:paraId="5D9DAF2F" w14:textId="77777777" w:rsidTr="00A0634D">
        <w:trPr>
          <w:jc w:val="center"/>
        </w:trPr>
        <w:tc>
          <w:tcPr>
            <w:tcW w:w="4876" w:type="dxa"/>
            <w:hideMark/>
          </w:tcPr>
          <w:p w14:paraId="6BA91490" w14:textId="77777777" w:rsidR="00D750DD" w:rsidRPr="002102DE" w:rsidRDefault="00D750DD" w:rsidP="00A0634D">
            <w:pPr>
              <w:pStyle w:val="ColumnHeading"/>
              <w:keepNext/>
            </w:pPr>
            <w:r w:rsidRPr="002102DE">
              <w:t>Text predložený Komisiou</w:t>
            </w:r>
          </w:p>
        </w:tc>
        <w:tc>
          <w:tcPr>
            <w:tcW w:w="4876" w:type="dxa"/>
            <w:hideMark/>
          </w:tcPr>
          <w:p w14:paraId="5086C76E" w14:textId="77777777" w:rsidR="00D750DD" w:rsidRPr="002102DE" w:rsidRDefault="00D750DD" w:rsidP="00A0634D">
            <w:pPr>
              <w:pStyle w:val="ColumnHeading"/>
              <w:keepNext/>
            </w:pPr>
            <w:r w:rsidRPr="002102DE">
              <w:t>Pozmeňujúci návrh</w:t>
            </w:r>
          </w:p>
        </w:tc>
      </w:tr>
      <w:tr w:rsidR="00D750DD" w:rsidRPr="002102DE" w14:paraId="6E14AE88" w14:textId="77777777" w:rsidTr="00A0634D">
        <w:trPr>
          <w:jc w:val="center"/>
        </w:trPr>
        <w:tc>
          <w:tcPr>
            <w:tcW w:w="4876" w:type="dxa"/>
            <w:hideMark/>
          </w:tcPr>
          <w:p w14:paraId="05569151" w14:textId="77777777" w:rsidR="00D750DD" w:rsidRPr="002102DE" w:rsidRDefault="00D750DD" w:rsidP="00A0634D">
            <w:pPr>
              <w:pStyle w:val="Normal6"/>
            </w:pPr>
            <w:r w:rsidRPr="002102DE">
              <w:t>(18)</w:t>
            </w:r>
            <w:r w:rsidRPr="002102DE">
              <w:tab/>
            </w:r>
            <w:r w:rsidRPr="002102DE">
              <w:rPr>
                <w:b/>
                <w:i/>
              </w:rPr>
              <w:t>Množstvo možných situácií, ktoré môžu viesť k ukončeniu zmluvy o balíku cestovných služieb z dôvodu neodvrátiteľných a mimoriadnych okolností, ktoré významne ovplyvňujú poskytovanie balíka služieb, si vyžaduje individuálne posúdenie, napríklad vzhľadom na povahu a rozsah takýchto okolností.</w:t>
            </w:r>
            <w:r w:rsidRPr="002102DE">
              <w:t xml:space="preserve"> Malo by sa objasniť, že ukončenie zmluvy je možné, ak možno odôvodnene očakávať, že jej plnenie bude významne ovplyvnené neodvrátiteľnými a mimoriadnymi okolnosťami.</w:t>
            </w:r>
          </w:p>
        </w:tc>
        <w:tc>
          <w:tcPr>
            <w:tcW w:w="4876" w:type="dxa"/>
            <w:hideMark/>
          </w:tcPr>
          <w:p w14:paraId="651191D6" w14:textId="77777777" w:rsidR="00D750DD" w:rsidRPr="002102DE" w:rsidRDefault="00D750DD" w:rsidP="00A0634D">
            <w:pPr>
              <w:pStyle w:val="Normal6"/>
              <w:rPr>
                <w:szCs w:val="24"/>
              </w:rPr>
            </w:pPr>
            <w:r w:rsidRPr="002102DE">
              <w:t>(18)</w:t>
            </w:r>
            <w:r w:rsidRPr="002102DE">
              <w:tab/>
              <w:t xml:space="preserve">Malo by sa objasniť, že ukončenie zmluvy je možné, ak možno odôvodnene očakávať, že jej plnenie bude významne </w:t>
            </w:r>
            <w:r w:rsidRPr="002102DE">
              <w:rPr>
                <w:b/>
                <w:i/>
              </w:rPr>
              <w:t>a objektívne</w:t>
            </w:r>
            <w:r w:rsidRPr="002102DE">
              <w:t xml:space="preserve"> ovplyvnené neodvrátiteľnými a mimoriadnymi okolnosťami</w:t>
            </w:r>
            <w:r w:rsidRPr="002102DE">
              <w:rPr>
                <w:b/>
                <w:i/>
              </w:rPr>
              <w:t>, a to na základe posúdenia každého jedného prípadu zvlášť</w:t>
            </w:r>
            <w:r w:rsidRPr="002102DE">
              <w:t xml:space="preserve">. </w:t>
            </w:r>
            <w:r w:rsidRPr="002102DE">
              <w:rPr>
                <w:b/>
                <w:i/>
              </w:rPr>
              <w:t xml:space="preserve">Posúdenie toho, či neodvrátiteľné a mimoriadne okolnosti budú mať významný a objektívny vplyv na plnenie balíka, by malo vychádzať z možného predpokladu, že účinky spôsobené týmito neodvrátiteľnými a mimoriadnymi okolnosťami budú mať v čase ukončenia zmluvy významný a objektívny vplyv na plnenie balíka. Ak cestujúci ukončí zmluvu, toto posúdenie by sa malo vykonať z pohľadu bežného cestujúceho, t. j. takého, ktorý je náležite informovaný a náležite pozorný a obozretný, a to na základe informácií dostupných v čase ukončenia príslušnej zmluvy o balíku cestovných služieb. Zohľadniť by sa mal aj výsledok neodvrátiteľných a mimoriadnych okolností, ktorý sa prejaví v mieste odchodu, destinácii či v jej bezprostrednej blízkosti, alebo ovplyvní cestu do alebo z destinácie, a to aj keď začiatok predmetnej cesty a návrat z nej súvisia s rôznymi miestami, ak to ovplyvní plnenie cestovných služieb uvedených v príslušnej zmluve o balíku cestovných služieb. Okolnosti, ktoré majú vplyv len na prepravu do destinácie alebo na spiatočnú cestu, by sa nemali zohľadňovať, ak táto cesta nie je súčasťou zmluvy o balíku </w:t>
            </w:r>
            <w:r w:rsidRPr="002102DE">
              <w:rPr>
                <w:b/>
                <w:i/>
              </w:rPr>
              <w:lastRenderedPageBreak/>
              <w:t>cestovných služieb vrátane prepravy cestujúceho na dohodnuté miesto odchodu.</w:t>
            </w:r>
          </w:p>
        </w:tc>
      </w:tr>
    </w:tbl>
    <w:p w14:paraId="2A7897E9" w14:textId="77777777" w:rsidR="00D750DD" w:rsidRPr="002102DE" w:rsidRDefault="00D750DD" w:rsidP="00D750DD">
      <w:pPr>
        <w:rPr>
          <w:szCs w:val="24"/>
        </w:rPr>
      </w:pPr>
    </w:p>
    <w:p w14:paraId="6F688CE6" w14:textId="77777777" w:rsidR="00D750DD" w:rsidRPr="002102DE" w:rsidRDefault="00D750DD" w:rsidP="00D750DD">
      <w:pPr>
        <w:pStyle w:val="AMNumberTabs0"/>
        <w:keepNext/>
      </w:pPr>
      <w:r w:rsidRPr="002102DE">
        <w:t>Pozmeňujúci návrh</w:t>
      </w:r>
      <w:r w:rsidRPr="002102DE">
        <w:tab/>
      </w:r>
      <w:r w:rsidRPr="002102DE">
        <w:tab/>
        <w:t>16</w:t>
      </w:r>
    </w:p>
    <w:p w14:paraId="18F249CB" w14:textId="77777777" w:rsidR="00D750DD" w:rsidRPr="002102DE" w:rsidRDefault="00D750DD" w:rsidP="00D750DD"/>
    <w:p w14:paraId="2205BC80" w14:textId="77777777" w:rsidR="00D750DD" w:rsidRPr="002102DE" w:rsidRDefault="00D750DD" w:rsidP="00D750DD">
      <w:pPr>
        <w:pStyle w:val="NormalBold"/>
        <w:keepNext/>
      </w:pPr>
      <w:r w:rsidRPr="002102DE">
        <w:t>Návrh smernice</w:t>
      </w:r>
    </w:p>
    <w:p w14:paraId="511D467A" w14:textId="77777777" w:rsidR="00D750DD" w:rsidRPr="002102DE" w:rsidRDefault="00D750DD" w:rsidP="00D750DD">
      <w:pPr>
        <w:pStyle w:val="NormalBold"/>
      </w:pPr>
      <w:r w:rsidRPr="002102DE">
        <w:t>Odôvodnenie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C267A6A" w14:textId="77777777" w:rsidTr="00A0634D">
        <w:trPr>
          <w:jc w:val="center"/>
        </w:trPr>
        <w:tc>
          <w:tcPr>
            <w:tcW w:w="9752" w:type="dxa"/>
            <w:gridSpan w:val="2"/>
          </w:tcPr>
          <w:p w14:paraId="6B259733" w14:textId="77777777" w:rsidR="00D750DD" w:rsidRPr="002102DE" w:rsidRDefault="00D750DD" w:rsidP="00A0634D">
            <w:pPr>
              <w:keepNext/>
            </w:pPr>
          </w:p>
        </w:tc>
      </w:tr>
      <w:tr w:rsidR="00D750DD" w:rsidRPr="002102DE" w14:paraId="17AE93DC" w14:textId="77777777" w:rsidTr="00A0634D">
        <w:trPr>
          <w:jc w:val="center"/>
        </w:trPr>
        <w:tc>
          <w:tcPr>
            <w:tcW w:w="4876" w:type="dxa"/>
            <w:hideMark/>
          </w:tcPr>
          <w:p w14:paraId="0B32E3CB" w14:textId="77777777" w:rsidR="00D750DD" w:rsidRPr="002102DE" w:rsidRDefault="00D750DD" w:rsidP="00A0634D">
            <w:pPr>
              <w:pStyle w:val="ColumnHeading"/>
              <w:keepNext/>
            </w:pPr>
            <w:r w:rsidRPr="002102DE">
              <w:t>Text predložený Komisiou</w:t>
            </w:r>
          </w:p>
        </w:tc>
        <w:tc>
          <w:tcPr>
            <w:tcW w:w="4876" w:type="dxa"/>
            <w:hideMark/>
          </w:tcPr>
          <w:p w14:paraId="3A598776" w14:textId="77777777" w:rsidR="00D750DD" w:rsidRPr="002102DE" w:rsidRDefault="00D750DD" w:rsidP="00A0634D">
            <w:pPr>
              <w:pStyle w:val="ColumnHeading"/>
              <w:keepNext/>
            </w:pPr>
            <w:r w:rsidRPr="002102DE">
              <w:t>Pozmeňujúci návrh</w:t>
            </w:r>
          </w:p>
        </w:tc>
      </w:tr>
      <w:tr w:rsidR="00D750DD" w:rsidRPr="002102DE" w14:paraId="70C3268A" w14:textId="77777777" w:rsidTr="00A0634D">
        <w:trPr>
          <w:jc w:val="center"/>
        </w:trPr>
        <w:tc>
          <w:tcPr>
            <w:tcW w:w="4876" w:type="dxa"/>
            <w:hideMark/>
          </w:tcPr>
          <w:p w14:paraId="1F6B182B" w14:textId="77777777" w:rsidR="00D750DD" w:rsidRPr="002102DE" w:rsidRDefault="00D750DD" w:rsidP="00A0634D">
            <w:pPr>
              <w:pStyle w:val="Normal6"/>
            </w:pPr>
            <w:r w:rsidRPr="002102DE">
              <w:t>(19)</w:t>
            </w:r>
            <w:r w:rsidRPr="002102DE">
              <w:tab/>
              <w:t xml:space="preserve">Počas pandémie COVID-19 sa objavili rôzne výklady týkajúce sa práv na zrušenie z dôvodu „neodvrátiteľných a mimoriadnych okolností“, a to aj v súvislosti s relevantnosťou upozornení pre cestujúcich. Preto je vhodné stanoviť, že </w:t>
            </w:r>
            <w:r w:rsidRPr="002102DE">
              <w:rPr>
                <w:b/>
                <w:i/>
              </w:rPr>
              <w:t>oficiálne</w:t>
            </w:r>
            <w:r w:rsidRPr="002102DE">
              <w:t xml:space="preserve"> cestovné </w:t>
            </w:r>
            <w:r w:rsidRPr="002102DE">
              <w:rPr>
                <w:b/>
                <w:i/>
              </w:rPr>
              <w:t>upozornenia</w:t>
            </w:r>
            <w:r w:rsidRPr="002102DE">
              <w:t xml:space="preserve"> pre cestovnú destináciu vydané orgánmi členského štátu pobytu alebo odchodu cestujúceho alebo krajiny určenia sú dôležitými prvkami pri posudzovaní </w:t>
            </w:r>
            <w:r w:rsidRPr="002102DE">
              <w:rPr>
                <w:b/>
                <w:i/>
              </w:rPr>
              <w:t xml:space="preserve">odôvodnenia </w:t>
            </w:r>
            <w:r w:rsidRPr="002102DE">
              <w:t xml:space="preserve">ukončenia zmluvy. </w:t>
            </w:r>
            <w:r w:rsidRPr="002102DE">
              <w:rPr>
                <w:b/>
                <w:i/>
              </w:rPr>
              <w:t>Malo by sa tiež objasniť</w:t>
            </w:r>
            <w:r w:rsidRPr="002102DE">
              <w:t xml:space="preserve">, že pri posudzovaní </w:t>
            </w:r>
            <w:r w:rsidRPr="002102DE">
              <w:rPr>
                <w:b/>
                <w:i/>
              </w:rPr>
              <w:t>odôvodnenia</w:t>
            </w:r>
            <w:r w:rsidRPr="002102DE">
              <w:t xml:space="preserve"> ukončenia zmluvy </w:t>
            </w:r>
            <w:r w:rsidRPr="002102DE">
              <w:rPr>
                <w:b/>
                <w:i/>
              </w:rPr>
              <w:t>o balíku cestovných služieb</w:t>
            </w:r>
            <w:r w:rsidRPr="002102DE">
              <w:t xml:space="preserve"> </w:t>
            </w:r>
            <w:r w:rsidRPr="002102DE">
              <w:rPr>
                <w:b/>
                <w:i/>
              </w:rPr>
              <w:t>sú relevantné aj</w:t>
            </w:r>
            <w:r w:rsidRPr="002102DE">
              <w:t xml:space="preserve"> závažné obmedzenia v cestovnej destinácii alebo </w:t>
            </w:r>
            <w:r w:rsidRPr="002102DE">
              <w:rPr>
                <w:b/>
                <w:i/>
              </w:rPr>
              <w:t>po návrate z cesty alebo dovolenky, ako sú karanténne požiadavky na</w:t>
            </w:r>
            <w:r w:rsidRPr="002102DE">
              <w:t xml:space="preserve"> dlhšie obdobie.</w:t>
            </w:r>
          </w:p>
        </w:tc>
        <w:tc>
          <w:tcPr>
            <w:tcW w:w="4876" w:type="dxa"/>
            <w:hideMark/>
          </w:tcPr>
          <w:p w14:paraId="6A8AFAC4" w14:textId="00C02137" w:rsidR="00D750DD" w:rsidRPr="002102DE" w:rsidRDefault="00D750DD" w:rsidP="00A0634D">
            <w:pPr>
              <w:pStyle w:val="Normal6"/>
              <w:rPr>
                <w:szCs w:val="24"/>
              </w:rPr>
            </w:pPr>
            <w:r w:rsidRPr="002102DE">
              <w:t>(19)</w:t>
            </w:r>
            <w:r w:rsidRPr="002102DE">
              <w:tab/>
              <w:t xml:space="preserve">Počas pandémie </w:t>
            </w:r>
            <w:r w:rsidR="00AE1490" w:rsidRPr="002102DE">
              <w:rPr>
                <w:b/>
                <w:bCs/>
                <w:i/>
                <w:iCs/>
              </w:rPr>
              <w:t>ochorenia</w:t>
            </w:r>
            <w:r w:rsidR="00AE1490" w:rsidRPr="002102DE">
              <w:t xml:space="preserve"> </w:t>
            </w:r>
            <w:r w:rsidRPr="002102DE">
              <w:t xml:space="preserve">COVID-19 sa objavili rôzne výklady týkajúce sa práv na zrušenie z dôvodu „neodvrátiteľných a mimoriadnych okolností“, a to aj v súvislosti s relevantnosťou upozornení pre cestujúcich. Preto je vhodné stanoviť, že </w:t>
            </w:r>
            <w:r w:rsidRPr="002102DE">
              <w:rPr>
                <w:b/>
                <w:i/>
              </w:rPr>
              <w:t>úradné</w:t>
            </w:r>
            <w:r w:rsidRPr="002102DE">
              <w:t xml:space="preserve"> cestovné </w:t>
            </w:r>
            <w:r w:rsidRPr="002102DE">
              <w:rPr>
                <w:b/>
                <w:i/>
              </w:rPr>
              <w:t>varovania</w:t>
            </w:r>
            <w:r w:rsidRPr="002102DE">
              <w:t xml:space="preserve"> pre cestovnú destináciu vydané orgánmi členského štátu pobytu alebo odchodu cestujúceho alebo krajiny určenia sú dôležitými prvkami pri posudzovaní </w:t>
            </w:r>
            <w:r w:rsidRPr="002102DE">
              <w:rPr>
                <w:b/>
                <w:i/>
              </w:rPr>
              <w:t>toho, či bolo</w:t>
            </w:r>
            <w:r w:rsidRPr="002102DE">
              <w:t xml:space="preserve"> ukončenie zmluvy </w:t>
            </w:r>
            <w:r w:rsidRPr="002102DE">
              <w:rPr>
                <w:b/>
                <w:i/>
              </w:rPr>
              <w:t>odôvodnené</w:t>
            </w:r>
            <w:r w:rsidRPr="002102DE">
              <w:t xml:space="preserve">. </w:t>
            </w:r>
            <w:r w:rsidRPr="002102DE">
              <w:rPr>
                <w:b/>
                <w:i/>
              </w:rPr>
              <w:t>Okrem toho by chýbajúce úradné varovanie pre cestujúcich nemalo brániť existencii týchto okolností a ich vplyvu na plnenie balíka služieb. Neodvrátiteľné a mimoriadne okolnosti sa môžu vzťahovať nielen na okolnosti, ktoré ovplyvňujú plnenie balíka služieb, ale aj na okolnosti, ktoré bez toho, aby bránili jeho plneniu, spôsobia, že balík služieb nie je možné poskytnúť bez toho, aby boli predmetní cestujúci vystavení ohrozeniu zdravia a bezpečnosti. Relevantnosť takýchto okolností a ich účinky by sa mali posudzovať objektívne a v prípade potreby by sa mala zohľadniť aj miera, do akej sú dotknutí cestujúci vystavení ohrozeniu. Pri posudzovaní oprávnenosti</w:t>
            </w:r>
            <w:r w:rsidRPr="002102DE">
              <w:t xml:space="preserve"> ukončenia zmluvy </w:t>
            </w:r>
            <w:r w:rsidRPr="002102DE">
              <w:rPr>
                <w:b/>
                <w:i/>
              </w:rPr>
              <w:t>by sa malo zohľadniť aj to, či z dôvodu neodvrátiteľných a mimoriadnych okolností budú cestujúci vystavení</w:t>
            </w:r>
            <w:r w:rsidRPr="002102DE">
              <w:t xml:space="preserve"> vážnym obmedzeniam v cestovnej destinácii alebo </w:t>
            </w:r>
            <w:r w:rsidRPr="002102DE">
              <w:rPr>
                <w:b/>
                <w:i/>
              </w:rPr>
              <w:t>na mieste odchodu vrátane potreby zotrvať</w:t>
            </w:r>
            <w:r w:rsidRPr="002102DE">
              <w:t xml:space="preserve"> dlhšie obdobie </w:t>
            </w:r>
            <w:r w:rsidRPr="002102DE">
              <w:rPr>
                <w:b/>
                <w:i/>
              </w:rPr>
              <w:t>v karanténe</w:t>
            </w:r>
            <w:r w:rsidRPr="002102DE">
              <w:t>.</w:t>
            </w:r>
          </w:p>
        </w:tc>
      </w:tr>
    </w:tbl>
    <w:p w14:paraId="09AA6736" w14:textId="77777777" w:rsidR="00D750DD" w:rsidRPr="002102DE" w:rsidRDefault="00D750DD" w:rsidP="00D750DD">
      <w:pPr>
        <w:rPr>
          <w:szCs w:val="24"/>
        </w:rPr>
      </w:pPr>
    </w:p>
    <w:p w14:paraId="69462575" w14:textId="77777777" w:rsidR="00D750DD" w:rsidRPr="002102DE" w:rsidRDefault="00D750DD" w:rsidP="00D750DD">
      <w:pPr>
        <w:pStyle w:val="AMNumberTabs0"/>
        <w:keepNext/>
      </w:pPr>
      <w:r w:rsidRPr="002102DE">
        <w:lastRenderedPageBreak/>
        <w:t>Pozmeňujúci návrh</w:t>
      </w:r>
      <w:r w:rsidRPr="002102DE">
        <w:tab/>
      </w:r>
      <w:r w:rsidRPr="002102DE">
        <w:tab/>
        <w:t>17</w:t>
      </w:r>
    </w:p>
    <w:p w14:paraId="4317E51A" w14:textId="77777777" w:rsidR="00D750DD" w:rsidRPr="002102DE" w:rsidRDefault="00D750DD" w:rsidP="00D750DD"/>
    <w:p w14:paraId="06BCE9FF" w14:textId="77777777" w:rsidR="00D750DD" w:rsidRPr="002102DE" w:rsidRDefault="00D750DD" w:rsidP="00D750DD">
      <w:pPr>
        <w:pStyle w:val="NormalBold"/>
        <w:keepNext/>
      </w:pPr>
      <w:r w:rsidRPr="002102DE">
        <w:t>Návrh smernice</w:t>
      </w:r>
    </w:p>
    <w:p w14:paraId="18697D0F" w14:textId="77777777" w:rsidR="00D750DD" w:rsidRPr="002102DE" w:rsidRDefault="00D750DD" w:rsidP="00D750DD">
      <w:pPr>
        <w:pStyle w:val="NormalBold"/>
      </w:pPr>
      <w:r w:rsidRPr="002102DE">
        <w:t>Odôvodnenie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6B7A3FE" w14:textId="77777777" w:rsidTr="00A0634D">
        <w:trPr>
          <w:jc w:val="center"/>
        </w:trPr>
        <w:tc>
          <w:tcPr>
            <w:tcW w:w="9752" w:type="dxa"/>
            <w:gridSpan w:val="2"/>
          </w:tcPr>
          <w:p w14:paraId="21EF5C60" w14:textId="77777777" w:rsidR="00D750DD" w:rsidRPr="002102DE" w:rsidRDefault="00D750DD" w:rsidP="00A0634D">
            <w:pPr>
              <w:keepNext/>
            </w:pPr>
          </w:p>
        </w:tc>
      </w:tr>
      <w:tr w:rsidR="00D750DD" w:rsidRPr="002102DE" w14:paraId="76A2A258" w14:textId="77777777" w:rsidTr="00A0634D">
        <w:trPr>
          <w:jc w:val="center"/>
        </w:trPr>
        <w:tc>
          <w:tcPr>
            <w:tcW w:w="4876" w:type="dxa"/>
            <w:hideMark/>
          </w:tcPr>
          <w:p w14:paraId="7E1B2E4C" w14:textId="77777777" w:rsidR="00D750DD" w:rsidRPr="002102DE" w:rsidRDefault="00D750DD" w:rsidP="00A0634D">
            <w:pPr>
              <w:pStyle w:val="ColumnHeading"/>
              <w:keepNext/>
            </w:pPr>
            <w:r w:rsidRPr="002102DE">
              <w:t>Text predložený Komisiou</w:t>
            </w:r>
          </w:p>
        </w:tc>
        <w:tc>
          <w:tcPr>
            <w:tcW w:w="4876" w:type="dxa"/>
            <w:hideMark/>
          </w:tcPr>
          <w:p w14:paraId="73CC1085" w14:textId="77777777" w:rsidR="00D750DD" w:rsidRPr="002102DE" w:rsidRDefault="00D750DD" w:rsidP="00A0634D">
            <w:pPr>
              <w:pStyle w:val="ColumnHeading"/>
              <w:keepNext/>
            </w:pPr>
            <w:r w:rsidRPr="002102DE">
              <w:t>Pozmeňujúci návrh</w:t>
            </w:r>
          </w:p>
        </w:tc>
      </w:tr>
      <w:tr w:rsidR="00D750DD" w:rsidRPr="002102DE" w14:paraId="260559B9" w14:textId="77777777" w:rsidTr="00A0634D">
        <w:trPr>
          <w:jc w:val="center"/>
        </w:trPr>
        <w:tc>
          <w:tcPr>
            <w:tcW w:w="4876" w:type="dxa"/>
            <w:hideMark/>
          </w:tcPr>
          <w:p w14:paraId="583AF6B0" w14:textId="77777777" w:rsidR="00D750DD" w:rsidRPr="002102DE" w:rsidRDefault="00D750DD" w:rsidP="00A0634D">
            <w:pPr>
              <w:pStyle w:val="Normal6"/>
            </w:pPr>
            <w:r w:rsidRPr="002102DE">
              <w:t>(20)</w:t>
            </w:r>
            <w:r w:rsidRPr="002102DE">
              <w:tab/>
              <w:t>Malo by sa tiež objasniť, že 14-dňová lehota na vrátenie peňazí, ktorá sa začína ukončením zmluvy, sa uplatňuje bez ohľadu na to, či cestujúci osobitne žiada o refundáciu.</w:t>
            </w:r>
          </w:p>
        </w:tc>
        <w:tc>
          <w:tcPr>
            <w:tcW w:w="4876" w:type="dxa"/>
            <w:hideMark/>
          </w:tcPr>
          <w:p w14:paraId="6916AD5B" w14:textId="77777777" w:rsidR="00D750DD" w:rsidRPr="002102DE" w:rsidRDefault="00D750DD" w:rsidP="00A0634D">
            <w:pPr>
              <w:pStyle w:val="Normal6"/>
              <w:rPr>
                <w:szCs w:val="24"/>
              </w:rPr>
            </w:pPr>
            <w:r w:rsidRPr="002102DE">
              <w:t>(20)</w:t>
            </w:r>
            <w:r w:rsidRPr="002102DE">
              <w:tab/>
              <w:t xml:space="preserve">Malo by sa tiež objasniť, že 14-dňová lehota na vrátenie peňazí, ktorá sa začína ukončením zmluvy, sa uplatňuje bez ohľadu na to, či cestujúci osobitne žiada o refundáciu. </w:t>
            </w:r>
            <w:r w:rsidRPr="002102DE">
              <w:rPr>
                <w:b/>
                <w:i/>
              </w:rPr>
              <w:t>Navyše by sa malo stanoviť, že akékoľvek sumy, ktoré boli cestujúcim alebo v mene cestujúceho za predmetný balík služieb zaplatené, je organizátor povinný vrátiť.</w:t>
            </w:r>
          </w:p>
        </w:tc>
      </w:tr>
    </w:tbl>
    <w:p w14:paraId="364FC3A2" w14:textId="77777777" w:rsidR="00D750DD" w:rsidRPr="002102DE" w:rsidRDefault="00D750DD" w:rsidP="00D750DD">
      <w:pPr>
        <w:rPr>
          <w:szCs w:val="24"/>
        </w:rPr>
      </w:pPr>
    </w:p>
    <w:p w14:paraId="2D10E4E3" w14:textId="77777777" w:rsidR="00D750DD" w:rsidRPr="002102DE" w:rsidRDefault="00D750DD" w:rsidP="00D750DD">
      <w:pPr>
        <w:pStyle w:val="AMNumberTabs0"/>
        <w:keepNext/>
      </w:pPr>
      <w:r w:rsidRPr="002102DE">
        <w:t>Pozmeňujúci návrh</w:t>
      </w:r>
      <w:r w:rsidRPr="002102DE">
        <w:tab/>
      </w:r>
      <w:r w:rsidRPr="002102DE">
        <w:tab/>
        <w:t>18</w:t>
      </w:r>
    </w:p>
    <w:p w14:paraId="7C29936E" w14:textId="77777777" w:rsidR="00D750DD" w:rsidRPr="002102DE" w:rsidRDefault="00D750DD" w:rsidP="00D750DD"/>
    <w:p w14:paraId="6209E14A" w14:textId="77777777" w:rsidR="00D750DD" w:rsidRPr="002102DE" w:rsidRDefault="00D750DD" w:rsidP="00D750DD">
      <w:pPr>
        <w:pStyle w:val="NormalBold"/>
        <w:keepNext/>
      </w:pPr>
      <w:r w:rsidRPr="002102DE">
        <w:t>Návrh smernice</w:t>
      </w:r>
    </w:p>
    <w:p w14:paraId="3014B750" w14:textId="77777777" w:rsidR="00D750DD" w:rsidRPr="002102DE" w:rsidRDefault="00D750DD" w:rsidP="00D750DD">
      <w:pPr>
        <w:pStyle w:val="NormalBold"/>
      </w:pPr>
      <w:r w:rsidRPr="002102DE">
        <w:t>Odôvodnenie 21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378E7A22" w14:textId="77777777" w:rsidTr="00A0634D">
        <w:trPr>
          <w:jc w:val="center"/>
        </w:trPr>
        <w:tc>
          <w:tcPr>
            <w:tcW w:w="9752" w:type="dxa"/>
            <w:gridSpan w:val="2"/>
          </w:tcPr>
          <w:p w14:paraId="25C95354" w14:textId="77777777" w:rsidR="00D750DD" w:rsidRPr="002102DE" w:rsidRDefault="00D750DD" w:rsidP="00A0634D">
            <w:pPr>
              <w:keepNext/>
            </w:pPr>
          </w:p>
        </w:tc>
      </w:tr>
      <w:tr w:rsidR="00D750DD" w:rsidRPr="002102DE" w14:paraId="4FF4195F" w14:textId="77777777" w:rsidTr="00A0634D">
        <w:trPr>
          <w:jc w:val="center"/>
        </w:trPr>
        <w:tc>
          <w:tcPr>
            <w:tcW w:w="4876" w:type="dxa"/>
            <w:hideMark/>
          </w:tcPr>
          <w:p w14:paraId="6FF0422A" w14:textId="77777777" w:rsidR="00D750DD" w:rsidRPr="002102DE" w:rsidRDefault="00D750DD" w:rsidP="00A0634D">
            <w:pPr>
              <w:pStyle w:val="ColumnHeading"/>
              <w:keepNext/>
            </w:pPr>
            <w:r w:rsidRPr="002102DE">
              <w:t>Text predložený Komisiou</w:t>
            </w:r>
          </w:p>
        </w:tc>
        <w:tc>
          <w:tcPr>
            <w:tcW w:w="4876" w:type="dxa"/>
            <w:hideMark/>
          </w:tcPr>
          <w:p w14:paraId="6F2740F6" w14:textId="77777777" w:rsidR="00D750DD" w:rsidRPr="002102DE" w:rsidRDefault="00D750DD" w:rsidP="00A0634D">
            <w:pPr>
              <w:pStyle w:val="ColumnHeading"/>
              <w:keepNext/>
            </w:pPr>
            <w:r w:rsidRPr="002102DE">
              <w:t>Pozmeňujúci návrh</w:t>
            </w:r>
          </w:p>
        </w:tc>
      </w:tr>
      <w:tr w:rsidR="00D750DD" w:rsidRPr="002102DE" w14:paraId="09F6BDFE" w14:textId="77777777" w:rsidTr="00A0634D">
        <w:trPr>
          <w:jc w:val="center"/>
        </w:trPr>
        <w:tc>
          <w:tcPr>
            <w:tcW w:w="4876" w:type="dxa"/>
          </w:tcPr>
          <w:p w14:paraId="627E4307" w14:textId="77777777" w:rsidR="00D750DD" w:rsidRPr="002102DE" w:rsidRDefault="00D750DD" w:rsidP="00A0634D">
            <w:pPr>
              <w:pStyle w:val="Normal6"/>
            </w:pPr>
          </w:p>
        </w:tc>
        <w:tc>
          <w:tcPr>
            <w:tcW w:w="4876" w:type="dxa"/>
            <w:hideMark/>
          </w:tcPr>
          <w:p w14:paraId="20DE4481" w14:textId="662D6C81" w:rsidR="00D750DD" w:rsidRPr="002102DE" w:rsidRDefault="00D750DD" w:rsidP="00A0634D">
            <w:pPr>
              <w:pStyle w:val="Normal6"/>
              <w:rPr>
                <w:szCs w:val="24"/>
              </w:rPr>
            </w:pPr>
            <w:r w:rsidRPr="002102DE">
              <w:rPr>
                <w:b/>
                <w:i/>
              </w:rPr>
              <w:t>(21a)</w:t>
            </w:r>
            <w:r w:rsidRPr="002102DE">
              <w:rPr>
                <w:b/>
                <w:i/>
              </w:rPr>
              <w:tab/>
              <w:t xml:space="preserve">Za podmienok stanovených v tejto smernici by členské štáty mali definovať svoje systémy ochrany v prípade platobnej neschopnosti uplatniteľné na svojom území vrátane súvisiacich postupov a metód poskytovania informácií o ochrane v prípade platobnej neschopnosti prostredníctvom najúčinnejších dostupných komunikačných kanálov. Je </w:t>
            </w:r>
            <w:r w:rsidR="00F82DF6" w:rsidRPr="002102DE">
              <w:rPr>
                <w:b/>
                <w:i/>
              </w:rPr>
              <w:t xml:space="preserve">dôležité </w:t>
            </w:r>
            <w:r w:rsidRPr="002102DE">
              <w:rPr>
                <w:b/>
                <w:i/>
              </w:rPr>
              <w:t xml:space="preserve">stanoviť, </w:t>
            </w:r>
            <w:r w:rsidR="00F82DF6" w:rsidRPr="002102DE">
              <w:rPr>
                <w:b/>
                <w:i/>
              </w:rPr>
              <w:t xml:space="preserve">že </w:t>
            </w:r>
            <w:r w:rsidRPr="002102DE">
              <w:rPr>
                <w:b/>
                <w:i/>
              </w:rPr>
              <w:t xml:space="preserve">hneď ako </w:t>
            </w:r>
            <w:r w:rsidR="00F82DF6" w:rsidRPr="002102DE">
              <w:rPr>
                <w:b/>
                <w:i/>
              </w:rPr>
              <w:t>dôjde k platobnej neschopnosti</w:t>
            </w:r>
            <w:r w:rsidRPr="002102DE">
              <w:rPr>
                <w:b/>
                <w:i/>
              </w:rPr>
              <w:t>, cestujúci</w:t>
            </w:r>
            <w:r w:rsidR="00F82DF6" w:rsidRPr="002102DE">
              <w:rPr>
                <w:b/>
                <w:i/>
              </w:rPr>
              <w:t>m by sa mali</w:t>
            </w:r>
            <w:r w:rsidRPr="002102DE">
              <w:rPr>
                <w:b/>
                <w:i/>
              </w:rPr>
              <w:t xml:space="preserve"> </w:t>
            </w:r>
            <w:r w:rsidR="00F82DF6" w:rsidRPr="002102DE">
              <w:rPr>
                <w:b/>
                <w:i/>
              </w:rPr>
              <w:t xml:space="preserve">poskytnúť </w:t>
            </w:r>
            <w:r w:rsidRPr="002102DE">
              <w:rPr>
                <w:b/>
                <w:i/>
              </w:rPr>
              <w:t xml:space="preserve">všetky </w:t>
            </w:r>
            <w:r w:rsidR="00F82DF6" w:rsidRPr="002102DE">
              <w:rPr>
                <w:b/>
                <w:i/>
              </w:rPr>
              <w:t xml:space="preserve">potrebné </w:t>
            </w:r>
            <w:r w:rsidRPr="002102DE">
              <w:rPr>
                <w:b/>
                <w:i/>
              </w:rPr>
              <w:t>informácie,</w:t>
            </w:r>
            <w:r w:rsidR="00F82DF6" w:rsidRPr="002102DE">
              <w:rPr>
                <w:b/>
                <w:i/>
              </w:rPr>
              <w:t xml:space="preserve"> aby mohli využívať</w:t>
            </w:r>
            <w:r w:rsidRPr="002102DE">
              <w:rPr>
                <w:b/>
                <w:i/>
              </w:rPr>
              <w:t xml:space="preserve"> práv</w:t>
            </w:r>
            <w:r w:rsidR="00F82DF6" w:rsidRPr="002102DE">
              <w:rPr>
                <w:b/>
                <w:i/>
              </w:rPr>
              <w:t>a</w:t>
            </w:r>
            <w:r w:rsidRPr="002102DE">
              <w:rPr>
                <w:b/>
                <w:i/>
              </w:rPr>
              <w:t xml:space="preserve"> na ochranu pred platobnou neschopnosťou. Členské štáty by preto mali určiť príslušný subjekt alebo subjekty, ktoré budú za poskytovanie potrebných informácií zodpovedné. Komisia by mala zhromaždiť informácie týkajúce sa takýchto systémov ochrany v prípade platobnej neschopnosti a centrálnych kontaktných miest a sprístupniť ich verejnosti na svojom webovom sídle.</w:t>
            </w:r>
          </w:p>
        </w:tc>
      </w:tr>
    </w:tbl>
    <w:p w14:paraId="59E3646E" w14:textId="77777777" w:rsidR="00D750DD" w:rsidRPr="002102DE" w:rsidRDefault="00D750DD" w:rsidP="00D750DD">
      <w:pPr>
        <w:rPr>
          <w:szCs w:val="24"/>
        </w:rPr>
      </w:pPr>
    </w:p>
    <w:p w14:paraId="0390C1C8" w14:textId="77777777" w:rsidR="00D750DD" w:rsidRPr="002102DE" w:rsidRDefault="00D750DD" w:rsidP="00D750DD">
      <w:pPr>
        <w:pStyle w:val="AMNumberTabs0"/>
        <w:keepNext/>
      </w:pPr>
      <w:r w:rsidRPr="002102DE">
        <w:lastRenderedPageBreak/>
        <w:t>Pozmeňujúci návrh</w:t>
      </w:r>
      <w:r w:rsidRPr="002102DE">
        <w:tab/>
      </w:r>
      <w:r w:rsidRPr="002102DE">
        <w:tab/>
        <w:t>19</w:t>
      </w:r>
    </w:p>
    <w:p w14:paraId="6366C5C2" w14:textId="77777777" w:rsidR="00D750DD" w:rsidRPr="002102DE" w:rsidRDefault="00D750DD" w:rsidP="00D750DD"/>
    <w:p w14:paraId="78BD94D7" w14:textId="77777777" w:rsidR="00D750DD" w:rsidRPr="002102DE" w:rsidRDefault="00D750DD" w:rsidP="00D750DD">
      <w:pPr>
        <w:pStyle w:val="NormalBold"/>
        <w:keepNext/>
      </w:pPr>
      <w:r w:rsidRPr="002102DE">
        <w:t>Návrh smernice</w:t>
      </w:r>
    </w:p>
    <w:p w14:paraId="1C03F57E" w14:textId="77777777" w:rsidR="00D750DD" w:rsidRPr="002102DE" w:rsidRDefault="00D750DD" w:rsidP="00D750DD">
      <w:pPr>
        <w:pStyle w:val="NormalBold"/>
      </w:pPr>
      <w:r w:rsidRPr="002102DE">
        <w:t>Odôvodnenie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D2555D9" w14:textId="77777777" w:rsidTr="00A0634D">
        <w:trPr>
          <w:jc w:val="center"/>
        </w:trPr>
        <w:tc>
          <w:tcPr>
            <w:tcW w:w="9752" w:type="dxa"/>
            <w:gridSpan w:val="2"/>
          </w:tcPr>
          <w:p w14:paraId="5EEDA023" w14:textId="77777777" w:rsidR="00D750DD" w:rsidRPr="002102DE" w:rsidRDefault="00D750DD" w:rsidP="00A0634D">
            <w:pPr>
              <w:keepNext/>
            </w:pPr>
          </w:p>
        </w:tc>
      </w:tr>
      <w:tr w:rsidR="00D750DD" w:rsidRPr="002102DE" w14:paraId="0AAEC5A9" w14:textId="77777777" w:rsidTr="00A0634D">
        <w:trPr>
          <w:jc w:val="center"/>
        </w:trPr>
        <w:tc>
          <w:tcPr>
            <w:tcW w:w="4876" w:type="dxa"/>
            <w:hideMark/>
          </w:tcPr>
          <w:p w14:paraId="7C5B5EB0" w14:textId="77777777" w:rsidR="00D750DD" w:rsidRPr="002102DE" w:rsidRDefault="00D750DD" w:rsidP="00A0634D">
            <w:pPr>
              <w:pStyle w:val="ColumnHeading"/>
              <w:keepNext/>
            </w:pPr>
            <w:r w:rsidRPr="002102DE">
              <w:t>Text predložený Komisiou</w:t>
            </w:r>
          </w:p>
        </w:tc>
        <w:tc>
          <w:tcPr>
            <w:tcW w:w="4876" w:type="dxa"/>
            <w:hideMark/>
          </w:tcPr>
          <w:p w14:paraId="584C859D" w14:textId="77777777" w:rsidR="00D750DD" w:rsidRPr="002102DE" w:rsidRDefault="00D750DD" w:rsidP="00A0634D">
            <w:pPr>
              <w:pStyle w:val="ColumnHeading"/>
              <w:keepNext/>
            </w:pPr>
            <w:r w:rsidRPr="002102DE">
              <w:t>Pozmeňujúci návrh</w:t>
            </w:r>
          </w:p>
        </w:tc>
      </w:tr>
      <w:tr w:rsidR="00D750DD" w:rsidRPr="002102DE" w14:paraId="08E06A96" w14:textId="77777777" w:rsidTr="00A0634D">
        <w:trPr>
          <w:jc w:val="center"/>
        </w:trPr>
        <w:tc>
          <w:tcPr>
            <w:tcW w:w="4876" w:type="dxa"/>
            <w:hideMark/>
          </w:tcPr>
          <w:p w14:paraId="6DE18DE7" w14:textId="77777777" w:rsidR="00D750DD" w:rsidRPr="002102DE" w:rsidRDefault="00D750DD" w:rsidP="00A0634D">
            <w:pPr>
              <w:pStyle w:val="Normal6"/>
            </w:pPr>
            <w:r w:rsidRPr="002102DE">
              <w:t>(22)</w:t>
            </w:r>
            <w:r w:rsidRPr="002102DE">
              <w:tab/>
              <w:t>S cieľom zabezpečiť účinnosť ochrany cestujúcich v prípade platobnej neschopnosti za každých okolností by sa malo stanoviť, že zábezpeka musí byť dostatočná na pokrytie nákladov na refundácie a repatriácie v prípadoch, keď k platobnej neschopnosti dôjde v čase, keď organizátor drží najvyššie sumy platieb. Akékoľvek zvýšenie daných súm v dôsledku vyššieho predpokladaného objemu balíkov služieb predaných v danom období by sa malo zohľadniť. Malo by sa objasniť, že členské štáty by mali dohliadať na ochranu organizátorov v prípade platobnej neschopnosti a monitorovať trh s poskytovaním ochrany v prípade platobnej neschopnosti.</w:t>
            </w:r>
            <w:r w:rsidRPr="002102DE">
              <w:rPr>
                <w:b/>
                <w:i/>
              </w:rPr>
              <w:t xml:space="preserve"> V prípade potreby by členské štáty mali mať možnosť požadovať druhú úroveň ochrany, napríklad záložný fond. Môže to byť relevantné napríklad vtedy, keď poistné zmluvy neposkytujú požadovanú úroveň ochrany. </w:t>
            </w:r>
            <w:r w:rsidRPr="002102DE">
              <w:t>Takéto záložné fondy by sa zvyčajne mali financovať výlučne z príspevkov organizátorov. Malo by sa objasniť, že takéto opatrenia môžu členské štáty spolufinancovať len za mimoriadnych okolností, a zopakovať, že uvedenými ustanoveniami nie sú dotknuté ustanovenia Únie o štátnej pomoci, pokiaľ takéto opatrenia zahŕňajú štátnu pomoc.</w:t>
            </w:r>
          </w:p>
        </w:tc>
        <w:tc>
          <w:tcPr>
            <w:tcW w:w="4876" w:type="dxa"/>
            <w:hideMark/>
          </w:tcPr>
          <w:p w14:paraId="010DC8E3" w14:textId="77777777" w:rsidR="00D750DD" w:rsidRPr="002102DE" w:rsidRDefault="00D750DD" w:rsidP="00A0634D">
            <w:pPr>
              <w:pStyle w:val="Normal6"/>
              <w:rPr>
                <w:szCs w:val="24"/>
              </w:rPr>
            </w:pPr>
            <w:r w:rsidRPr="002102DE">
              <w:t>(22)</w:t>
            </w:r>
            <w:r w:rsidRPr="002102DE">
              <w:tab/>
              <w:t>S cieľom zabezpečiť účinnosť ochrany cestujúcich v prípade platobnej neschopnosti za každých okolností by sa malo stanoviť, že zábezpeka musí byť dostatočná na pokrytie nákladov na refundácie a repatriácie v prípadoch, keď k platobnej neschopnosti dôjde v čase, keď organizátor drží najvyššie sumy platieb. Akékoľvek zvýšenie daných súm v dôsledku vyššieho predpokladaného objemu balíkov služieb predaných v danom období by sa malo zohľadniť. Malo by sa objasniť, že členské štáty by mali dohliadať na ochranu organizátorov v prípade platobnej neschopnosti a monitorovať trh s poskytovaním ochrany v prípade platobnej neschopnosti. Malo by sa objasniť, že takéto opatrenia môžu členské štáty spolufinancovať len za mimoriadnych okolností, a zopakovať, že uvedenými ustanoveniami nie sú dotknuté ustanovenia Únie o štátnej pomoci, pokiaľ takéto opatrenia zahŕňajú štátnu pomoc.</w:t>
            </w:r>
          </w:p>
        </w:tc>
      </w:tr>
    </w:tbl>
    <w:p w14:paraId="24659FDD" w14:textId="77777777" w:rsidR="00D750DD" w:rsidRPr="002102DE" w:rsidRDefault="00D750DD" w:rsidP="00D750DD">
      <w:pPr>
        <w:rPr>
          <w:szCs w:val="24"/>
        </w:rPr>
      </w:pPr>
    </w:p>
    <w:p w14:paraId="69B29612" w14:textId="77777777" w:rsidR="00D750DD" w:rsidRPr="002102DE" w:rsidRDefault="00D750DD" w:rsidP="00D750DD">
      <w:pPr>
        <w:pStyle w:val="AMNumberTabs0"/>
        <w:keepNext/>
      </w:pPr>
      <w:r w:rsidRPr="002102DE">
        <w:t>Pozmeňujúci návrh</w:t>
      </w:r>
      <w:r w:rsidRPr="002102DE">
        <w:tab/>
      </w:r>
      <w:r w:rsidRPr="002102DE">
        <w:tab/>
        <w:t>20</w:t>
      </w:r>
    </w:p>
    <w:p w14:paraId="03341C41" w14:textId="77777777" w:rsidR="00D750DD" w:rsidRPr="002102DE" w:rsidRDefault="00D750DD" w:rsidP="00D750DD"/>
    <w:p w14:paraId="012C8E08" w14:textId="77777777" w:rsidR="00D750DD" w:rsidRPr="002102DE" w:rsidRDefault="00D750DD" w:rsidP="00D750DD">
      <w:pPr>
        <w:pStyle w:val="NormalBold"/>
        <w:keepNext/>
      </w:pPr>
      <w:r w:rsidRPr="002102DE">
        <w:t>Návrh smernice</w:t>
      </w:r>
    </w:p>
    <w:p w14:paraId="25518707" w14:textId="77777777" w:rsidR="00D750DD" w:rsidRPr="002102DE" w:rsidRDefault="00D750DD" w:rsidP="00D750DD">
      <w:pPr>
        <w:pStyle w:val="NormalBold"/>
      </w:pPr>
      <w:r w:rsidRPr="002102DE">
        <w:t>Odôvodnenie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31428B16" w14:textId="77777777" w:rsidTr="00A0634D">
        <w:trPr>
          <w:jc w:val="center"/>
        </w:trPr>
        <w:tc>
          <w:tcPr>
            <w:tcW w:w="9752" w:type="dxa"/>
            <w:gridSpan w:val="2"/>
          </w:tcPr>
          <w:p w14:paraId="43B5D1E8" w14:textId="77777777" w:rsidR="00D750DD" w:rsidRPr="002102DE" w:rsidRDefault="00D750DD" w:rsidP="00A0634D">
            <w:pPr>
              <w:keepNext/>
            </w:pPr>
          </w:p>
        </w:tc>
      </w:tr>
      <w:tr w:rsidR="00D750DD" w:rsidRPr="002102DE" w14:paraId="5D34380C" w14:textId="77777777" w:rsidTr="00A0634D">
        <w:trPr>
          <w:jc w:val="center"/>
        </w:trPr>
        <w:tc>
          <w:tcPr>
            <w:tcW w:w="4876" w:type="dxa"/>
            <w:hideMark/>
          </w:tcPr>
          <w:p w14:paraId="60DE8609" w14:textId="77777777" w:rsidR="00D750DD" w:rsidRPr="002102DE" w:rsidRDefault="00D750DD" w:rsidP="00A0634D">
            <w:pPr>
              <w:pStyle w:val="ColumnHeading"/>
              <w:keepNext/>
            </w:pPr>
            <w:r w:rsidRPr="002102DE">
              <w:t>Text predložený Komisiou</w:t>
            </w:r>
          </w:p>
        </w:tc>
        <w:tc>
          <w:tcPr>
            <w:tcW w:w="4876" w:type="dxa"/>
            <w:hideMark/>
          </w:tcPr>
          <w:p w14:paraId="53C8E634" w14:textId="77777777" w:rsidR="00D750DD" w:rsidRPr="002102DE" w:rsidRDefault="00D750DD" w:rsidP="00A0634D">
            <w:pPr>
              <w:pStyle w:val="ColumnHeading"/>
              <w:keepNext/>
            </w:pPr>
            <w:r w:rsidRPr="002102DE">
              <w:t>Pozmeňujúci návrh</w:t>
            </w:r>
          </w:p>
        </w:tc>
      </w:tr>
      <w:tr w:rsidR="00D750DD" w:rsidRPr="002102DE" w14:paraId="6E1F8FA5" w14:textId="77777777" w:rsidTr="00A0634D">
        <w:trPr>
          <w:jc w:val="center"/>
        </w:trPr>
        <w:tc>
          <w:tcPr>
            <w:tcW w:w="4876" w:type="dxa"/>
            <w:hideMark/>
          </w:tcPr>
          <w:p w14:paraId="3757186D" w14:textId="77777777" w:rsidR="00D750DD" w:rsidRPr="002102DE" w:rsidRDefault="00D750DD" w:rsidP="00A0634D">
            <w:pPr>
              <w:pStyle w:val="Normal6"/>
            </w:pPr>
            <w:r w:rsidRPr="002102DE">
              <w:t>(25)</w:t>
            </w:r>
            <w:r w:rsidRPr="002102DE">
              <w:tab/>
              <w:t xml:space="preserve">Je dôležité, aby cestujúci boli riadne informovaní o svojich právach, rozumeli informáciám, ktoré im boli </w:t>
            </w:r>
            <w:r w:rsidRPr="002102DE">
              <w:lastRenderedPageBreak/>
              <w:t>poskytnuté, a aby mali prístup k daným informáciám, keď ich potrebujú. Preto by sa mali vykonať určité zmeny týkajúce sa požiadaviek na predzmluvné informácie, obsahu zmluvy o balíku cestovných služieb a formulárov štandardných informácií stanovených v prílohách I a II k smernici (EÚ) 2015/2302. Napríklad vo formulároch štandardných informácií v prílohe I by sa mal uvádzať obchodník zodpovedný za refundácie za zrušené balíky služieb. Právo ukončiť zmluvu o balíku cestovných služieb bez poplatku z dôvodu neodvrátiteľných a mimoriadnych okolností by sa malo predložiť spolu s možnosťou zrušiť balík služieb za poplatok za zrušenie. Organizátori by okrem toho mali mať povinnosť pridať k zmluve formulár štandardných informácií, aby bol cestujúcim k dispozícii po uzavretí zmluvy, spolu s kontaktnými údajmi príslušných obchodníkov.</w:t>
            </w:r>
          </w:p>
        </w:tc>
        <w:tc>
          <w:tcPr>
            <w:tcW w:w="4876" w:type="dxa"/>
            <w:hideMark/>
          </w:tcPr>
          <w:p w14:paraId="2350CEF0" w14:textId="77777777" w:rsidR="00D750DD" w:rsidRPr="002102DE" w:rsidRDefault="00D750DD" w:rsidP="00A0634D">
            <w:pPr>
              <w:pStyle w:val="Normal6"/>
              <w:rPr>
                <w:szCs w:val="24"/>
              </w:rPr>
            </w:pPr>
            <w:r w:rsidRPr="002102DE">
              <w:lastRenderedPageBreak/>
              <w:t>(25)</w:t>
            </w:r>
            <w:r w:rsidRPr="002102DE">
              <w:tab/>
              <w:t xml:space="preserve">Je dôležité, aby cestujúci boli riadne informovaní o svojich právach, rozumeli informáciám, ktoré im boli </w:t>
            </w:r>
            <w:r w:rsidRPr="002102DE">
              <w:lastRenderedPageBreak/>
              <w:t xml:space="preserve">poskytnuté, a aby mali prístup k daným informáciám, keď ich potrebujú. Preto by sa mali vykonať určité zmeny týkajúce sa požiadaviek na predzmluvné informácie, obsahu zmluvy o balíku cestovných služieb a formulárov štandardných informácií stanovených v prílohách I a II k smernici (EÚ) 2015/2302. Napríklad vo formulároch štandardných informácií v prílohe I by sa mal uvádzať obchodník zodpovedný za refundácie za zrušené balíky služieb. Právo ukončiť zmluvu o balíku cestovných služieb bez poplatku z dôvodu neodvrátiteľných a mimoriadnych okolností by sa malo predložiť spolu s možnosťou zrušiť balík služieb za poplatok za zrušenie. Organizátori by okrem toho mali mať povinnosť pridať k zmluve formulár štandardných informácií, aby bol cestujúcim k dispozícii po uzavretí zmluvy, spolu s kontaktnými údajmi príslušných obchodníkov. </w:t>
            </w:r>
            <w:r w:rsidRPr="002102DE">
              <w:rPr>
                <w:b/>
                <w:i/>
              </w:rPr>
              <w:t xml:space="preserve">S cieľom zabezpečiť, aby boli cestujúci riadne informovaní o svojich právach, by organizátori mali cestujúcim, najmä cestujúcim zo zraniteľných skupín, poskytovať dostupnú pomoc z jednotného kontaktného miesta. Ako kľúčový nástroj na poskytovanie nepretržitých aktuálnych a </w:t>
            </w:r>
            <w:proofErr w:type="spellStart"/>
            <w:r w:rsidRPr="002102DE">
              <w:rPr>
                <w:b/>
                <w:i/>
              </w:rPr>
              <w:t>personalizovaných</w:t>
            </w:r>
            <w:proofErr w:type="spellEnd"/>
            <w:r w:rsidRPr="002102DE">
              <w:rPr>
                <w:b/>
                <w:i/>
              </w:rPr>
              <w:t xml:space="preserve"> informácií o právach cestujúcich by mali slúžiť digitálne komunikačné kanály. Tieto informácie by mali organizátori poskytovať automaticky a proaktívne, zvlášť v prípade udalosti, ktorá môže ovplyvniť plnenie balíka, aby sa tak uľahčil tok informácií pre cestujúceho i organizátora. Uprednostniť by sa mali digitálne komunikačné kanály bez toho, aby bolo ohrozené poskytovanie pomoci cestujúcim fyzickou osobou za priehradkou. </w:t>
            </w:r>
          </w:p>
        </w:tc>
      </w:tr>
    </w:tbl>
    <w:p w14:paraId="4BD6B190" w14:textId="77777777" w:rsidR="00D750DD" w:rsidRPr="002102DE" w:rsidRDefault="00D750DD" w:rsidP="00D750DD">
      <w:pPr>
        <w:rPr>
          <w:szCs w:val="24"/>
        </w:rPr>
      </w:pPr>
    </w:p>
    <w:p w14:paraId="0666CEA3" w14:textId="77777777" w:rsidR="00D750DD" w:rsidRPr="002102DE" w:rsidRDefault="00D750DD" w:rsidP="00D750DD">
      <w:pPr>
        <w:pStyle w:val="AMNumberTabs0"/>
        <w:keepNext/>
      </w:pPr>
      <w:r w:rsidRPr="002102DE">
        <w:t>Pozmeňujúci návrh</w:t>
      </w:r>
      <w:r w:rsidRPr="002102DE">
        <w:tab/>
      </w:r>
      <w:r w:rsidRPr="002102DE">
        <w:tab/>
        <w:t>21</w:t>
      </w:r>
    </w:p>
    <w:p w14:paraId="3111F737" w14:textId="77777777" w:rsidR="00D750DD" w:rsidRPr="002102DE" w:rsidRDefault="00D750DD" w:rsidP="00D750DD"/>
    <w:p w14:paraId="1945D512" w14:textId="77777777" w:rsidR="00D750DD" w:rsidRPr="002102DE" w:rsidRDefault="00D750DD" w:rsidP="00D750DD">
      <w:pPr>
        <w:pStyle w:val="NormalBold"/>
        <w:keepNext/>
      </w:pPr>
      <w:r w:rsidRPr="002102DE">
        <w:t>Návrh smernice</w:t>
      </w:r>
    </w:p>
    <w:p w14:paraId="270BD015" w14:textId="77777777" w:rsidR="00D750DD" w:rsidRPr="002102DE" w:rsidRDefault="00D750DD" w:rsidP="00D750DD">
      <w:pPr>
        <w:pStyle w:val="NormalBold"/>
      </w:pPr>
      <w:r w:rsidRPr="002102DE">
        <w:t>Odôvodnenie 25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F45CFC8" w14:textId="77777777" w:rsidTr="00A0634D">
        <w:trPr>
          <w:jc w:val="center"/>
        </w:trPr>
        <w:tc>
          <w:tcPr>
            <w:tcW w:w="9752" w:type="dxa"/>
            <w:gridSpan w:val="2"/>
          </w:tcPr>
          <w:p w14:paraId="0B3A867B" w14:textId="77777777" w:rsidR="00D750DD" w:rsidRPr="002102DE" w:rsidRDefault="00D750DD" w:rsidP="00A0634D">
            <w:pPr>
              <w:keepNext/>
            </w:pPr>
          </w:p>
        </w:tc>
      </w:tr>
      <w:tr w:rsidR="00D750DD" w:rsidRPr="002102DE" w14:paraId="2A77C364" w14:textId="77777777" w:rsidTr="00A0634D">
        <w:trPr>
          <w:jc w:val="center"/>
        </w:trPr>
        <w:tc>
          <w:tcPr>
            <w:tcW w:w="4876" w:type="dxa"/>
            <w:hideMark/>
          </w:tcPr>
          <w:p w14:paraId="14412737" w14:textId="77777777" w:rsidR="00D750DD" w:rsidRPr="002102DE" w:rsidRDefault="00D750DD" w:rsidP="00A0634D">
            <w:pPr>
              <w:pStyle w:val="ColumnHeading"/>
              <w:keepNext/>
            </w:pPr>
            <w:r w:rsidRPr="002102DE">
              <w:t>Text predložený Komisiou</w:t>
            </w:r>
          </w:p>
        </w:tc>
        <w:tc>
          <w:tcPr>
            <w:tcW w:w="4876" w:type="dxa"/>
            <w:hideMark/>
          </w:tcPr>
          <w:p w14:paraId="228A309D" w14:textId="77777777" w:rsidR="00D750DD" w:rsidRPr="002102DE" w:rsidRDefault="00D750DD" w:rsidP="00A0634D">
            <w:pPr>
              <w:pStyle w:val="ColumnHeading"/>
              <w:keepNext/>
            </w:pPr>
            <w:r w:rsidRPr="002102DE">
              <w:t>Pozmeňujúci návrh</w:t>
            </w:r>
          </w:p>
        </w:tc>
      </w:tr>
      <w:tr w:rsidR="00D750DD" w:rsidRPr="002102DE" w14:paraId="1CAAEB7B" w14:textId="77777777" w:rsidTr="00A0634D">
        <w:trPr>
          <w:jc w:val="center"/>
        </w:trPr>
        <w:tc>
          <w:tcPr>
            <w:tcW w:w="4876" w:type="dxa"/>
          </w:tcPr>
          <w:p w14:paraId="4F8F8A53" w14:textId="77777777" w:rsidR="00D750DD" w:rsidRPr="002102DE" w:rsidRDefault="00D750DD" w:rsidP="00A0634D">
            <w:pPr>
              <w:pStyle w:val="Normal6"/>
            </w:pPr>
          </w:p>
        </w:tc>
        <w:tc>
          <w:tcPr>
            <w:tcW w:w="4876" w:type="dxa"/>
            <w:hideMark/>
          </w:tcPr>
          <w:p w14:paraId="50BA786E" w14:textId="77777777" w:rsidR="00D750DD" w:rsidRPr="002102DE" w:rsidRDefault="00D750DD" w:rsidP="00A0634D">
            <w:pPr>
              <w:pStyle w:val="Normal6"/>
              <w:rPr>
                <w:szCs w:val="24"/>
              </w:rPr>
            </w:pPr>
            <w:r w:rsidRPr="002102DE">
              <w:rPr>
                <w:b/>
                <w:i/>
              </w:rPr>
              <w:t>(25a)</w:t>
            </w:r>
            <w:r w:rsidRPr="002102DE">
              <w:rPr>
                <w:b/>
                <w:i/>
              </w:rPr>
              <w:tab/>
              <w:t xml:space="preserve">Dodržiavanie tejto smernice by malo byť vymáhateľné ukladaním sankcií a prostredníctvom iných opatrení na presadzovanie práva. Členské štáty by mali prijať všetky potrebné opatrenia na zabezpečenie vykonávania ustanovení tejto smernice, a to aj stanovením účinných, primeraných a odrádzajúcich sankcií za porušenie vnútroštátnych ustanovení prijatých podľa tejto smernice. Členské štáty by mali zabezpečiť aj dodržiavanie zásady </w:t>
            </w:r>
            <w:proofErr w:type="spellStart"/>
            <w:r w:rsidRPr="002102DE">
              <w:rPr>
                <w:b/>
                <w:i/>
              </w:rPr>
              <w:t>ne</w:t>
            </w:r>
            <w:proofErr w:type="spellEnd"/>
            <w:r w:rsidRPr="002102DE">
              <w:rPr>
                <w:b/>
                <w:i/>
              </w:rPr>
              <w:t xml:space="preserve"> bis in idem. Pri posudzovaní výšky pokút by členské štáty mali v jednotlivých prípadoch zohľadniť všetky relevantné okolnosti konkrétnej situácie s náležitým zreteľom najmä na povahu, závažnosť, rozsah a trvanie porušenia a jeho dôsledky, ako aj na veľkosť poskytovateľa, najmä ak je poskytovateľom MSP vrátane startupov.</w:t>
            </w:r>
          </w:p>
        </w:tc>
      </w:tr>
    </w:tbl>
    <w:p w14:paraId="64188727" w14:textId="77777777" w:rsidR="00D750DD" w:rsidRPr="002102DE" w:rsidRDefault="00D750DD" w:rsidP="00D750DD">
      <w:pPr>
        <w:rPr>
          <w:szCs w:val="24"/>
        </w:rPr>
      </w:pPr>
    </w:p>
    <w:p w14:paraId="1C05C939" w14:textId="77777777" w:rsidR="00D750DD" w:rsidRPr="002102DE" w:rsidRDefault="00D750DD" w:rsidP="00D750DD">
      <w:pPr>
        <w:pStyle w:val="AMNumberTabs0"/>
        <w:keepNext/>
      </w:pPr>
      <w:r w:rsidRPr="002102DE">
        <w:t>Pozmeňujúci návrh</w:t>
      </w:r>
      <w:r w:rsidRPr="002102DE">
        <w:tab/>
      </w:r>
      <w:r w:rsidRPr="002102DE">
        <w:tab/>
        <w:t>22</w:t>
      </w:r>
    </w:p>
    <w:p w14:paraId="25055252" w14:textId="77777777" w:rsidR="00D750DD" w:rsidRPr="002102DE" w:rsidRDefault="00D750DD" w:rsidP="00D750DD"/>
    <w:p w14:paraId="5833D99F" w14:textId="77777777" w:rsidR="00D750DD" w:rsidRPr="002102DE" w:rsidRDefault="00D750DD" w:rsidP="00D750DD">
      <w:pPr>
        <w:pStyle w:val="NormalBold"/>
        <w:keepNext/>
      </w:pPr>
      <w:r w:rsidRPr="002102DE">
        <w:t>Návrh smernice</w:t>
      </w:r>
    </w:p>
    <w:p w14:paraId="58308DB0" w14:textId="77777777" w:rsidR="00D750DD" w:rsidRPr="002102DE" w:rsidRDefault="00D750DD" w:rsidP="00D750DD">
      <w:pPr>
        <w:pStyle w:val="NormalBold"/>
      </w:pPr>
      <w:r w:rsidRPr="002102DE">
        <w:t>Článok 1 – odsek 1 – bod 1</w:t>
      </w:r>
    </w:p>
    <w:p w14:paraId="59B88C7A" w14:textId="77777777" w:rsidR="00D750DD" w:rsidRPr="002102DE" w:rsidRDefault="00D750DD" w:rsidP="00D750DD">
      <w:pPr>
        <w:keepNext/>
      </w:pPr>
      <w:r w:rsidRPr="002102DE">
        <w:t>Smernica (EÚ) 2015/2302</w:t>
      </w:r>
    </w:p>
    <w:p w14:paraId="17F2019C" w14:textId="77777777" w:rsidR="00D750DD" w:rsidRPr="002102DE" w:rsidRDefault="00D750DD" w:rsidP="00D750DD">
      <w:r w:rsidRPr="002102DE">
        <w:t>Článok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9B7670A" w14:textId="77777777" w:rsidTr="00A0634D">
        <w:trPr>
          <w:jc w:val="center"/>
        </w:trPr>
        <w:tc>
          <w:tcPr>
            <w:tcW w:w="9752" w:type="dxa"/>
            <w:gridSpan w:val="2"/>
          </w:tcPr>
          <w:p w14:paraId="3A34769E" w14:textId="77777777" w:rsidR="00D750DD" w:rsidRPr="002102DE" w:rsidRDefault="00D750DD" w:rsidP="00A0634D">
            <w:pPr>
              <w:keepNext/>
            </w:pPr>
          </w:p>
        </w:tc>
      </w:tr>
      <w:tr w:rsidR="00D750DD" w:rsidRPr="002102DE" w14:paraId="6A4862A8" w14:textId="77777777" w:rsidTr="00A0634D">
        <w:trPr>
          <w:jc w:val="center"/>
        </w:trPr>
        <w:tc>
          <w:tcPr>
            <w:tcW w:w="4876" w:type="dxa"/>
            <w:hideMark/>
          </w:tcPr>
          <w:p w14:paraId="5BF8A3BA" w14:textId="77777777" w:rsidR="00D750DD" w:rsidRPr="002102DE" w:rsidRDefault="00D750DD" w:rsidP="00A0634D">
            <w:pPr>
              <w:pStyle w:val="ColumnHeading"/>
              <w:keepNext/>
            </w:pPr>
            <w:r w:rsidRPr="002102DE">
              <w:t>Text predložený Komisiou</w:t>
            </w:r>
          </w:p>
        </w:tc>
        <w:tc>
          <w:tcPr>
            <w:tcW w:w="4876" w:type="dxa"/>
            <w:hideMark/>
          </w:tcPr>
          <w:p w14:paraId="6CAE0024" w14:textId="77777777" w:rsidR="00D750DD" w:rsidRPr="002102DE" w:rsidRDefault="00D750DD" w:rsidP="00A0634D">
            <w:pPr>
              <w:pStyle w:val="ColumnHeading"/>
              <w:keepNext/>
            </w:pPr>
            <w:r w:rsidRPr="002102DE">
              <w:t>Pozmeňujúci návrh</w:t>
            </w:r>
          </w:p>
        </w:tc>
      </w:tr>
      <w:tr w:rsidR="00D750DD" w:rsidRPr="002102DE" w14:paraId="5FA07F0F" w14:textId="77777777" w:rsidTr="00A0634D">
        <w:trPr>
          <w:jc w:val="center"/>
        </w:trPr>
        <w:tc>
          <w:tcPr>
            <w:tcW w:w="4876" w:type="dxa"/>
          </w:tcPr>
          <w:p w14:paraId="75FDB15A" w14:textId="77777777" w:rsidR="00D750DD" w:rsidRPr="002102DE" w:rsidRDefault="00D750DD" w:rsidP="00A0634D">
            <w:pPr>
              <w:pStyle w:val="Normal6"/>
            </w:pPr>
            <w:r w:rsidRPr="002102DE">
              <w:t>Článok 1</w:t>
            </w:r>
          </w:p>
        </w:tc>
        <w:tc>
          <w:tcPr>
            <w:tcW w:w="4876" w:type="dxa"/>
          </w:tcPr>
          <w:p w14:paraId="2089C03C" w14:textId="77777777" w:rsidR="00D750DD" w:rsidRPr="002102DE" w:rsidRDefault="00D750DD" w:rsidP="00A0634D">
            <w:pPr>
              <w:pStyle w:val="Normal6"/>
            </w:pPr>
            <w:r w:rsidRPr="002102DE">
              <w:t>Článok 1</w:t>
            </w:r>
          </w:p>
        </w:tc>
      </w:tr>
      <w:tr w:rsidR="00D750DD" w:rsidRPr="002102DE" w14:paraId="1059C748" w14:textId="77777777" w:rsidTr="00A0634D">
        <w:trPr>
          <w:jc w:val="center"/>
        </w:trPr>
        <w:tc>
          <w:tcPr>
            <w:tcW w:w="4876" w:type="dxa"/>
          </w:tcPr>
          <w:p w14:paraId="2B37444F" w14:textId="77777777" w:rsidR="00D750DD" w:rsidRPr="002102DE" w:rsidRDefault="00D750DD" w:rsidP="00A0634D">
            <w:pPr>
              <w:pStyle w:val="Normal6"/>
            </w:pPr>
            <w:r w:rsidRPr="002102DE">
              <w:t>Predmet úpravy</w:t>
            </w:r>
          </w:p>
        </w:tc>
        <w:tc>
          <w:tcPr>
            <w:tcW w:w="4876" w:type="dxa"/>
          </w:tcPr>
          <w:p w14:paraId="024446B9" w14:textId="77777777" w:rsidR="00D750DD" w:rsidRPr="002102DE" w:rsidRDefault="00D750DD" w:rsidP="00A0634D">
            <w:pPr>
              <w:pStyle w:val="Normal6"/>
            </w:pPr>
            <w:r w:rsidRPr="002102DE">
              <w:t>Predmet úpravy</w:t>
            </w:r>
          </w:p>
        </w:tc>
      </w:tr>
      <w:tr w:rsidR="00D750DD" w:rsidRPr="002102DE" w14:paraId="7A418CCC" w14:textId="77777777" w:rsidTr="00A0634D">
        <w:trPr>
          <w:jc w:val="center"/>
        </w:trPr>
        <w:tc>
          <w:tcPr>
            <w:tcW w:w="4876" w:type="dxa"/>
            <w:hideMark/>
          </w:tcPr>
          <w:p w14:paraId="5F3EBEBE" w14:textId="77777777" w:rsidR="00D750DD" w:rsidRPr="002102DE" w:rsidRDefault="00D750DD" w:rsidP="00A0634D">
            <w:pPr>
              <w:pStyle w:val="Normal6"/>
            </w:pPr>
            <w:r w:rsidRPr="002102DE">
              <w:t>Účelom tejto smernice je prispieť k riadnemu fungovaniu vnútorného trhu a dosiahnutiu vysokej a čo najjednotnejšej úrovne ochrany spotrebiteľa aproximáciou určitých aspektov zákonov, iných právnych predpisov a administratívnych ustanovení členských štátov týkajúcich sa zmlúv medzi cestujúcimi a obchodníkmi o balíkoch cestovných služieb a </w:t>
            </w:r>
            <w:r w:rsidRPr="002102DE">
              <w:rPr>
                <w:b/>
                <w:i/>
              </w:rPr>
              <w:t>spojených cestovných službách, ako aj</w:t>
            </w:r>
            <w:r w:rsidRPr="002102DE">
              <w:t xml:space="preserve"> určitých aspektov zmlúv medzi organizátormi balíkov služieb a poskytovateľmi služieb.“</w:t>
            </w:r>
          </w:p>
        </w:tc>
        <w:tc>
          <w:tcPr>
            <w:tcW w:w="4876" w:type="dxa"/>
            <w:hideMark/>
          </w:tcPr>
          <w:p w14:paraId="0528689A" w14:textId="77777777" w:rsidR="00D750DD" w:rsidRPr="002102DE" w:rsidRDefault="00D750DD" w:rsidP="00A0634D">
            <w:pPr>
              <w:pStyle w:val="Normal6"/>
              <w:rPr>
                <w:szCs w:val="24"/>
              </w:rPr>
            </w:pPr>
            <w:r w:rsidRPr="002102DE">
              <w:t>Účelom tejto smernice je prispieť k riadnemu fungovaniu vnútorného trhu a dosiahnutiu vysokej a čo najjednotnejšej úrovne ochrany spotrebiteľa aproximáciou</w:t>
            </w:r>
            <w:r w:rsidRPr="002102DE">
              <w:rPr>
                <w:b/>
                <w:i/>
              </w:rPr>
              <w:t xml:space="preserve"> a zjednodušením</w:t>
            </w:r>
            <w:r w:rsidRPr="002102DE">
              <w:t xml:space="preserve"> určitých aspektov zákonov, iných právnych predpisov a administratívnych ustanovení členských štátov týkajúcich sa zmlúv medzi cestujúcimi a obchodníkmi o balíkoch cestovných služieb a určitých aspektov zmlúv medzi organizátormi balíkov služieb a poskytovateľmi </w:t>
            </w:r>
            <w:r w:rsidRPr="002102DE">
              <w:rPr>
                <w:b/>
                <w:i/>
              </w:rPr>
              <w:t>cestovných</w:t>
            </w:r>
            <w:r w:rsidRPr="002102DE">
              <w:t xml:space="preserve"> služieb</w:t>
            </w:r>
            <w:r w:rsidRPr="002102DE">
              <w:rPr>
                <w:b/>
                <w:i/>
              </w:rPr>
              <w:t xml:space="preserve">, ako aj špecifických požiadaviek na informácie </w:t>
            </w:r>
            <w:r w:rsidRPr="002102DE">
              <w:rPr>
                <w:b/>
                <w:i/>
              </w:rPr>
              <w:lastRenderedPageBreak/>
              <w:t>v niektorých prípadoch, ktoré nevedú k vytvoreniu balíka</w:t>
            </w:r>
            <w:r w:rsidRPr="002102DE">
              <w:t>.</w:t>
            </w:r>
          </w:p>
        </w:tc>
      </w:tr>
    </w:tbl>
    <w:p w14:paraId="3FC3586F" w14:textId="77777777" w:rsidR="00D750DD" w:rsidRPr="002102DE" w:rsidRDefault="00D750DD" w:rsidP="00D750DD">
      <w:pPr>
        <w:rPr>
          <w:szCs w:val="24"/>
        </w:rPr>
      </w:pPr>
    </w:p>
    <w:p w14:paraId="44246A93" w14:textId="77777777" w:rsidR="00D750DD" w:rsidRPr="002102DE" w:rsidRDefault="00D750DD" w:rsidP="00D750DD">
      <w:pPr>
        <w:pStyle w:val="AMNumberTabs0"/>
        <w:keepNext/>
      </w:pPr>
      <w:r w:rsidRPr="002102DE">
        <w:t>Pozmeňujúci návrh</w:t>
      </w:r>
      <w:r w:rsidRPr="002102DE">
        <w:tab/>
      </w:r>
      <w:r w:rsidRPr="002102DE">
        <w:tab/>
        <w:t>23</w:t>
      </w:r>
    </w:p>
    <w:p w14:paraId="4419517C" w14:textId="77777777" w:rsidR="00D750DD" w:rsidRPr="002102DE" w:rsidRDefault="00D750DD" w:rsidP="00D750DD"/>
    <w:p w14:paraId="1A57D1D9" w14:textId="77777777" w:rsidR="00D750DD" w:rsidRPr="002102DE" w:rsidRDefault="00D750DD" w:rsidP="00D750DD">
      <w:pPr>
        <w:pStyle w:val="NormalBold"/>
        <w:keepNext/>
      </w:pPr>
      <w:r w:rsidRPr="002102DE">
        <w:t>Návrh smernice</w:t>
      </w:r>
    </w:p>
    <w:p w14:paraId="361A3678" w14:textId="77777777" w:rsidR="00D750DD" w:rsidRPr="002102DE" w:rsidRDefault="00D750DD" w:rsidP="00D750DD">
      <w:pPr>
        <w:pStyle w:val="NormalBold"/>
      </w:pPr>
      <w:r w:rsidRPr="002102DE">
        <w:t>Článok 1 – odsek 1 – bod 2</w:t>
      </w:r>
    </w:p>
    <w:p w14:paraId="26A85BC2" w14:textId="77777777" w:rsidR="00D750DD" w:rsidRPr="002102DE" w:rsidRDefault="00D750DD" w:rsidP="00D750DD">
      <w:pPr>
        <w:keepNext/>
      </w:pPr>
      <w:r w:rsidRPr="002102DE">
        <w:t>Smernica (EÚ) 2015/2302</w:t>
      </w:r>
    </w:p>
    <w:p w14:paraId="23D4E3DD" w14:textId="77777777" w:rsidR="00D750DD" w:rsidRPr="002102DE" w:rsidRDefault="00D750DD" w:rsidP="00D750DD">
      <w:r w:rsidRPr="002102DE">
        <w:t xml:space="preserve">Článok 2 – odsek 1 – </w:t>
      </w:r>
      <w:proofErr w:type="spellStart"/>
      <w:r w:rsidRPr="002102DE">
        <w:t>pododsek</w:t>
      </w:r>
      <w:proofErr w:type="spellEnd"/>
      <w:r w:rsidRPr="002102DE">
        <w:t xml:space="preserve">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7F034B1" w14:textId="77777777" w:rsidTr="00A0634D">
        <w:trPr>
          <w:jc w:val="center"/>
        </w:trPr>
        <w:tc>
          <w:tcPr>
            <w:tcW w:w="9752" w:type="dxa"/>
            <w:gridSpan w:val="2"/>
          </w:tcPr>
          <w:p w14:paraId="39366C94" w14:textId="77777777" w:rsidR="00D750DD" w:rsidRPr="002102DE" w:rsidRDefault="00D750DD" w:rsidP="00A0634D">
            <w:pPr>
              <w:keepNext/>
            </w:pPr>
          </w:p>
        </w:tc>
      </w:tr>
      <w:tr w:rsidR="00D750DD" w:rsidRPr="002102DE" w14:paraId="4F212D26" w14:textId="77777777" w:rsidTr="00A0634D">
        <w:trPr>
          <w:jc w:val="center"/>
        </w:trPr>
        <w:tc>
          <w:tcPr>
            <w:tcW w:w="4876" w:type="dxa"/>
            <w:hideMark/>
          </w:tcPr>
          <w:p w14:paraId="55225CB7" w14:textId="77777777" w:rsidR="00D750DD" w:rsidRPr="002102DE" w:rsidRDefault="00D750DD" w:rsidP="00A0634D">
            <w:pPr>
              <w:pStyle w:val="ColumnHeading"/>
              <w:keepNext/>
            </w:pPr>
            <w:r w:rsidRPr="002102DE">
              <w:t>Text predložený Komisiou</w:t>
            </w:r>
          </w:p>
        </w:tc>
        <w:tc>
          <w:tcPr>
            <w:tcW w:w="4876" w:type="dxa"/>
            <w:hideMark/>
          </w:tcPr>
          <w:p w14:paraId="224BC068" w14:textId="77777777" w:rsidR="00D750DD" w:rsidRPr="002102DE" w:rsidRDefault="00D750DD" w:rsidP="00A0634D">
            <w:pPr>
              <w:pStyle w:val="ColumnHeading"/>
              <w:keepNext/>
            </w:pPr>
            <w:r w:rsidRPr="002102DE">
              <w:t>Pozmeňujúci návrh</w:t>
            </w:r>
          </w:p>
        </w:tc>
      </w:tr>
      <w:tr w:rsidR="00D750DD" w:rsidRPr="002102DE" w14:paraId="163E0B04" w14:textId="77777777" w:rsidTr="00A0634D">
        <w:trPr>
          <w:jc w:val="center"/>
        </w:trPr>
        <w:tc>
          <w:tcPr>
            <w:tcW w:w="4876" w:type="dxa"/>
            <w:hideMark/>
          </w:tcPr>
          <w:p w14:paraId="46CDDCB4" w14:textId="77777777" w:rsidR="00D750DD" w:rsidRPr="002102DE" w:rsidRDefault="00D750DD" w:rsidP="00A0634D">
            <w:pPr>
              <w:pStyle w:val="Normal6"/>
            </w:pPr>
            <w:r w:rsidRPr="002102DE">
              <w:t xml:space="preserve">Táto smernica sa vzťahuje na balíky služieb ponúkané na predaj alebo predané obchodníkmi cestujúcim </w:t>
            </w:r>
            <w:r w:rsidRPr="002102DE">
              <w:rPr>
                <w:b/>
                <w:i/>
              </w:rPr>
              <w:t>a na</w:t>
            </w:r>
            <w:r w:rsidRPr="002102DE">
              <w:t xml:space="preserve"> </w:t>
            </w:r>
            <w:r w:rsidRPr="002102DE">
              <w:rPr>
                <w:b/>
                <w:i/>
              </w:rPr>
              <w:t>spojené cestovné služby</w:t>
            </w:r>
            <w:r w:rsidRPr="002102DE">
              <w:t xml:space="preserve"> </w:t>
            </w:r>
            <w:r w:rsidRPr="002102DE">
              <w:rPr>
                <w:b/>
                <w:i/>
              </w:rPr>
              <w:t>sprostredkované obchodníkmi pre cestujúcich</w:t>
            </w:r>
            <w:r w:rsidRPr="002102DE">
              <w:t>.</w:t>
            </w:r>
          </w:p>
        </w:tc>
        <w:tc>
          <w:tcPr>
            <w:tcW w:w="4876" w:type="dxa"/>
            <w:hideMark/>
          </w:tcPr>
          <w:p w14:paraId="6298AD52" w14:textId="77777777" w:rsidR="00D750DD" w:rsidRPr="002102DE" w:rsidRDefault="00D750DD" w:rsidP="00A0634D">
            <w:pPr>
              <w:pStyle w:val="Normal6"/>
              <w:rPr>
                <w:szCs w:val="24"/>
              </w:rPr>
            </w:pPr>
            <w:r w:rsidRPr="002102DE">
              <w:t>Táto smernica sa vzťahuje na balíky služieb ponúkané na predaj alebo predané obchodníkmi cestujúcim.</w:t>
            </w:r>
          </w:p>
        </w:tc>
      </w:tr>
    </w:tbl>
    <w:p w14:paraId="65396554" w14:textId="77777777" w:rsidR="00D750DD" w:rsidRPr="002102DE" w:rsidRDefault="00D750DD" w:rsidP="00D750DD">
      <w:pPr>
        <w:rPr>
          <w:szCs w:val="24"/>
        </w:rPr>
      </w:pPr>
    </w:p>
    <w:p w14:paraId="65F12F4A" w14:textId="77777777" w:rsidR="00D750DD" w:rsidRPr="002102DE" w:rsidRDefault="00D750DD" w:rsidP="00D750DD">
      <w:pPr>
        <w:pStyle w:val="AmNumberTabs"/>
        <w:keepNext/>
      </w:pPr>
      <w:r w:rsidRPr="002102DE">
        <w:t>Pozmeňujúci návrh</w:t>
      </w:r>
      <w:r w:rsidRPr="002102DE">
        <w:tab/>
      </w:r>
      <w:r w:rsidRPr="002102DE">
        <w:tab/>
        <w:t>24</w:t>
      </w:r>
    </w:p>
    <w:p w14:paraId="70B019AC" w14:textId="77777777" w:rsidR="00D750DD" w:rsidRPr="002102DE" w:rsidRDefault="00D750DD" w:rsidP="00D750DD">
      <w:pPr>
        <w:pStyle w:val="NormalBold12b"/>
        <w:keepNext/>
      </w:pPr>
      <w:r w:rsidRPr="002102DE">
        <w:t>Návrh smernice</w:t>
      </w:r>
    </w:p>
    <w:p w14:paraId="2ED5DBFD" w14:textId="77777777" w:rsidR="00D750DD" w:rsidRPr="002102DE" w:rsidRDefault="00D750DD" w:rsidP="00D750DD">
      <w:pPr>
        <w:pStyle w:val="NormalBold"/>
        <w:keepNext/>
      </w:pPr>
      <w:r w:rsidRPr="002102DE">
        <w:t>Článok 1 – odsek 1 – bod 2 a (nový)</w:t>
      </w:r>
    </w:p>
    <w:p w14:paraId="5D65402A" w14:textId="77777777" w:rsidR="00D750DD" w:rsidRPr="002102DE" w:rsidRDefault="00D750DD" w:rsidP="00D750DD">
      <w:pPr>
        <w:keepNext/>
      </w:pPr>
      <w:r w:rsidRPr="002102DE">
        <w:t>Smernica (EÚ) 2015/2302</w:t>
      </w:r>
    </w:p>
    <w:p w14:paraId="105B817F" w14:textId="77777777" w:rsidR="00D750DD" w:rsidRPr="002102DE" w:rsidRDefault="00D750DD" w:rsidP="00D750DD">
      <w:r w:rsidRPr="002102DE">
        <w:t>Článok 2 – odsek 2 – písmeno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4202710" w14:textId="77777777" w:rsidTr="00A0634D">
        <w:trPr>
          <w:jc w:val="center"/>
        </w:trPr>
        <w:tc>
          <w:tcPr>
            <w:tcW w:w="9752" w:type="dxa"/>
            <w:gridSpan w:val="2"/>
          </w:tcPr>
          <w:p w14:paraId="2183B0BE" w14:textId="77777777" w:rsidR="00D750DD" w:rsidRPr="002102DE" w:rsidRDefault="00D750DD" w:rsidP="00A0634D">
            <w:pPr>
              <w:keepNext/>
            </w:pPr>
          </w:p>
        </w:tc>
      </w:tr>
      <w:tr w:rsidR="00D750DD" w:rsidRPr="002102DE" w14:paraId="5F99F6D7" w14:textId="77777777" w:rsidTr="00A0634D">
        <w:trPr>
          <w:jc w:val="center"/>
        </w:trPr>
        <w:tc>
          <w:tcPr>
            <w:tcW w:w="4876" w:type="dxa"/>
            <w:hideMark/>
          </w:tcPr>
          <w:p w14:paraId="708779EF" w14:textId="77777777" w:rsidR="00D750DD" w:rsidRPr="002102DE" w:rsidRDefault="00D750DD" w:rsidP="00A0634D">
            <w:pPr>
              <w:pStyle w:val="AmColumnHeading"/>
              <w:keepNext/>
            </w:pPr>
            <w:r w:rsidRPr="002102DE">
              <w:t>Platný text</w:t>
            </w:r>
          </w:p>
        </w:tc>
        <w:tc>
          <w:tcPr>
            <w:tcW w:w="4876" w:type="dxa"/>
            <w:hideMark/>
          </w:tcPr>
          <w:p w14:paraId="185DBFF6" w14:textId="77777777" w:rsidR="00D750DD" w:rsidRPr="002102DE" w:rsidRDefault="00D750DD" w:rsidP="00A0634D">
            <w:pPr>
              <w:pStyle w:val="AmColumnHeading"/>
              <w:keepNext/>
            </w:pPr>
            <w:r w:rsidRPr="002102DE">
              <w:t>Pozmeňujúci návrh</w:t>
            </w:r>
          </w:p>
        </w:tc>
      </w:tr>
      <w:tr w:rsidR="00D750DD" w:rsidRPr="002102DE" w14:paraId="19A446EF" w14:textId="77777777" w:rsidTr="00A0634D">
        <w:trPr>
          <w:jc w:val="center"/>
        </w:trPr>
        <w:tc>
          <w:tcPr>
            <w:tcW w:w="4876" w:type="dxa"/>
          </w:tcPr>
          <w:p w14:paraId="309F71F8" w14:textId="77777777" w:rsidR="00D750DD" w:rsidRPr="002102DE" w:rsidRDefault="00D750DD" w:rsidP="00A0634D">
            <w:pPr>
              <w:pStyle w:val="Normal6a"/>
            </w:pPr>
          </w:p>
        </w:tc>
        <w:tc>
          <w:tcPr>
            <w:tcW w:w="4876" w:type="dxa"/>
            <w:hideMark/>
          </w:tcPr>
          <w:p w14:paraId="6FE40517" w14:textId="77A883E0" w:rsidR="00D750DD" w:rsidRPr="002102DE" w:rsidRDefault="00D750DD" w:rsidP="00A0634D">
            <w:pPr>
              <w:pStyle w:val="Normal6a"/>
              <w:rPr>
                <w:b/>
                <w:i/>
              </w:rPr>
            </w:pPr>
            <w:r w:rsidRPr="002102DE">
              <w:rPr>
                <w:b/>
                <w:i/>
              </w:rPr>
              <w:t>2a</w:t>
            </w:r>
            <w:r w:rsidR="00AE1490" w:rsidRPr="002102DE">
              <w:rPr>
                <w:b/>
                <w:i/>
              </w:rPr>
              <w:t>.</w:t>
            </w:r>
            <w:r w:rsidRPr="002102DE">
              <w:rPr>
                <w:b/>
                <w:i/>
              </w:rPr>
              <w:tab/>
              <w:t>V článku 2 ods. 2 sa písmeno a) nahrádza takto:</w:t>
            </w:r>
          </w:p>
        </w:tc>
      </w:tr>
      <w:tr w:rsidR="00D750DD" w:rsidRPr="002102DE" w14:paraId="22715E85" w14:textId="77777777" w:rsidTr="00A0634D">
        <w:trPr>
          <w:jc w:val="center"/>
        </w:trPr>
        <w:tc>
          <w:tcPr>
            <w:tcW w:w="4876" w:type="dxa"/>
            <w:hideMark/>
          </w:tcPr>
          <w:p w14:paraId="4E41F0CD" w14:textId="77777777" w:rsidR="00D750DD" w:rsidRPr="002102DE" w:rsidRDefault="00D750DD" w:rsidP="00A0634D">
            <w:pPr>
              <w:pStyle w:val="Normal6a"/>
            </w:pPr>
            <w:r w:rsidRPr="002102DE">
              <w:t>a)</w:t>
            </w:r>
            <w:r w:rsidRPr="002102DE">
              <w:tab/>
              <w:t xml:space="preserve">balíky služieb </w:t>
            </w:r>
            <w:r w:rsidRPr="002102DE">
              <w:rPr>
                <w:b/>
                <w:i/>
              </w:rPr>
              <w:t>a spojené cestovné služby</w:t>
            </w:r>
            <w:r w:rsidRPr="002102DE">
              <w:t>, ktoré sa týkajú obdobia kratšieho ako 24 hodín, pokiaľ v nich nie je zahrnuté ubytovanie;</w:t>
            </w:r>
          </w:p>
        </w:tc>
        <w:tc>
          <w:tcPr>
            <w:tcW w:w="4876" w:type="dxa"/>
            <w:hideMark/>
          </w:tcPr>
          <w:p w14:paraId="52BFC83B" w14:textId="77777777" w:rsidR="00D750DD" w:rsidRPr="002102DE" w:rsidRDefault="00D750DD" w:rsidP="00A0634D">
            <w:pPr>
              <w:pStyle w:val="Normal6a"/>
              <w:rPr>
                <w:szCs w:val="24"/>
              </w:rPr>
            </w:pPr>
            <w:r w:rsidRPr="002102DE">
              <w:t>„a)</w:t>
            </w:r>
            <w:r w:rsidRPr="002102DE">
              <w:tab/>
              <w:t>balíky služieb, ktoré sa týkajú obdobia kratšieho ako 24 hodín, pokiaľ v nich nie je zahrnuté ubytovanie;“</w:t>
            </w:r>
          </w:p>
        </w:tc>
      </w:tr>
    </w:tbl>
    <w:p w14:paraId="7243DB0C" w14:textId="77777777" w:rsidR="00D750DD" w:rsidRPr="002102DE" w:rsidRDefault="00D750DD" w:rsidP="00D750DD"/>
    <w:p w14:paraId="3037472F" w14:textId="77777777" w:rsidR="00D750DD" w:rsidRPr="002102DE" w:rsidRDefault="00D750DD" w:rsidP="00D750DD">
      <w:pPr>
        <w:pStyle w:val="AmNumberTabs"/>
        <w:keepNext/>
      </w:pPr>
      <w:r w:rsidRPr="002102DE">
        <w:t>Pozmeňujúci návrh</w:t>
      </w:r>
      <w:r w:rsidRPr="002102DE">
        <w:tab/>
      </w:r>
      <w:r w:rsidRPr="002102DE">
        <w:tab/>
        <w:t>25</w:t>
      </w:r>
    </w:p>
    <w:p w14:paraId="53B2983C" w14:textId="77777777" w:rsidR="00D750DD" w:rsidRPr="002102DE" w:rsidRDefault="00D750DD" w:rsidP="00D750DD">
      <w:pPr>
        <w:pStyle w:val="NormalBold12b"/>
        <w:keepNext/>
      </w:pPr>
      <w:r w:rsidRPr="002102DE">
        <w:t>Návrh smernice</w:t>
      </w:r>
    </w:p>
    <w:p w14:paraId="05871E8D" w14:textId="77777777" w:rsidR="00D750DD" w:rsidRPr="002102DE" w:rsidRDefault="00D750DD" w:rsidP="00D750DD">
      <w:pPr>
        <w:pStyle w:val="NormalBold"/>
        <w:keepNext/>
      </w:pPr>
      <w:r w:rsidRPr="002102DE">
        <w:t>Článok 1 – odsek 1 – bod 2 b (nový)</w:t>
      </w:r>
    </w:p>
    <w:p w14:paraId="2BABB827" w14:textId="77777777" w:rsidR="00D750DD" w:rsidRPr="002102DE" w:rsidRDefault="00D750DD" w:rsidP="00D750DD">
      <w:pPr>
        <w:keepNext/>
      </w:pPr>
      <w:r w:rsidRPr="002102DE">
        <w:t>Smernica (EÚ) 2015/2302</w:t>
      </w:r>
    </w:p>
    <w:p w14:paraId="75C47B18" w14:textId="77777777" w:rsidR="00D750DD" w:rsidRPr="002102DE" w:rsidRDefault="00D750DD" w:rsidP="00D750DD">
      <w:r w:rsidRPr="002102DE">
        <w:t>Článok 2 – odsek 2 – písmeno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2FCA1247" w14:textId="77777777" w:rsidTr="00A0634D">
        <w:trPr>
          <w:jc w:val="center"/>
        </w:trPr>
        <w:tc>
          <w:tcPr>
            <w:tcW w:w="9752" w:type="dxa"/>
            <w:gridSpan w:val="2"/>
          </w:tcPr>
          <w:p w14:paraId="0DB33A23" w14:textId="77777777" w:rsidR="00D750DD" w:rsidRPr="002102DE" w:rsidRDefault="00D750DD" w:rsidP="00A0634D">
            <w:pPr>
              <w:keepNext/>
            </w:pPr>
          </w:p>
        </w:tc>
      </w:tr>
      <w:tr w:rsidR="00D750DD" w:rsidRPr="002102DE" w14:paraId="44D37EC1" w14:textId="77777777" w:rsidTr="00A0634D">
        <w:trPr>
          <w:jc w:val="center"/>
        </w:trPr>
        <w:tc>
          <w:tcPr>
            <w:tcW w:w="4876" w:type="dxa"/>
            <w:hideMark/>
          </w:tcPr>
          <w:p w14:paraId="762C0528" w14:textId="77777777" w:rsidR="00D750DD" w:rsidRPr="002102DE" w:rsidRDefault="00D750DD" w:rsidP="00A0634D">
            <w:pPr>
              <w:pStyle w:val="AmColumnHeading"/>
              <w:keepNext/>
            </w:pPr>
            <w:r w:rsidRPr="002102DE">
              <w:t>Platný text</w:t>
            </w:r>
          </w:p>
        </w:tc>
        <w:tc>
          <w:tcPr>
            <w:tcW w:w="4876" w:type="dxa"/>
            <w:hideMark/>
          </w:tcPr>
          <w:p w14:paraId="11CEC7CB" w14:textId="77777777" w:rsidR="00D750DD" w:rsidRPr="002102DE" w:rsidRDefault="00D750DD" w:rsidP="00A0634D">
            <w:pPr>
              <w:pStyle w:val="AmColumnHeading"/>
              <w:keepNext/>
            </w:pPr>
            <w:r w:rsidRPr="002102DE">
              <w:t>Pozmeňujúci návrh</w:t>
            </w:r>
          </w:p>
        </w:tc>
      </w:tr>
      <w:tr w:rsidR="00D750DD" w:rsidRPr="002102DE" w14:paraId="19F3AE46" w14:textId="77777777" w:rsidTr="00A0634D">
        <w:trPr>
          <w:jc w:val="center"/>
        </w:trPr>
        <w:tc>
          <w:tcPr>
            <w:tcW w:w="4876" w:type="dxa"/>
          </w:tcPr>
          <w:p w14:paraId="00B27AF3" w14:textId="77777777" w:rsidR="00D750DD" w:rsidRPr="002102DE" w:rsidRDefault="00D750DD" w:rsidP="00A0634D">
            <w:pPr>
              <w:pStyle w:val="Normal6a"/>
              <w:rPr>
                <w:spacing w:val="-4"/>
                <w:szCs w:val="24"/>
              </w:rPr>
            </w:pPr>
          </w:p>
        </w:tc>
        <w:tc>
          <w:tcPr>
            <w:tcW w:w="4876" w:type="dxa"/>
            <w:hideMark/>
          </w:tcPr>
          <w:p w14:paraId="5A235EAB" w14:textId="16D8219D" w:rsidR="00D750DD" w:rsidRPr="002102DE" w:rsidRDefault="00D750DD" w:rsidP="00A0634D">
            <w:pPr>
              <w:pStyle w:val="Normal6a"/>
              <w:rPr>
                <w:szCs w:val="24"/>
              </w:rPr>
            </w:pPr>
            <w:r w:rsidRPr="002102DE">
              <w:rPr>
                <w:b/>
                <w:i/>
              </w:rPr>
              <w:t>2b</w:t>
            </w:r>
            <w:r w:rsidR="00AE1490" w:rsidRPr="002102DE">
              <w:rPr>
                <w:b/>
                <w:i/>
              </w:rPr>
              <w:t>.</w:t>
            </w:r>
            <w:r w:rsidRPr="002102DE">
              <w:rPr>
                <w:b/>
                <w:i/>
              </w:rPr>
              <w:tab/>
              <w:t>V článku 2 ods. 2 sa písmeno b) nahrádza takto:</w:t>
            </w:r>
          </w:p>
        </w:tc>
      </w:tr>
      <w:tr w:rsidR="00D750DD" w:rsidRPr="002102DE" w14:paraId="6AAEAB67" w14:textId="77777777" w:rsidTr="00A0634D">
        <w:trPr>
          <w:jc w:val="center"/>
        </w:trPr>
        <w:tc>
          <w:tcPr>
            <w:tcW w:w="4876" w:type="dxa"/>
            <w:hideMark/>
          </w:tcPr>
          <w:p w14:paraId="347184CE" w14:textId="77777777" w:rsidR="00D750DD" w:rsidRPr="002102DE" w:rsidRDefault="00D750DD" w:rsidP="00A0634D">
            <w:pPr>
              <w:pStyle w:val="Normal6a"/>
            </w:pPr>
            <w:r w:rsidRPr="002102DE">
              <w:t>b)</w:t>
            </w:r>
            <w:r w:rsidRPr="002102DE">
              <w:tab/>
              <w:t xml:space="preserve">ponúkané balíky služieb </w:t>
            </w:r>
            <w:r w:rsidRPr="002102DE">
              <w:rPr>
                <w:b/>
                <w:i/>
              </w:rPr>
              <w:t xml:space="preserve">a spojené </w:t>
            </w:r>
            <w:r w:rsidRPr="002102DE">
              <w:rPr>
                <w:b/>
                <w:i/>
              </w:rPr>
              <w:lastRenderedPageBreak/>
              <w:t>cestovné služby</w:t>
            </w:r>
            <w:r w:rsidRPr="002102DE">
              <w:t xml:space="preserve"> </w:t>
            </w:r>
            <w:r w:rsidRPr="002102DE">
              <w:rPr>
                <w:b/>
                <w:i/>
              </w:rPr>
              <w:t>sprostredkované</w:t>
            </w:r>
            <w:r w:rsidRPr="002102DE">
              <w:t xml:space="preserve"> príležitostne a bez účelu zisku a len obmedzenej skupine cestujúcich;</w:t>
            </w:r>
          </w:p>
        </w:tc>
        <w:tc>
          <w:tcPr>
            <w:tcW w:w="4876" w:type="dxa"/>
            <w:hideMark/>
          </w:tcPr>
          <w:p w14:paraId="0200905B" w14:textId="77777777" w:rsidR="00D750DD" w:rsidRPr="002102DE" w:rsidRDefault="00D750DD" w:rsidP="00A0634D">
            <w:pPr>
              <w:pStyle w:val="Normal6a"/>
              <w:rPr>
                <w:szCs w:val="24"/>
              </w:rPr>
            </w:pPr>
            <w:r w:rsidRPr="002102DE">
              <w:lastRenderedPageBreak/>
              <w:t>„b)</w:t>
            </w:r>
            <w:r w:rsidRPr="002102DE">
              <w:tab/>
              <w:t xml:space="preserve">balíky služieb ponúkané </w:t>
            </w:r>
            <w:r w:rsidRPr="002102DE">
              <w:lastRenderedPageBreak/>
              <w:t>príležitostne a bez účelu zisku a len obmedzenej skupine cestujúcich;“</w:t>
            </w:r>
          </w:p>
        </w:tc>
      </w:tr>
    </w:tbl>
    <w:p w14:paraId="49F27F0A" w14:textId="77777777" w:rsidR="00D750DD" w:rsidRPr="002102DE" w:rsidRDefault="00D750DD" w:rsidP="00D750DD"/>
    <w:p w14:paraId="77006D55" w14:textId="77777777" w:rsidR="00D750DD" w:rsidRPr="002102DE" w:rsidRDefault="00D750DD" w:rsidP="00D750DD">
      <w:pPr>
        <w:pStyle w:val="AmNumberTabs"/>
        <w:keepNext/>
      </w:pPr>
      <w:r w:rsidRPr="002102DE">
        <w:t>Pozmeňujúci návrh</w:t>
      </w:r>
      <w:r w:rsidRPr="002102DE">
        <w:tab/>
      </w:r>
      <w:r w:rsidRPr="002102DE">
        <w:tab/>
        <w:t>26</w:t>
      </w:r>
    </w:p>
    <w:p w14:paraId="666F59C0" w14:textId="77777777" w:rsidR="00D750DD" w:rsidRPr="002102DE" w:rsidRDefault="00D750DD" w:rsidP="00D750DD">
      <w:pPr>
        <w:pStyle w:val="NormalBold12b"/>
        <w:keepNext/>
      </w:pPr>
      <w:r w:rsidRPr="002102DE">
        <w:t>Návrh smernice</w:t>
      </w:r>
    </w:p>
    <w:p w14:paraId="58D30EF6" w14:textId="77777777" w:rsidR="00D750DD" w:rsidRPr="002102DE" w:rsidRDefault="00D750DD" w:rsidP="00D750DD">
      <w:pPr>
        <w:pStyle w:val="NormalBold"/>
        <w:keepNext/>
      </w:pPr>
      <w:r w:rsidRPr="002102DE">
        <w:t>Článok 1 – odsek 2 – bod 2 c (nový)</w:t>
      </w:r>
    </w:p>
    <w:p w14:paraId="33F1E901" w14:textId="77777777" w:rsidR="00D750DD" w:rsidRPr="002102DE" w:rsidRDefault="00D750DD" w:rsidP="00D750DD">
      <w:pPr>
        <w:keepNext/>
      </w:pPr>
      <w:r w:rsidRPr="002102DE">
        <w:t>Smernica (EÚ) 2015/2302</w:t>
      </w:r>
    </w:p>
    <w:p w14:paraId="6284ABF2" w14:textId="77777777" w:rsidR="00D750DD" w:rsidRPr="002102DE" w:rsidRDefault="00D750DD" w:rsidP="00D750DD">
      <w:r w:rsidRPr="002102DE">
        <w:t>Článok 2 – odsek 2 – písmeno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287EE0DD" w14:textId="77777777" w:rsidTr="00A0634D">
        <w:trPr>
          <w:jc w:val="center"/>
        </w:trPr>
        <w:tc>
          <w:tcPr>
            <w:tcW w:w="9752" w:type="dxa"/>
            <w:gridSpan w:val="2"/>
          </w:tcPr>
          <w:p w14:paraId="16C541ED" w14:textId="77777777" w:rsidR="00D750DD" w:rsidRPr="002102DE" w:rsidRDefault="00D750DD" w:rsidP="00A0634D">
            <w:pPr>
              <w:keepNext/>
            </w:pPr>
          </w:p>
        </w:tc>
      </w:tr>
      <w:tr w:rsidR="00D750DD" w:rsidRPr="002102DE" w14:paraId="6CC69BB9" w14:textId="77777777" w:rsidTr="00A0634D">
        <w:trPr>
          <w:jc w:val="center"/>
        </w:trPr>
        <w:tc>
          <w:tcPr>
            <w:tcW w:w="4876" w:type="dxa"/>
            <w:hideMark/>
          </w:tcPr>
          <w:p w14:paraId="268547DE" w14:textId="77777777" w:rsidR="00D750DD" w:rsidRPr="002102DE" w:rsidRDefault="00D750DD" w:rsidP="00A0634D">
            <w:pPr>
              <w:pStyle w:val="AmColumnHeading"/>
              <w:keepNext/>
            </w:pPr>
            <w:r w:rsidRPr="002102DE">
              <w:t>Platný text</w:t>
            </w:r>
          </w:p>
        </w:tc>
        <w:tc>
          <w:tcPr>
            <w:tcW w:w="4876" w:type="dxa"/>
            <w:hideMark/>
          </w:tcPr>
          <w:p w14:paraId="6222D15C" w14:textId="77777777" w:rsidR="00D750DD" w:rsidRPr="002102DE" w:rsidRDefault="00D750DD" w:rsidP="00A0634D">
            <w:pPr>
              <w:pStyle w:val="AmColumnHeading"/>
              <w:keepNext/>
            </w:pPr>
            <w:r w:rsidRPr="002102DE">
              <w:t>Pozmeňujúci návrh</w:t>
            </w:r>
          </w:p>
        </w:tc>
      </w:tr>
      <w:tr w:rsidR="00D750DD" w:rsidRPr="002102DE" w14:paraId="1A9A33CE" w14:textId="77777777" w:rsidTr="00A0634D">
        <w:trPr>
          <w:jc w:val="center"/>
        </w:trPr>
        <w:tc>
          <w:tcPr>
            <w:tcW w:w="4876" w:type="dxa"/>
          </w:tcPr>
          <w:p w14:paraId="1A50F83A" w14:textId="77777777" w:rsidR="00D750DD" w:rsidRPr="002102DE" w:rsidRDefault="00D750DD" w:rsidP="00A0634D">
            <w:pPr>
              <w:pStyle w:val="Normal6a"/>
            </w:pPr>
          </w:p>
        </w:tc>
        <w:tc>
          <w:tcPr>
            <w:tcW w:w="4876" w:type="dxa"/>
            <w:hideMark/>
          </w:tcPr>
          <w:p w14:paraId="2F4F91D4" w14:textId="7C8E339C" w:rsidR="00D750DD" w:rsidRPr="002102DE" w:rsidRDefault="00D750DD" w:rsidP="00A0634D">
            <w:pPr>
              <w:pStyle w:val="Normal6a"/>
            </w:pPr>
            <w:r w:rsidRPr="002102DE">
              <w:rPr>
                <w:b/>
                <w:i/>
              </w:rPr>
              <w:t>2c</w:t>
            </w:r>
            <w:r w:rsidR="00AE1490" w:rsidRPr="002102DE">
              <w:rPr>
                <w:b/>
                <w:i/>
              </w:rPr>
              <w:t>.</w:t>
            </w:r>
            <w:r w:rsidRPr="002102DE">
              <w:rPr>
                <w:b/>
                <w:i/>
              </w:rPr>
              <w:t xml:space="preserve"> V článku 2 ods. 2 sa písmeno c) nahrádza takto:</w:t>
            </w:r>
          </w:p>
        </w:tc>
      </w:tr>
      <w:tr w:rsidR="00D750DD" w:rsidRPr="002102DE" w14:paraId="0D443DCB" w14:textId="77777777" w:rsidTr="00A0634D">
        <w:trPr>
          <w:jc w:val="center"/>
        </w:trPr>
        <w:tc>
          <w:tcPr>
            <w:tcW w:w="4876" w:type="dxa"/>
            <w:hideMark/>
          </w:tcPr>
          <w:p w14:paraId="28C22BBF" w14:textId="77777777" w:rsidR="00D750DD" w:rsidRPr="002102DE" w:rsidRDefault="00D750DD" w:rsidP="00A0634D">
            <w:pPr>
              <w:pStyle w:val="Normal6a"/>
            </w:pPr>
            <w:r w:rsidRPr="002102DE">
              <w:t>c)</w:t>
            </w:r>
            <w:r w:rsidRPr="002102DE">
              <w:tab/>
              <w:t xml:space="preserve">balíky služieb </w:t>
            </w:r>
            <w:r w:rsidRPr="002102DE">
              <w:rPr>
                <w:b/>
                <w:i/>
              </w:rPr>
              <w:t>a spojené cestovné služby</w:t>
            </w:r>
            <w:r w:rsidRPr="002102DE">
              <w:t xml:space="preserve"> zakúpené na</w:t>
            </w:r>
            <w:r w:rsidRPr="002102DE">
              <w:rPr>
                <w:b/>
                <w:i/>
              </w:rPr>
              <w:t xml:space="preserve"> základe všeobecnej dohody o</w:t>
            </w:r>
            <w:r w:rsidRPr="002102DE">
              <w:t xml:space="preserve"> zabezpečení služobných ciest uzavretej medzi obchodníkom a inou fyzickou alebo právnickou osobou, ktorá koná na účely súvisiace s jej obchodnou alebo podnikateľskou činnosťou, remeslom alebo profesiou.</w:t>
            </w:r>
          </w:p>
        </w:tc>
        <w:tc>
          <w:tcPr>
            <w:tcW w:w="4876" w:type="dxa"/>
            <w:hideMark/>
          </w:tcPr>
          <w:p w14:paraId="3C1503EC" w14:textId="77777777" w:rsidR="00D750DD" w:rsidRPr="002102DE" w:rsidRDefault="00D750DD" w:rsidP="00A0634D">
            <w:pPr>
              <w:pStyle w:val="Normal6a"/>
              <w:rPr>
                <w:szCs w:val="24"/>
              </w:rPr>
            </w:pPr>
            <w:r w:rsidRPr="002102DE">
              <w:t>„c)</w:t>
            </w:r>
            <w:r w:rsidRPr="002102DE">
              <w:tab/>
              <w:t>balíky služieb zakúpené na zabezpečenie služobných ciest medzi obchodníkom a inou fyzickou alebo právnickou osobou, ktorá koná na účely súvisiace s jej obchodnou alebo podnikateľskou činnosťou, remeslom alebo profesiou.“</w:t>
            </w:r>
          </w:p>
        </w:tc>
      </w:tr>
    </w:tbl>
    <w:p w14:paraId="0E034C0C" w14:textId="77777777" w:rsidR="00D750DD" w:rsidRPr="002102DE" w:rsidRDefault="00D750DD" w:rsidP="00D750DD"/>
    <w:p w14:paraId="2F891DC9" w14:textId="77777777" w:rsidR="00D750DD" w:rsidRPr="002102DE" w:rsidRDefault="00D750DD" w:rsidP="00D750DD">
      <w:pPr>
        <w:pStyle w:val="AMNumberTabs0"/>
        <w:keepNext/>
      </w:pPr>
      <w:r w:rsidRPr="002102DE">
        <w:t>Pozmeňujúci návrh</w:t>
      </w:r>
      <w:r w:rsidRPr="002102DE">
        <w:tab/>
      </w:r>
      <w:r w:rsidRPr="002102DE">
        <w:tab/>
        <w:t>27</w:t>
      </w:r>
    </w:p>
    <w:p w14:paraId="3A486F0D" w14:textId="77777777" w:rsidR="00D750DD" w:rsidRPr="002102DE" w:rsidRDefault="00D750DD" w:rsidP="00D750DD"/>
    <w:p w14:paraId="07D9270F" w14:textId="77777777" w:rsidR="00D750DD" w:rsidRPr="002102DE" w:rsidRDefault="00D750DD" w:rsidP="00D750DD">
      <w:pPr>
        <w:pStyle w:val="NormalBold"/>
        <w:keepNext/>
      </w:pPr>
      <w:r w:rsidRPr="002102DE">
        <w:t>Návrh smernice</w:t>
      </w:r>
    </w:p>
    <w:p w14:paraId="30BC1C0E" w14:textId="77777777" w:rsidR="00D750DD" w:rsidRPr="002102DE" w:rsidRDefault="00D750DD" w:rsidP="00D750DD">
      <w:pPr>
        <w:pStyle w:val="NormalBold"/>
      </w:pPr>
      <w:r w:rsidRPr="002102DE">
        <w:t>Článok 1 – odsek 1 – bod 3 – písmeno a</w:t>
      </w:r>
    </w:p>
    <w:p w14:paraId="3B8D0201" w14:textId="77777777" w:rsidR="00D750DD" w:rsidRPr="002102DE" w:rsidRDefault="00D750DD" w:rsidP="00D750DD">
      <w:pPr>
        <w:keepNext/>
      </w:pPr>
      <w:r w:rsidRPr="002102DE">
        <w:t>Smernica (EÚ) 2015/2302</w:t>
      </w:r>
    </w:p>
    <w:p w14:paraId="2B92ADB1" w14:textId="77777777" w:rsidR="00D750DD" w:rsidRPr="002102DE" w:rsidRDefault="00D750DD" w:rsidP="00D750DD">
      <w:r w:rsidRPr="002102DE">
        <w:t>Článok 3 – odsek 1 – bod 2 – písmeno b – bod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605E0FF6" w14:textId="77777777" w:rsidTr="00A0634D">
        <w:trPr>
          <w:jc w:val="center"/>
        </w:trPr>
        <w:tc>
          <w:tcPr>
            <w:tcW w:w="9752" w:type="dxa"/>
            <w:gridSpan w:val="2"/>
          </w:tcPr>
          <w:p w14:paraId="351E2429" w14:textId="77777777" w:rsidR="00D750DD" w:rsidRPr="002102DE" w:rsidRDefault="00D750DD" w:rsidP="00A0634D">
            <w:pPr>
              <w:keepNext/>
            </w:pPr>
          </w:p>
        </w:tc>
      </w:tr>
      <w:tr w:rsidR="00D750DD" w:rsidRPr="002102DE" w14:paraId="7D92E1C4" w14:textId="77777777" w:rsidTr="00A0634D">
        <w:trPr>
          <w:jc w:val="center"/>
        </w:trPr>
        <w:tc>
          <w:tcPr>
            <w:tcW w:w="4876" w:type="dxa"/>
            <w:hideMark/>
          </w:tcPr>
          <w:p w14:paraId="13972CC2" w14:textId="77777777" w:rsidR="00D750DD" w:rsidRPr="002102DE" w:rsidRDefault="00D750DD" w:rsidP="00A0634D">
            <w:pPr>
              <w:pStyle w:val="ColumnHeading"/>
              <w:keepNext/>
            </w:pPr>
            <w:r w:rsidRPr="002102DE">
              <w:t>Text predložený Komisiou</w:t>
            </w:r>
          </w:p>
        </w:tc>
        <w:tc>
          <w:tcPr>
            <w:tcW w:w="4876" w:type="dxa"/>
            <w:hideMark/>
          </w:tcPr>
          <w:p w14:paraId="299CC088" w14:textId="77777777" w:rsidR="00D750DD" w:rsidRPr="002102DE" w:rsidRDefault="00D750DD" w:rsidP="00A0634D">
            <w:pPr>
              <w:pStyle w:val="ColumnHeading"/>
              <w:keepNext/>
            </w:pPr>
            <w:r w:rsidRPr="002102DE">
              <w:t>Pozmeňujúci návrh</w:t>
            </w:r>
          </w:p>
        </w:tc>
      </w:tr>
      <w:tr w:rsidR="00D750DD" w:rsidRPr="002102DE" w14:paraId="45ED96A2" w14:textId="77777777" w:rsidTr="00A0634D">
        <w:trPr>
          <w:jc w:val="center"/>
        </w:trPr>
        <w:tc>
          <w:tcPr>
            <w:tcW w:w="4876" w:type="dxa"/>
            <w:hideMark/>
          </w:tcPr>
          <w:p w14:paraId="06EC1D88" w14:textId="77777777" w:rsidR="00D750DD" w:rsidRPr="002102DE" w:rsidRDefault="00D750DD" w:rsidP="00A0634D">
            <w:pPr>
              <w:pStyle w:val="Normal6"/>
            </w:pPr>
            <w:r w:rsidRPr="002102DE">
              <w:t>i)</w:t>
            </w:r>
            <w:r w:rsidRPr="002102DE">
              <w:tab/>
              <w:t>ide o služby zakúpené na jednom predajnom mieste a</w:t>
            </w:r>
          </w:p>
        </w:tc>
        <w:tc>
          <w:tcPr>
            <w:tcW w:w="4876" w:type="dxa"/>
            <w:hideMark/>
          </w:tcPr>
          <w:p w14:paraId="2B35B1AA" w14:textId="77777777" w:rsidR="00D750DD" w:rsidRPr="002102DE" w:rsidRDefault="00D750DD" w:rsidP="00A0634D">
            <w:pPr>
              <w:pStyle w:val="Normal6"/>
              <w:rPr>
                <w:szCs w:val="24"/>
              </w:rPr>
            </w:pPr>
            <w:r w:rsidRPr="002102DE">
              <w:t>i)</w:t>
            </w:r>
            <w:r w:rsidRPr="002102DE">
              <w:tab/>
            </w:r>
            <w:r w:rsidRPr="002102DE">
              <w:rPr>
                <w:bCs/>
                <w:iCs/>
              </w:rPr>
              <w:t>ide o služby zakúpené na jednom predajnom mieste a</w:t>
            </w:r>
            <w:r w:rsidRPr="002102DE">
              <w:rPr>
                <w:b/>
                <w:i/>
              </w:rPr>
              <w:t xml:space="preserve"> vybrané skôr, ako cestujúci súhlasil so zaplatením, alebo</w:t>
            </w:r>
          </w:p>
        </w:tc>
      </w:tr>
      <w:tr w:rsidR="00D750DD" w:rsidRPr="002102DE" w14:paraId="2CBE3B9F" w14:textId="77777777" w:rsidTr="00A0634D">
        <w:trPr>
          <w:jc w:val="center"/>
        </w:trPr>
        <w:tc>
          <w:tcPr>
            <w:tcW w:w="4876" w:type="dxa"/>
            <w:hideMark/>
          </w:tcPr>
          <w:p w14:paraId="46B89074" w14:textId="77777777" w:rsidR="00D750DD" w:rsidRPr="002102DE" w:rsidRDefault="00D750DD" w:rsidP="00A0634D">
            <w:pPr>
              <w:pStyle w:val="Normal6"/>
            </w:pPr>
            <w:r w:rsidRPr="002102DE">
              <w:t>–</w:t>
            </w:r>
            <w:r w:rsidRPr="002102DE">
              <w:tab/>
            </w:r>
            <w:r w:rsidRPr="002102DE">
              <w:rPr>
                <w:b/>
                <w:i/>
              </w:rPr>
              <w:t>boli vybrané skôr, ako cestujúci súhlasil so zaplatením,</w:t>
            </w:r>
          </w:p>
        </w:tc>
        <w:tc>
          <w:tcPr>
            <w:tcW w:w="4876" w:type="dxa"/>
            <w:hideMark/>
          </w:tcPr>
          <w:p w14:paraId="318A968C" w14:textId="77777777" w:rsidR="00D750DD" w:rsidRPr="002102DE" w:rsidRDefault="00D750DD" w:rsidP="00A0634D">
            <w:pPr>
              <w:pStyle w:val="Normal6"/>
              <w:rPr>
                <w:szCs w:val="24"/>
              </w:rPr>
            </w:pPr>
          </w:p>
        </w:tc>
      </w:tr>
      <w:tr w:rsidR="00D750DD" w:rsidRPr="002102DE" w14:paraId="7C3932A4" w14:textId="77777777" w:rsidTr="00A0634D">
        <w:trPr>
          <w:jc w:val="center"/>
        </w:trPr>
        <w:tc>
          <w:tcPr>
            <w:tcW w:w="4876" w:type="dxa"/>
            <w:hideMark/>
          </w:tcPr>
          <w:p w14:paraId="19021689" w14:textId="77777777" w:rsidR="00D750DD" w:rsidRPr="002102DE" w:rsidRDefault="00D750DD" w:rsidP="00A0634D">
            <w:pPr>
              <w:pStyle w:val="Normal6"/>
            </w:pPr>
            <w:r w:rsidRPr="002102DE">
              <w:t>–</w:t>
            </w:r>
            <w:r w:rsidRPr="002102DE">
              <w:tab/>
            </w:r>
            <w:r w:rsidRPr="002102DE">
              <w:rPr>
                <w:b/>
                <w:i/>
              </w:rPr>
              <w:t>iné druhy cestovných služieb sa rezervujú do troch hodín po tom, ako cestujúci súhlasil s úhradou za prvú cestovnú službu, alebo</w:t>
            </w:r>
          </w:p>
        </w:tc>
        <w:tc>
          <w:tcPr>
            <w:tcW w:w="4876" w:type="dxa"/>
            <w:hideMark/>
          </w:tcPr>
          <w:p w14:paraId="00273C19" w14:textId="77777777" w:rsidR="00D750DD" w:rsidRPr="002102DE" w:rsidRDefault="00D750DD" w:rsidP="00A0634D">
            <w:pPr>
              <w:pStyle w:val="Normal6"/>
              <w:rPr>
                <w:szCs w:val="24"/>
              </w:rPr>
            </w:pPr>
          </w:p>
        </w:tc>
      </w:tr>
      <w:tr w:rsidR="00D750DD" w:rsidRPr="002102DE" w14:paraId="35CD2332" w14:textId="77777777" w:rsidTr="00A0634D">
        <w:trPr>
          <w:jc w:val="center"/>
        </w:trPr>
        <w:tc>
          <w:tcPr>
            <w:tcW w:w="4876" w:type="dxa"/>
            <w:hideMark/>
          </w:tcPr>
          <w:p w14:paraId="3958BA30" w14:textId="77777777" w:rsidR="00D750DD" w:rsidRPr="002102DE" w:rsidRDefault="00D750DD" w:rsidP="00A0634D">
            <w:pPr>
              <w:pStyle w:val="Normal6"/>
              <w:rPr>
                <w:b/>
                <w:i/>
              </w:rPr>
            </w:pPr>
            <w:r w:rsidRPr="002102DE">
              <w:rPr>
                <w:b/>
                <w:i/>
              </w:rPr>
              <w:t>–</w:t>
            </w:r>
            <w:r w:rsidRPr="002102DE">
              <w:rPr>
                <w:b/>
                <w:i/>
              </w:rPr>
              <w:tab/>
              <w:t xml:space="preserve">iné druhy cestovných služieb sa rezervujú do 24 hodín po tom, ako cestujúci súhlasil s úhradou za prvú cestovnú službu, a ak predtým, ako </w:t>
            </w:r>
            <w:r w:rsidRPr="002102DE">
              <w:rPr>
                <w:b/>
                <w:i/>
              </w:rPr>
              <w:lastRenderedPageBreak/>
              <w:t>cestujúci súhlasil s úhradou za prvú cestovnú službu, obchodník vyzval cestujúceho, aby si následne rezervoval jeden alebo viacero ďalších druhov cestovných služieb, alebo</w:t>
            </w:r>
          </w:p>
        </w:tc>
        <w:tc>
          <w:tcPr>
            <w:tcW w:w="4876" w:type="dxa"/>
            <w:hideMark/>
          </w:tcPr>
          <w:p w14:paraId="1BEB8800" w14:textId="77777777" w:rsidR="00D750DD" w:rsidRPr="002102DE" w:rsidRDefault="00D750DD" w:rsidP="00A0634D">
            <w:pPr>
              <w:pStyle w:val="Normal6"/>
              <w:rPr>
                <w:szCs w:val="24"/>
              </w:rPr>
            </w:pPr>
          </w:p>
        </w:tc>
      </w:tr>
    </w:tbl>
    <w:p w14:paraId="19CBFBAD" w14:textId="77777777" w:rsidR="00D750DD" w:rsidRPr="002102DE" w:rsidRDefault="00D750DD" w:rsidP="00D750DD">
      <w:pPr>
        <w:rPr>
          <w:szCs w:val="24"/>
        </w:rPr>
      </w:pPr>
    </w:p>
    <w:p w14:paraId="4182CC67" w14:textId="77777777" w:rsidR="00D750DD" w:rsidRPr="002102DE" w:rsidRDefault="00D750DD" w:rsidP="00D750DD">
      <w:pPr>
        <w:pStyle w:val="AMNumberTabs0"/>
        <w:keepNext/>
      </w:pPr>
      <w:r w:rsidRPr="002102DE">
        <w:t>Pozmeňujúci návrh</w:t>
      </w:r>
      <w:r w:rsidRPr="002102DE">
        <w:tab/>
      </w:r>
      <w:r w:rsidRPr="002102DE">
        <w:tab/>
        <w:t>28</w:t>
      </w:r>
    </w:p>
    <w:p w14:paraId="51E859DE" w14:textId="77777777" w:rsidR="00D750DD" w:rsidRPr="002102DE" w:rsidRDefault="00D750DD" w:rsidP="00D750DD"/>
    <w:p w14:paraId="59CC7A4E" w14:textId="77777777" w:rsidR="00D750DD" w:rsidRPr="002102DE" w:rsidRDefault="00D750DD" w:rsidP="00D750DD">
      <w:pPr>
        <w:pStyle w:val="NormalBold"/>
        <w:keepNext/>
      </w:pPr>
      <w:r w:rsidRPr="002102DE">
        <w:t>Návrh smernice</w:t>
      </w:r>
    </w:p>
    <w:p w14:paraId="147CE851" w14:textId="77777777" w:rsidR="00D750DD" w:rsidRPr="002102DE" w:rsidRDefault="00D750DD" w:rsidP="00D750DD">
      <w:pPr>
        <w:pStyle w:val="NormalBold"/>
      </w:pPr>
      <w:r w:rsidRPr="002102DE">
        <w:t>Článok 1 – odsek 1 – bod 3 – písmeno a</w:t>
      </w:r>
    </w:p>
    <w:p w14:paraId="16E92712" w14:textId="77777777" w:rsidR="00D750DD" w:rsidRPr="002102DE" w:rsidRDefault="00D750DD" w:rsidP="00D750DD">
      <w:pPr>
        <w:keepNext/>
      </w:pPr>
      <w:r w:rsidRPr="002102DE">
        <w:t>Smernica (EÚ) 2015/2302</w:t>
      </w:r>
    </w:p>
    <w:p w14:paraId="098CA77F" w14:textId="77777777" w:rsidR="00D750DD" w:rsidRPr="002102DE" w:rsidRDefault="00D750DD" w:rsidP="00D750DD">
      <w:r w:rsidRPr="002102DE">
        <w:t>Článok 3 – odsek 1 – bod 2 – písmeno b – bod i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CC27437" w14:textId="77777777" w:rsidTr="00A0634D">
        <w:trPr>
          <w:jc w:val="center"/>
        </w:trPr>
        <w:tc>
          <w:tcPr>
            <w:tcW w:w="9752" w:type="dxa"/>
            <w:gridSpan w:val="2"/>
          </w:tcPr>
          <w:p w14:paraId="74027153" w14:textId="77777777" w:rsidR="00D750DD" w:rsidRPr="002102DE" w:rsidRDefault="00D750DD" w:rsidP="00A0634D">
            <w:pPr>
              <w:keepNext/>
            </w:pPr>
          </w:p>
        </w:tc>
      </w:tr>
      <w:tr w:rsidR="00D750DD" w:rsidRPr="002102DE" w14:paraId="49D1F788" w14:textId="77777777" w:rsidTr="00A0634D">
        <w:trPr>
          <w:jc w:val="center"/>
        </w:trPr>
        <w:tc>
          <w:tcPr>
            <w:tcW w:w="4876" w:type="dxa"/>
            <w:hideMark/>
          </w:tcPr>
          <w:p w14:paraId="6AF12D95" w14:textId="77777777" w:rsidR="00D750DD" w:rsidRPr="002102DE" w:rsidRDefault="00D750DD" w:rsidP="00A0634D">
            <w:pPr>
              <w:pStyle w:val="ColumnHeading"/>
              <w:keepNext/>
            </w:pPr>
            <w:r w:rsidRPr="002102DE">
              <w:t>Text predložený Komisiou</w:t>
            </w:r>
          </w:p>
        </w:tc>
        <w:tc>
          <w:tcPr>
            <w:tcW w:w="4876" w:type="dxa"/>
            <w:hideMark/>
          </w:tcPr>
          <w:p w14:paraId="416E9188" w14:textId="77777777" w:rsidR="00D750DD" w:rsidRPr="002102DE" w:rsidRDefault="00D750DD" w:rsidP="00A0634D">
            <w:pPr>
              <w:pStyle w:val="ColumnHeading"/>
              <w:keepNext/>
            </w:pPr>
            <w:r w:rsidRPr="002102DE">
              <w:t>Pozmeňujúci návrh</w:t>
            </w:r>
          </w:p>
        </w:tc>
      </w:tr>
      <w:tr w:rsidR="00D750DD" w:rsidRPr="002102DE" w14:paraId="4574E632" w14:textId="77777777" w:rsidTr="00A0634D">
        <w:trPr>
          <w:jc w:val="center"/>
        </w:trPr>
        <w:tc>
          <w:tcPr>
            <w:tcW w:w="4876" w:type="dxa"/>
            <w:hideMark/>
          </w:tcPr>
          <w:p w14:paraId="1711F02E" w14:textId="77777777" w:rsidR="00D750DD" w:rsidRPr="002102DE" w:rsidRDefault="00D750DD" w:rsidP="00A0634D">
            <w:pPr>
              <w:pStyle w:val="Normal6"/>
            </w:pPr>
          </w:p>
        </w:tc>
        <w:tc>
          <w:tcPr>
            <w:tcW w:w="4876" w:type="dxa"/>
            <w:hideMark/>
          </w:tcPr>
          <w:p w14:paraId="2637CB09" w14:textId="77777777" w:rsidR="00D750DD" w:rsidRPr="002102DE" w:rsidRDefault="00D750DD" w:rsidP="00A0634D">
            <w:pPr>
              <w:pStyle w:val="Normal6"/>
              <w:rPr>
                <w:szCs w:val="24"/>
              </w:rPr>
            </w:pPr>
            <w:proofErr w:type="spellStart"/>
            <w:r w:rsidRPr="002102DE">
              <w:rPr>
                <w:b/>
                <w:i/>
              </w:rPr>
              <w:t>ia</w:t>
            </w:r>
            <w:proofErr w:type="spellEnd"/>
            <w:r w:rsidRPr="002102DE">
              <w:rPr>
                <w:b/>
                <w:i/>
              </w:rPr>
              <w:t>)</w:t>
            </w:r>
            <w:r w:rsidRPr="002102DE">
              <w:tab/>
            </w:r>
            <w:r w:rsidRPr="002102DE">
              <w:rPr>
                <w:b/>
                <w:i/>
              </w:rPr>
              <w:t>ak skôr, ako cestujúci súhlasí s úhradou za prvú cestovnú službu, obchodník proaktívne vyzve cestujúceho, aby si rezervoval jednu alebo viacero doplnkových cestovných služieb na tom istom predajnom mieste do 24 hodín od súhlasu s úhradou za prvú službu, alebo</w:t>
            </w:r>
          </w:p>
        </w:tc>
      </w:tr>
    </w:tbl>
    <w:p w14:paraId="30AFE268" w14:textId="77777777" w:rsidR="00D750DD" w:rsidRPr="002102DE" w:rsidRDefault="00D750DD" w:rsidP="00D750DD">
      <w:pPr>
        <w:rPr>
          <w:szCs w:val="24"/>
        </w:rPr>
      </w:pPr>
    </w:p>
    <w:p w14:paraId="668D8C3E" w14:textId="77777777" w:rsidR="00D750DD" w:rsidRPr="002102DE" w:rsidRDefault="00D750DD" w:rsidP="00D750DD">
      <w:pPr>
        <w:rPr>
          <w:szCs w:val="24"/>
        </w:rPr>
      </w:pPr>
    </w:p>
    <w:p w14:paraId="5F4A05E8" w14:textId="77777777" w:rsidR="00D750DD" w:rsidRPr="002102DE" w:rsidRDefault="00D750DD" w:rsidP="00D750DD">
      <w:pPr>
        <w:pStyle w:val="AMNumberTabs0"/>
        <w:keepNext/>
      </w:pPr>
      <w:r w:rsidRPr="002102DE">
        <w:t>Pozmeňujúci návrh</w:t>
      </w:r>
      <w:r w:rsidRPr="002102DE">
        <w:tab/>
      </w:r>
      <w:r w:rsidRPr="002102DE">
        <w:tab/>
        <w:t>29</w:t>
      </w:r>
    </w:p>
    <w:p w14:paraId="35D177E3" w14:textId="77777777" w:rsidR="00D750DD" w:rsidRPr="002102DE" w:rsidRDefault="00D750DD" w:rsidP="00D750DD"/>
    <w:p w14:paraId="3FF11ACE" w14:textId="77777777" w:rsidR="00D750DD" w:rsidRPr="002102DE" w:rsidRDefault="00D750DD" w:rsidP="00D750DD">
      <w:pPr>
        <w:pStyle w:val="NormalBold"/>
        <w:keepNext/>
      </w:pPr>
      <w:r w:rsidRPr="002102DE">
        <w:t>Návrh smernice</w:t>
      </w:r>
    </w:p>
    <w:p w14:paraId="1F9E146C" w14:textId="77777777" w:rsidR="00D750DD" w:rsidRPr="002102DE" w:rsidRDefault="00D750DD" w:rsidP="00D750DD">
      <w:pPr>
        <w:pStyle w:val="NormalBold"/>
      </w:pPr>
      <w:r w:rsidRPr="002102DE">
        <w:t>Článok 1 – odsek 1 – bod 3 – písmeno a</w:t>
      </w:r>
    </w:p>
    <w:p w14:paraId="0E8246EF" w14:textId="77777777" w:rsidR="00D750DD" w:rsidRPr="002102DE" w:rsidRDefault="00D750DD" w:rsidP="00D750DD">
      <w:pPr>
        <w:keepNext/>
      </w:pPr>
      <w:r w:rsidRPr="002102DE">
        <w:t>Smernica (EÚ) 2015/2302</w:t>
      </w:r>
    </w:p>
    <w:p w14:paraId="36E7EE2E" w14:textId="77777777" w:rsidR="00D750DD" w:rsidRPr="002102DE" w:rsidRDefault="00D750DD" w:rsidP="00D750DD">
      <w:r w:rsidRPr="002102DE">
        <w:t>Článok 3 – odsek 1 – bod 2 – písmeno b – bod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726E458" w14:textId="77777777" w:rsidTr="00A0634D">
        <w:trPr>
          <w:jc w:val="center"/>
        </w:trPr>
        <w:tc>
          <w:tcPr>
            <w:tcW w:w="9752" w:type="dxa"/>
            <w:gridSpan w:val="2"/>
          </w:tcPr>
          <w:p w14:paraId="7AA92CC1" w14:textId="77777777" w:rsidR="00D750DD" w:rsidRPr="002102DE" w:rsidRDefault="00D750DD" w:rsidP="00A0634D">
            <w:pPr>
              <w:keepNext/>
            </w:pPr>
          </w:p>
        </w:tc>
      </w:tr>
      <w:tr w:rsidR="00D750DD" w:rsidRPr="002102DE" w14:paraId="13F24638" w14:textId="77777777" w:rsidTr="00A0634D">
        <w:trPr>
          <w:jc w:val="center"/>
        </w:trPr>
        <w:tc>
          <w:tcPr>
            <w:tcW w:w="4876" w:type="dxa"/>
            <w:hideMark/>
          </w:tcPr>
          <w:p w14:paraId="3A12E41A" w14:textId="77777777" w:rsidR="00D750DD" w:rsidRPr="002102DE" w:rsidRDefault="00D750DD" w:rsidP="00A0634D">
            <w:pPr>
              <w:pStyle w:val="ColumnHeading"/>
              <w:keepNext/>
            </w:pPr>
            <w:r w:rsidRPr="002102DE">
              <w:t>Text predložený Komisiou</w:t>
            </w:r>
          </w:p>
        </w:tc>
        <w:tc>
          <w:tcPr>
            <w:tcW w:w="4876" w:type="dxa"/>
            <w:hideMark/>
          </w:tcPr>
          <w:p w14:paraId="01C59503" w14:textId="77777777" w:rsidR="00D750DD" w:rsidRPr="002102DE" w:rsidRDefault="00D750DD" w:rsidP="00A0634D">
            <w:pPr>
              <w:pStyle w:val="ColumnHeading"/>
              <w:keepNext/>
            </w:pPr>
            <w:r w:rsidRPr="002102DE">
              <w:t>Pozmeňujúci návrh</w:t>
            </w:r>
          </w:p>
        </w:tc>
      </w:tr>
      <w:tr w:rsidR="00D750DD" w:rsidRPr="002102DE" w14:paraId="1269BE15" w14:textId="77777777" w:rsidTr="00A0634D">
        <w:trPr>
          <w:jc w:val="center"/>
        </w:trPr>
        <w:tc>
          <w:tcPr>
            <w:tcW w:w="4876" w:type="dxa"/>
            <w:hideMark/>
          </w:tcPr>
          <w:p w14:paraId="507C99AD" w14:textId="77777777" w:rsidR="00D750DD" w:rsidRPr="002102DE" w:rsidRDefault="00D750DD" w:rsidP="00A0634D">
            <w:pPr>
              <w:pStyle w:val="Normal6"/>
            </w:pPr>
            <w:r w:rsidRPr="002102DE">
              <w:t>ii)</w:t>
            </w:r>
            <w:r w:rsidRPr="002102DE">
              <w:tab/>
            </w:r>
            <w:r w:rsidRPr="002102DE">
              <w:rPr>
                <w:b/>
                <w:i/>
              </w:rPr>
              <w:t>ide o služby</w:t>
            </w:r>
            <w:r w:rsidRPr="002102DE">
              <w:t xml:space="preserve"> ponúkané, predávané alebo zaplatené za súhrnnú alebo celkovú cenu bez ohľadu na akékoľvek oddelené účtovanie, alebo</w:t>
            </w:r>
          </w:p>
        </w:tc>
        <w:tc>
          <w:tcPr>
            <w:tcW w:w="4876" w:type="dxa"/>
            <w:hideMark/>
          </w:tcPr>
          <w:p w14:paraId="57206FB1" w14:textId="77777777" w:rsidR="00D750DD" w:rsidRPr="002102DE" w:rsidRDefault="00D750DD" w:rsidP="00A0634D">
            <w:pPr>
              <w:pStyle w:val="Normal6"/>
              <w:rPr>
                <w:szCs w:val="24"/>
              </w:rPr>
            </w:pPr>
            <w:r w:rsidRPr="002102DE">
              <w:t>ii)</w:t>
            </w:r>
            <w:r w:rsidRPr="002102DE">
              <w:tab/>
              <w:t>ponúkané, predávané alebo zaplatené za súhrnnú alebo celkovú cenu bez ohľadu na akékoľvek oddelené účtovanie, alebo</w:t>
            </w:r>
          </w:p>
        </w:tc>
      </w:tr>
    </w:tbl>
    <w:p w14:paraId="7DADEADD" w14:textId="77777777" w:rsidR="00D750DD" w:rsidRPr="002102DE" w:rsidRDefault="00D750DD" w:rsidP="00D750DD">
      <w:pPr>
        <w:rPr>
          <w:szCs w:val="24"/>
        </w:rPr>
      </w:pPr>
    </w:p>
    <w:p w14:paraId="14182C2E" w14:textId="77777777" w:rsidR="00D750DD" w:rsidRPr="002102DE" w:rsidRDefault="00D750DD" w:rsidP="00D750DD">
      <w:pPr>
        <w:pStyle w:val="AMNumberTabs0"/>
        <w:keepNext/>
      </w:pPr>
      <w:r w:rsidRPr="002102DE">
        <w:t>Pozmeňujúci návrh</w:t>
      </w:r>
      <w:r w:rsidRPr="002102DE">
        <w:tab/>
      </w:r>
      <w:r w:rsidRPr="002102DE">
        <w:tab/>
        <w:t>30</w:t>
      </w:r>
    </w:p>
    <w:p w14:paraId="7E6398FB" w14:textId="77777777" w:rsidR="00D750DD" w:rsidRPr="002102DE" w:rsidRDefault="00D750DD" w:rsidP="00D750DD"/>
    <w:p w14:paraId="4DF0BED5" w14:textId="77777777" w:rsidR="00D750DD" w:rsidRPr="002102DE" w:rsidRDefault="00D750DD" w:rsidP="00D750DD">
      <w:pPr>
        <w:pStyle w:val="NormalBold"/>
        <w:keepNext/>
      </w:pPr>
      <w:r w:rsidRPr="002102DE">
        <w:t>Návrh smernice</w:t>
      </w:r>
    </w:p>
    <w:p w14:paraId="27D5CFB7" w14:textId="77777777" w:rsidR="00D750DD" w:rsidRPr="002102DE" w:rsidRDefault="00D750DD" w:rsidP="00D750DD">
      <w:pPr>
        <w:pStyle w:val="NormalBold"/>
      </w:pPr>
      <w:r w:rsidRPr="002102DE">
        <w:t>Článok 1 – odsek 1 – bod 3 – písmeno a</w:t>
      </w:r>
    </w:p>
    <w:p w14:paraId="508E6D41" w14:textId="77777777" w:rsidR="00D750DD" w:rsidRPr="002102DE" w:rsidRDefault="00D750DD" w:rsidP="00D750DD">
      <w:pPr>
        <w:keepNext/>
      </w:pPr>
      <w:r w:rsidRPr="002102DE">
        <w:t>Smernica (EÚ) 2015/2302</w:t>
      </w:r>
    </w:p>
    <w:p w14:paraId="03024549" w14:textId="77777777" w:rsidR="00D750DD" w:rsidRPr="002102DE" w:rsidRDefault="00D750DD" w:rsidP="00D750DD">
      <w:r w:rsidRPr="002102DE">
        <w:t>Článok 3 – odsek 1 – bod 2 – písmeno b – bod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B55398E" w14:textId="77777777" w:rsidTr="00A0634D">
        <w:trPr>
          <w:jc w:val="center"/>
        </w:trPr>
        <w:tc>
          <w:tcPr>
            <w:tcW w:w="9752" w:type="dxa"/>
            <w:gridSpan w:val="2"/>
          </w:tcPr>
          <w:p w14:paraId="0928BFDD" w14:textId="77777777" w:rsidR="00D750DD" w:rsidRPr="002102DE" w:rsidRDefault="00D750DD" w:rsidP="00A0634D">
            <w:pPr>
              <w:keepNext/>
            </w:pPr>
          </w:p>
        </w:tc>
      </w:tr>
      <w:tr w:rsidR="00D750DD" w:rsidRPr="002102DE" w14:paraId="7486A380" w14:textId="77777777" w:rsidTr="00A0634D">
        <w:trPr>
          <w:jc w:val="center"/>
        </w:trPr>
        <w:tc>
          <w:tcPr>
            <w:tcW w:w="4876" w:type="dxa"/>
            <w:hideMark/>
          </w:tcPr>
          <w:p w14:paraId="0F8DFD3B" w14:textId="77777777" w:rsidR="00D750DD" w:rsidRPr="002102DE" w:rsidRDefault="00D750DD" w:rsidP="00A0634D">
            <w:pPr>
              <w:pStyle w:val="ColumnHeading"/>
              <w:keepNext/>
            </w:pPr>
            <w:r w:rsidRPr="002102DE">
              <w:t>Text predložený Komisiou</w:t>
            </w:r>
          </w:p>
        </w:tc>
        <w:tc>
          <w:tcPr>
            <w:tcW w:w="4876" w:type="dxa"/>
            <w:hideMark/>
          </w:tcPr>
          <w:p w14:paraId="55388657" w14:textId="77777777" w:rsidR="00D750DD" w:rsidRPr="002102DE" w:rsidRDefault="00D750DD" w:rsidP="00A0634D">
            <w:pPr>
              <w:pStyle w:val="ColumnHeading"/>
              <w:keepNext/>
            </w:pPr>
            <w:r w:rsidRPr="002102DE">
              <w:t>Pozmeňujúci návrh</w:t>
            </w:r>
          </w:p>
        </w:tc>
      </w:tr>
      <w:tr w:rsidR="00D750DD" w:rsidRPr="002102DE" w14:paraId="123F83A4" w14:textId="77777777" w:rsidTr="00A0634D">
        <w:trPr>
          <w:jc w:val="center"/>
        </w:trPr>
        <w:tc>
          <w:tcPr>
            <w:tcW w:w="4876" w:type="dxa"/>
            <w:hideMark/>
          </w:tcPr>
          <w:p w14:paraId="6C3B54EA" w14:textId="77777777" w:rsidR="00D750DD" w:rsidRPr="002102DE" w:rsidRDefault="00D750DD" w:rsidP="00A0634D">
            <w:pPr>
              <w:pStyle w:val="Normal6"/>
            </w:pPr>
            <w:r w:rsidRPr="002102DE">
              <w:t>iii)</w:t>
            </w:r>
            <w:r w:rsidRPr="002102DE">
              <w:tab/>
              <w:t>propagované alebo predávané pod názvom „balík služieb“ alebo pod podobným názvom, alebo</w:t>
            </w:r>
          </w:p>
        </w:tc>
        <w:tc>
          <w:tcPr>
            <w:tcW w:w="4876" w:type="dxa"/>
            <w:hideMark/>
          </w:tcPr>
          <w:p w14:paraId="3B35991B" w14:textId="77777777" w:rsidR="00D750DD" w:rsidRPr="002102DE" w:rsidRDefault="00D750DD" w:rsidP="00A0634D">
            <w:pPr>
              <w:pStyle w:val="Normal6"/>
              <w:rPr>
                <w:szCs w:val="24"/>
              </w:rPr>
            </w:pPr>
            <w:r w:rsidRPr="002102DE">
              <w:rPr>
                <w:i/>
              </w:rPr>
              <w:t>(Netýka sa slovenskej verzie.)</w:t>
            </w:r>
            <w:r w:rsidRPr="002102DE">
              <w:tab/>
              <w:t xml:space="preserve"> </w:t>
            </w:r>
          </w:p>
        </w:tc>
      </w:tr>
    </w:tbl>
    <w:p w14:paraId="29A9F476" w14:textId="77777777" w:rsidR="00D750DD" w:rsidRPr="002102DE" w:rsidRDefault="00D750DD" w:rsidP="00D750DD">
      <w:pPr>
        <w:rPr>
          <w:szCs w:val="24"/>
        </w:rPr>
      </w:pPr>
    </w:p>
    <w:p w14:paraId="78140A16" w14:textId="77777777" w:rsidR="00D750DD" w:rsidRPr="002102DE" w:rsidRDefault="00D750DD" w:rsidP="00D750DD">
      <w:pPr>
        <w:pStyle w:val="AMNumberTabs0"/>
        <w:keepNext/>
      </w:pPr>
      <w:r w:rsidRPr="002102DE">
        <w:t>Pozmeňujúci návrh</w:t>
      </w:r>
      <w:r w:rsidRPr="002102DE">
        <w:tab/>
      </w:r>
      <w:r w:rsidRPr="002102DE">
        <w:tab/>
        <w:t>31</w:t>
      </w:r>
    </w:p>
    <w:p w14:paraId="33D3E92D" w14:textId="77777777" w:rsidR="00D750DD" w:rsidRPr="002102DE" w:rsidRDefault="00D750DD" w:rsidP="00D750DD"/>
    <w:p w14:paraId="63A52E80" w14:textId="77777777" w:rsidR="00D750DD" w:rsidRPr="002102DE" w:rsidRDefault="00D750DD" w:rsidP="00D750DD">
      <w:pPr>
        <w:pStyle w:val="NormalBold"/>
        <w:keepNext/>
      </w:pPr>
      <w:r w:rsidRPr="002102DE">
        <w:t>Návrh smernice</w:t>
      </w:r>
    </w:p>
    <w:p w14:paraId="52F5C575" w14:textId="77777777" w:rsidR="00D750DD" w:rsidRPr="002102DE" w:rsidRDefault="00D750DD" w:rsidP="00D750DD">
      <w:pPr>
        <w:pStyle w:val="NormalBold"/>
      </w:pPr>
      <w:r w:rsidRPr="002102DE">
        <w:t>Článok 1 – odsek 1 – bod 3 – písmeno a</w:t>
      </w:r>
    </w:p>
    <w:p w14:paraId="39A4F4FE" w14:textId="77777777" w:rsidR="00D750DD" w:rsidRPr="002102DE" w:rsidRDefault="00D750DD" w:rsidP="00D750DD">
      <w:pPr>
        <w:keepNext/>
      </w:pPr>
      <w:r w:rsidRPr="002102DE">
        <w:t>Smernica (EÚ) 2015/2302</w:t>
      </w:r>
    </w:p>
    <w:p w14:paraId="085785CD" w14:textId="77777777" w:rsidR="00D750DD" w:rsidRPr="002102DE" w:rsidRDefault="00D750DD" w:rsidP="00D750DD">
      <w:r w:rsidRPr="002102DE">
        <w:t>Článok 3 – odsek 1 – bod 2 – písmeno b – bod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E99A0C7" w14:textId="77777777" w:rsidTr="00A0634D">
        <w:trPr>
          <w:jc w:val="center"/>
        </w:trPr>
        <w:tc>
          <w:tcPr>
            <w:tcW w:w="9752" w:type="dxa"/>
            <w:gridSpan w:val="2"/>
          </w:tcPr>
          <w:p w14:paraId="20B4AE90" w14:textId="77777777" w:rsidR="00D750DD" w:rsidRPr="002102DE" w:rsidRDefault="00D750DD" w:rsidP="00A0634D">
            <w:pPr>
              <w:keepNext/>
            </w:pPr>
          </w:p>
        </w:tc>
      </w:tr>
      <w:tr w:rsidR="00D750DD" w:rsidRPr="002102DE" w14:paraId="7326CF3C" w14:textId="77777777" w:rsidTr="00A0634D">
        <w:trPr>
          <w:jc w:val="center"/>
        </w:trPr>
        <w:tc>
          <w:tcPr>
            <w:tcW w:w="4876" w:type="dxa"/>
            <w:hideMark/>
          </w:tcPr>
          <w:p w14:paraId="76B9E3A8" w14:textId="77777777" w:rsidR="00D750DD" w:rsidRPr="002102DE" w:rsidRDefault="00D750DD" w:rsidP="00A0634D">
            <w:pPr>
              <w:pStyle w:val="ColumnHeading"/>
              <w:keepNext/>
            </w:pPr>
            <w:r w:rsidRPr="002102DE">
              <w:t>Text predložený Komisiou</w:t>
            </w:r>
          </w:p>
        </w:tc>
        <w:tc>
          <w:tcPr>
            <w:tcW w:w="4876" w:type="dxa"/>
            <w:hideMark/>
          </w:tcPr>
          <w:p w14:paraId="545F9D6A" w14:textId="77777777" w:rsidR="00D750DD" w:rsidRPr="002102DE" w:rsidRDefault="00D750DD" w:rsidP="00A0634D">
            <w:pPr>
              <w:pStyle w:val="ColumnHeading"/>
              <w:keepNext/>
            </w:pPr>
            <w:r w:rsidRPr="002102DE">
              <w:t>Pozmeňujúci návrh</w:t>
            </w:r>
          </w:p>
        </w:tc>
      </w:tr>
      <w:tr w:rsidR="00D750DD" w:rsidRPr="002102DE" w14:paraId="67D6B8D8" w14:textId="77777777" w:rsidTr="00A0634D">
        <w:trPr>
          <w:jc w:val="center"/>
        </w:trPr>
        <w:tc>
          <w:tcPr>
            <w:tcW w:w="4876" w:type="dxa"/>
            <w:hideMark/>
          </w:tcPr>
          <w:p w14:paraId="32E927EF" w14:textId="77777777" w:rsidR="00D750DD" w:rsidRPr="002102DE" w:rsidRDefault="00D750DD" w:rsidP="00A0634D">
            <w:pPr>
              <w:pStyle w:val="Normal6"/>
            </w:pPr>
            <w:r w:rsidRPr="002102DE">
              <w:t>iv)</w:t>
            </w:r>
            <w:r w:rsidRPr="002102DE">
              <w:tab/>
              <w:t>kombinované po uzavretí zmluvy, na základe ktorej obchodník oprávňuje cestujúceho na výber spomedzi rôznych druhov cestovných služieb, alebo</w:t>
            </w:r>
          </w:p>
        </w:tc>
        <w:tc>
          <w:tcPr>
            <w:tcW w:w="4876" w:type="dxa"/>
            <w:hideMark/>
          </w:tcPr>
          <w:p w14:paraId="35ADCE79" w14:textId="77777777" w:rsidR="00D750DD" w:rsidRPr="002102DE" w:rsidRDefault="00D750DD" w:rsidP="00A0634D">
            <w:pPr>
              <w:pStyle w:val="Normal6"/>
              <w:rPr>
                <w:szCs w:val="24"/>
              </w:rPr>
            </w:pPr>
            <w:r w:rsidRPr="002102DE">
              <w:rPr>
                <w:i/>
              </w:rPr>
              <w:t>(Netýka sa slovenskej verzie.)</w:t>
            </w:r>
            <w:r w:rsidRPr="002102DE">
              <w:tab/>
              <w:t xml:space="preserve"> </w:t>
            </w:r>
          </w:p>
        </w:tc>
      </w:tr>
    </w:tbl>
    <w:p w14:paraId="337E1BD9" w14:textId="77777777" w:rsidR="00D750DD" w:rsidRPr="002102DE" w:rsidRDefault="00D750DD" w:rsidP="00D750DD">
      <w:pPr>
        <w:rPr>
          <w:szCs w:val="24"/>
        </w:rPr>
      </w:pPr>
    </w:p>
    <w:p w14:paraId="07FF2475" w14:textId="77777777" w:rsidR="00D750DD" w:rsidRPr="002102DE" w:rsidRDefault="00D750DD" w:rsidP="00D750DD">
      <w:pPr>
        <w:pStyle w:val="AMNumberTabs0"/>
        <w:keepNext/>
      </w:pPr>
      <w:r w:rsidRPr="002102DE">
        <w:t>Pozmeňujúci návrh</w:t>
      </w:r>
      <w:r w:rsidRPr="002102DE">
        <w:tab/>
      </w:r>
      <w:r w:rsidRPr="002102DE">
        <w:tab/>
        <w:t>32</w:t>
      </w:r>
    </w:p>
    <w:p w14:paraId="62266110" w14:textId="77777777" w:rsidR="00D750DD" w:rsidRPr="002102DE" w:rsidRDefault="00D750DD" w:rsidP="00D750DD"/>
    <w:p w14:paraId="7566845E" w14:textId="77777777" w:rsidR="00D750DD" w:rsidRPr="002102DE" w:rsidRDefault="00D750DD" w:rsidP="00D750DD">
      <w:pPr>
        <w:pStyle w:val="NormalBold"/>
        <w:keepNext/>
      </w:pPr>
      <w:r w:rsidRPr="002102DE">
        <w:t>Návrh smernice</w:t>
      </w:r>
    </w:p>
    <w:p w14:paraId="78F0F704" w14:textId="77777777" w:rsidR="00D750DD" w:rsidRPr="002102DE" w:rsidRDefault="00D750DD" w:rsidP="00D750DD">
      <w:pPr>
        <w:pStyle w:val="NormalBold"/>
      </w:pPr>
      <w:r w:rsidRPr="002102DE">
        <w:t>Článok 1 – odsek 1 – bod 3 – písmeno a</w:t>
      </w:r>
    </w:p>
    <w:p w14:paraId="4F4151CF" w14:textId="77777777" w:rsidR="00D750DD" w:rsidRPr="002102DE" w:rsidRDefault="00D750DD" w:rsidP="00D750DD">
      <w:pPr>
        <w:keepNext/>
      </w:pPr>
      <w:r w:rsidRPr="002102DE">
        <w:t>Smernica (EÚ) 2015/2302</w:t>
      </w:r>
    </w:p>
    <w:p w14:paraId="17EC47B2" w14:textId="77777777" w:rsidR="00D750DD" w:rsidRPr="002102DE" w:rsidRDefault="00D750DD" w:rsidP="00D750DD">
      <w:r w:rsidRPr="002102DE">
        <w:t>Článok 3 – odsek 1 – bod 2 – písmeno b – bod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401A512" w14:textId="77777777" w:rsidTr="00A0634D">
        <w:trPr>
          <w:jc w:val="center"/>
        </w:trPr>
        <w:tc>
          <w:tcPr>
            <w:tcW w:w="9752" w:type="dxa"/>
            <w:gridSpan w:val="2"/>
          </w:tcPr>
          <w:p w14:paraId="5E8734CE" w14:textId="77777777" w:rsidR="00D750DD" w:rsidRPr="002102DE" w:rsidRDefault="00D750DD" w:rsidP="00A0634D">
            <w:pPr>
              <w:keepNext/>
            </w:pPr>
          </w:p>
        </w:tc>
      </w:tr>
      <w:tr w:rsidR="00D750DD" w:rsidRPr="002102DE" w14:paraId="5C9689B0" w14:textId="77777777" w:rsidTr="00A0634D">
        <w:trPr>
          <w:jc w:val="center"/>
        </w:trPr>
        <w:tc>
          <w:tcPr>
            <w:tcW w:w="4876" w:type="dxa"/>
            <w:hideMark/>
          </w:tcPr>
          <w:p w14:paraId="4E265C09" w14:textId="77777777" w:rsidR="00D750DD" w:rsidRPr="002102DE" w:rsidRDefault="00D750DD" w:rsidP="00A0634D">
            <w:pPr>
              <w:pStyle w:val="ColumnHeading"/>
              <w:keepNext/>
            </w:pPr>
            <w:r w:rsidRPr="002102DE">
              <w:t>Text predložený Komisiou</w:t>
            </w:r>
          </w:p>
        </w:tc>
        <w:tc>
          <w:tcPr>
            <w:tcW w:w="4876" w:type="dxa"/>
            <w:hideMark/>
          </w:tcPr>
          <w:p w14:paraId="30A59D76" w14:textId="77777777" w:rsidR="00D750DD" w:rsidRPr="002102DE" w:rsidRDefault="00D750DD" w:rsidP="00A0634D">
            <w:pPr>
              <w:pStyle w:val="ColumnHeading"/>
              <w:keepNext/>
            </w:pPr>
            <w:r w:rsidRPr="002102DE">
              <w:t>Pozmeňujúci návrh</w:t>
            </w:r>
          </w:p>
        </w:tc>
      </w:tr>
      <w:tr w:rsidR="00D750DD" w:rsidRPr="002102DE" w14:paraId="7A3CF670" w14:textId="77777777" w:rsidTr="00A0634D">
        <w:trPr>
          <w:jc w:val="center"/>
        </w:trPr>
        <w:tc>
          <w:tcPr>
            <w:tcW w:w="4876" w:type="dxa"/>
            <w:hideMark/>
          </w:tcPr>
          <w:p w14:paraId="162D0C44" w14:textId="77777777" w:rsidR="00D750DD" w:rsidRPr="002102DE" w:rsidRDefault="00D750DD" w:rsidP="00A0634D">
            <w:pPr>
              <w:pStyle w:val="Normal6"/>
            </w:pPr>
            <w:r w:rsidRPr="002102DE">
              <w:t>v)</w:t>
            </w:r>
            <w:r w:rsidRPr="002102DE">
              <w:tab/>
              <w:t xml:space="preserve">zakúpené od jednotlivých obchodníkov prostredníctvom prepojených online rezervačných procesov, pričom </w:t>
            </w:r>
            <w:r w:rsidRPr="002102DE">
              <w:rPr>
                <w:b/>
                <w:i/>
              </w:rPr>
              <w:t>meno, platobné údaje, emailová adresa alebo iné</w:t>
            </w:r>
            <w:r w:rsidRPr="002102DE">
              <w:t xml:space="preserve"> osobné údaje cestujúceho sa od obchodníka, s ktorým sa uzatvára prvá zmluva, zasielajú </w:t>
            </w:r>
            <w:r w:rsidRPr="002102DE">
              <w:rPr>
                <w:b/>
                <w:i/>
              </w:rPr>
              <w:t>iným</w:t>
            </w:r>
            <w:r w:rsidRPr="002102DE">
              <w:t xml:space="preserve"> obchodníkom</w:t>
            </w:r>
            <w:r w:rsidRPr="002102DE">
              <w:rPr>
                <w:b/>
                <w:i/>
              </w:rPr>
              <w:t>.</w:t>
            </w:r>
          </w:p>
        </w:tc>
        <w:tc>
          <w:tcPr>
            <w:tcW w:w="4876" w:type="dxa"/>
            <w:hideMark/>
          </w:tcPr>
          <w:p w14:paraId="593C52AF" w14:textId="77777777" w:rsidR="00D750DD" w:rsidRPr="002102DE" w:rsidRDefault="00D750DD" w:rsidP="00A0634D">
            <w:pPr>
              <w:pStyle w:val="Normal6"/>
              <w:rPr>
                <w:szCs w:val="24"/>
              </w:rPr>
            </w:pPr>
            <w:r w:rsidRPr="002102DE">
              <w:t>v)</w:t>
            </w:r>
            <w:r w:rsidRPr="002102DE">
              <w:tab/>
              <w:t>zakúpené od jednotlivých obchodníkov prostredníctvom prepojených online rezervačných procesov, pričom osobné údaje cestujúceho</w:t>
            </w:r>
            <w:r w:rsidRPr="002102DE">
              <w:rPr>
                <w:b/>
                <w:i/>
              </w:rPr>
              <w:t>, prostredníctvom ktorých možno daného cestujúceho identifikovať ako zmluvnú stranu,</w:t>
            </w:r>
            <w:r w:rsidRPr="002102DE">
              <w:t xml:space="preserve"> sa od obchodníka, s ktorým sa uzatvára prvá zmluva, zasielajú </w:t>
            </w:r>
            <w:r w:rsidRPr="002102DE">
              <w:rPr>
                <w:b/>
                <w:i/>
              </w:rPr>
              <w:t>inému obchodníkovi alebo obchodníkom a zmluva alebo zmluvy sa uzavrú najneskôr 24 hodín od potvrdenia rezervácie prvej cestovnej služby iným obchodníkom, resp. obchodníkmi,</w:t>
            </w:r>
          </w:p>
        </w:tc>
      </w:tr>
    </w:tbl>
    <w:p w14:paraId="0FC711FD" w14:textId="77777777" w:rsidR="00D750DD" w:rsidRPr="002102DE" w:rsidRDefault="00D750DD" w:rsidP="00D750DD">
      <w:pPr>
        <w:rPr>
          <w:szCs w:val="24"/>
        </w:rPr>
      </w:pPr>
    </w:p>
    <w:p w14:paraId="6309CE94" w14:textId="77777777" w:rsidR="00D750DD" w:rsidRPr="002102DE" w:rsidRDefault="00D750DD" w:rsidP="00D750DD">
      <w:pPr>
        <w:pStyle w:val="AMNumberTabs0"/>
        <w:keepNext/>
      </w:pPr>
      <w:r w:rsidRPr="002102DE">
        <w:t>Pozmeňujúci návrh</w:t>
      </w:r>
      <w:r w:rsidRPr="002102DE">
        <w:tab/>
      </w:r>
      <w:r w:rsidRPr="002102DE">
        <w:tab/>
        <w:t>33</w:t>
      </w:r>
    </w:p>
    <w:p w14:paraId="0A470266" w14:textId="77777777" w:rsidR="00D750DD" w:rsidRPr="002102DE" w:rsidRDefault="00D750DD" w:rsidP="00D750DD"/>
    <w:p w14:paraId="6133B57B" w14:textId="77777777" w:rsidR="00D750DD" w:rsidRPr="002102DE" w:rsidRDefault="00D750DD" w:rsidP="00D750DD">
      <w:pPr>
        <w:pStyle w:val="NormalBold"/>
        <w:keepNext/>
      </w:pPr>
      <w:r w:rsidRPr="002102DE">
        <w:lastRenderedPageBreak/>
        <w:t>Návrh smernice</w:t>
      </w:r>
    </w:p>
    <w:p w14:paraId="17C612E4" w14:textId="77777777" w:rsidR="00D750DD" w:rsidRPr="002102DE" w:rsidRDefault="00D750DD" w:rsidP="00D750DD">
      <w:pPr>
        <w:pStyle w:val="NormalBold"/>
      </w:pPr>
      <w:r w:rsidRPr="002102DE">
        <w:t>Článok 1 – odsek 1 – bod 3 – písmeno a</w:t>
      </w:r>
    </w:p>
    <w:p w14:paraId="24CF7B30" w14:textId="77777777" w:rsidR="00D750DD" w:rsidRPr="002102DE" w:rsidRDefault="00D750DD" w:rsidP="00D750DD">
      <w:pPr>
        <w:keepNext/>
      </w:pPr>
      <w:r w:rsidRPr="002102DE">
        <w:t>Smernica (EÚ) 2015/2302</w:t>
      </w:r>
    </w:p>
    <w:p w14:paraId="46B5A96B" w14:textId="77777777" w:rsidR="00D750DD" w:rsidRPr="002102DE" w:rsidRDefault="00D750DD" w:rsidP="00D750DD">
      <w:r w:rsidRPr="002102DE">
        <w:t>Článok 3 – odsek 1 – bod 2 – písmeno b – bod v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7202838" w14:textId="77777777" w:rsidTr="00A0634D">
        <w:trPr>
          <w:jc w:val="center"/>
        </w:trPr>
        <w:tc>
          <w:tcPr>
            <w:tcW w:w="9752" w:type="dxa"/>
            <w:gridSpan w:val="2"/>
          </w:tcPr>
          <w:p w14:paraId="42314490" w14:textId="77777777" w:rsidR="00D750DD" w:rsidRPr="002102DE" w:rsidRDefault="00D750DD" w:rsidP="00A0634D">
            <w:pPr>
              <w:keepNext/>
            </w:pPr>
          </w:p>
        </w:tc>
      </w:tr>
      <w:tr w:rsidR="00D750DD" w:rsidRPr="002102DE" w14:paraId="49C99EA8" w14:textId="77777777" w:rsidTr="00A0634D">
        <w:trPr>
          <w:jc w:val="center"/>
        </w:trPr>
        <w:tc>
          <w:tcPr>
            <w:tcW w:w="4876" w:type="dxa"/>
            <w:hideMark/>
          </w:tcPr>
          <w:p w14:paraId="27B3D95E" w14:textId="77777777" w:rsidR="00D750DD" w:rsidRPr="002102DE" w:rsidRDefault="00D750DD" w:rsidP="00A0634D">
            <w:pPr>
              <w:pStyle w:val="ColumnHeading"/>
              <w:keepNext/>
            </w:pPr>
            <w:r w:rsidRPr="002102DE">
              <w:t>Text predložený Komisiou</w:t>
            </w:r>
          </w:p>
        </w:tc>
        <w:tc>
          <w:tcPr>
            <w:tcW w:w="4876" w:type="dxa"/>
            <w:hideMark/>
          </w:tcPr>
          <w:p w14:paraId="39A6A9B7" w14:textId="77777777" w:rsidR="00D750DD" w:rsidRPr="002102DE" w:rsidRDefault="00D750DD" w:rsidP="00A0634D">
            <w:pPr>
              <w:pStyle w:val="ColumnHeading"/>
              <w:keepNext/>
            </w:pPr>
            <w:r w:rsidRPr="002102DE">
              <w:t>Pozmeňujúci návrh</w:t>
            </w:r>
          </w:p>
        </w:tc>
      </w:tr>
      <w:tr w:rsidR="00D750DD" w:rsidRPr="002102DE" w14:paraId="342AB1EF" w14:textId="77777777" w:rsidTr="00A0634D">
        <w:trPr>
          <w:jc w:val="center"/>
        </w:trPr>
        <w:tc>
          <w:tcPr>
            <w:tcW w:w="4876" w:type="dxa"/>
          </w:tcPr>
          <w:p w14:paraId="56D87051" w14:textId="77777777" w:rsidR="00D750DD" w:rsidRPr="002102DE" w:rsidRDefault="00D750DD" w:rsidP="00A0634D">
            <w:pPr>
              <w:pStyle w:val="Normal6"/>
            </w:pPr>
          </w:p>
        </w:tc>
        <w:tc>
          <w:tcPr>
            <w:tcW w:w="4876" w:type="dxa"/>
            <w:hideMark/>
          </w:tcPr>
          <w:p w14:paraId="4859B2BC" w14:textId="77777777" w:rsidR="00D750DD" w:rsidRPr="002102DE" w:rsidRDefault="00D750DD" w:rsidP="00A0634D">
            <w:pPr>
              <w:pStyle w:val="Normal6"/>
              <w:rPr>
                <w:szCs w:val="24"/>
              </w:rPr>
            </w:pPr>
            <w:proofErr w:type="spellStart"/>
            <w:r w:rsidRPr="002102DE">
              <w:rPr>
                <w:b/>
                <w:i/>
              </w:rPr>
              <w:t>va</w:t>
            </w:r>
            <w:proofErr w:type="spellEnd"/>
            <w:r w:rsidRPr="002102DE">
              <w:rPr>
                <w:b/>
                <w:i/>
              </w:rPr>
              <w:t>)</w:t>
            </w:r>
            <w:r w:rsidRPr="002102DE">
              <w:rPr>
                <w:b/>
                <w:i/>
              </w:rPr>
              <w:tab/>
              <w:t>alebo akákoľvek iná situácia, v ktorej sa zmluvné strany dohodnú, že rezervované cestovné služby považujú za balík služieb.</w:t>
            </w:r>
          </w:p>
        </w:tc>
      </w:tr>
    </w:tbl>
    <w:p w14:paraId="64F8FD48" w14:textId="77777777" w:rsidR="00D750DD" w:rsidRPr="002102DE" w:rsidRDefault="00D750DD" w:rsidP="00D750DD">
      <w:pPr>
        <w:rPr>
          <w:szCs w:val="24"/>
        </w:rPr>
      </w:pPr>
    </w:p>
    <w:p w14:paraId="3F199CBB" w14:textId="77777777" w:rsidR="00D750DD" w:rsidRPr="002102DE" w:rsidRDefault="00D750DD" w:rsidP="00D750DD">
      <w:pPr>
        <w:pStyle w:val="AmNumberTabs"/>
        <w:keepNext/>
      </w:pPr>
      <w:r w:rsidRPr="002102DE">
        <w:t>Pozmeňujúci návrh</w:t>
      </w:r>
      <w:r w:rsidRPr="002102DE">
        <w:tab/>
      </w:r>
      <w:r w:rsidRPr="002102DE">
        <w:tab/>
        <w:t>34</w:t>
      </w:r>
    </w:p>
    <w:p w14:paraId="549E8926" w14:textId="77777777" w:rsidR="00D750DD" w:rsidRPr="002102DE" w:rsidRDefault="00D750DD" w:rsidP="00D750DD">
      <w:pPr>
        <w:pStyle w:val="NormalBold12b"/>
        <w:keepNext/>
      </w:pPr>
      <w:r w:rsidRPr="002102DE">
        <w:t>Návrh smernice</w:t>
      </w:r>
    </w:p>
    <w:p w14:paraId="61006120" w14:textId="77777777" w:rsidR="00D750DD" w:rsidRPr="002102DE" w:rsidRDefault="00D750DD" w:rsidP="00D750DD">
      <w:pPr>
        <w:pStyle w:val="NormalBold"/>
        <w:keepNext/>
      </w:pPr>
      <w:r w:rsidRPr="002102DE">
        <w:t>Článok 1 – odsek 1 – bod 3 – písmeno b</w:t>
      </w:r>
    </w:p>
    <w:p w14:paraId="669AFF29" w14:textId="77777777" w:rsidR="00D750DD" w:rsidRPr="002102DE" w:rsidRDefault="00D750DD" w:rsidP="00D750DD">
      <w:pPr>
        <w:keepNext/>
      </w:pPr>
      <w:r w:rsidRPr="002102DE">
        <w:t>Smernica (EÚ) 2015/2302</w:t>
      </w:r>
    </w:p>
    <w:p w14:paraId="633BAF5E" w14:textId="77777777" w:rsidR="00D750DD" w:rsidRPr="002102DE" w:rsidRDefault="00D750DD" w:rsidP="00D750DD">
      <w:r w:rsidRPr="002102DE">
        <w:t>Článok 3 – odsek 1 – bod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3619D97" w14:textId="77777777" w:rsidTr="00A0634D">
        <w:trPr>
          <w:jc w:val="center"/>
        </w:trPr>
        <w:tc>
          <w:tcPr>
            <w:tcW w:w="9752" w:type="dxa"/>
            <w:gridSpan w:val="2"/>
          </w:tcPr>
          <w:p w14:paraId="03C3A36F" w14:textId="77777777" w:rsidR="00D750DD" w:rsidRPr="002102DE" w:rsidRDefault="00D750DD" w:rsidP="00A0634D">
            <w:pPr>
              <w:keepNext/>
            </w:pPr>
          </w:p>
        </w:tc>
      </w:tr>
      <w:tr w:rsidR="00D750DD" w:rsidRPr="002102DE" w14:paraId="28D25107" w14:textId="77777777" w:rsidTr="00A0634D">
        <w:trPr>
          <w:jc w:val="center"/>
        </w:trPr>
        <w:tc>
          <w:tcPr>
            <w:tcW w:w="4876" w:type="dxa"/>
            <w:hideMark/>
          </w:tcPr>
          <w:p w14:paraId="52E7492D" w14:textId="77777777" w:rsidR="00D750DD" w:rsidRPr="002102DE" w:rsidRDefault="00D750DD" w:rsidP="00A0634D">
            <w:pPr>
              <w:pStyle w:val="AmColumnHeading"/>
              <w:keepNext/>
            </w:pPr>
            <w:r w:rsidRPr="002102DE">
              <w:t>Text predložený Komisiou</w:t>
            </w:r>
          </w:p>
        </w:tc>
        <w:tc>
          <w:tcPr>
            <w:tcW w:w="4876" w:type="dxa"/>
            <w:hideMark/>
          </w:tcPr>
          <w:p w14:paraId="0DEF1A58" w14:textId="77777777" w:rsidR="00D750DD" w:rsidRPr="002102DE" w:rsidRDefault="00D750DD" w:rsidP="00A0634D">
            <w:pPr>
              <w:pStyle w:val="AmColumnHeading"/>
              <w:keepNext/>
            </w:pPr>
            <w:r w:rsidRPr="002102DE">
              <w:t>Pozmeňujúci návrh</w:t>
            </w:r>
          </w:p>
        </w:tc>
      </w:tr>
      <w:tr w:rsidR="00D750DD" w:rsidRPr="002102DE" w14:paraId="77697ADC" w14:textId="77777777" w:rsidTr="00A0634D">
        <w:trPr>
          <w:jc w:val="center"/>
        </w:trPr>
        <w:tc>
          <w:tcPr>
            <w:tcW w:w="4876" w:type="dxa"/>
            <w:hideMark/>
          </w:tcPr>
          <w:p w14:paraId="277B2FB8" w14:textId="77777777" w:rsidR="00D750DD" w:rsidRPr="002102DE" w:rsidRDefault="00D750DD" w:rsidP="00A0634D">
            <w:pPr>
              <w:pStyle w:val="Normal6a"/>
              <w:rPr>
                <w:b/>
                <w:i/>
              </w:rPr>
            </w:pPr>
            <w:r w:rsidRPr="002102DE">
              <w:t>b) Bod 5</w:t>
            </w:r>
            <w:r w:rsidRPr="002102DE">
              <w:rPr>
                <w:b/>
                <w:i/>
              </w:rPr>
              <w:t xml:space="preserve"> </w:t>
            </w:r>
            <w:r w:rsidRPr="002102DE">
              <w:t>sa</w:t>
            </w:r>
            <w:r w:rsidRPr="002102DE">
              <w:rPr>
                <w:b/>
                <w:i/>
              </w:rPr>
              <w:t xml:space="preserve"> nahrádza takto</w:t>
            </w:r>
            <w:r w:rsidRPr="002102DE">
              <w:t>:</w:t>
            </w:r>
            <w:r w:rsidRPr="002102DE">
              <w:rPr>
                <w:b/>
                <w:i/>
              </w:rPr>
              <w:t xml:space="preserve"> </w:t>
            </w:r>
          </w:p>
        </w:tc>
        <w:tc>
          <w:tcPr>
            <w:tcW w:w="4876" w:type="dxa"/>
            <w:hideMark/>
          </w:tcPr>
          <w:p w14:paraId="3BE265D5" w14:textId="33E95791" w:rsidR="00D750DD" w:rsidRPr="002102DE" w:rsidRDefault="00D750DD" w:rsidP="00A0634D">
            <w:pPr>
              <w:pStyle w:val="Normal6a"/>
              <w:rPr>
                <w:b/>
                <w:i/>
                <w:szCs w:val="24"/>
              </w:rPr>
            </w:pPr>
            <w:r w:rsidRPr="002102DE">
              <w:t>b)</w:t>
            </w:r>
            <w:r w:rsidRPr="002102DE">
              <w:tab/>
            </w:r>
            <w:r w:rsidR="00D37682" w:rsidRPr="002102DE">
              <w:t>b</w:t>
            </w:r>
            <w:r w:rsidRPr="002102DE">
              <w:t>od 5 sa</w:t>
            </w:r>
            <w:r w:rsidRPr="002102DE">
              <w:rPr>
                <w:b/>
                <w:i/>
              </w:rPr>
              <w:t xml:space="preserve"> vypúšťa</w:t>
            </w:r>
          </w:p>
        </w:tc>
      </w:tr>
      <w:tr w:rsidR="00D750DD" w:rsidRPr="002102DE" w14:paraId="6C3BB743" w14:textId="77777777" w:rsidTr="00A0634D">
        <w:trPr>
          <w:jc w:val="center"/>
        </w:trPr>
        <w:tc>
          <w:tcPr>
            <w:tcW w:w="4876" w:type="dxa"/>
          </w:tcPr>
          <w:p w14:paraId="249B4C00" w14:textId="77777777" w:rsidR="00D750DD" w:rsidRPr="002102DE" w:rsidRDefault="00D750DD" w:rsidP="00A0634D">
            <w:pPr>
              <w:pStyle w:val="Normal6a"/>
              <w:rPr>
                <w:b/>
                <w:i/>
              </w:rPr>
            </w:pPr>
            <w:r w:rsidRPr="002102DE">
              <w:rPr>
                <w:b/>
                <w:i/>
              </w:rPr>
              <w:t>„5)</w:t>
            </w:r>
            <w:r w:rsidRPr="002102DE">
              <w:rPr>
                <w:b/>
                <w:i/>
              </w:rPr>
              <w:tab/>
              <w:t>spojená cestovná služba“ je kombinácia rôznych druhov cestovných služieb, na ktorú sa nevzťahuje vymedzenie balíka služieb v bode 2, ak obchodník, ktorý je zmluvnou stranou zmluvy o poskytnutí cestovnej služby a prijíma platby od cestujúceho alebo v jeho mene, vyzve cestujúceho, aby si rezervoval dodatočný druh cestovnej služby od iného obchodníka na účely tej istej cesty alebo dovolenky, a ak sa zmluva o poskytnutí dodatočnej cestovnej služby uzavrie najneskôr 24 hodín po potvrdení rezervácie prvej zmluvy.“</w:t>
            </w:r>
          </w:p>
        </w:tc>
        <w:tc>
          <w:tcPr>
            <w:tcW w:w="4876" w:type="dxa"/>
          </w:tcPr>
          <w:p w14:paraId="74BF5C10" w14:textId="77777777" w:rsidR="00D750DD" w:rsidRPr="002102DE" w:rsidRDefault="00D750DD" w:rsidP="00A0634D">
            <w:pPr>
              <w:pStyle w:val="Normal6a"/>
              <w:rPr>
                <w:b/>
                <w:i/>
              </w:rPr>
            </w:pPr>
          </w:p>
        </w:tc>
      </w:tr>
    </w:tbl>
    <w:p w14:paraId="49F28372" w14:textId="77777777" w:rsidR="00D750DD" w:rsidRPr="002102DE" w:rsidRDefault="00D750DD" w:rsidP="00D750DD"/>
    <w:p w14:paraId="77A97ADC" w14:textId="77777777" w:rsidR="00D750DD" w:rsidRPr="002102DE" w:rsidRDefault="00D750DD" w:rsidP="00D750DD">
      <w:pPr>
        <w:pStyle w:val="AmNumberTabs"/>
        <w:keepNext/>
      </w:pPr>
      <w:r w:rsidRPr="002102DE">
        <w:t>Pozmeňujúci návrh</w:t>
      </w:r>
      <w:r w:rsidRPr="002102DE">
        <w:tab/>
      </w:r>
      <w:r w:rsidRPr="002102DE">
        <w:tab/>
        <w:t>35</w:t>
      </w:r>
    </w:p>
    <w:p w14:paraId="3BDB50F1" w14:textId="77777777" w:rsidR="00D750DD" w:rsidRPr="002102DE" w:rsidRDefault="00D750DD" w:rsidP="00D750DD">
      <w:pPr>
        <w:pStyle w:val="NormalBold12b"/>
        <w:keepNext/>
      </w:pPr>
      <w:r w:rsidRPr="002102DE">
        <w:t>Návrh smernice</w:t>
      </w:r>
    </w:p>
    <w:p w14:paraId="67BD13AD" w14:textId="77777777" w:rsidR="00D750DD" w:rsidRPr="002102DE" w:rsidRDefault="00D750DD" w:rsidP="00D750DD">
      <w:pPr>
        <w:pStyle w:val="NormalBold"/>
        <w:keepNext/>
      </w:pPr>
      <w:r w:rsidRPr="002102DE">
        <w:t>Článok 1 – odsek 1 – bod 3 – písmeno b a (nové)</w:t>
      </w:r>
    </w:p>
    <w:p w14:paraId="5BA8C3CA" w14:textId="77777777" w:rsidR="00D750DD" w:rsidRPr="002102DE" w:rsidRDefault="00D750DD" w:rsidP="00D750DD">
      <w:pPr>
        <w:keepNext/>
      </w:pPr>
      <w:r w:rsidRPr="002102DE">
        <w:t>Smernica (EÚ) 2015/2302</w:t>
      </w:r>
    </w:p>
    <w:p w14:paraId="746C0475" w14:textId="77777777" w:rsidR="00D750DD" w:rsidRPr="002102DE" w:rsidRDefault="00D750DD" w:rsidP="00D750DD">
      <w:r w:rsidRPr="002102DE">
        <w:t>Článok 3 – odsek 1 – bod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D2A8BDB" w14:textId="77777777" w:rsidTr="00A0634D">
        <w:trPr>
          <w:jc w:val="center"/>
        </w:trPr>
        <w:tc>
          <w:tcPr>
            <w:tcW w:w="9752" w:type="dxa"/>
            <w:gridSpan w:val="2"/>
          </w:tcPr>
          <w:p w14:paraId="6EF3E1CE" w14:textId="77777777" w:rsidR="00D750DD" w:rsidRPr="002102DE" w:rsidRDefault="00D750DD" w:rsidP="00A0634D">
            <w:pPr>
              <w:keepNext/>
            </w:pPr>
          </w:p>
        </w:tc>
      </w:tr>
      <w:tr w:rsidR="00D750DD" w:rsidRPr="002102DE" w14:paraId="6C0AD5E3" w14:textId="77777777" w:rsidTr="00A0634D">
        <w:trPr>
          <w:jc w:val="center"/>
        </w:trPr>
        <w:tc>
          <w:tcPr>
            <w:tcW w:w="4876" w:type="dxa"/>
            <w:hideMark/>
          </w:tcPr>
          <w:p w14:paraId="04441951" w14:textId="77777777" w:rsidR="00D750DD" w:rsidRPr="002102DE" w:rsidRDefault="00D750DD" w:rsidP="00A0634D">
            <w:pPr>
              <w:pStyle w:val="AmColumnHeading"/>
              <w:keepNext/>
            </w:pPr>
            <w:r w:rsidRPr="002102DE">
              <w:t>Platný text</w:t>
            </w:r>
          </w:p>
        </w:tc>
        <w:tc>
          <w:tcPr>
            <w:tcW w:w="4876" w:type="dxa"/>
            <w:hideMark/>
          </w:tcPr>
          <w:p w14:paraId="438BFA37" w14:textId="77777777" w:rsidR="00D750DD" w:rsidRPr="002102DE" w:rsidRDefault="00D750DD" w:rsidP="00A0634D">
            <w:pPr>
              <w:pStyle w:val="AmColumnHeading"/>
              <w:keepNext/>
            </w:pPr>
            <w:r w:rsidRPr="002102DE">
              <w:t>Pozmeňujúci návrh</w:t>
            </w:r>
          </w:p>
        </w:tc>
      </w:tr>
      <w:tr w:rsidR="00D750DD" w:rsidRPr="002102DE" w14:paraId="1BDA86D8" w14:textId="77777777" w:rsidTr="00A0634D">
        <w:trPr>
          <w:jc w:val="center"/>
        </w:trPr>
        <w:tc>
          <w:tcPr>
            <w:tcW w:w="4876" w:type="dxa"/>
          </w:tcPr>
          <w:p w14:paraId="76BC515C" w14:textId="77777777" w:rsidR="00D750DD" w:rsidRPr="002102DE" w:rsidRDefault="00D750DD" w:rsidP="00A0634D">
            <w:pPr>
              <w:pStyle w:val="Normal6a"/>
            </w:pPr>
          </w:p>
        </w:tc>
        <w:tc>
          <w:tcPr>
            <w:tcW w:w="4876" w:type="dxa"/>
          </w:tcPr>
          <w:p w14:paraId="318A25D7" w14:textId="19D11E6F" w:rsidR="00D750DD" w:rsidRPr="002102DE" w:rsidRDefault="00D750DD" w:rsidP="00A0634D">
            <w:pPr>
              <w:pStyle w:val="Normal6a"/>
              <w:rPr>
                <w:b/>
                <w:i/>
              </w:rPr>
            </w:pPr>
            <w:r w:rsidRPr="002102DE">
              <w:rPr>
                <w:b/>
                <w:i/>
              </w:rPr>
              <w:t>ba)</w:t>
            </w:r>
            <w:r w:rsidRPr="002102DE">
              <w:rPr>
                <w:b/>
                <w:i/>
              </w:rPr>
              <w:tab/>
            </w:r>
            <w:r w:rsidR="00D37682" w:rsidRPr="002102DE">
              <w:rPr>
                <w:b/>
                <w:i/>
              </w:rPr>
              <w:t>b</w:t>
            </w:r>
            <w:r w:rsidRPr="002102DE">
              <w:rPr>
                <w:b/>
                <w:i/>
              </w:rPr>
              <w:t>od 7 sa nahrádza takto:</w:t>
            </w:r>
          </w:p>
        </w:tc>
      </w:tr>
      <w:tr w:rsidR="00D750DD" w:rsidRPr="002102DE" w14:paraId="08B524E0" w14:textId="77777777" w:rsidTr="00A0634D">
        <w:trPr>
          <w:jc w:val="center"/>
        </w:trPr>
        <w:tc>
          <w:tcPr>
            <w:tcW w:w="4876" w:type="dxa"/>
            <w:hideMark/>
          </w:tcPr>
          <w:p w14:paraId="2973C8DD" w14:textId="5BED0071" w:rsidR="00D750DD" w:rsidRPr="002102DE" w:rsidRDefault="00D750DD" w:rsidP="00A0634D">
            <w:pPr>
              <w:pStyle w:val="Normal6a"/>
            </w:pPr>
            <w:r w:rsidRPr="002102DE">
              <w:lastRenderedPageBreak/>
              <w:t>7</w:t>
            </w:r>
            <w:r w:rsidR="00AE1490" w:rsidRPr="002102DE">
              <w:t>.</w:t>
            </w:r>
            <w:r w:rsidRPr="002102DE">
              <w:tab/>
              <w:t xml:space="preserve">„obchodník“ je akákoľvek fyzická alebo akákoľvek právnická osoba bez ohľadu na to, či je v súkromnom alebo verejnom vlastníctve, ktorá v súvislosti so zmluvami, na ktoré sa vzťahuje táto smernica, koná na účely, ktoré sa týkajú jej obchodnej alebo podnikateľskej činnosti, remesla alebo povolania, a to aj prostredníctvom inej osoby konajúcej v jej mene alebo z jej poverenia, či už koná v pozícii organizátora, predajcu, </w:t>
            </w:r>
            <w:r w:rsidRPr="002102DE">
              <w:rPr>
                <w:b/>
                <w:i/>
              </w:rPr>
              <w:t>obchodníka sprostredkujúceho dohodu o spojených cestovných službách</w:t>
            </w:r>
            <w:r w:rsidRPr="002102DE">
              <w:t xml:space="preserve"> alebo ako poskytovateľ cestovných služieb;</w:t>
            </w:r>
          </w:p>
        </w:tc>
        <w:tc>
          <w:tcPr>
            <w:tcW w:w="4876" w:type="dxa"/>
            <w:hideMark/>
          </w:tcPr>
          <w:p w14:paraId="59ED8932" w14:textId="2E36DAF3" w:rsidR="00D750DD" w:rsidRPr="002102DE" w:rsidRDefault="00D750DD" w:rsidP="00A0634D">
            <w:pPr>
              <w:pStyle w:val="Normal6a"/>
            </w:pPr>
            <w:r w:rsidRPr="002102DE">
              <w:t>„7</w:t>
            </w:r>
            <w:r w:rsidR="00AE1490" w:rsidRPr="002102DE">
              <w:t>.</w:t>
            </w:r>
            <w:r w:rsidRPr="002102DE">
              <w:tab/>
              <w:t>„obchodník“ je akákoľvek fyzická alebo akákoľvek právnická osoba bez ohľadu na to, či je v súkromnom alebo verejnom vlastníctve, ktorá v súvislosti so zmluvami, na ktoré sa vzťahuje táto smernica, koná na účely, ktoré sa týkajú jej obchodnej alebo podnikateľskej činnosti, remesla alebo povolania, a to aj prostredníctvom inej osoby konajúcej v jej mene alebo z jej poverenia, či už koná v pozícii organizátora, predajcu alebo ako poskytovateľ cestovných služieb;</w:t>
            </w:r>
          </w:p>
        </w:tc>
      </w:tr>
    </w:tbl>
    <w:p w14:paraId="28545375" w14:textId="77777777" w:rsidR="00D750DD" w:rsidRPr="002102DE" w:rsidRDefault="00D750DD" w:rsidP="00D750DD"/>
    <w:p w14:paraId="46127E2E" w14:textId="77777777" w:rsidR="00D750DD" w:rsidRPr="002102DE" w:rsidRDefault="00D750DD" w:rsidP="00D750DD">
      <w:pPr>
        <w:pStyle w:val="AmNumberTabs"/>
        <w:keepNext/>
      </w:pPr>
      <w:r w:rsidRPr="002102DE">
        <w:t>Pozmeňujúci návrh</w:t>
      </w:r>
      <w:r w:rsidRPr="002102DE">
        <w:tab/>
      </w:r>
      <w:r w:rsidRPr="002102DE">
        <w:tab/>
        <w:t>36</w:t>
      </w:r>
    </w:p>
    <w:p w14:paraId="4E7F79E9" w14:textId="77777777" w:rsidR="00D750DD" w:rsidRPr="002102DE" w:rsidRDefault="00D750DD" w:rsidP="00D750DD">
      <w:pPr>
        <w:pStyle w:val="NormalBold12b"/>
        <w:keepNext/>
      </w:pPr>
      <w:r w:rsidRPr="002102DE">
        <w:t>Návrh smernice</w:t>
      </w:r>
    </w:p>
    <w:p w14:paraId="0B74B943" w14:textId="77777777" w:rsidR="00D750DD" w:rsidRPr="002102DE" w:rsidRDefault="00D750DD" w:rsidP="00D750DD">
      <w:pPr>
        <w:pStyle w:val="NormalBold"/>
        <w:keepNext/>
      </w:pPr>
      <w:r w:rsidRPr="002102DE">
        <w:t xml:space="preserve">Článok 1 – odsek 1 – bod 3 – písmeno b </w:t>
      </w:r>
      <w:proofErr w:type="spellStart"/>
      <w:r w:rsidRPr="002102DE">
        <w:t>b</w:t>
      </w:r>
      <w:proofErr w:type="spellEnd"/>
      <w:r w:rsidRPr="002102DE">
        <w:t xml:space="preserve"> (nové)</w:t>
      </w:r>
    </w:p>
    <w:p w14:paraId="17F3FC1C" w14:textId="77777777" w:rsidR="00D750DD" w:rsidRPr="002102DE" w:rsidRDefault="00D750DD" w:rsidP="00D750DD">
      <w:pPr>
        <w:keepNext/>
      </w:pPr>
      <w:r w:rsidRPr="002102DE">
        <w:t>Smernica (EÚ) 2015/2302</w:t>
      </w:r>
    </w:p>
    <w:p w14:paraId="061B7D91" w14:textId="77777777" w:rsidR="00D750DD" w:rsidRPr="002102DE" w:rsidRDefault="00D750DD" w:rsidP="00D750DD">
      <w:r w:rsidRPr="002102DE">
        <w:t>Článok 3 – odsek 1 – bod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6ADE1AD3" w14:textId="77777777" w:rsidTr="00A0634D">
        <w:trPr>
          <w:jc w:val="center"/>
        </w:trPr>
        <w:tc>
          <w:tcPr>
            <w:tcW w:w="9752" w:type="dxa"/>
            <w:gridSpan w:val="2"/>
          </w:tcPr>
          <w:p w14:paraId="67ACCA69" w14:textId="77777777" w:rsidR="00D750DD" w:rsidRPr="002102DE" w:rsidRDefault="00D750DD" w:rsidP="00A0634D">
            <w:pPr>
              <w:keepNext/>
            </w:pPr>
          </w:p>
        </w:tc>
      </w:tr>
      <w:tr w:rsidR="00D750DD" w:rsidRPr="002102DE" w14:paraId="089481AF" w14:textId="77777777" w:rsidTr="00A0634D">
        <w:trPr>
          <w:jc w:val="center"/>
        </w:trPr>
        <w:tc>
          <w:tcPr>
            <w:tcW w:w="4876" w:type="dxa"/>
            <w:hideMark/>
          </w:tcPr>
          <w:p w14:paraId="65B7F415" w14:textId="77777777" w:rsidR="00D750DD" w:rsidRPr="002102DE" w:rsidRDefault="00D750DD" w:rsidP="00A0634D">
            <w:pPr>
              <w:pStyle w:val="AmColumnHeading"/>
              <w:keepNext/>
            </w:pPr>
            <w:r w:rsidRPr="002102DE">
              <w:t>Platný text</w:t>
            </w:r>
          </w:p>
        </w:tc>
        <w:tc>
          <w:tcPr>
            <w:tcW w:w="4876" w:type="dxa"/>
            <w:hideMark/>
          </w:tcPr>
          <w:p w14:paraId="5D1BA4F7" w14:textId="77777777" w:rsidR="00D750DD" w:rsidRPr="002102DE" w:rsidRDefault="00D750DD" w:rsidP="00A0634D">
            <w:pPr>
              <w:pStyle w:val="AmColumnHeading"/>
              <w:keepNext/>
            </w:pPr>
            <w:r w:rsidRPr="002102DE">
              <w:t>Pozmeňujúci návrh</w:t>
            </w:r>
          </w:p>
        </w:tc>
      </w:tr>
      <w:tr w:rsidR="00D750DD" w:rsidRPr="002102DE" w14:paraId="323ADF0C" w14:textId="77777777" w:rsidTr="00A0634D">
        <w:trPr>
          <w:jc w:val="center"/>
        </w:trPr>
        <w:tc>
          <w:tcPr>
            <w:tcW w:w="4876" w:type="dxa"/>
          </w:tcPr>
          <w:p w14:paraId="443FC3E8" w14:textId="77777777" w:rsidR="00D750DD" w:rsidRPr="002102DE" w:rsidRDefault="00D750DD" w:rsidP="00A0634D">
            <w:pPr>
              <w:pStyle w:val="Normal6a"/>
            </w:pPr>
          </w:p>
        </w:tc>
        <w:tc>
          <w:tcPr>
            <w:tcW w:w="4876" w:type="dxa"/>
          </w:tcPr>
          <w:p w14:paraId="5D4B70FF" w14:textId="097A6556" w:rsidR="00D750DD" w:rsidRPr="002102DE" w:rsidRDefault="00D750DD" w:rsidP="00A0634D">
            <w:pPr>
              <w:pStyle w:val="Normal6a"/>
              <w:rPr>
                <w:szCs w:val="24"/>
              </w:rPr>
            </w:pPr>
            <w:proofErr w:type="spellStart"/>
            <w:r w:rsidRPr="002102DE">
              <w:rPr>
                <w:b/>
                <w:i/>
              </w:rPr>
              <w:t>bb</w:t>
            </w:r>
            <w:proofErr w:type="spellEnd"/>
            <w:r w:rsidRPr="002102DE">
              <w:rPr>
                <w:b/>
                <w:i/>
              </w:rPr>
              <w:t>)</w:t>
            </w:r>
            <w:r w:rsidRPr="002102DE">
              <w:rPr>
                <w:b/>
                <w:i/>
              </w:rPr>
              <w:tab/>
            </w:r>
            <w:r w:rsidR="00D37682" w:rsidRPr="002102DE">
              <w:rPr>
                <w:b/>
                <w:i/>
              </w:rPr>
              <w:t>b</w:t>
            </w:r>
            <w:r w:rsidRPr="002102DE">
              <w:rPr>
                <w:b/>
                <w:i/>
              </w:rPr>
              <w:t>od 12 sa nahrádza takto:</w:t>
            </w:r>
          </w:p>
        </w:tc>
      </w:tr>
      <w:tr w:rsidR="00D750DD" w:rsidRPr="002102DE" w14:paraId="55E020B6" w14:textId="77777777" w:rsidTr="00A0634D">
        <w:trPr>
          <w:jc w:val="center"/>
        </w:trPr>
        <w:tc>
          <w:tcPr>
            <w:tcW w:w="4876" w:type="dxa"/>
            <w:hideMark/>
          </w:tcPr>
          <w:p w14:paraId="178BA53B" w14:textId="68F4C8EB" w:rsidR="00D750DD" w:rsidRPr="002102DE" w:rsidRDefault="00D750DD" w:rsidP="00A0634D">
            <w:pPr>
              <w:pStyle w:val="Normal6a"/>
            </w:pPr>
            <w:r w:rsidRPr="002102DE">
              <w:t>12</w:t>
            </w:r>
            <w:r w:rsidR="00AE1490" w:rsidRPr="002102DE">
              <w:t>.</w:t>
            </w:r>
            <w:r w:rsidRPr="002102DE">
              <w:tab/>
              <w:t>„neodvrátiteľné a mimoriadne okolnosti“ sú situácie, ktoré zmluvná strana, ktorá sa na takéto situácie odvoláva, nemôže ovplyvniť, a ktorých dôsledkom nemôže zabrániť, ani keby prijala všetky primerané opatrenia;</w:t>
            </w:r>
          </w:p>
        </w:tc>
        <w:tc>
          <w:tcPr>
            <w:tcW w:w="4876" w:type="dxa"/>
            <w:hideMark/>
          </w:tcPr>
          <w:p w14:paraId="634E820D" w14:textId="78D85C88" w:rsidR="00D750DD" w:rsidRPr="002102DE" w:rsidRDefault="00D750DD" w:rsidP="00A0634D">
            <w:pPr>
              <w:pStyle w:val="Normal6a"/>
              <w:rPr>
                <w:szCs w:val="24"/>
              </w:rPr>
            </w:pPr>
            <w:r w:rsidRPr="002102DE">
              <w:t>12</w:t>
            </w:r>
            <w:r w:rsidR="00AE1490" w:rsidRPr="002102DE">
              <w:t>.</w:t>
            </w:r>
            <w:r w:rsidRPr="002102DE">
              <w:tab/>
              <w:t>„neodvrátiteľné a mimoriadne okolnosti“ sú situácie, ktoré zmluvná strana, ktorá sa na takéto situácie odvoláva, nemôže ovplyvniť, a ktorých dôsledkom nemôže zabrániť, ani keby prijala všetky primerané opatrenia</w:t>
            </w:r>
            <w:r w:rsidRPr="002102DE">
              <w:rPr>
                <w:b/>
                <w:i/>
              </w:rPr>
              <w:t>, t. j. aj situácie ako vojna či ozbrojený konflikt, iné vážne bezpečnostné problémy, akými sú terorizmus, závažné ohrozenia ľudského zdravia, ako napríklad prepuknutie vážnej choroby v cestovnej destinácii, prírodné katastrofy, ako napríklad záplavy, zemetrasenia či meteorologické javy, ktoré znemožňujú bezpečne cestovať do destinácie tak, ako bolo dohodnuté v zmluve o balíku cestovných služieb</w:t>
            </w:r>
            <w:r w:rsidRPr="002102DE">
              <w:t>;</w:t>
            </w:r>
          </w:p>
        </w:tc>
      </w:tr>
    </w:tbl>
    <w:p w14:paraId="1253C6DA" w14:textId="77777777" w:rsidR="00D750DD" w:rsidRPr="002102DE" w:rsidRDefault="00D750DD" w:rsidP="00D750DD"/>
    <w:p w14:paraId="33005FC7" w14:textId="77777777" w:rsidR="00D750DD" w:rsidRPr="002102DE" w:rsidRDefault="00D750DD" w:rsidP="00D750DD">
      <w:pPr>
        <w:pStyle w:val="AmNumberTabs"/>
        <w:keepNext/>
      </w:pPr>
      <w:r w:rsidRPr="002102DE">
        <w:t>Pozmeňujúci návrh</w:t>
      </w:r>
      <w:r w:rsidRPr="002102DE">
        <w:tab/>
      </w:r>
      <w:r w:rsidRPr="002102DE">
        <w:tab/>
        <w:t>37</w:t>
      </w:r>
    </w:p>
    <w:p w14:paraId="3067332E" w14:textId="77777777" w:rsidR="00D750DD" w:rsidRPr="002102DE" w:rsidRDefault="00D750DD" w:rsidP="00D750DD">
      <w:pPr>
        <w:pStyle w:val="NormalBold12b"/>
        <w:keepNext/>
      </w:pPr>
      <w:r w:rsidRPr="002102DE">
        <w:t>Návrh smernice</w:t>
      </w:r>
    </w:p>
    <w:p w14:paraId="0223360B" w14:textId="77777777" w:rsidR="00D750DD" w:rsidRPr="002102DE" w:rsidRDefault="00D750DD" w:rsidP="00D750DD">
      <w:pPr>
        <w:pStyle w:val="NormalBold"/>
        <w:keepNext/>
      </w:pPr>
      <w:r w:rsidRPr="002102DE">
        <w:t>Článok 1 – odsek 1 – bod 4 – písmeno -a (nové)</w:t>
      </w:r>
    </w:p>
    <w:p w14:paraId="1BDCFEAB" w14:textId="77777777" w:rsidR="00D750DD" w:rsidRPr="002102DE" w:rsidRDefault="00D750DD" w:rsidP="00D750DD">
      <w:pPr>
        <w:keepNext/>
      </w:pPr>
      <w:r w:rsidRPr="002102DE">
        <w:t>Smernica (EÚ) 2015/2302</w:t>
      </w:r>
    </w:p>
    <w:p w14:paraId="0822A238" w14:textId="3F8F84C5" w:rsidR="00D750DD" w:rsidRPr="002102DE" w:rsidRDefault="00D750DD" w:rsidP="00D750DD">
      <w:r w:rsidRPr="002102DE">
        <w:t xml:space="preserve">Článok 5 – odsek 1 – </w:t>
      </w:r>
      <w:proofErr w:type="spellStart"/>
      <w:r w:rsidRPr="002102DE">
        <w:t>pododsek</w:t>
      </w:r>
      <w:proofErr w:type="spellEnd"/>
      <w:r w:rsidRPr="002102DE">
        <w:t xml:space="preserve"> 1 – písmeno a – bod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67A024B9" w14:textId="77777777" w:rsidTr="00A0634D">
        <w:trPr>
          <w:jc w:val="center"/>
        </w:trPr>
        <w:tc>
          <w:tcPr>
            <w:tcW w:w="9752" w:type="dxa"/>
            <w:gridSpan w:val="2"/>
          </w:tcPr>
          <w:p w14:paraId="33B5FC63" w14:textId="77777777" w:rsidR="00D750DD" w:rsidRPr="002102DE" w:rsidRDefault="00D750DD" w:rsidP="00A0634D">
            <w:pPr>
              <w:keepNext/>
            </w:pPr>
          </w:p>
        </w:tc>
      </w:tr>
      <w:tr w:rsidR="00D750DD" w:rsidRPr="002102DE" w14:paraId="0600D82D" w14:textId="77777777" w:rsidTr="00A0634D">
        <w:trPr>
          <w:jc w:val="center"/>
        </w:trPr>
        <w:tc>
          <w:tcPr>
            <w:tcW w:w="4876" w:type="dxa"/>
            <w:hideMark/>
          </w:tcPr>
          <w:p w14:paraId="05ADC758" w14:textId="77777777" w:rsidR="00D750DD" w:rsidRPr="002102DE" w:rsidRDefault="00D750DD" w:rsidP="00A0634D">
            <w:pPr>
              <w:pStyle w:val="AmColumnHeading"/>
              <w:keepNext/>
            </w:pPr>
            <w:r w:rsidRPr="002102DE">
              <w:t>Platný text</w:t>
            </w:r>
          </w:p>
        </w:tc>
        <w:tc>
          <w:tcPr>
            <w:tcW w:w="4876" w:type="dxa"/>
            <w:hideMark/>
          </w:tcPr>
          <w:p w14:paraId="76C5314A" w14:textId="77777777" w:rsidR="00D750DD" w:rsidRPr="002102DE" w:rsidRDefault="00D750DD" w:rsidP="00A0634D">
            <w:pPr>
              <w:pStyle w:val="AmColumnHeading"/>
              <w:keepNext/>
            </w:pPr>
            <w:r w:rsidRPr="002102DE">
              <w:t>Pozmeňujúci návrh</w:t>
            </w:r>
          </w:p>
        </w:tc>
      </w:tr>
      <w:tr w:rsidR="00D750DD" w:rsidRPr="002102DE" w14:paraId="201F0FCB" w14:textId="77777777" w:rsidTr="00A0634D">
        <w:trPr>
          <w:jc w:val="center"/>
        </w:trPr>
        <w:tc>
          <w:tcPr>
            <w:tcW w:w="4876" w:type="dxa"/>
          </w:tcPr>
          <w:p w14:paraId="6971E63A" w14:textId="77777777" w:rsidR="00D750DD" w:rsidRPr="002102DE" w:rsidRDefault="00D750DD" w:rsidP="00A0634D">
            <w:pPr>
              <w:pStyle w:val="Normal6a"/>
            </w:pPr>
          </w:p>
        </w:tc>
        <w:tc>
          <w:tcPr>
            <w:tcW w:w="4876" w:type="dxa"/>
            <w:hideMark/>
          </w:tcPr>
          <w:p w14:paraId="519A1B88" w14:textId="77777777" w:rsidR="00D750DD" w:rsidRPr="002102DE" w:rsidRDefault="00D750DD" w:rsidP="00A0634D">
            <w:pPr>
              <w:pStyle w:val="Normal6a"/>
              <w:rPr>
                <w:b/>
                <w:i/>
                <w:szCs w:val="24"/>
              </w:rPr>
            </w:pPr>
            <w:r w:rsidRPr="002102DE">
              <w:rPr>
                <w:b/>
                <w:i/>
              </w:rPr>
              <w:t>-a)</w:t>
            </w:r>
            <w:r w:rsidRPr="002102DE">
              <w:rPr>
                <w:b/>
                <w:i/>
              </w:rPr>
              <w:tab/>
              <w:t xml:space="preserve">v písmene a) sa </w:t>
            </w:r>
            <w:proofErr w:type="spellStart"/>
            <w:r w:rsidRPr="002102DE">
              <w:rPr>
                <w:b/>
                <w:i/>
              </w:rPr>
              <w:t>podbod</w:t>
            </w:r>
            <w:proofErr w:type="spellEnd"/>
            <w:r w:rsidRPr="002102DE">
              <w:rPr>
                <w:b/>
                <w:i/>
              </w:rPr>
              <w:t xml:space="preserve"> viii) nahrádza takto:</w:t>
            </w:r>
          </w:p>
        </w:tc>
      </w:tr>
      <w:tr w:rsidR="00D750DD" w:rsidRPr="002102DE" w14:paraId="10C5D5D7" w14:textId="77777777" w:rsidTr="00A0634D">
        <w:trPr>
          <w:jc w:val="center"/>
        </w:trPr>
        <w:tc>
          <w:tcPr>
            <w:tcW w:w="4876" w:type="dxa"/>
            <w:hideMark/>
          </w:tcPr>
          <w:p w14:paraId="62AD9AFD" w14:textId="77777777" w:rsidR="00D750DD" w:rsidRPr="002102DE" w:rsidRDefault="00D750DD" w:rsidP="00A0634D">
            <w:pPr>
              <w:pStyle w:val="Normal6a"/>
            </w:pPr>
            <w:r w:rsidRPr="002102DE">
              <w:t>viii)</w:t>
            </w:r>
            <w:r w:rsidRPr="002102DE">
              <w:tab/>
              <w:t>informácia o všeobecnej vhodnosti cesty alebo dovolenky pre osoby so zníženou pohyblivosťou a na žiadosť cestujúceho aj presné informácie o vhodnosti cesty alebo dovolenky, berúc do úvahy potreby cestujúceho;</w:t>
            </w:r>
          </w:p>
        </w:tc>
        <w:tc>
          <w:tcPr>
            <w:tcW w:w="4876" w:type="dxa"/>
            <w:hideMark/>
          </w:tcPr>
          <w:p w14:paraId="391FB740" w14:textId="77777777" w:rsidR="00D750DD" w:rsidRPr="002102DE" w:rsidRDefault="00D750DD" w:rsidP="00A0634D">
            <w:pPr>
              <w:pStyle w:val="Normal6a"/>
              <w:rPr>
                <w:szCs w:val="24"/>
              </w:rPr>
            </w:pPr>
            <w:r w:rsidRPr="002102DE">
              <w:t>„viii)</w:t>
            </w:r>
            <w:r w:rsidRPr="002102DE">
              <w:tab/>
              <w:t xml:space="preserve">informácia o všeobecnej vhodnosti cesty alebo dovolenky pre osoby so </w:t>
            </w:r>
            <w:r w:rsidRPr="002102DE">
              <w:rPr>
                <w:b/>
                <w:i/>
              </w:rPr>
              <w:t xml:space="preserve">zdravotným postihnutím a </w:t>
            </w:r>
            <w:r w:rsidRPr="002102DE">
              <w:t>zníženou pohyblivosťou a na žiadosť cestujúceho aj presné informácie o </w:t>
            </w:r>
            <w:r w:rsidRPr="002102DE">
              <w:rPr>
                <w:b/>
                <w:i/>
              </w:rPr>
              <w:t xml:space="preserve">prístupnosti a </w:t>
            </w:r>
            <w:r w:rsidRPr="002102DE">
              <w:t>vhodnosti cesty alebo dovolenky, berúc do úvahy potreby cestujúceho;“</w:t>
            </w:r>
          </w:p>
        </w:tc>
      </w:tr>
    </w:tbl>
    <w:p w14:paraId="10A94671" w14:textId="77777777" w:rsidR="00D750DD" w:rsidRPr="002102DE" w:rsidRDefault="00D750DD" w:rsidP="00D750DD"/>
    <w:p w14:paraId="49000C68" w14:textId="77777777" w:rsidR="00D750DD" w:rsidRPr="002102DE" w:rsidRDefault="00D750DD" w:rsidP="00D750DD">
      <w:pPr>
        <w:pStyle w:val="AmNumberTabs"/>
        <w:keepNext/>
      </w:pPr>
      <w:r w:rsidRPr="002102DE">
        <w:t>Pozmeňujúci návrh</w:t>
      </w:r>
      <w:r w:rsidRPr="002102DE">
        <w:tab/>
      </w:r>
      <w:r w:rsidRPr="002102DE">
        <w:tab/>
        <w:t>38</w:t>
      </w:r>
    </w:p>
    <w:p w14:paraId="21E8C3D4" w14:textId="77777777" w:rsidR="00D750DD" w:rsidRPr="002102DE" w:rsidRDefault="00D750DD" w:rsidP="00D750DD">
      <w:pPr>
        <w:pStyle w:val="NormalBold12b"/>
        <w:keepNext/>
      </w:pPr>
      <w:r w:rsidRPr="002102DE">
        <w:t>Návrh smernice</w:t>
      </w:r>
    </w:p>
    <w:p w14:paraId="79AD71E1" w14:textId="77777777" w:rsidR="00D750DD" w:rsidRPr="002102DE" w:rsidRDefault="00D750DD" w:rsidP="00D750DD">
      <w:pPr>
        <w:pStyle w:val="NormalBold"/>
        <w:keepNext/>
      </w:pPr>
      <w:r w:rsidRPr="002102DE">
        <w:t xml:space="preserve">Článok 1 – odsek 1 – bod 4 – písmeno -a </w:t>
      </w:r>
      <w:proofErr w:type="spellStart"/>
      <w:r w:rsidRPr="002102DE">
        <w:t>a</w:t>
      </w:r>
      <w:proofErr w:type="spellEnd"/>
      <w:r w:rsidRPr="002102DE">
        <w:t xml:space="preserve"> (nové)</w:t>
      </w:r>
    </w:p>
    <w:p w14:paraId="0DF6CB17" w14:textId="77777777" w:rsidR="00D750DD" w:rsidRPr="002102DE" w:rsidRDefault="00D750DD" w:rsidP="00D750DD">
      <w:pPr>
        <w:keepNext/>
      </w:pPr>
      <w:r w:rsidRPr="002102DE">
        <w:t>Smernica (EÚ) 2015/2302</w:t>
      </w:r>
    </w:p>
    <w:p w14:paraId="4FD9D8B1" w14:textId="77777777" w:rsidR="00D750DD" w:rsidRPr="002102DE" w:rsidRDefault="00D750DD" w:rsidP="00D750DD">
      <w:r w:rsidRPr="002102DE">
        <w:t xml:space="preserve">Článok 5 – odsek 1 – </w:t>
      </w:r>
      <w:proofErr w:type="spellStart"/>
      <w:r w:rsidRPr="002102DE">
        <w:t>pododsek</w:t>
      </w:r>
      <w:proofErr w:type="spellEnd"/>
      <w:r w:rsidRPr="002102DE">
        <w:t xml:space="preserve"> 1 – písmeno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13676D4" w14:textId="77777777" w:rsidTr="00A0634D">
        <w:trPr>
          <w:jc w:val="center"/>
        </w:trPr>
        <w:tc>
          <w:tcPr>
            <w:tcW w:w="9752" w:type="dxa"/>
            <w:gridSpan w:val="2"/>
          </w:tcPr>
          <w:p w14:paraId="735AE600" w14:textId="77777777" w:rsidR="00D750DD" w:rsidRPr="002102DE" w:rsidRDefault="00D750DD" w:rsidP="00A0634D">
            <w:pPr>
              <w:keepNext/>
            </w:pPr>
          </w:p>
        </w:tc>
      </w:tr>
      <w:tr w:rsidR="00D750DD" w:rsidRPr="002102DE" w14:paraId="097758C0" w14:textId="77777777" w:rsidTr="00A0634D">
        <w:trPr>
          <w:jc w:val="center"/>
        </w:trPr>
        <w:tc>
          <w:tcPr>
            <w:tcW w:w="4876" w:type="dxa"/>
            <w:hideMark/>
          </w:tcPr>
          <w:p w14:paraId="21795AFD" w14:textId="77777777" w:rsidR="00D750DD" w:rsidRPr="002102DE" w:rsidRDefault="00D750DD" w:rsidP="00A0634D">
            <w:pPr>
              <w:pStyle w:val="AmColumnHeading"/>
              <w:keepNext/>
            </w:pPr>
            <w:r w:rsidRPr="002102DE">
              <w:t>Platný text</w:t>
            </w:r>
          </w:p>
        </w:tc>
        <w:tc>
          <w:tcPr>
            <w:tcW w:w="4876" w:type="dxa"/>
            <w:hideMark/>
          </w:tcPr>
          <w:p w14:paraId="47A469B0" w14:textId="77777777" w:rsidR="00D750DD" w:rsidRPr="002102DE" w:rsidRDefault="00D750DD" w:rsidP="00A0634D">
            <w:pPr>
              <w:pStyle w:val="AmColumnHeading"/>
              <w:keepNext/>
            </w:pPr>
            <w:r w:rsidRPr="002102DE">
              <w:t>Pozmeňujúci návrh</w:t>
            </w:r>
          </w:p>
        </w:tc>
      </w:tr>
      <w:tr w:rsidR="00D750DD" w:rsidRPr="002102DE" w14:paraId="27368A1D" w14:textId="77777777" w:rsidTr="00A0634D">
        <w:trPr>
          <w:jc w:val="center"/>
        </w:trPr>
        <w:tc>
          <w:tcPr>
            <w:tcW w:w="4876" w:type="dxa"/>
          </w:tcPr>
          <w:p w14:paraId="4294646A" w14:textId="77777777" w:rsidR="00D750DD" w:rsidRPr="002102DE" w:rsidRDefault="00D750DD" w:rsidP="00A0634D">
            <w:pPr>
              <w:pStyle w:val="Normal6a"/>
            </w:pPr>
          </w:p>
        </w:tc>
        <w:tc>
          <w:tcPr>
            <w:tcW w:w="4876" w:type="dxa"/>
            <w:hideMark/>
          </w:tcPr>
          <w:p w14:paraId="51DD05DB" w14:textId="1F62CBBD" w:rsidR="00D750DD" w:rsidRPr="002102DE" w:rsidRDefault="00D750DD" w:rsidP="00A0634D">
            <w:pPr>
              <w:pStyle w:val="Normal6a"/>
              <w:rPr>
                <w:b/>
                <w:i/>
              </w:rPr>
            </w:pPr>
            <w:r w:rsidRPr="002102DE">
              <w:rPr>
                <w:b/>
                <w:i/>
              </w:rPr>
              <w:t>-</w:t>
            </w:r>
            <w:proofErr w:type="spellStart"/>
            <w:r w:rsidRPr="002102DE">
              <w:rPr>
                <w:b/>
                <w:i/>
              </w:rPr>
              <w:t>aa</w:t>
            </w:r>
            <w:proofErr w:type="spellEnd"/>
            <w:r w:rsidRPr="002102DE">
              <w:rPr>
                <w:b/>
                <w:i/>
              </w:rPr>
              <w:t>)</w:t>
            </w:r>
            <w:r w:rsidRPr="002102DE">
              <w:rPr>
                <w:b/>
                <w:i/>
              </w:rPr>
              <w:tab/>
            </w:r>
            <w:r w:rsidR="00311ED1" w:rsidRPr="002102DE">
              <w:rPr>
                <w:b/>
                <w:i/>
              </w:rPr>
              <w:t>p</w:t>
            </w:r>
            <w:r w:rsidRPr="002102DE">
              <w:rPr>
                <w:b/>
                <w:i/>
              </w:rPr>
              <w:t>ísmeno b) sa nahrádza takto:</w:t>
            </w:r>
          </w:p>
        </w:tc>
      </w:tr>
      <w:tr w:rsidR="00D750DD" w:rsidRPr="002102DE" w14:paraId="570CAEB3" w14:textId="77777777" w:rsidTr="00A0634D">
        <w:trPr>
          <w:jc w:val="center"/>
        </w:trPr>
        <w:tc>
          <w:tcPr>
            <w:tcW w:w="4876" w:type="dxa"/>
            <w:hideMark/>
          </w:tcPr>
          <w:p w14:paraId="725D2F0F" w14:textId="77777777" w:rsidR="00D750DD" w:rsidRPr="002102DE" w:rsidRDefault="00D750DD" w:rsidP="00A0634D">
            <w:pPr>
              <w:pStyle w:val="Normal6a"/>
            </w:pPr>
            <w:r w:rsidRPr="002102DE">
              <w:t>b)</w:t>
            </w:r>
            <w:r w:rsidRPr="002102DE">
              <w:tab/>
              <w:t>obchodné meno a geografická adresa organizátora a prípadne aj predajcu, ako aj ich telefónne čísla a</w:t>
            </w:r>
            <w:r w:rsidRPr="002102DE">
              <w:rPr>
                <w:b/>
                <w:i/>
              </w:rPr>
              <w:t> prípadne</w:t>
            </w:r>
            <w:r w:rsidRPr="002102DE">
              <w:t xml:space="preserve"> aj e-mailové adresy;</w:t>
            </w:r>
          </w:p>
        </w:tc>
        <w:tc>
          <w:tcPr>
            <w:tcW w:w="4876" w:type="dxa"/>
            <w:hideMark/>
          </w:tcPr>
          <w:p w14:paraId="7BE338F3" w14:textId="77777777" w:rsidR="00D750DD" w:rsidRPr="002102DE" w:rsidRDefault="00D750DD" w:rsidP="00A0634D">
            <w:pPr>
              <w:pStyle w:val="Normal6a"/>
              <w:rPr>
                <w:szCs w:val="24"/>
              </w:rPr>
            </w:pPr>
            <w:r w:rsidRPr="002102DE">
              <w:t>„b)</w:t>
            </w:r>
            <w:r w:rsidRPr="002102DE">
              <w:tab/>
              <w:t xml:space="preserve">obchodné meno a geografická adresa organizátora a prípadne aj predajcu, ako aj ich </w:t>
            </w:r>
            <w:r w:rsidRPr="002102DE">
              <w:rPr>
                <w:b/>
                <w:i/>
              </w:rPr>
              <w:t xml:space="preserve">bezplatné </w:t>
            </w:r>
            <w:r w:rsidRPr="002102DE">
              <w:t>telefónne čísla a </w:t>
            </w:r>
            <w:r w:rsidRPr="002102DE">
              <w:rPr>
                <w:b/>
                <w:i/>
              </w:rPr>
              <w:t>funkčné</w:t>
            </w:r>
            <w:r w:rsidRPr="002102DE">
              <w:t xml:space="preserve"> e-mailové adresy;“</w:t>
            </w:r>
          </w:p>
        </w:tc>
      </w:tr>
    </w:tbl>
    <w:p w14:paraId="1C96DC93" w14:textId="77777777" w:rsidR="00D750DD" w:rsidRPr="002102DE" w:rsidRDefault="00D750DD" w:rsidP="00D750DD"/>
    <w:p w14:paraId="6298BB2F" w14:textId="77777777" w:rsidR="00D750DD" w:rsidRPr="002102DE" w:rsidRDefault="00D750DD" w:rsidP="00D750DD">
      <w:pPr>
        <w:pStyle w:val="AMNumberTabs0"/>
        <w:keepNext/>
      </w:pPr>
      <w:r w:rsidRPr="002102DE">
        <w:t>Pozmeňujúci návrh</w:t>
      </w:r>
      <w:r w:rsidRPr="002102DE">
        <w:tab/>
      </w:r>
      <w:r w:rsidRPr="002102DE">
        <w:tab/>
        <w:t>39</w:t>
      </w:r>
    </w:p>
    <w:p w14:paraId="1851D45E" w14:textId="77777777" w:rsidR="00D750DD" w:rsidRPr="002102DE" w:rsidRDefault="00D750DD" w:rsidP="00D750DD"/>
    <w:p w14:paraId="164CC8E8" w14:textId="77777777" w:rsidR="00D750DD" w:rsidRPr="002102DE" w:rsidRDefault="00D750DD" w:rsidP="00D750DD">
      <w:pPr>
        <w:pStyle w:val="NormalBold"/>
        <w:keepNext/>
      </w:pPr>
      <w:r w:rsidRPr="002102DE">
        <w:t>Návrh smernice</w:t>
      </w:r>
    </w:p>
    <w:p w14:paraId="1AC42CF2" w14:textId="77777777" w:rsidR="00D750DD" w:rsidRPr="002102DE" w:rsidRDefault="00D750DD" w:rsidP="00D750DD">
      <w:pPr>
        <w:pStyle w:val="NormalBold"/>
      </w:pPr>
      <w:r w:rsidRPr="002102DE">
        <w:t>Článok 1 – odsek 1 – bod 4 – písmeno a</w:t>
      </w:r>
    </w:p>
    <w:p w14:paraId="72FD1062" w14:textId="77777777" w:rsidR="00D750DD" w:rsidRPr="002102DE" w:rsidRDefault="00D750DD" w:rsidP="00D750DD">
      <w:pPr>
        <w:keepNext/>
      </w:pPr>
      <w:r w:rsidRPr="002102DE">
        <w:t>Smernica (EÚ) 2015/2302</w:t>
      </w:r>
    </w:p>
    <w:p w14:paraId="716A82F3" w14:textId="77777777" w:rsidR="00D750DD" w:rsidRPr="002102DE" w:rsidRDefault="00D750DD" w:rsidP="00D750DD">
      <w:r w:rsidRPr="002102DE">
        <w:t xml:space="preserve">Článok 5 – odsek 1 – </w:t>
      </w:r>
      <w:proofErr w:type="spellStart"/>
      <w:r w:rsidRPr="002102DE">
        <w:t>pododsek</w:t>
      </w:r>
      <w:proofErr w:type="spellEnd"/>
      <w:r w:rsidRPr="002102DE">
        <w:t xml:space="preserve"> 1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B103AF7" w14:textId="77777777" w:rsidTr="00A0634D">
        <w:trPr>
          <w:jc w:val="center"/>
        </w:trPr>
        <w:tc>
          <w:tcPr>
            <w:tcW w:w="9752" w:type="dxa"/>
            <w:gridSpan w:val="2"/>
          </w:tcPr>
          <w:p w14:paraId="1E2E8E27" w14:textId="77777777" w:rsidR="00D750DD" w:rsidRPr="002102DE" w:rsidRDefault="00D750DD" w:rsidP="00A0634D">
            <w:pPr>
              <w:keepNext/>
            </w:pPr>
          </w:p>
        </w:tc>
      </w:tr>
      <w:tr w:rsidR="00D750DD" w:rsidRPr="002102DE" w14:paraId="2987B05C" w14:textId="77777777" w:rsidTr="00A0634D">
        <w:trPr>
          <w:jc w:val="center"/>
        </w:trPr>
        <w:tc>
          <w:tcPr>
            <w:tcW w:w="4876" w:type="dxa"/>
            <w:hideMark/>
          </w:tcPr>
          <w:p w14:paraId="38B31CE7" w14:textId="77777777" w:rsidR="00D750DD" w:rsidRPr="002102DE" w:rsidRDefault="00D750DD" w:rsidP="00A0634D">
            <w:pPr>
              <w:pStyle w:val="ColumnHeading"/>
              <w:keepNext/>
            </w:pPr>
            <w:r w:rsidRPr="002102DE">
              <w:t>Text predložený Komisiou</w:t>
            </w:r>
          </w:p>
        </w:tc>
        <w:tc>
          <w:tcPr>
            <w:tcW w:w="4876" w:type="dxa"/>
            <w:hideMark/>
          </w:tcPr>
          <w:p w14:paraId="4A689778" w14:textId="77777777" w:rsidR="00D750DD" w:rsidRPr="002102DE" w:rsidRDefault="00D750DD" w:rsidP="00A0634D">
            <w:pPr>
              <w:pStyle w:val="ColumnHeading"/>
              <w:keepNext/>
            </w:pPr>
            <w:r w:rsidRPr="002102DE">
              <w:t>Pozmeňujúci návrh</w:t>
            </w:r>
          </w:p>
        </w:tc>
      </w:tr>
      <w:tr w:rsidR="00D750DD" w:rsidRPr="002102DE" w14:paraId="43DB1591" w14:textId="77777777" w:rsidTr="00A0634D">
        <w:trPr>
          <w:jc w:val="center"/>
        </w:trPr>
        <w:tc>
          <w:tcPr>
            <w:tcW w:w="4876" w:type="dxa"/>
            <w:hideMark/>
          </w:tcPr>
          <w:p w14:paraId="55858420" w14:textId="77777777" w:rsidR="00D750DD" w:rsidRPr="002102DE" w:rsidRDefault="00D750DD" w:rsidP="00A0634D">
            <w:pPr>
              <w:pStyle w:val="Normal6"/>
            </w:pPr>
            <w:r w:rsidRPr="002102DE">
              <w:t>d)</w:t>
            </w:r>
            <w:r w:rsidRPr="002102DE">
              <w:tab/>
              <w:t xml:space="preserve">spôsob platby vrátane každej sumy alebo percentuálneho podielu z ceny, ktoré sa zaplatia ako záloha, a lehoty na zaplatenie zostatku </w:t>
            </w:r>
            <w:r w:rsidRPr="002102DE">
              <w:rPr>
                <w:b/>
                <w:i/>
              </w:rPr>
              <w:t>v súlade s článkom 5a</w:t>
            </w:r>
            <w:r w:rsidRPr="002102DE">
              <w:t xml:space="preserve"> alebo finančné záruky, ktoré cestujúci zaplatí alebo poskytne;</w:t>
            </w:r>
            <w:r w:rsidRPr="002102DE">
              <w:rPr>
                <w:b/>
                <w:i/>
              </w:rPr>
              <w:t>“;</w:t>
            </w:r>
          </w:p>
        </w:tc>
        <w:tc>
          <w:tcPr>
            <w:tcW w:w="4876" w:type="dxa"/>
            <w:hideMark/>
          </w:tcPr>
          <w:p w14:paraId="7E2A9D22" w14:textId="77777777" w:rsidR="00D750DD" w:rsidRPr="002102DE" w:rsidRDefault="00D750DD" w:rsidP="00A0634D">
            <w:pPr>
              <w:pStyle w:val="Normal6"/>
              <w:rPr>
                <w:szCs w:val="24"/>
              </w:rPr>
            </w:pPr>
            <w:r w:rsidRPr="002102DE">
              <w:t>„d)</w:t>
            </w:r>
            <w:r w:rsidRPr="002102DE">
              <w:tab/>
              <w:t xml:space="preserve">spôsob platby vrátane </w:t>
            </w:r>
            <w:r w:rsidRPr="002102DE">
              <w:rPr>
                <w:b/>
                <w:i/>
              </w:rPr>
              <w:t>systému odmeňovania bodmi či v inej peňažnej mene a</w:t>
            </w:r>
            <w:r w:rsidRPr="002102DE">
              <w:t xml:space="preserve"> každej sumy alebo percentuálneho podielu z ceny, ktoré sa zaplatia ako záloha, a harmonogramu na zaplatenie zostatku alebo finančné záruky, ktoré cestujúci zaplatí alebo poskytne;“</w:t>
            </w:r>
          </w:p>
        </w:tc>
      </w:tr>
    </w:tbl>
    <w:p w14:paraId="46D72B06" w14:textId="77777777" w:rsidR="00D750DD" w:rsidRPr="002102DE" w:rsidRDefault="00D750DD" w:rsidP="00D750DD"/>
    <w:p w14:paraId="479A6CBB" w14:textId="77777777" w:rsidR="00D750DD" w:rsidRPr="002102DE" w:rsidRDefault="00D750DD" w:rsidP="00D750DD">
      <w:pPr>
        <w:pStyle w:val="AmNumberTabs"/>
        <w:keepNext/>
      </w:pPr>
      <w:r w:rsidRPr="002102DE">
        <w:lastRenderedPageBreak/>
        <w:t>Pozmeňujúci návrh</w:t>
      </w:r>
      <w:r w:rsidRPr="002102DE">
        <w:tab/>
      </w:r>
      <w:r w:rsidRPr="002102DE">
        <w:tab/>
        <w:t>40</w:t>
      </w:r>
    </w:p>
    <w:p w14:paraId="0A4A1CD3" w14:textId="77777777" w:rsidR="00D750DD" w:rsidRPr="002102DE" w:rsidRDefault="00D750DD" w:rsidP="00D750DD">
      <w:pPr>
        <w:pStyle w:val="NormalBold12b"/>
        <w:keepNext/>
      </w:pPr>
      <w:r w:rsidRPr="002102DE">
        <w:t>Návrh smernice</w:t>
      </w:r>
    </w:p>
    <w:p w14:paraId="58408ACA" w14:textId="77777777" w:rsidR="00D750DD" w:rsidRPr="002102DE" w:rsidRDefault="00D750DD" w:rsidP="00D750DD">
      <w:pPr>
        <w:pStyle w:val="NormalBold"/>
        <w:keepNext/>
      </w:pPr>
      <w:r w:rsidRPr="002102DE">
        <w:t xml:space="preserve">Článok 1 – odsek 1 – bod 4 – písmeno a </w:t>
      </w:r>
      <w:proofErr w:type="spellStart"/>
      <w:r w:rsidRPr="002102DE">
        <w:t>a</w:t>
      </w:r>
      <w:proofErr w:type="spellEnd"/>
      <w:r w:rsidRPr="002102DE">
        <w:t> (nové)</w:t>
      </w:r>
    </w:p>
    <w:p w14:paraId="3F1953CE" w14:textId="77777777" w:rsidR="00D750DD" w:rsidRPr="002102DE" w:rsidRDefault="00D750DD" w:rsidP="00D750DD">
      <w:pPr>
        <w:keepNext/>
      </w:pPr>
      <w:r w:rsidRPr="002102DE">
        <w:t>Smernica (EÚ) 2015/2302</w:t>
      </w:r>
    </w:p>
    <w:p w14:paraId="49B0D94E" w14:textId="77777777" w:rsidR="00D750DD" w:rsidRPr="002102DE" w:rsidRDefault="00D750DD" w:rsidP="00D750DD">
      <w:r w:rsidRPr="002102DE">
        <w:t xml:space="preserve">Článok 5 – odsek 1 – </w:t>
      </w:r>
      <w:proofErr w:type="spellStart"/>
      <w:r w:rsidRPr="002102DE">
        <w:t>pododsek</w:t>
      </w:r>
      <w:proofErr w:type="spellEnd"/>
      <w:r w:rsidRPr="002102DE">
        <w:t xml:space="preserve"> 1 – písmeno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6C88BBFF" w14:textId="77777777" w:rsidTr="00A0634D">
        <w:trPr>
          <w:jc w:val="center"/>
        </w:trPr>
        <w:tc>
          <w:tcPr>
            <w:tcW w:w="9752" w:type="dxa"/>
            <w:gridSpan w:val="2"/>
          </w:tcPr>
          <w:p w14:paraId="208D6C84" w14:textId="77777777" w:rsidR="00D750DD" w:rsidRPr="002102DE" w:rsidRDefault="00D750DD" w:rsidP="00A0634D">
            <w:pPr>
              <w:keepNext/>
            </w:pPr>
          </w:p>
        </w:tc>
      </w:tr>
      <w:tr w:rsidR="00D750DD" w:rsidRPr="002102DE" w14:paraId="6502BCFC" w14:textId="77777777" w:rsidTr="00A0634D">
        <w:trPr>
          <w:jc w:val="center"/>
        </w:trPr>
        <w:tc>
          <w:tcPr>
            <w:tcW w:w="4876" w:type="dxa"/>
            <w:hideMark/>
          </w:tcPr>
          <w:p w14:paraId="54A120BE" w14:textId="77777777" w:rsidR="00D750DD" w:rsidRPr="002102DE" w:rsidRDefault="00D750DD" w:rsidP="00A0634D">
            <w:pPr>
              <w:pStyle w:val="AmColumnHeading"/>
              <w:keepNext/>
            </w:pPr>
            <w:r w:rsidRPr="002102DE">
              <w:t>Platný text</w:t>
            </w:r>
          </w:p>
        </w:tc>
        <w:tc>
          <w:tcPr>
            <w:tcW w:w="4876" w:type="dxa"/>
            <w:hideMark/>
          </w:tcPr>
          <w:p w14:paraId="447203A5" w14:textId="77777777" w:rsidR="00D750DD" w:rsidRPr="002102DE" w:rsidRDefault="00D750DD" w:rsidP="00A0634D">
            <w:pPr>
              <w:pStyle w:val="AmColumnHeading"/>
              <w:keepNext/>
            </w:pPr>
            <w:r w:rsidRPr="002102DE">
              <w:t>Pozmeňujúci návrh</w:t>
            </w:r>
          </w:p>
        </w:tc>
      </w:tr>
      <w:tr w:rsidR="00D750DD" w:rsidRPr="002102DE" w14:paraId="28EEF2C8" w14:textId="77777777" w:rsidTr="00A0634D">
        <w:trPr>
          <w:jc w:val="center"/>
        </w:trPr>
        <w:tc>
          <w:tcPr>
            <w:tcW w:w="4876" w:type="dxa"/>
          </w:tcPr>
          <w:p w14:paraId="35190CE7" w14:textId="77777777" w:rsidR="00D750DD" w:rsidRPr="002102DE" w:rsidRDefault="00D750DD" w:rsidP="00A0634D">
            <w:pPr>
              <w:pStyle w:val="Normal6a"/>
            </w:pPr>
          </w:p>
        </w:tc>
        <w:tc>
          <w:tcPr>
            <w:tcW w:w="4876" w:type="dxa"/>
            <w:hideMark/>
          </w:tcPr>
          <w:p w14:paraId="1D10CF57" w14:textId="2C2ECEBA" w:rsidR="00D750DD" w:rsidRPr="002102DE" w:rsidRDefault="00D750DD" w:rsidP="00A0634D">
            <w:pPr>
              <w:pStyle w:val="Normal6a"/>
              <w:rPr>
                <w:b/>
                <w:i/>
              </w:rPr>
            </w:pPr>
            <w:proofErr w:type="spellStart"/>
            <w:r w:rsidRPr="002102DE">
              <w:rPr>
                <w:b/>
                <w:i/>
              </w:rPr>
              <w:t>aa</w:t>
            </w:r>
            <w:proofErr w:type="spellEnd"/>
            <w:r w:rsidRPr="002102DE">
              <w:rPr>
                <w:b/>
                <w:i/>
              </w:rPr>
              <w:t>)</w:t>
            </w:r>
            <w:r w:rsidRPr="002102DE">
              <w:rPr>
                <w:b/>
                <w:i/>
              </w:rPr>
              <w:tab/>
            </w:r>
            <w:r w:rsidR="00311ED1" w:rsidRPr="002102DE">
              <w:rPr>
                <w:b/>
                <w:i/>
              </w:rPr>
              <w:t>p</w:t>
            </w:r>
            <w:r w:rsidRPr="002102DE">
              <w:rPr>
                <w:b/>
                <w:i/>
              </w:rPr>
              <w:t>ísmeno f) sa nahrádza takto:</w:t>
            </w:r>
          </w:p>
        </w:tc>
      </w:tr>
      <w:tr w:rsidR="00D750DD" w:rsidRPr="002102DE" w14:paraId="22729B63" w14:textId="77777777" w:rsidTr="00A0634D">
        <w:trPr>
          <w:jc w:val="center"/>
        </w:trPr>
        <w:tc>
          <w:tcPr>
            <w:tcW w:w="4876" w:type="dxa"/>
            <w:hideMark/>
          </w:tcPr>
          <w:p w14:paraId="71E4A2A4" w14:textId="77777777" w:rsidR="00D750DD" w:rsidRPr="002102DE" w:rsidRDefault="00D750DD" w:rsidP="00A0634D">
            <w:pPr>
              <w:pStyle w:val="Normal6a"/>
            </w:pPr>
            <w:r w:rsidRPr="002102DE">
              <w:t>f)</w:t>
            </w:r>
            <w:r w:rsidRPr="002102DE">
              <w:tab/>
              <w:t>všeobecné informácie o pasových a vízových požiadavkách vrátane približných lehôt na získanie víz a informácie o zdravotných formalitách v </w:t>
            </w:r>
            <w:r w:rsidRPr="002102DE">
              <w:rPr>
                <w:b/>
                <w:i/>
              </w:rPr>
              <w:t>krajine určenia</w:t>
            </w:r>
            <w:r w:rsidRPr="002102DE">
              <w:t>;</w:t>
            </w:r>
          </w:p>
        </w:tc>
        <w:tc>
          <w:tcPr>
            <w:tcW w:w="4876" w:type="dxa"/>
            <w:hideMark/>
          </w:tcPr>
          <w:p w14:paraId="6B40726C" w14:textId="77777777" w:rsidR="00D750DD" w:rsidRPr="002102DE" w:rsidRDefault="00D750DD" w:rsidP="00A0634D">
            <w:pPr>
              <w:pStyle w:val="Normal6a"/>
              <w:rPr>
                <w:szCs w:val="24"/>
              </w:rPr>
            </w:pPr>
            <w:r w:rsidRPr="002102DE">
              <w:t>„f)</w:t>
            </w:r>
            <w:r w:rsidRPr="002102DE">
              <w:tab/>
            </w:r>
            <w:r w:rsidRPr="002102DE">
              <w:rPr>
                <w:b/>
                <w:i/>
              </w:rPr>
              <w:t>vyčerpávajúce</w:t>
            </w:r>
            <w:r w:rsidRPr="002102DE">
              <w:t xml:space="preserve"> všeobecné informácie o pasových a vízových požiadavkách vrátane približných lehôt na získanie víz a informácie o zdravotných formalitách v </w:t>
            </w:r>
            <w:r w:rsidRPr="002102DE">
              <w:rPr>
                <w:b/>
                <w:i/>
              </w:rPr>
              <w:t>cieľovej krajine a v krajine tranzitu, ako aj zmeny, ku ktorým došlo v období medzi uzavretím zmluvy a jej plnením</w:t>
            </w:r>
            <w:r w:rsidRPr="002102DE">
              <w:t>;“</w:t>
            </w:r>
          </w:p>
        </w:tc>
      </w:tr>
    </w:tbl>
    <w:p w14:paraId="21BFEC13" w14:textId="77777777" w:rsidR="00D750DD" w:rsidRPr="002102DE" w:rsidRDefault="00D750DD" w:rsidP="00D750DD"/>
    <w:p w14:paraId="5AD056D7" w14:textId="77777777" w:rsidR="00D750DD" w:rsidRPr="002102DE" w:rsidRDefault="00D750DD" w:rsidP="00D750DD">
      <w:pPr>
        <w:pStyle w:val="AmNumberTabs"/>
        <w:keepNext/>
      </w:pPr>
      <w:r w:rsidRPr="002102DE">
        <w:t>Pozmeňujúci návrh</w:t>
      </w:r>
      <w:r w:rsidRPr="002102DE">
        <w:tab/>
      </w:r>
      <w:r w:rsidRPr="002102DE">
        <w:tab/>
        <w:t>41</w:t>
      </w:r>
    </w:p>
    <w:p w14:paraId="05A049F4" w14:textId="77777777" w:rsidR="00D750DD" w:rsidRPr="002102DE" w:rsidRDefault="00D750DD" w:rsidP="00D750DD">
      <w:pPr>
        <w:pStyle w:val="NormalBold12b"/>
        <w:keepNext/>
      </w:pPr>
      <w:r w:rsidRPr="002102DE">
        <w:t>Návrh smernice</w:t>
      </w:r>
    </w:p>
    <w:p w14:paraId="7141D2EE" w14:textId="77777777" w:rsidR="00D750DD" w:rsidRPr="002102DE" w:rsidRDefault="00D750DD" w:rsidP="00D750DD">
      <w:pPr>
        <w:pStyle w:val="NormalBold"/>
        <w:keepNext/>
      </w:pPr>
      <w:r w:rsidRPr="002102DE">
        <w:t>Článok 1 – odsek 1 – bod 4 – písmeno b a (nové)</w:t>
      </w:r>
    </w:p>
    <w:p w14:paraId="0545E4A2" w14:textId="77777777" w:rsidR="00D750DD" w:rsidRPr="002102DE" w:rsidRDefault="00D750DD" w:rsidP="00D750DD">
      <w:pPr>
        <w:keepNext/>
      </w:pPr>
      <w:r w:rsidRPr="002102DE">
        <w:t>Smernica (EÚ) 2015/2302</w:t>
      </w:r>
    </w:p>
    <w:p w14:paraId="6560CB2E" w14:textId="77777777" w:rsidR="00D750DD" w:rsidRPr="002102DE" w:rsidRDefault="00D750DD" w:rsidP="00D750DD">
      <w:r w:rsidRPr="002102DE">
        <w:t xml:space="preserve">Článok 5 – odsek 1 – </w:t>
      </w:r>
      <w:proofErr w:type="spellStart"/>
      <w:r w:rsidRPr="002102DE">
        <w:t>pododsek</w:t>
      </w:r>
      <w:proofErr w:type="spellEnd"/>
      <w:r w:rsidRPr="002102DE">
        <w:t xml:space="preserve"> 1 – písmeno h a (nové)</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6449316B" w14:textId="77777777" w:rsidTr="00A0634D">
        <w:trPr>
          <w:jc w:val="center"/>
        </w:trPr>
        <w:tc>
          <w:tcPr>
            <w:tcW w:w="9752" w:type="dxa"/>
            <w:gridSpan w:val="2"/>
          </w:tcPr>
          <w:p w14:paraId="4D5F839E" w14:textId="77777777" w:rsidR="00D750DD" w:rsidRPr="002102DE" w:rsidRDefault="00D750DD" w:rsidP="00A0634D">
            <w:pPr>
              <w:keepNext/>
            </w:pPr>
          </w:p>
        </w:tc>
      </w:tr>
      <w:tr w:rsidR="00D750DD" w:rsidRPr="002102DE" w14:paraId="7FD1AEB2" w14:textId="77777777" w:rsidTr="00A0634D">
        <w:trPr>
          <w:jc w:val="center"/>
        </w:trPr>
        <w:tc>
          <w:tcPr>
            <w:tcW w:w="4876" w:type="dxa"/>
            <w:hideMark/>
          </w:tcPr>
          <w:p w14:paraId="66F9BAB9" w14:textId="77777777" w:rsidR="00D750DD" w:rsidRPr="002102DE" w:rsidRDefault="00D750DD" w:rsidP="00A0634D">
            <w:pPr>
              <w:pStyle w:val="AmColumnHeading"/>
              <w:keepNext/>
            </w:pPr>
            <w:r w:rsidRPr="002102DE">
              <w:t>Text predložený Komisiou</w:t>
            </w:r>
          </w:p>
        </w:tc>
        <w:tc>
          <w:tcPr>
            <w:tcW w:w="4876" w:type="dxa"/>
            <w:hideMark/>
          </w:tcPr>
          <w:p w14:paraId="157D37C8" w14:textId="77777777" w:rsidR="00D750DD" w:rsidRPr="002102DE" w:rsidRDefault="00D750DD" w:rsidP="00A0634D">
            <w:pPr>
              <w:pStyle w:val="AmColumnHeading"/>
              <w:keepNext/>
            </w:pPr>
            <w:r w:rsidRPr="002102DE">
              <w:t>Pozmeňujúci návrh</w:t>
            </w:r>
          </w:p>
        </w:tc>
      </w:tr>
      <w:tr w:rsidR="00D750DD" w:rsidRPr="002102DE" w14:paraId="45FC939D" w14:textId="77777777" w:rsidTr="00A0634D">
        <w:trPr>
          <w:jc w:val="center"/>
        </w:trPr>
        <w:tc>
          <w:tcPr>
            <w:tcW w:w="4876" w:type="dxa"/>
          </w:tcPr>
          <w:p w14:paraId="2A27E7F7" w14:textId="77777777" w:rsidR="00D750DD" w:rsidRPr="002102DE" w:rsidRDefault="00D750DD" w:rsidP="00A0634D">
            <w:pPr>
              <w:pStyle w:val="Normal6a"/>
            </w:pPr>
          </w:p>
        </w:tc>
        <w:tc>
          <w:tcPr>
            <w:tcW w:w="4876" w:type="dxa"/>
            <w:hideMark/>
          </w:tcPr>
          <w:p w14:paraId="57FAA79A" w14:textId="1ABD90D6" w:rsidR="00D750DD" w:rsidRPr="002102DE" w:rsidRDefault="00D750DD" w:rsidP="00A0634D">
            <w:pPr>
              <w:pStyle w:val="Normal6a"/>
              <w:rPr>
                <w:b/>
                <w:i/>
                <w:szCs w:val="24"/>
              </w:rPr>
            </w:pPr>
            <w:r w:rsidRPr="002102DE">
              <w:rPr>
                <w:b/>
                <w:i/>
              </w:rPr>
              <w:t>ba)</w:t>
            </w:r>
            <w:r w:rsidRPr="002102DE">
              <w:rPr>
                <w:b/>
                <w:i/>
              </w:rPr>
              <w:tab/>
            </w:r>
            <w:r w:rsidR="00311ED1" w:rsidRPr="002102DE">
              <w:rPr>
                <w:b/>
                <w:i/>
              </w:rPr>
              <w:t>d</w:t>
            </w:r>
            <w:r w:rsidRPr="002102DE">
              <w:rPr>
                <w:b/>
                <w:i/>
              </w:rPr>
              <w:t>opĺňa sa tento bod:</w:t>
            </w:r>
          </w:p>
        </w:tc>
      </w:tr>
      <w:tr w:rsidR="00D750DD" w:rsidRPr="002102DE" w14:paraId="0192A18A" w14:textId="77777777" w:rsidTr="00A0634D">
        <w:trPr>
          <w:jc w:val="center"/>
        </w:trPr>
        <w:tc>
          <w:tcPr>
            <w:tcW w:w="4876" w:type="dxa"/>
          </w:tcPr>
          <w:p w14:paraId="05B7D19E" w14:textId="77777777" w:rsidR="00D750DD" w:rsidRPr="002102DE" w:rsidRDefault="00D750DD" w:rsidP="00A0634D">
            <w:pPr>
              <w:pStyle w:val="Normal6a"/>
            </w:pPr>
          </w:p>
        </w:tc>
        <w:tc>
          <w:tcPr>
            <w:tcW w:w="4876" w:type="dxa"/>
            <w:hideMark/>
          </w:tcPr>
          <w:p w14:paraId="77F15D3B" w14:textId="756A1E5B" w:rsidR="00D750DD" w:rsidRPr="002102DE" w:rsidRDefault="00D750DD" w:rsidP="00A0634D">
            <w:pPr>
              <w:pStyle w:val="Normal6a"/>
              <w:rPr>
                <w:b/>
                <w:i/>
                <w:szCs w:val="24"/>
              </w:rPr>
            </w:pPr>
            <w:r w:rsidRPr="002102DE">
              <w:rPr>
                <w:b/>
                <w:i/>
              </w:rPr>
              <w:t>‘ha)</w:t>
            </w:r>
            <w:r w:rsidRPr="002102DE">
              <w:rPr>
                <w:b/>
                <w:i/>
              </w:rPr>
              <w:tab/>
              <w:t>informácie o tom, že cestujúci kupuje balík služieb a vysvetlenie ochrany poskytovanej cestujúcemu po uzavretí zmluvy, ako je stanovené v tejto smernici.“</w:t>
            </w:r>
          </w:p>
        </w:tc>
      </w:tr>
    </w:tbl>
    <w:p w14:paraId="714BDD68" w14:textId="77777777" w:rsidR="00D750DD" w:rsidRPr="002102DE" w:rsidRDefault="00D750DD" w:rsidP="00D750DD"/>
    <w:p w14:paraId="0679DA6B" w14:textId="77777777" w:rsidR="00D750DD" w:rsidRPr="002102DE" w:rsidRDefault="00D750DD" w:rsidP="00D750DD">
      <w:pPr>
        <w:pStyle w:val="AmNumberTabs"/>
        <w:keepNext/>
      </w:pPr>
      <w:r w:rsidRPr="002102DE">
        <w:t>Pozmeňujúci návrh</w:t>
      </w:r>
      <w:r w:rsidRPr="002102DE">
        <w:tab/>
      </w:r>
      <w:r w:rsidRPr="002102DE">
        <w:tab/>
        <w:t>42</w:t>
      </w:r>
    </w:p>
    <w:p w14:paraId="0BBCEEA6" w14:textId="77777777" w:rsidR="00D750DD" w:rsidRPr="002102DE" w:rsidRDefault="00D750DD" w:rsidP="00D750DD">
      <w:pPr>
        <w:pStyle w:val="NormalBold12b"/>
        <w:keepNext/>
      </w:pPr>
      <w:r w:rsidRPr="002102DE">
        <w:t>Návrh smernice</w:t>
      </w:r>
    </w:p>
    <w:p w14:paraId="6A1C1D7C" w14:textId="77777777" w:rsidR="00D750DD" w:rsidRPr="002102DE" w:rsidRDefault="00D750DD" w:rsidP="00D750DD">
      <w:pPr>
        <w:pStyle w:val="NormalBold"/>
        <w:keepNext/>
      </w:pPr>
      <w:r w:rsidRPr="002102DE">
        <w:t>Článok 1 – odsek 1 – bod 4 a (nový)</w:t>
      </w:r>
    </w:p>
    <w:p w14:paraId="53A40D51" w14:textId="77777777" w:rsidR="00D750DD" w:rsidRPr="002102DE" w:rsidRDefault="00D750DD" w:rsidP="00D750DD">
      <w:pPr>
        <w:keepNext/>
      </w:pPr>
      <w:r w:rsidRPr="002102DE">
        <w:t>Smernica (EÚ) 2015/2302</w:t>
      </w:r>
    </w:p>
    <w:p w14:paraId="579FAC26" w14:textId="77777777" w:rsidR="00D750DD" w:rsidRPr="002102DE" w:rsidRDefault="00D750DD" w:rsidP="00D750DD">
      <w:r w:rsidRPr="002102DE">
        <w:t>Článok 5 – odsek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35650507" w14:textId="77777777" w:rsidTr="00A0634D">
        <w:trPr>
          <w:jc w:val="center"/>
        </w:trPr>
        <w:tc>
          <w:tcPr>
            <w:tcW w:w="9752" w:type="dxa"/>
            <w:gridSpan w:val="2"/>
          </w:tcPr>
          <w:p w14:paraId="239C11D6" w14:textId="77777777" w:rsidR="00D750DD" w:rsidRPr="002102DE" w:rsidRDefault="00D750DD" w:rsidP="00A0634D">
            <w:pPr>
              <w:keepNext/>
            </w:pPr>
          </w:p>
        </w:tc>
      </w:tr>
      <w:tr w:rsidR="00D750DD" w:rsidRPr="002102DE" w14:paraId="3E5C5997" w14:textId="77777777" w:rsidTr="00A0634D">
        <w:trPr>
          <w:jc w:val="center"/>
        </w:trPr>
        <w:tc>
          <w:tcPr>
            <w:tcW w:w="4876" w:type="dxa"/>
            <w:hideMark/>
          </w:tcPr>
          <w:p w14:paraId="7F7E9F8D" w14:textId="77777777" w:rsidR="00D750DD" w:rsidRPr="002102DE" w:rsidRDefault="00D750DD" w:rsidP="00A0634D">
            <w:pPr>
              <w:pStyle w:val="AmColumnHeading"/>
              <w:keepNext/>
            </w:pPr>
            <w:r w:rsidRPr="002102DE">
              <w:t>Platný text</w:t>
            </w:r>
          </w:p>
        </w:tc>
        <w:tc>
          <w:tcPr>
            <w:tcW w:w="4876" w:type="dxa"/>
            <w:hideMark/>
          </w:tcPr>
          <w:p w14:paraId="37BBE566" w14:textId="77777777" w:rsidR="00D750DD" w:rsidRPr="002102DE" w:rsidRDefault="00D750DD" w:rsidP="00A0634D">
            <w:pPr>
              <w:pStyle w:val="AmColumnHeading"/>
              <w:keepNext/>
            </w:pPr>
            <w:r w:rsidRPr="002102DE">
              <w:t>Pozmeňujúci návrh</w:t>
            </w:r>
          </w:p>
        </w:tc>
      </w:tr>
      <w:tr w:rsidR="00D750DD" w:rsidRPr="002102DE" w14:paraId="0BEC9690" w14:textId="77777777" w:rsidTr="00A0634D">
        <w:trPr>
          <w:jc w:val="center"/>
        </w:trPr>
        <w:tc>
          <w:tcPr>
            <w:tcW w:w="4876" w:type="dxa"/>
          </w:tcPr>
          <w:p w14:paraId="77E5C008" w14:textId="77777777" w:rsidR="00D750DD" w:rsidRPr="002102DE" w:rsidRDefault="00D750DD" w:rsidP="00A0634D">
            <w:pPr>
              <w:pStyle w:val="Normal6a"/>
            </w:pPr>
          </w:p>
        </w:tc>
        <w:tc>
          <w:tcPr>
            <w:tcW w:w="4876" w:type="dxa"/>
          </w:tcPr>
          <w:p w14:paraId="4404EC5D" w14:textId="031B873E" w:rsidR="00D750DD" w:rsidRPr="002102DE" w:rsidRDefault="00D750DD" w:rsidP="00A0634D">
            <w:pPr>
              <w:pStyle w:val="Normal6a"/>
              <w:rPr>
                <w:b/>
                <w:i/>
                <w:szCs w:val="24"/>
              </w:rPr>
            </w:pPr>
            <w:r w:rsidRPr="002102DE">
              <w:rPr>
                <w:b/>
                <w:i/>
              </w:rPr>
              <w:t>4a</w:t>
            </w:r>
            <w:r w:rsidR="00AE1490" w:rsidRPr="002102DE">
              <w:rPr>
                <w:b/>
                <w:i/>
              </w:rPr>
              <w:t>.</w:t>
            </w:r>
            <w:r w:rsidRPr="002102DE">
              <w:rPr>
                <w:b/>
                <w:i/>
              </w:rPr>
              <w:tab/>
              <w:t>V článku 5 sa odsek 3 nahrádza takto:</w:t>
            </w:r>
          </w:p>
        </w:tc>
      </w:tr>
      <w:tr w:rsidR="00D750DD" w:rsidRPr="002102DE" w14:paraId="666FA58C" w14:textId="77777777" w:rsidTr="00A0634D">
        <w:trPr>
          <w:jc w:val="center"/>
        </w:trPr>
        <w:tc>
          <w:tcPr>
            <w:tcW w:w="4876" w:type="dxa"/>
            <w:hideMark/>
          </w:tcPr>
          <w:p w14:paraId="0E58BF93" w14:textId="77777777" w:rsidR="00D750DD" w:rsidRPr="002102DE" w:rsidRDefault="00D750DD" w:rsidP="00A0634D">
            <w:pPr>
              <w:pStyle w:val="Normal6a"/>
            </w:pPr>
            <w:r w:rsidRPr="002102DE">
              <w:t>3.</w:t>
            </w:r>
            <w:r w:rsidRPr="002102DE">
              <w:tab/>
              <w:t xml:space="preserve">Informácie uvedené v odsekoch 1 </w:t>
            </w:r>
            <w:r w:rsidRPr="002102DE">
              <w:lastRenderedPageBreak/>
              <w:t>a 2 sa poskytujú jasným, zrozumiteľným a zreteľným spôsobom. Ak sa takéto informácie poskytujú písomne, musia byť čitateľné.</w:t>
            </w:r>
          </w:p>
        </w:tc>
        <w:tc>
          <w:tcPr>
            <w:tcW w:w="4876" w:type="dxa"/>
            <w:hideMark/>
          </w:tcPr>
          <w:p w14:paraId="7DBA12C9" w14:textId="33ADB322" w:rsidR="00D750DD" w:rsidRPr="002102DE" w:rsidRDefault="00C7788C" w:rsidP="00A0634D">
            <w:pPr>
              <w:pStyle w:val="Normal6a"/>
              <w:rPr>
                <w:szCs w:val="24"/>
              </w:rPr>
            </w:pPr>
            <w:r>
              <w:lastRenderedPageBreak/>
              <w:t>„</w:t>
            </w:r>
            <w:r w:rsidR="00D750DD" w:rsidRPr="002102DE">
              <w:t>3.</w:t>
            </w:r>
            <w:r w:rsidR="00D750DD" w:rsidRPr="002102DE">
              <w:tab/>
              <w:t xml:space="preserve">Informácie uvedené v odsekoch 1 </w:t>
            </w:r>
            <w:r w:rsidR="00D750DD" w:rsidRPr="002102DE">
              <w:lastRenderedPageBreak/>
              <w:t>a 2 sa poskytujú jasným, zrozumiteľným a zreteľným spôsobom</w:t>
            </w:r>
            <w:r w:rsidR="00D750DD" w:rsidRPr="002102DE">
              <w:rPr>
                <w:b/>
                <w:i/>
              </w:rPr>
              <w:t xml:space="preserve"> a v prístupných formátoch v súlade s požiadavkami na prístupnosť stanovenými v prílohe I k smernici (EÚ) 2019/882</w:t>
            </w:r>
            <w:r w:rsidR="00D750DD" w:rsidRPr="002102DE">
              <w:t>. Ak sa takéto informácie poskytujú písomne, musia byť čitateľné.</w:t>
            </w:r>
            <w:r>
              <w:t>“</w:t>
            </w:r>
          </w:p>
        </w:tc>
      </w:tr>
    </w:tbl>
    <w:p w14:paraId="642EE7DD" w14:textId="77777777" w:rsidR="00D750DD" w:rsidRPr="002102DE" w:rsidRDefault="00D750DD" w:rsidP="00D750DD"/>
    <w:p w14:paraId="7681FAB9" w14:textId="77777777" w:rsidR="00D750DD" w:rsidRPr="002102DE" w:rsidRDefault="00D750DD" w:rsidP="00D750DD">
      <w:pPr>
        <w:pStyle w:val="AMNumberTabs0"/>
        <w:keepNext/>
      </w:pPr>
      <w:r w:rsidRPr="002102DE">
        <w:t>Pozmeňujúci návrh</w:t>
      </w:r>
      <w:r w:rsidRPr="002102DE">
        <w:tab/>
      </w:r>
      <w:r w:rsidRPr="002102DE">
        <w:tab/>
        <w:t>43</w:t>
      </w:r>
    </w:p>
    <w:p w14:paraId="737C8B8E" w14:textId="77777777" w:rsidR="00D750DD" w:rsidRPr="002102DE" w:rsidRDefault="00D750DD" w:rsidP="00D750DD"/>
    <w:p w14:paraId="0C02CCA3" w14:textId="77777777" w:rsidR="00D750DD" w:rsidRPr="002102DE" w:rsidRDefault="00D750DD" w:rsidP="00D750DD">
      <w:pPr>
        <w:pStyle w:val="NormalBold"/>
        <w:keepNext/>
      </w:pPr>
      <w:r w:rsidRPr="002102DE">
        <w:t>Návrh smernice</w:t>
      </w:r>
    </w:p>
    <w:p w14:paraId="62713B0A" w14:textId="77777777" w:rsidR="00D750DD" w:rsidRPr="002102DE" w:rsidRDefault="00D750DD" w:rsidP="00D750DD">
      <w:pPr>
        <w:pStyle w:val="NormalBold"/>
      </w:pPr>
      <w:r w:rsidRPr="002102DE">
        <w:t>Článok 1 – odsek 1 – bod 5</w:t>
      </w:r>
    </w:p>
    <w:p w14:paraId="2CF2E6D2" w14:textId="77777777" w:rsidR="00D750DD" w:rsidRPr="002102DE" w:rsidRDefault="00D750DD" w:rsidP="00D750DD">
      <w:pPr>
        <w:keepNext/>
      </w:pPr>
      <w:r w:rsidRPr="002102DE">
        <w:t>Smernica (EÚ) 2015/2302</w:t>
      </w:r>
    </w:p>
    <w:p w14:paraId="7D8DC740" w14:textId="77777777" w:rsidR="00D750DD" w:rsidRPr="002102DE" w:rsidRDefault="00D750DD" w:rsidP="00D750DD">
      <w:r w:rsidRPr="002102DE">
        <w:t>Článok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2FF903D" w14:textId="77777777" w:rsidTr="00A0634D">
        <w:trPr>
          <w:jc w:val="center"/>
        </w:trPr>
        <w:tc>
          <w:tcPr>
            <w:tcW w:w="9752" w:type="dxa"/>
            <w:gridSpan w:val="2"/>
          </w:tcPr>
          <w:p w14:paraId="4321CE99" w14:textId="77777777" w:rsidR="00D750DD" w:rsidRPr="002102DE" w:rsidRDefault="00D750DD" w:rsidP="00A0634D">
            <w:pPr>
              <w:keepNext/>
            </w:pPr>
          </w:p>
        </w:tc>
      </w:tr>
      <w:tr w:rsidR="00D750DD" w:rsidRPr="002102DE" w14:paraId="23B4A207" w14:textId="77777777" w:rsidTr="00A0634D">
        <w:trPr>
          <w:jc w:val="center"/>
        </w:trPr>
        <w:tc>
          <w:tcPr>
            <w:tcW w:w="4876" w:type="dxa"/>
            <w:hideMark/>
          </w:tcPr>
          <w:p w14:paraId="214D20AB" w14:textId="77777777" w:rsidR="00D750DD" w:rsidRPr="002102DE" w:rsidRDefault="00D750DD" w:rsidP="00A0634D">
            <w:pPr>
              <w:pStyle w:val="ColumnHeading"/>
              <w:keepNext/>
            </w:pPr>
            <w:r w:rsidRPr="002102DE">
              <w:t>Text predložený Komisiou</w:t>
            </w:r>
          </w:p>
        </w:tc>
        <w:tc>
          <w:tcPr>
            <w:tcW w:w="4876" w:type="dxa"/>
            <w:hideMark/>
          </w:tcPr>
          <w:p w14:paraId="26EB15EB" w14:textId="77777777" w:rsidR="00D750DD" w:rsidRPr="002102DE" w:rsidRDefault="00D750DD" w:rsidP="00A0634D">
            <w:pPr>
              <w:pStyle w:val="ColumnHeading"/>
              <w:keepNext/>
            </w:pPr>
            <w:r w:rsidRPr="002102DE">
              <w:t>Pozmeňujúci návrh</w:t>
            </w:r>
          </w:p>
        </w:tc>
      </w:tr>
      <w:tr w:rsidR="00D750DD" w:rsidRPr="002102DE" w14:paraId="560D3ADB" w14:textId="77777777" w:rsidTr="00A0634D">
        <w:trPr>
          <w:jc w:val="center"/>
        </w:trPr>
        <w:tc>
          <w:tcPr>
            <w:tcW w:w="4876" w:type="dxa"/>
          </w:tcPr>
          <w:p w14:paraId="63B8AF39" w14:textId="77777777" w:rsidR="00D750DD" w:rsidRPr="002102DE" w:rsidRDefault="00D750DD" w:rsidP="00A0634D">
            <w:pPr>
              <w:pStyle w:val="Normal6"/>
            </w:pPr>
            <w:r w:rsidRPr="002102DE">
              <w:t xml:space="preserve">Článok 5a </w:t>
            </w:r>
          </w:p>
        </w:tc>
        <w:tc>
          <w:tcPr>
            <w:tcW w:w="4876" w:type="dxa"/>
            <w:hideMark/>
          </w:tcPr>
          <w:p w14:paraId="3F26FEE4" w14:textId="77777777" w:rsidR="00D750DD" w:rsidRPr="002102DE" w:rsidRDefault="00D750DD" w:rsidP="00A0634D">
            <w:pPr>
              <w:pStyle w:val="Normal6"/>
            </w:pPr>
            <w:r w:rsidRPr="002102DE">
              <w:t xml:space="preserve">Článok 5a </w:t>
            </w:r>
          </w:p>
        </w:tc>
      </w:tr>
      <w:tr w:rsidR="00D750DD" w:rsidRPr="002102DE" w14:paraId="3DD02E28" w14:textId="77777777" w:rsidTr="00A0634D">
        <w:trPr>
          <w:jc w:val="center"/>
        </w:trPr>
        <w:tc>
          <w:tcPr>
            <w:tcW w:w="4876" w:type="dxa"/>
          </w:tcPr>
          <w:p w14:paraId="5497CF14" w14:textId="77777777" w:rsidR="00D750DD" w:rsidRPr="002102DE" w:rsidRDefault="00D750DD" w:rsidP="00A0634D">
            <w:pPr>
              <w:pStyle w:val="Normal6"/>
            </w:pPr>
            <w:r w:rsidRPr="002102DE">
              <w:t>Platby</w:t>
            </w:r>
          </w:p>
        </w:tc>
        <w:tc>
          <w:tcPr>
            <w:tcW w:w="4876" w:type="dxa"/>
          </w:tcPr>
          <w:p w14:paraId="5EF02534" w14:textId="77777777" w:rsidR="00D750DD" w:rsidRPr="002102DE" w:rsidRDefault="00D750DD" w:rsidP="00A0634D">
            <w:pPr>
              <w:pStyle w:val="Normal6"/>
            </w:pPr>
            <w:r w:rsidRPr="002102DE">
              <w:t>Platby</w:t>
            </w:r>
          </w:p>
        </w:tc>
      </w:tr>
      <w:tr w:rsidR="00D750DD" w:rsidRPr="002102DE" w14:paraId="7C86E26D" w14:textId="77777777" w:rsidTr="00A0634D">
        <w:trPr>
          <w:jc w:val="center"/>
        </w:trPr>
        <w:tc>
          <w:tcPr>
            <w:tcW w:w="4876" w:type="dxa"/>
            <w:hideMark/>
          </w:tcPr>
          <w:p w14:paraId="76878E71" w14:textId="77777777" w:rsidR="00D750DD" w:rsidRPr="002102DE" w:rsidRDefault="00D750DD" w:rsidP="00A0634D">
            <w:pPr>
              <w:pStyle w:val="Normal6"/>
            </w:pPr>
            <w:r w:rsidRPr="002102DE">
              <w:t xml:space="preserve">Členské štáty </w:t>
            </w:r>
            <w:r w:rsidRPr="002102DE">
              <w:rPr>
                <w:b/>
                <w:i/>
              </w:rPr>
              <w:t>zabezpečia</w:t>
            </w:r>
            <w:r w:rsidRPr="002102DE">
              <w:t xml:space="preserve">, </w:t>
            </w:r>
            <w:r w:rsidRPr="002102DE">
              <w:rPr>
                <w:b/>
                <w:i/>
              </w:rPr>
              <w:t xml:space="preserve">aby s výnimkou balíkov služieb vymedzených v článku 3 bode 2 písm. b) </w:t>
            </w:r>
            <w:proofErr w:type="spellStart"/>
            <w:r w:rsidRPr="002102DE">
              <w:rPr>
                <w:b/>
                <w:i/>
              </w:rPr>
              <w:t>podbode</w:t>
            </w:r>
            <w:proofErr w:type="spellEnd"/>
            <w:r w:rsidRPr="002102DE">
              <w:rPr>
                <w:b/>
                <w:i/>
              </w:rPr>
              <w:t xml:space="preserve"> iv) a balíkov služieb rezervovaných menej ako 28 dní pred začiatkom poskytovania balíka služieb organizátor alebo prípadne predajca nepožadovali zálohy presahujúce 25 % celkovej ceny balíka služieb a nepožadovali doplatok skôr ako 28 dní pred začiatkom poskytovania balíka služieb. Organizátor, prípadne predajca môže požadovať vyššiu zálohu, ak je to potrebné na zabezpečenie organizácie a poskytnutia balíka služieb</w:t>
            </w:r>
            <w:r w:rsidRPr="002102DE">
              <w:t xml:space="preserve">. </w:t>
            </w:r>
            <w:r w:rsidRPr="002102DE">
              <w:rPr>
                <w:b/>
                <w:i/>
              </w:rPr>
              <w:t>Zálohy môžu pokrývať preddavkové platby poskytovateľom služieb zahrnutých do balíka služieb a náklady, ktoré vznikli organizátorovi, prípadne predajcovi, konkrétne v súvislosti s organizáciou a poskytnutím balíka služieb, pokiaľ je to potrebné na pokrytie uvedených nákladov v čase rezervácie.</w:t>
            </w:r>
          </w:p>
        </w:tc>
        <w:tc>
          <w:tcPr>
            <w:tcW w:w="4876" w:type="dxa"/>
            <w:hideMark/>
          </w:tcPr>
          <w:p w14:paraId="4970840E" w14:textId="77777777" w:rsidR="00D750DD" w:rsidRPr="002102DE" w:rsidRDefault="00D750DD" w:rsidP="00A0634D">
            <w:pPr>
              <w:pStyle w:val="Normal6"/>
              <w:rPr>
                <w:szCs w:val="24"/>
              </w:rPr>
            </w:pPr>
            <w:r w:rsidRPr="002102DE">
              <w:t xml:space="preserve">Členské štáty </w:t>
            </w:r>
            <w:r w:rsidRPr="002102DE">
              <w:rPr>
                <w:b/>
                <w:i/>
              </w:rPr>
              <w:t>môžu</w:t>
            </w:r>
            <w:r w:rsidRPr="002102DE">
              <w:t xml:space="preserve"> </w:t>
            </w:r>
            <w:r w:rsidRPr="002102DE">
              <w:rPr>
                <w:b/>
                <w:i/>
              </w:rPr>
              <w:t>v súlade s vnútroštátnymi predpismi zaviesť obmedzenia pre preddavky</w:t>
            </w:r>
            <w:r w:rsidRPr="002102DE">
              <w:t>.</w:t>
            </w:r>
          </w:p>
        </w:tc>
      </w:tr>
    </w:tbl>
    <w:p w14:paraId="5DA96B87" w14:textId="77777777" w:rsidR="00D750DD" w:rsidRPr="002102DE" w:rsidRDefault="00D750DD" w:rsidP="00D750DD"/>
    <w:p w14:paraId="478F04AA" w14:textId="77777777" w:rsidR="00D750DD" w:rsidRPr="002102DE" w:rsidRDefault="00D750DD" w:rsidP="00D750DD">
      <w:pPr>
        <w:pStyle w:val="AmNumberTabs"/>
        <w:keepNext/>
      </w:pPr>
      <w:r w:rsidRPr="002102DE">
        <w:lastRenderedPageBreak/>
        <w:t>Pozmeňujúci návrh</w:t>
      </w:r>
      <w:r w:rsidRPr="002102DE">
        <w:tab/>
      </w:r>
      <w:r w:rsidRPr="002102DE">
        <w:tab/>
        <w:t>44</w:t>
      </w:r>
    </w:p>
    <w:p w14:paraId="54B2D9CE" w14:textId="77777777" w:rsidR="00D750DD" w:rsidRPr="002102DE" w:rsidRDefault="00D750DD" w:rsidP="00D750DD">
      <w:pPr>
        <w:pStyle w:val="NormalBold12b"/>
        <w:keepNext/>
      </w:pPr>
      <w:r w:rsidRPr="002102DE">
        <w:t>Návrh smernice</w:t>
      </w:r>
    </w:p>
    <w:p w14:paraId="6C5A8AD3" w14:textId="77777777" w:rsidR="00D750DD" w:rsidRPr="002102DE" w:rsidRDefault="00D750DD" w:rsidP="00D750DD">
      <w:pPr>
        <w:pStyle w:val="NormalBold"/>
        <w:keepNext/>
      </w:pPr>
      <w:r w:rsidRPr="002102DE">
        <w:t>Článok 1 – odsek 1 – bod 6 – písmeno - a (nové)</w:t>
      </w:r>
    </w:p>
    <w:p w14:paraId="688CBC6F" w14:textId="77777777" w:rsidR="00D750DD" w:rsidRPr="002102DE" w:rsidRDefault="00D750DD" w:rsidP="00D750DD">
      <w:pPr>
        <w:keepNext/>
      </w:pPr>
      <w:r w:rsidRPr="002102DE">
        <w:t>Smernica (EÚ) 2015/2302</w:t>
      </w:r>
    </w:p>
    <w:p w14:paraId="7A25CADC" w14:textId="77777777" w:rsidR="00D750DD" w:rsidRPr="002102DE" w:rsidRDefault="00D750DD" w:rsidP="00D750DD">
      <w:r w:rsidRPr="002102DE">
        <w:t>Článok 7 – odsek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D829C10" w14:textId="77777777" w:rsidTr="00A0634D">
        <w:trPr>
          <w:jc w:val="center"/>
        </w:trPr>
        <w:tc>
          <w:tcPr>
            <w:tcW w:w="9752" w:type="dxa"/>
            <w:gridSpan w:val="2"/>
          </w:tcPr>
          <w:p w14:paraId="16E44047" w14:textId="77777777" w:rsidR="00D750DD" w:rsidRPr="002102DE" w:rsidRDefault="00D750DD" w:rsidP="00A0634D">
            <w:pPr>
              <w:keepNext/>
            </w:pPr>
          </w:p>
        </w:tc>
      </w:tr>
      <w:tr w:rsidR="00D750DD" w:rsidRPr="002102DE" w14:paraId="1CDB24ED" w14:textId="77777777" w:rsidTr="00A0634D">
        <w:trPr>
          <w:jc w:val="center"/>
        </w:trPr>
        <w:tc>
          <w:tcPr>
            <w:tcW w:w="4876" w:type="dxa"/>
            <w:hideMark/>
          </w:tcPr>
          <w:p w14:paraId="26A9FB77" w14:textId="77777777" w:rsidR="00D750DD" w:rsidRPr="002102DE" w:rsidRDefault="00D750DD" w:rsidP="00A0634D">
            <w:pPr>
              <w:pStyle w:val="AmColumnHeading"/>
              <w:keepNext/>
            </w:pPr>
            <w:r w:rsidRPr="002102DE">
              <w:t>Platný text</w:t>
            </w:r>
          </w:p>
        </w:tc>
        <w:tc>
          <w:tcPr>
            <w:tcW w:w="4876" w:type="dxa"/>
            <w:hideMark/>
          </w:tcPr>
          <w:p w14:paraId="6220BC0D" w14:textId="77777777" w:rsidR="00D750DD" w:rsidRPr="002102DE" w:rsidRDefault="00D750DD" w:rsidP="00A0634D">
            <w:pPr>
              <w:pStyle w:val="AmColumnHeading"/>
              <w:keepNext/>
            </w:pPr>
            <w:r w:rsidRPr="002102DE">
              <w:t>Pozmeňujúci návrh</w:t>
            </w:r>
          </w:p>
        </w:tc>
      </w:tr>
      <w:tr w:rsidR="00D750DD" w:rsidRPr="002102DE" w14:paraId="3084E7DF" w14:textId="77777777" w:rsidTr="00A0634D">
        <w:trPr>
          <w:jc w:val="center"/>
        </w:trPr>
        <w:tc>
          <w:tcPr>
            <w:tcW w:w="4876" w:type="dxa"/>
          </w:tcPr>
          <w:p w14:paraId="1E2468A6" w14:textId="77777777" w:rsidR="00D750DD" w:rsidRPr="002102DE" w:rsidRDefault="00D750DD" w:rsidP="00A0634D">
            <w:pPr>
              <w:pStyle w:val="Normal6a"/>
            </w:pPr>
          </w:p>
        </w:tc>
        <w:tc>
          <w:tcPr>
            <w:tcW w:w="4876" w:type="dxa"/>
            <w:hideMark/>
          </w:tcPr>
          <w:p w14:paraId="75CF65E5" w14:textId="52200481" w:rsidR="00D750DD" w:rsidRPr="002102DE" w:rsidRDefault="00D750DD" w:rsidP="00A0634D">
            <w:pPr>
              <w:pStyle w:val="Normal6a"/>
              <w:rPr>
                <w:b/>
                <w:i/>
              </w:rPr>
            </w:pPr>
            <w:r w:rsidRPr="002102DE">
              <w:rPr>
                <w:b/>
                <w:i/>
              </w:rPr>
              <w:t>-a)</w:t>
            </w:r>
            <w:r w:rsidRPr="002102DE">
              <w:rPr>
                <w:b/>
                <w:i/>
              </w:rPr>
              <w:tab/>
            </w:r>
            <w:r w:rsidR="00311ED1" w:rsidRPr="002102DE">
              <w:rPr>
                <w:b/>
                <w:i/>
              </w:rPr>
              <w:t>o</w:t>
            </w:r>
            <w:r w:rsidRPr="002102DE">
              <w:rPr>
                <w:b/>
                <w:i/>
              </w:rPr>
              <w:t>dsek 1 sa nahrádza takto:</w:t>
            </w:r>
          </w:p>
        </w:tc>
      </w:tr>
      <w:tr w:rsidR="00D750DD" w:rsidRPr="002102DE" w14:paraId="46A3B1AF" w14:textId="77777777" w:rsidTr="00A0634D">
        <w:trPr>
          <w:jc w:val="center"/>
        </w:trPr>
        <w:tc>
          <w:tcPr>
            <w:tcW w:w="4876" w:type="dxa"/>
            <w:hideMark/>
          </w:tcPr>
          <w:p w14:paraId="75C01C37" w14:textId="77777777" w:rsidR="00D750DD" w:rsidRPr="002102DE" w:rsidRDefault="00D750DD" w:rsidP="00A0634D">
            <w:pPr>
              <w:pStyle w:val="Normal6a"/>
            </w:pPr>
            <w:r w:rsidRPr="002102DE">
              <w:t>1.</w:t>
            </w:r>
            <w:r w:rsidRPr="002102DE">
              <w:tab/>
              <w:t>Členské štáty zabezpečia, aby zmluvy o balíku cestovných služieb boli formulované jasne a zrozumiteľne, a ak sú v písomnej forme, aby boli čitateľné. Organizátor alebo predajca poskytne cestujúcemu kópiu alebo potvrdenie zmluvy o balíku cestovných služieb na trvanlivom nosiči pri uzavretí zmluvy alebo bez zbytočného odkladu neskôr. Cestujúci je oprávnený požiadať o tlačenú kópiu, ak bola zmluva o balíku cestovných služieb uzavretá za súčasnej fyzickej prítomnosti zmluvných strán.</w:t>
            </w:r>
          </w:p>
        </w:tc>
        <w:tc>
          <w:tcPr>
            <w:tcW w:w="4876" w:type="dxa"/>
            <w:hideMark/>
          </w:tcPr>
          <w:p w14:paraId="660771C0" w14:textId="77777777" w:rsidR="00D750DD" w:rsidRPr="002102DE" w:rsidRDefault="00D750DD" w:rsidP="00A0634D">
            <w:pPr>
              <w:pStyle w:val="Normal6a"/>
              <w:rPr>
                <w:szCs w:val="24"/>
              </w:rPr>
            </w:pPr>
            <w:r w:rsidRPr="002102DE">
              <w:t>„1.</w:t>
            </w:r>
            <w:r w:rsidRPr="002102DE">
              <w:tab/>
              <w:t xml:space="preserve">Členské štáty zabezpečia, aby zmluvy o balíku cestovných služieb boli </w:t>
            </w:r>
            <w:r w:rsidRPr="002102DE">
              <w:rPr>
                <w:b/>
                <w:i/>
              </w:rPr>
              <w:t>v prístupných formátoch v súlade s požiadavkami na prístupnosť stanovenými v prílohe I k smernici (EÚ) 2019/882,</w:t>
            </w:r>
            <w:r w:rsidRPr="002102DE">
              <w:t xml:space="preserve"> formulované jasne a zrozumiteľne, a ak sú v písomnej forme, aby boli čitateľné. Organizátor alebo predajca poskytne cestujúcemu kópiu alebo potvrdenie zmluvy o balíku cestovných služieb na trvanlivom nosiči pri uzavretí zmluvy alebo bez zbytočného odkladu neskôr. Cestujúci je oprávnený požiadať o tlačenú kópiu, ak bola zmluva o balíku cestovných služieb uzavretá za súčasnej fyzickej prítomnosti zmluvných strán.“</w:t>
            </w:r>
          </w:p>
        </w:tc>
      </w:tr>
    </w:tbl>
    <w:p w14:paraId="10E465BD" w14:textId="77777777" w:rsidR="00D750DD" w:rsidRPr="002102DE" w:rsidRDefault="00D750DD" w:rsidP="00D750DD"/>
    <w:p w14:paraId="251FAB00" w14:textId="77777777" w:rsidR="00D750DD" w:rsidRPr="002102DE" w:rsidRDefault="00D750DD" w:rsidP="00D750DD">
      <w:pPr>
        <w:pStyle w:val="AMNumberTabs0"/>
        <w:keepNext/>
      </w:pPr>
      <w:r w:rsidRPr="002102DE">
        <w:t>Pozmeňujúci návrh</w:t>
      </w:r>
      <w:r w:rsidRPr="002102DE">
        <w:tab/>
      </w:r>
      <w:r w:rsidRPr="002102DE">
        <w:tab/>
        <w:t>45</w:t>
      </w:r>
    </w:p>
    <w:p w14:paraId="4AEFE056" w14:textId="77777777" w:rsidR="00D750DD" w:rsidRPr="002102DE" w:rsidRDefault="00D750DD" w:rsidP="00D750DD"/>
    <w:p w14:paraId="6F7E2C10" w14:textId="77777777" w:rsidR="00D750DD" w:rsidRPr="002102DE" w:rsidRDefault="00D750DD" w:rsidP="00D750DD">
      <w:pPr>
        <w:pStyle w:val="NormalBold"/>
        <w:keepNext/>
      </w:pPr>
      <w:r w:rsidRPr="002102DE">
        <w:t>Návrh smernice</w:t>
      </w:r>
    </w:p>
    <w:p w14:paraId="566D666F" w14:textId="77777777" w:rsidR="00D750DD" w:rsidRPr="002102DE" w:rsidRDefault="00D750DD" w:rsidP="00D750DD">
      <w:pPr>
        <w:pStyle w:val="NormalBold"/>
      </w:pPr>
      <w:r w:rsidRPr="002102DE">
        <w:t>Článok 1 – odsek 1 – bod 6 – písmeno b</w:t>
      </w:r>
    </w:p>
    <w:p w14:paraId="3DFF9DA5" w14:textId="77777777" w:rsidR="00D750DD" w:rsidRPr="002102DE" w:rsidRDefault="00D750DD" w:rsidP="00D750DD">
      <w:pPr>
        <w:keepNext/>
      </w:pPr>
      <w:r w:rsidRPr="002102DE">
        <w:t>Smernica (EÚ) 2015/2302</w:t>
      </w:r>
    </w:p>
    <w:p w14:paraId="124F9D4F" w14:textId="77777777" w:rsidR="00D750DD" w:rsidRPr="002102DE" w:rsidRDefault="00D750DD" w:rsidP="00D750DD">
      <w:r w:rsidRPr="002102DE">
        <w:t>Článok 7 – odsek 2a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623B3323" w14:textId="77777777" w:rsidTr="00A0634D">
        <w:trPr>
          <w:jc w:val="center"/>
        </w:trPr>
        <w:tc>
          <w:tcPr>
            <w:tcW w:w="9752" w:type="dxa"/>
            <w:gridSpan w:val="2"/>
          </w:tcPr>
          <w:p w14:paraId="1352956D" w14:textId="77777777" w:rsidR="00D750DD" w:rsidRPr="002102DE" w:rsidRDefault="00D750DD" w:rsidP="00A0634D">
            <w:pPr>
              <w:keepNext/>
            </w:pPr>
          </w:p>
        </w:tc>
      </w:tr>
      <w:tr w:rsidR="00D750DD" w:rsidRPr="002102DE" w14:paraId="1AEECE82" w14:textId="77777777" w:rsidTr="00A0634D">
        <w:trPr>
          <w:jc w:val="center"/>
        </w:trPr>
        <w:tc>
          <w:tcPr>
            <w:tcW w:w="4876" w:type="dxa"/>
            <w:hideMark/>
          </w:tcPr>
          <w:p w14:paraId="1425BCEE" w14:textId="77777777" w:rsidR="00D750DD" w:rsidRPr="002102DE" w:rsidRDefault="00D750DD" w:rsidP="00A0634D">
            <w:pPr>
              <w:pStyle w:val="ColumnHeading"/>
              <w:keepNext/>
            </w:pPr>
            <w:r w:rsidRPr="002102DE">
              <w:t>Text predložený Komisiou</w:t>
            </w:r>
          </w:p>
        </w:tc>
        <w:tc>
          <w:tcPr>
            <w:tcW w:w="4876" w:type="dxa"/>
            <w:hideMark/>
          </w:tcPr>
          <w:p w14:paraId="06CDA991" w14:textId="77777777" w:rsidR="00D750DD" w:rsidRPr="002102DE" w:rsidRDefault="00D750DD" w:rsidP="00A0634D">
            <w:pPr>
              <w:pStyle w:val="ColumnHeading"/>
              <w:keepNext/>
            </w:pPr>
            <w:r w:rsidRPr="002102DE">
              <w:t>Pozmeňujúci návrh</w:t>
            </w:r>
          </w:p>
        </w:tc>
      </w:tr>
      <w:tr w:rsidR="00D750DD" w:rsidRPr="002102DE" w14:paraId="027766CB" w14:textId="77777777" w:rsidTr="00A0634D">
        <w:trPr>
          <w:jc w:val="center"/>
        </w:trPr>
        <w:tc>
          <w:tcPr>
            <w:tcW w:w="4876" w:type="dxa"/>
            <w:hideMark/>
          </w:tcPr>
          <w:p w14:paraId="567518DB" w14:textId="77777777" w:rsidR="00D750DD" w:rsidRPr="002102DE" w:rsidRDefault="00D750DD" w:rsidP="00A0634D">
            <w:pPr>
              <w:pStyle w:val="Normal6"/>
            </w:pPr>
            <w:r w:rsidRPr="002102DE">
              <w:t>2a.</w:t>
            </w:r>
            <w:r w:rsidRPr="002102DE">
              <w:tab/>
              <w:t>K zmluve sa pripojí príslušný informačný formulár uvedený v prílohe I. Zmluva musí obsahovať jasný odkaz na uvedený informačný formulár.</w:t>
            </w:r>
          </w:p>
        </w:tc>
        <w:tc>
          <w:tcPr>
            <w:tcW w:w="4876" w:type="dxa"/>
            <w:hideMark/>
          </w:tcPr>
          <w:p w14:paraId="65477C46" w14:textId="77777777" w:rsidR="00D750DD" w:rsidRPr="002102DE" w:rsidRDefault="00D750DD" w:rsidP="00A0634D">
            <w:pPr>
              <w:pStyle w:val="Normal6"/>
              <w:rPr>
                <w:szCs w:val="24"/>
              </w:rPr>
            </w:pPr>
            <w:r w:rsidRPr="002102DE">
              <w:t>2a.</w:t>
            </w:r>
            <w:r w:rsidRPr="002102DE">
              <w:tab/>
              <w:t>K zmluve sa pripojí príslušný informačný formulár uvedený v prílohe I</w:t>
            </w:r>
            <w:r w:rsidRPr="002102DE">
              <w:rPr>
                <w:b/>
                <w:i/>
              </w:rPr>
              <w:t xml:space="preserve"> alebo sa sprístupní elektronicky pri uzatváraní zmluvy</w:t>
            </w:r>
            <w:r w:rsidRPr="002102DE">
              <w:t>. Zmluva musí obsahovať jasný odkaz na uvedený informačný formulár.</w:t>
            </w:r>
          </w:p>
        </w:tc>
      </w:tr>
    </w:tbl>
    <w:p w14:paraId="39AF39A9" w14:textId="77777777" w:rsidR="00D750DD" w:rsidRPr="002102DE" w:rsidRDefault="00D750DD" w:rsidP="00D750DD"/>
    <w:p w14:paraId="1243DFEB" w14:textId="77777777" w:rsidR="00D750DD" w:rsidRPr="002102DE" w:rsidRDefault="00D750DD" w:rsidP="00D750DD">
      <w:pPr>
        <w:pStyle w:val="AmNumberTabs"/>
        <w:keepNext/>
      </w:pPr>
      <w:r w:rsidRPr="002102DE">
        <w:t>Pozmeňujúci návrh</w:t>
      </w:r>
      <w:r w:rsidRPr="002102DE">
        <w:tab/>
      </w:r>
      <w:r w:rsidRPr="002102DE">
        <w:tab/>
        <w:t>46</w:t>
      </w:r>
    </w:p>
    <w:p w14:paraId="50F1E47B" w14:textId="77777777" w:rsidR="00D750DD" w:rsidRPr="002102DE" w:rsidRDefault="00D750DD" w:rsidP="00D750DD"/>
    <w:p w14:paraId="6AD71FAB" w14:textId="77777777" w:rsidR="00D750DD" w:rsidRPr="002102DE" w:rsidRDefault="00D750DD" w:rsidP="00D750DD">
      <w:pPr>
        <w:pStyle w:val="NormalBold12b"/>
        <w:keepNext/>
      </w:pPr>
      <w:r w:rsidRPr="002102DE">
        <w:lastRenderedPageBreak/>
        <w:t>Návrh smernice</w:t>
      </w:r>
    </w:p>
    <w:p w14:paraId="59E6CCEB" w14:textId="77777777" w:rsidR="00D750DD" w:rsidRPr="002102DE" w:rsidRDefault="00D750DD" w:rsidP="00D750DD">
      <w:pPr>
        <w:pStyle w:val="NormalBold"/>
        <w:keepNext/>
      </w:pPr>
      <w:r w:rsidRPr="002102DE">
        <w:t xml:space="preserve">Článok 1 – odsek 1 – bod 6 a (nový) </w:t>
      </w:r>
    </w:p>
    <w:p w14:paraId="06503F7F" w14:textId="77777777" w:rsidR="00D750DD" w:rsidRPr="002102DE" w:rsidRDefault="00D750DD" w:rsidP="00D750DD">
      <w:pPr>
        <w:keepNext/>
      </w:pPr>
      <w:r w:rsidRPr="002102DE">
        <w:t>Smernica (EÚ) 2015/2302</w:t>
      </w:r>
    </w:p>
    <w:p w14:paraId="4FA0A2BC" w14:textId="77777777" w:rsidR="00D750DD" w:rsidRPr="002102DE" w:rsidRDefault="00D750DD" w:rsidP="00D750DD">
      <w:r w:rsidRPr="002102DE">
        <w:t>Článok 11 – odsek 2 – úvodná časť</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94EBF22" w14:textId="77777777" w:rsidTr="00A0634D">
        <w:trPr>
          <w:jc w:val="center"/>
        </w:trPr>
        <w:tc>
          <w:tcPr>
            <w:tcW w:w="9752" w:type="dxa"/>
            <w:gridSpan w:val="2"/>
          </w:tcPr>
          <w:p w14:paraId="608FD798" w14:textId="77777777" w:rsidR="00D750DD" w:rsidRPr="002102DE" w:rsidRDefault="00D750DD" w:rsidP="00A0634D">
            <w:pPr>
              <w:keepNext/>
            </w:pPr>
          </w:p>
        </w:tc>
      </w:tr>
      <w:tr w:rsidR="00D750DD" w:rsidRPr="002102DE" w14:paraId="43387835" w14:textId="77777777" w:rsidTr="00A0634D">
        <w:trPr>
          <w:jc w:val="center"/>
        </w:trPr>
        <w:tc>
          <w:tcPr>
            <w:tcW w:w="4876" w:type="dxa"/>
            <w:hideMark/>
          </w:tcPr>
          <w:p w14:paraId="2D0737D2" w14:textId="77777777" w:rsidR="00D750DD" w:rsidRPr="002102DE" w:rsidRDefault="00D750DD" w:rsidP="00A0634D">
            <w:pPr>
              <w:pStyle w:val="AmColumnHeading"/>
              <w:keepNext/>
            </w:pPr>
            <w:r w:rsidRPr="002102DE">
              <w:t>Platný text</w:t>
            </w:r>
          </w:p>
        </w:tc>
        <w:tc>
          <w:tcPr>
            <w:tcW w:w="4876" w:type="dxa"/>
            <w:hideMark/>
          </w:tcPr>
          <w:p w14:paraId="08F53D2C" w14:textId="77777777" w:rsidR="00D750DD" w:rsidRPr="002102DE" w:rsidRDefault="00D750DD" w:rsidP="00A0634D">
            <w:pPr>
              <w:pStyle w:val="AmColumnHeading"/>
              <w:keepNext/>
            </w:pPr>
            <w:r w:rsidRPr="002102DE">
              <w:t>Pozmeňujúci návrh</w:t>
            </w:r>
          </w:p>
        </w:tc>
      </w:tr>
      <w:tr w:rsidR="00D750DD" w:rsidRPr="002102DE" w14:paraId="6B6D5C0A" w14:textId="77777777" w:rsidTr="00A0634D">
        <w:trPr>
          <w:jc w:val="center"/>
        </w:trPr>
        <w:tc>
          <w:tcPr>
            <w:tcW w:w="4876" w:type="dxa"/>
          </w:tcPr>
          <w:p w14:paraId="68685E12" w14:textId="77777777" w:rsidR="00D750DD" w:rsidRPr="002102DE" w:rsidRDefault="00D750DD" w:rsidP="00A0634D">
            <w:pPr>
              <w:pStyle w:val="Normal6a"/>
            </w:pPr>
          </w:p>
        </w:tc>
        <w:tc>
          <w:tcPr>
            <w:tcW w:w="4876" w:type="dxa"/>
            <w:hideMark/>
          </w:tcPr>
          <w:p w14:paraId="06EDCA0F" w14:textId="31599E6F" w:rsidR="00D750DD" w:rsidRPr="002102DE" w:rsidRDefault="00D750DD" w:rsidP="00A0634D">
            <w:pPr>
              <w:pStyle w:val="Normal6a"/>
              <w:rPr>
                <w:b/>
                <w:i/>
                <w:szCs w:val="24"/>
              </w:rPr>
            </w:pPr>
            <w:r w:rsidRPr="002102DE">
              <w:rPr>
                <w:b/>
                <w:i/>
              </w:rPr>
              <w:t>6a</w:t>
            </w:r>
            <w:r w:rsidR="00AE1490" w:rsidRPr="002102DE">
              <w:rPr>
                <w:b/>
                <w:i/>
              </w:rPr>
              <w:t>.</w:t>
            </w:r>
            <w:r w:rsidRPr="002102DE">
              <w:rPr>
                <w:b/>
                <w:i/>
              </w:rPr>
              <w:tab/>
              <w:t>V článku 11 ods. 2 sa úvodná časť nahrádza takto:</w:t>
            </w:r>
          </w:p>
        </w:tc>
      </w:tr>
      <w:tr w:rsidR="00D750DD" w:rsidRPr="002102DE" w14:paraId="2E54AF5D" w14:textId="77777777" w:rsidTr="00A0634D">
        <w:trPr>
          <w:jc w:val="center"/>
        </w:trPr>
        <w:tc>
          <w:tcPr>
            <w:tcW w:w="4876" w:type="dxa"/>
            <w:hideMark/>
          </w:tcPr>
          <w:p w14:paraId="5D70ED7B" w14:textId="77777777" w:rsidR="00D750DD" w:rsidRPr="002102DE" w:rsidRDefault="00D750DD" w:rsidP="00A0634D">
            <w:pPr>
              <w:pStyle w:val="Normal6a"/>
            </w:pPr>
            <w:r w:rsidRPr="002102DE">
              <w:t>2.</w:t>
            </w:r>
            <w:r w:rsidRPr="002102DE">
              <w:tab/>
              <w:t xml:space="preserve">Ak organizátor pred začiatkom poskytovania balíka služieb musí výrazne zmeniť niektorý z hlavných znakov cestovných služieb uvedených v článku 5 ods. 1 prvom </w:t>
            </w:r>
            <w:proofErr w:type="spellStart"/>
            <w:r w:rsidRPr="002102DE">
              <w:t>pododseku</w:t>
            </w:r>
            <w:proofErr w:type="spellEnd"/>
            <w:r w:rsidRPr="002102DE">
              <w:t xml:space="preserve"> písm. a) alebo nemôže splniť osobitné požiadavky uvedené v článku 7 ods. 2 písm. a), alebo navrhuje zvýšiť cenu balíka služieb o viac než 8 % v súlade s článkom 10 ods. 2, </w:t>
            </w:r>
            <w:r w:rsidRPr="003D4FF3">
              <w:rPr>
                <w:b/>
                <w:i/>
              </w:rPr>
              <w:t>cestujúci</w:t>
            </w:r>
            <w:r w:rsidRPr="002102DE">
              <w:t xml:space="preserve"> </w:t>
            </w:r>
            <w:r w:rsidRPr="003D4FF3">
              <w:rPr>
                <w:b/>
                <w:i/>
              </w:rPr>
              <w:t>môže</w:t>
            </w:r>
            <w:r w:rsidRPr="002102DE">
              <w:t xml:space="preserve"> v primeranej lehote, ktorú určí organizátor:</w:t>
            </w:r>
          </w:p>
        </w:tc>
        <w:tc>
          <w:tcPr>
            <w:tcW w:w="4876" w:type="dxa"/>
            <w:hideMark/>
          </w:tcPr>
          <w:p w14:paraId="50537FA5" w14:textId="6EABC54C" w:rsidR="00D750DD" w:rsidRPr="002102DE" w:rsidRDefault="00C7788C" w:rsidP="00A0634D">
            <w:pPr>
              <w:pStyle w:val="Normal6a"/>
              <w:rPr>
                <w:szCs w:val="24"/>
              </w:rPr>
            </w:pPr>
            <w:r>
              <w:t>„</w:t>
            </w:r>
            <w:r w:rsidR="00D750DD" w:rsidRPr="002102DE">
              <w:t>2.</w:t>
            </w:r>
            <w:r w:rsidR="00D750DD" w:rsidRPr="002102DE">
              <w:tab/>
              <w:t xml:space="preserve">Ak organizátor pred začiatkom poskytovania balíka služieb musí výrazne zmeniť niektorý z hlavných znakov cestovných služieb uvedených v článku 5 ods. 1 prvom </w:t>
            </w:r>
            <w:proofErr w:type="spellStart"/>
            <w:r w:rsidR="00D750DD" w:rsidRPr="002102DE">
              <w:t>pododseku</w:t>
            </w:r>
            <w:proofErr w:type="spellEnd"/>
            <w:r w:rsidR="00D750DD" w:rsidRPr="002102DE">
              <w:t xml:space="preserve"> písm. a) alebo nemôže splniť osobitné požiadavky uvedené v článku 7 ods. 2 písm. a), alebo navrhuje zvýšiť cenu balíka služieb o viac než 8 % v súlade s článkom 10 ods. 2, </w:t>
            </w:r>
            <w:r w:rsidR="00D750DD" w:rsidRPr="002102DE">
              <w:rPr>
                <w:b/>
                <w:i/>
              </w:rPr>
              <w:t>bezodkladne o tom informuje</w:t>
            </w:r>
            <w:r w:rsidR="00D750DD" w:rsidRPr="002102DE">
              <w:t xml:space="preserve"> </w:t>
            </w:r>
            <w:r w:rsidR="00D750DD" w:rsidRPr="003D4FF3">
              <w:rPr>
                <w:b/>
                <w:i/>
              </w:rPr>
              <w:t>cestujúceho</w:t>
            </w:r>
            <w:r w:rsidR="00D750DD" w:rsidRPr="002102DE">
              <w:rPr>
                <w:b/>
                <w:i/>
              </w:rPr>
              <w:t>, ktorý</w:t>
            </w:r>
            <w:r w:rsidR="00D750DD" w:rsidRPr="002102DE">
              <w:t xml:space="preserve"> v primeranej lehote, ktorú určí organizátor, </w:t>
            </w:r>
            <w:r w:rsidR="00D750DD" w:rsidRPr="003D4FF3">
              <w:rPr>
                <w:b/>
                <w:i/>
              </w:rPr>
              <w:t>môže</w:t>
            </w:r>
            <w:r>
              <w:t>:</w:t>
            </w:r>
          </w:p>
        </w:tc>
      </w:tr>
    </w:tbl>
    <w:p w14:paraId="01D85523" w14:textId="77777777" w:rsidR="00D750DD" w:rsidRPr="002102DE" w:rsidRDefault="00D750DD" w:rsidP="00D750DD"/>
    <w:p w14:paraId="6346C4BA" w14:textId="77777777" w:rsidR="00D750DD" w:rsidRPr="002102DE" w:rsidRDefault="00D750DD" w:rsidP="00D750DD">
      <w:pPr>
        <w:pStyle w:val="AmNumberTabs"/>
        <w:keepNext/>
      </w:pPr>
      <w:r w:rsidRPr="002102DE">
        <w:t>Pozmeňujúci návrh</w:t>
      </w:r>
      <w:r w:rsidRPr="002102DE">
        <w:tab/>
      </w:r>
      <w:r w:rsidRPr="002102DE">
        <w:tab/>
        <w:t>47</w:t>
      </w:r>
    </w:p>
    <w:p w14:paraId="2CF60970" w14:textId="77777777" w:rsidR="00D750DD" w:rsidRPr="002102DE" w:rsidRDefault="00D750DD" w:rsidP="00D750DD"/>
    <w:p w14:paraId="75D4CD73" w14:textId="77777777" w:rsidR="00D750DD" w:rsidRPr="002102DE" w:rsidRDefault="00D750DD" w:rsidP="00D750DD">
      <w:pPr>
        <w:pStyle w:val="NormalBold12b"/>
        <w:keepNext/>
      </w:pPr>
      <w:r w:rsidRPr="002102DE">
        <w:t>Návrh smernice</w:t>
      </w:r>
    </w:p>
    <w:p w14:paraId="7FDAA4B7" w14:textId="77777777" w:rsidR="00D750DD" w:rsidRPr="002102DE" w:rsidRDefault="00D750DD" w:rsidP="00D750DD">
      <w:pPr>
        <w:pStyle w:val="NormalBold"/>
        <w:keepNext/>
      </w:pPr>
      <w:r w:rsidRPr="002102DE">
        <w:t>Článok 1 – odsek 1 – bod 7 – písmeno - a (nové)</w:t>
      </w:r>
    </w:p>
    <w:p w14:paraId="01EE0F13" w14:textId="77777777" w:rsidR="00D750DD" w:rsidRPr="002102DE" w:rsidRDefault="00D750DD" w:rsidP="00D750DD">
      <w:pPr>
        <w:keepNext/>
      </w:pPr>
      <w:r w:rsidRPr="002102DE">
        <w:t>Smernica (EÚ) 2015/2302</w:t>
      </w:r>
    </w:p>
    <w:p w14:paraId="24C4F27E" w14:textId="77777777" w:rsidR="00D750DD" w:rsidRPr="002102DE" w:rsidRDefault="00D750DD" w:rsidP="00D750DD">
      <w:r w:rsidRPr="002102DE">
        <w:t>Článok 12 – odsek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C1B9ED7" w14:textId="77777777" w:rsidTr="00A0634D">
        <w:trPr>
          <w:jc w:val="center"/>
        </w:trPr>
        <w:tc>
          <w:tcPr>
            <w:tcW w:w="9752" w:type="dxa"/>
            <w:gridSpan w:val="2"/>
          </w:tcPr>
          <w:p w14:paraId="32979428" w14:textId="77777777" w:rsidR="00D750DD" w:rsidRPr="002102DE" w:rsidRDefault="00D750DD" w:rsidP="00A0634D">
            <w:pPr>
              <w:keepNext/>
            </w:pPr>
          </w:p>
        </w:tc>
      </w:tr>
      <w:tr w:rsidR="00D750DD" w:rsidRPr="002102DE" w14:paraId="1807B805" w14:textId="77777777" w:rsidTr="00A0634D">
        <w:trPr>
          <w:jc w:val="center"/>
        </w:trPr>
        <w:tc>
          <w:tcPr>
            <w:tcW w:w="4876" w:type="dxa"/>
            <w:hideMark/>
          </w:tcPr>
          <w:p w14:paraId="4AA995EA" w14:textId="77777777" w:rsidR="00D750DD" w:rsidRPr="002102DE" w:rsidRDefault="00D750DD" w:rsidP="00A0634D">
            <w:pPr>
              <w:pStyle w:val="AmColumnHeading"/>
              <w:keepNext/>
            </w:pPr>
            <w:r w:rsidRPr="002102DE">
              <w:t>Platný text</w:t>
            </w:r>
          </w:p>
        </w:tc>
        <w:tc>
          <w:tcPr>
            <w:tcW w:w="4876" w:type="dxa"/>
            <w:hideMark/>
          </w:tcPr>
          <w:p w14:paraId="66E91CEE" w14:textId="77777777" w:rsidR="00D750DD" w:rsidRPr="002102DE" w:rsidRDefault="00D750DD" w:rsidP="00A0634D">
            <w:pPr>
              <w:pStyle w:val="AmColumnHeading"/>
              <w:keepNext/>
            </w:pPr>
            <w:r w:rsidRPr="002102DE">
              <w:t>Pozmeňujúci návrh</w:t>
            </w:r>
          </w:p>
        </w:tc>
      </w:tr>
      <w:tr w:rsidR="00D750DD" w:rsidRPr="002102DE" w14:paraId="0F3B19FE" w14:textId="77777777" w:rsidTr="00A0634D">
        <w:trPr>
          <w:jc w:val="center"/>
        </w:trPr>
        <w:tc>
          <w:tcPr>
            <w:tcW w:w="4876" w:type="dxa"/>
          </w:tcPr>
          <w:p w14:paraId="7B2B5E52" w14:textId="77777777" w:rsidR="00D750DD" w:rsidRPr="002102DE" w:rsidRDefault="00D750DD" w:rsidP="00A0634D">
            <w:pPr>
              <w:pStyle w:val="Normal6a"/>
            </w:pPr>
          </w:p>
        </w:tc>
        <w:tc>
          <w:tcPr>
            <w:tcW w:w="4876" w:type="dxa"/>
            <w:hideMark/>
          </w:tcPr>
          <w:p w14:paraId="49CE6D12" w14:textId="561FE370" w:rsidR="00D750DD" w:rsidRPr="002102DE" w:rsidRDefault="00D750DD" w:rsidP="00A0634D">
            <w:pPr>
              <w:pStyle w:val="Normal6a"/>
              <w:rPr>
                <w:b/>
                <w:i/>
                <w:szCs w:val="24"/>
              </w:rPr>
            </w:pPr>
            <w:r w:rsidRPr="002102DE">
              <w:rPr>
                <w:b/>
                <w:i/>
              </w:rPr>
              <w:t>-a)</w:t>
            </w:r>
            <w:r w:rsidRPr="002102DE">
              <w:rPr>
                <w:b/>
                <w:i/>
              </w:rPr>
              <w:tab/>
            </w:r>
            <w:r w:rsidR="00311ED1" w:rsidRPr="002102DE">
              <w:rPr>
                <w:b/>
                <w:i/>
              </w:rPr>
              <w:t>o</w:t>
            </w:r>
            <w:r w:rsidRPr="002102DE">
              <w:rPr>
                <w:b/>
                <w:i/>
              </w:rPr>
              <w:t>dsek 1 sa nahrádza takto:</w:t>
            </w:r>
          </w:p>
        </w:tc>
      </w:tr>
      <w:tr w:rsidR="00D750DD" w:rsidRPr="002102DE" w14:paraId="3D2C1FAD" w14:textId="77777777" w:rsidTr="00A0634D">
        <w:trPr>
          <w:jc w:val="center"/>
        </w:trPr>
        <w:tc>
          <w:tcPr>
            <w:tcW w:w="4876" w:type="dxa"/>
            <w:hideMark/>
          </w:tcPr>
          <w:p w14:paraId="6960DF91" w14:textId="77777777" w:rsidR="00D750DD" w:rsidRPr="002102DE" w:rsidRDefault="00D750DD" w:rsidP="00A0634D">
            <w:pPr>
              <w:pStyle w:val="Normal6a"/>
            </w:pPr>
            <w:r w:rsidRPr="002102DE">
              <w:t>1.</w:t>
            </w:r>
            <w:r w:rsidRPr="002102DE">
              <w:tab/>
              <w:t>Členské štáty zabezpečia, aby cestujúci mohol zmluvu o balíku cestovných služieb ukončiť kedykoľvek pred začiatkom poskytovania balíka služieb. Ak cestujúci ukončí zmluvu o balíku cestovných služieb podľa tohto odseku, môže sa od neho požadovať</w:t>
            </w:r>
            <w:r w:rsidRPr="002102DE">
              <w:rPr>
                <w:b/>
                <w:i/>
              </w:rPr>
              <w:t xml:space="preserve">, aby organizátorovi zaplatil primeraný a odôvodnený </w:t>
            </w:r>
            <w:proofErr w:type="spellStart"/>
            <w:r w:rsidRPr="002102DE">
              <w:rPr>
                <w:b/>
                <w:i/>
              </w:rPr>
              <w:t>stornovací</w:t>
            </w:r>
            <w:proofErr w:type="spellEnd"/>
            <w:r w:rsidRPr="002102DE">
              <w:rPr>
                <w:b/>
                <w:i/>
              </w:rPr>
              <w:t xml:space="preserve"> poplatok</w:t>
            </w:r>
            <w:r w:rsidRPr="002102DE">
              <w:t>.</w:t>
            </w:r>
            <w:r w:rsidRPr="002102DE">
              <w:rPr>
                <w:b/>
                <w:i/>
              </w:rPr>
              <w:t xml:space="preserve"> V zmluve o balíku cestovných služieb sa môžu stanoviť primerané</w:t>
            </w:r>
            <w:r w:rsidRPr="002102DE">
              <w:t xml:space="preserve"> štandardné </w:t>
            </w:r>
            <w:proofErr w:type="spellStart"/>
            <w:r w:rsidRPr="002102DE">
              <w:t>stornovacie</w:t>
            </w:r>
            <w:proofErr w:type="spellEnd"/>
            <w:r w:rsidRPr="002102DE">
              <w:t xml:space="preserve"> </w:t>
            </w:r>
            <w:r w:rsidRPr="002102DE">
              <w:rPr>
                <w:b/>
                <w:i/>
              </w:rPr>
              <w:t xml:space="preserve">poplatky, ktoré vychádzajú z času ukončenia zmluvy pred začiatkom poskytovania balíka služieb a očakávaných úspor nákladov a príjmu </w:t>
            </w:r>
            <w:r w:rsidRPr="002102DE">
              <w:rPr>
                <w:b/>
                <w:i/>
              </w:rPr>
              <w:lastRenderedPageBreak/>
              <w:t>z náhradného poskytnutia cestovných služieb</w:t>
            </w:r>
            <w:r w:rsidRPr="002102DE">
              <w:t>.</w:t>
            </w:r>
            <w:r w:rsidRPr="002102DE">
              <w:rPr>
                <w:b/>
                <w:i/>
              </w:rPr>
              <w:t xml:space="preserve"> Ak štandardné </w:t>
            </w:r>
            <w:proofErr w:type="spellStart"/>
            <w:r w:rsidRPr="002102DE">
              <w:rPr>
                <w:b/>
                <w:i/>
              </w:rPr>
              <w:t>stornovacie</w:t>
            </w:r>
            <w:proofErr w:type="spellEnd"/>
            <w:r w:rsidRPr="002102DE">
              <w:rPr>
                <w:b/>
                <w:i/>
              </w:rPr>
              <w:t xml:space="preserve"> poplatky nie sú stanovené, výška </w:t>
            </w:r>
            <w:proofErr w:type="spellStart"/>
            <w:r w:rsidRPr="002102DE">
              <w:rPr>
                <w:b/>
                <w:i/>
              </w:rPr>
              <w:t>stornovacieho</w:t>
            </w:r>
            <w:proofErr w:type="spellEnd"/>
            <w:r w:rsidRPr="002102DE">
              <w:rPr>
                <w:b/>
                <w:i/>
              </w:rPr>
              <w:t xml:space="preserve"> poplatku zodpovedá cene balíka služieb zníženej o úspory nákladov a príjmy z náhradného poskytnutia cestovných služieb. Na žiadosť cestujúceho poskytne organizátor odôvodnenie výšky </w:t>
            </w:r>
            <w:proofErr w:type="spellStart"/>
            <w:r w:rsidRPr="002102DE">
              <w:rPr>
                <w:b/>
                <w:i/>
              </w:rPr>
              <w:t>stornovacích</w:t>
            </w:r>
            <w:proofErr w:type="spellEnd"/>
            <w:r w:rsidRPr="002102DE">
              <w:rPr>
                <w:b/>
                <w:i/>
              </w:rPr>
              <w:t xml:space="preserve"> poplatkov.</w:t>
            </w:r>
          </w:p>
        </w:tc>
        <w:tc>
          <w:tcPr>
            <w:tcW w:w="4876" w:type="dxa"/>
            <w:hideMark/>
          </w:tcPr>
          <w:p w14:paraId="446DA3A7" w14:textId="77777777" w:rsidR="00D750DD" w:rsidRPr="002102DE" w:rsidRDefault="00D750DD" w:rsidP="00A0634D">
            <w:pPr>
              <w:pStyle w:val="Normal6a"/>
              <w:rPr>
                <w:szCs w:val="24"/>
              </w:rPr>
            </w:pPr>
            <w:r w:rsidRPr="002102DE">
              <w:lastRenderedPageBreak/>
              <w:t>„1.</w:t>
            </w:r>
            <w:r w:rsidRPr="002102DE">
              <w:tab/>
              <w:t xml:space="preserve">Členské štáty zabezpečia, aby cestujúci mohol zmluvu o balíku cestovných služieb ukončiť kedykoľvek pred začiatkom poskytovania balíka služieb. Ak cestujúci ukončí zmluvu o balíku cestovných služieb podľa tohto odseku, môže sa od neho požadovať, aby zaplatil </w:t>
            </w:r>
            <w:r w:rsidRPr="002102DE">
              <w:rPr>
                <w:b/>
                <w:i/>
              </w:rPr>
              <w:t xml:space="preserve">štandardný </w:t>
            </w:r>
            <w:proofErr w:type="spellStart"/>
            <w:r w:rsidRPr="002102DE">
              <w:t>stornovací</w:t>
            </w:r>
            <w:proofErr w:type="spellEnd"/>
            <w:r w:rsidRPr="002102DE">
              <w:rPr>
                <w:b/>
                <w:i/>
              </w:rPr>
              <w:t xml:space="preserve"> poplatok stanovený v zmluve</w:t>
            </w:r>
            <w:r w:rsidRPr="002102DE">
              <w:t>.“</w:t>
            </w:r>
          </w:p>
        </w:tc>
      </w:tr>
    </w:tbl>
    <w:p w14:paraId="60C7F9CD" w14:textId="77777777" w:rsidR="00D750DD" w:rsidRPr="002102DE" w:rsidRDefault="00D750DD" w:rsidP="00D750DD"/>
    <w:p w14:paraId="72C71206" w14:textId="77777777" w:rsidR="00D750DD" w:rsidRPr="002102DE" w:rsidRDefault="00D750DD" w:rsidP="00D750DD">
      <w:pPr>
        <w:pStyle w:val="AmNumberTabs"/>
        <w:keepNext/>
      </w:pPr>
      <w:r w:rsidRPr="002102DE">
        <w:t>Pozmeňujúci návrh</w:t>
      </w:r>
      <w:r w:rsidRPr="002102DE">
        <w:tab/>
      </w:r>
      <w:r w:rsidRPr="002102DE">
        <w:tab/>
        <w:t>48</w:t>
      </w:r>
    </w:p>
    <w:p w14:paraId="5A0B673D" w14:textId="77777777" w:rsidR="00D750DD" w:rsidRPr="002102DE" w:rsidRDefault="00D750DD" w:rsidP="00D750DD"/>
    <w:p w14:paraId="02848121" w14:textId="77777777" w:rsidR="00D750DD" w:rsidRPr="002102DE" w:rsidRDefault="00D750DD" w:rsidP="00D750DD">
      <w:pPr>
        <w:pStyle w:val="NormalBold12b"/>
        <w:keepNext/>
      </w:pPr>
      <w:r w:rsidRPr="002102DE">
        <w:t>Návrh smernice</w:t>
      </w:r>
    </w:p>
    <w:p w14:paraId="305A8D08" w14:textId="77777777" w:rsidR="00D750DD" w:rsidRPr="002102DE" w:rsidRDefault="00D750DD" w:rsidP="00D750DD">
      <w:pPr>
        <w:pStyle w:val="NormalBold"/>
        <w:keepNext/>
      </w:pPr>
      <w:r w:rsidRPr="002102DE">
        <w:t xml:space="preserve">Článok 1 – odsek 1 – bod 7 – písmeno -a </w:t>
      </w:r>
      <w:proofErr w:type="spellStart"/>
      <w:r w:rsidRPr="002102DE">
        <w:t>a</w:t>
      </w:r>
      <w:proofErr w:type="spellEnd"/>
      <w:r w:rsidRPr="002102DE">
        <w:t> (nové)</w:t>
      </w:r>
    </w:p>
    <w:p w14:paraId="1CE12EAC" w14:textId="77777777" w:rsidR="00D750DD" w:rsidRPr="002102DE" w:rsidRDefault="00D750DD" w:rsidP="00D750DD">
      <w:pPr>
        <w:keepNext/>
      </w:pPr>
      <w:r w:rsidRPr="002102DE">
        <w:t>Smernica (EÚ) 2015/2302</w:t>
      </w:r>
    </w:p>
    <w:p w14:paraId="05C840E6" w14:textId="77777777" w:rsidR="00D750DD" w:rsidRPr="002102DE" w:rsidRDefault="00D750DD" w:rsidP="00D750DD">
      <w:r w:rsidRPr="002102DE">
        <w:t xml:space="preserve">Článok 12 – odsek 1 – </w:t>
      </w:r>
      <w:proofErr w:type="spellStart"/>
      <w:r w:rsidRPr="002102DE">
        <w:t>pododsek</w:t>
      </w:r>
      <w:proofErr w:type="spellEnd"/>
      <w:r w:rsidRPr="002102DE">
        <w:t xml:space="preserve"> 1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C1E4E51" w14:textId="77777777" w:rsidTr="00A0634D">
        <w:trPr>
          <w:jc w:val="center"/>
        </w:trPr>
        <w:tc>
          <w:tcPr>
            <w:tcW w:w="9752" w:type="dxa"/>
            <w:gridSpan w:val="2"/>
          </w:tcPr>
          <w:p w14:paraId="6E6E64CF" w14:textId="77777777" w:rsidR="00D750DD" w:rsidRPr="002102DE" w:rsidRDefault="00D750DD" w:rsidP="00A0634D">
            <w:pPr>
              <w:keepNext/>
            </w:pPr>
          </w:p>
        </w:tc>
      </w:tr>
      <w:tr w:rsidR="00D750DD" w:rsidRPr="002102DE" w14:paraId="22AA7E7F" w14:textId="77777777" w:rsidTr="00A0634D">
        <w:trPr>
          <w:jc w:val="center"/>
        </w:trPr>
        <w:tc>
          <w:tcPr>
            <w:tcW w:w="4876" w:type="dxa"/>
            <w:hideMark/>
          </w:tcPr>
          <w:p w14:paraId="51AF294E" w14:textId="77777777" w:rsidR="00D750DD" w:rsidRPr="002102DE" w:rsidRDefault="00D750DD" w:rsidP="00A0634D">
            <w:pPr>
              <w:pStyle w:val="AmColumnHeading"/>
              <w:keepNext/>
            </w:pPr>
            <w:r w:rsidRPr="002102DE">
              <w:t>Text predložený Komisiou</w:t>
            </w:r>
          </w:p>
        </w:tc>
        <w:tc>
          <w:tcPr>
            <w:tcW w:w="4876" w:type="dxa"/>
            <w:hideMark/>
          </w:tcPr>
          <w:p w14:paraId="47D071CC" w14:textId="77777777" w:rsidR="00D750DD" w:rsidRPr="002102DE" w:rsidRDefault="00D750DD" w:rsidP="00A0634D">
            <w:pPr>
              <w:pStyle w:val="AmColumnHeading"/>
              <w:keepNext/>
            </w:pPr>
            <w:r w:rsidRPr="002102DE">
              <w:t>Pozmeňujúci návrh</w:t>
            </w:r>
          </w:p>
        </w:tc>
      </w:tr>
      <w:tr w:rsidR="00D750DD" w:rsidRPr="002102DE" w14:paraId="3A579F5B" w14:textId="77777777" w:rsidTr="00A0634D">
        <w:trPr>
          <w:jc w:val="center"/>
        </w:trPr>
        <w:tc>
          <w:tcPr>
            <w:tcW w:w="4876" w:type="dxa"/>
          </w:tcPr>
          <w:p w14:paraId="01C38A62" w14:textId="77777777" w:rsidR="00D750DD" w:rsidRPr="002102DE" w:rsidRDefault="00D750DD" w:rsidP="00A0634D">
            <w:pPr>
              <w:pStyle w:val="Normal6a"/>
            </w:pPr>
          </w:p>
        </w:tc>
        <w:tc>
          <w:tcPr>
            <w:tcW w:w="4876" w:type="dxa"/>
            <w:hideMark/>
          </w:tcPr>
          <w:p w14:paraId="45A08693" w14:textId="206514BC" w:rsidR="00D750DD" w:rsidRPr="002102DE" w:rsidRDefault="00D750DD" w:rsidP="00A0634D">
            <w:pPr>
              <w:pStyle w:val="Normal6a"/>
              <w:rPr>
                <w:b/>
                <w:i/>
                <w:szCs w:val="24"/>
              </w:rPr>
            </w:pPr>
            <w:r w:rsidRPr="002102DE">
              <w:rPr>
                <w:b/>
                <w:i/>
              </w:rPr>
              <w:t>-</w:t>
            </w:r>
            <w:proofErr w:type="spellStart"/>
            <w:r w:rsidRPr="002102DE">
              <w:rPr>
                <w:b/>
                <w:i/>
              </w:rPr>
              <w:t>aa</w:t>
            </w:r>
            <w:proofErr w:type="spellEnd"/>
            <w:r w:rsidRPr="002102DE">
              <w:rPr>
                <w:b/>
                <w:i/>
              </w:rPr>
              <w:t>)</w:t>
            </w:r>
            <w:r w:rsidRPr="002102DE">
              <w:rPr>
                <w:b/>
                <w:i/>
              </w:rPr>
              <w:tab/>
            </w:r>
            <w:r w:rsidR="00311ED1" w:rsidRPr="002102DE">
              <w:rPr>
                <w:b/>
                <w:i/>
              </w:rPr>
              <w:t>v</w:t>
            </w:r>
            <w:r w:rsidRPr="002102DE">
              <w:rPr>
                <w:b/>
                <w:i/>
              </w:rPr>
              <w:t xml:space="preserve"> odseku 1 sa dopĺňa tento </w:t>
            </w:r>
            <w:proofErr w:type="spellStart"/>
            <w:r w:rsidRPr="002102DE">
              <w:rPr>
                <w:b/>
                <w:i/>
              </w:rPr>
              <w:t>pododsek</w:t>
            </w:r>
            <w:proofErr w:type="spellEnd"/>
            <w:r w:rsidRPr="002102DE">
              <w:rPr>
                <w:b/>
                <w:i/>
              </w:rPr>
              <w:t>:</w:t>
            </w:r>
          </w:p>
        </w:tc>
      </w:tr>
      <w:tr w:rsidR="00D750DD" w:rsidRPr="002102DE" w14:paraId="5D6DCFD7" w14:textId="77777777" w:rsidTr="00A0634D">
        <w:trPr>
          <w:jc w:val="center"/>
        </w:trPr>
        <w:tc>
          <w:tcPr>
            <w:tcW w:w="4876" w:type="dxa"/>
          </w:tcPr>
          <w:p w14:paraId="4E892A65" w14:textId="77777777" w:rsidR="00D750DD" w:rsidRPr="002102DE" w:rsidRDefault="00D750DD" w:rsidP="00A0634D">
            <w:pPr>
              <w:pStyle w:val="Normal6"/>
            </w:pPr>
          </w:p>
        </w:tc>
        <w:tc>
          <w:tcPr>
            <w:tcW w:w="4876" w:type="dxa"/>
            <w:hideMark/>
          </w:tcPr>
          <w:p w14:paraId="7F2C3157" w14:textId="77777777" w:rsidR="00D750DD" w:rsidRPr="002102DE" w:rsidRDefault="00D750DD" w:rsidP="00A0634D">
            <w:pPr>
              <w:pStyle w:val="Normal6"/>
              <w:rPr>
                <w:b/>
                <w:i/>
                <w:szCs w:val="24"/>
              </w:rPr>
            </w:pPr>
            <w:r w:rsidRPr="002102DE">
              <w:rPr>
                <w:b/>
                <w:i/>
              </w:rPr>
              <w:t xml:space="preserve">„V predzmluvných informáciách poskytnutých cestujúcemu organizátor jasne uvedie buď konkrétnu výšku štandardného </w:t>
            </w:r>
            <w:proofErr w:type="spellStart"/>
            <w:r w:rsidRPr="002102DE">
              <w:rPr>
                <w:b/>
                <w:i/>
              </w:rPr>
              <w:t>stornovacieho</w:t>
            </w:r>
            <w:proofErr w:type="spellEnd"/>
            <w:r w:rsidRPr="002102DE">
              <w:rPr>
                <w:b/>
                <w:i/>
              </w:rPr>
              <w:t xml:space="preserve"> poplatku, alebo metódu výpočtu. Štandardný </w:t>
            </w:r>
            <w:proofErr w:type="spellStart"/>
            <w:r w:rsidRPr="002102DE">
              <w:rPr>
                <w:b/>
                <w:i/>
              </w:rPr>
              <w:t>stornovací</w:t>
            </w:r>
            <w:proofErr w:type="spellEnd"/>
            <w:r w:rsidRPr="002102DE">
              <w:rPr>
                <w:b/>
                <w:i/>
              </w:rPr>
              <w:t xml:space="preserve"> poplatok musí byť primeraný a odôvodnený, pričom sa zohľadní napríklad moment ukončenia zmluvy pred začiatkom poskytovania balíka služieb, očakávané úspory nákladov a potenciálny príjem z náhradného poskytnutia cestovných služieb.“</w:t>
            </w:r>
          </w:p>
        </w:tc>
      </w:tr>
    </w:tbl>
    <w:p w14:paraId="58CB410C" w14:textId="77777777" w:rsidR="00D750DD" w:rsidRPr="002102DE" w:rsidRDefault="00D750DD" w:rsidP="00D750DD"/>
    <w:p w14:paraId="088B5051" w14:textId="77777777" w:rsidR="00D750DD" w:rsidRPr="002102DE" w:rsidRDefault="00D750DD" w:rsidP="00D750DD">
      <w:pPr>
        <w:pStyle w:val="AMNumberTabs0"/>
        <w:keepNext/>
      </w:pPr>
      <w:r w:rsidRPr="002102DE">
        <w:t>Pozmeňujúci návrh</w:t>
      </w:r>
      <w:r w:rsidRPr="002102DE">
        <w:tab/>
      </w:r>
      <w:r w:rsidRPr="002102DE">
        <w:tab/>
        <w:t>49</w:t>
      </w:r>
    </w:p>
    <w:p w14:paraId="6394D691" w14:textId="77777777" w:rsidR="00D750DD" w:rsidRPr="002102DE" w:rsidRDefault="00D750DD" w:rsidP="00D750DD"/>
    <w:p w14:paraId="5FF859C8" w14:textId="77777777" w:rsidR="00D750DD" w:rsidRPr="002102DE" w:rsidRDefault="00D750DD" w:rsidP="00D750DD">
      <w:pPr>
        <w:pStyle w:val="NormalBold"/>
        <w:keepNext/>
      </w:pPr>
      <w:r w:rsidRPr="002102DE">
        <w:t>Návrh smernice</w:t>
      </w:r>
    </w:p>
    <w:p w14:paraId="55993714" w14:textId="77777777" w:rsidR="00D750DD" w:rsidRPr="002102DE" w:rsidRDefault="00D750DD" w:rsidP="00D750DD">
      <w:pPr>
        <w:pStyle w:val="NormalBold"/>
      </w:pPr>
      <w:r w:rsidRPr="002102DE">
        <w:t>Článok 1 – odsek 1 – bod 7 – písmeno a</w:t>
      </w:r>
    </w:p>
    <w:p w14:paraId="71E2E9E8" w14:textId="77777777" w:rsidR="00D750DD" w:rsidRPr="002102DE" w:rsidRDefault="00D750DD" w:rsidP="00D750DD">
      <w:pPr>
        <w:keepNext/>
      </w:pPr>
      <w:r w:rsidRPr="002102DE">
        <w:t>Smernica (EÚ) 2015/2302</w:t>
      </w:r>
    </w:p>
    <w:p w14:paraId="29345BD9" w14:textId="77777777" w:rsidR="00D750DD" w:rsidRPr="002102DE" w:rsidRDefault="00D750DD" w:rsidP="00D750DD">
      <w:r w:rsidRPr="002102DE">
        <w:t>Článok 12 – odsek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B538301" w14:textId="77777777" w:rsidTr="00365ADD">
        <w:trPr>
          <w:jc w:val="center"/>
        </w:trPr>
        <w:tc>
          <w:tcPr>
            <w:tcW w:w="9752" w:type="dxa"/>
            <w:gridSpan w:val="2"/>
          </w:tcPr>
          <w:p w14:paraId="58B46354" w14:textId="77777777" w:rsidR="00D750DD" w:rsidRPr="002102DE" w:rsidRDefault="00D750DD" w:rsidP="00A0634D">
            <w:pPr>
              <w:keepNext/>
            </w:pPr>
          </w:p>
        </w:tc>
      </w:tr>
      <w:tr w:rsidR="00D750DD" w:rsidRPr="002102DE" w14:paraId="3C8DF359" w14:textId="77777777" w:rsidTr="00365ADD">
        <w:trPr>
          <w:jc w:val="center"/>
        </w:trPr>
        <w:tc>
          <w:tcPr>
            <w:tcW w:w="4876" w:type="dxa"/>
            <w:hideMark/>
          </w:tcPr>
          <w:p w14:paraId="6DD59002" w14:textId="77777777" w:rsidR="00D750DD" w:rsidRPr="002102DE" w:rsidRDefault="00D750DD" w:rsidP="00A0634D">
            <w:pPr>
              <w:pStyle w:val="ColumnHeading"/>
              <w:keepNext/>
            </w:pPr>
            <w:r w:rsidRPr="002102DE">
              <w:t>Text predložený Komisiou</w:t>
            </w:r>
          </w:p>
        </w:tc>
        <w:tc>
          <w:tcPr>
            <w:tcW w:w="4876" w:type="dxa"/>
            <w:hideMark/>
          </w:tcPr>
          <w:p w14:paraId="350283FB" w14:textId="77777777" w:rsidR="00D750DD" w:rsidRPr="002102DE" w:rsidRDefault="00D750DD" w:rsidP="00A0634D">
            <w:pPr>
              <w:pStyle w:val="ColumnHeading"/>
              <w:keepNext/>
            </w:pPr>
            <w:r w:rsidRPr="002102DE">
              <w:t>Pozmeňujúci návrh</w:t>
            </w:r>
          </w:p>
        </w:tc>
      </w:tr>
      <w:tr w:rsidR="00D750DD" w:rsidRPr="002102DE" w14:paraId="695A0FD8" w14:textId="77777777" w:rsidTr="00365ADD">
        <w:trPr>
          <w:jc w:val="center"/>
        </w:trPr>
        <w:tc>
          <w:tcPr>
            <w:tcW w:w="4876" w:type="dxa"/>
            <w:hideMark/>
          </w:tcPr>
          <w:p w14:paraId="5406AC3C" w14:textId="7FE54996" w:rsidR="00D750DD" w:rsidRPr="002102DE" w:rsidRDefault="00D750DD" w:rsidP="00A0634D">
            <w:pPr>
              <w:pStyle w:val="Normal6"/>
            </w:pPr>
            <w:r w:rsidRPr="002102DE">
              <w:t>2.</w:t>
            </w:r>
            <w:r w:rsidRPr="002102DE">
              <w:tab/>
              <w:t xml:space="preserve">Bez ohľadu na odsek 1 má cestujúci právo ukončiť zmluvu o balíku cestovných služieb pred začiatkom poskytovania </w:t>
            </w:r>
            <w:r w:rsidRPr="002102DE">
              <w:lastRenderedPageBreak/>
              <w:t xml:space="preserve">balíka služieb bez zaplatenia akéhokoľvek </w:t>
            </w:r>
            <w:proofErr w:type="spellStart"/>
            <w:r w:rsidRPr="002102DE">
              <w:t>stornovacieho</w:t>
            </w:r>
            <w:proofErr w:type="spellEnd"/>
            <w:r w:rsidRPr="002102DE">
              <w:t xml:space="preserve"> poplatku </w:t>
            </w:r>
            <w:r w:rsidRPr="002102DE">
              <w:rPr>
                <w:b/>
                <w:i/>
              </w:rPr>
              <w:t>v prípade</w:t>
            </w:r>
            <w:r w:rsidRPr="002102DE">
              <w:t xml:space="preserve">, keď v cestovnej destinácii alebo v jej bezprostrednej blízkosti, </w:t>
            </w:r>
            <w:r w:rsidRPr="002102DE">
              <w:rPr>
                <w:b/>
                <w:i/>
              </w:rPr>
              <w:t>v mieste pobytu cestujúceho alebo</w:t>
            </w:r>
            <w:r w:rsidRPr="002102DE">
              <w:t xml:space="preserve"> v mieste odchodu nastanú neodvrátiteľné a mimoriadne okolnosti, ktoré ovplyvnia prepravu do destinácie</w:t>
            </w:r>
            <w:r w:rsidRPr="002102DE">
              <w:rPr>
                <w:b/>
                <w:i/>
              </w:rPr>
              <w:t>, pokiaľ tieto okolnosti významne ovplyvnia poskytnutie balíka služieb</w:t>
            </w:r>
            <w:r w:rsidRPr="002102DE">
              <w:t>.</w:t>
            </w:r>
            <w:r w:rsidRPr="002102DE">
              <w:rPr>
                <w:b/>
                <w:i/>
              </w:rPr>
              <w:t xml:space="preserve"> Cestujúci môže zmluvu ukončiť, ak možno odôvodnene očakávať, že plnenie zmluvy o balíku cestovných služieb bude významne ovplyvnené neodvrátiteľnými a mimoriadnymi okolnosťami</w:t>
            </w:r>
            <w:r w:rsidRPr="002102DE">
              <w:t>. V prípade ukončenia zmluvy o balíku cestovných služieb podľa tohto odseku má cestujúci nárok na úplnú refundáciu všetkých platieb za balík služieb, ale nemá nárok na dodatočnú náhradu.</w:t>
            </w:r>
          </w:p>
        </w:tc>
        <w:tc>
          <w:tcPr>
            <w:tcW w:w="4876" w:type="dxa"/>
            <w:hideMark/>
          </w:tcPr>
          <w:p w14:paraId="1F0A4DDE" w14:textId="1A44FF66" w:rsidR="00D750DD" w:rsidRPr="002102DE" w:rsidRDefault="00D750DD" w:rsidP="00A0634D">
            <w:pPr>
              <w:pStyle w:val="Normal6"/>
              <w:rPr>
                <w:szCs w:val="24"/>
              </w:rPr>
            </w:pPr>
            <w:r w:rsidRPr="002102DE">
              <w:lastRenderedPageBreak/>
              <w:t>2.</w:t>
            </w:r>
            <w:r w:rsidRPr="002102DE">
              <w:tab/>
              <w:t xml:space="preserve">Bez ohľadu na odsek 1 má cestujúci právo ukončiť zmluvu o balíku cestovných služieb pred začiatkom poskytovania </w:t>
            </w:r>
            <w:r w:rsidRPr="002102DE">
              <w:lastRenderedPageBreak/>
              <w:t xml:space="preserve">balíka služieb bez zaplatenia akéhokoľvek </w:t>
            </w:r>
            <w:proofErr w:type="spellStart"/>
            <w:r w:rsidRPr="002102DE">
              <w:t>stornovacieho</w:t>
            </w:r>
            <w:proofErr w:type="spellEnd"/>
            <w:r w:rsidRPr="002102DE">
              <w:t xml:space="preserve"> poplatku, keď </w:t>
            </w:r>
            <w:r w:rsidRPr="002102DE">
              <w:rPr>
                <w:b/>
                <w:i/>
              </w:rPr>
              <w:t>možno odôvodnene očakávať, že plnenie zmluvy o balíku cestovných služieb bude významne ovplyvnené</w:t>
            </w:r>
            <w:r w:rsidRPr="002102DE">
              <w:t xml:space="preserve"> neodvrátiteľnými a mimoriadnymi okolnosťami, ktoré sa vyskytnú v cestovnej destinácii alebo v jej bezprostrednej blízkosti, v mieste odchodu alebo ovplyvnia prepravu </w:t>
            </w:r>
            <w:r w:rsidRPr="002102DE">
              <w:rPr>
                <w:b/>
                <w:i/>
              </w:rPr>
              <w:t>cestujúceho do alebo z</w:t>
            </w:r>
            <w:r w:rsidRPr="002102DE">
              <w:t xml:space="preserve"> destinácie. V prípade ukončenia zmluvy o balíku cestovných služieb podľa tohto odseku má cestujúci nárok na úplnú refundáciu všetkých platieb za balík služieb, ale nemá nárok na dodatočnú náhradu.</w:t>
            </w:r>
          </w:p>
        </w:tc>
      </w:tr>
    </w:tbl>
    <w:p w14:paraId="3F1EB546" w14:textId="77777777" w:rsidR="00D750DD" w:rsidRPr="002102DE" w:rsidRDefault="00D750DD" w:rsidP="00D750DD"/>
    <w:p w14:paraId="181D162C" w14:textId="77777777" w:rsidR="00D750DD" w:rsidRPr="002102DE" w:rsidRDefault="00D750DD" w:rsidP="00D750DD">
      <w:pPr>
        <w:pStyle w:val="AmNumberTabs"/>
        <w:keepNext/>
      </w:pPr>
      <w:r w:rsidRPr="002102DE">
        <w:t>Pozmeňujúci návrh</w:t>
      </w:r>
      <w:r w:rsidRPr="002102DE">
        <w:tab/>
      </w:r>
      <w:r w:rsidRPr="002102DE">
        <w:tab/>
        <w:t>50</w:t>
      </w:r>
    </w:p>
    <w:p w14:paraId="2EE8645C" w14:textId="77777777" w:rsidR="00D750DD" w:rsidRPr="002102DE" w:rsidRDefault="00D750DD" w:rsidP="00D750DD"/>
    <w:p w14:paraId="245EF71D" w14:textId="77777777" w:rsidR="00D750DD" w:rsidRPr="002102DE" w:rsidRDefault="00D750DD" w:rsidP="00D750DD">
      <w:pPr>
        <w:pStyle w:val="NormalBold12b"/>
        <w:keepNext/>
      </w:pPr>
      <w:r w:rsidRPr="002102DE">
        <w:t>Návrh smernice</w:t>
      </w:r>
    </w:p>
    <w:p w14:paraId="6A3AD745" w14:textId="77777777" w:rsidR="00D750DD" w:rsidRPr="002102DE" w:rsidRDefault="00D750DD" w:rsidP="00D750DD">
      <w:pPr>
        <w:pStyle w:val="NormalBold"/>
        <w:keepNext/>
      </w:pPr>
      <w:r w:rsidRPr="002102DE">
        <w:t xml:space="preserve">Článok 1 – odsek 1 – bod 7 – písmeno a </w:t>
      </w:r>
      <w:proofErr w:type="spellStart"/>
      <w:r w:rsidRPr="002102DE">
        <w:t>a</w:t>
      </w:r>
      <w:proofErr w:type="spellEnd"/>
      <w:r w:rsidRPr="002102DE">
        <w:t> (nové)</w:t>
      </w:r>
    </w:p>
    <w:p w14:paraId="6E6153B2" w14:textId="77777777" w:rsidR="00D750DD" w:rsidRPr="002102DE" w:rsidRDefault="00D750DD" w:rsidP="00D750DD">
      <w:pPr>
        <w:keepNext/>
      </w:pPr>
      <w:r w:rsidRPr="002102DE">
        <w:t>Smernica (EÚ) 2015/2302</w:t>
      </w:r>
    </w:p>
    <w:p w14:paraId="26D4C781" w14:textId="77777777" w:rsidR="00D750DD" w:rsidRPr="002102DE" w:rsidRDefault="00D750DD" w:rsidP="00D750DD">
      <w:r w:rsidRPr="002102DE">
        <w:t>Článok 12 – odsek 3 – úvodná časť</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89F4BF6" w14:textId="77777777" w:rsidTr="00A0634D">
        <w:trPr>
          <w:jc w:val="center"/>
        </w:trPr>
        <w:tc>
          <w:tcPr>
            <w:tcW w:w="9752" w:type="dxa"/>
            <w:gridSpan w:val="2"/>
          </w:tcPr>
          <w:p w14:paraId="4BF672CF" w14:textId="77777777" w:rsidR="00D750DD" w:rsidRPr="002102DE" w:rsidRDefault="00D750DD" w:rsidP="00A0634D">
            <w:pPr>
              <w:keepNext/>
            </w:pPr>
          </w:p>
        </w:tc>
      </w:tr>
      <w:tr w:rsidR="00D750DD" w:rsidRPr="002102DE" w14:paraId="5E37B0B4" w14:textId="77777777" w:rsidTr="00A0634D">
        <w:trPr>
          <w:jc w:val="center"/>
        </w:trPr>
        <w:tc>
          <w:tcPr>
            <w:tcW w:w="4876" w:type="dxa"/>
            <w:hideMark/>
          </w:tcPr>
          <w:p w14:paraId="2231F143" w14:textId="77777777" w:rsidR="00D750DD" w:rsidRPr="002102DE" w:rsidRDefault="00D750DD" w:rsidP="00A0634D">
            <w:pPr>
              <w:pStyle w:val="AmColumnHeading"/>
              <w:keepNext/>
            </w:pPr>
            <w:r w:rsidRPr="002102DE">
              <w:t>Platný text</w:t>
            </w:r>
          </w:p>
        </w:tc>
        <w:tc>
          <w:tcPr>
            <w:tcW w:w="4876" w:type="dxa"/>
            <w:hideMark/>
          </w:tcPr>
          <w:p w14:paraId="71016975" w14:textId="77777777" w:rsidR="00D750DD" w:rsidRPr="002102DE" w:rsidRDefault="00D750DD" w:rsidP="00A0634D">
            <w:pPr>
              <w:pStyle w:val="AmColumnHeading"/>
              <w:keepNext/>
            </w:pPr>
            <w:r w:rsidRPr="002102DE">
              <w:t>Pozmeňujúci návrh</w:t>
            </w:r>
          </w:p>
        </w:tc>
      </w:tr>
      <w:tr w:rsidR="00D750DD" w:rsidRPr="002102DE" w14:paraId="475AFA23" w14:textId="77777777" w:rsidTr="00A0634D">
        <w:trPr>
          <w:jc w:val="center"/>
        </w:trPr>
        <w:tc>
          <w:tcPr>
            <w:tcW w:w="4876" w:type="dxa"/>
          </w:tcPr>
          <w:p w14:paraId="1982C555" w14:textId="77777777" w:rsidR="00D750DD" w:rsidRPr="002102DE" w:rsidRDefault="00D750DD" w:rsidP="00A0634D">
            <w:pPr>
              <w:pStyle w:val="Normal6a"/>
            </w:pPr>
          </w:p>
        </w:tc>
        <w:tc>
          <w:tcPr>
            <w:tcW w:w="4876" w:type="dxa"/>
            <w:hideMark/>
          </w:tcPr>
          <w:p w14:paraId="48D8FC7C" w14:textId="60D929FD" w:rsidR="00D750DD" w:rsidRPr="002102DE" w:rsidRDefault="00D750DD" w:rsidP="00A0634D">
            <w:pPr>
              <w:pStyle w:val="Normal6a"/>
              <w:rPr>
                <w:b/>
                <w:i/>
                <w:szCs w:val="24"/>
              </w:rPr>
            </w:pPr>
            <w:proofErr w:type="spellStart"/>
            <w:r w:rsidRPr="002102DE">
              <w:rPr>
                <w:b/>
                <w:i/>
              </w:rPr>
              <w:t>aa</w:t>
            </w:r>
            <w:proofErr w:type="spellEnd"/>
            <w:r w:rsidRPr="002102DE">
              <w:rPr>
                <w:b/>
                <w:i/>
              </w:rPr>
              <w:t>)</w:t>
            </w:r>
            <w:r w:rsidRPr="002102DE">
              <w:rPr>
                <w:b/>
                <w:i/>
              </w:rPr>
              <w:tab/>
            </w:r>
            <w:r w:rsidR="00311ED1" w:rsidRPr="002102DE">
              <w:rPr>
                <w:b/>
                <w:i/>
              </w:rPr>
              <w:t>v</w:t>
            </w:r>
            <w:r w:rsidRPr="002102DE">
              <w:rPr>
                <w:b/>
                <w:i/>
              </w:rPr>
              <w:t> odseku 3 sa úvodná časť nahrádza takto:</w:t>
            </w:r>
          </w:p>
        </w:tc>
      </w:tr>
      <w:tr w:rsidR="00D750DD" w:rsidRPr="002102DE" w14:paraId="1B135802" w14:textId="77777777" w:rsidTr="00A0634D">
        <w:trPr>
          <w:jc w:val="center"/>
        </w:trPr>
        <w:tc>
          <w:tcPr>
            <w:tcW w:w="4876" w:type="dxa"/>
            <w:hideMark/>
          </w:tcPr>
          <w:p w14:paraId="083AE96F" w14:textId="77777777" w:rsidR="00D750DD" w:rsidRPr="002102DE" w:rsidRDefault="00D750DD" w:rsidP="00A0634D">
            <w:pPr>
              <w:pStyle w:val="Normal6"/>
            </w:pPr>
            <w:r w:rsidRPr="002102DE">
              <w:t>3.</w:t>
            </w:r>
            <w:r w:rsidRPr="002102DE">
              <w:tab/>
              <w:t>Organizátor môže ukončiť zmluvu o balíku cestovných služieb a v plnej miere refundovať cestujúcemu všetky platby za balík služieb, ale nenesie zodpovednosť za dodatočnú náhradu, ak:</w:t>
            </w:r>
          </w:p>
        </w:tc>
        <w:tc>
          <w:tcPr>
            <w:tcW w:w="4876" w:type="dxa"/>
            <w:hideMark/>
          </w:tcPr>
          <w:p w14:paraId="5719FD32" w14:textId="77777777" w:rsidR="00D750DD" w:rsidRPr="002102DE" w:rsidRDefault="00D750DD" w:rsidP="00A0634D">
            <w:pPr>
              <w:pStyle w:val="Normal6"/>
              <w:rPr>
                <w:szCs w:val="24"/>
              </w:rPr>
            </w:pPr>
            <w:r w:rsidRPr="002102DE">
              <w:t>„3.</w:t>
            </w:r>
            <w:r w:rsidRPr="002102DE">
              <w:tab/>
              <w:t>Organizátor môže ukončiť zmluvu o balíku cestovných služieb a v plnej miere refundovať cestujúcemu všetky platby za balík služieb</w:t>
            </w:r>
            <w:r w:rsidRPr="002102DE">
              <w:rPr>
                <w:b/>
                <w:i/>
              </w:rPr>
              <w:t>, alebo nezáväzne ponúknuť približne rovnaký balík služieb od alternatívnych dopravcov s podobným druhom dopravy alebo mu ponúknuť alternatívnu cestovnú službu ako náhradu za pôvodný balík alebo súčasti tohto balíka služieb</w:t>
            </w:r>
            <w:r w:rsidRPr="002102DE">
              <w:t>.</w:t>
            </w:r>
            <w:r w:rsidRPr="002102DE">
              <w:rPr>
                <w:b/>
                <w:i/>
              </w:rPr>
              <w:t xml:space="preserve"> </w:t>
            </w:r>
          </w:p>
        </w:tc>
      </w:tr>
      <w:tr w:rsidR="00D750DD" w:rsidRPr="002102DE" w14:paraId="7CAD76DE" w14:textId="77777777" w:rsidTr="00A0634D">
        <w:trPr>
          <w:jc w:val="center"/>
        </w:trPr>
        <w:tc>
          <w:tcPr>
            <w:tcW w:w="4876" w:type="dxa"/>
          </w:tcPr>
          <w:p w14:paraId="50240D55" w14:textId="77777777" w:rsidR="00D750DD" w:rsidRPr="002102DE" w:rsidRDefault="00D750DD" w:rsidP="00A0634D">
            <w:pPr>
              <w:pStyle w:val="Normal6"/>
            </w:pPr>
          </w:p>
        </w:tc>
        <w:tc>
          <w:tcPr>
            <w:tcW w:w="4876" w:type="dxa"/>
          </w:tcPr>
          <w:p w14:paraId="12205018" w14:textId="77777777" w:rsidR="00D750DD" w:rsidRPr="002102DE" w:rsidRDefault="00D750DD" w:rsidP="00A0634D">
            <w:pPr>
              <w:pStyle w:val="Normal6"/>
              <w:rPr>
                <w:szCs w:val="24"/>
              </w:rPr>
            </w:pPr>
            <w:r w:rsidRPr="002102DE">
              <w:t xml:space="preserve">Organizátor </w:t>
            </w:r>
            <w:r w:rsidRPr="002102DE">
              <w:rPr>
                <w:b/>
                <w:i/>
              </w:rPr>
              <w:t xml:space="preserve">však </w:t>
            </w:r>
            <w:r w:rsidRPr="002102DE">
              <w:t>nenesie zodpovednosť za dodatočnú náhradu, ak:“</w:t>
            </w:r>
          </w:p>
        </w:tc>
      </w:tr>
    </w:tbl>
    <w:p w14:paraId="25B60DCC" w14:textId="77777777" w:rsidR="00D750DD" w:rsidRPr="002102DE" w:rsidRDefault="00D750DD" w:rsidP="00D750DD"/>
    <w:p w14:paraId="543C1B5B" w14:textId="77777777" w:rsidR="00D750DD" w:rsidRPr="002102DE" w:rsidRDefault="00D750DD" w:rsidP="00D750DD">
      <w:pPr>
        <w:pStyle w:val="AMNumberTabs0"/>
        <w:keepNext/>
      </w:pPr>
      <w:r w:rsidRPr="002102DE">
        <w:lastRenderedPageBreak/>
        <w:t>Pozmeňujúci návrh</w:t>
      </w:r>
      <w:r w:rsidRPr="002102DE">
        <w:tab/>
      </w:r>
      <w:r w:rsidRPr="002102DE">
        <w:tab/>
        <w:t>51</w:t>
      </w:r>
    </w:p>
    <w:p w14:paraId="20F26081" w14:textId="77777777" w:rsidR="00D750DD" w:rsidRPr="002102DE" w:rsidRDefault="00D750DD" w:rsidP="00D750DD"/>
    <w:p w14:paraId="0D6D04AA" w14:textId="77777777" w:rsidR="00D750DD" w:rsidRPr="002102DE" w:rsidRDefault="00D750DD" w:rsidP="00D750DD">
      <w:pPr>
        <w:pStyle w:val="NormalBold"/>
        <w:keepNext/>
      </w:pPr>
      <w:r w:rsidRPr="002102DE">
        <w:t>Návrh smernice</w:t>
      </w:r>
    </w:p>
    <w:p w14:paraId="2A58B265" w14:textId="77777777" w:rsidR="00D750DD" w:rsidRPr="002102DE" w:rsidRDefault="00D750DD" w:rsidP="00D750DD">
      <w:pPr>
        <w:pStyle w:val="NormalBold"/>
      </w:pPr>
      <w:r w:rsidRPr="002102DE">
        <w:t>Článok 1 – odsek 1 – bod 7 – písmeno b</w:t>
      </w:r>
    </w:p>
    <w:p w14:paraId="27C08EDB" w14:textId="77777777" w:rsidR="00D750DD" w:rsidRPr="002102DE" w:rsidRDefault="00D750DD" w:rsidP="00D750DD">
      <w:pPr>
        <w:keepNext/>
      </w:pPr>
      <w:r w:rsidRPr="002102DE">
        <w:t>Smernica (EÚ) 2015/2302</w:t>
      </w:r>
    </w:p>
    <w:p w14:paraId="213529F3" w14:textId="77777777" w:rsidR="00D750DD" w:rsidRPr="002102DE" w:rsidRDefault="00D750DD" w:rsidP="00D750DD">
      <w:r w:rsidRPr="002102DE">
        <w:t>Článok 12 – odsek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2EEFBC2F" w14:textId="77777777" w:rsidTr="00A0634D">
        <w:trPr>
          <w:jc w:val="center"/>
        </w:trPr>
        <w:tc>
          <w:tcPr>
            <w:tcW w:w="9752" w:type="dxa"/>
            <w:gridSpan w:val="2"/>
          </w:tcPr>
          <w:p w14:paraId="0F970035" w14:textId="77777777" w:rsidR="00D750DD" w:rsidRPr="002102DE" w:rsidRDefault="00D750DD" w:rsidP="00A0634D">
            <w:pPr>
              <w:keepNext/>
            </w:pPr>
          </w:p>
        </w:tc>
      </w:tr>
      <w:tr w:rsidR="00D750DD" w:rsidRPr="002102DE" w14:paraId="0BFC9AB9" w14:textId="77777777" w:rsidTr="00A0634D">
        <w:trPr>
          <w:jc w:val="center"/>
        </w:trPr>
        <w:tc>
          <w:tcPr>
            <w:tcW w:w="4876" w:type="dxa"/>
            <w:hideMark/>
          </w:tcPr>
          <w:p w14:paraId="3E132320" w14:textId="77777777" w:rsidR="00D750DD" w:rsidRPr="002102DE" w:rsidRDefault="00D750DD" w:rsidP="00A0634D">
            <w:pPr>
              <w:pStyle w:val="ColumnHeading"/>
              <w:keepNext/>
            </w:pPr>
            <w:r w:rsidRPr="002102DE">
              <w:t>Text predložený Komisiou</w:t>
            </w:r>
          </w:p>
        </w:tc>
        <w:tc>
          <w:tcPr>
            <w:tcW w:w="4876" w:type="dxa"/>
            <w:hideMark/>
          </w:tcPr>
          <w:p w14:paraId="7F376A79" w14:textId="77777777" w:rsidR="00D750DD" w:rsidRPr="002102DE" w:rsidRDefault="00D750DD" w:rsidP="00A0634D">
            <w:pPr>
              <w:pStyle w:val="ColumnHeading"/>
              <w:keepNext/>
            </w:pPr>
            <w:r w:rsidRPr="002102DE">
              <w:t>Pozmeňujúci návrh</w:t>
            </w:r>
          </w:p>
        </w:tc>
      </w:tr>
      <w:tr w:rsidR="00D750DD" w:rsidRPr="002102DE" w14:paraId="7ADE68BD" w14:textId="77777777" w:rsidTr="00A0634D">
        <w:trPr>
          <w:jc w:val="center"/>
        </w:trPr>
        <w:tc>
          <w:tcPr>
            <w:tcW w:w="4876" w:type="dxa"/>
            <w:hideMark/>
          </w:tcPr>
          <w:p w14:paraId="74C85AEF" w14:textId="77777777" w:rsidR="00D750DD" w:rsidRPr="002102DE" w:rsidRDefault="00D750DD" w:rsidP="00A0634D">
            <w:pPr>
              <w:pStyle w:val="Normal6"/>
            </w:pPr>
            <w:r w:rsidRPr="002102DE">
              <w:t>3a.</w:t>
            </w:r>
            <w:r w:rsidRPr="002102DE">
              <w:tab/>
              <w:t>Úradné varovania pred cestou do konkrétnej destinácie, ktoré vydali orgány členského štátu odchodu alebo miesta pobytu cestujúceho alebo krajiny určenia, alebo skutočnosť, že cestujúci budú podliehať vážnym obmedzeniam v cestovnej destinácii alebo v členskom štáte pobytu alebo odchodu po návrate z cesty alebo dovolenky, sú dôležitými prvkami, ktoré treba zohľadniť pri posudzovaní toho, či je ukončenie zmluvy na základe odseku 2 a odseku 3 písm. b) odôvodnené.</w:t>
            </w:r>
          </w:p>
        </w:tc>
        <w:tc>
          <w:tcPr>
            <w:tcW w:w="4876" w:type="dxa"/>
            <w:hideMark/>
          </w:tcPr>
          <w:p w14:paraId="455577B6" w14:textId="77777777" w:rsidR="00D750DD" w:rsidRPr="002102DE" w:rsidRDefault="00D750DD" w:rsidP="00A0634D">
            <w:pPr>
              <w:pStyle w:val="Normal6"/>
              <w:rPr>
                <w:szCs w:val="24"/>
              </w:rPr>
            </w:pPr>
            <w:r w:rsidRPr="002102DE">
              <w:t>3a.</w:t>
            </w:r>
            <w:r w:rsidRPr="002102DE">
              <w:tab/>
              <w:t xml:space="preserve">Úradné varovania pred cestou do konkrétnej destinácie, ktoré vydali orgány členského štátu odchodu alebo miesta pobytu cestujúceho alebo krajiny určenia, alebo skutočnosť, že cestujúci budú podliehať vážnym obmedzeniam v cestovnej destinácii alebo v členskom štáte pobytu alebo odchodu po návrate z cesty alebo dovolenky, sú dôležitými prvkami, ktoré treba zohľadniť pri posudzovaní toho, či je ukončenie zmluvy na základe odseku 2 a odseku 3 písm. b) odôvodnené. </w:t>
            </w:r>
            <w:r w:rsidRPr="002102DE">
              <w:rPr>
                <w:b/>
                <w:i/>
              </w:rPr>
              <w:t>Platí to zvlášť vtedy, keď bolo úradné varovanie vydané najneskôr 28 dní pred plánovaným začiatkom plnenia balíka služieb, no nemá vplyv na individuálne posudzovanie</w:t>
            </w:r>
            <w:r w:rsidRPr="002102DE">
              <w:t xml:space="preserve">. </w:t>
            </w:r>
            <w:r w:rsidRPr="002102DE">
              <w:rPr>
                <w:b/>
                <w:i/>
              </w:rPr>
              <w:t>Ak bol cestujúci organizátorom riadne informovaný o úradných varovaniach a cestovných obmedzeniach a napriek tomu pokračoval v rezervácii, tento cestujúci znáša finančné riziko v prípade, že vypovie zmluvu o balíku cestovných služieb.</w:t>
            </w:r>
          </w:p>
        </w:tc>
      </w:tr>
    </w:tbl>
    <w:p w14:paraId="416522E1" w14:textId="77777777" w:rsidR="00D750DD" w:rsidRPr="002102DE" w:rsidRDefault="00D750DD" w:rsidP="00D750DD"/>
    <w:p w14:paraId="5FF7F444" w14:textId="77777777" w:rsidR="00D750DD" w:rsidRPr="002102DE" w:rsidRDefault="00D750DD" w:rsidP="00D750DD">
      <w:pPr>
        <w:pStyle w:val="AMNumberTabs0"/>
        <w:keepNext/>
      </w:pPr>
      <w:r w:rsidRPr="002102DE">
        <w:t>Pozmeňujúci návrh</w:t>
      </w:r>
      <w:r w:rsidRPr="002102DE">
        <w:tab/>
      </w:r>
      <w:r w:rsidRPr="002102DE">
        <w:tab/>
        <w:t>52</w:t>
      </w:r>
    </w:p>
    <w:p w14:paraId="4662CF70" w14:textId="77777777" w:rsidR="00D750DD" w:rsidRPr="002102DE" w:rsidRDefault="00D750DD" w:rsidP="00D750DD"/>
    <w:p w14:paraId="57BCC365" w14:textId="77777777" w:rsidR="00D750DD" w:rsidRPr="002102DE" w:rsidRDefault="00D750DD" w:rsidP="00D750DD">
      <w:pPr>
        <w:pStyle w:val="NormalBold"/>
        <w:keepNext/>
      </w:pPr>
      <w:r w:rsidRPr="002102DE">
        <w:t>Návrh smernice</w:t>
      </w:r>
    </w:p>
    <w:p w14:paraId="7FA0CD02" w14:textId="77777777" w:rsidR="00D750DD" w:rsidRPr="002102DE" w:rsidRDefault="00D750DD" w:rsidP="00D750DD">
      <w:pPr>
        <w:pStyle w:val="NormalBold"/>
      </w:pPr>
      <w:r w:rsidRPr="002102DE">
        <w:t>Článok 1 – odsek 1 – bod 7 – písmeno c</w:t>
      </w:r>
    </w:p>
    <w:p w14:paraId="56E5C554" w14:textId="77777777" w:rsidR="00D750DD" w:rsidRPr="002102DE" w:rsidRDefault="00D750DD" w:rsidP="00D750DD">
      <w:pPr>
        <w:keepNext/>
      </w:pPr>
      <w:r w:rsidRPr="002102DE">
        <w:t>Smernica (EÚ) 2015/2302</w:t>
      </w:r>
    </w:p>
    <w:p w14:paraId="47D00E3E" w14:textId="77777777" w:rsidR="00D750DD" w:rsidRPr="002102DE" w:rsidRDefault="00D750DD" w:rsidP="00D750DD">
      <w:r w:rsidRPr="002102DE">
        <w:t xml:space="preserve">Článok 12 – odsek 4 – </w:t>
      </w:r>
      <w:proofErr w:type="spellStart"/>
      <w:r w:rsidRPr="002102DE">
        <w:t>pododsek</w:t>
      </w:r>
      <w:proofErr w:type="spellEnd"/>
      <w:r w:rsidRPr="002102DE">
        <w:t xml:space="preserve">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2A59F185" w14:textId="77777777" w:rsidTr="00A0634D">
        <w:trPr>
          <w:jc w:val="center"/>
        </w:trPr>
        <w:tc>
          <w:tcPr>
            <w:tcW w:w="9752" w:type="dxa"/>
            <w:gridSpan w:val="2"/>
          </w:tcPr>
          <w:p w14:paraId="13BF3B7D" w14:textId="77777777" w:rsidR="00D750DD" w:rsidRPr="002102DE" w:rsidRDefault="00D750DD" w:rsidP="00A0634D">
            <w:pPr>
              <w:keepNext/>
            </w:pPr>
          </w:p>
        </w:tc>
      </w:tr>
      <w:tr w:rsidR="00D750DD" w:rsidRPr="002102DE" w14:paraId="457AFE29" w14:textId="77777777" w:rsidTr="00A0634D">
        <w:trPr>
          <w:jc w:val="center"/>
        </w:trPr>
        <w:tc>
          <w:tcPr>
            <w:tcW w:w="4876" w:type="dxa"/>
            <w:hideMark/>
          </w:tcPr>
          <w:p w14:paraId="57933D41" w14:textId="77777777" w:rsidR="00D750DD" w:rsidRPr="002102DE" w:rsidRDefault="00D750DD" w:rsidP="00A0634D">
            <w:pPr>
              <w:pStyle w:val="ColumnHeading"/>
              <w:keepNext/>
            </w:pPr>
            <w:r w:rsidRPr="002102DE">
              <w:t>Text predložený Komisiou</w:t>
            </w:r>
          </w:p>
        </w:tc>
        <w:tc>
          <w:tcPr>
            <w:tcW w:w="4876" w:type="dxa"/>
            <w:hideMark/>
          </w:tcPr>
          <w:p w14:paraId="46A1BA75" w14:textId="77777777" w:rsidR="00D750DD" w:rsidRPr="002102DE" w:rsidRDefault="00D750DD" w:rsidP="00A0634D">
            <w:pPr>
              <w:pStyle w:val="ColumnHeading"/>
              <w:keepNext/>
            </w:pPr>
            <w:r w:rsidRPr="002102DE">
              <w:t>Pozmeňujúci návrh</w:t>
            </w:r>
          </w:p>
        </w:tc>
      </w:tr>
      <w:tr w:rsidR="00D750DD" w:rsidRPr="002102DE" w14:paraId="750DCBE1" w14:textId="77777777" w:rsidTr="00A0634D">
        <w:trPr>
          <w:jc w:val="center"/>
        </w:trPr>
        <w:tc>
          <w:tcPr>
            <w:tcW w:w="4876" w:type="dxa"/>
            <w:hideMark/>
          </w:tcPr>
          <w:p w14:paraId="1A7534B4" w14:textId="77777777" w:rsidR="00D750DD" w:rsidRPr="002102DE" w:rsidRDefault="00D750DD" w:rsidP="00A0634D">
            <w:pPr>
              <w:pStyle w:val="Normal6"/>
            </w:pPr>
            <w:r w:rsidRPr="002102DE">
              <w:t xml:space="preserve">Organizátor poskytne refundácie požadované podľa odsekov 2 a 3, alebo pokiaľ ide o odsek 1, vráti všetky platby uskutočnené cestujúcim alebo v jeho mene za balík služieb znížené o primeraný a odôvodnený </w:t>
            </w:r>
            <w:proofErr w:type="spellStart"/>
            <w:r w:rsidRPr="002102DE">
              <w:t>stornovací</w:t>
            </w:r>
            <w:proofErr w:type="spellEnd"/>
            <w:r w:rsidRPr="002102DE">
              <w:t xml:space="preserve"> poplatok. </w:t>
            </w:r>
            <w:r w:rsidRPr="002102DE">
              <w:lastRenderedPageBreak/>
              <w:t>Organizátor poskytne cestujúcemu refundácie alebo vrátenie bez zbytočného odkladu a v každom prípade najneskôr do 14 dní od ukončenia zmluvy o balíku cestovných služieb bez ohľadu na to, či cestujúci výslovne požiada o vrátenie peňazí.</w:t>
            </w:r>
          </w:p>
        </w:tc>
        <w:tc>
          <w:tcPr>
            <w:tcW w:w="4876" w:type="dxa"/>
            <w:hideMark/>
          </w:tcPr>
          <w:p w14:paraId="1D738DA6" w14:textId="77777777" w:rsidR="00D750DD" w:rsidRPr="002102DE" w:rsidRDefault="00D750DD" w:rsidP="00A0634D">
            <w:pPr>
              <w:pStyle w:val="Normal6"/>
              <w:rPr>
                <w:szCs w:val="24"/>
              </w:rPr>
            </w:pPr>
            <w:r w:rsidRPr="002102DE">
              <w:lastRenderedPageBreak/>
              <w:t xml:space="preserve">Organizátor poskytne refundácie požadované podľa odsekov 2 a 3, alebo pokiaľ ide o odsek 1, vráti všetky platby uskutočnené cestujúcim alebo v jeho mene za balík služieb znížené o primeraný a odôvodnený </w:t>
            </w:r>
            <w:proofErr w:type="spellStart"/>
            <w:r w:rsidRPr="002102DE">
              <w:t>stornovací</w:t>
            </w:r>
            <w:proofErr w:type="spellEnd"/>
            <w:r w:rsidRPr="002102DE">
              <w:t xml:space="preserve"> poplatok. </w:t>
            </w:r>
            <w:r w:rsidRPr="002102DE">
              <w:lastRenderedPageBreak/>
              <w:t xml:space="preserve">Organizátor poskytne cestujúcemu refundácie alebo vrátenie bez zbytočného odkladu a v každom prípade najneskôr do 14 dní od ukončenia zmluvy o balíku cestovných služieb bez ohľadu na to, či cestujúci výslovne požiada o vrátenie peňazí. </w:t>
            </w:r>
            <w:r w:rsidRPr="002102DE">
              <w:rPr>
                <w:b/>
                <w:i/>
              </w:rPr>
              <w:t>Ak platobné údaje cestujúceho už viac neplatia, cestujúci poskytne organizátorovi správne údaje o platbe. Organizátor vráti refundáciu alebo platbu najneskôr do 14 dní po tom, čo cestujúci predložil nové platobné údaje.</w:t>
            </w:r>
          </w:p>
        </w:tc>
      </w:tr>
    </w:tbl>
    <w:p w14:paraId="2D5367E2" w14:textId="77777777" w:rsidR="00D750DD" w:rsidRPr="002102DE" w:rsidRDefault="00D750DD" w:rsidP="00D750DD"/>
    <w:p w14:paraId="73C5075D" w14:textId="77777777" w:rsidR="00D750DD" w:rsidRPr="002102DE" w:rsidRDefault="00D750DD" w:rsidP="00D750DD">
      <w:pPr>
        <w:pStyle w:val="AMNumberTabs0"/>
        <w:keepNext/>
      </w:pPr>
      <w:r w:rsidRPr="002102DE">
        <w:t>Pozmeňujúci návrh</w:t>
      </w:r>
      <w:r w:rsidRPr="002102DE">
        <w:tab/>
      </w:r>
      <w:r w:rsidRPr="002102DE">
        <w:tab/>
        <w:t>53</w:t>
      </w:r>
    </w:p>
    <w:p w14:paraId="68B878D0" w14:textId="77777777" w:rsidR="00D750DD" w:rsidRPr="002102DE" w:rsidRDefault="00D750DD" w:rsidP="00D750DD"/>
    <w:p w14:paraId="07FFB17C" w14:textId="77777777" w:rsidR="00D750DD" w:rsidRPr="002102DE" w:rsidRDefault="00D750DD" w:rsidP="00D750DD">
      <w:pPr>
        <w:pStyle w:val="NormalBold"/>
        <w:keepNext/>
      </w:pPr>
      <w:r w:rsidRPr="002102DE">
        <w:t>Návrh smernice</w:t>
      </w:r>
    </w:p>
    <w:p w14:paraId="7748A76D" w14:textId="77777777" w:rsidR="00D750DD" w:rsidRPr="002102DE" w:rsidRDefault="00D750DD" w:rsidP="00D750DD">
      <w:pPr>
        <w:pStyle w:val="NormalBold"/>
      </w:pPr>
      <w:r w:rsidRPr="002102DE">
        <w:t>Článok 1 – odsek 1 – bod 8</w:t>
      </w:r>
    </w:p>
    <w:p w14:paraId="394C0872" w14:textId="77777777" w:rsidR="00D750DD" w:rsidRPr="002102DE" w:rsidRDefault="00D750DD" w:rsidP="00D750DD">
      <w:pPr>
        <w:keepNext/>
      </w:pPr>
      <w:r w:rsidRPr="002102DE">
        <w:t>Smernica (EÚ) 2015/2302</w:t>
      </w:r>
    </w:p>
    <w:p w14:paraId="34ECBD07" w14:textId="77777777" w:rsidR="00D750DD" w:rsidRPr="002102DE" w:rsidRDefault="00D750DD" w:rsidP="00D750DD">
      <w:r w:rsidRPr="002102DE">
        <w:t>Článok 12a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8EEC62D" w14:textId="77777777" w:rsidTr="00A0634D">
        <w:trPr>
          <w:jc w:val="center"/>
        </w:trPr>
        <w:tc>
          <w:tcPr>
            <w:tcW w:w="9752" w:type="dxa"/>
            <w:gridSpan w:val="2"/>
          </w:tcPr>
          <w:p w14:paraId="791C978C" w14:textId="77777777" w:rsidR="00D750DD" w:rsidRPr="002102DE" w:rsidRDefault="00D750DD" w:rsidP="00A0634D">
            <w:pPr>
              <w:keepNext/>
            </w:pPr>
          </w:p>
        </w:tc>
      </w:tr>
      <w:tr w:rsidR="00D750DD" w:rsidRPr="002102DE" w14:paraId="0C57E8D2" w14:textId="77777777" w:rsidTr="00A0634D">
        <w:trPr>
          <w:jc w:val="center"/>
        </w:trPr>
        <w:tc>
          <w:tcPr>
            <w:tcW w:w="4876" w:type="dxa"/>
            <w:hideMark/>
          </w:tcPr>
          <w:p w14:paraId="5B3590FA" w14:textId="77777777" w:rsidR="00D750DD" w:rsidRPr="002102DE" w:rsidRDefault="00D750DD" w:rsidP="00A0634D">
            <w:pPr>
              <w:pStyle w:val="ColumnHeading"/>
              <w:keepNext/>
            </w:pPr>
            <w:r w:rsidRPr="002102DE">
              <w:t>Text predložený Komisiou</w:t>
            </w:r>
          </w:p>
        </w:tc>
        <w:tc>
          <w:tcPr>
            <w:tcW w:w="4876" w:type="dxa"/>
            <w:hideMark/>
          </w:tcPr>
          <w:p w14:paraId="31079E7D" w14:textId="77777777" w:rsidR="00D750DD" w:rsidRPr="002102DE" w:rsidRDefault="00D750DD" w:rsidP="00A0634D">
            <w:pPr>
              <w:pStyle w:val="ColumnHeading"/>
              <w:keepNext/>
            </w:pPr>
            <w:r w:rsidRPr="002102DE">
              <w:t>Pozmeňujúci návrh</w:t>
            </w:r>
          </w:p>
        </w:tc>
      </w:tr>
      <w:tr w:rsidR="00D750DD" w:rsidRPr="002102DE" w14:paraId="3A9A11F8" w14:textId="77777777" w:rsidTr="00A0634D">
        <w:trPr>
          <w:jc w:val="center"/>
        </w:trPr>
        <w:tc>
          <w:tcPr>
            <w:tcW w:w="4876" w:type="dxa"/>
            <w:hideMark/>
          </w:tcPr>
          <w:p w14:paraId="238B77BD" w14:textId="77777777" w:rsidR="00D750DD" w:rsidRPr="002102DE" w:rsidRDefault="00D750DD" w:rsidP="00A0634D">
            <w:pPr>
              <w:pStyle w:val="Normal6"/>
            </w:pPr>
            <w:r w:rsidRPr="002102DE">
              <w:t>1.</w:t>
            </w:r>
            <w:r w:rsidRPr="002102DE">
              <w:tab/>
              <w:t>Členské štáty zabezpečia, aby v prípade ukončenia zmluvy podľa článkov 10, 11 alebo 12 organizátor mohol cestujúcemu poskytnúť možnosť prijať poukážku, ktorá sa môže použiť na budúci balík služieb namiesto refundácie.</w:t>
            </w:r>
          </w:p>
        </w:tc>
        <w:tc>
          <w:tcPr>
            <w:tcW w:w="4876" w:type="dxa"/>
            <w:hideMark/>
          </w:tcPr>
          <w:p w14:paraId="387D5105" w14:textId="77777777" w:rsidR="00D750DD" w:rsidRPr="002102DE" w:rsidRDefault="00D750DD" w:rsidP="00A0634D">
            <w:pPr>
              <w:pStyle w:val="Normal6"/>
              <w:rPr>
                <w:szCs w:val="24"/>
              </w:rPr>
            </w:pPr>
            <w:r w:rsidRPr="002102DE">
              <w:t>1.</w:t>
            </w:r>
            <w:r w:rsidRPr="002102DE">
              <w:tab/>
              <w:t xml:space="preserve">Členské štáty zabezpečia, aby v prípade ukončenia zmluvy podľa článkov 10, 11 alebo 12 organizátor mohol cestujúcemu poskytnúť možnosť prijať poukážku, ktorá sa môže použiť na budúci balík služieb namiesto refundácie. </w:t>
            </w:r>
            <w:r w:rsidRPr="002102DE">
              <w:rPr>
                <w:b/>
                <w:i/>
              </w:rPr>
              <w:t>Organizátor môže ponúknuť poukážku vo vyššej hodnote, ako je výška nároku cestujúceho na refundáciu.</w:t>
            </w:r>
          </w:p>
        </w:tc>
      </w:tr>
    </w:tbl>
    <w:p w14:paraId="43B0392D" w14:textId="77777777" w:rsidR="00D750DD" w:rsidRPr="002102DE" w:rsidRDefault="00D750DD" w:rsidP="00D750DD"/>
    <w:p w14:paraId="5A8E4445" w14:textId="77777777" w:rsidR="00D750DD" w:rsidRPr="002102DE" w:rsidRDefault="00D750DD" w:rsidP="00D750DD">
      <w:pPr>
        <w:pStyle w:val="AMNumberTabs0"/>
        <w:keepNext/>
      </w:pPr>
      <w:r w:rsidRPr="002102DE">
        <w:t>Pozmeňujúci návrh</w:t>
      </w:r>
      <w:r w:rsidRPr="002102DE">
        <w:tab/>
      </w:r>
      <w:r w:rsidRPr="002102DE">
        <w:tab/>
        <w:t>54</w:t>
      </w:r>
    </w:p>
    <w:p w14:paraId="1EDDEB80" w14:textId="77777777" w:rsidR="00D750DD" w:rsidRPr="002102DE" w:rsidRDefault="00D750DD" w:rsidP="00D750DD"/>
    <w:p w14:paraId="42A05E93" w14:textId="77777777" w:rsidR="00D750DD" w:rsidRPr="002102DE" w:rsidRDefault="00D750DD" w:rsidP="00D750DD">
      <w:pPr>
        <w:pStyle w:val="NormalBold"/>
        <w:keepNext/>
      </w:pPr>
      <w:r w:rsidRPr="002102DE">
        <w:t>Návrh smernice</w:t>
      </w:r>
    </w:p>
    <w:p w14:paraId="1D58F569" w14:textId="77777777" w:rsidR="00D750DD" w:rsidRPr="002102DE" w:rsidRDefault="00D750DD" w:rsidP="00D750DD">
      <w:pPr>
        <w:pStyle w:val="NormalBold"/>
      </w:pPr>
      <w:r w:rsidRPr="002102DE">
        <w:t>Článok 1 – odsek 1 – bod 8</w:t>
      </w:r>
    </w:p>
    <w:p w14:paraId="78CB85F9" w14:textId="77777777" w:rsidR="00D750DD" w:rsidRPr="002102DE" w:rsidRDefault="00D750DD" w:rsidP="00D750DD">
      <w:pPr>
        <w:keepNext/>
      </w:pPr>
      <w:r w:rsidRPr="002102DE">
        <w:t>Smernica (EÚ) 2015/2302</w:t>
      </w:r>
    </w:p>
    <w:p w14:paraId="32DF9094" w14:textId="77777777" w:rsidR="00D750DD" w:rsidRPr="002102DE" w:rsidRDefault="00D750DD" w:rsidP="00D750DD">
      <w:r w:rsidRPr="002102DE">
        <w:t>Článok 12a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527D05E" w14:textId="77777777" w:rsidTr="00A0634D">
        <w:trPr>
          <w:jc w:val="center"/>
        </w:trPr>
        <w:tc>
          <w:tcPr>
            <w:tcW w:w="9752" w:type="dxa"/>
            <w:gridSpan w:val="2"/>
          </w:tcPr>
          <w:p w14:paraId="45BA3FA1" w14:textId="77777777" w:rsidR="00D750DD" w:rsidRPr="002102DE" w:rsidRDefault="00D750DD" w:rsidP="00A0634D">
            <w:pPr>
              <w:keepNext/>
            </w:pPr>
          </w:p>
        </w:tc>
      </w:tr>
      <w:tr w:rsidR="00D750DD" w:rsidRPr="002102DE" w14:paraId="0687FB2A" w14:textId="77777777" w:rsidTr="00A0634D">
        <w:trPr>
          <w:jc w:val="center"/>
        </w:trPr>
        <w:tc>
          <w:tcPr>
            <w:tcW w:w="4876" w:type="dxa"/>
            <w:hideMark/>
          </w:tcPr>
          <w:p w14:paraId="33716790" w14:textId="77777777" w:rsidR="00D750DD" w:rsidRPr="002102DE" w:rsidRDefault="00D750DD" w:rsidP="00A0634D">
            <w:pPr>
              <w:pStyle w:val="ColumnHeading"/>
              <w:keepNext/>
            </w:pPr>
            <w:r w:rsidRPr="002102DE">
              <w:t>Text predložený Komisiou</w:t>
            </w:r>
          </w:p>
        </w:tc>
        <w:tc>
          <w:tcPr>
            <w:tcW w:w="4876" w:type="dxa"/>
            <w:hideMark/>
          </w:tcPr>
          <w:p w14:paraId="209EC8BF" w14:textId="77777777" w:rsidR="00D750DD" w:rsidRPr="002102DE" w:rsidRDefault="00D750DD" w:rsidP="00A0634D">
            <w:pPr>
              <w:pStyle w:val="ColumnHeading"/>
              <w:keepNext/>
            </w:pPr>
            <w:r w:rsidRPr="002102DE">
              <w:t>Pozmeňujúci návrh</w:t>
            </w:r>
          </w:p>
        </w:tc>
      </w:tr>
      <w:tr w:rsidR="00D750DD" w:rsidRPr="002102DE" w14:paraId="602A0ABA" w14:textId="77777777" w:rsidTr="00A0634D">
        <w:trPr>
          <w:jc w:val="center"/>
        </w:trPr>
        <w:tc>
          <w:tcPr>
            <w:tcW w:w="4876" w:type="dxa"/>
          </w:tcPr>
          <w:p w14:paraId="29BB4171" w14:textId="77777777" w:rsidR="00D750DD" w:rsidRPr="002102DE" w:rsidRDefault="00D750DD" w:rsidP="00A0634D">
            <w:pPr>
              <w:pStyle w:val="Normal6"/>
            </w:pPr>
          </w:p>
        </w:tc>
        <w:tc>
          <w:tcPr>
            <w:tcW w:w="4876" w:type="dxa"/>
            <w:hideMark/>
          </w:tcPr>
          <w:p w14:paraId="0FCA54F6" w14:textId="77777777" w:rsidR="00D750DD" w:rsidRPr="002102DE" w:rsidRDefault="00D750DD" w:rsidP="00A0634D">
            <w:pPr>
              <w:pStyle w:val="Normal6"/>
              <w:rPr>
                <w:szCs w:val="24"/>
              </w:rPr>
            </w:pPr>
            <w:r w:rsidRPr="002102DE">
              <w:rPr>
                <w:b/>
                <w:i/>
              </w:rPr>
              <w:t>1a.</w:t>
            </w:r>
            <w:r w:rsidRPr="002102DE">
              <w:rPr>
                <w:b/>
                <w:i/>
              </w:rPr>
              <w:tab/>
              <w:t>Súhlas cestujúceho sa nesmie považovať za automatický. Pred vydaním poukazu organizátor vždy požiada cestujúceho o jeho výslovný súhlas.</w:t>
            </w:r>
          </w:p>
        </w:tc>
      </w:tr>
    </w:tbl>
    <w:p w14:paraId="47EA6599" w14:textId="77777777" w:rsidR="00D750DD" w:rsidRPr="002102DE" w:rsidRDefault="00D750DD" w:rsidP="00D750DD"/>
    <w:p w14:paraId="06488B3B" w14:textId="77777777" w:rsidR="00D750DD" w:rsidRPr="002102DE" w:rsidRDefault="00D750DD" w:rsidP="00D750DD">
      <w:pPr>
        <w:pStyle w:val="AMNumberTabs0"/>
        <w:keepNext/>
      </w:pPr>
      <w:r w:rsidRPr="002102DE">
        <w:lastRenderedPageBreak/>
        <w:t>Pozmeňujúci návrh</w:t>
      </w:r>
      <w:r w:rsidRPr="002102DE">
        <w:tab/>
      </w:r>
      <w:r w:rsidRPr="002102DE">
        <w:tab/>
        <w:t>55</w:t>
      </w:r>
    </w:p>
    <w:p w14:paraId="28121872" w14:textId="77777777" w:rsidR="00D750DD" w:rsidRPr="002102DE" w:rsidRDefault="00D750DD" w:rsidP="00D750DD"/>
    <w:p w14:paraId="5940A83A" w14:textId="77777777" w:rsidR="00D750DD" w:rsidRPr="002102DE" w:rsidRDefault="00D750DD" w:rsidP="00D750DD">
      <w:pPr>
        <w:pStyle w:val="NormalBold"/>
        <w:keepNext/>
      </w:pPr>
      <w:r w:rsidRPr="002102DE">
        <w:t>Návrh smernice</w:t>
      </w:r>
    </w:p>
    <w:p w14:paraId="2082989B" w14:textId="77777777" w:rsidR="00D750DD" w:rsidRPr="002102DE" w:rsidRDefault="00D750DD" w:rsidP="00D750DD">
      <w:pPr>
        <w:pStyle w:val="NormalBold"/>
      </w:pPr>
      <w:r w:rsidRPr="002102DE">
        <w:t>Článok 1 – odsek 1 – bod 8</w:t>
      </w:r>
    </w:p>
    <w:p w14:paraId="4D253C7D" w14:textId="77777777" w:rsidR="00D750DD" w:rsidRPr="002102DE" w:rsidRDefault="00D750DD" w:rsidP="00D750DD">
      <w:pPr>
        <w:keepNext/>
      </w:pPr>
      <w:r w:rsidRPr="002102DE">
        <w:t>Smernica (EÚ) 2015/2302</w:t>
      </w:r>
    </w:p>
    <w:p w14:paraId="288E5A82" w14:textId="77777777" w:rsidR="00D750DD" w:rsidRPr="002102DE" w:rsidRDefault="00D750DD" w:rsidP="00D750DD">
      <w:r w:rsidRPr="002102DE">
        <w:t xml:space="preserve">Článok 12a – odsek 2 – písmeno a </w:t>
      </w:r>
      <w:proofErr w:type="spellStart"/>
      <w:r w:rsidRPr="002102DE">
        <w:t>a</w:t>
      </w:r>
      <w:proofErr w:type="spellEnd"/>
      <w:r w:rsidRPr="002102DE">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569EDF7" w14:textId="77777777" w:rsidTr="00A0634D">
        <w:trPr>
          <w:jc w:val="center"/>
        </w:trPr>
        <w:tc>
          <w:tcPr>
            <w:tcW w:w="9752" w:type="dxa"/>
            <w:gridSpan w:val="2"/>
          </w:tcPr>
          <w:p w14:paraId="7832F18F" w14:textId="77777777" w:rsidR="00D750DD" w:rsidRPr="002102DE" w:rsidRDefault="00D750DD" w:rsidP="00A0634D">
            <w:pPr>
              <w:keepNext/>
            </w:pPr>
          </w:p>
        </w:tc>
      </w:tr>
      <w:tr w:rsidR="00D750DD" w:rsidRPr="002102DE" w14:paraId="4C69E191" w14:textId="77777777" w:rsidTr="00A0634D">
        <w:trPr>
          <w:jc w:val="center"/>
        </w:trPr>
        <w:tc>
          <w:tcPr>
            <w:tcW w:w="4876" w:type="dxa"/>
            <w:hideMark/>
          </w:tcPr>
          <w:p w14:paraId="5BDAEFAD" w14:textId="77777777" w:rsidR="00D750DD" w:rsidRPr="002102DE" w:rsidRDefault="00D750DD" w:rsidP="00A0634D">
            <w:pPr>
              <w:pStyle w:val="ColumnHeading"/>
              <w:keepNext/>
            </w:pPr>
            <w:r w:rsidRPr="002102DE">
              <w:t>Text predložený Komisiou</w:t>
            </w:r>
          </w:p>
        </w:tc>
        <w:tc>
          <w:tcPr>
            <w:tcW w:w="4876" w:type="dxa"/>
            <w:hideMark/>
          </w:tcPr>
          <w:p w14:paraId="79299C9B" w14:textId="77777777" w:rsidR="00D750DD" w:rsidRPr="002102DE" w:rsidRDefault="00D750DD" w:rsidP="00A0634D">
            <w:pPr>
              <w:pStyle w:val="ColumnHeading"/>
              <w:keepNext/>
            </w:pPr>
            <w:r w:rsidRPr="002102DE">
              <w:t>Pozmeňujúci návrh</w:t>
            </w:r>
          </w:p>
        </w:tc>
      </w:tr>
      <w:tr w:rsidR="00D750DD" w:rsidRPr="002102DE" w14:paraId="46E7D0AB" w14:textId="77777777" w:rsidTr="00A0634D">
        <w:trPr>
          <w:jc w:val="center"/>
        </w:trPr>
        <w:tc>
          <w:tcPr>
            <w:tcW w:w="4876" w:type="dxa"/>
          </w:tcPr>
          <w:p w14:paraId="14FF49E0" w14:textId="77777777" w:rsidR="00D750DD" w:rsidRPr="002102DE" w:rsidRDefault="00D750DD" w:rsidP="00A0634D">
            <w:pPr>
              <w:pStyle w:val="Normal6"/>
            </w:pPr>
          </w:p>
        </w:tc>
        <w:tc>
          <w:tcPr>
            <w:tcW w:w="4876" w:type="dxa"/>
            <w:hideMark/>
          </w:tcPr>
          <w:p w14:paraId="20C1D3D2" w14:textId="77777777" w:rsidR="00D750DD" w:rsidRPr="002102DE" w:rsidRDefault="00D750DD" w:rsidP="00A0634D">
            <w:pPr>
              <w:pStyle w:val="Normal6"/>
              <w:rPr>
                <w:szCs w:val="24"/>
              </w:rPr>
            </w:pPr>
            <w:proofErr w:type="spellStart"/>
            <w:r w:rsidRPr="002102DE">
              <w:rPr>
                <w:b/>
                <w:i/>
              </w:rPr>
              <w:t>aa</w:t>
            </w:r>
            <w:proofErr w:type="spellEnd"/>
            <w:r w:rsidRPr="002102DE">
              <w:rPr>
                <w:b/>
                <w:i/>
              </w:rPr>
              <w:t>)</w:t>
            </w:r>
            <w:r w:rsidRPr="002102DE">
              <w:rPr>
                <w:b/>
                <w:i/>
              </w:rPr>
              <w:tab/>
              <w:t>sume poukážky;</w:t>
            </w:r>
          </w:p>
        </w:tc>
      </w:tr>
    </w:tbl>
    <w:p w14:paraId="463CFE7F" w14:textId="77777777" w:rsidR="00D750DD" w:rsidRPr="002102DE" w:rsidRDefault="00D750DD" w:rsidP="00D750DD"/>
    <w:p w14:paraId="2CFC27D4" w14:textId="77777777" w:rsidR="00D750DD" w:rsidRPr="002102DE" w:rsidRDefault="00D750DD" w:rsidP="00D750DD">
      <w:pPr>
        <w:pStyle w:val="AMNumberTabs0"/>
        <w:keepNext/>
      </w:pPr>
      <w:r w:rsidRPr="002102DE">
        <w:t>Pozmeňujúci návrh</w:t>
      </w:r>
      <w:r w:rsidRPr="002102DE">
        <w:tab/>
      </w:r>
      <w:r w:rsidRPr="002102DE">
        <w:tab/>
        <w:t>56</w:t>
      </w:r>
    </w:p>
    <w:p w14:paraId="6090B3C0" w14:textId="77777777" w:rsidR="00D750DD" w:rsidRPr="002102DE" w:rsidRDefault="00D750DD" w:rsidP="00D750DD"/>
    <w:p w14:paraId="2A4CAE62" w14:textId="77777777" w:rsidR="00D750DD" w:rsidRPr="002102DE" w:rsidRDefault="00D750DD" w:rsidP="00D750DD">
      <w:pPr>
        <w:pStyle w:val="NormalBold"/>
        <w:keepNext/>
      </w:pPr>
      <w:r w:rsidRPr="002102DE">
        <w:t>Návrh smernice</w:t>
      </w:r>
    </w:p>
    <w:p w14:paraId="5ACAB313" w14:textId="77777777" w:rsidR="00D750DD" w:rsidRPr="002102DE" w:rsidRDefault="00D750DD" w:rsidP="00D750DD">
      <w:pPr>
        <w:pStyle w:val="NormalBold"/>
      </w:pPr>
      <w:r w:rsidRPr="002102DE">
        <w:t>Článok 1 – odsek 1 – bod 8</w:t>
      </w:r>
    </w:p>
    <w:p w14:paraId="2D44D910" w14:textId="77777777" w:rsidR="00D750DD" w:rsidRPr="002102DE" w:rsidRDefault="00D750DD" w:rsidP="00D750DD">
      <w:pPr>
        <w:keepNext/>
      </w:pPr>
      <w:r w:rsidRPr="002102DE">
        <w:t>Smernica (EÚ) 2015/2302</w:t>
      </w:r>
    </w:p>
    <w:p w14:paraId="454809A3" w14:textId="77777777" w:rsidR="00D750DD" w:rsidRPr="002102DE" w:rsidRDefault="00D750DD" w:rsidP="00D750DD">
      <w:r w:rsidRPr="002102DE">
        <w:t>Článok 12a – odsek 2 – písmeno a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BD64111" w14:textId="77777777" w:rsidTr="00A0634D">
        <w:trPr>
          <w:jc w:val="center"/>
        </w:trPr>
        <w:tc>
          <w:tcPr>
            <w:tcW w:w="9752" w:type="dxa"/>
            <w:gridSpan w:val="2"/>
          </w:tcPr>
          <w:p w14:paraId="77A68F59" w14:textId="77777777" w:rsidR="00D750DD" w:rsidRPr="002102DE" w:rsidRDefault="00D750DD" w:rsidP="00A0634D">
            <w:pPr>
              <w:keepNext/>
            </w:pPr>
          </w:p>
        </w:tc>
      </w:tr>
      <w:tr w:rsidR="00D750DD" w:rsidRPr="002102DE" w14:paraId="2A98204C" w14:textId="77777777" w:rsidTr="00A0634D">
        <w:trPr>
          <w:jc w:val="center"/>
        </w:trPr>
        <w:tc>
          <w:tcPr>
            <w:tcW w:w="4876" w:type="dxa"/>
            <w:hideMark/>
          </w:tcPr>
          <w:p w14:paraId="758B0D34" w14:textId="77777777" w:rsidR="00D750DD" w:rsidRPr="002102DE" w:rsidRDefault="00D750DD" w:rsidP="00A0634D">
            <w:pPr>
              <w:pStyle w:val="ColumnHeading"/>
              <w:keepNext/>
            </w:pPr>
            <w:r w:rsidRPr="002102DE">
              <w:t>Text predložený Komisiou</w:t>
            </w:r>
          </w:p>
        </w:tc>
        <w:tc>
          <w:tcPr>
            <w:tcW w:w="4876" w:type="dxa"/>
            <w:hideMark/>
          </w:tcPr>
          <w:p w14:paraId="72867089" w14:textId="77777777" w:rsidR="00D750DD" w:rsidRPr="002102DE" w:rsidRDefault="00D750DD" w:rsidP="00A0634D">
            <w:pPr>
              <w:pStyle w:val="ColumnHeading"/>
              <w:keepNext/>
            </w:pPr>
            <w:r w:rsidRPr="002102DE">
              <w:t>Pozmeňujúci návrh</w:t>
            </w:r>
          </w:p>
        </w:tc>
      </w:tr>
      <w:tr w:rsidR="00D750DD" w:rsidRPr="002102DE" w14:paraId="412F4548" w14:textId="77777777" w:rsidTr="00A0634D">
        <w:trPr>
          <w:jc w:val="center"/>
        </w:trPr>
        <w:tc>
          <w:tcPr>
            <w:tcW w:w="4876" w:type="dxa"/>
          </w:tcPr>
          <w:p w14:paraId="291BC613" w14:textId="77777777" w:rsidR="00D750DD" w:rsidRPr="002102DE" w:rsidRDefault="00D750DD" w:rsidP="00A0634D">
            <w:pPr>
              <w:pStyle w:val="Normal6"/>
            </w:pPr>
          </w:p>
        </w:tc>
        <w:tc>
          <w:tcPr>
            <w:tcW w:w="4876" w:type="dxa"/>
            <w:hideMark/>
          </w:tcPr>
          <w:p w14:paraId="298A7ECD" w14:textId="77777777" w:rsidR="00D750DD" w:rsidRPr="002102DE" w:rsidRDefault="00D750DD" w:rsidP="00A0634D">
            <w:pPr>
              <w:pStyle w:val="Normal6"/>
              <w:rPr>
                <w:szCs w:val="24"/>
              </w:rPr>
            </w:pPr>
            <w:proofErr w:type="spellStart"/>
            <w:r w:rsidRPr="002102DE">
              <w:rPr>
                <w:b/>
                <w:i/>
              </w:rPr>
              <w:t>ab</w:t>
            </w:r>
            <w:proofErr w:type="spellEnd"/>
            <w:r w:rsidRPr="002102DE">
              <w:rPr>
                <w:b/>
                <w:i/>
              </w:rPr>
              <w:t>)</w:t>
            </w:r>
            <w:r w:rsidRPr="002102DE">
              <w:rPr>
                <w:b/>
                <w:i/>
              </w:rPr>
              <w:tab/>
              <w:t>tom, že poukážku možno použiť v plnej výške alebo čiastočne a že ju možno použiť na akékoľvek cestovné služby navrhnuté organizátorom cesty;</w:t>
            </w:r>
          </w:p>
        </w:tc>
      </w:tr>
    </w:tbl>
    <w:p w14:paraId="4D81A795" w14:textId="77777777" w:rsidR="00D750DD" w:rsidRPr="002102DE" w:rsidRDefault="00D750DD" w:rsidP="00D750DD"/>
    <w:p w14:paraId="0206E376" w14:textId="77777777" w:rsidR="00D750DD" w:rsidRPr="002102DE" w:rsidRDefault="00D750DD" w:rsidP="00D750DD">
      <w:pPr>
        <w:pStyle w:val="AMNumberTabs0"/>
        <w:keepNext/>
      </w:pPr>
      <w:r w:rsidRPr="002102DE">
        <w:t>Pozmeňujúci návrh</w:t>
      </w:r>
      <w:r w:rsidRPr="002102DE">
        <w:tab/>
      </w:r>
      <w:r w:rsidRPr="002102DE">
        <w:tab/>
        <w:t>57</w:t>
      </w:r>
    </w:p>
    <w:p w14:paraId="5D50E1A9" w14:textId="77777777" w:rsidR="00D750DD" w:rsidRPr="002102DE" w:rsidRDefault="00D750DD" w:rsidP="00D750DD"/>
    <w:p w14:paraId="02EDE84B" w14:textId="77777777" w:rsidR="00D750DD" w:rsidRPr="002102DE" w:rsidRDefault="00D750DD" w:rsidP="00D750DD">
      <w:pPr>
        <w:pStyle w:val="NormalBold"/>
        <w:keepNext/>
      </w:pPr>
      <w:r w:rsidRPr="002102DE">
        <w:t>Návrh smernice</w:t>
      </w:r>
    </w:p>
    <w:p w14:paraId="7BF52BD5" w14:textId="77777777" w:rsidR="00D750DD" w:rsidRPr="002102DE" w:rsidRDefault="00D750DD" w:rsidP="00D750DD">
      <w:pPr>
        <w:pStyle w:val="NormalBold"/>
      </w:pPr>
      <w:r w:rsidRPr="002102DE">
        <w:t>Článok 1 – odsek 1 – bod 8</w:t>
      </w:r>
    </w:p>
    <w:p w14:paraId="079F7921" w14:textId="77777777" w:rsidR="00D750DD" w:rsidRPr="002102DE" w:rsidRDefault="00D750DD" w:rsidP="00D750DD">
      <w:pPr>
        <w:keepNext/>
      </w:pPr>
      <w:r w:rsidRPr="002102DE">
        <w:t>Smernica (EÚ) 2015/2302</w:t>
      </w:r>
    </w:p>
    <w:p w14:paraId="0BF69D04" w14:textId="77777777" w:rsidR="00D750DD" w:rsidRPr="002102DE" w:rsidRDefault="00D750DD" w:rsidP="00D750DD">
      <w:r w:rsidRPr="002102DE">
        <w:t>Článok 12a – odsek 2 – písmeno a c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1A0BF98" w14:textId="77777777" w:rsidTr="00A0634D">
        <w:trPr>
          <w:jc w:val="center"/>
        </w:trPr>
        <w:tc>
          <w:tcPr>
            <w:tcW w:w="9752" w:type="dxa"/>
            <w:gridSpan w:val="2"/>
          </w:tcPr>
          <w:p w14:paraId="0EF25482" w14:textId="77777777" w:rsidR="00D750DD" w:rsidRPr="002102DE" w:rsidRDefault="00D750DD" w:rsidP="00A0634D">
            <w:pPr>
              <w:keepNext/>
            </w:pPr>
          </w:p>
        </w:tc>
      </w:tr>
      <w:tr w:rsidR="00D750DD" w:rsidRPr="002102DE" w14:paraId="5B8F477E" w14:textId="77777777" w:rsidTr="00A0634D">
        <w:trPr>
          <w:jc w:val="center"/>
        </w:trPr>
        <w:tc>
          <w:tcPr>
            <w:tcW w:w="4876" w:type="dxa"/>
            <w:hideMark/>
          </w:tcPr>
          <w:p w14:paraId="0EE2DED2" w14:textId="77777777" w:rsidR="00D750DD" w:rsidRPr="002102DE" w:rsidRDefault="00D750DD" w:rsidP="00A0634D">
            <w:pPr>
              <w:pStyle w:val="ColumnHeading"/>
              <w:keepNext/>
            </w:pPr>
            <w:r w:rsidRPr="002102DE">
              <w:t>Text predložený Komisiou</w:t>
            </w:r>
          </w:p>
        </w:tc>
        <w:tc>
          <w:tcPr>
            <w:tcW w:w="4876" w:type="dxa"/>
            <w:hideMark/>
          </w:tcPr>
          <w:p w14:paraId="308AE566" w14:textId="77777777" w:rsidR="00D750DD" w:rsidRPr="002102DE" w:rsidRDefault="00D750DD" w:rsidP="00A0634D">
            <w:pPr>
              <w:pStyle w:val="ColumnHeading"/>
              <w:keepNext/>
            </w:pPr>
            <w:r w:rsidRPr="002102DE">
              <w:t>Pozmeňujúci návrh</w:t>
            </w:r>
          </w:p>
        </w:tc>
      </w:tr>
      <w:tr w:rsidR="00D750DD" w:rsidRPr="002102DE" w14:paraId="196F5D74" w14:textId="77777777" w:rsidTr="00A0634D">
        <w:trPr>
          <w:jc w:val="center"/>
        </w:trPr>
        <w:tc>
          <w:tcPr>
            <w:tcW w:w="4876" w:type="dxa"/>
          </w:tcPr>
          <w:p w14:paraId="22B68F45" w14:textId="77777777" w:rsidR="00D750DD" w:rsidRPr="002102DE" w:rsidRDefault="00D750DD" w:rsidP="00A0634D">
            <w:pPr>
              <w:pStyle w:val="Normal6"/>
            </w:pPr>
          </w:p>
        </w:tc>
        <w:tc>
          <w:tcPr>
            <w:tcW w:w="4876" w:type="dxa"/>
            <w:hideMark/>
          </w:tcPr>
          <w:p w14:paraId="50A307CE" w14:textId="77777777" w:rsidR="00D750DD" w:rsidRPr="002102DE" w:rsidRDefault="00D750DD" w:rsidP="00A0634D">
            <w:pPr>
              <w:pStyle w:val="Normal6"/>
              <w:rPr>
                <w:szCs w:val="24"/>
              </w:rPr>
            </w:pPr>
            <w:proofErr w:type="spellStart"/>
            <w:r w:rsidRPr="002102DE">
              <w:rPr>
                <w:b/>
                <w:i/>
              </w:rPr>
              <w:t>ac</w:t>
            </w:r>
            <w:proofErr w:type="spellEnd"/>
            <w:r w:rsidRPr="002102DE">
              <w:rPr>
                <w:b/>
                <w:i/>
              </w:rPr>
              <w:t>)</w:t>
            </w:r>
            <w:r w:rsidRPr="002102DE">
              <w:rPr>
                <w:b/>
                <w:i/>
              </w:rPr>
              <w:tab/>
              <w:t>tom, že poukážku možno previesť len raz a bez akéhokoľvek poplatku;</w:t>
            </w:r>
          </w:p>
        </w:tc>
      </w:tr>
    </w:tbl>
    <w:p w14:paraId="6060E908" w14:textId="77777777" w:rsidR="00D750DD" w:rsidRPr="002102DE" w:rsidRDefault="00D750DD" w:rsidP="00D750DD"/>
    <w:p w14:paraId="00D8B319" w14:textId="77777777" w:rsidR="00D750DD" w:rsidRPr="002102DE" w:rsidRDefault="00D750DD" w:rsidP="00D750DD">
      <w:pPr>
        <w:pStyle w:val="AMNumberTabs0"/>
        <w:keepNext/>
      </w:pPr>
      <w:r w:rsidRPr="002102DE">
        <w:t>Pozmeňujúci návrh</w:t>
      </w:r>
      <w:r w:rsidRPr="002102DE">
        <w:tab/>
      </w:r>
      <w:r w:rsidRPr="002102DE">
        <w:tab/>
        <w:t>58</w:t>
      </w:r>
    </w:p>
    <w:p w14:paraId="145B7BBC" w14:textId="77777777" w:rsidR="00D750DD" w:rsidRPr="002102DE" w:rsidRDefault="00D750DD" w:rsidP="00D750DD"/>
    <w:p w14:paraId="14A690E0" w14:textId="77777777" w:rsidR="00D750DD" w:rsidRPr="002102DE" w:rsidRDefault="00D750DD" w:rsidP="00D750DD">
      <w:pPr>
        <w:pStyle w:val="NormalBold"/>
        <w:keepNext/>
      </w:pPr>
      <w:r w:rsidRPr="002102DE">
        <w:t>Návrh smernice</w:t>
      </w:r>
    </w:p>
    <w:p w14:paraId="55109B7B" w14:textId="77777777" w:rsidR="00D750DD" w:rsidRPr="002102DE" w:rsidRDefault="00D750DD" w:rsidP="00D750DD">
      <w:pPr>
        <w:pStyle w:val="NormalBold"/>
      </w:pPr>
      <w:r w:rsidRPr="002102DE">
        <w:t>Článok 1 – odsek 1 – bod 8</w:t>
      </w:r>
    </w:p>
    <w:p w14:paraId="7929A56B" w14:textId="77777777" w:rsidR="00D750DD" w:rsidRPr="002102DE" w:rsidRDefault="00D750DD" w:rsidP="00D750DD">
      <w:pPr>
        <w:keepNext/>
      </w:pPr>
      <w:r w:rsidRPr="002102DE">
        <w:t>Smernica (EÚ) 2015/2302</w:t>
      </w:r>
    </w:p>
    <w:p w14:paraId="4DBBF966" w14:textId="77777777" w:rsidR="00D750DD" w:rsidRPr="002102DE" w:rsidRDefault="00D750DD" w:rsidP="00D750DD">
      <w:r w:rsidRPr="002102DE">
        <w:t>Článok 12a – odsek 2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38C4F385" w14:textId="77777777" w:rsidTr="00A0634D">
        <w:trPr>
          <w:jc w:val="center"/>
        </w:trPr>
        <w:tc>
          <w:tcPr>
            <w:tcW w:w="9752" w:type="dxa"/>
            <w:gridSpan w:val="2"/>
          </w:tcPr>
          <w:p w14:paraId="3F5B9DE3" w14:textId="77777777" w:rsidR="00D750DD" w:rsidRPr="002102DE" w:rsidRDefault="00D750DD" w:rsidP="00A0634D">
            <w:pPr>
              <w:keepNext/>
            </w:pPr>
          </w:p>
        </w:tc>
      </w:tr>
      <w:tr w:rsidR="00D750DD" w:rsidRPr="002102DE" w14:paraId="2D9BC12D" w14:textId="77777777" w:rsidTr="00A0634D">
        <w:trPr>
          <w:jc w:val="center"/>
        </w:trPr>
        <w:tc>
          <w:tcPr>
            <w:tcW w:w="4876" w:type="dxa"/>
            <w:hideMark/>
          </w:tcPr>
          <w:p w14:paraId="76BEF7ED" w14:textId="77777777" w:rsidR="00D750DD" w:rsidRPr="002102DE" w:rsidRDefault="00D750DD" w:rsidP="00A0634D">
            <w:pPr>
              <w:pStyle w:val="ColumnHeading"/>
              <w:keepNext/>
            </w:pPr>
            <w:r w:rsidRPr="002102DE">
              <w:t>Text predložený Komisiou</w:t>
            </w:r>
          </w:p>
        </w:tc>
        <w:tc>
          <w:tcPr>
            <w:tcW w:w="4876" w:type="dxa"/>
            <w:hideMark/>
          </w:tcPr>
          <w:p w14:paraId="173A2B4C" w14:textId="77777777" w:rsidR="00D750DD" w:rsidRPr="002102DE" w:rsidRDefault="00D750DD" w:rsidP="00A0634D">
            <w:pPr>
              <w:pStyle w:val="ColumnHeading"/>
              <w:keepNext/>
            </w:pPr>
            <w:r w:rsidRPr="002102DE">
              <w:t>Pozmeňujúci návrh</w:t>
            </w:r>
          </w:p>
        </w:tc>
      </w:tr>
      <w:tr w:rsidR="00D750DD" w:rsidRPr="002102DE" w14:paraId="64B9580A" w14:textId="77777777" w:rsidTr="00A0634D">
        <w:trPr>
          <w:jc w:val="center"/>
        </w:trPr>
        <w:tc>
          <w:tcPr>
            <w:tcW w:w="4876" w:type="dxa"/>
            <w:hideMark/>
          </w:tcPr>
          <w:p w14:paraId="4B4EA886" w14:textId="77777777" w:rsidR="00D750DD" w:rsidRPr="002102DE" w:rsidRDefault="00D750DD" w:rsidP="00A0634D">
            <w:pPr>
              <w:pStyle w:val="Normal6"/>
            </w:pPr>
            <w:r w:rsidRPr="002102DE">
              <w:t>b)</w:t>
            </w:r>
            <w:r w:rsidRPr="002102DE">
              <w:tab/>
              <w:t>platnosti poukážky a </w:t>
            </w:r>
            <w:r w:rsidRPr="002102DE">
              <w:rPr>
                <w:b/>
                <w:i/>
              </w:rPr>
              <w:t xml:space="preserve">právach </w:t>
            </w:r>
            <w:r w:rsidRPr="002102DE">
              <w:rPr>
                <w:b/>
                <w:i/>
              </w:rPr>
              <w:lastRenderedPageBreak/>
              <w:t>cestujúcich, ktoré im z poukážky vyplývajú</w:t>
            </w:r>
            <w:r w:rsidRPr="002102DE">
              <w:t>, ako sa stanovuje v tomto článku,</w:t>
            </w:r>
          </w:p>
        </w:tc>
        <w:tc>
          <w:tcPr>
            <w:tcW w:w="4876" w:type="dxa"/>
            <w:hideMark/>
          </w:tcPr>
          <w:p w14:paraId="23A3F9F8" w14:textId="77777777" w:rsidR="00D750DD" w:rsidRPr="002102DE" w:rsidRDefault="00D750DD" w:rsidP="00A0634D">
            <w:pPr>
              <w:pStyle w:val="Normal6"/>
              <w:rPr>
                <w:szCs w:val="24"/>
              </w:rPr>
            </w:pPr>
            <w:r w:rsidRPr="002102DE">
              <w:lastRenderedPageBreak/>
              <w:t>b)</w:t>
            </w:r>
            <w:r w:rsidRPr="002102DE">
              <w:tab/>
              <w:t xml:space="preserve">platnosti poukážky a právach </w:t>
            </w:r>
            <w:r w:rsidRPr="002102DE">
              <w:lastRenderedPageBreak/>
              <w:t>cestujúcich, ktoré im z poukážky vyplývajú, ako sa stanovuje v tomto článku</w:t>
            </w:r>
            <w:r w:rsidRPr="002102DE">
              <w:rPr>
                <w:b/>
                <w:i/>
              </w:rPr>
              <w:t>, ako aj o tom, že tieto práva sa počas platnosti poukážky nebudú meniť</w:t>
            </w:r>
            <w:r w:rsidRPr="002102DE">
              <w:t>,</w:t>
            </w:r>
          </w:p>
        </w:tc>
      </w:tr>
    </w:tbl>
    <w:p w14:paraId="35735345" w14:textId="77777777" w:rsidR="00D750DD" w:rsidRPr="002102DE" w:rsidRDefault="00D750DD" w:rsidP="00D750DD"/>
    <w:p w14:paraId="244E5D87" w14:textId="77777777" w:rsidR="00D750DD" w:rsidRPr="002102DE" w:rsidRDefault="00D750DD" w:rsidP="00D750DD">
      <w:pPr>
        <w:pStyle w:val="AMNumberTabs0"/>
        <w:keepNext/>
      </w:pPr>
      <w:r w:rsidRPr="002102DE">
        <w:t>Pozmeňujúci návrh</w:t>
      </w:r>
      <w:r w:rsidRPr="002102DE">
        <w:tab/>
      </w:r>
      <w:r w:rsidRPr="002102DE">
        <w:tab/>
        <w:t>59</w:t>
      </w:r>
    </w:p>
    <w:p w14:paraId="6D66C740" w14:textId="77777777" w:rsidR="00D750DD" w:rsidRPr="002102DE" w:rsidRDefault="00D750DD" w:rsidP="00D750DD"/>
    <w:p w14:paraId="1AF6DFD5" w14:textId="77777777" w:rsidR="00D750DD" w:rsidRPr="002102DE" w:rsidRDefault="00D750DD" w:rsidP="00D750DD">
      <w:pPr>
        <w:pStyle w:val="NormalBold"/>
        <w:keepNext/>
      </w:pPr>
      <w:r w:rsidRPr="002102DE">
        <w:t>Návrh smernice</w:t>
      </w:r>
    </w:p>
    <w:p w14:paraId="0BF5B258" w14:textId="77777777" w:rsidR="00D750DD" w:rsidRPr="002102DE" w:rsidRDefault="00D750DD" w:rsidP="00D750DD">
      <w:pPr>
        <w:pStyle w:val="NormalBold"/>
      </w:pPr>
      <w:r w:rsidRPr="002102DE">
        <w:t>Článok 1 – odsek 1 – bod 8</w:t>
      </w:r>
    </w:p>
    <w:p w14:paraId="6BC783C7" w14:textId="77777777" w:rsidR="00D750DD" w:rsidRPr="002102DE" w:rsidRDefault="00D750DD" w:rsidP="00D750DD">
      <w:pPr>
        <w:keepNext/>
      </w:pPr>
      <w:r w:rsidRPr="002102DE">
        <w:t>Smernica (EÚ) 2015/2302</w:t>
      </w:r>
    </w:p>
    <w:p w14:paraId="601750C4" w14:textId="77777777" w:rsidR="00D750DD" w:rsidRPr="002102DE" w:rsidRDefault="00D750DD" w:rsidP="00D750DD">
      <w:r w:rsidRPr="002102DE">
        <w:t>Článok 12a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B18848B" w14:textId="77777777" w:rsidTr="00A0634D">
        <w:trPr>
          <w:jc w:val="center"/>
        </w:trPr>
        <w:tc>
          <w:tcPr>
            <w:tcW w:w="9752" w:type="dxa"/>
            <w:gridSpan w:val="2"/>
          </w:tcPr>
          <w:p w14:paraId="7982698F" w14:textId="77777777" w:rsidR="00D750DD" w:rsidRPr="002102DE" w:rsidRDefault="00D750DD" w:rsidP="00A0634D">
            <w:pPr>
              <w:keepNext/>
            </w:pPr>
          </w:p>
        </w:tc>
      </w:tr>
      <w:tr w:rsidR="00D750DD" w:rsidRPr="002102DE" w14:paraId="2AA27BD3" w14:textId="77777777" w:rsidTr="00A0634D">
        <w:trPr>
          <w:jc w:val="center"/>
        </w:trPr>
        <w:tc>
          <w:tcPr>
            <w:tcW w:w="4876" w:type="dxa"/>
            <w:hideMark/>
          </w:tcPr>
          <w:p w14:paraId="16A18A10" w14:textId="77777777" w:rsidR="00D750DD" w:rsidRPr="002102DE" w:rsidRDefault="00D750DD" w:rsidP="00A0634D">
            <w:pPr>
              <w:pStyle w:val="ColumnHeading"/>
              <w:keepNext/>
            </w:pPr>
            <w:r w:rsidRPr="002102DE">
              <w:t>Text predložený Komisiou</w:t>
            </w:r>
          </w:p>
        </w:tc>
        <w:tc>
          <w:tcPr>
            <w:tcW w:w="4876" w:type="dxa"/>
            <w:hideMark/>
          </w:tcPr>
          <w:p w14:paraId="4E3A38D1" w14:textId="77777777" w:rsidR="00D750DD" w:rsidRPr="002102DE" w:rsidRDefault="00D750DD" w:rsidP="00A0634D">
            <w:pPr>
              <w:pStyle w:val="ColumnHeading"/>
              <w:keepNext/>
            </w:pPr>
            <w:r w:rsidRPr="002102DE">
              <w:t>Pozmeňujúci návrh</w:t>
            </w:r>
          </w:p>
        </w:tc>
      </w:tr>
      <w:tr w:rsidR="00D750DD" w:rsidRPr="002102DE" w14:paraId="0F3DB8F0" w14:textId="77777777" w:rsidTr="00A0634D">
        <w:trPr>
          <w:jc w:val="center"/>
        </w:trPr>
        <w:tc>
          <w:tcPr>
            <w:tcW w:w="4876" w:type="dxa"/>
          </w:tcPr>
          <w:p w14:paraId="36751596" w14:textId="77777777" w:rsidR="00D750DD" w:rsidRPr="002102DE" w:rsidRDefault="00D750DD" w:rsidP="00A0634D">
            <w:pPr>
              <w:pStyle w:val="Normal6"/>
            </w:pPr>
          </w:p>
        </w:tc>
        <w:tc>
          <w:tcPr>
            <w:tcW w:w="4876" w:type="dxa"/>
            <w:hideMark/>
          </w:tcPr>
          <w:p w14:paraId="44C9DD5B" w14:textId="77777777" w:rsidR="00D750DD" w:rsidRPr="002102DE" w:rsidRDefault="00D750DD" w:rsidP="00A0634D">
            <w:pPr>
              <w:pStyle w:val="Normal6"/>
              <w:rPr>
                <w:szCs w:val="24"/>
              </w:rPr>
            </w:pPr>
            <w:r w:rsidRPr="002102DE">
              <w:rPr>
                <w:b/>
                <w:i/>
              </w:rPr>
              <w:t>2a.</w:t>
            </w:r>
            <w:r w:rsidRPr="002102DE">
              <w:rPr>
                <w:b/>
                <w:i/>
              </w:rPr>
              <w:tab/>
              <w:t>Informácie uvedené v odseku 2 poskytuje organizátor cestujúcim z vlastnej iniciatívy, automaticky a podľa individuálnych potrieb využitím digitálnych komunikačných kanálov.</w:t>
            </w:r>
          </w:p>
        </w:tc>
      </w:tr>
    </w:tbl>
    <w:p w14:paraId="4DEC9099" w14:textId="77777777" w:rsidR="00D750DD" w:rsidRPr="002102DE" w:rsidRDefault="00D750DD" w:rsidP="00D750DD"/>
    <w:p w14:paraId="07742D61" w14:textId="77777777" w:rsidR="00D750DD" w:rsidRPr="002102DE" w:rsidRDefault="00D750DD" w:rsidP="00D750DD">
      <w:pPr>
        <w:pStyle w:val="AMNumberTabs0"/>
        <w:keepNext/>
      </w:pPr>
      <w:r w:rsidRPr="002102DE">
        <w:t>Pozmeňujúci návrh</w:t>
      </w:r>
      <w:r w:rsidRPr="002102DE">
        <w:tab/>
      </w:r>
      <w:r w:rsidRPr="002102DE">
        <w:tab/>
        <w:t>60</w:t>
      </w:r>
    </w:p>
    <w:p w14:paraId="0EFD9604" w14:textId="77777777" w:rsidR="00D750DD" w:rsidRPr="002102DE" w:rsidRDefault="00D750DD" w:rsidP="00D750DD"/>
    <w:p w14:paraId="3170DEA3" w14:textId="77777777" w:rsidR="00D750DD" w:rsidRPr="002102DE" w:rsidRDefault="00D750DD" w:rsidP="00D750DD">
      <w:pPr>
        <w:pStyle w:val="NormalBold"/>
        <w:keepNext/>
      </w:pPr>
      <w:r w:rsidRPr="002102DE">
        <w:t>Návrh smernice</w:t>
      </w:r>
    </w:p>
    <w:p w14:paraId="5219DC1F" w14:textId="77777777" w:rsidR="00D750DD" w:rsidRPr="002102DE" w:rsidRDefault="00D750DD" w:rsidP="00D750DD">
      <w:pPr>
        <w:pStyle w:val="NormalBold"/>
      </w:pPr>
      <w:r w:rsidRPr="002102DE">
        <w:t>Článok 1 – odsek 1 – bod 8</w:t>
      </w:r>
    </w:p>
    <w:p w14:paraId="451E60FC" w14:textId="77777777" w:rsidR="00D750DD" w:rsidRPr="002102DE" w:rsidRDefault="00D750DD" w:rsidP="00D750DD">
      <w:pPr>
        <w:keepNext/>
      </w:pPr>
      <w:r w:rsidRPr="002102DE">
        <w:t>Smernica (EÚ) 2015/2302</w:t>
      </w:r>
    </w:p>
    <w:p w14:paraId="397B8794" w14:textId="77777777" w:rsidR="00D750DD" w:rsidRPr="002102DE" w:rsidRDefault="00D750DD" w:rsidP="00D750DD">
      <w:r w:rsidRPr="002102DE">
        <w:t>Článok 12a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34A157BC" w14:textId="77777777" w:rsidTr="00A0634D">
        <w:trPr>
          <w:jc w:val="center"/>
        </w:trPr>
        <w:tc>
          <w:tcPr>
            <w:tcW w:w="9752" w:type="dxa"/>
            <w:gridSpan w:val="2"/>
          </w:tcPr>
          <w:p w14:paraId="530CFF0C" w14:textId="77777777" w:rsidR="00D750DD" w:rsidRPr="002102DE" w:rsidRDefault="00D750DD" w:rsidP="00A0634D">
            <w:pPr>
              <w:keepNext/>
            </w:pPr>
          </w:p>
        </w:tc>
      </w:tr>
      <w:tr w:rsidR="00D750DD" w:rsidRPr="002102DE" w14:paraId="176148F0" w14:textId="77777777" w:rsidTr="00A0634D">
        <w:trPr>
          <w:jc w:val="center"/>
        </w:trPr>
        <w:tc>
          <w:tcPr>
            <w:tcW w:w="4876" w:type="dxa"/>
            <w:hideMark/>
          </w:tcPr>
          <w:p w14:paraId="2CAFA21D" w14:textId="77777777" w:rsidR="00D750DD" w:rsidRPr="002102DE" w:rsidRDefault="00D750DD" w:rsidP="00A0634D">
            <w:pPr>
              <w:pStyle w:val="ColumnHeading"/>
              <w:keepNext/>
            </w:pPr>
            <w:r w:rsidRPr="002102DE">
              <w:t>Text predložený Komisiou</w:t>
            </w:r>
          </w:p>
        </w:tc>
        <w:tc>
          <w:tcPr>
            <w:tcW w:w="4876" w:type="dxa"/>
            <w:hideMark/>
          </w:tcPr>
          <w:p w14:paraId="68EAEBB4" w14:textId="77777777" w:rsidR="00D750DD" w:rsidRPr="002102DE" w:rsidRDefault="00D750DD" w:rsidP="00A0634D">
            <w:pPr>
              <w:pStyle w:val="ColumnHeading"/>
              <w:keepNext/>
            </w:pPr>
            <w:r w:rsidRPr="002102DE">
              <w:t>Pozmeňujúci návrh</w:t>
            </w:r>
          </w:p>
        </w:tc>
      </w:tr>
      <w:tr w:rsidR="00D750DD" w:rsidRPr="002102DE" w14:paraId="4C453C31" w14:textId="77777777" w:rsidTr="00A0634D">
        <w:trPr>
          <w:jc w:val="center"/>
        </w:trPr>
        <w:tc>
          <w:tcPr>
            <w:tcW w:w="4876" w:type="dxa"/>
            <w:hideMark/>
          </w:tcPr>
          <w:p w14:paraId="0A37CBEC" w14:textId="77777777" w:rsidR="00D750DD" w:rsidRPr="002102DE" w:rsidRDefault="00D750DD" w:rsidP="00A0634D">
            <w:pPr>
              <w:pStyle w:val="Normal6"/>
            </w:pPr>
            <w:r w:rsidRPr="002102DE">
              <w:t>3.</w:t>
            </w:r>
            <w:r w:rsidRPr="002102DE">
              <w:tab/>
              <w:t xml:space="preserve">Hodnota ponúkanej poukážky musí zodpovedať aspoň výške práva cestujúceho na refundáciu. Organizátor môže ponúknuť poukážku </w:t>
            </w:r>
            <w:r w:rsidRPr="002102DE">
              <w:rPr>
                <w:b/>
                <w:i/>
              </w:rPr>
              <w:t>na</w:t>
            </w:r>
            <w:r w:rsidRPr="002102DE">
              <w:t xml:space="preserve"> vyššiu </w:t>
            </w:r>
            <w:r w:rsidRPr="002102DE">
              <w:rPr>
                <w:b/>
                <w:i/>
              </w:rPr>
              <w:t>sumu</w:t>
            </w:r>
            <w:r w:rsidRPr="002102DE">
              <w:t>.</w:t>
            </w:r>
          </w:p>
        </w:tc>
        <w:tc>
          <w:tcPr>
            <w:tcW w:w="4876" w:type="dxa"/>
            <w:hideMark/>
          </w:tcPr>
          <w:p w14:paraId="1996E112" w14:textId="77777777" w:rsidR="00D750DD" w:rsidRPr="002102DE" w:rsidRDefault="00D750DD" w:rsidP="00A0634D">
            <w:pPr>
              <w:pStyle w:val="Normal6"/>
              <w:rPr>
                <w:szCs w:val="24"/>
              </w:rPr>
            </w:pPr>
            <w:r w:rsidRPr="002102DE">
              <w:t>3.</w:t>
            </w:r>
            <w:r w:rsidRPr="002102DE">
              <w:tab/>
              <w:t xml:space="preserve">Hodnota ponúkanej poukážky musí zodpovedať aspoň výške práva cestujúceho na refundáciu. Organizátor môže ponúknuť poukážku </w:t>
            </w:r>
            <w:r w:rsidRPr="002102DE">
              <w:rPr>
                <w:b/>
                <w:i/>
              </w:rPr>
              <w:t>v</w:t>
            </w:r>
            <w:r w:rsidRPr="002102DE">
              <w:t xml:space="preserve"> </w:t>
            </w:r>
            <w:r w:rsidRPr="002102DE">
              <w:rPr>
                <w:b/>
                <w:i/>
              </w:rPr>
              <w:t>celkovej hodnote, ktorá je</w:t>
            </w:r>
            <w:r w:rsidRPr="002102DE">
              <w:t xml:space="preserve"> vyššia.</w:t>
            </w:r>
          </w:p>
        </w:tc>
      </w:tr>
    </w:tbl>
    <w:p w14:paraId="1722F6AD" w14:textId="77777777" w:rsidR="00D750DD" w:rsidRPr="002102DE" w:rsidRDefault="00D750DD" w:rsidP="00D750DD"/>
    <w:p w14:paraId="335DFA47" w14:textId="77777777" w:rsidR="00D750DD" w:rsidRPr="002102DE" w:rsidRDefault="00D750DD" w:rsidP="00D750DD">
      <w:pPr>
        <w:pStyle w:val="AMNumberTabs0"/>
        <w:keepNext/>
      </w:pPr>
      <w:r w:rsidRPr="002102DE">
        <w:t>Pozmeňujúci návrh</w:t>
      </w:r>
      <w:r w:rsidRPr="002102DE">
        <w:tab/>
      </w:r>
      <w:r w:rsidRPr="002102DE">
        <w:tab/>
        <w:t>61</w:t>
      </w:r>
    </w:p>
    <w:p w14:paraId="37574ECF" w14:textId="77777777" w:rsidR="00D750DD" w:rsidRPr="002102DE" w:rsidRDefault="00D750DD" w:rsidP="00D750DD"/>
    <w:p w14:paraId="2B772CF3" w14:textId="77777777" w:rsidR="00D750DD" w:rsidRPr="002102DE" w:rsidRDefault="00D750DD" w:rsidP="00D750DD">
      <w:pPr>
        <w:pStyle w:val="NormalBold"/>
        <w:keepNext/>
      </w:pPr>
      <w:r w:rsidRPr="002102DE">
        <w:t>Návrh smernice</w:t>
      </w:r>
    </w:p>
    <w:p w14:paraId="16042046" w14:textId="77777777" w:rsidR="00D750DD" w:rsidRPr="002102DE" w:rsidRDefault="00D750DD" w:rsidP="00D750DD">
      <w:pPr>
        <w:pStyle w:val="NormalBold"/>
      </w:pPr>
      <w:r w:rsidRPr="002102DE">
        <w:t>Článok 1 – odsek 1 – bod 8</w:t>
      </w:r>
    </w:p>
    <w:p w14:paraId="3756E789" w14:textId="77777777" w:rsidR="00D750DD" w:rsidRPr="002102DE" w:rsidRDefault="00D750DD" w:rsidP="00D750DD">
      <w:pPr>
        <w:keepNext/>
      </w:pPr>
      <w:r w:rsidRPr="002102DE">
        <w:t>Smernica (EÚ) 2015/2302</w:t>
      </w:r>
    </w:p>
    <w:p w14:paraId="1BFD3EE6" w14:textId="77777777" w:rsidR="00D750DD" w:rsidRPr="002102DE" w:rsidRDefault="00D750DD" w:rsidP="00D750DD">
      <w:r w:rsidRPr="002102DE">
        <w:t>Článok 12a – odsek 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31532D5E" w14:textId="77777777" w:rsidTr="00A0634D">
        <w:trPr>
          <w:jc w:val="center"/>
        </w:trPr>
        <w:tc>
          <w:tcPr>
            <w:tcW w:w="9752" w:type="dxa"/>
            <w:gridSpan w:val="2"/>
          </w:tcPr>
          <w:p w14:paraId="5D62C602" w14:textId="77777777" w:rsidR="00D750DD" w:rsidRPr="002102DE" w:rsidRDefault="00D750DD" w:rsidP="00A0634D">
            <w:pPr>
              <w:keepNext/>
            </w:pPr>
          </w:p>
        </w:tc>
      </w:tr>
      <w:tr w:rsidR="00D750DD" w:rsidRPr="002102DE" w14:paraId="380C9D8C" w14:textId="77777777" w:rsidTr="00A0634D">
        <w:trPr>
          <w:jc w:val="center"/>
        </w:trPr>
        <w:tc>
          <w:tcPr>
            <w:tcW w:w="4876" w:type="dxa"/>
            <w:hideMark/>
          </w:tcPr>
          <w:p w14:paraId="5F00458A" w14:textId="77777777" w:rsidR="00D750DD" w:rsidRPr="002102DE" w:rsidRDefault="00D750DD" w:rsidP="00A0634D">
            <w:pPr>
              <w:pStyle w:val="ColumnHeading"/>
              <w:keepNext/>
            </w:pPr>
            <w:r w:rsidRPr="002102DE">
              <w:t>Text predložený Komisiou</w:t>
            </w:r>
          </w:p>
        </w:tc>
        <w:tc>
          <w:tcPr>
            <w:tcW w:w="4876" w:type="dxa"/>
            <w:hideMark/>
          </w:tcPr>
          <w:p w14:paraId="2878A988" w14:textId="77777777" w:rsidR="00D750DD" w:rsidRPr="002102DE" w:rsidRDefault="00D750DD" w:rsidP="00A0634D">
            <w:pPr>
              <w:pStyle w:val="ColumnHeading"/>
              <w:keepNext/>
            </w:pPr>
            <w:r w:rsidRPr="002102DE">
              <w:t>Pozmeňujúci návrh</w:t>
            </w:r>
          </w:p>
        </w:tc>
      </w:tr>
      <w:tr w:rsidR="00D750DD" w:rsidRPr="002102DE" w14:paraId="5CCF4D88" w14:textId="77777777" w:rsidTr="00A0634D">
        <w:trPr>
          <w:jc w:val="center"/>
        </w:trPr>
        <w:tc>
          <w:tcPr>
            <w:tcW w:w="4876" w:type="dxa"/>
          </w:tcPr>
          <w:p w14:paraId="5704E737" w14:textId="77777777" w:rsidR="00D750DD" w:rsidRPr="002102DE" w:rsidRDefault="00D750DD" w:rsidP="00A0634D">
            <w:pPr>
              <w:pStyle w:val="Normal6"/>
            </w:pPr>
          </w:p>
        </w:tc>
        <w:tc>
          <w:tcPr>
            <w:tcW w:w="4876" w:type="dxa"/>
            <w:hideMark/>
          </w:tcPr>
          <w:p w14:paraId="7226FD46" w14:textId="77777777" w:rsidR="00D750DD" w:rsidRPr="002102DE" w:rsidRDefault="00D750DD" w:rsidP="00A0634D">
            <w:pPr>
              <w:pStyle w:val="Normal6"/>
              <w:rPr>
                <w:szCs w:val="24"/>
              </w:rPr>
            </w:pPr>
            <w:r w:rsidRPr="002102DE">
              <w:rPr>
                <w:b/>
                <w:i/>
              </w:rPr>
              <w:t>3a.</w:t>
            </w:r>
            <w:r w:rsidRPr="002102DE">
              <w:rPr>
                <w:b/>
                <w:i/>
              </w:rPr>
              <w:tab/>
              <w:t xml:space="preserve">Cestujúcim, ktorí sa rozhodnú pre poukážku, organizátor ponúkne alternatívu, ktorá zodpovedá minimálne </w:t>
            </w:r>
            <w:r w:rsidRPr="002102DE">
              <w:rPr>
                <w:b/>
                <w:i/>
              </w:rPr>
              <w:lastRenderedPageBreak/>
              <w:t>ich požiadavkám pri výbere cestovných služieb. Títo cestujúci by navyše mali mať pri výbere cestovných služieb prednosť.</w:t>
            </w:r>
          </w:p>
        </w:tc>
      </w:tr>
    </w:tbl>
    <w:p w14:paraId="17DE31DA" w14:textId="77777777" w:rsidR="00D750DD" w:rsidRPr="002102DE" w:rsidRDefault="00D750DD" w:rsidP="00D750DD"/>
    <w:p w14:paraId="422B2AB2" w14:textId="77777777" w:rsidR="00D750DD" w:rsidRPr="002102DE" w:rsidRDefault="00D750DD" w:rsidP="00D750DD">
      <w:pPr>
        <w:pStyle w:val="AMNumberTabs0"/>
        <w:keepNext/>
      </w:pPr>
      <w:r w:rsidRPr="002102DE">
        <w:t>Pozmeňujúci návrh</w:t>
      </w:r>
      <w:r w:rsidRPr="002102DE">
        <w:tab/>
      </w:r>
      <w:r w:rsidRPr="002102DE">
        <w:tab/>
        <w:t>62</w:t>
      </w:r>
    </w:p>
    <w:p w14:paraId="0D11D8D7" w14:textId="77777777" w:rsidR="00D750DD" w:rsidRPr="002102DE" w:rsidRDefault="00D750DD" w:rsidP="00D750DD"/>
    <w:p w14:paraId="00B87259" w14:textId="77777777" w:rsidR="00D750DD" w:rsidRPr="002102DE" w:rsidRDefault="00D750DD" w:rsidP="00D750DD">
      <w:pPr>
        <w:pStyle w:val="NormalBold"/>
        <w:keepNext/>
      </w:pPr>
      <w:r w:rsidRPr="002102DE">
        <w:t>Návrh smernice</w:t>
      </w:r>
    </w:p>
    <w:p w14:paraId="3F076353" w14:textId="77777777" w:rsidR="00D750DD" w:rsidRPr="002102DE" w:rsidRDefault="00D750DD" w:rsidP="00D750DD">
      <w:pPr>
        <w:pStyle w:val="NormalBold"/>
      </w:pPr>
      <w:r w:rsidRPr="002102DE">
        <w:t>Článok 1 – odsek 1 – bod 8</w:t>
      </w:r>
    </w:p>
    <w:p w14:paraId="197A3A54" w14:textId="77777777" w:rsidR="00D750DD" w:rsidRPr="002102DE" w:rsidRDefault="00D750DD" w:rsidP="00D750DD">
      <w:pPr>
        <w:keepNext/>
      </w:pPr>
      <w:r w:rsidRPr="002102DE">
        <w:t>Smernica (EÚ) 2015/2302</w:t>
      </w:r>
    </w:p>
    <w:p w14:paraId="011C58EC" w14:textId="77777777" w:rsidR="00D750DD" w:rsidRPr="002102DE" w:rsidRDefault="00D750DD" w:rsidP="00D750DD">
      <w:r w:rsidRPr="002102DE">
        <w:t>Článok 12a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43E57CA" w14:textId="77777777" w:rsidTr="00A0634D">
        <w:trPr>
          <w:jc w:val="center"/>
        </w:trPr>
        <w:tc>
          <w:tcPr>
            <w:tcW w:w="9752" w:type="dxa"/>
            <w:gridSpan w:val="2"/>
          </w:tcPr>
          <w:p w14:paraId="378C1640" w14:textId="77777777" w:rsidR="00D750DD" w:rsidRPr="002102DE" w:rsidRDefault="00D750DD" w:rsidP="00A0634D">
            <w:pPr>
              <w:keepNext/>
            </w:pPr>
          </w:p>
        </w:tc>
      </w:tr>
      <w:tr w:rsidR="00D750DD" w:rsidRPr="002102DE" w14:paraId="0C843944" w14:textId="77777777" w:rsidTr="00A0634D">
        <w:trPr>
          <w:jc w:val="center"/>
        </w:trPr>
        <w:tc>
          <w:tcPr>
            <w:tcW w:w="4876" w:type="dxa"/>
            <w:hideMark/>
          </w:tcPr>
          <w:p w14:paraId="36BAAAB6" w14:textId="77777777" w:rsidR="00D750DD" w:rsidRPr="002102DE" w:rsidRDefault="00D750DD" w:rsidP="00A0634D">
            <w:pPr>
              <w:pStyle w:val="ColumnHeading"/>
              <w:keepNext/>
            </w:pPr>
            <w:r w:rsidRPr="002102DE">
              <w:t>Text predložený Komisiou</w:t>
            </w:r>
          </w:p>
        </w:tc>
        <w:tc>
          <w:tcPr>
            <w:tcW w:w="4876" w:type="dxa"/>
            <w:hideMark/>
          </w:tcPr>
          <w:p w14:paraId="3233E927" w14:textId="77777777" w:rsidR="00D750DD" w:rsidRPr="002102DE" w:rsidRDefault="00D750DD" w:rsidP="00A0634D">
            <w:pPr>
              <w:pStyle w:val="ColumnHeading"/>
              <w:keepNext/>
            </w:pPr>
            <w:r w:rsidRPr="002102DE">
              <w:t>Pozmeňujúci návrh</w:t>
            </w:r>
          </w:p>
        </w:tc>
      </w:tr>
      <w:tr w:rsidR="00D750DD" w:rsidRPr="002102DE" w14:paraId="2A0A1E25" w14:textId="77777777" w:rsidTr="00A0634D">
        <w:trPr>
          <w:jc w:val="center"/>
        </w:trPr>
        <w:tc>
          <w:tcPr>
            <w:tcW w:w="4876" w:type="dxa"/>
            <w:hideMark/>
          </w:tcPr>
          <w:p w14:paraId="47958CBE" w14:textId="77777777" w:rsidR="00D750DD" w:rsidRPr="002102DE" w:rsidRDefault="00D750DD" w:rsidP="00A0634D">
            <w:pPr>
              <w:pStyle w:val="Normal6"/>
            </w:pPr>
            <w:r w:rsidRPr="002102DE">
              <w:t>4.</w:t>
            </w:r>
            <w:r w:rsidRPr="002102DE">
              <w:tab/>
              <w:t xml:space="preserve">Cestujúci stratia právo na refundáciu počas platnosti poukážky </w:t>
            </w:r>
            <w:r w:rsidRPr="002102DE">
              <w:rPr>
                <w:b/>
                <w:i/>
              </w:rPr>
              <w:t>len vtedy, ak prijmú</w:t>
            </w:r>
            <w:r w:rsidRPr="002102DE">
              <w:t xml:space="preserve"> poukážku </w:t>
            </w:r>
            <w:r w:rsidRPr="002102DE">
              <w:rPr>
                <w:b/>
                <w:i/>
              </w:rPr>
              <w:t>namiesto refundácie výslovnou a písomnou formou</w:t>
            </w:r>
            <w:r w:rsidRPr="002102DE">
              <w:t>. Zmluvné strany sa môžu kedykoľvek dohodnúť na úplnej refundácii pred tým, ako sa poukážka uplatní alebo sa skončí jej platnosť.</w:t>
            </w:r>
          </w:p>
        </w:tc>
        <w:tc>
          <w:tcPr>
            <w:tcW w:w="4876" w:type="dxa"/>
            <w:hideMark/>
          </w:tcPr>
          <w:p w14:paraId="4F4520DA" w14:textId="77777777" w:rsidR="00D750DD" w:rsidRPr="002102DE" w:rsidRDefault="00D750DD" w:rsidP="00A0634D">
            <w:pPr>
              <w:pStyle w:val="Normal6"/>
              <w:rPr>
                <w:szCs w:val="24"/>
              </w:rPr>
            </w:pPr>
            <w:r w:rsidRPr="002102DE">
              <w:t>4.</w:t>
            </w:r>
            <w:r w:rsidRPr="002102DE">
              <w:tab/>
              <w:t xml:space="preserve">Cestujúci stratia právo na refundáciu počas platnosti poukážky </w:t>
            </w:r>
            <w:r w:rsidRPr="002102DE">
              <w:rPr>
                <w:b/>
                <w:i/>
              </w:rPr>
              <w:t xml:space="preserve">potom, čo súhlasia s </w:t>
            </w:r>
            <w:r w:rsidRPr="002102DE">
              <w:t xml:space="preserve">poukážkou </w:t>
            </w:r>
            <w:r w:rsidRPr="002102DE">
              <w:rPr>
                <w:b/>
                <w:i/>
              </w:rPr>
              <w:t>na trvalom nosiči</w:t>
            </w:r>
            <w:r w:rsidRPr="002102DE">
              <w:t xml:space="preserve">. Zmluvné strany sa môžu kedykoľvek dohodnúť na úplnej </w:t>
            </w:r>
            <w:r w:rsidRPr="002102DE">
              <w:rPr>
                <w:b/>
                <w:i/>
              </w:rPr>
              <w:t>alebo čiastočnej</w:t>
            </w:r>
            <w:r w:rsidRPr="002102DE">
              <w:t xml:space="preserve"> refundácii pred tým, ako sa poukážka uplatní alebo sa skončí jej platnosť.</w:t>
            </w:r>
          </w:p>
        </w:tc>
      </w:tr>
    </w:tbl>
    <w:p w14:paraId="613327D6" w14:textId="77777777" w:rsidR="00D750DD" w:rsidRPr="002102DE" w:rsidRDefault="00D750DD" w:rsidP="00D750DD"/>
    <w:p w14:paraId="028C3801" w14:textId="77777777" w:rsidR="00D750DD" w:rsidRPr="002102DE" w:rsidRDefault="00D750DD" w:rsidP="00D750DD">
      <w:pPr>
        <w:pStyle w:val="AMNumberTabs0"/>
        <w:keepNext/>
      </w:pPr>
      <w:r w:rsidRPr="002102DE">
        <w:t>Pozmeňujúci návrh</w:t>
      </w:r>
      <w:r w:rsidRPr="002102DE">
        <w:tab/>
      </w:r>
      <w:r w:rsidRPr="002102DE">
        <w:tab/>
        <w:t>63</w:t>
      </w:r>
    </w:p>
    <w:p w14:paraId="584D2A1F" w14:textId="77777777" w:rsidR="00D750DD" w:rsidRPr="002102DE" w:rsidRDefault="00D750DD" w:rsidP="00D750DD"/>
    <w:p w14:paraId="2355C41A" w14:textId="77777777" w:rsidR="00D750DD" w:rsidRPr="002102DE" w:rsidRDefault="00D750DD" w:rsidP="00D750DD">
      <w:pPr>
        <w:pStyle w:val="NormalBold"/>
        <w:keepNext/>
      </w:pPr>
      <w:r w:rsidRPr="002102DE">
        <w:t>Návrh smernice</w:t>
      </w:r>
    </w:p>
    <w:p w14:paraId="2C50E5F3" w14:textId="77777777" w:rsidR="00D750DD" w:rsidRPr="002102DE" w:rsidRDefault="00D750DD" w:rsidP="00D750DD">
      <w:pPr>
        <w:pStyle w:val="NormalBold"/>
      </w:pPr>
      <w:r w:rsidRPr="002102DE">
        <w:t>Článok 1 – odsek 1 – bod 8</w:t>
      </w:r>
    </w:p>
    <w:p w14:paraId="36926036" w14:textId="77777777" w:rsidR="00D750DD" w:rsidRPr="002102DE" w:rsidRDefault="00D750DD" w:rsidP="00D750DD">
      <w:pPr>
        <w:keepNext/>
      </w:pPr>
      <w:r w:rsidRPr="002102DE">
        <w:t>Smernica (EÚ) 2015/2302</w:t>
      </w:r>
    </w:p>
    <w:p w14:paraId="2881D5A7" w14:textId="77777777" w:rsidR="00D750DD" w:rsidRPr="002102DE" w:rsidRDefault="00D750DD" w:rsidP="00D750DD">
      <w:r w:rsidRPr="002102DE">
        <w:t>Článok 12a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2A178C9E" w14:textId="77777777" w:rsidTr="00A0634D">
        <w:trPr>
          <w:jc w:val="center"/>
        </w:trPr>
        <w:tc>
          <w:tcPr>
            <w:tcW w:w="9752" w:type="dxa"/>
            <w:gridSpan w:val="2"/>
          </w:tcPr>
          <w:p w14:paraId="17EE3FF0" w14:textId="77777777" w:rsidR="00D750DD" w:rsidRPr="002102DE" w:rsidRDefault="00D750DD" w:rsidP="00A0634D">
            <w:pPr>
              <w:keepNext/>
            </w:pPr>
          </w:p>
        </w:tc>
      </w:tr>
      <w:tr w:rsidR="00D750DD" w:rsidRPr="002102DE" w14:paraId="1C416D16" w14:textId="77777777" w:rsidTr="00A0634D">
        <w:trPr>
          <w:jc w:val="center"/>
        </w:trPr>
        <w:tc>
          <w:tcPr>
            <w:tcW w:w="4876" w:type="dxa"/>
            <w:hideMark/>
          </w:tcPr>
          <w:p w14:paraId="647A463D" w14:textId="77777777" w:rsidR="00D750DD" w:rsidRPr="002102DE" w:rsidRDefault="00D750DD" w:rsidP="00A0634D">
            <w:pPr>
              <w:pStyle w:val="ColumnHeading"/>
              <w:keepNext/>
            </w:pPr>
            <w:r w:rsidRPr="002102DE">
              <w:t>Text predložený Komisiou</w:t>
            </w:r>
          </w:p>
        </w:tc>
        <w:tc>
          <w:tcPr>
            <w:tcW w:w="4876" w:type="dxa"/>
            <w:hideMark/>
          </w:tcPr>
          <w:p w14:paraId="41E57EE2" w14:textId="77777777" w:rsidR="00D750DD" w:rsidRPr="002102DE" w:rsidRDefault="00D750DD" w:rsidP="00A0634D">
            <w:pPr>
              <w:pStyle w:val="ColumnHeading"/>
              <w:keepNext/>
            </w:pPr>
            <w:r w:rsidRPr="002102DE">
              <w:t>Pozmeňujúci návrh</w:t>
            </w:r>
          </w:p>
        </w:tc>
      </w:tr>
      <w:tr w:rsidR="00D750DD" w:rsidRPr="002102DE" w14:paraId="41697BAF" w14:textId="77777777" w:rsidTr="00A0634D">
        <w:trPr>
          <w:jc w:val="center"/>
        </w:trPr>
        <w:tc>
          <w:tcPr>
            <w:tcW w:w="4876" w:type="dxa"/>
            <w:hideMark/>
          </w:tcPr>
          <w:p w14:paraId="15029553" w14:textId="77777777" w:rsidR="00D750DD" w:rsidRPr="002102DE" w:rsidRDefault="00D750DD" w:rsidP="00A0634D">
            <w:pPr>
              <w:pStyle w:val="Normal6"/>
            </w:pPr>
            <w:r w:rsidRPr="002102DE">
              <w:t>5.</w:t>
            </w:r>
            <w:r w:rsidRPr="002102DE">
              <w:tab/>
              <w:t>Platnosť poukážok je maximálne 12 mesiacov odo dňa, keď cestujúci prijme poukážku v súlade s odsekom 4. Táto platnosť sa môže jedenkrát predĺžiť najviac o 12 mesiacov s výslovným a písomným súhlasom oboch strán.</w:t>
            </w:r>
          </w:p>
        </w:tc>
        <w:tc>
          <w:tcPr>
            <w:tcW w:w="4876" w:type="dxa"/>
            <w:hideMark/>
          </w:tcPr>
          <w:p w14:paraId="1F274AB3" w14:textId="77777777" w:rsidR="00D750DD" w:rsidRPr="002102DE" w:rsidRDefault="00D750DD" w:rsidP="00A0634D">
            <w:pPr>
              <w:pStyle w:val="Normal6"/>
              <w:rPr>
                <w:szCs w:val="24"/>
              </w:rPr>
            </w:pPr>
            <w:r w:rsidRPr="002102DE">
              <w:t>5.</w:t>
            </w:r>
            <w:r w:rsidRPr="002102DE">
              <w:tab/>
              <w:t xml:space="preserve">Platnosť poukážok je maximálne 12 mesiacov odo dňa, keď cestujúci prijme poukážku v súlade s odsekom 4. Táto platnosť sa môže jedenkrát predĺžiť najviac o 12 mesiacov s výslovným a písomným súhlasom oboch strán. </w:t>
            </w:r>
            <w:r w:rsidRPr="002102DE">
              <w:rPr>
                <w:b/>
                <w:i/>
              </w:rPr>
              <w:t>Cestujúci majú právo požiadať o refundáciu po uplynutí obdobia platnosti.</w:t>
            </w:r>
          </w:p>
        </w:tc>
      </w:tr>
    </w:tbl>
    <w:p w14:paraId="06BACD6E" w14:textId="77777777" w:rsidR="00D750DD" w:rsidRPr="002102DE" w:rsidRDefault="00D750DD" w:rsidP="00D750DD"/>
    <w:p w14:paraId="4767BB2B" w14:textId="77777777" w:rsidR="00D750DD" w:rsidRPr="002102DE" w:rsidRDefault="00D750DD" w:rsidP="00D750DD">
      <w:pPr>
        <w:pStyle w:val="AMNumberTabs0"/>
        <w:keepNext/>
      </w:pPr>
      <w:r w:rsidRPr="002102DE">
        <w:t>Pozmeňujúci návrh</w:t>
      </w:r>
      <w:r w:rsidRPr="002102DE">
        <w:tab/>
      </w:r>
      <w:r w:rsidRPr="002102DE">
        <w:tab/>
        <w:t>64</w:t>
      </w:r>
    </w:p>
    <w:p w14:paraId="71844206" w14:textId="77777777" w:rsidR="00D750DD" w:rsidRPr="002102DE" w:rsidRDefault="00D750DD" w:rsidP="00D750DD"/>
    <w:p w14:paraId="79E5E579" w14:textId="77777777" w:rsidR="00D750DD" w:rsidRPr="002102DE" w:rsidRDefault="00D750DD" w:rsidP="00D750DD">
      <w:pPr>
        <w:pStyle w:val="NormalBold"/>
        <w:keepNext/>
      </w:pPr>
      <w:r w:rsidRPr="002102DE">
        <w:t>Návrh smernice</w:t>
      </w:r>
    </w:p>
    <w:p w14:paraId="03A1588F" w14:textId="77777777" w:rsidR="00D750DD" w:rsidRPr="002102DE" w:rsidRDefault="00D750DD" w:rsidP="00D750DD">
      <w:pPr>
        <w:pStyle w:val="NormalBold"/>
      </w:pPr>
      <w:r w:rsidRPr="002102DE">
        <w:t>Článok 1 – odsek 1 – bod 8</w:t>
      </w:r>
    </w:p>
    <w:p w14:paraId="5FCF1454" w14:textId="77777777" w:rsidR="00D750DD" w:rsidRPr="002102DE" w:rsidRDefault="00D750DD" w:rsidP="00D750DD">
      <w:pPr>
        <w:keepNext/>
      </w:pPr>
      <w:r w:rsidRPr="002102DE">
        <w:t>Smernica (EÚ) 2015/2302</w:t>
      </w:r>
    </w:p>
    <w:p w14:paraId="264BC511" w14:textId="77777777" w:rsidR="00D750DD" w:rsidRPr="002102DE" w:rsidRDefault="00D750DD" w:rsidP="00D750DD">
      <w:r w:rsidRPr="002102DE">
        <w:t>Článok 12a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31A794F1" w14:textId="77777777" w:rsidTr="00A0634D">
        <w:trPr>
          <w:jc w:val="center"/>
        </w:trPr>
        <w:tc>
          <w:tcPr>
            <w:tcW w:w="9752" w:type="dxa"/>
            <w:gridSpan w:val="2"/>
          </w:tcPr>
          <w:p w14:paraId="43D3DBE4" w14:textId="77777777" w:rsidR="00D750DD" w:rsidRPr="002102DE" w:rsidRDefault="00D750DD" w:rsidP="00A0634D">
            <w:pPr>
              <w:keepNext/>
            </w:pPr>
          </w:p>
        </w:tc>
      </w:tr>
      <w:tr w:rsidR="00D750DD" w:rsidRPr="002102DE" w14:paraId="2BD30963" w14:textId="77777777" w:rsidTr="00A0634D">
        <w:trPr>
          <w:jc w:val="center"/>
        </w:trPr>
        <w:tc>
          <w:tcPr>
            <w:tcW w:w="4876" w:type="dxa"/>
            <w:hideMark/>
          </w:tcPr>
          <w:p w14:paraId="0509B699" w14:textId="77777777" w:rsidR="00D750DD" w:rsidRPr="002102DE" w:rsidRDefault="00D750DD" w:rsidP="00A0634D">
            <w:pPr>
              <w:pStyle w:val="ColumnHeading"/>
              <w:keepNext/>
            </w:pPr>
            <w:r w:rsidRPr="002102DE">
              <w:t>Text predložený Komisiou</w:t>
            </w:r>
          </w:p>
        </w:tc>
        <w:tc>
          <w:tcPr>
            <w:tcW w:w="4876" w:type="dxa"/>
            <w:hideMark/>
          </w:tcPr>
          <w:p w14:paraId="60AEC546" w14:textId="77777777" w:rsidR="00D750DD" w:rsidRPr="002102DE" w:rsidRDefault="00D750DD" w:rsidP="00A0634D">
            <w:pPr>
              <w:pStyle w:val="ColumnHeading"/>
              <w:keepNext/>
            </w:pPr>
            <w:r w:rsidRPr="002102DE">
              <w:t>Pozmeňujúci návrh</w:t>
            </w:r>
          </w:p>
        </w:tc>
      </w:tr>
      <w:tr w:rsidR="00D750DD" w:rsidRPr="002102DE" w14:paraId="55632692" w14:textId="77777777" w:rsidTr="00A0634D">
        <w:trPr>
          <w:jc w:val="center"/>
        </w:trPr>
        <w:tc>
          <w:tcPr>
            <w:tcW w:w="4876" w:type="dxa"/>
            <w:hideMark/>
          </w:tcPr>
          <w:p w14:paraId="5A1BF793" w14:textId="77777777" w:rsidR="00D750DD" w:rsidRPr="002102DE" w:rsidRDefault="00D750DD" w:rsidP="00A0634D">
            <w:pPr>
              <w:pStyle w:val="Normal6"/>
            </w:pPr>
            <w:r w:rsidRPr="002102DE">
              <w:t>6.</w:t>
            </w:r>
            <w:r w:rsidRPr="002102DE">
              <w:tab/>
              <w:t xml:space="preserve">Ak sa poukážka počas jej platnosti nevyužije, organizátor refunduje sumu </w:t>
            </w:r>
            <w:r w:rsidRPr="002102DE">
              <w:rPr>
                <w:b/>
                <w:i/>
              </w:rPr>
              <w:t>uvedenú v poukážke</w:t>
            </w:r>
            <w:r w:rsidRPr="002102DE">
              <w:t xml:space="preserve"> čo najskôr, najneskôr však do 14 dní po skončení platnosti bez toho, aby o to cestujúci musel vopred požiadať.</w:t>
            </w:r>
          </w:p>
        </w:tc>
        <w:tc>
          <w:tcPr>
            <w:tcW w:w="4876" w:type="dxa"/>
            <w:hideMark/>
          </w:tcPr>
          <w:p w14:paraId="7DF5AFB8" w14:textId="77777777" w:rsidR="00D750DD" w:rsidRPr="002102DE" w:rsidRDefault="00D750DD" w:rsidP="00A0634D">
            <w:pPr>
              <w:pStyle w:val="Normal6"/>
              <w:rPr>
                <w:szCs w:val="24"/>
              </w:rPr>
            </w:pPr>
            <w:r w:rsidRPr="002102DE">
              <w:t>6.</w:t>
            </w:r>
            <w:r w:rsidRPr="002102DE">
              <w:tab/>
              <w:t>Malo by sa umožniť</w:t>
            </w:r>
            <w:r w:rsidRPr="002102DE">
              <w:rPr>
                <w:b/>
                <w:i/>
              </w:rPr>
              <w:t>, aby sa poukážka dala použiť na všetky služby navrhnuté organizátorom</w:t>
            </w:r>
            <w:r w:rsidRPr="002102DE">
              <w:t>.</w:t>
            </w:r>
            <w:r w:rsidRPr="002102DE">
              <w:rPr>
                <w:b/>
                <w:i/>
              </w:rPr>
              <w:t xml:space="preserve"> Cestujúci môžu využiť poukážky na jednu alebo viac služieb ponúkaných organizátormi, a to po častiach, ako aj pri rôznych príležitostiach.</w:t>
            </w:r>
            <w:r w:rsidRPr="002102DE">
              <w:t xml:space="preserve"> Ak sa poukážka počas jej platnosti nevyužije, organizátor refunduje sumu </w:t>
            </w:r>
            <w:r w:rsidRPr="002102DE">
              <w:rPr>
                <w:b/>
                <w:i/>
              </w:rPr>
              <w:t>, ktorá zodpovedá nároku cestujúceho na refundáciu, a to</w:t>
            </w:r>
            <w:r w:rsidRPr="002102DE">
              <w:t xml:space="preserve"> čo najskôr, najneskôr však do 14 dní po skončení platnosti bez toho, aby o to cestujúci musel vopred požiadať. </w:t>
            </w:r>
            <w:r w:rsidRPr="002102DE">
              <w:rPr>
                <w:b/>
                <w:i/>
              </w:rPr>
              <w:t>Ak sa poukážka čiastočne využije, organizátor refunduje zvyšnú sumu poukážky čo najskôr, najneskôr však do 14 dní po čiastočnom využití poukážky bez toho, aby o to cestujúci musel vopred požiadať.</w:t>
            </w:r>
          </w:p>
        </w:tc>
      </w:tr>
    </w:tbl>
    <w:p w14:paraId="57CB8B46" w14:textId="77777777" w:rsidR="00D750DD" w:rsidRPr="002102DE" w:rsidRDefault="00D750DD" w:rsidP="00D750DD"/>
    <w:p w14:paraId="36AAED46" w14:textId="77777777" w:rsidR="00D750DD" w:rsidRPr="002102DE" w:rsidRDefault="00D750DD" w:rsidP="00D750DD">
      <w:pPr>
        <w:pStyle w:val="AMNumberTabs0"/>
        <w:keepNext/>
      </w:pPr>
      <w:r w:rsidRPr="002102DE">
        <w:t>Pozmeňujúci návrh</w:t>
      </w:r>
      <w:r w:rsidRPr="002102DE">
        <w:tab/>
      </w:r>
      <w:r w:rsidRPr="002102DE">
        <w:tab/>
        <w:t>65</w:t>
      </w:r>
    </w:p>
    <w:p w14:paraId="565D5F09" w14:textId="77777777" w:rsidR="00D750DD" w:rsidRPr="002102DE" w:rsidRDefault="00D750DD" w:rsidP="00D750DD"/>
    <w:p w14:paraId="5713B67B" w14:textId="77777777" w:rsidR="00D750DD" w:rsidRPr="002102DE" w:rsidRDefault="00D750DD" w:rsidP="00D750DD">
      <w:pPr>
        <w:pStyle w:val="NormalBold"/>
        <w:keepNext/>
      </w:pPr>
      <w:r w:rsidRPr="002102DE">
        <w:t>Návrh smernice</w:t>
      </w:r>
    </w:p>
    <w:p w14:paraId="2A4C8133" w14:textId="77777777" w:rsidR="00D750DD" w:rsidRPr="002102DE" w:rsidRDefault="00D750DD" w:rsidP="00D750DD">
      <w:pPr>
        <w:pStyle w:val="NormalBold"/>
      </w:pPr>
      <w:r w:rsidRPr="002102DE">
        <w:t>Článok 1 – odsek 1 – bod 8</w:t>
      </w:r>
    </w:p>
    <w:p w14:paraId="54054650" w14:textId="77777777" w:rsidR="00D750DD" w:rsidRPr="002102DE" w:rsidRDefault="00D750DD" w:rsidP="00D750DD">
      <w:pPr>
        <w:keepNext/>
      </w:pPr>
      <w:r w:rsidRPr="002102DE">
        <w:t>Smernica (EÚ) 2015/2302</w:t>
      </w:r>
    </w:p>
    <w:p w14:paraId="69673B29" w14:textId="77777777" w:rsidR="00D750DD" w:rsidRPr="002102DE" w:rsidRDefault="00D750DD" w:rsidP="00D750DD">
      <w:r w:rsidRPr="002102DE">
        <w:t>Článok 12a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15F6B75" w14:textId="77777777" w:rsidTr="00A0634D">
        <w:trPr>
          <w:jc w:val="center"/>
        </w:trPr>
        <w:tc>
          <w:tcPr>
            <w:tcW w:w="9752" w:type="dxa"/>
            <w:gridSpan w:val="2"/>
          </w:tcPr>
          <w:p w14:paraId="38557467" w14:textId="77777777" w:rsidR="00D750DD" w:rsidRPr="002102DE" w:rsidRDefault="00D750DD" w:rsidP="00A0634D">
            <w:pPr>
              <w:keepNext/>
            </w:pPr>
          </w:p>
        </w:tc>
      </w:tr>
      <w:tr w:rsidR="00D750DD" w:rsidRPr="002102DE" w14:paraId="00A46907" w14:textId="77777777" w:rsidTr="00A0634D">
        <w:trPr>
          <w:jc w:val="center"/>
        </w:trPr>
        <w:tc>
          <w:tcPr>
            <w:tcW w:w="4876" w:type="dxa"/>
            <w:hideMark/>
          </w:tcPr>
          <w:p w14:paraId="04AA51C2" w14:textId="77777777" w:rsidR="00D750DD" w:rsidRPr="002102DE" w:rsidRDefault="00D750DD" w:rsidP="00A0634D">
            <w:pPr>
              <w:pStyle w:val="ColumnHeading"/>
              <w:keepNext/>
            </w:pPr>
            <w:r w:rsidRPr="002102DE">
              <w:t>Text predložený Komisiou</w:t>
            </w:r>
          </w:p>
        </w:tc>
        <w:tc>
          <w:tcPr>
            <w:tcW w:w="4876" w:type="dxa"/>
            <w:hideMark/>
          </w:tcPr>
          <w:p w14:paraId="150F2252" w14:textId="77777777" w:rsidR="00D750DD" w:rsidRPr="002102DE" w:rsidRDefault="00D750DD" w:rsidP="00A0634D">
            <w:pPr>
              <w:pStyle w:val="ColumnHeading"/>
              <w:keepNext/>
            </w:pPr>
            <w:r w:rsidRPr="002102DE">
              <w:t>Pozmeňujúci návrh</w:t>
            </w:r>
          </w:p>
        </w:tc>
      </w:tr>
      <w:tr w:rsidR="00D750DD" w:rsidRPr="002102DE" w14:paraId="68425B72" w14:textId="77777777" w:rsidTr="00A0634D">
        <w:trPr>
          <w:jc w:val="center"/>
        </w:trPr>
        <w:tc>
          <w:tcPr>
            <w:tcW w:w="4876" w:type="dxa"/>
            <w:hideMark/>
          </w:tcPr>
          <w:p w14:paraId="3E5DDEBA" w14:textId="77777777" w:rsidR="00D750DD" w:rsidRPr="002102DE" w:rsidRDefault="00D750DD" w:rsidP="00A0634D">
            <w:pPr>
              <w:pStyle w:val="Normal6"/>
            </w:pPr>
            <w:r w:rsidRPr="002102DE">
              <w:t>7.</w:t>
            </w:r>
            <w:r w:rsidRPr="002102DE">
              <w:tab/>
              <w:t>Poukážky musia byť prenosné na iného cestujúceho bez akýchkoľvek dodatočných nákladov.</w:t>
            </w:r>
          </w:p>
        </w:tc>
        <w:tc>
          <w:tcPr>
            <w:tcW w:w="4876" w:type="dxa"/>
            <w:hideMark/>
          </w:tcPr>
          <w:p w14:paraId="32364D5B" w14:textId="77777777" w:rsidR="00D750DD" w:rsidRPr="002102DE" w:rsidRDefault="00D750DD" w:rsidP="00A0634D">
            <w:pPr>
              <w:pStyle w:val="Normal6"/>
              <w:rPr>
                <w:szCs w:val="24"/>
              </w:rPr>
            </w:pPr>
            <w:r w:rsidRPr="002102DE">
              <w:t>7.</w:t>
            </w:r>
            <w:r w:rsidRPr="002102DE">
              <w:tab/>
              <w:t xml:space="preserve">Poukážky musia byť prenosné na iného cestujúceho </w:t>
            </w:r>
            <w:r w:rsidRPr="002102DE">
              <w:rPr>
                <w:b/>
                <w:i/>
              </w:rPr>
              <w:t>iba jedenkrát</w:t>
            </w:r>
            <w:r w:rsidRPr="002102DE">
              <w:t xml:space="preserve"> bez akýchkoľvek dodatočných nákladov. </w:t>
            </w:r>
            <w:r w:rsidRPr="002102DE">
              <w:rPr>
                <w:b/>
                <w:i/>
              </w:rPr>
              <w:t xml:space="preserve">Cestujúci písomne informuje organizátora o prenose poukážky a poskytne mu osobné údaje nadobúdateľa, ktoré sú potrebné na uplatnenie poukážky alebo na získanie refundácie na konci obdobia jej platnosti. V záujme lepšej </w:t>
            </w:r>
            <w:proofErr w:type="spellStart"/>
            <w:r w:rsidRPr="002102DE">
              <w:rPr>
                <w:b/>
                <w:i/>
              </w:rPr>
              <w:t>vysledovateľnosti</w:t>
            </w:r>
            <w:proofErr w:type="spellEnd"/>
            <w:r w:rsidRPr="002102DE">
              <w:rPr>
                <w:b/>
                <w:i/>
              </w:rPr>
              <w:t xml:space="preserve"> sa poukážka označí ako prenesená.</w:t>
            </w:r>
          </w:p>
        </w:tc>
      </w:tr>
    </w:tbl>
    <w:p w14:paraId="54BB17E1" w14:textId="77777777" w:rsidR="00D750DD" w:rsidRPr="002102DE" w:rsidRDefault="00D750DD" w:rsidP="00D750DD"/>
    <w:p w14:paraId="288FE90F" w14:textId="77777777" w:rsidR="00D750DD" w:rsidRPr="002102DE" w:rsidRDefault="00D750DD" w:rsidP="00D750DD">
      <w:pPr>
        <w:pStyle w:val="AMNumberTabs0"/>
        <w:keepNext/>
      </w:pPr>
      <w:r w:rsidRPr="002102DE">
        <w:t>Pozmeňujúci návrh</w:t>
      </w:r>
      <w:r w:rsidRPr="002102DE">
        <w:tab/>
      </w:r>
      <w:r w:rsidRPr="002102DE">
        <w:tab/>
        <w:t>66</w:t>
      </w:r>
    </w:p>
    <w:p w14:paraId="33ECA184" w14:textId="77777777" w:rsidR="00D750DD" w:rsidRPr="002102DE" w:rsidRDefault="00D750DD" w:rsidP="00D750DD"/>
    <w:p w14:paraId="17FD2038" w14:textId="77777777" w:rsidR="00D750DD" w:rsidRPr="002102DE" w:rsidRDefault="00D750DD" w:rsidP="00D750DD">
      <w:pPr>
        <w:pStyle w:val="NormalBold"/>
        <w:keepNext/>
      </w:pPr>
      <w:r w:rsidRPr="002102DE">
        <w:t>Návrh smernice</w:t>
      </w:r>
    </w:p>
    <w:p w14:paraId="64C9C0F5" w14:textId="77777777" w:rsidR="00D750DD" w:rsidRPr="002102DE" w:rsidRDefault="00D750DD" w:rsidP="00D750DD">
      <w:pPr>
        <w:pStyle w:val="NormalBold"/>
      </w:pPr>
      <w:r w:rsidRPr="002102DE">
        <w:t>Článok 1 – odsek 1 – bod 9</w:t>
      </w:r>
    </w:p>
    <w:p w14:paraId="2AFC752F" w14:textId="77777777" w:rsidR="00D750DD" w:rsidRPr="002102DE" w:rsidRDefault="00D750DD" w:rsidP="00D750DD">
      <w:pPr>
        <w:keepNext/>
      </w:pPr>
      <w:r w:rsidRPr="002102DE">
        <w:t>Smernica (EÚ) 2015/2302</w:t>
      </w:r>
    </w:p>
    <w:p w14:paraId="3228616B" w14:textId="77777777" w:rsidR="00D750DD" w:rsidRPr="002102DE" w:rsidRDefault="00D750DD" w:rsidP="00D750DD">
      <w:r w:rsidRPr="002102DE">
        <w:t xml:space="preserve">Článok 17 – odsek 1 – </w:t>
      </w:r>
      <w:proofErr w:type="spellStart"/>
      <w:r w:rsidRPr="002102DE">
        <w:t>pododsek</w:t>
      </w:r>
      <w:proofErr w:type="spellEnd"/>
      <w:r w:rsidRPr="002102DE">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DDF8229" w14:textId="77777777" w:rsidTr="00A0634D">
        <w:trPr>
          <w:jc w:val="center"/>
        </w:trPr>
        <w:tc>
          <w:tcPr>
            <w:tcW w:w="9752" w:type="dxa"/>
            <w:gridSpan w:val="2"/>
          </w:tcPr>
          <w:p w14:paraId="522E1B70" w14:textId="77777777" w:rsidR="00D750DD" w:rsidRPr="002102DE" w:rsidRDefault="00D750DD" w:rsidP="00A0634D">
            <w:pPr>
              <w:keepNext/>
            </w:pPr>
          </w:p>
        </w:tc>
      </w:tr>
      <w:tr w:rsidR="00D750DD" w:rsidRPr="002102DE" w14:paraId="2EAE7841" w14:textId="77777777" w:rsidTr="00A0634D">
        <w:trPr>
          <w:jc w:val="center"/>
        </w:trPr>
        <w:tc>
          <w:tcPr>
            <w:tcW w:w="4876" w:type="dxa"/>
            <w:hideMark/>
          </w:tcPr>
          <w:p w14:paraId="12913D02" w14:textId="77777777" w:rsidR="00D750DD" w:rsidRPr="002102DE" w:rsidRDefault="00D750DD" w:rsidP="00A0634D">
            <w:pPr>
              <w:pStyle w:val="ColumnHeading"/>
              <w:keepNext/>
            </w:pPr>
            <w:r w:rsidRPr="002102DE">
              <w:t>Text predložený Komisiou</w:t>
            </w:r>
          </w:p>
        </w:tc>
        <w:tc>
          <w:tcPr>
            <w:tcW w:w="4876" w:type="dxa"/>
            <w:hideMark/>
          </w:tcPr>
          <w:p w14:paraId="68DE2E98" w14:textId="77777777" w:rsidR="00D750DD" w:rsidRPr="002102DE" w:rsidRDefault="00D750DD" w:rsidP="00A0634D">
            <w:pPr>
              <w:pStyle w:val="ColumnHeading"/>
              <w:keepNext/>
            </w:pPr>
            <w:r w:rsidRPr="002102DE">
              <w:t>Pozmeňujúci návrh</w:t>
            </w:r>
          </w:p>
        </w:tc>
      </w:tr>
      <w:tr w:rsidR="00D750DD" w:rsidRPr="002102DE" w14:paraId="1E0470B9" w14:textId="77777777" w:rsidTr="00A0634D">
        <w:trPr>
          <w:jc w:val="center"/>
        </w:trPr>
        <w:tc>
          <w:tcPr>
            <w:tcW w:w="4876" w:type="dxa"/>
            <w:hideMark/>
          </w:tcPr>
          <w:p w14:paraId="764812D4" w14:textId="77777777" w:rsidR="00D750DD" w:rsidRPr="002102DE" w:rsidRDefault="00D750DD" w:rsidP="00A0634D">
            <w:pPr>
              <w:pStyle w:val="Normal6"/>
            </w:pPr>
            <w:r w:rsidRPr="002102DE">
              <w:t xml:space="preserve">Členské štáty zabezpečia, aby organizátori usadení na ich území poskytovali zábezpeku refundácie všetkých platieb uskutočnených cestujúcimi alebo v ich mene v prípade platobnej neschopnosti organizátora. Zahŕňa to ochranu platieb uskutočnených v prípade, že balík služieb nie je úplne alebo čiastočne poskytnutý v dôsledku platobnej neschopnosti organizátora alebo ak cestujúci mal nárok na refundáciu alebo dostal od organizátora poukážku pred jeho platobnou neschopnosťou. V súvislosti s poukážkami sa zábezpeka obmedzí na </w:t>
            </w:r>
            <w:r w:rsidRPr="002102DE">
              <w:rPr>
                <w:b/>
                <w:i/>
              </w:rPr>
              <w:t>sumu platieb prijatých od cestujúceho</w:t>
            </w:r>
            <w:r w:rsidRPr="002102DE">
              <w:t>. Ak je v zmluve o balíku cestovných služieb zahrnutá spiatočná cesta, organizátori tiež poskytnú zábezpeku repatriácie cestujúceho. Môže sa ponúknuť pokračovanie balíka služieb.</w:t>
            </w:r>
          </w:p>
        </w:tc>
        <w:tc>
          <w:tcPr>
            <w:tcW w:w="4876" w:type="dxa"/>
            <w:hideMark/>
          </w:tcPr>
          <w:p w14:paraId="46073837" w14:textId="77777777" w:rsidR="00D750DD" w:rsidRPr="002102DE" w:rsidRDefault="00D750DD" w:rsidP="00A0634D">
            <w:pPr>
              <w:pStyle w:val="Normal6"/>
              <w:rPr>
                <w:szCs w:val="24"/>
              </w:rPr>
            </w:pPr>
            <w:r w:rsidRPr="002102DE">
              <w:t xml:space="preserve">Členské štáty zabezpečia, aby organizátori usadení na ich území poskytovali zábezpeku refundácie všetkých platieb uskutočnených cestujúcimi alebo v ich mene v prípade platobnej neschopnosti organizátora. Zahŕňa to ochranu platieb uskutočnených v prípade, že balík služieb nie je úplne alebo čiastočne poskytnutý v dôsledku platobnej neschopnosti organizátora alebo ak cestujúci mal nárok na refundáciu alebo dostal od organizátora poukážku pred jeho platobnou neschopnosťou. V súvislosti s poukážkami sa zábezpeka obmedzí na </w:t>
            </w:r>
            <w:r w:rsidRPr="002102DE">
              <w:rPr>
                <w:b/>
                <w:i/>
              </w:rPr>
              <w:t>výšku nároku cestujúceho na refundáciu</w:t>
            </w:r>
            <w:r w:rsidRPr="002102DE">
              <w:t>. Ak je v zmluve o balíku cestovných služieb zahrnutá spiatočná cesta, organizátori tiež poskytnú zábezpeku repatriácie cestujúceho. Môže sa ponúknuť pokračovanie balíka služieb.</w:t>
            </w:r>
          </w:p>
        </w:tc>
      </w:tr>
    </w:tbl>
    <w:p w14:paraId="2B651B69" w14:textId="77777777" w:rsidR="00D750DD" w:rsidRPr="002102DE" w:rsidRDefault="00D750DD" w:rsidP="00D750DD"/>
    <w:p w14:paraId="60D95971" w14:textId="77777777" w:rsidR="00D750DD" w:rsidRPr="002102DE" w:rsidRDefault="00D750DD" w:rsidP="00D750DD">
      <w:pPr>
        <w:pStyle w:val="AMNumberTabs0"/>
        <w:keepNext/>
      </w:pPr>
      <w:r w:rsidRPr="002102DE">
        <w:t>Pozmeňujúci návrh</w:t>
      </w:r>
      <w:r w:rsidRPr="002102DE">
        <w:tab/>
      </w:r>
      <w:r w:rsidRPr="002102DE">
        <w:tab/>
        <w:t>67</w:t>
      </w:r>
    </w:p>
    <w:p w14:paraId="0D493D23" w14:textId="77777777" w:rsidR="00D750DD" w:rsidRPr="002102DE" w:rsidRDefault="00D750DD" w:rsidP="00D750DD"/>
    <w:p w14:paraId="4DBB2F92" w14:textId="77777777" w:rsidR="00D750DD" w:rsidRPr="002102DE" w:rsidRDefault="00D750DD" w:rsidP="00D750DD">
      <w:pPr>
        <w:pStyle w:val="NormalBold"/>
        <w:keepNext/>
      </w:pPr>
      <w:r w:rsidRPr="002102DE">
        <w:t>Návrh smernice</w:t>
      </w:r>
    </w:p>
    <w:p w14:paraId="211CD54C" w14:textId="77777777" w:rsidR="00D750DD" w:rsidRPr="002102DE" w:rsidRDefault="00D750DD" w:rsidP="00D750DD">
      <w:pPr>
        <w:pStyle w:val="NormalBold"/>
      </w:pPr>
      <w:r w:rsidRPr="002102DE">
        <w:t>Článok 1 – odsek 1 – bod 9</w:t>
      </w:r>
    </w:p>
    <w:p w14:paraId="6A2F959B" w14:textId="77777777" w:rsidR="00D750DD" w:rsidRPr="002102DE" w:rsidRDefault="00D750DD" w:rsidP="00D750DD">
      <w:pPr>
        <w:keepNext/>
      </w:pPr>
      <w:r w:rsidRPr="002102DE">
        <w:t>Smernica (EÚ) 2015/2302</w:t>
      </w:r>
    </w:p>
    <w:p w14:paraId="3E8B42B6" w14:textId="77777777" w:rsidR="00D750DD" w:rsidRPr="002102DE" w:rsidRDefault="00D750DD" w:rsidP="00D750DD">
      <w:r w:rsidRPr="002102DE">
        <w:t>Článok 17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48133EC" w14:textId="77777777" w:rsidTr="00A0634D">
        <w:trPr>
          <w:jc w:val="center"/>
        </w:trPr>
        <w:tc>
          <w:tcPr>
            <w:tcW w:w="9752" w:type="dxa"/>
            <w:gridSpan w:val="2"/>
          </w:tcPr>
          <w:p w14:paraId="7F8B0D11" w14:textId="77777777" w:rsidR="00D750DD" w:rsidRPr="002102DE" w:rsidRDefault="00D750DD" w:rsidP="00A0634D">
            <w:pPr>
              <w:keepNext/>
            </w:pPr>
          </w:p>
        </w:tc>
      </w:tr>
      <w:tr w:rsidR="00D750DD" w:rsidRPr="002102DE" w14:paraId="51F23308" w14:textId="77777777" w:rsidTr="00A0634D">
        <w:trPr>
          <w:jc w:val="center"/>
        </w:trPr>
        <w:tc>
          <w:tcPr>
            <w:tcW w:w="4876" w:type="dxa"/>
            <w:hideMark/>
          </w:tcPr>
          <w:p w14:paraId="3BB1AA32" w14:textId="77777777" w:rsidR="00D750DD" w:rsidRPr="002102DE" w:rsidRDefault="00D750DD" w:rsidP="00A0634D">
            <w:pPr>
              <w:pStyle w:val="ColumnHeading"/>
              <w:keepNext/>
            </w:pPr>
            <w:r w:rsidRPr="002102DE">
              <w:t>Text predložený Komisiou</w:t>
            </w:r>
          </w:p>
        </w:tc>
        <w:tc>
          <w:tcPr>
            <w:tcW w:w="4876" w:type="dxa"/>
            <w:hideMark/>
          </w:tcPr>
          <w:p w14:paraId="29DB0241" w14:textId="77777777" w:rsidR="00D750DD" w:rsidRPr="002102DE" w:rsidRDefault="00D750DD" w:rsidP="00A0634D">
            <w:pPr>
              <w:pStyle w:val="ColumnHeading"/>
              <w:keepNext/>
            </w:pPr>
            <w:r w:rsidRPr="002102DE">
              <w:t>Pozmeňujúci návrh</w:t>
            </w:r>
          </w:p>
        </w:tc>
      </w:tr>
      <w:tr w:rsidR="00D750DD" w:rsidRPr="002102DE" w14:paraId="1720408C" w14:textId="77777777" w:rsidTr="00A0634D">
        <w:trPr>
          <w:jc w:val="center"/>
        </w:trPr>
        <w:tc>
          <w:tcPr>
            <w:tcW w:w="4876" w:type="dxa"/>
          </w:tcPr>
          <w:p w14:paraId="539C9551" w14:textId="77777777" w:rsidR="00D750DD" w:rsidRPr="002102DE" w:rsidRDefault="00D750DD" w:rsidP="00A0634D">
            <w:pPr>
              <w:pStyle w:val="Normal6"/>
            </w:pPr>
          </w:p>
        </w:tc>
        <w:tc>
          <w:tcPr>
            <w:tcW w:w="4876" w:type="dxa"/>
            <w:hideMark/>
          </w:tcPr>
          <w:p w14:paraId="39193558" w14:textId="77777777" w:rsidR="00D750DD" w:rsidRPr="002102DE" w:rsidRDefault="00D750DD" w:rsidP="00A0634D">
            <w:pPr>
              <w:pStyle w:val="Normal6"/>
              <w:rPr>
                <w:szCs w:val="24"/>
              </w:rPr>
            </w:pPr>
            <w:r w:rsidRPr="002102DE">
              <w:rPr>
                <w:b/>
                <w:i/>
              </w:rPr>
              <w:t>1a.</w:t>
            </w:r>
            <w:r w:rsidRPr="002102DE">
              <w:rPr>
                <w:b/>
                <w:i/>
              </w:rPr>
              <w:tab/>
              <w:t>Členské štáty zabezpečia, aby v prípade, že sa organizátor ocitne v platobnej neschopnosti, cestujúci bez zbytočného odkladu a prostredníctvom vhodných komunikačných kanálov dostali informácie aspoň o:</w:t>
            </w:r>
          </w:p>
        </w:tc>
      </w:tr>
      <w:tr w:rsidR="00D750DD" w:rsidRPr="002102DE" w14:paraId="1D067DDE" w14:textId="77777777" w:rsidTr="00A0634D">
        <w:trPr>
          <w:jc w:val="center"/>
        </w:trPr>
        <w:tc>
          <w:tcPr>
            <w:tcW w:w="4876" w:type="dxa"/>
          </w:tcPr>
          <w:p w14:paraId="4B58EA97" w14:textId="77777777" w:rsidR="00D750DD" w:rsidRPr="002102DE" w:rsidRDefault="00D750DD" w:rsidP="00A0634D">
            <w:pPr>
              <w:pStyle w:val="Normal6"/>
            </w:pPr>
          </w:p>
        </w:tc>
        <w:tc>
          <w:tcPr>
            <w:tcW w:w="4876" w:type="dxa"/>
            <w:hideMark/>
          </w:tcPr>
          <w:p w14:paraId="2D2C7162" w14:textId="77777777" w:rsidR="00D750DD" w:rsidRPr="002102DE" w:rsidRDefault="00D750DD" w:rsidP="00A0634D">
            <w:pPr>
              <w:pStyle w:val="Normal6"/>
              <w:rPr>
                <w:szCs w:val="24"/>
              </w:rPr>
            </w:pPr>
            <w:r w:rsidRPr="002102DE">
              <w:rPr>
                <w:b/>
                <w:i/>
              </w:rPr>
              <w:t>a)</w:t>
            </w:r>
            <w:r w:rsidRPr="002102DE">
              <w:rPr>
                <w:b/>
                <w:i/>
              </w:rPr>
              <w:tab/>
              <w:t>tom, že organizátor sa ocitol v platobnej neschopnosti,</w:t>
            </w:r>
          </w:p>
        </w:tc>
      </w:tr>
      <w:tr w:rsidR="00D750DD" w:rsidRPr="002102DE" w14:paraId="1E32B14D" w14:textId="77777777" w:rsidTr="00A0634D">
        <w:trPr>
          <w:jc w:val="center"/>
        </w:trPr>
        <w:tc>
          <w:tcPr>
            <w:tcW w:w="4876" w:type="dxa"/>
          </w:tcPr>
          <w:p w14:paraId="1D176925" w14:textId="77777777" w:rsidR="00D750DD" w:rsidRPr="002102DE" w:rsidRDefault="00D750DD" w:rsidP="00A0634D">
            <w:pPr>
              <w:pStyle w:val="Normal6"/>
            </w:pPr>
          </w:p>
        </w:tc>
        <w:tc>
          <w:tcPr>
            <w:tcW w:w="4876" w:type="dxa"/>
            <w:hideMark/>
          </w:tcPr>
          <w:p w14:paraId="26296C76" w14:textId="77777777" w:rsidR="00D750DD" w:rsidRPr="002102DE" w:rsidRDefault="00D750DD" w:rsidP="00A0634D">
            <w:pPr>
              <w:pStyle w:val="Normal6"/>
              <w:rPr>
                <w:szCs w:val="24"/>
              </w:rPr>
            </w:pPr>
            <w:r w:rsidRPr="002102DE">
              <w:rPr>
                <w:b/>
                <w:i/>
              </w:rPr>
              <w:t>b)</w:t>
            </w:r>
            <w:r w:rsidRPr="002102DE">
              <w:rPr>
                <w:b/>
                <w:i/>
              </w:rPr>
              <w:tab/>
              <w:t>názve a kontaktných údajoch subjektu poskytujúceho ochranu pred platobnou neschopnosťou a</w:t>
            </w:r>
          </w:p>
        </w:tc>
      </w:tr>
      <w:tr w:rsidR="00D750DD" w:rsidRPr="002102DE" w14:paraId="5DD2569E" w14:textId="77777777" w:rsidTr="00A0634D">
        <w:trPr>
          <w:jc w:val="center"/>
        </w:trPr>
        <w:tc>
          <w:tcPr>
            <w:tcW w:w="4876" w:type="dxa"/>
          </w:tcPr>
          <w:p w14:paraId="19C8A6EC" w14:textId="77777777" w:rsidR="00D750DD" w:rsidRPr="002102DE" w:rsidRDefault="00D750DD" w:rsidP="00A0634D">
            <w:pPr>
              <w:pStyle w:val="Normal6"/>
            </w:pPr>
          </w:p>
        </w:tc>
        <w:tc>
          <w:tcPr>
            <w:tcW w:w="4876" w:type="dxa"/>
            <w:hideMark/>
          </w:tcPr>
          <w:p w14:paraId="41B87E4E" w14:textId="77777777" w:rsidR="00D750DD" w:rsidRPr="002102DE" w:rsidRDefault="00D750DD" w:rsidP="00A0634D">
            <w:pPr>
              <w:pStyle w:val="Normal6"/>
              <w:rPr>
                <w:szCs w:val="24"/>
              </w:rPr>
            </w:pPr>
            <w:r w:rsidRPr="002102DE">
              <w:rPr>
                <w:b/>
                <w:i/>
              </w:rPr>
              <w:t>c)</w:t>
            </w:r>
            <w:r w:rsidRPr="002102DE">
              <w:rPr>
                <w:b/>
                <w:i/>
              </w:rPr>
              <w:tab/>
              <w:t>ich právach vo vzťahu k balíkom, ktorých plnenie sa už začalo alebo sa ešte len môže začať.</w:t>
            </w:r>
          </w:p>
        </w:tc>
      </w:tr>
    </w:tbl>
    <w:p w14:paraId="6951D4E5" w14:textId="77777777" w:rsidR="00D750DD" w:rsidRPr="002102DE" w:rsidRDefault="00D750DD" w:rsidP="00D750DD"/>
    <w:p w14:paraId="03614BCF" w14:textId="77777777" w:rsidR="00D750DD" w:rsidRPr="002102DE" w:rsidRDefault="00D750DD" w:rsidP="00D750DD">
      <w:pPr>
        <w:pStyle w:val="AMNumberTabs0"/>
        <w:keepNext/>
      </w:pPr>
      <w:r w:rsidRPr="002102DE">
        <w:t>Pozmeňujúci návrh</w:t>
      </w:r>
      <w:r w:rsidRPr="002102DE">
        <w:tab/>
      </w:r>
      <w:r w:rsidRPr="002102DE">
        <w:tab/>
        <w:t>68</w:t>
      </w:r>
    </w:p>
    <w:p w14:paraId="46A5E5EB" w14:textId="77777777" w:rsidR="00D750DD" w:rsidRPr="002102DE" w:rsidRDefault="00D750DD" w:rsidP="00D750DD"/>
    <w:p w14:paraId="6572382B" w14:textId="77777777" w:rsidR="00D750DD" w:rsidRPr="002102DE" w:rsidRDefault="00D750DD" w:rsidP="00D750DD">
      <w:pPr>
        <w:pStyle w:val="NormalBold"/>
        <w:keepNext/>
      </w:pPr>
      <w:r w:rsidRPr="002102DE">
        <w:t>Návrh smernice</w:t>
      </w:r>
    </w:p>
    <w:p w14:paraId="69E1B49E" w14:textId="77777777" w:rsidR="00D750DD" w:rsidRPr="002102DE" w:rsidRDefault="00D750DD" w:rsidP="00D750DD">
      <w:pPr>
        <w:pStyle w:val="NormalBold"/>
      </w:pPr>
      <w:r w:rsidRPr="002102DE">
        <w:t>Článok 1 – odsek 1 – bod 9</w:t>
      </w:r>
    </w:p>
    <w:p w14:paraId="12DAF9ED" w14:textId="77777777" w:rsidR="00D750DD" w:rsidRPr="002102DE" w:rsidRDefault="00D750DD" w:rsidP="00D750DD">
      <w:pPr>
        <w:keepNext/>
      </w:pPr>
      <w:r w:rsidRPr="002102DE">
        <w:t>Smernica (EÚ) 2015/2302</w:t>
      </w:r>
    </w:p>
    <w:p w14:paraId="75B2BB7B" w14:textId="77777777" w:rsidR="00D750DD" w:rsidRPr="002102DE" w:rsidRDefault="00D750DD" w:rsidP="00D750DD">
      <w:r w:rsidRPr="002102DE">
        <w:t>Článok 17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1EFE39D" w14:textId="77777777" w:rsidTr="00A0634D">
        <w:trPr>
          <w:jc w:val="center"/>
        </w:trPr>
        <w:tc>
          <w:tcPr>
            <w:tcW w:w="9752" w:type="dxa"/>
            <w:gridSpan w:val="2"/>
          </w:tcPr>
          <w:p w14:paraId="64CF5B56" w14:textId="77777777" w:rsidR="00D750DD" w:rsidRPr="002102DE" w:rsidRDefault="00D750DD" w:rsidP="00A0634D">
            <w:pPr>
              <w:keepNext/>
            </w:pPr>
          </w:p>
        </w:tc>
      </w:tr>
      <w:tr w:rsidR="00D750DD" w:rsidRPr="002102DE" w14:paraId="743616AE" w14:textId="77777777" w:rsidTr="00A0634D">
        <w:trPr>
          <w:jc w:val="center"/>
        </w:trPr>
        <w:tc>
          <w:tcPr>
            <w:tcW w:w="4876" w:type="dxa"/>
            <w:hideMark/>
          </w:tcPr>
          <w:p w14:paraId="6AFBAAB1" w14:textId="77777777" w:rsidR="00D750DD" w:rsidRPr="002102DE" w:rsidRDefault="00D750DD" w:rsidP="00A0634D">
            <w:pPr>
              <w:pStyle w:val="ColumnHeading"/>
              <w:keepNext/>
            </w:pPr>
            <w:r w:rsidRPr="002102DE">
              <w:t>Text predložený Komisiou</w:t>
            </w:r>
          </w:p>
        </w:tc>
        <w:tc>
          <w:tcPr>
            <w:tcW w:w="4876" w:type="dxa"/>
            <w:hideMark/>
          </w:tcPr>
          <w:p w14:paraId="53D02C08" w14:textId="77777777" w:rsidR="00D750DD" w:rsidRPr="002102DE" w:rsidRDefault="00D750DD" w:rsidP="00A0634D">
            <w:pPr>
              <w:pStyle w:val="ColumnHeading"/>
              <w:keepNext/>
            </w:pPr>
            <w:r w:rsidRPr="002102DE">
              <w:t>Pozmeňujúci návrh</w:t>
            </w:r>
          </w:p>
        </w:tc>
      </w:tr>
      <w:tr w:rsidR="00D750DD" w:rsidRPr="002102DE" w14:paraId="60EFE50B" w14:textId="77777777" w:rsidTr="00A0634D">
        <w:trPr>
          <w:jc w:val="center"/>
        </w:trPr>
        <w:tc>
          <w:tcPr>
            <w:tcW w:w="4876" w:type="dxa"/>
            <w:hideMark/>
          </w:tcPr>
          <w:p w14:paraId="5A110101" w14:textId="77777777" w:rsidR="00D750DD" w:rsidRPr="002102DE" w:rsidRDefault="00D750DD" w:rsidP="00A0634D">
            <w:pPr>
              <w:pStyle w:val="Normal6"/>
            </w:pPr>
            <w:r w:rsidRPr="002102DE">
              <w:t>2.</w:t>
            </w:r>
            <w:r w:rsidRPr="002102DE">
              <w:tab/>
              <w:t>Zábezpeka uvedená v odseku 1 je účinná a vzťahuje sa na rozumne predvídateľné náklady. Vzťahuje sa na platby za balíky služieb uskutočnené cestujúcimi alebo v ich mene, pričom sa zohľadňuje čas uplynutý od prijatia akýchkoľvek platieb do realizácie balíkov služieb, ako aj odhadované náklady na repatriácie v prípade platobnej neschopnosti organizátora. Zábezpeka musí byť vždy dostatočná na pokrytie nákladov na refundácie a v prípade potreby na repatriácie a poukážky. V rámci pokrytia sa zohľadnia obdobia, v ktorých organizátori držia najvyššie sumy platieb</w:t>
            </w:r>
            <w:r w:rsidRPr="002102DE">
              <w:rPr>
                <w:b/>
                <w:i/>
              </w:rPr>
              <w:t>, a akékoľvek zmeny v objeme predaja balíkov služieb</w:t>
            </w:r>
            <w:r w:rsidRPr="002102DE">
              <w:t>.</w:t>
            </w:r>
          </w:p>
        </w:tc>
        <w:tc>
          <w:tcPr>
            <w:tcW w:w="4876" w:type="dxa"/>
            <w:hideMark/>
          </w:tcPr>
          <w:p w14:paraId="59605D80" w14:textId="77777777" w:rsidR="00D750DD" w:rsidRPr="002102DE" w:rsidRDefault="00D750DD" w:rsidP="00A0634D">
            <w:pPr>
              <w:pStyle w:val="Normal6"/>
              <w:rPr>
                <w:szCs w:val="24"/>
              </w:rPr>
            </w:pPr>
            <w:r w:rsidRPr="002102DE">
              <w:t>2.</w:t>
            </w:r>
            <w:r w:rsidRPr="002102DE">
              <w:tab/>
              <w:t>Zábezpeka uvedená v odseku 1 je účinná a vzťahuje sa na rozumne predvídateľné náklady. Vzťahuje sa na platby za balíky služieb uskutočnené cestujúcimi alebo v ich mene, pričom sa zohľadňuje čas uplynutý od prijatia akýchkoľvek platieb do realizácie balíkov služieb, ako aj odhadované náklady na repatriácie v prípade platobnej neschopnosti organizátora. Zábezpeka musí byť vždy dostatočná na pokrytie nákladov na refundácie a v prípade potreby na repatriácie a poukážky. V rámci pokrytia sa zohľadnia obdobia, v ktorých organizátori držia najvyššie sumy platieb.</w:t>
            </w:r>
          </w:p>
        </w:tc>
      </w:tr>
    </w:tbl>
    <w:p w14:paraId="6E32C643" w14:textId="77777777" w:rsidR="00D750DD" w:rsidRPr="002102DE" w:rsidRDefault="00D750DD" w:rsidP="00D750DD"/>
    <w:p w14:paraId="2CECEE6E" w14:textId="77777777" w:rsidR="00D750DD" w:rsidRPr="002102DE" w:rsidRDefault="00D750DD" w:rsidP="00D750DD">
      <w:pPr>
        <w:pStyle w:val="AMNumberTabs0"/>
        <w:keepNext/>
      </w:pPr>
      <w:r w:rsidRPr="002102DE">
        <w:t>Pozmeňujúci návrh</w:t>
      </w:r>
      <w:r w:rsidRPr="002102DE">
        <w:tab/>
      </w:r>
      <w:r w:rsidRPr="002102DE">
        <w:tab/>
        <w:t>69</w:t>
      </w:r>
    </w:p>
    <w:p w14:paraId="1883AFA1" w14:textId="77777777" w:rsidR="00D750DD" w:rsidRPr="002102DE" w:rsidRDefault="00D750DD" w:rsidP="00D750DD"/>
    <w:p w14:paraId="0EF579C6" w14:textId="77777777" w:rsidR="00D750DD" w:rsidRPr="002102DE" w:rsidRDefault="00D750DD" w:rsidP="00D750DD">
      <w:pPr>
        <w:pStyle w:val="NormalBold"/>
        <w:keepNext/>
      </w:pPr>
      <w:r w:rsidRPr="002102DE">
        <w:t>Návrh smernice</w:t>
      </w:r>
    </w:p>
    <w:p w14:paraId="7A4D62F0" w14:textId="77777777" w:rsidR="00D750DD" w:rsidRPr="002102DE" w:rsidRDefault="00D750DD" w:rsidP="00D750DD">
      <w:pPr>
        <w:pStyle w:val="NormalBold"/>
      </w:pPr>
      <w:r w:rsidRPr="002102DE">
        <w:t>Článok 1 – odsek 1 – bod 9</w:t>
      </w:r>
    </w:p>
    <w:p w14:paraId="05D9925E" w14:textId="77777777" w:rsidR="00D750DD" w:rsidRPr="002102DE" w:rsidRDefault="00D750DD" w:rsidP="00D750DD">
      <w:pPr>
        <w:keepNext/>
      </w:pPr>
      <w:r w:rsidRPr="002102DE">
        <w:t>Smernica (EÚ) 2015/2302</w:t>
      </w:r>
    </w:p>
    <w:p w14:paraId="06D0D953" w14:textId="77777777" w:rsidR="00D750DD" w:rsidRPr="002102DE" w:rsidRDefault="00D750DD" w:rsidP="00D750DD">
      <w:r w:rsidRPr="002102DE">
        <w:t>Článok 17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D4F4531" w14:textId="77777777" w:rsidTr="00A0634D">
        <w:trPr>
          <w:jc w:val="center"/>
        </w:trPr>
        <w:tc>
          <w:tcPr>
            <w:tcW w:w="9752" w:type="dxa"/>
            <w:gridSpan w:val="2"/>
          </w:tcPr>
          <w:p w14:paraId="152DE8F9" w14:textId="77777777" w:rsidR="00D750DD" w:rsidRPr="002102DE" w:rsidRDefault="00D750DD" w:rsidP="00A0634D">
            <w:pPr>
              <w:keepNext/>
            </w:pPr>
          </w:p>
        </w:tc>
      </w:tr>
      <w:tr w:rsidR="00D750DD" w:rsidRPr="002102DE" w14:paraId="7D353D04" w14:textId="77777777" w:rsidTr="00A0634D">
        <w:trPr>
          <w:jc w:val="center"/>
        </w:trPr>
        <w:tc>
          <w:tcPr>
            <w:tcW w:w="4876" w:type="dxa"/>
            <w:hideMark/>
          </w:tcPr>
          <w:p w14:paraId="051E2D24" w14:textId="77777777" w:rsidR="00D750DD" w:rsidRPr="002102DE" w:rsidRDefault="00D750DD" w:rsidP="00A0634D">
            <w:pPr>
              <w:pStyle w:val="ColumnHeading"/>
              <w:keepNext/>
            </w:pPr>
            <w:r w:rsidRPr="002102DE">
              <w:t>Text predložený Komisiou</w:t>
            </w:r>
          </w:p>
        </w:tc>
        <w:tc>
          <w:tcPr>
            <w:tcW w:w="4876" w:type="dxa"/>
            <w:hideMark/>
          </w:tcPr>
          <w:p w14:paraId="71B6645D" w14:textId="77777777" w:rsidR="00D750DD" w:rsidRPr="002102DE" w:rsidRDefault="00D750DD" w:rsidP="00A0634D">
            <w:pPr>
              <w:pStyle w:val="ColumnHeading"/>
              <w:keepNext/>
            </w:pPr>
            <w:r w:rsidRPr="002102DE">
              <w:t>Pozmeňujúci návrh</w:t>
            </w:r>
          </w:p>
        </w:tc>
      </w:tr>
      <w:tr w:rsidR="00D750DD" w:rsidRPr="002102DE" w14:paraId="74B2C869" w14:textId="77777777" w:rsidTr="00A0634D">
        <w:trPr>
          <w:jc w:val="center"/>
        </w:trPr>
        <w:tc>
          <w:tcPr>
            <w:tcW w:w="4876" w:type="dxa"/>
            <w:hideMark/>
          </w:tcPr>
          <w:p w14:paraId="7E72BEC1" w14:textId="77777777" w:rsidR="00D750DD" w:rsidRPr="002102DE" w:rsidRDefault="00D750DD" w:rsidP="00A0634D">
            <w:pPr>
              <w:pStyle w:val="Normal6"/>
            </w:pPr>
            <w:r w:rsidRPr="002102DE">
              <w:t>3.</w:t>
            </w:r>
            <w:r w:rsidRPr="002102DE">
              <w:tab/>
              <w:t xml:space="preserve">S cieľom zabezpečiť účinnosť ochrany v prípade platobnej neschopnosti členské štáty dohliadajú na opatrenia na ochranu v prípade platobnej neschopnosti organizátorov usadených na ich území, monitorujú trh poskytovania ochrany v prípade platobnej neschopnosti </w:t>
            </w:r>
            <w:r w:rsidRPr="002102DE">
              <w:rPr>
                <w:b/>
                <w:i/>
              </w:rPr>
              <w:t>a v prípade potreby môžu vyžadovať druhú úroveň ochrany</w:t>
            </w:r>
            <w:r w:rsidRPr="002102DE">
              <w:t xml:space="preserve">. Akékoľvek spolufinancovanie členskými štátmi je možné len za mimoriadnych a riadne </w:t>
            </w:r>
            <w:r w:rsidRPr="002102DE">
              <w:lastRenderedPageBreak/>
              <w:t>odôvodnených okolností a je podmienené schválením podľa ustanovení Únie o štátnej pomoci.</w:t>
            </w:r>
          </w:p>
        </w:tc>
        <w:tc>
          <w:tcPr>
            <w:tcW w:w="4876" w:type="dxa"/>
            <w:hideMark/>
          </w:tcPr>
          <w:p w14:paraId="130CFF82" w14:textId="77777777" w:rsidR="00D750DD" w:rsidRPr="002102DE" w:rsidRDefault="00D750DD" w:rsidP="00A0634D">
            <w:pPr>
              <w:pStyle w:val="Normal6"/>
              <w:rPr>
                <w:szCs w:val="24"/>
              </w:rPr>
            </w:pPr>
            <w:r w:rsidRPr="002102DE">
              <w:lastRenderedPageBreak/>
              <w:t>3.</w:t>
            </w:r>
            <w:r w:rsidRPr="002102DE">
              <w:tab/>
              <w:t xml:space="preserve">S cieľom zabezpečiť účinnosť ochrany v prípade platobnej neschopnosti členské štáty dohliadajú na opatrenia na ochranu v prípade platobnej neschopnosti organizátorov usadených na ich území </w:t>
            </w:r>
            <w:r w:rsidRPr="002102DE">
              <w:rPr>
                <w:b/>
                <w:i/>
              </w:rPr>
              <w:t>a</w:t>
            </w:r>
            <w:r w:rsidRPr="002102DE">
              <w:t xml:space="preserve"> monitorujú trh poskytovania ochrany v prípade platobnej neschopnosti. Akékoľvek spolufinancovanie členskými štátmi je možné len za mimoriadnych a riadne odôvodnených okolností a je podmienené schválením podľa ustanovení </w:t>
            </w:r>
            <w:r w:rsidRPr="002102DE">
              <w:lastRenderedPageBreak/>
              <w:t>Únie o štátnej pomoci.</w:t>
            </w:r>
          </w:p>
        </w:tc>
      </w:tr>
    </w:tbl>
    <w:p w14:paraId="09BF481A" w14:textId="77777777" w:rsidR="00D750DD" w:rsidRPr="002102DE" w:rsidRDefault="00D750DD" w:rsidP="00D750DD"/>
    <w:p w14:paraId="0A3DCCEA" w14:textId="77777777" w:rsidR="00D750DD" w:rsidRPr="002102DE" w:rsidRDefault="00D750DD" w:rsidP="00D750DD">
      <w:pPr>
        <w:pStyle w:val="AMNumberTabs0"/>
        <w:keepNext/>
      </w:pPr>
      <w:r w:rsidRPr="002102DE">
        <w:t>Pozmeňujúci návrh</w:t>
      </w:r>
      <w:r w:rsidRPr="002102DE">
        <w:tab/>
      </w:r>
      <w:r w:rsidRPr="002102DE">
        <w:tab/>
        <w:t>70</w:t>
      </w:r>
    </w:p>
    <w:p w14:paraId="7FEADAB6" w14:textId="77777777" w:rsidR="00D750DD" w:rsidRPr="002102DE" w:rsidRDefault="00D750DD" w:rsidP="00D750DD"/>
    <w:p w14:paraId="6FD570AD" w14:textId="77777777" w:rsidR="00D750DD" w:rsidRPr="002102DE" w:rsidRDefault="00D750DD" w:rsidP="00D750DD">
      <w:pPr>
        <w:pStyle w:val="NormalBold"/>
        <w:keepNext/>
      </w:pPr>
      <w:r w:rsidRPr="002102DE">
        <w:t>Návrh smernice</w:t>
      </w:r>
    </w:p>
    <w:p w14:paraId="6A5080BA" w14:textId="77777777" w:rsidR="00D750DD" w:rsidRPr="002102DE" w:rsidRDefault="00D750DD" w:rsidP="00D750DD">
      <w:pPr>
        <w:pStyle w:val="NormalBold"/>
      </w:pPr>
      <w:r w:rsidRPr="002102DE">
        <w:t>Článok 1 – odsek 1 – bod 9</w:t>
      </w:r>
    </w:p>
    <w:p w14:paraId="2D673E5B" w14:textId="77777777" w:rsidR="00D750DD" w:rsidRPr="002102DE" w:rsidRDefault="00D750DD" w:rsidP="00D750DD">
      <w:pPr>
        <w:keepNext/>
      </w:pPr>
      <w:r w:rsidRPr="002102DE">
        <w:t>Smernica (EÚ) 2015/2302</w:t>
      </w:r>
    </w:p>
    <w:p w14:paraId="6CCFFA47" w14:textId="77777777" w:rsidR="00D750DD" w:rsidRPr="002102DE" w:rsidRDefault="00D750DD" w:rsidP="00D750DD">
      <w:r w:rsidRPr="002102DE">
        <w:t>Článok 17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543101B" w14:textId="77777777" w:rsidTr="00A0634D">
        <w:trPr>
          <w:jc w:val="center"/>
        </w:trPr>
        <w:tc>
          <w:tcPr>
            <w:tcW w:w="9752" w:type="dxa"/>
            <w:gridSpan w:val="2"/>
          </w:tcPr>
          <w:p w14:paraId="01C1721A" w14:textId="77777777" w:rsidR="00D750DD" w:rsidRPr="002102DE" w:rsidRDefault="00D750DD" w:rsidP="00A0634D">
            <w:pPr>
              <w:keepNext/>
            </w:pPr>
          </w:p>
        </w:tc>
      </w:tr>
      <w:tr w:rsidR="00D750DD" w:rsidRPr="002102DE" w14:paraId="3B352611" w14:textId="77777777" w:rsidTr="00A0634D">
        <w:trPr>
          <w:jc w:val="center"/>
        </w:trPr>
        <w:tc>
          <w:tcPr>
            <w:tcW w:w="4876" w:type="dxa"/>
            <w:hideMark/>
          </w:tcPr>
          <w:p w14:paraId="28CDD2A6" w14:textId="77777777" w:rsidR="00D750DD" w:rsidRPr="002102DE" w:rsidRDefault="00D750DD" w:rsidP="00A0634D">
            <w:pPr>
              <w:pStyle w:val="ColumnHeading"/>
              <w:keepNext/>
            </w:pPr>
            <w:r w:rsidRPr="002102DE">
              <w:t>Text predložený Komisiou</w:t>
            </w:r>
          </w:p>
        </w:tc>
        <w:tc>
          <w:tcPr>
            <w:tcW w:w="4876" w:type="dxa"/>
            <w:hideMark/>
          </w:tcPr>
          <w:p w14:paraId="7B16F801" w14:textId="77777777" w:rsidR="00D750DD" w:rsidRPr="002102DE" w:rsidRDefault="00D750DD" w:rsidP="00A0634D">
            <w:pPr>
              <w:pStyle w:val="ColumnHeading"/>
              <w:keepNext/>
            </w:pPr>
            <w:r w:rsidRPr="002102DE">
              <w:t>Pozmeňujúci návrh</w:t>
            </w:r>
          </w:p>
        </w:tc>
      </w:tr>
      <w:tr w:rsidR="00D750DD" w:rsidRPr="002102DE" w14:paraId="3E214A21" w14:textId="77777777" w:rsidTr="00A0634D">
        <w:trPr>
          <w:jc w:val="center"/>
        </w:trPr>
        <w:tc>
          <w:tcPr>
            <w:tcW w:w="4876" w:type="dxa"/>
            <w:hideMark/>
          </w:tcPr>
          <w:p w14:paraId="01021CA4" w14:textId="77777777" w:rsidR="00D750DD" w:rsidRPr="002102DE" w:rsidRDefault="00D750DD" w:rsidP="00A0634D">
            <w:pPr>
              <w:pStyle w:val="Normal6"/>
            </w:pPr>
            <w:r w:rsidRPr="002102DE">
              <w:t>6.</w:t>
            </w:r>
            <w:r w:rsidRPr="002102DE">
              <w:tab/>
              <w:t xml:space="preserve">Refundácia platieb, ktorých sa týka platobná neschopnosť organizátora, sa poskytne bez zbytočného odkladu na žiadosť cestujúceho a najneskôr do </w:t>
            </w:r>
            <w:r w:rsidRPr="002102DE">
              <w:rPr>
                <w:b/>
                <w:i/>
              </w:rPr>
              <w:t>troch</w:t>
            </w:r>
            <w:r w:rsidRPr="002102DE">
              <w:t xml:space="preserve"> mesiacov po tom, ako cestujúci predložil doklady potrebné na preskúmanie žiadosti.</w:t>
            </w:r>
          </w:p>
        </w:tc>
        <w:tc>
          <w:tcPr>
            <w:tcW w:w="4876" w:type="dxa"/>
            <w:hideMark/>
          </w:tcPr>
          <w:p w14:paraId="49117779" w14:textId="77777777" w:rsidR="00D750DD" w:rsidRPr="002102DE" w:rsidRDefault="00D750DD" w:rsidP="00A0634D">
            <w:pPr>
              <w:pStyle w:val="Normal6"/>
              <w:rPr>
                <w:szCs w:val="24"/>
              </w:rPr>
            </w:pPr>
            <w:r w:rsidRPr="002102DE">
              <w:t>6.</w:t>
            </w:r>
            <w:r w:rsidRPr="002102DE">
              <w:tab/>
              <w:t xml:space="preserve">Refundácia platieb, ktorých sa týka platobná neschopnosť organizátora, sa poskytne bez zbytočného odkladu na žiadosť cestujúceho a najneskôr do </w:t>
            </w:r>
            <w:r w:rsidRPr="002102DE">
              <w:rPr>
                <w:b/>
                <w:i/>
              </w:rPr>
              <w:t>šiestich</w:t>
            </w:r>
            <w:r w:rsidRPr="002102DE">
              <w:t xml:space="preserve"> mesiacov po tom, ako cestujúci predložil doklady potrebné na preskúmanie žiadosti. </w:t>
            </w:r>
            <w:r w:rsidRPr="002102DE">
              <w:rPr>
                <w:b/>
                <w:i/>
              </w:rPr>
              <w:t>Pri žiadosti o refundáciu cestujúci predloží zmluvu o balíku cestovných služieb, ako aj doklad o zaplatení organizátorovi, prípadne predajcovi. Tieto potvrdenia musia cestujúcemu stačiť na podanie žiadosti o refundáciu.</w:t>
            </w:r>
          </w:p>
        </w:tc>
      </w:tr>
    </w:tbl>
    <w:p w14:paraId="1E25ABE2" w14:textId="77777777" w:rsidR="00D750DD" w:rsidRPr="002102DE" w:rsidRDefault="00D750DD" w:rsidP="00D750DD"/>
    <w:p w14:paraId="263FB30D" w14:textId="77777777" w:rsidR="00D750DD" w:rsidRPr="002102DE" w:rsidRDefault="00D750DD" w:rsidP="00D750DD">
      <w:pPr>
        <w:pStyle w:val="AMNumberTabs0"/>
        <w:keepNext/>
      </w:pPr>
      <w:r w:rsidRPr="002102DE">
        <w:t>Pozmeňujúci návrh</w:t>
      </w:r>
      <w:r w:rsidRPr="002102DE">
        <w:tab/>
      </w:r>
      <w:r w:rsidRPr="002102DE">
        <w:tab/>
        <w:t>71</w:t>
      </w:r>
    </w:p>
    <w:p w14:paraId="74C4CB2B" w14:textId="77777777" w:rsidR="00D750DD" w:rsidRPr="002102DE" w:rsidRDefault="00D750DD" w:rsidP="00D750DD"/>
    <w:p w14:paraId="3CB31B78" w14:textId="77777777" w:rsidR="00D750DD" w:rsidRPr="002102DE" w:rsidRDefault="00D750DD" w:rsidP="00D750DD">
      <w:pPr>
        <w:pStyle w:val="NormalBold"/>
        <w:keepNext/>
      </w:pPr>
      <w:r w:rsidRPr="002102DE">
        <w:t>Návrh smernice</w:t>
      </w:r>
    </w:p>
    <w:p w14:paraId="3E31A555" w14:textId="77777777" w:rsidR="00D750DD" w:rsidRPr="002102DE" w:rsidRDefault="00D750DD" w:rsidP="00D750DD">
      <w:pPr>
        <w:pStyle w:val="NormalBold"/>
      </w:pPr>
      <w:r w:rsidRPr="002102DE">
        <w:t>Článok 1 – odsek 1 – bod 10</w:t>
      </w:r>
    </w:p>
    <w:p w14:paraId="11A08673" w14:textId="77777777" w:rsidR="00D750DD" w:rsidRPr="002102DE" w:rsidRDefault="00D750DD" w:rsidP="00D750DD">
      <w:pPr>
        <w:keepNext/>
      </w:pPr>
      <w:r w:rsidRPr="002102DE">
        <w:t>Smernica (EÚ) 2015/2302</w:t>
      </w:r>
    </w:p>
    <w:p w14:paraId="565291B7" w14:textId="77777777" w:rsidR="00D750DD" w:rsidRPr="002102DE" w:rsidRDefault="00D750DD" w:rsidP="00D750DD">
      <w:r w:rsidRPr="002102DE">
        <w:t>Článok 18 – odsek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CEE4EBF" w14:textId="77777777" w:rsidTr="00A0634D">
        <w:trPr>
          <w:jc w:val="center"/>
        </w:trPr>
        <w:tc>
          <w:tcPr>
            <w:tcW w:w="9752" w:type="dxa"/>
            <w:gridSpan w:val="2"/>
          </w:tcPr>
          <w:p w14:paraId="38ACEC34" w14:textId="77777777" w:rsidR="00D750DD" w:rsidRPr="002102DE" w:rsidRDefault="00D750DD" w:rsidP="00A0634D">
            <w:pPr>
              <w:keepNext/>
            </w:pPr>
          </w:p>
        </w:tc>
      </w:tr>
      <w:tr w:rsidR="00D750DD" w:rsidRPr="002102DE" w14:paraId="48FD0697" w14:textId="77777777" w:rsidTr="00A0634D">
        <w:trPr>
          <w:jc w:val="center"/>
        </w:trPr>
        <w:tc>
          <w:tcPr>
            <w:tcW w:w="4876" w:type="dxa"/>
            <w:hideMark/>
          </w:tcPr>
          <w:p w14:paraId="3D4FD6A5" w14:textId="77777777" w:rsidR="00D750DD" w:rsidRPr="002102DE" w:rsidRDefault="00D750DD" w:rsidP="00A0634D">
            <w:pPr>
              <w:pStyle w:val="ColumnHeading"/>
              <w:keepNext/>
            </w:pPr>
            <w:r w:rsidRPr="002102DE">
              <w:t>Text predložený Komisiou</w:t>
            </w:r>
          </w:p>
        </w:tc>
        <w:tc>
          <w:tcPr>
            <w:tcW w:w="4876" w:type="dxa"/>
            <w:hideMark/>
          </w:tcPr>
          <w:p w14:paraId="3AEA48F1" w14:textId="77777777" w:rsidR="00D750DD" w:rsidRPr="002102DE" w:rsidRDefault="00D750DD" w:rsidP="00A0634D">
            <w:pPr>
              <w:pStyle w:val="ColumnHeading"/>
              <w:keepNext/>
            </w:pPr>
            <w:r w:rsidRPr="002102DE">
              <w:t>Pozmeňujúci návrh</w:t>
            </w:r>
          </w:p>
        </w:tc>
      </w:tr>
      <w:tr w:rsidR="00D750DD" w:rsidRPr="002102DE" w14:paraId="4F654570" w14:textId="77777777" w:rsidTr="00A0634D">
        <w:trPr>
          <w:jc w:val="center"/>
        </w:trPr>
        <w:tc>
          <w:tcPr>
            <w:tcW w:w="4876" w:type="dxa"/>
            <w:hideMark/>
          </w:tcPr>
          <w:p w14:paraId="2DF29BCF" w14:textId="77777777" w:rsidR="00D750DD" w:rsidRPr="002102DE" w:rsidRDefault="00D750DD" w:rsidP="00A0634D">
            <w:pPr>
              <w:pStyle w:val="Normal6"/>
            </w:pPr>
            <w:r w:rsidRPr="002102DE">
              <w:t>2.</w:t>
            </w:r>
            <w:r w:rsidRPr="002102DE">
              <w:tab/>
              <w:t xml:space="preserve">Členské štáty určia centrálne kontaktné miesta na uľahčenie administratívnej spolupráce a dohľadu nad organizátormi pôsobiacimi v rôznych členských štátoch a na výmenu informácií v súvislosti s ochranou v prípade platobnej neschopnosti a akýmikoľvek mechanizmami zavedenými na zabezpečenie účinnosti refundácií za ukončené zmluvy o balíku cestovných služieb. Kontaktné údaje týchto kontaktných miest oznámia členské štáty všetkým ostatným členským štátom </w:t>
            </w:r>
            <w:r w:rsidRPr="002102DE">
              <w:lastRenderedPageBreak/>
              <w:t>a Komisii.</w:t>
            </w:r>
          </w:p>
        </w:tc>
        <w:tc>
          <w:tcPr>
            <w:tcW w:w="4876" w:type="dxa"/>
            <w:hideMark/>
          </w:tcPr>
          <w:p w14:paraId="4F501C94" w14:textId="77777777" w:rsidR="00D750DD" w:rsidRPr="002102DE" w:rsidRDefault="00D750DD" w:rsidP="00A0634D">
            <w:pPr>
              <w:pStyle w:val="Normal6"/>
              <w:rPr>
                <w:szCs w:val="24"/>
              </w:rPr>
            </w:pPr>
            <w:r w:rsidRPr="002102DE">
              <w:lastRenderedPageBreak/>
              <w:t>2.</w:t>
            </w:r>
            <w:r w:rsidRPr="002102DE">
              <w:tab/>
              <w:t xml:space="preserve">Členské štáty určia centrálne kontaktné miesta na uľahčenie administratívnej spolupráce a dohľadu nad organizátormi pôsobiacimi v rôznych členských štátoch a na výmenu informácií v súvislosti s ochranou v prípade platobnej neschopnosti a akýmikoľvek mechanizmami zavedenými na zabezpečenie účinnosti refundácií za ukončené zmluvy o balíku cestovných služieb. Kontaktné údaje týchto kontaktných miest oznámia členské štáty všetkým ostatným členským štátom </w:t>
            </w:r>
            <w:r w:rsidRPr="002102DE">
              <w:lastRenderedPageBreak/>
              <w:t xml:space="preserve">a Komisii. </w:t>
            </w:r>
            <w:r w:rsidRPr="002102DE">
              <w:rPr>
                <w:b/>
                <w:i/>
              </w:rPr>
              <w:t>Každý členský štát vypracuje zoznam všetkých obchodníkov, ktorí predávajú balíky služieb na jeho území, ako aj podrobnosti o príslušnom subjekte zodpovednom za ochranu pred platobnou neschopnosťou. Tieto zoznamy sú verejné a prístupné a uľahčujú spoluprácu medzi kontaktnými miestami určenými členskými štátmi. Komisia centralizuje a aktualizuje informácie týkajúce sa ochrany pred platobnou neschopnosťou vrátane zoznamu všetkých záznamov a zverejní ich na svojom webovom sídle.</w:t>
            </w:r>
          </w:p>
        </w:tc>
      </w:tr>
    </w:tbl>
    <w:p w14:paraId="7B25B433" w14:textId="77777777" w:rsidR="00D750DD" w:rsidRPr="002102DE" w:rsidRDefault="00D750DD" w:rsidP="00D750DD"/>
    <w:p w14:paraId="707EF28C" w14:textId="77777777" w:rsidR="00D750DD" w:rsidRPr="002102DE" w:rsidRDefault="00D750DD" w:rsidP="00D750DD">
      <w:pPr>
        <w:pStyle w:val="AMNumberTabs0"/>
        <w:keepNext/>
      </w:pPr>
      <w:r w:rsidRPr="002102DE">
        <w:t>Pozmeňujúci návrh</w:t>
      </w:r>
      <w:r w:rsidRPr="002102DE">
        <w:tab/>
      </w:r>
      <w:r w:rsidRPr="002102DE">
        <w:tab/>
        <w:t>72</w:t>
      </w:r>
    </w:p>
    <w:p w14:paraId="512BE5F6" w14:textId="77777777" w:rsidR="00D750DD" w:rsidRPr="002102DE" w:rsidRDefault="00D750DD" w:rsidP="00D750DD"/>
    <w:p w14:paraId="1C21E703" w14:textId="77777777" w:rsidR="00D750DD" w:rsidRPr="002102DE" w:rsidRDefault="00D750DD" w:rsidP="00D750DD">
      <w:pPr>
        <w:pStyle w:val="NormalBold"/>
        <w:keepNext/>
      </w:pPr>
      <w:r w:rsidRPr="002102DE">
        <w:t>Návrh smernice</w:t>
      </w:r>
    </w:p>
    <w:p w14:paraId="5BA80CFE" w14:textId="77777777" w:rsidR="00D750DD" w:rsidRPr="002102DE" w:rsidRDefault="00D750DD" w:rsidP="00D750DD">
      <w:pPr>
        <w:pStyle w:val="NormalBold"/>
      </w:pPr>
      <w:r w:rsidRPr="002102DE">
        <w:t>Článok 1 – odsek 1 – bod 11</w:t>
      </w:r>
    </w:p>
    <w:p w14:paraId="5907613C" w14:textId="77777777" w:rsidR="00D750DD" w:rsidRPr="002102DE" w:rsidRDefault="00D750DD" w:rsidP="00D750DD">
      <w:pPr>
        <w:keepNext/>
      </w:pPr>
      <w:r w:rsidRPr="002102DE">
        <w:t>Smernica (EÚ) 2015/2302</w:t>
      </w:r>
    </w:p>
    <w:p w14:paraId="0B2A2965" w14:textId="77777777" w:rsidR="00D750DD" w:rsidRPr="002102DE" w:rsidRDefault="00D750DD" w:rsidP="00D750DD">
      <w:r w:rsidRPr="002102DE">
        <w:t>Kapitola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11E8AB92" w14:textId="77777777" w:rsidTr="00A0634D">
        <w:trPr>
          <w:jc w:val="center"/>
        </w:trPr>
        <w:tc>
          <w:tcPr>
            <w:tcW w:w="9752" w:type="dxa"/>
            <w:gridSpan w:val="2"/>
          </w:tcPr>
          <w:p w14:paraId="6B82BF10" w14:textId="77777777" w:rsidR="00D750DD" w:rsidRPr="002102DE" w:rsidRDefault="00D750DD" w:rsidP="00A0634D">
            <w:pPr>
              <w:keepNext/>
            </w:pPr>
          </w:p>
        </w:tc>
      </w:tr>
      <w:tr w:rsidR="00D750DD" w:rsidRPr="002102DE" w14:paraId="3775FCC6" w14:textId="77777777" w:rsidTr="00A0634D">
        <w:trPr>
          <w:jc w:val="center"/>
        </w:trPr>
        <w:tc>
          <w:tcPr>
            <w:tcW w:w="4876" w:type="dxa"/>
            <w:hideMark/>
          </w:tcPr>
          <w:p w14:paraId="260AC31A" w14:textId="77777777" w:rsidR="00D750DD" w:rsidRPr="002102DE" w:rsidRDefault="00D750DD" w:rsidP="00A0634D">
            <w:pPr>
              <w:pStyle w:val="ColumnHeading"/>
              <w:keepNext/>
            </w:pPr>
            <w:r w:rsidRPr="002102DE">
              <w:t>Text predložený Komisiou</w:t>
            </w:r>
          </w:p>
        </w:tc>
        <w:tc>
          <w:tcPr>
            <w:tcW w:w="4876" w:type="dxa"/>
            <w:hideMark/>
          </w:tcPr>
          <w:p w14:paraId="05EB85BB" w14:textId="77777777" w:rsidR="00D750DD" w:rsidRPr="002102DE" w:rsidRDefault="00D750DD" w:rsidP="00A0634D">
            <w:pPr>
              <w:pStyle w:val="ColumnHeading"/>
              <w:keepNext/>
            </w:pPr>
            <w:r w:rsidRPr="002102DE">
              <w:t>Pozmeňujúci návrh</w:t>
            </w:r>
          </w:p>
        </w:tc>
      </w:tr>
      <w:tr w:rsidR="00D750DD" w:rsidRPr="002102DE" w14:paraId="4BE772BF" w14:textId="77777777" w:rsidTr="00A0634D">
        <w:trPr>
          <w:jc w:val="center"/>
        </w:trPr>
        <w:tc>
          <w:tcPr>
            <w:tcW w:w="4876" w:type="dxa"/>
          </w:tcPr>
          <w:p w14:paraId="446F075B" w14:textId="7F492642" w:rsidR="00D750DD" w:rsidRPr="002102DE" w:rsidRDefault="00D750DD" w:rsidP="00A0634D">
            <w:pPr>
              <w:pStyle w:val="Normal6"/>
              <w:rPr>
                <w:b/>
                <w:i/>
              </w:rPr>
            </w:pPr>
            <w:r w:rsidRPr="002102DE">
              <w:t>11</w:t>
            </w:r>
            <w:r w:rsidR="002B7C7D" w:rsidRPr="002102DE">
              <w:t>.</w:t>
            </w:r>
            <w:r w:rsidRPr="002102DE">
              <w:tab/>
            </w:r>
            <w:r w:rsidRPr="002102DE">
              <w:rPr>
                <w:b/>
                <w:i/>
              </w:rPr>
              <w:t>Článok 19</w:t>
            </w:r>
            <w:r w:rsidRPr="002102DE">
              <w:t xml:space="preserve"> sa</w:t>
            </w:r>
            <w:r w:rsidRPr="002102DE">
              <w:rPr>
                <w:b/>
                <w:i/>
              </w:rPr>
              <w:t xml:space="preserve"> nahrádza takto:</w:t>
            </w:r>
          </w:p>
        </w:tc>
        <w:tc>
          <w:tcPr>
            <w:tcW w:w="4876" w:type="dxa"/>
          </w:tcPr>
          <w:p w14:paraId="7279F636" w14:textId="20E5010D" w:rsidR="00D750DD" w:rsidRPr="002102DE" w:rsidRDefault="00D750DD" w:rsidP="00A0634D">
            <w:pPr>
              <w:pStyle w:val="Normal6"/>
              <w:rPr>
                <w:b/>
                <w:i/>
              </w:rPr>
            </w:pPr>
            <w:r w:rsidRPr="002102DE">
              <w:t>11</w:t>
            </w:r>
            <w:r w:rsidR="002B7C7D" w:rsidRPr="002102DE">
              <w:t>.</w:t>
            </w:r>
            <w:r w:rsidRPr="002102DE">
              <w:tab/>
            </w:r>
            <w:r w:rsidRPr="002102DE">
              <w:rPr>
                <w:b/>
                <w:i/>
              </w:rPr>
              <w:t>Kapitola VI</w:t>
            </w:r>
            <w:r w:rsidRPr="002102DE">
              <w:t xml:space="preserve"> sa</w:t>
            </w:r>
            <w:r w:rsidRPr="002102DE">
              <w:rPr>
                <w:b/>
                <w:i/>
              </w:rPr>
              <w:t xml:space="preserve"> vypúšťa.</w:t>
            </w:r>
          </w:p>
        </w:tc>
      </w:tr>
      <w:tr w:rsidR="00D750DD" w:rsidRPr="002102DE" w14:paraId="6F28942B" w14:textId="77777777" w:rsidTr="00A0634D">
        <w:trPr>
          <w:jc w:val="center"/>
        </w:trPr>
        <w:tc>
          <w:tcPr>
            <w:tcW w:w="4876" w:type="dxa"/>
          </w:tcPr>
          <w:p w14:paraId="0929F06B" w14:textId="77777777" w:rsidR="00D750DD" w:rsidRPr="002102DE" w:rsidRDefault="00D750DD" w:rsidP="00A0634D">
            <w:pPr>
              <w:pStyle w:val="Normal6"/>
              <w:rPr>
                <w:b/>
                <w:i/>
              </w:rPr>
            </w:pPr>
            <w:r w:rsidRPr="002102DE">
              <w:rPr>
                <w:b/>
                <w:i/>
              </w:rPr>
              <w:t>„Článok 19</w:t>
            </w:r>
          </w:p>
        </w:tc>
        <w:tc>
          <w:tcPr>
            <w:tcW w:w="4876" w:type="dxa"/>
          </w:tcPr>
          <w:p w14:paraId="28F8E2FC" w14:textId="77777777" w:rsidR="00D750DD" w:rsidRPr="002102DE" w:rsidRDefault="00D750DD" w:rsidP="00A0634D">
            <w:pPr>
              <w:pStyle w:val="Normal6"/>
              <w:rPr>
                <w:b/>
                <w:i/>
              </w:rPr>
            </w:pPr>
          </w:p>
        </w:tc>
      </w:tr>
      <w:tr w:rsidR="00D750DD" w:rsidRPr="002102DE" w14:paraId="0DBBE93D" w14:textId="77777777" w:rsidTr="00A0634D">
        <w:trPr>
          <w:jc w:val="center"/>
        </w:trPr>
        <w:tc>
          <w:tcPr>
            <w:tcW w:w="4876" w:type="dxa"/>
            <w:hideMark/>
          </w:tcPr>
          <w:p w14:paraId="02C91F6D" w14:textId="77777777" w:rsidR="00D750DD" w:rsidRPr="002102DE" w:rsidRDefault="00D750DD" w:rsidP="00A0634D">
            <w:pPr>
              <w:pStyle w:val="Normal6"/>
            </w:pPr>
            <w:r w:rsidRPr="002102DE">
              <w:rPr>
                <w:b/>
                <w:i/>
              </w:rPr>
              <w:t>Ochrana v prípade platobnej neschopnosti a požiadavky na informácie v prípade spojených cestovných služieb</w:t>
            </w:r>
          </w:p>
        </w:tc>
        <w:tc>
          <w:tcPr>
            <w:tcW w:w="4876" w:type="dxa"/>
            <w:hideMark/>
          </w:tcPr>
          <w:p w14:paraId="78C737FD" w14:textId="77777777" w:rsidR="00D750DD" w:rsidRPr="002102DE" w:rsidRDefault="00D750DD" w:rsidP="00A0634D">
            <w:pPr>
              <w:pStyle w:val="Normal6"/>
              <w:rPr>
                <w:szCs w:val="24"/>
              </w:rPr>
            </w:pPr>
          </w:p>
        </w:tc>
      </w:tr>
      <w:tr w:rsidR="00D750DD" w:rsidRPr="002102DE" w14:paraId="7ADAFEA4" w14:textId="77777777" w:rsidTr="00A0634D">
        <w:trPr>
          <w:jc w:val="center"/>
        </w:trPr>
        <w:tc>
          <w:tcPr>
            <w:tcW w:w="4876" w:type="dxa"/>
          </w:tcPr>
          <w:p w14:paraId="7CEF8B2B" w14:textId="77777777" w:rsidR="00D750DD" w:rsidRPr="002102DE" w:rsidRDefault="00D750DD" w:rsidP="00A0634D">
            <w:pPr>
              <w:pStyle w:val="Normal6"/>
              <w:rPr>
                <w:b/>
                <w:i/>
              </w:rPr>
            </w:pPr>
            <w:r w:rsidRPr="002102DE">
              <w:rPr>
                <w:b/>
                <w:i/>
              </w:rPr>
              <w:t>1.</w:t>
            </w:r>
            <w:r w:rsidRPr="002102DE">
              <w:tab/>
            </w:r>
            <w:r w:rsidRPr="002102DE">
              <w:rPr>
                <w:b/>
                <w:i/>
              </w:rPr>
              <w:t xml:space="preserve">V prípade spojených cestovných služieb vymedzených v článku 3 ods. 5 členské štáty zabezpečia, aby obchodníci, ktorí vyzvú cestujúcich na uzavretie zmluvy o inom druhu cestovnej služby, poskytli zábezpeku refundácie všetkých platieb, ktoré dostanú od cestujúcich. Ak títo obchodníci zodpovedajú aj za spiatočnú cestu cestujúceho, zábezpeka sa musí vzťahovať aj na repatriáciu cestujúceho. Článok 17 ods. 1 druhý </w:t>
            </w:r>
            <w:proofErr w:type="spellStart"/>
            <w:r w:rsidRPr="002102DE">
              <w:rPr>
                <w:b/>
                <w:i/>
              </w:rPr>
              <w:t>pododsek</w:t>
            </w:r>
            <w:proofErr w:type="spellEnd"/>
            <w:r w:rsidRPr="002102DE">
              <w:rPr>
                <w:b/>
                <w:i/>
              </w:rPr>
              <w:t>, článok 17 ods. 2 až 6 a článok 18 sa uplatňujú primerane.</w:t>
            </w:r>
          </w:p>
        </w:tc>
        <w:tc>
          <w:tcPr>
            <w:tcW w:w="4876" w:type="dxa"/>
          </w:tcPr>
          <w:p w14:paraId="0CBAF1CD" w14:textId="77777777" w:rsidR="00D750DD" w:rsidRPr="002102DE" w:rsidRDefault="00D750DD" w:rsidP="00A0634D">
            <w:pPr>
              <w:pStyle w:val="Normal6"/>
              <w:rPr>
                <w:b/>
                <w:i/>
              </w:rPr>
            </w:pPr>
          </w:p>
        </w:tc>
      </w:tr>
      <w:tr w:rsidR="00D750DD" w:rsidRPr="002102DE" w14:paraId="5DE87F7F" w14:textId="77777777" w:rsidTr="00A0634D">
        <w:trPr>
          <w:jc w:val="center"/>
        </w:trPr>
        <w:tc>
          <w:tcPr>
            <w:tcW w:w="4876" w:type="dxa"/>
          </w:tcPr>
          <w:p w14:paraId="3E67CA1F" w14:textId="77777777" w:rsidR="00D750DD" w:rsidRPr="002102DE" w:rsidRDefault="00D750DD" w:rsidP="00A0634D">
            <w:pPr>
              <w:pStyle w:val="Normal6"/>
              <w:rPr>
                <w:b/>
                <w:i/>
              </w:rPr>
            </w:pPr>
            <w:r w:rsidRPr="002102DE">
              <w:rPr>
                <w:b/>
                <w:i/>
              </w:rPr>
              <w:t>2.</w:t>
            </w:r>
            <w:r w:rsidRPr="002102DE">
              <w:tab/>
            </w:r>
            <w:r w:rsidRPr="002102DE">
              <w:rPr>
                <w:b/>
                <w:i/>
              </w:rPr>
              <w:t xml:space="preserve">Keď vyzýva cestujúceho, aby uzavrel zmluvu o inom druhu cestovnej služby, obchodník, a to aj v prípade, ak nie je usadený v členskom štáte, ale akýmkoľvek spôsobom smeruje takéto činnosti do členského štátu, poskytne </w:t>
            </w:r>
            <w:r w:rsidRPr="002102DE">
              <w:rPr>
                <w:b/>
                <w:i/>
              </w:rPr>
              <w:lastRenderedPageBreak/>
              <w:t>cestujúcemu príslušný formulár štandardných informácií uvedený v prílohe II, ktorý je riadne vyplnený. Formulár sa poskytuje zrozumiteľným a zreteľným spôsobom.</w:t>
            </w:r>
          </w:p>
        </w:tc>
        <w:tc>
          <w:tcPr>
            <w:tcW w:w="4876" w:type="dxa"/>
          </w:tcPr>
          <w:p w14:paraId="2EC1DA82" w14:textId="77777777" w:rsidR="00D750DD" w:rsidRPr="002102DE" w:rsidRDefault="00D750DD" w:rsidP="00A0634D">
            <w:pPr>
              <w:pStyle w:val="Normal6"/>
              <w:rPr>
                <w:b/>
                <w:i/>
              </w:rPr>
            </w:pPr>
          </w:p>
        </w:tc>
      </w:tr>
      <w:tr w:rsidR="00D750DD" w:rsidRPr="002102DE" w14:paraId="27248274" w14:textId="77777777" w:rsidTr="00A0634D">
        <w:trPr>
          <w:jc w:val="center"/>
        </w:trPr>
        <w:tc>
          <w:tcPr>
            <w:tcW w:w="4876" w:type="dxa"/>
          </w:tcPr>
          <w:p w14:paraId="3B7015E9" w14:textId="77777777" w:rsidR="00D750DD" w:rsidRPr="002102DE" w:rsidRDefault="00D750DD" w:rsidP="00A0634D">
            <w:pPr>
              <w:pStyle w:val="Normal6"/>
              <w:rPr>
                <w:b/>
                <w:i/>
              </w:rPr>
            </w:pPr>
            <w:r w:rsidRPr="002102DE">
              <w:rPr>
                <w:b/>
                <w:i/>
              </w:rPr>
              <w:t>3.</w:t>
            </w:r>
            <w:r w:rsidRPr="002102DE">
              <w:tab/>
            </w:r>
            <w:r w:rsidRPr="002102DE">
              <w:rPr>
                <w:b/>
                <w:i/>
              </w:rPr>
              <w:t>V prípade, že obchodníci nesplnili požiadavky stanovené v odsekoch 1 a 2 tohto článku, práva a povinnosti stanovené v článkoch 9 a 12 a v kapitole IV sa vzťahujú na cestovné služby zahrnuté do spojenej cestovnej služby.</w:t>
            </w:r>
          </w:p>
        </w:tc>
        <w:tc>
          <w:tcPr>
            <w:tcW w:w="4876" w:type="dxa"/>
          </w:tcPr>
          <w:p w14:paraId="56055F43" w14:textId="77777777" w:rsidR="00D750DD" w:rsidRPr="002102DE" w:rsidRDefault="00D750DD" w:rsidP="00A0634D">
            <w:pPr>
              <w:pStyle w:val="Normal6"/>
              <w:rPr>
                <w:b/>
                <w:i/>
              </w:rPr>
            </w:pPr>
          </w:p>
        </w:tc>
      </w:tr>
      <w:tr w:rsidR="00D750DD" w:rsidRPr="002102DE" w14:paraId="6DEB394E" w14:textId="77777777" w:rsidTr="00A0634D">
        <w:trPr>
          <w:jc w:val="center"/>
        </w:trPr>
        <w:tc>
          <w:tcPr>
            <w:tcW w:w="4876" w:type="dxa"/>
          </w:tcPr>
          <w:p w14:paraId="3EAD724F" w14:textId="77777777" w:rsidR="00D750DD" w:rsidRPr="002102DE" w:rsidRDefault="00D750DD" w:rsidP="00A0634D">
            <w:pPr>
              <w:pStyle w:val="Normal6"/>
              <w:rPr>
                <w:b/>
                <w:i/>
              </w:rPr>
            </w:pPr>
            <w:r w:rsidRPr="002102DE">
              <w:rPr>
                <w:b/>
                <w:i/>
              </w:rPr>
              <w:t>4.</w:t>
            </w:r>
            <w:r w:rsidRPr="002102DE">
              <w:rPr>
                <w:b/>
                <w:i/>
              </w:rPr>
              <w:tab/>
              <w:t>Ak sa vytvorí spojená cestovná služba, obchodník, ktorý uzavrie zmluvu o inom druhu cestovnej služby, informuje o tejto skutočnosti obchodníka, ktorý vyzval cestujúceho, aby uzavrel takúto zmluvu.“</w:t>
            </w:r>
          </w:p>
        </w:tc>
        <w:tc>
          <w:tcPr>
            <w:tcW w:w="4876" w:type="dxa"/>
          </w:tcPr>
          <w:p w14:paraId="1F071632" w14:textId="77777777" w:rsidR="00D750DD" w:rsidRPr="002102DE" w:rsidRDefault="00D750DD" w:rsidP="00A0634D">
            <w:pPr>
              <w:pStyle w:val="Normal6"/>
              <w:rPr>
                <w:b/>
                <w:i/>
              </w:rPr>
            </w:pPr>
          </w:p>
        </w:tc>
      </w:tr>
    </w:tbl>
    <w:p w14:paraId="74024790" w14:textId="77777777" w:rsidR="00D750DD" w:rsidRPr="002102DE" w:rsidRDefault="00D750DD" w:rsidP="00D750DD"/>
    <w:p w14:paraId="1680649D" w14:textId="77777777" w:rsidR="00D750DD" w:rsidRPr="002102DE" w:rsidRDefault="00D750DD" w:rsidP="00D750DD"/>
    <w:p w14:paraId="56A093E8" w14:textId="77777777" w:rsidR="00D750DD" w:rsidRPr="002102DE" w:rsidRDefault="00D750DD" w:rsidP="00D750DD">
      <w:pPr>
        <w:pStyle w:val="AMNumberTabs0"/>
        <w:keepNext/>
      </w:pPr>
      <w:r w:rsidRPr="002102DE">
        <w:t>Pozmeňujúci návrh</w:t>
      </w:r>
      <w:r w:rsidRPr="002102DE">
        <w:tab/>
      </w:r>
      <w:r w:rsidRPr="002102DE">
        <w:tab/>
        <w:t>73</w:t>
      </w:r>
    </w:p>
    <w:p w14:paraId="6956FFF3" w14:textId="77777777" w:rsidR="00D750DD" w:rsidRPr="002102DE" w:rsidRDefault="00D750DD" w:rsidP="00D750DD"/>
    <w:p w14:paraId="49A5F0DB" w14:textId="77777777" w:rsidR="00D750DD" w:rsidRPr="002102DE" w:rsidRDefault="00D750DD" w:rsidP="00D750DD">
      <w:pPr>
        <w:pStyle w:val="NormalBold"/>
        <w:keepNext/>
      </w:pPr>
      <w:r w:rsidRPr="002102DE">
        <w:t>Návrh smernice</w:t>
      </w:r>
    </w:p>
    <w:p w14:paraId="7E15EAC1" w14:textId="77777777" w:rsidR="00D750DD" w:rsidRPr="002102DE" w:rsidRDefault="00D750DD" w:rsidP="00D750DD">
      <w:pPr>
        <w:pStyle w:val="NormalBold"/>
        <w:keepNext/>
      </w:pPr>
      <w:r w:rsidRPr="002102DE">
        <w:t>Článok 1 – bod 11 a (nový)</w:t>
      </w:r>
    </w:p>
    <w:p w14:paraId="29DBEF37" w14:textId="77777777" w:rsidR="00D750DD" w:rsidRPr="002102DE" w:rsidRDefault="00D750DD" w:rsidP="00D750DD">
      <w:pPr>
        <w:keepNext/>
      </w:pPr>
      <w:r w:rsidRPr="002102DE">
        <w:t>Smernica (EÚ) 2015/2302</w:t>
      </w:r>
    </w:p>
    <w:p w14:paraId="7574E99E" w14:textId="77777777" w:rsidR="00D750DD" w:rsidRPr="002102DE" w:rsidRDefault="00D750DD" w:rsidP="00D750DD">
      <w:r w:rsidRPr="002102DE">
        <w:t>Článok 21 – odsek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84557A8" w14:textId="77777777" w:rsidTr="00A0634D">
        <w:trPr>
          <w:jc w:val="center"/>
        </w:trPr>
        <w:tc>
          <w:tcPr>
            <w:tcW w:w="9752" w:type="dxa"/>
            <w:gridSpan w:val="2"/>
          </w:tcPr>
          <w:p w14:paraId="21334E08" w14:textId="77777777" w:rsidR="00D750DD" w:rsidRPr="002102DE" w:rsidRDefault="00D750DD" w:rsidP="00A0634D">
            <w:pPr>
              <w:keepNext/>
            </w:pPr>
          </w:p>
        </w:tc>
      </w:tr>
      <w:tr w:rsidR="00D750DD" w:rsidRPr="002102DE" w14:paraId="63FC0352" w14:textId="77777777" w:rsidTr="00A0634D">
        <w:trPr>
          <w:jc w:val="center"/>
        </w:trPr>
        <w:tc>
          <w:tcPr>
            <w:tcW w:w="4876" w:type="dxa"/>
            <w:hideMark/>
          </w:tcPr>
          <w:p w14:paraId="27409E33" w14:textId="77777777" w:rsidR="00D750DD" w:rsidRPr="002102DE" w:rsidRDefault="00D750DD" w:rsidP="00A0634D">
            <w:pPr>
              <w:pStyle w:val="AmColumnHeading"/>
              <w:keepNext/>
            </w:pPr>
            <w:r w:rsidRPr="002102DE">
              <w:t>Platný text</w:t>
            </w:r>
          </w:p>
        </w:tc>
        <w:tc>
          <w:tcPr>
            <w:tcW w:w="4876" w:type="dxa"/>
            <w:hideMark/>
          </w:tcPr>
          <w:p w14:paraId="7501E005" w14:textId="77777777" w:rsidR="00D750DD" w:rsidRPr="002102DE" w:rsidRDefault="00D750DD" w:rsidP="00A0634D">
            <w:pPr>
              <w:pStyle w:val="AmColumnHeading"/>
              <w:keepNext/>
            </w:pPr>
            <w:r w:rsidRPr="002102DE">
              <w:t>Pozmeňujúci návrh</w:t>
            </w:r>
          </w:p>
        </w:tc>
      </w:tr>
      <w:tr w:rsidR="00D750DD" w:rsidRPr="002102DE" w14:paraId="7410C609" w14:textId="77777777" w:rsidTr="00A0634D">
        <w:trPr>
          <w:jc w:val="center"/>
        </w:trPr>
        <w:tc>
          <w:tcPr>
            <w:tcW w:w="4876" w:type="dxa"/>
          </w:tcPr>
          <w:p w14:paraId="56184305" w14:textId="77777777" w:rsidR="00D750DD" w:rsidRPr="002102DE" w:rsidRDefault="00D750DD" w:rsidP="00A0634D">
            <w:pPr>
              <w:pStyle w:val="Normal6"/>
            </w:pPr>
          </w:p>
        </w:tc>
        <w:tc>
          <w:tcPr>
            <w:tcW w:w="4876" w:type="dxa"/>
          </w:tcPr>
          <w:p w14:paraId="7BCFF5AC" w14:textId="0C660C6B" w:rsidR="00D750DD" w:rsidRPr="002102DE" w:rsidRDefault="00D750DD" w:rsidP="00A0634D">
            <w:pPr>
              <w:pStyle w:val="Normal6"/>
              <w:rPr>
                <w:b/>
                <w:i/>
              </w:rPr>
            </w:pPr>
            <w:r w:rsidRPr="002102DE">
              <w:rPr>
                <w:b/>
                <w:i/>
              </w:rPr>
              <w:t>11a</w:t>
            </w:r>
            <w:r w:rsidR="002B7C7D" w:rsidRPr="002102DE">
              <w:rPr>
                <w:b/>
                <w:i/>
              </w:rPr>
              <w:t>.</w:t>
            </w:r>
            <w:r w:rsidRPr="002102DE">
              <w:rPr>
                <w:b/>
                <w:i/>
              </w:rPr>
              <w:tab/>
              <w:t>V článku 21 sa prvý odsek nahrádza takto:</w:t>
            </w:r>
          </w:p>
        </w:tc>
      </w:tr>
      <w:tr w:rsidR="00D750DD" w:rsidRPr="002102DE" w14:paraId="324D0757" w14:textId="77777777" w:rsidTr="00A0634D">
        <w:trPr>
          <w:jc w:val="center"/>
        </w:trPr>
        <w:tc>
          <w:tcPr>
            <w:tcW w:w="4876" w:type="dxa"/>
            <w:hideMark/>
          </w:tcPr>
          <w:p w14:paraId="428A3F88" w14:textId="77777777" w:rsidR="00D750DD" w:rsidRPr="002102DE" w:rsidRDefault="00D750DD" w:rsidP="00A0634D">
            <w:pPr>
              <w:pStyle w:val="Normal6"/>
            </w:pPr>
            <w:r w:rsidRPr="002102DE">
              <w:t xml:space="preserve">Členské štáty zabezpečia, aby bol obchodník zodpovedný za akékoľvek chyby zapríčinené technickými poruchami v rezervačnom systéme, ktoré mu možno pripísať, a pokiaľ obchodník súhlasil s tým, že zabezpečí rezerváciu balíka služieb </w:t>
            </w:r>
            <w:r w:rsidRPr="002102DE">
              <w:rPr>
                <w:b/>
                <w:i/>
              </w:rPr>
              <w:t>alebo cestovných služieb, ktoré sú súčasťou spojených cestovných služieb</w:t>
            </w:r>
            <w:r w:rsidRPr="002102DE">
              <w:t>, za chyby pri rezervácii.</w:t>
            </w:r>
          </w:p>
        </w:tc>
        <w:tc>
          <w:tcPr>
            <w:tcW w:w="4876" w:type="dxa"/>
            <w:hideMark/>
          </w:tcPr>
          <w:p w14:paraId="4CB40C69" w14:textId="35145C89" w:rsidR="00D750DD" w:rsidRPr="002102DE" w:rsidRDefault="00C7788C" w:rsidP="00A0634D">
            <w:pPr>
              <w:pStyle w:val="Normal6"/>
            </w:pPr>
            <w:r>
              <w:t>„</w:t>
            </w:r>
            <w:r w:rsidR="00D750DD" w:rsidRPr="002102DE">
              <w:t>Členské štáty zabezpečia, aby bol obchodník zodpovedný za akékoľvek chyby zapríčinené technickými poruchami v rezervačnom systéme, ktoré mu možno pripísať, a pokiaľ obchodník súhlasil s tým, že zabezpečí rezerváciu balíka služieb, aj za chyby pri rezervácii.</w:t>
            </w:r>
            <w:r>
              <w:t>“</w:t>
            </w:r>
          </w:p>
        </w:tc>
      </w:tr>
    </w:tbl>
    <w:p w14:paraId="501F5D5C" w14:textId="77777777" w:rsidR="00D750DD" w:rsidRPr="002102DE" w:rsidRDefault="00D750DD" w:rsidP="00D750DD"/>
    <w:p w14:paraId="5E4D7A92" w14:textId="77777777" w:rsidR="00D750DD" w:rsidRPr="002102DE" w:rsidRDefault="00D750DD" w:rsidP="00D750DD">
      <w:pPr>
        <w:pStyle w:val="AMNumberTabs0"/>
        <w:keepNext/>
      </w:pPr>
      <w:r w:rsidRPr="002102DE">
        <w:t>Pozmeňujúci návrh</w:t>
      </w:r>
      <w:r w:rsidRPr="002102DE">
        <w:tab/>
      </w:r>
      <w:r w:rsidRPr="002102DE">
        <w:tab/>
        <w:t>74</w:t>
      </w:r>
    </w:p>
    <w:p w14:paraId="5D641F4F" w14:textId="77777777" w:rsidR="00D750DD" w:rsidRPr="002102DE" w:rsidRDefault="00D750DD" w:rsidP="00D750DD"/>
    <w:p w14:paraId="65120598" w14:textId="77777777" w:rsidR="00D750DD" w:rsidRPr="002102DE" w:rsidRDefault="00D750DD" w:rsidP="00D750DD">
      <w:pPr>
        <w:pStyle w:val="NormalBold"/>
        <w:keepNext/>
      </w:pPr>
      <w:r w:rsidRPr="002102DE">
        <w:t>Návrh smernice</w:t>
      </w:r>
    </w:p>
    <w:p w14:paraId="7F6D87A2" w14:textId="77777777" w:rsidR="00D750DD" w:rsidRPr="002102DE" w:rsidRDefault="00D750DD" w:rsidP="00D750DD">
      <w:pPr>
        <w:pStyle w:val="NormalBold"/>
        <w:keepNext/>
      </w:pPr>
      <w:r w:rsidRPr="002102DE">
        <w:t>Článok 1 – bod 12 a (nový)</w:t>
      </w:r>
    </w:p>
    <w:p w14:paraId="27F955E1" w14:textId="77777777" w:rsidR="00D750DD" w:rsidRPr="002102DE" w:rsidRDefault="00D750DD" w:rsidP="00D750DD">
      <w:pPr>
        <w:keepNext/>
      </w:pPr>
      <w:r w:rsidRPr="002102DE">
        <w:t>Smernica (EÚ) 2015/2302</w:t>
      </w:r>
    </w:p>
    <w:p w14:paraId="23604E50" w14:textId="77777777" w:rsidR="00D750DD" w:rsidRPr="002102DE" w:rsidRDefault="00D750DD" w:rsidP="00D750DD">
      <w:r w:rsidRPr="002102DE">
        <w:t>Článok 23 – odsek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347193FF" w14:textId="77777777" w:rsidTr="00A0634D">
        <w:trPr>
          <w:jc w:val="center"/>
        </w:trPr>
        <w:tc>
          <w:tcPr>
            <w:tcW w:w="9752" w:type="dxa"/>
            <w:gridSpan w:val="2"/>
          </w:tcPr>
          <w:p w14:paraId="40A92808" w14:textId="77777777" w:rsidR="00D750DD" w:rsidRPr="002102DE" w:rsidRDefault="00D750DD" w:rsidP="00A0634D">
            <w:pPr>
              <w:keepNext/>
            </w:pPr>
          </w:p>
        </w:tc>
      </w:tr>
      <w:tr w:rsidR="00D750DD" w:rsidRPr="002102DE" w14:paraId="40FF2DF1" w14:textId="77777777" w:rsidTr="00A0634D">
        <w:trPr>
          <w:jc w:val="center"/>
        </w:trPr>
        <w:tc>
          <w:tcPr>
            <w:tcW w:w="4876" w:type="dxa"/>
            <w:hideMark/>
          </w:tcPr>
          <w:p w14:paraId="0447765B" w14:textId="77777777" w:rsidR="00D750DD" w:rsidRPr="002102DE" w:rsidRDefault="00D750DD" w:rsidP="00A0634D">
            <w:pPr>
              <w:pStyle w:val="AmColumnHeading"/>
              <w:keepNext/>
            </w:pPr>
            <w:r w:rsidRPr="002102DE">
              <w:t>Platný text</w:t>
            </w:r>
          </w:p>
        </w:tc>
        <w:tc>
          <w:tcPr>
            <w:tcW w:w="4876" w:type="dxa"/>
            <w:hideMark/>
          </w:tcPr>
          <w:p w14:paraId="449436EF" w14:textId="77777777" w:rsidR="00D750DD" w:rsidRPr="002102DE" w:rsidRDefault="00D750DD" w:rsidP="00A0634D">
            <w:pPr>
              <w:pStyle w:val="AmColumnHeading"/>
              <w:keepNext/>
            </w:pPr>
            <w:r w:rsidRPr="002102DE">
              <w:t>Pozmeňujúci návrh</w:t>
            </w:r>
          </w:p>
          <w:p w14:paraId="050C394F" w14:textId="77777777" w:rsidR="00D750DD" w:rsidRPr="002102DE" w:rsidRDefault="00D750DD" w:rsidP="00A0634D">
            <w:pPr>
              <w:pStyle w:val="AmColumnHeading"/>
              <w:keepNext/>
              <w:jc w:val="left"/>
            </w:pPr>
          </w:p>
        </w:tc>
      </w:tr>
      <w:tr w:rsidR="00D750DD" w:rsidRPr="002102DE" w14:paraId="3C0B90D8" w14:textId="77777777" w:rsidTr="00A0634D">
        <w:trPr>
          <w:jc w:val="center"/>
        </w:trPr>
        <w:tc>
          <w:tcPr>
            <w:tcW w:w="4876" w:type="dxa"/>
          </w:tcPr>
          <w:p w14:paraId="189250C4" w14:textId="77777777" w:rsidR="00D750DD" w:rsidRPr="002102DE" w:rsidRDefault="00D750DD" w:rsidP="00A0634D">
            <w:pPr>
              <w:pStyle w:val="Normal6"/>
            </w:pPr>
          </w:p>
        </w:tc>
        <w:tc>
          <w:tcPr>
            <w:tcW w:w="4876" w:type="dxa"/>
          </w:tcPr>
          <w:p w14:paraId="40313D5B" w14:textId="41F71D4B" w:rsidR="00D750DD" w:rsidRPr="002102DE" w:rsidRDefault="00D750DD" w:rsidP="00A0634D">
            <w:pPr>
              <w:pStyle w:val="Normal6"/>
              <w:rPr>
                <w:b/>
                <w:i/>
              </w:rPr>
            </w:pPr>
            <w:r w:rsidRPr="002102DE">
              <w:rPr>
                <w:b/>
                <w:i/>
              </w:rPr>
              <w:t>12a</w:t>
            </w:r>
            <w:r w:rsidR="002B7C7D" w:rsidRPr="002102DE">
              <w:rPr>
                <w:b/>
                <w:i/>
              </w:rPr>
              <w:t>.</w:t>
            </w:r>
            <w:r w:rsidRPr="002102DE">
              <w:rPr>
                <w:b/>
                <w:i/>
              </w:rPr>
              <w:tab/>
              <w:t>Článok 23 ods. 1 sa nahrádza takto:</w:t>
            </w:r>
          </w:p>
        </w:tc>
      </w:tr>
      <w:tr w:rsidR="00D750DD" w:rsidRPr="002102DE" w14:paraId="01D1201E" w14:textId="77777777" w:rsidTr="00A0634D">
        <w:trPr>
          <w:jc w:val="center"/>
        </w:trPr>
        <w:tc>
          <w:tcPr>
            <w:tcW w:w="4876" w:type="dxa"/>
            <w:hideMark/>
          </w:tcPr>
          <w:p w14:paraId="22C07E92" w14:textId="77777777" w:rsidR="00D750DD" w:rsidRPr="002102DE" w:rsidRDefault="00D750DD" w:rsidP="00A0634D">
            <w:pPr>
              <w:pStyle w:val="Normal6"/>
            </w:pPr>
            <w:r w:rsidRPr="002102DE">
              <w:t>1.</w:t>
            </w:r>
            <w:r w:rsidRPr="002102DE">
              <w:tab/>
              <w:t xml:space="preserve">Vyhlásenie organizátora balíka služieb </w:t>
            </w:r>
            <w:r w:rsidRPr="002102DE">
              <w:rPr>
                <w:b/>
                <w:i/>
              </w:rPr>
              <w:t>alebo obchodníka sprostredkúvajúceho spojenú cestovnú službu</w:t>
            </w:r>
            <w:r w:rsidRPr="002102DE">
              <w:t xml:space="preserve">, že koná výlučne ako poskytovateľ cestovnej služby, ako sprostredkovateľ alebo v inej pozícii, alebo že balík služieb </w:t>
            </w:r>
            <w:r w:rsidRPr="002102DE">
              <w:rPr>
                <w:b/>
                <w:i/>
              </w:rPr>
              <w:t>alebo spojená cestovná služba</w:t>
            </w:r>
            <w:r w:rsidRPr="002102DE">
              <w:t xml:space="preserve"> nepredstavuje balík služieb </w:t>
            </w:r>
            <w:r w:rsidRPr="002102DE">
              <w:rPr>
                <w:b/>
                <w:i/>
              </w:rPr>
              <w:t>alebo spojenú cestovnú službu</w:t>
            </w:r>
            <w:r w:rsidRPr="002102DE">
              <w:t xml:space="preserve">, nezbavuje tohto organizátora </w:t>
            </w:r>
            <w:r w:rsidRPr="002102DE">
              <w:rPr>
                <w:b/>
                <w:i/>
              </w:rPr>
              <w:t>alebo obchodníka</w:t>
            </w:r>
            <w:r w:rsidRPr="002102DE">
              <w:t xml:space="preserve"> povinností, ktoré sa </w:t>
            </w:r>
            <w:r w:rsidRPr="002102DE">
              <w:rPr>
                <w:b/>
                <w:i/>
              </w:rPr>
              <w:t>im</w:t>
            </w:r>
            <w:r w:rsidRPr="002102DE">
              <w:t xml:space="preserve"> ukladajú podľa tejto smernice.</w:t>
            </w:r>
          </w:p>
        </w:tc>
        <w:tc>
          <w:tcPr>
            <w:tcW w:w="4876" w:type="dxa"/>
            <w:hideMark/>
          </w:tcPr>
          <w:p w14:paraId="4DC4612F" w14:textId="7ED34A9A" w:rsidR="00D750DD" w:rsidRPr="002102DE" w:rsidRDefault="00C7788C" w:rsidP="00A0634D">
            <w:pPr>
              <w:pStyle w:val="Normal6"/>
            </w:pPr>
            <w:r>
              <w:t>„</w:t>
            </w:r>
            <w:r w:rsidR="00D750DD" w:rsidRPr="002102DE">
              <w:t>1.</w:t>
            </w:r>
            <w:r w:rsidR="00D750DD" w:rsidRPr="002102DE">
              <w:tab/>
              <w:t xml:space="preserve">Vyhlásenie organizátora balíka služieb, že koná výlučne ako poskytovateľ cestovnej služby, ako sprostredkovateľ alebo v inej pozícii, alebo že balík služieb nepredstavuje balík služieb, nezbavuje tohto organizátora povinností </w:t>
            </w:r>
            <w:r w:rsidR="00D750DD" w:rsidRPr="002102DE">
              <w:rPr>
                <w:b/>
                <w:i/>
              </w:rPr>
              <w:t>uložených</w:t>
            </w:r>
            <w:r w:rsidR="00D750DD" w:rsidRPr="002102DE">
              <w:t xml:space="preserve"> podľa tejto smernice.</w:t>
            </w:r>
            <w:r>
              <w:t>“</w:t>
            </w:r>
          </w:p>
        </w:tc>
      </w:tr>
    </w:tbl>
    <w:p w14:paraId="4EC9E2C8" w14:textId="77777777" w:rsidR="00D750DD" w:rsidRPr="002102DE" w:rsidRDefault="00D750DD" w:rsidP="00D750DD"/>
    <w:p w14:paraId="320E023A" w14:textId="77777777" w:rsidR="00D750DD" w:rsidRPr="002102DE" w:rsidRDefault="00D750DD" w:rsidP="00D750DD">
      <w:pPr>
        <w:pStyle w:val="AMNumberTabs0"/>
        <w:keepNext/>
      </w:pPr>
      <w:r w:rsidRPr="002102DE">
        <w:t>Pozmeňujúci návrh</w:t>
      </w:r>
      <w:r w:rsidRPr="002102DE">
        <w:tab/>
      </w:r>
      <w:r w:rsidRPr="002102DE">
        <w:tab/>
        <w:t>75</w:t>
      </w:r>
    </w:p>
    <w:p w14:paraId="5E78474E" w14:textId="77777777" w:rsidR="00D750DD" w:rsidRPr="002102DE" w:rsidRDefault="00D750DD" w:rsidP="00D750DD"/>
    <w:p w14:paraId="47546C2E" w14:textId="77777777" w:rsidR="00D750DD" w:rsidRPr="002102DE" w:rsidRDefault="00D750DD" w:rsidP="00D750DD">
      <w:pPr>
        <w:pStyle w:val="NormalBold"/>
        <w:keepNext/>
      </w:pPr>
      <w:r w:rsidRPr="002102DE">
        <w:t>Návrh smernice</w:t>
      </w:r>
    </w:p>
    <w:p w14:paraId="0CC6E952" w14:textId="77777777" w:rsidR="00D750DD" w:rsidRPr="002102DE" w:rsidRDefault="00D750DD" w:rsidP="00D750DD">
      <w:pPr>
        <w:pStyle w:val="NormalBold"/>
        <w:keepNext/>
      </w:pPr>
      <w:r w:rsidRPr="002102DE">
        <w:t>Článok 1 – bod 12 b (nový)</w:t>
      </w:r>
    </w:p>
    <w:p w14:paraId="45F1A2A4" w14:textId="77777777" w:rsidR="00D750DD" w:rsidRPr="002102DE" w:rsidRDefault="00D750DD" w:rsidP="00D750DD">
      <w:pPr>
        <w:keepNext/>
      </w:pPr>
      <w:r w:rsidRPr="002102DE">
        <w:t>Smernica (EÚ) 2015/2302</w:t>
      </w:r>
    </w:p>
    <w:p w14:paraId="61F93BBA" w14:textId="0AE1FCD2" w:rsidR="00D750DD" w:rsidRPr="002102DE" w:rsidRDefault="00D750DD" w:rsidP="00D750DD">
      <w:r w:rsidRPr="002102DE">
        <w:t>Článok 24 – odsek 1</w:t>
      </w:r>
      <w:r w:rsidR="00C7788C">
        <w:t xml:space="preserve"> </w:t>
      </w:r>
      <w:r w:rsidRPr="002102DE">
        <w:t>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93417F0" w14:textId="77777777" w:rsidTr="00A0634D">
        <w:trPr>
          <w:jc w:val="center"/>
        </w:trPr>
        <w:tc>
          <w:tcPr>
            <w:tcW w:w="9752" w:type="dxa"/>
            <w:gridSpan w:val="2"/>
          </w:tcPr>
          <w:p w14:paraId="317539B8" w14:textId="77777777" w:rsidR="00D750DD" w:rsidRPr="002102DE" w:rsidRDefault="00D750DD" w:rsidP="00A0634D">
            <w:pPr>
              <w:keepNext/>
            </w:pPr>
          </w:p>
        </w:tc>
      </w:tr>
      <w:tr w:rsidR="00D750DD" w:rsidRPr="002102DE" w14:paraId="38FEE1A9" w14:textId="77777777" w:rsidTr="00A0634D">
        <w:trPr>
          <w:jc w:val="center"/>
        </w:trPr>
        <w:tc>
          <w:tcPr>
            <w:tcW w:w="4876" w:type="dxa"/>
            <w:hideMark/>
          </w:tcPr>
          <w:p w14:paraId="5E87590F" w14:textId="77777777" w:rsidR="00D750DD" w:rsidRPr="002102DE" w:rsidRDefault="00D750DD" w:rsidP="00A0634D">
            <w:pPr>
              <w:pStyle w:val="AmColumnHeading"/>
              <w:keepNext/>
            </w:pPr>
            <w:r w:rsidRPr="002102DE">
              <w:t>Text predložený Komisiou</w:t>
            </w:r>
          </w:p>
        </w:tc>
        <w:tc>
          <w:tcPr>
            <w:tcW w:w="4876" w:type="dxa"/>
            <w:hideMark/>
          </w:tcPr>
          <w:p w14:paraId="09706C7E" w14:textId="77777777" w:rsidR="00D750DD" w:rsidRPr="002102DE" w:rsidRDefault="00D750DD" w:rsidP="00A0634D">
            <w:pPr>
              <w:pStyle w:val="AmColumnHeading"/>
              <w:keepNext/>
            </w:pPr>
            <w:r w:rsidRPr="002102DE">
              <w:t>Pozmeňujúci návrh</w:t>
            </w:r>
          </w:p>
        </w:tc>
      </w:tr>
      <w:tr w:rsidR="00D750DD" w:rsidRPr="002102DE" w14:paraId="50A9EE41" w14:textId="77777777" w:rsidTr="00A0634D">
        <w:trPr>
          <w:jc w:val="center"/>
        </w:trPr>
        <w:tc>
          <w:tcPr>
            <w:tcW w:w="4876" w:type="dxa"/>
          </w:tcPr>
          <w:p w14:paraId="2523D99A" w14:textId="77777777" w:rsidR="00D750DD" w:rsidRPr="002102DE" w:rsidRDefault="00D750DD" w:rsidP="00A0634D">
            <w:pPr>
              <w:pStyle w:val="Normal6a"/>
            </w:pPr>
          </w:p>
        </w:tc>
        <w:tc>
          <w:tcPr>
            <w:tcW w:w="4876" w:type="dxa"/>
          </w:tcPr>
          <w:p w14:paraId="6B5FAE2D" w14:textId="1EFCF4DF" w:rsidR="00D750DD" w:rsidRPr="002102DE" w:rsidRDefault="00D750DD" w:rsidP="00C7788C">
            <w:pPr>
              <w:pStyle w:val="Normal6a"/>
              <w:rPr>
                <w:b/>
                <w:i/>
              </w:rPr>
            </w:pPr>
            <w:r w:rsidRPr="002102DE">
              <w:rPr>
                <w:b/>
                <w:i/>
              </w:rPr>
              <w:t>12b</w:t>
            </w:r>
            <w:r w:rsidR="002B7C7D" w:rsidRPr="002102DE">
              <w:rPr>
                <w:b/>
                <w:i/>
              </w:rPr>
              <w:t>.</w:t>
            </w:r>
            <w:r w:rsidRPr="002102DE">
              <w:rPr>
                <w:b/>
                <w:i/>
              </w:rPr>
              <w:tab/>
              <w:t>V článku 24 sa dopĺňajú tieto odseky:</w:t>
            </w:r>
          </w:p>
        </w:tc>
      </w:tr>
      <w:tr w:rsidR="00D750DD" w:rsidRPr="002102DE" w14:paraId="36004337" w14:textId="77777777" w:rsidTr="00A0634D">
        <w:trPr>
          <w:jc w:val="center"/>
        </w:trPr>
        <w:tc>
          <w:tcPr>
            <w:tcW w:w="4876" w:type="dxa"/>
          </w:tcPr>
          <w:p w14:paraId="222621D6" w14:textId="77777777" w:rsidR="00D750DD" w:rsidRPr="002102DE" w:rsidRDefault="00D750DD" w:rsidP="00A0634D">
            <w:pPr>
              <w:pStyle w:val="Normal6a"/>
            </w:pPr>
          </w:p>
        </w:tc>
        <w:tc>
          <w:tcPr>
            <w:tcW w:w="4876" w:type="dxa"/>
            <w:hideMark/>
          </w:tcPr>
          <w:p w14:paraId="2BECC9A3" w14:textId="10443AAA" w:rsidR="00D750DD" w:rsidRPr="002102DE" w:rsidRDefault="00C7788C" w:rsidP="00A0634D">
            <w:pPr>
              <w:pStyle w:val="Normal6a"/>
              <w:rPr>
                <w:b/>
                <w:i/>
                <w:szCs w:val="24"/>
              </w:rPr>
            </w:pPr>
            <w:r>
              <w:rPr>
                <w:b/>
                <w:i/>
              </w:rPr>
              <w:t>„</w:t>
            </w:r>
            <w:r w:rsidR="00D750DD" w:rsidRPr="002102DE">
              <w:rPr>
                <w:b/>
                <w:i/>
              </w:rPr>
              <w:t>1a.</w:t>
            </w:r>
            <w:r w:rsidR="00D750DD" w:rsidRPr="002102DE">
              <w:rPr>
                <w:b/>
                <w:i/>
              </w:rPr>
              <w:tab/>
              <w:t>Bez toho, aby bol dotknutý článok 7 ods. 2 a články 13, 15 a 16, zriadi každý organizátor a predajca mechanizmus riešenia sťažností, ktoré sa týkajú práv a povinností podľa tejto smernice. Súčasne s dokumentmi, ktoré sa majú predložiť pred začiatkom poskytovania balíka služieb v súlade s článkom 7 ods. 1 písm. g), oznámia cestujúcim a spotrebiteľom svoje kontaktné údaje a pracovný jazyk alebo jazyky.</w:t>
            </w:r>
            <w:r>
              <w:rPr>
                <w:b/>
                <w:i/>
              </w:rPr>
              <w:t>“</w:t>
            </w:r>
          </w:p>
        </w:tc>
      </w:tr>
    </w:tbl>
    <w:p w14:paraId="431F5605" w14:textId="77777777" w:rsidR="00D750DD" w:rsidRPr="002102DE" w:rsidRDefault="00D750DD" w:rsidP="00D750DD"/>
    <w:p w14:paraId="2433CAC5" w14:textId="77777777" w:rsidR="00D750DD" w:rsidRPr="002102DE" w:rsidRDefault="00D750DD" w:rsidP="00D750DD">
      <w:pPr>
        <w:pStyle w:val="AMNumberTabs0"/>
        <w:keepNext/>
      </w:pPr>
      <w:r w:rsidRPr="002102DE">
        <w:t>Pozmeňujúci návrh</w:t>
      </w:r>
      <w:r w:rsidRPr="002102DE">
        <w:tab/>
      </w:r>
      <w:r w:rsidRPr="002102DE">
        <w:tab/>
        <w:t>76</w:t>
      </w:r>
    </w:p>
    <w:p w14:paraId="71F6AFF2" w14:textId="77777777" w:rsidR="00D750DD" w:rsidRPr="002102DE" w:rsidRDefault="00D750DD" w:rsidP="00D750DD"/>
    <w:p w14:paraId="1FC8C297" w14:textId="77777777" w:rsidR="00D750DD" w:rsidRPr="002102DE" w:rsidRDefault="00D750DD" w:rsidP="00D750DD">
      <w:pPr>
        <w:pStyle w:val="NormalBold"/>
        <w:keepNext/>
      </w:pPr>
      <w:r w:rsidRPr="002102DE">
        <w:lastRenderedPageBreak/>
        <w:t>Návrh smernice</w:t>
      </w:r>
    </w:p>
    <w:p w14:paraId="73DDCF14" w14:textId="77777777" w:rsidR="00D750DD" w:rsidRPr="002102DE" w:rsidRDefault="00D750DD" w:rsidP="00D750DD">
      <w:pPr>
        <w:pStyle w:val="NormalBold"/>
        <w:keepNext/>
      </w:pPr>
      <w:r w:rsidRPr="002102DE">
        <w:t>Článok 1 – bod 12 b (nový)</w:t>
      </w:r>
    </w:p>
    <w:p w14:paraId="1F5E2343" w14:textId="77777777" w:rsidR="00D750DD" w:rsidRPr="002102DE" w:rsidRDefault="00D750DD" w:rsidP="00D750DD">
      <w:pPr>
        <w:keepNext/>
      </w:pPr>
      <w:r w:rsidRPr="002102DE">
        <w:t>Smernica (EÚ) 2015/2302</w:t>
      </w:r>
    </w:p>
    <w:p w14:paraId="797B7184" w14:textId="77777777" w:rsidR="00D750DD" w:rsidRPr="002102DE" w:rsidRDefault="00D750DD" w:rsidP="00D750DD">
      <w:r w:rsidRPr="002102DE">
        <w:t>Článok 24 – odsek 1 b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25D65EEF" w14:textId="77777777" w:rsidTr="00A0634D">
        <w:trPr>
          <w:jc w:val="center"/>
        </w:trPr>
        <w:tc>
          <w:tcPr>
            <w:tcW w:w="9752" w:type="dxa"/>
            <w:gridSpan w:val="2"/>
          </w:tcPr>
          <w:p w14:paraId="0FBECD4B" w14:textId="77777777" w:rsidR="00D750DD" w:rsidRPr="002102DE" w:rsidRDefault="00D750DD" w:rsidP="00A0634D">
            <w:pPr>
              <w:keepNext/>
            </w:pPr>
          </w:p>
        </w:tc>
      </w:tr>
      <w:tr w:rsidR="00D750DD" w:rsidRPr="002102DE" w14:paraId="0A83B705" w14:textId="77777777" w:rsidTr="00A0634D">
        <w:trPr>
          <w:jc w:val="center"/>
        </w:trPr>
        <w:tc>
          <w:tcPr>
            <w:tcW w:w="4876" w:type="dxa"/>
            <w:hideMark/>
          </w:tcPr>
          <w:p w14:paraId="2C04C281" w14:textId="77777777" w:rsidR="00D750DD" w:rsidRPr="002102DE" w:rsidRDefault="00D750DD" w:rsidP="00A0634D">
            <w:pPr>
              <w:pStyle w:val="AmColumnHeading"/>
              <w:keepNext/>
            </w:pPr>
            <w:r w:rsidRPr="002102DE">
              <w:t>Text predložený Komisiou</w:t>
            </w:r>
          </w:p>
        </w:tc>
        <w:tc>
          <w:tcPr>
            <w:tcW w:w="4876" w:type="dxa"/>
            <w:hideMark/>
          </w:tcPr>
          <w:p w14:paraId="4DA693DF" w14:textId="77777777" w:rsidR="00D750DD" w:rsidRPr="002102DE" w:rsidRDefault="00D750DD" w:rsidP="00A0634D">
            <w:pPr>
              <w:pStyle w:val="AmColumnHeading"/>
              <w:keepNext/>
            </w:pPr>
            <w:r w:rsidRPr="002102DE">
              <w:t>Pozmeňujúci návrh</w:t>
            </w:r>
          </w:p>
        </w:tc>
      </w:tr>
      <w:tr w:rsidR="00D750DD" w:rsidRPr="002102DE" w14:paraId="311A9539" w14:textId="77777777" w:rsidTr="00A0634D">
        <w:trPr>
          <w:jc w:val="center"/>
        </w:trPr>
        <w:tc>
          <w:tcPr>
            <w:tcW w:w="4876" w:type="dxa"/>
          </w:tcPr>
          <w:p w14:paraId="7A10E898" w14:textId="77777777" w:rsidR="00D750DD" w:rsidRPr="002102DE" w:rsidRDefault="00D750DD" w:rsidP="00A0634D">
            <w:pPr>
              <w:pStyle w:val="Normal6a"/>
            </w:pPr>
          </w:p>
        </w:tc>
        <w:tc>
          <w:tcPr>
            <w:tcW w:w="4876" w:type="dxa"/>
            <w:hideMark/>
          </w:tcPr>
          <w:p w14:paraId="75B80EBE" w14:textId="06B3136D" w:rsidR="00D750DD" w:rsidRPr="002102DE" w:rsidRDefault="00D750DD" w:rsidP="00A0634D">
            <w:pPr>
              <w:spacing w:after="240"/>
              <w:ind w:left="-3"/>
              <w:rPr>
                <w:szCs w:val="24"/>
              </w:rPr>
            </w:pPr>
            <w:r w:rsidRPr="002102DE">
              <w:rPr>
                <w:b/>
                <w:i/>
              </w:rPr>
              <w:t>1b.</w:t>
            </w:r>
            <w:r w:rsidRPr="002102DE">
              <w:rPr>
                <w:b/>
                <w:i/>
              </w:rPr>
              <w:tab/>
              <w:t>Ak cestujúci podá sťažnosť využitím mechanizmu uvedeného v odseku 1a, organizátor alebo predajca potvrdí jej prijatie do siedmich pracovných dní od podania sťažnosti spolu s kópiou o výmene informácií. Organizátor alebo predajca poskytne cestujúcemu odôvodnenú odpoveď do 30 pracovných dní. Organizátori a predajcovia uchovávajú údaje potrebné na posúdenie sťažností počas celého postupu ich vybavovania a na požiadanie ich sprístupnia vnútroštátnym orgánom presadzovania.</w:t>
            </w:r>
          </w:p>
        </w:tc>
      </w:tr>
    </w:tbl>
    <w:p w14:paraId="63DB6B78" w14:textId="77777777" w:rsidR="00D750DD" w:rsidRPr="002102DE" w:rsidRDefault="00D750DD" w:rsidP="00D750DD"/>
    <w:p w14:paraId="73B6CA89" w14:textId="77777777" w:rsidR="00D750DD" w:rsidRPr="002102DE" w:rsidRDefault="00D750DD" w:rsidP="00D750DD">
      <w:pPr>
        <w:pStyle w:val="AMNumberTabs0"/>
        <w:keepNext/>
      </w:pPr>
      <w:r w:rsidRPr="002102DE">
        <w:t>Pozmeňujúci návrh</w:t>
      </w:r>
      <w:r w:rsidRPr="002102DE">
        <w:tab/>
      </w:r>
      <w:r w:rsidRPr="002102DE">
        <w:tab/>
        <w:t>77</w:t>
      </w:r>
    </w:p>
    <w:p w14:paraId="4684D1D8" w14:textId="77777777" w:rsidR="00D750DD" w:rsidRPr="002102DE" w:rsidRDefault="00D750DD" w:rsidP="00D750DD"/>
    <w:p w14:paraId="707330D8" w14:textId="77777777" w:rsidR="00D750DD" w:rsidRPr="002102DE" w:rsidRDefault="00D750DD" w:rsidP="00D750DD">
      <w:pPr>
        <w:pStyle w:val="NormalBold"/>
        <w:keepNext/>
      </w:pPr>
      <w:r w:rsidRPr="002102DE">
        <w:t>Návrh smernice</w:t>
      </w:r>
    </w:p>
    <w:p w14:paraId="0E25C575" w14:textId="77777777" w:rsidR="00D750DD" w:rsidRPr="002102DE" w:rsidRDefault="00D750DD" w:rsidP="00D750DD">
      <w:pPr>
        <w:pStyle w:val="NormalBold"/>
        <w:keepNext/>
      </w:pPr>
      <w:r w:rsidRPr="002102DE">
        <w:t>Článok 1 – bod 12 b (nový)</w:t>
      </w:r>
    </w:p>
    <w:p w14:paraId="5A14DE10" w14:textId="77777777" w:rsidR="00D750DD" w:rsidRPr="002102DE" w:rsidRDefault="00D750DD" w:rsidP="00D750DD">
      <w:pPr>
        <w:keepNext/>
      </w:pPr>
      <w:r w:rsidRPr="002102DE">
        <w:t>Smernica (EÚ) 2015/2302</w:t>
      </w:r>
    </w:p>
    <w:p w14:paraId="6D97ED5E" w14:textId="77777777" w:rsidR="00D750DD" w:rsidRPr="002102DE" w:rsidRDefault="00D750DD" w:rsidP="00D750DD">
      <w:r w:rsidRPr="002102DE">
        <w:t>Článok 24 – odsek 1 c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7F91C2CE" w14:textId="77777777" w:rsidTr="00A0634D">
        <w:trPr>
          <w:jc w:val="center"/>
        </w:trPr>
        <w:tc>
          <w:tcPr>
            <w:tcW w:w="9752" w:type="dxa"/>
            <w:gridSpan w:val="2"/>
          </w:tcPr>
          <w:p w14:paraId="787A1C04" w14:textId="77777777" w:rsidR="00D750DD" w:rsidRPr="002102DE" w:rsidRDefault="00D750DD" w:rsidP="00A0634D">
            <w:pPr>
              <w:keepNext/>
            </w:pPr>
          </w:p>
        </w:tc>
      </w:tr>
      <w:tr w:rsidR="00D750DD" w:rsidRPr="002102DE" w14:paraId="70DEB9EF" w14:textId="77777777" w:rsidTr="00A0634D">
        <w:trPr>
          <w:jc w:val="center"/>
        </w:trPr>
        <w:tc>
          <w:tcPr>
            <w:tcW w:w="4876" w:type="dxa"/>
            <w:hideMark/>
          </w:tcPr>
          <w:p w14:paraId="15EB54B2" w14:textId="77777777" w:rsidR="00D750DD" w:rsidRPr="002102DE" w:rsidRDefault="00D750DD" w:rsidP="00A0634D">
            <w:pPr>
              <w:pStyle w:val="AmColumnHeading"/>
              <w:keepNext/>
            </w:pPr>
            <w:r w:rsidRPr="002102DE">
              <w:t>Text predložený Komisiou</w:t>
            </w:r>
          </w:p>
        </w:tc>
        <w:tc>
          <w:tcPr>
            <w:tcW w:w="4876" w:type="dxa"/>
            <w:hideMark/>
          </w:tcPr>
          <w:p w14:paraId="001CEDE2" w14:textId="77777777" w:rsidR="00D750DD" w:rsidRPr="002102DE" w:rsidRDefault="00D750DD" w:rsidP="00A0634D">
            <w:pPr>
              <w:pStyle w:val="AmColumnHeading"/>
              <w:keepNext/>
            </w:pPr>
            <w:r w:rsidRPr="002102DE">
              <w:t>Pozmeňujúci návrh</w:t>
            </w:r>
          </w:p>
        </w:tc>
      </w:tr>
      <w:tr w:rsidR="00D750DD" w:rsidRPr="002102DE" w14:paraId="2E0D3119" w14:textId="77777777" w:rsidTr="00A0634D">
        <w:trPr>
          <w:jc w:val="center"/>
        </w:trPr>
        <w:tc>
          <w:tcPr>
            <w:tcW w:w="4876" w:type="dxa"/>
          </w:tcPr>
          <w:p w14:paraId="2B9006EE" w14:textId="77777777" w:rsidR="00D750DD" w:rsidRPr="002102DE" w:rsidRDefault="00D750DD" w:rsidP="00A0634D">
            <w:pPr>
              <w:pStyle w:val="Normal6a"/>
            </w:pPr>
          </w:p>
        </w:tc>
        <w:tc>
          <w:tcPr>
            <w:tcW w:w="4876" w:type="dxa"/>
            <w:hideMark/>
          </w:tcPr>
          <w:p w14:paraId="4F669920" w14:textId="77777777" w:rsidR="00D750DD" w:rsidRPr="002102DE" w:rsidRDefault="00D750DD" w:rsidP="00A0634D">
            <w:pPr>
              <w:pStyle w:val="Normal6a"/>
              <w:rPr>
                <w:b/>
                <w:i/>
                <w:szCs w:val="24"/>
              </w:rPr>
            </w:pPr>
            <w:r w:rsidRPr="002102DE">
              <w:rPr>
                <w:b/>
                <w:i/>
              </w:rPr>
              <w:t>1c.</w:t>
            </w:r>
            <w:r w:rsidRPr="002102DE">
              <w:rPr>
                <w:b/>
                <w:i/>
              </w:rPr>
              <w:tab/>
              <w:t>Podrobnosti o postupe vybavovania sťažností sú uvedené na webovom sídle organizátorov a maloobchodníkov ponúkajúcich služby, na ktoré sa vzťahuje táto smernica.</w:t>
            </w:r>
          </w:p>
        </w:tc>
      </w:tr>
    </w:tbl>
    <w:p w14:paraId="4B216911" w14:textId="77777777" w:rsidR="00D750DD" w:rsidRPr="002102DE" w:rsidRDefault="00D750DD" w:rsidP="00D750DD"/>
    <w:p w14:paraId="5BC89AF9" w14:textId="77777777" w:rsidR="00D750DD" w:rsidRPr="002102DE" w:rsidRDefault="00D750DD" w:rsidP="00D750DD">
      <w:pPr>
        <w:pStyle w:val="AMNumberTabs0"/>
        <w:keepNext/>
      </w:pPr>
      <w:r w:rsidRPr="002102DE">
        <w:t>Pozmeňujúci návrh</w:t>
      </w:r>
      <w:r w:rsidRPr="002102DE">
        <w:tab/>
      </w:r>
      <w:r w:rsidRPr="002102DE">
        <w:tab/>
        <w:t>78</w:t>
      </w:r>
    </w:p>
    <w:p w14:paraId="39EE2E94" w14:textId="77777777" w:rsidR="00D750DD" w:rsidRPr="002102DE" w:rsidRDefault="00D750DD" w:rsidP="00D750DD"/>
    <w:p w14:paraId="017DC1BB" w14:textId="77777777" w:rsidR="00D750DD" w:rsidRPr="002102DE" w:rsidRDefault="00D750DD" w:rsidP="00D750DD">
      <w:pPr>
        <w:pStyle w:val="NormalBold"/>
        <w:keepNext/>
      </w:pPr>
      <w:r w:rsidRPr="002102DE">
        <w:t>Návrh smernice</w:t>
      </w:r>
    </w:p>
    <w:p w14:paraId="507DCDDE" w14:textId="77777777" w:rsidR="00D750DD" w:rsidRPr="002102DE" w:rsidRDefault="00D750DD" w:rsidP="00D750DD">
      <w:pPr>
        <w:pStyle w:val="NormalBold"/>
        <w:keepNext/>
      </w:pPr>
      <w:r w:rsidRPr="002102DE">
        <w:t>Článok 1 – bod 12 b (nový)</w:t>
      </w:r>
    </w:p>
    <w:p w14:paraId="054F9A91" w14:textId="77777777" w:rsidR="00D750DD" w:rsidRPr="002102DE" w:rsidRDefault="00D750DD" w:rsidP="00D750DD">
      <w:pPr>
        <w:keepNext/>
      </w:pPr>
      <w:r w:rsidRPr="002102DE">
        <w:t>Smernica (EÚ) 2015/2302</w:t>
      </w:r>
    </w:p>
    <w:p w14:paraId="59E94E3E" w14:textId="77777777" w:rsidR="00D750DD" w:rsidRPr="002102DE" w:rsidRDefault="00D750DD" w:rsidP="00D750DD">
      <w:r w:rsidRPr="002102DE">
        <w:t>Článok 24 – odsek 1 d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669FAA0" w14:textId="77777777" w:rsidTr="00A0634D">
        <w:trPr>
          <w:jc w:val="center"/>
        </w:trPr>
        <w:tc>
          <w:tcPr>
            <w:tcW w:w="9752" w:type="dxa"/>
            <w:gridSpan w:val="2"/>
          </w:tcPr>
          <w:p w14:paraId="666B88BF" w14:textId="77777777" w:rsidR="00D750DD" w:rsidRPr="002102DE" w:rsidRDefault="00D750DD" w:rsidP="00A0634D">
            <w:pPr>
              <w:keepNext/>
            </w:pPr>
          </w:p>
        </w:tc>
      </w:tr>
      <w:tr w:rsidR="00D750DD" w:rsidRPr="002102DE" w14:paraId="27102679" w14:textId="77777777" w:rsidTr="00A0634D">
        <w:trPr>
          <w:jc w:val="center"/>
        </w:trPr>
        <w:tc>
          <w:tcPr>
            <w:tcW w:w="4876" w:type="dxa"/>
            <w:hideMark/>
          </w:tcPr>
          <w:p w14:paraId="6AC0B3E6" w14:textId="77777777" w:rsidR="00D750DD" w:rsidRPr="002102DE" w:rsidRDefault="00D750DD" w:rsidP="00A0634D">
            <w:pPr>
              <w:pStyle w:val="AmColumnHeading"/>
              <w:keepNext/>
            </w:pPr>
            <w:r w:rsidRPr="002102DE">
              <w:t>Text predložený Komisiou</w:t>
            </w:r>
          </w:p>
        </w:tc>
        <w:tc>
          <w:tcPr>
            <w:tcW w:w="4876" w:type="dxa"/>
            <w:hideMark/>
          </w:tcPr>
          <w:p w14:paraId="7DC26E58" w14:textId="77777777" w:rsidR="00D750DD" w:rsidRPr="002102DE" w:rsidRDefault="00D750DD" w:rsidP="00A0634D">
            <w:pPr>
              <w:pStyle w:val="AmColumnHeading"/>
              <w:keepNext/>
            </w:pPr>
            <w:r w:rsidRPr="002102DE">
              <w:t>Pozmeňujúci návrh</w:t>
            </w:r>
          </w:p>
        </w:tc>
      </w:tr>
      <w:tr w:rsidR="00D750DD" w:rsidRPr="002102DE" w14:paraId="390C0529" w14:textId="77777777" w:rsidTr="00A0634D">
        <w:trPr>
          <w:jc w:val="center"/>
        </w:trPr>
        <w:tc>
          <w:tcPr>
            <w:tcW w:w="4876" w:type="dxa"/>
          </w:tcPr>
          <w:p w14:paraId="31A0B737" w14:textId="77777777" w:rsidR="00D750DD" w:rsidRPr="002102DE" w:rsidRDefault="00D750DD" w:rsidP="00A0634D">
            <w:pPr>
              <w:pStyle w:val="Normal6a"/>
            </w:pPr>
          </w:p>
        </w:tc>
        <w:tc>
          <w:tcPr>
            <w:tcW w:w="4876" w:type="dxa"/>
            <w:hideMark/>
          </w:tcPr>
          <w:p w14:paraId="7DA188DA" w14:textId="77777777" w:rsidR="00D750DD" w:rsidRPr="002102DE" w:rsidRDefault="00D750DD" w:rsidP="00A0634D">
            <w:pPr>
              <w:pStyle w:val="Normal6a"/>
              <w:rPr>
                <w:szCs w:val="24"/>
              </w:rPr>
            </w:pPr>
            <w:r w:rsidRPr="002102DE">
              <w:rPr>
                <w:b/>
                <w:i/>
              </w:rPr>
              <w:t>1d.</w:t>
            </w:r>
            <w:r w:rsidRPr="002102DE">
              <w:rPr>
                <w:b/>
                <w:i/>
              </w:rPr>
              <w:tab/>
              <w:t xml:space="preserve">Podaním sťažností cestujúcimi využitím mechanizmu uvedeného v </w:t>
            </w:r>
            <w:r w:rsidRPr="002102DE">
              <w:rPr>
                <w:b/>
                <w:i/>
              </w:rPr>
              <w:lastRenderedPageBreak/>
              <w:t>odseku 1a nie sú dotknuté ich práva riešiť daný spor mimosúdnou cestou v súlade s článkom 26a alebo sa domáhať nápravy v súdnom konaní, s výhradou premlčacích lehôt v súlade s vnútroštátnym právom.</w:t>
            </w:r>
          </w:p>
        </w:tc>
      </w:tr>
    </w:tbl>
    <w:p w14:paraId="1D2EDA60" w14:textId="77777777" w:rsidR="00D750DD" w:rsidRPr="002102DE" w:rsidRDefault="00D750DD" w:rsidP="00D750DD"/>
    <w:p w14:paraId="297C5E9B" w14:textId="77777777" w:rsidR="00D750DD" w:rsidRPr="002102DE" w:rsidRDefault="00D750DD" w:rsidP="00D750DD">
      <w:pPr>
        <w:pStyle w:val="AMNumberTabs0"/>
        <w:keepNext/>
      </w:pPr>
      <w:r w:rsidRPr="002102DE">
        <w:t>Pozmeňujúci návrh</w:t>
      </w:r>
      <w:r w:rsidRPr="002102DE">
        <w:tab/>
      </w:r>
      <w:r w:rsidRPr="002102DE">
        <w:tab/>
        <w:t>79</w:t>
      </w:r>
    </w:p>
    <w:p w14:paraId="23462FF6" w14:textId="77777777" w:rsidR="00D750DD" w:rsidRPr="002102DE" w:rsidRDefault="00D750DD" w:rsidP="00D750DD"/>
    <w:p w14:paraId="56AAA710" w14:textId="77777777" w:rsidR="00D750DD" w:rsidRPr="002102DE" w:rsidRDefault="00D750DD" w:rsidP="00D750DD">
      <w:pPr>
        <w:pStyle w:val="NormalBold"/>
        <w:keepNext/>
      </w:pPr>
      <w:r w:rsidRPr="002102DE">
        <w:t>Návrh smernice</w:t>
      </w:r>
    </w:p>
    <w:p w14:paraId="6BD80194" w14:textId="635EAC89" w:rsidR="00D750DD" w:rsidRPr="002102DE" w:rsidRDefault="00D750DD" w:rsidP="00D750DD">
      <w:pPr>
        <w:pStyle w:val="NormalBold"/>
        <w:keepNext/>
      </w:pPr>
      <w:r w:rsidRPr="002102DE">
        <w:t>Článok 1 – odsek 1 – bod 12 c (nov</w:t>
      </w:r>
      <w:r w:rsidR="00977BDD" w:rsidRPr="002102DE">
        <w:t>ý</w:t>
      </w:r>
      <w:r w:rsidRPr="002102DE">
        <w:t xml:space="preserve">) </w:t>
      </w:r>
    </w:p>
    <w:p w14:paraId="58C172C4" w14:textId="77777777" w:rsidR="00D750DD" w:rsidRPr="002102DE" w:rsidRDefault="00D750DD" w:rsidP="00D750DD">
      <w:pPr>
        <w:keepNext/>
      </w:pPr>
      <w:r w:rsidRPr="002102DE">
        <w:t>Smernica (EÚ) 2015/2302</w:t>
      </w:r>
    </w:p>
    <w:p w14:paraId="105CA78B" w14:textId="77777777" w:rsidR="00D750DD" w:rsidRPr="002102DE" w:rsidRDefault="00D750DD" w:rsidP="00D750DD">
      <w:r w:rsidRPr="002102DE">
        <w:t>Článok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7A580F3" w14:textId="77777777" w:rsidTr="00A0634D">
        <w:trPr>
          <w:jc w:val="center"/>
        </w:trPr>
        <w:tc>
          <w:tcPr>
            <w:tcW w:w="9752" w:type="dxa"/>
            <w:gridSpan w:val="2"/>
          </w:tcPr>
          <w:p w14:paraId="4D9426E8" w14:textId="77777777" w:rsidR="00D750DD" w:rsidRPr="002102DE" w:rsidRDefault="00D750DD" w:rsidP="00A0634D">
            <w:pPr>
              <w:keepNext/>
            </w:pPr>
          </w:p>
        </w:tc>
      </w:tr>
      <w:tr w:rsidR="00D750DD" w:rsidRPr="002102DE" w14:paraId="1F4CA894" w14:textId="77777777" w:rsidTr="00A0634D">
        <w:trPr>
          <w:jc w:val="center"/>
        </w:trPr>
        <w:tc>
          <w:tcPr>
            <w:tcW w:w="4876" w:type="dxa"/>
            <w:hideMark/>
          </w:tcPr>
          <w:p w14:paraId="3350CEFB" w14:textId="77777777" w:rsidR="00D750DD" w:rsidRPr="002102DE" w:rsidRDefault="00D750DD" w:rsidP="00A0634D">
            <w:pPr>
              <w:pStyle w:val="AmColumnHeading"/>
              <w:keepNext/>
            </w:pPr>
            <w:r w:rsidRPr="002102DE">
              <w:t>Platný text</w:t>
            </w:r>
          </w:p>
        </w:tc>
        <w:tc>
          <w:tcPr>
            <w:tcW w:w="4876" w:type="dxa"/>
            <w:hideMark/>
          </w:tcPr>
          <w:p w14:paraId="3E2151D2" w14:textId="77777777" w:rsidR="00D750DD" w:rsidRPr="002102DE" w:rsidRDefault="00D750DD" w:rsidP="00A0634D">
            <w:pPr>
              <w:pStyle w:val="AmColumnHeading"/>
              <w:keepNext/>
            </w:pPr>
            <w:r w:rsidRPr="002102DE">
              <w:t>Pozmeňujúci návrh</w:t>
            </w:r>
          </w:p>
        </w:tc>
      </w:tr>
      <w:tr w:rsidR="00D750DD" w:rsidRPr="002102DE" w14:paraId="1B777237" w14:textId="77777777" w:rsidTr="00A0634D">
        <w:trPr>
          <w:jc w:val="center"/>
        </w:trPr>
        <w:tc>
          <w:tcPr>
            <w:tcW w:w="4876" w:type="dxa"/>
          </w:tcPr>
          <w:p w14:paraId="5AEBED96" w14:textId="77777777" w:rsidR="00D750DD" w:rsidRPr="002102DE" w:rsidRDefault="00D750DD" w:rsidP="00A0634D">
            <w:pPr>
              <w:pStyle w:val="Normal6"/>
            </w:pPr>
          </w:p>
        </w:tc>
        <w:tc>
          <w:tcPr>
            <w:tcW w:w="4876" w:type="dxa"/>
            <w:hideMark/>
          </w:tcPr>
          <w:p w14:paraId="280679B2" w14:textId="420DEAB9" w:rsidR="00D750DD" w:rsidRPr="002102DE" w:rsidRDefault="00D750DD" w:rsidP="00A0634D">
            <w:pPr>
              <w:pStyle w:val="Normal6"/>
              <w:rPr>
                <w:b/>
                <w:i/>
              </w:rPr>
            </w:pPr>
            <w:r w:rsidRPr="002102DE">
              <w:rPr>
                <w:b/>
                <w:i/>
              </w:rPr>
              <w:t>12c</w:t>
            </w:r>
            <w:r w:rsidR="002B7C7D" w:rsidRPr="002102DE">
              <w:rPr>
                <w:b/>
                <w:i/>
              </w:rPr>
              <w:t>.</w:t>
            </w:r>
            <w:r w:rsidR="002B7C7D" w:rsidRPr="002102DE">
              <w:rPr>
                <w:b/>
                <w:i/>
              </w:rPr>
              <w:tab/>
            </w:r>
            <w:r w:rsidRPr="002102DE">
              <w:rPr>
                <w:b/>
                <w:i/>
              </w:rPr>
              <w:t>Článok 25 sa nahrádza takto:</w:t>
            </w:r>
          </w:p>
        </w:tc>
      </w:tr>
      <w:tr w:rsidR="00D750DD" w:rsidRPr="002102DE" w14:paraId="765B93F9" w14:textId="77777777" w:rsidTr="00A0634D">
        <w:trPr>
          <w:jc w:val="center"/>
        </w:trPr>
        <w:tc>
          <w:tcPr>
            <w:tcW w:w="4876" w:type="dxa"/>
            <w:hideMark/>
          </w:tcPr>
          <w:p w14:paraId="50656592" w14:textId="77777777" w:rsidR="00D750DD" w:rsidRPr="002102DE" w:rsidRDefault="00D750DD" w:rsidP="00A0634D">
            <w:pPr>
              <w:pStyle w:val="Normal6"/>
            </w:pPr>
            <w:r w:rsidRPr="002102DE">
              <w:t>Článok 25</w:t>
            </w:r>
          </w:p>
        </w:tc>
        <w:tc>
          <w:tcPr>
            <w:tcW w:w="4876" w:type="dxa"/>
            <w:hideMark/>
          </w:tcPr>
          <w:p w14:paraId="5CF677B7" w14:textId="77777777" w:rsidR="00D750DD" w:rsidRPr="002102DE" w:rsidRDefault="00D750DD" w:rsidP="00A0634D">
            <w:pPr>
              <w:pStyle w:val="Normal6"/>
            </w:pPr>
            <w:r w:rsidRPr="002102DE">
              <w:t>„Článok 25</w:t>
            </w:r>
          </w:p>
        </w:tc>
      </w:tr>
      <w:tr w:rsidR="00D750DD" w:rsidRPr="002102DE" w14:paraId="46D1B490" w14:textId="77777777" w:rsidTr="00A0634D">
        <w:trPr>
          <w:jc w:val="center"/>
        </w:trPr>
        <w:tc>
          <w:tcPr>
            <w:tcW w:w="4876" w:type="dxa"/>
            <w:hideMark/>
          </w:tcPr>
          <w:p w14:paraId="3248B843" w14:textId="77777777" w:rsidR="00D750DD" w:rsidRPr="002102DE" w:rsidRDefault="00D750DD" w:rsidP="00A0634D">
            <w:pPr>
              <w:pStyle w:val="Normal6"/>
            </w:pPr>
            <w:r w:rsidRPr="002102DE">
              <w:t>Sankcie</w:t>
            </w:r>
          </w:p>
        </w:tc>
        <w:tc>
          <w:tcPr>
            <w:tcW w:w="4876" w:type="dxa"/>
            <w:hideMark/>
          </w:tcPr>
          <w:p w14:paraId="2AD19F1C" w14:textId="77777777" w:rsidR="00D750DD" w:rsidRPr="002102DE" w:rsidRDefault="00D750DD" w:rsidP="00A0634D">
            <w:pPr>
              <w:pStyle w:val="Normal6"/>
            </w:pPr>
            <w:r w:rsidRPr="002102DE">
              <w:t>Sankcie</w:t>
            </w:r>
          </w:p>
        </w:tc>
      </w:tr>
      <w:tr w:rsidR="00D750DD" w:rsidRPr="002102DE" w14:paraId="593F0715" w14:textId="77777777" w:rsidTr="00A0634D">
        <w:trPr>
          <w:jc w:val="center"/>
        </w:trPr>
        <w:tc>
          <w:tcPr>
            <w:tcW w:w="4876" w:type="dxa"/>
            <w:hideMark/>
          </w:tcPr>
          <w:p w14:paraId="7608C569" w14:textId="77777777" w:rsidR="00D750DD" w:rsidRPr="002102DE" w:rsidRDefault="00D750DD" w:rsidP="00A0634D">
            <w:pPr>
              <w:pStyle w:val="Normal6"/>
            </w:pPr>
            <w:r w:rsidRPr="002102DE">
              <w:t>Členské štáty stanovia pravidlá, pokiaľ ide o sankcie uplatniteľné pri porušení vnútroštátnych ustanovení prijatých podľa tejto smernice, a prijmú všetky opatrenia potrebné na zabezpečenie ich uplatňovania. Ustanovené sankcie musia byť účinné, primerané a odradzujúce.</w:t>
            </w:r>
          </w:p>
        </w:tc>
        <w:tc>
          <w:tcPr>
            <w:tcW w:w="4876" w:type="dxa"/>
            <w:hideMark/>
          </w:tcPr>
          <w:p w14:paraId="498A49D3" w14:textId="77777777" w:rsidR="00D750DD" w:rsidRPr="002102DE" w:rsidRDefault="00D750DD" w:rsidP="00A0634D">
            <w:pPr>
              <w:pStyle w:val="Normal6"/>
            </w:pPr>
            <w:r w:rsidRPr="002102DE">
              <w:t xml:space="preserve">Členské štáty stanovia pravidlá, pokiaľ ide o sankcie uplatniteľné pri porušení vnútroštátnych ustanovení prijatých podľa tejto smernice, a prijmú všetky opatrenia potrebné na zabezpečenie ich uplatňovania. Ustanovené sankcie musia byť účinné, primerané a odradzujúce. </w:t>
            </w:r>
            <w:r w:rsidRPr="002102DE">
              <w:rPr>
                <w:b/>
                <w:i/>
              </w:rPr>
              <w:t>Maximálna výška sankcií musí byť aspoň 4 % ročného obratu obchodníka v dotknutom členskom štáte, resp. štátoch. Členské štáty oznámia tieto pravidlá a opatrenia Komisii a bezodkladne ju informujú o každej ďalšej zmene, ktorá ich ovplyvní.</w:t>
            </w:r>
            <w:r w:rsidRPr="002102DE">
              <w:t>“</w:t>
            </w:r>
          </w:p>
        </w:tc>
      </w:tr>
    </w:tbl>
    <w:p w14:paraId="61FF8BE4" w14:textId="77777777" w:rsidR="00D750DD" w:rsidRPr="002102DE" w:rsidRDefault="00D750DD" w:rsidP="00D750DD"/>
    <w:p w14:paraId="23A68CCF" w14:textId="77777777" w:rsidR="00D750DD" w:rsidRPr="002102DE" w:rsidRDefault="00D750DD" w:rsidP="00D750DD">
      <w:pPr>
        <w:pStyle w:val="AMNumberTabs0"/>
        <w:keepNext/>
      </w:pPr>
      <w:r w:rsidRPr="002102DE">
        <w:t>Pozmeňujúci návrh</w:t>
      </w:r>
      <w:r w:rsidRPr="002102DE">
        <w:tab/>
      </w:r>
      <w:r w:rsidRPr="002102DE">
        <w:tab/>
        <w:t>80</w:t>
      </w:r>
    </w:p>
    <w:p w14:paraId="4774B904" w14:textId="77777777" w:rsidR="00D750DD" w:rsidRPr="002102DE" w:rsidRDefault="00D750DD" w:rsidP="00D750DD"/>
    <w:p w14:paraId="63EAA3CB" w14:textId="77777777" w:rsidR="00D750DD" w:rsidRPr="002102DE" w:rsidRDefault="00D750DD" w:rsidP="00D750DD">
      <w:pPr>
        <w:pStyle w:val="NormalBold"/>
        <w:keepNext/>
      </w:pPr>
      <w:r w:rsidRPr="002102DE">
        <w:t>Návrh smernice</w:t>
      </w:r>
    </w:p>
    <w:p w14:paraId="3B9A9EAE" w14:textId="77777777" w:rsidR="00D750DD" w:rsidRPr="002102DE" w:rsidRDefault="00D750DD" w:rsidP="00D750DD">
      <w:pPr>
        <w:pStyle w:val="NormalBold"/>
        <w:keepNext/>
      </w:pPr>
      <w:r w:rsidRPr="002102DE">
        <w:t>Článok 1 – odsek 1 – bod 12 d (nový)</w:t>
      </w:r>
    </w:p>
    <w:p w14:paraId="35C63D52" w14:textId="77777777" w:rsidR="00D750DD" w:rsidRPr="002102DE" w:rsidRDefault="00D750DD" w:rsidP="00D750DD">
      <w:pPr>
        <w:keepNext/>
      </w:pPr>
      <w:r w:rsidRPr="002102DE">
        <w:t>Smernica (EÚ) 2015/2302</w:t>
      </w:r>
    </w:p>
    <w:p w14:paraId="112B50E7" w14:textId="77777777" w:rsidR="00D750DD" w:rsidRPr="002102DE" w:rsidRDefault="00D750DD" w:rsidP="00D750DD">
      <w:r w:rsidRPr="002102DE">
        <w:t>Článok 26 a (nový)</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2733280E" w14:textId="77777777" w:rsidTr="00A0634D">
        <w:trPr>
          <w:jc w:val="center"/>
        </w:trPr>
        <w:tc>
          <w:tcPr>
            <w:tcW w:w="9752" w:type="dxa"/>
            <w:gridSpan w:val="2"/>
          </w:tcPr>
          <w:p w14:paraId="45CB66CA" w14:textId="77777777" w:rsidR="00D750DD" w:rsidRPr="002102DE" w:rsidRDefault="00D750DD" w:rsidP="00A0634D">
            <w:pPr>
              <w:keepNext/>
            </w:pPr>
          </w:p>
        </w:tc>
      </w:tr>
      <w:tr w:rsidR="00D750DD" w:rsidRPr="002102DE" w14:paraId="23EB07B9" w14:textId="77777777" w:rsidTr="00A0634D">
        <w:trPr>
          <w:jc w:val="center"/>
        </w:trPr>
        <w:tc>
          <w:tcPr>
            <w:tcW w:w="4876" w:type="dxa"/>
            <w:hideMark/>
          </w:tcPr>
          <w:p w14:paraId="70945E4D" w14:textId="77777777" w:rsidR="00D750DD" w:rsidRPr="002102DE" w:rsidRDefault="00D750DD" w:rsidP="00A0634D">
            <w:pPr>
              <w:pStyle w:val="AmColumnHeading"/>
              <w:keepNext/>
            </w:pPr>
            <w:r w:rsidRPr="002102DE">
              <w:t>Text predložený Komisiou</w:t>
            </w:r>
          </w:p>
        </w:tc>
        <w:tc>
          <w:tcPr>
            <w:tcW w:w="4876" w:type="dxa"/>
            <w:hideMark/>
          </w:tcPr>
          <w:p w14:paraId="06F2992D" w14:textId="77777777" w:rsidR="00D750DD" w:rsidRPr="002102DE" w:rsidRDefault="00D750DD" w:rsidP="00A0634D">
            <w:pPr>
              <w:pStyle w:val="AmColumnHeading"/>
              <w:keepNext/>
            </w:pPr>
            <w:r w:rsidRPr="002102DE">
              <w:t>Pozmeňujúci návrh</w:t>
            </w:r>
          </w:p>
        </w:tc>
      </w:tr>
      <w:tr w:rsidR="00D750DD" w:rsidRPr="002102DE" w14:paraId="5295F827" w14:textId="77777777" w:rsidTr="00A0634D">
        <w:trPr>
          <w:jc w:val="center"/>
        </w:trPr>
        <w:tc>
          <w:tcPr>
            <w:tcW w:w="4876" w:type="dxa"/>
          </w:tcPr>
          <w:p w14:paraId="0A941CC7" w14:textId="77777777" w:rsidR="00D750DD" w:rsidRPr="002102DE" w:rsidRDefault="00D750DD" w:rsidP="00A0634D">
            <w:pPr>
              <w:pStyle w:val="Normal6a"/>
            </w:pPr>
          </w:p>
        </w:tc>
        <w:tc>
          <w:tcPr>
            <w:tcW w:w="4876" w:type="dxa"/>
            <w:hideMark/>
          </w:tcPr>
          <w:p w14:paraId="6F20A63A" w14:textId="34DA1B3A" w:rsidR="00D750DD" w:rsidRPr="002102DE" w:rsidRDefault="00D750DD" w:rsidP="00A0634D">
            <w:pPr>
              <w:pStyle w:val="Normal6a"/>
              <w:rPr>
                <w:b/>
                <w:i/>
              </w:rPr>
            </w:pPr>
            <w:r w:rsidRPr="002102DE">
              <w:rPr>
                <w:b/>
                <w:i/>
              </w:rPr>
              <w:t>12d</w:t>
            </w:r>
            <w:r w:rsidR="002B7C7D" w:rsidRPr="002102DE">
              <w:rPr>
                <w:b/>
                <w:i/>
              </w:rPr>
              <w:t>.</w:t>
            </w:r>
            <w:r w:rsidR="002B7C7D" w:rsidRPr="002102DE">
              <w:rPr>
                <w:b/>
                <w:i/>
              </w:rPr>
              <w:tab/>
            </w:r>
            <w:r w:rsidRPr="002102DE">
              <w:rPr>
                <w:b/>
                <w:i/>
              </w:rPr>
              <w:t>Vkladá sa tento článok:</w:t>
            </w:r>
          </w:p>
        </w:tc>
      </w:tr>
      <w:tr w:rsidR="00D750DD" w:rsidRPr="002102DE" w14:paraId="17EA24B5" w14:textId="77777777" w:rsidTr="00A0634D">
        <w:trPr>
          <w:jc w:val="center"/>
        </w:trPr>
        <w:tc>
          <w:tcPr>
            <w:tcW w:w="4876" w:type="dxa"/>
          </w:tcPr>
          <w:p w14:paraId="5E5DDE63" w14:textId="77777777" w:rsidR="00D750DD" w:rsidRPr="002102DE" w:rsidRDefault="00D750DD" w:rsidP="00A0634D">
            <w:pPr>
              <w:pStyle w:val="Normal6a"/>
            </w:pPr>
          </w:p>
        </w:tc>
        <w:tc>
          <w:tcPr>
            <w:tcW w:w="4876" w:type="dxa"/>
            <w:hideMark/>
          </w:tcPr>
          <w:p w14:paraId="52295D39" w14:textId="77777777" w:rsidR="00D750DD" w:rsidRPr="002102DE" w:rsidRDefault="00D750DD" w:rsidP="00A0634D">
            <w:pPr>
              <w:pStyle w:val="Normal6a"/>
              <w:rPr>
                <w:b/>
                <w:i/>
              </w:rPr>
            </w:pPr>
            <w:r w:rsidRPr="002102DE">
              <w:rPr>
                <w:b/>
                <w:i/>
              </w:rPr>
              <w:t>„Článok 26a</w:t>
            </w:r>
          </w:p>
        </w:tc>
      </w:tr>
      <w:tr w:rsidR="00D750DD" w:rsidRPr="002102DE" w14:paraId="568C8768" w14:textId="77777777" w:rsidTr="00A0634D">
        <w:trPr>
          <w:jc w:val="center"/>
        </w:trPr>
        <w:tc>
          <w:tcPr>
            <w:tcW w:w="4876" w:type="dxa"/>
          </w:tcPr>
          <w:p w14:paraId="0C8EF4CC" w14:textId="77777777" w:rsidR="00D750DD" w:rsidRPr="002102DE" w:rsidRDefault="00D750DD" w:rsidP="00A0634D">
            <w:pPr>
              <w:pStyle w:val="Normal6a"/>
            </w:pPr>
          </w:p>
        </w:tc>
        <w:tc>
          <w:tcPr>
            <w:tcW w:w="4876" w:type="dxa"/>
            <w:hideMark/>
          </w:tcPr>
          <w:p w14:paraId="6351DCB2" w14:textId="77777777" w:rsidR="00D750DD" w:rsidRPr="002102DE" w:rsidRDefault="00D750DD" w:rsidP="00A0634D">
            <w:pPr>
              <w:pStyle w:val="Normal6a"/>
              <w:rPr>
                <w:b/>
                <w:i/>
              </w:rPr>
            </w:pPr>
            <w:r w:rsidRPr="002102DE">
              <w:rPr>
                <w:b/>
                <w:i/>
              </w:rPr>
              <w:t>Alternatívny mechanizmus riešenia sporov</w:t>
            </w:r>
          </w:p>
        </w:tc>
      </w:tr>
      <w:tr w:rsidR="00D750DD" w:rsidRPr="002102DE" w14:paraId="44DEA8B1" w14:textId="77777777" w:rsidTr="00A0634D">
        <w:trPr>
          <w:jc w:val="center"/>
        </w:trPr>
        <w:tc>
          <w:tcPr>
            <w:tcW w:w="4876" w:type="dxa"/>
          </w:tcPr>
          <w:p w14:paraId="68338C73" w14:textId="77777777" w:rsidR="00D750DD" w:rsidRPr="002102DE" w:rsidRDefault="00D750DD" w:rsidP="00A0634D">
            <w:pPr>
              <w:pStyle w:val="Normal6a"/>
            </w:pPr>
          </w:p>
        </w:tc>
        <w:tc>
          <w:tcPr>
            <w:tcW w:w="4876" w:type="dxa"/>
            <w:hideMark/>
          </w:tcPr>
          <w:p w14:paraId="1CA018A8" w14:textId="77777777" w:rsidR="00D750DD" w:rsidRPr="002102DE" w:rsidRDefault="00D750DD" w:rsidP="00A0634D">
            <w:pPr>
              <w:pStyle w:val="Normal6a"/>
              <w:rPr>
                <w:b/>
                <w:i/>
                <w:szCs w:val="24"/>
              </w:rPr>
            </w:pPr>
            <w:r w:rsidRPr="002102DE">
              <w:rPr>
                <w:b/>
                <w:i/>
              </w:rPr>
              <w:t>Organizátori, predajcovia, sprostredkovatelia či iné subjekty, ktoré patria do rozsahu pôsobnosti tejto smernice, môžu využiť postup alternatívneho riešenia sporov.“</w:t>
            </w:r>
          </w:p>
        </w:tc>
      </w:tr>
    </w:tbl>
    <w:p w14:paraId="2CFA68F7" w14:textId="77777777" w:rsidR="00D750DD" w:rsidRPr="002102DE" w:rsidRDefault="00D750DD" w:rsidP="00D750DD">
      <w:pPr>
        <w:rPr>
          <w:rFonts w:eastAsiaTheme="majorEastAsia"/>
        </w:rPr>
      </w:pPr>
    </w:p>
    <w:p w14:paraId="1D999D54" w14:textId="77777777" w:rsidR="00D750DD" w:rsidRPr="002102DE" w:rsidRDefault="00D750DD" w:rsidP="00D750DD">
      <w:pPr>
        <w:pStyle w:val="AMNumberTabs0"/>
        <w:keepNext/>
      </w:pPr>
      <w:r w:rsidRPr="002102DE">
        <w:t>Pozmeňujúci návrh</w:t>
      </w:r>
      <w:r w:rsidRPr="002102DE">
        <w:tab/>
      </w:r>
      <w:r w:rsidRPr="002102DE">
        <w:tab/>
        <w:t>81</w:t>
      </w:r>
    </w:p>
    <w:p w14:paraId="293571F0" w14:textId="77777777" w:rsidR="00D750DD" w:rsidRPr="002102DE" w:rsidRDefault="00D750DD" w:rsidP="00D750DD"/>
    <w:p w14:paraId="0260D68A" w14:textId="77777777" w:rsidR="00D750DD" w:rsidRPr="002102DE" w:rsidRDefault="00D750DD" w:rsidP="00D750DD">
      <w:pPr>
        <w:pStyle w:val="NormalBold"/>
        <w:keepNext/>
      </w:pPr>
      <w:r w:rsidRPr="002102DE">
        <w:t>Návrh smernice</w:t>
      </w:r>
    </w:p>
    <w:p w14:paraId="58131125" w14:textId="77777777" w:rsidR="00D750DD" w:rsidRPr="002102DE" w:rsidRDefault="00D750DD" w:rsidP="00D750DD">
      <w:pPr>
        <w:pStyle w:val="NormalBold"/>
        <w:keepNext/>
      </w:pPr>
      <w:r w:rsidRPr="002102DE">
        <w:t>Článok 1 – odsek 1 – bod 14</w:t>
      </w:r>
    </w:p>
    <w:p w14:paraId="6E85AE4E" w14:textId="77777777" w:rsidR="00D750DD" w:rsidRPr="002102DE" w:rsidRDefault="00D750DD" w:rsidP="00D750DD">
      <w:pPr>
        <w:keepNext/>
      </w:pPr>
      <w:r w:rsidRPr="002102DE">
        <w:t>Smernica (EÚ) 2015/2302</w:t>
      </w:r>
    </w:p>
    <w:p w14:paraId="197CCC77" w14:textId="77777777" w:rsidR="00D750DD" w:rsidRPr="002102DE" w:rsidRDefault="00D750DD" w:rsidP="00D750DD">
      <w:r w:rsidRPr="002102DE">
        <w:t>Príloha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5A5A5F25" w14:textId="77777777" w:rsidTr="00A0634D">
        <w:trPr>
          <w:jc w:val="center"/>
        </w:trPr>
        <w:tc>
          <w:tcPr>
            <w:tcW w:w="9752" w:type="dxa"/>
            <w:gridSpan w:val="2"/>
          </w:tcPr>
          <w:p w14:paraId="63BCBAE2" w14:textId="77777777" w:rsidR="00D750DD" w:rsidRPr="002102DE" w:rsidRDefault="00D750DD" w:rsidP="00A0634D">
            <w:pPr>
              <w:keepNext/>
            </w:pPr>
          </w:p>
        </w:tc>
      </w:tr>
      <w:tr w:rsidR="00D750DD" w:rsidRPr="002102DE" w14:paraId="06B49EB2" w14:textId="77777777" w:rsidTr="00A0634D">
        <w:trPr>
          <w:jc w:val="center"/>
        </w:trPr>
        <w:tc>
          <w:tcPr>
            <w:tcW w:w="4876" w:type="dxa"/>
            <w:hideMark/>
          </w:tcPr>
          <w:p w14:paraId="5800EF9F" w14:textId="77777777" w:rsidR="00D750DD" w:rsidRPr="002102DE" w:rsidRDefault="00D750DD" w:rsidP="00A0634D">
            <w:pPr>
              <w:pStyle w:val="AmColumnHeading"/>
              <w:keepNext/>
            </w:pPr>
            <w:r w:rsidRPr="002102DE">
              <w:t>Text predložený Komisiou</w:t>
            </w:r>
          </w:p>
        </w:tc>
        <w:tc>
          <w:tcPr>
            <w:tcW w:w="4876" w:type="dxa"/>
            <w:hideMark/>
          </w:tcPr>
          <w:p w14:paraId="36F59728" w14:textId="77777777" w:rsidR="00D750DD" w:rsidRPr="002102DE" w:rsidRDefault="00D750DD" w:rsidP="00A0634D">
            <w:pPr>
              <w:pStyle w:val="AmColumnHeading"/>
              <w:keepNext/>
            </w:pPr>
            <w:r w:rsidRPr="002102DE">
              <w:t>Pozmeňujúci návrh</w:t>
            </w:r>
          </w:p>
        </w:tc>
      </w:tr>
      <w:tr w:rsidR="00D750DD" w:rsidRPr="002102DE" w14:paraId="60DD7C7E" w14:textId="77777777" w:rsidTr="00A0634D">
        <w:trPr>
          <w:jc w:val="center"/>
        </w:trPr>
        <w:tc>
          <w:tcPr>
            <w:tcW w:w="4876" w:type="dxa"/>
          </w:tcPr>
          <w:p w14:paraId="5A38B8E0" w14:textId="4B4338A2" w:rsidR="00D750DD" w:rsidRPr="002102DE" w:rsidRDefault="00D750DD" w:rsidP="00A0634D">
            <w:pPr>
              <w:pStyle w:val="Normal6a"/>
            </w:pPr>
            <w:r w:rsidRPr="002102DE">
              <w:t>14</w:t>
            </w:r>
            <w:r w:rsidR="002B7C7D" w:rsidRPr="002102DE">
              <w:t>.</w:t>
            </w:r>
            <w:r w:rsidRPr="002102DE">
              <w:tab/>
              <w:t xml:space="preserve">Príloha II sa </w:t>
            </w:r>
            <w:r w:rsidRPr="002102DE">
              <w:rPr>
                <w:b/>
                <w:i/>
              </w:rPr>
              <w:t>nahrádza textom v prílohe II k tejto smernici</w:t>
            </w:r>
            <w:r w:rsidRPr="002102DE">
              <w:t xml:space="preserve">. </w:t>
            </w:r>
          </w:p>
        </w:tc>
        <w:tc>
          <w:tcPr>
            <w:tcW w:w="4876" w:type="dxa"/>
            <w:hideMark/>
          </w:tcPr>
          <w:p w14:paraId="4D195BA4" w14:textId="7877C782" w:rsidR="00D750DD" w:rsidRPr="002102DE" w:rsidRDefault="00D750DD" w:rsidP="00A0634D">
            <w:pPr>
              <w:pStyle w:val="Normal6a"/>
              <w:rPr>
                <w:b/>
                <w:i/>
              </w:rPr>
            </w:pPr>
            <w:r w:rsidRPr="002102DE">
              <w:t>14</w:t>
            </w:r>
            <w:r w:rsidR="002B7C7D" w:rsidRPr="002102DE">
              <w:t>.</w:t>
            </w:r>
            <w:r w:rsidRPr="002102DE">
              <w:tab/>
              <w:t xml:space="preserve">Príloha II sa </w:t>
            </w:r>
            <w:r w:rsidRPr="002102DE">
              <w:rPr>
                <w:b/>
                <w:i/>
              </w:rPr>
              <w:t>vypúšťa</w:t>
            </w:r>
            <w:r w:rsidRPr="002102DE">
              <w:t>.</w:t>
            </w:r>
          </w:p>
        </w:tc>
      </w:tr>
    </w:tbl>
    <w:p w14:paraId="2BFDC66A" w14:textId="77777777" w:rsidR="00D750DD" w:rsidRPr="002102DE" w:rsidRDefault="00D750DD" w:rsidP="00D750DD"/>
    <w:p w14:paraId="41B1A5C7" w14:textId="77777777" w:rsidR="00D750DD" w:rsidRPr="002102DE" w:rsidRDefault="00D750DD" w:rsidP="00D750DD">
      <w:pPr>
        <w:pStyle w:val="AMNumberTabs0"/>
        <w:keepNext/>
      </w:pPr>
      <w:r w:rsidRPr="002102DE">
        <w:t>Pozmeňujúci návrh</w:t>
      </w:r>
      <w:r w:rsidRPr="002102DE">
        <w:tab/>
      </w:r>
      <w:r w:rsidRPr="002102DE">
        <w:tab/>
        <w:t>82</w:t>
      </w:r>
    </w:p>
    <w:p w14:paraId="573191E4" w14:textId="77777777" w:rsidR="00D750DD" w:rsidRPr="002102DE" w:rsidRDefault="00D750DD" w:rsidP="00D750DD"/>
    <w:p w14:paraId="23B6C66D" w14:textId="77777777" w:rsidR="00D750DD" w:rsidRPr="002102DE" w:rsidRDefault="00D750DD" w:rsidP="00D750DD">
      <w:pPr>
        <w:pStyle w:val="NormalBold"/>
        <w:keepNext/>
      </w:pPr>
      <w:r w:rsidRPr="002102DE">
        <w:t>Návrh smernice</w:t>
      </w:r>
    </w:p>
    <w:p w14:paraId="35E6FAF8" w14:textId="77777777" w:rsidR="00D750DD" w:rsidRPr="002102DE" w:rsidRDefault="00D750DD" w:rsidP="00D750DD">
      <w:pPr>
        <w:pStyle w:val="NormalBold"/>
        <w:keepNext/>
      </w:pPr>
      <w:r w:rsidRPr="002102DE">
        <w:t>Článok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4910141B" w14:textId="77777777" w:rsidTr="00A0634D">
        <w:trPr>
          <w:jc w:val="center"/>
        </w:trPr>
        <w:tc>
          <w:tcPr>
            <w:tcW w:w="9752" w:type="dxa"/>
            <w:gridSpan w:val="2"/>
          </w:tcPr>
          <w:p w14:paraId="7936DED9" w14:textId="77777777" w:rsidR="00D750DD" w:rsidRPr="002102DE" w:rsidRDefault="00D750DD" w:rsidP="00A0634D">
            <w:pPr>
              <w:keepNext/>
            </w:pPr>
          </w:p>
        </w:tc>
      </w:tr>
      <w:tr w:rsidR="00D750DD" w:rsidRPr="002102DE" w14:paraId="4696A69F" w14:textId="77777777" w:rsidTr="00A0634D">
        <w:trPr>
          <w:jc w:val="center"/>
        </w:trPr>
        <w:tc>
          <w:tcPr>
            <w:tcW w:w="4876" w:type="dxa"/>
            <w:hideMark/>
          </w:tcPr>
          <w:p w14:paraId="08E03198" w14:textId="77777777" w:rsidR="00D750DD" w:rsidRPr="002102DE" w:rsidRDefault="00D750DD" w:rsidP="00A0634D">
            <w:pPr>
              <w:pStyle w:val="AmColumnHeading"/>
              <w:keepNext/>
            </w:pPr>
            <w:r w:rsidRPr="002102DE">
              <w:t>Text predložený Komisiou</w:t>
            </w:r>
          </w:p>
        </w:tc>
        <w:tc>
          <w:tcPr>
            <w:tcW w:w="4876" w:type="dxa"/>
            <w:hideMark/>
          </w:tcPr>
          <w:p w14:paraId="1BDB4945" w14:textId="77777777" w:rsidR="00D750DD" w:rsidRPr="002102DE" w:rsidRDefault="00D750DD" w:rsidP="00A0634D">
            <w:pPr>
              <w:pStyle w:val="AmColumnHeading"/>
              <w:keepNext/>
            </w:pPr>
            <w:r w:rsidRPr="002102DE">
              <w:t>Pozmeňujúci návrh</w:t>
            </w:r>
          </w:p>
        </w:tc>
      </w:tr>
      <w:tr w:rsidR="00D750DD" w:rsidRPr="002102DE" w14:paraId="22A41FC5" w14:textId="77777777" w:rsidTr="00A0634D">
        <w:trPr>
          <w:jc w:val="center"/>
        </w:trPr>
        <w:tc>
          <w:tcPr>
            <w:tcW w:w="4876" w:type="dxa"/>
            <w:hideMark/>
          </w:tcPr>
          <w:p w14:paraId="1C82F157" w14:textId="77777777" w:rsidR="00D750DD" w:rsidRPr="002102DE" w:rsidRDefault="00D750DD" w:rsidP="00A0634D">
            <w:pPr>
              <w:pStyle w:val="Normal6a"/>
            </w:pPr>
            <w:r w:rsidRPr="002102DE">
              <w:t>Článok 3</w:t>
            </w:r>
          </w:p>
        </w:tc>
        <w:tc>
          <w:tcPr>
            <w:tcW w:w="4876" w:type="dxa"/>
            <w:hideMark/>
          </w:tcPr>
          <w:p w14:paraId="66714655" w14:textId="77777777" w:rsidR="00D750DD" w:rsidRPr="002102DE" w:rsidRDefault="00D750DD" w:rsidP="00A0634D">
            <w:pPr>
              <w:pStyle w:val="Normal6a"/>
            </w:pPr>
            <w:r w:rsidRPr="002102DE">
              <w:t>Článok 3</w:t>
            </w:r>
          </w:p>
        </w:tc>
      </w:tr>
      <w:tr w:rsidR="00D750DD" w:rsidRPr="002102DE" w14:paraId="51562C64" w14:textId="77777777" w:rsidTr="00A0634D">
        <w:trPr>
          <w:jc w:val="center"/>
        </w:trPr>
        <w:tc>
          <w:tcPr>
            <w:tcW w:w="4876" w:type="dxa"/>
            <w:hideMark/>
          </w:tcPr>
          <w:p w14:paraId="0D6389D5" w14:textId="77777777" w:rsidR="00D750DD" w:rsidRPr="002102DE" w:rsidRDefault="00D750DD" w:rsidP="00A0634D">
            <w:pPr>
              <w:pStyle w:val="Normal6a"/>
            </w:pPr>
            <w:r w:rsidRPr="002102DE">
              <w:t>Transpozícia</w:t>
            </w:r>
          </w:p>
        </w:tc>
        <w:tc>
          <w:tcPr>
            <w:tcW w:w="4876" w:type="dxa"/>
            <w:hideMark/>
          </w:tcPr>
          <w:p w14:paraId="3EAB6BDF" w14:textId="77777777" w:rsidR="00D750DD" w:rsidRPr="002102DE" w:rsidRDefault="00D750DD" w:rsidP="00A0634D">
            <w:pPr>
              <w:pStyle w:val="Normal6a"/>
            </w:pPr>
            <w:r w:rsidRPr="002102DE">
              <w:t>Transpozícia</w:t>
            </w:r>
          </w:p>
        </w:tc>
      </w:tr>
      <w:tr w:rsidR="00D750DD" w:rsidRPr="002102DE" w14:paraId="7587F60C" w14:textId="77777777" w:rsidTr="00A0634D">
        <w:trPr>
          <w:jc w:val="center"/>
        </w:trPr>
        <w:tc>
          <w:tcPr>
            <w:tcW w:w="4876" w:type="dxa"/>
            <w:hideMark/>
          </w:tcPr>
          <w:p w14:paraId="71F1E51F" w14:textId="77777777" w:rsidR="00D750DD" w:rsidRPr="002102DE" w:rsidRDefault="00D750DD" w:rsidP="00A0634D">
            <w:pPr>
              <w:pStyle w:val="Normal6a"/>
            </w:pPr>
            <w:r w:rsidRPr="002102DE">
              <w:t>1.</w:t>
            </w:r>
            <w:r w:rsidRPr="002102DE">
              <w:tab/>
              <w:t>Členské štáty prijmú a uverejnia najneskôr do [</w:t>
            </w:r>
            <w:r w:rsidRPr="002102DE">
              <w:rPr>
                <w:b/>
                <w:i/>
              </w:rPr>
              <w:t>18 mesiacov</w:t>
            </w:r>
            <w:r w:rsidRPr="002102DE">
              <w:t xml:space="preserve"> od nadobudnutia účinnosti tejto smernice] zákony, právne predpisy a administratívne ustanovenia potrebné na dosiahnutie súladu s touto smernicou. Znenie týchto ustanovení bezodkladne oznámia Komisii. </w:t>
            </w:r>
          </w:p>
        </w:tc>
        <w:tc>
          <w:tcPr>
            <w:tcW w:w="4876" w:type="dxa"/>
            <w:hideMark/>
          </w:tcPr>
          <w:p w14:paraId="67EFCC92" w14:textId="77777777" w:rsidR="00D750DD" w:rsidRPr="002102DE" w:rsidRDefault="00D750DD" w:rsidP="00A0634D">
            <w:pPr>
              <w:pStyle w:val="Normal6a"/>
            </w:pPr>
            <w:r w:rsidRPr="002102DE">
              <w:t>Členské štáty prijmú a uverejnia najneskôr do [</w:t>
            </w:r>
            <w:r w:rsidRPr="002102DE">
              <w:rPr>
                <w:b/>
                <w:i/>
              </w:rPr>
              <w:t>24 mesiacov</w:t>
            </w:r>
            <w:r w:rsidRPr="002102DE">
              <w:t xml:space="preserve"> od nadobudnutia účinnosti tejto smernice] zákony, právne predpisy a administratívne ustanovenia potrebné na dosiahnutie súladu s touto smernicou.</w:t>
            </w:r>
          </w:p>
        </w:tc>
      </w:tr>
      <w:tr w:rsidR="00D750DD" w:rsidRPr="002102DE" w14:paraId="452F4A29" w14:textId="77777777" w:rsidTr="00A0634D">
        <w:trPr>
          <w:jc w:val="center"/>
        </w:trPr>
        <w:tc>
          <w:tcPr>
            <w:tcW w:w="4876" w:type="dxa"/>
            <w:hideMark/>
          </w:tcPr>
          <w:p w14:paraId="7BF7119B" w14:textId="77777777" w:rsidR="00D750DD" w:rsidRPr="002102DE" w:rsidRDefault="00D750DD" w:rsidP="00A0634D">
            <w:pPr>
              <w:pStyle w:val="Normal6a"/>
            </w:pPr>
            <w:r w:rsidRPr="002102DE">
              <w:t>Členské štáty uplatňujú uvedené ustanovenia po [šiestich mesiacoch od uplynutia lehoty na transpozíciu].</w:t>
            </w:r>
          </w:p>
        </w:tc>
        <w:tc>
          <w:tcPr>
            <w:tcW w:w="4876" w:type="dxa"/>
          </w:tcPr>
          <w:p w14:paraId="506B7333" w14:textId="77777777" w:rsidR="00D750DD" w:rsidRPr="002102DE" w:rsidRDefault="00D750DD" w:rsidP="00A0634D">
            <w:pPr>
              <w:pStyle w:val="Normal6a"/>
            </w:pPr>
            <w:r w:rsidRPr="002102DE">
              <w:t>Znenie týchto ustanovení bezodkladne oznámia Komisii. Členské štáty uplatňujú uvedené ustanovenia po [šiestich mesiacoch od uplynutia lehoty na transpozíciu].</w:t>
            </w:r>
          </w:p>
        </w:tc>
      </w:tr>
      <w:tr w:rsidR="00D750DD" w:rsidRPr="002102DE" w14:paraId="05D9136B" w14:textId="77777777" w:rsidTr="00A0634D">
        <w:trPr>
          <w:jc w:val="center"/>
        </w:trPr>
        <w:tc>
          <w:tcPr>
            <w:tcW w:w="4876" w:type="dxa"/>
            <w:hideMark/>
          </w:tcPr>
          <w:p w14:paraId="423CF08B" w14:textId="77777777" w:rsidR="00D750DD" w:rsidRPr="002102DE" w:rsidRDefault="00D750DD" w:rsidP="00A0634D">
            <w:pPr>
              <w:pStyle w:val="Normal6a"/>
            </w:pPr>
            <w:r w:rsidRPr="002102DE">
              <w:t>Členské štáty uvedú priamo v prijatých ustanoveniach alebo pri ich úradnom uverejnení odkaz na túto smernicu. Podrobnosti o odkaze upravia členské štáty.</w:t>
            </w:r>
          </w:p>
        </w:tc>
        <w:tc>
          <w:tcPr>
            <w:tcW w:w="4876" w:type="dxa"/>
          </w:tcPr>
          <w:p w14:paraId="36E4E2AF" w14:textId="77777777" w:rsidR="00D750DD" w:rsidRPr="002102DE" w:rsidRDefault="00D750DD" w:rsidP="00A0634D">
            <w:pPr>
              <w:pStyle w:val="Normal6a"/>
            </w:pPr>
            <w:r w:rsidRPr="002102DE">
              <w:t>Členské štáty uvedú priamo v prijatých ustanoveniach alebo pri ich úradnom uverejnení odkaz na túto smernicu. Podrobnosti o odkaze upravia členské štáty.</w:t>
            </w:r>
          </w:p>
        </w:tc>
      </w:tr>
      <w:tr w:rsidR="00D750DD" w:rsidRPr="002102DE" w14:paraId="0CD33877" w14:textId="77777777" w:rsidTr="00A0634D">
        <w:trPr>
          <w:jc w:val="center"/>
        </w:trPr>
        <w:tc>
          <w:tcPr>
            <w:tcW w:w="4876" w:type="dxa"/>
            <w:hideMark/>
          </w:tcPr>
          <w:p w14:paraId="73CA9A0E" w14:textId="77777777" w:rsidR="00D750DD" w:rsidRPr="002102DE" w:rsidRDefault="00D750DD" w:rsidP="00A0634D">
            <w:pPr>
              <w:pStyle w:val="Normal6a"/>
            </w:pPr>
            <w:r w:rsidRPr="002102DE">
              <w:t>2.</w:t>
            </w:r>
            <w:r w:rsidRPr="002102DE">
              <w:tab/>
              <w:t xml:space="preserve">Členské štáty oznámia Komisii znenie hlavných ustanovení vnútroštátneho </w:t>
            </w:r>
            <w:r w:rsidRPr="002102DE">
              <w:lastRenderedPageBreak/>
              <w:t>práva, ktoré prijmú v oblasti pôsobnosti tejto smernice.</w:t>
            </w:r>
          </w:p>
        </w:tc>
        <w:tc>
          <w:tcPr>
            <w:tcW w:w="4876" w:type="dxa"/>
            <w:hideMark/>
          </w:tcPr>
          <w:p w14:paraId="3E84EF0A" w14:textId="77777777" w:rsidR="00D750DD" w:rsidRPr="002102DE" w:rsidRDefault="00D750DD" w:rsidP="00A0634D">
            <w:pPr>
              <w:pStyle w:val="Normal6a"/>
              <w:rPr>
                <w:szCs w:val="24"/>
              </w:rPr>
            </w:pPr>
            <w:r w:rsidRPr="002102DE">
              <w:lastRenderedPageBreak/>
              <w:t xml:space="preserve">Členské štáty oznámia Komisii znenie hlavných ustanovení vnútroštátneho práva, </w:t>
            </w:r>
            <w:r w:rsidRPr="002102DE">
              <w:lastRenderedPageBreak/>
              <w:t>ktoré prijmú v oblasti pôsobnosti tejto smernice.</w:t>
            </w:r>
          </w:p>
        </w:tc>
      </w:tr>
    </w:tbl>
    <w:p w14:paraId="1E29DAF0" w14:textId="77777777" w:rsidR="00D750DD" w:rsidRPr="002102DE" w:rsidRDefault="00D750DD" w:rsidP="00D750DD">
      <w:pPr>
        <w:pStyle w:val="AMNumberTabs0"/>
        <w:keepNext/>
      </w:pPr>
      <w:r w:rsidRPr="002102DE">
        <w:lastRenderedPageBreak/>
        <w:t>Pozmeňujúci návrh</w:t>
      </w:r>
      <w:r w:rsidRPr="002102DE">
        <w:tab/>
      </w:r>
      <w:r w:rsidRPr="002102DE">
        <w:tab/>
        <w:t>83</w:t>
      </w:r>
    </w:p>
    <w:p w14:paraId="2B15ED64" w14:textId="77777777" w:rsidR="00AE1490" w:rsidRPr="002102DE" w:rsidRDefault="00AE1490" w:rsidP="00365ADD"/>
    <w:p w14:paraId="46C0FB62" w14:textId="77777777" w:rsidR="00D750DD" w:rsidRPr="002102DE" w:rsidRDefault="00D750DD" w:rsidP="00D750DD">
      <w:pPr>
        <w:pStyle w:val="NormalBold"/>
        <w:keepNext/>
      </w:pPr>
      <w:r w:rsidRPr="002102DE">
        <w:t>Návrh smernice</w:t>
      </w:r>
    </w:p>
    <w:p w14:paraId="7478C267" w14:textId="77777777" w:rsidR="00D750DD" w:rsidRPr="002102DE" w:rsidRDefault="00D750DD" w:rsidP="00D750DD">
      <w:pPr>
        <w:pStyle w:val="NormalBold"/>
        <w:keepNext/>
        <w:rPr>
          <w:rStyle w:val="HideTWBExt"/>
          <w:rFonts w:ascii="Times New Roman" w:hAnsi="Times New Roman"/>
          <w:noProof w:val="0"/>
          <w:vanish w:val="0"/>
          <w:color w:val="auto"/>
          <w:sz w:val="24"/>
        </w:rPr>
      </w:pPr>
      <w:r w:rsidRPr="002102DE">
        <w:t>Príloha II</w:t>
      </w:r>
    </w:p>
    <w:p w14:paraId="57C6E785" w14:textId="77777777" w:rsidR="00D750DD" w:rsidRPr="002102DE" w:rsidRDefault="00D750DD" w:rsidP="00D750DD">
      <w:pPr>
        <w:keepNext/>
      </w:pPr>
      <w:r w:rsidRPr="002102DE">
        <w:t>Smernica (EÚ) 2015/2302</w:t>
      </w:r>
    </w:p>
    <w:p w14:paraId="746CA8A5" w14:textId="262DB4BF" w:rsidR="00D750DD" w:rsidRPr="002102DE" w:rsidRDefault="00D750DD" w:rsidP="00D750DD">
      <w:r w:rsidRPr="002102DE">
        <w:t>Príloha 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D750DD" w:rsidRPr="002102DE" w14:paraId="06CCC475" w14:textId="77777777" w:rsidTr="00A0634D">
        <w:trPr>
          <w:jc w:val="center"/>
        </w:trPr>
        <w:tc>
          <w:tcPr>
            <w:tcW w:w="9752" w:type="dxa"/>
            <w:gridSpan w:val="2"/>
          </w:tcPr>
          <w:p w14:paraId="078EA7EC" w14:textId="77777777" w:rsidR="00D750DD" w:rsidRPr="002102DE" w:rsidRDefault="00D750DD" w:rsidP="00A0634D">
            <w:pPr>
              <w:keepNext/>
            </w:pPr>
          </w:p>
        </w:tc>
      </w:tr>
      <w:tr w:rsidR="00D750DD" w:rsidRPr="002102DE" w14:paraId="7E838F08" w14:textId="77777777" w:rsidTr="00A0634D">
        <w:trPr>
          <w:jc w:val="center"/>
        </w:trPr>
        <w:tc>
          <w:tcPr>
            <w:tcW w:w="4876" w:type="dxa"/>
            <w:hideMark/>
          </w:tcPr>
          <w:p w14:paraId="7899670F" w14:textId="77777777" w:rsidR="00D750DD" w:rsidRPr="002102DE" w:rsidRDefault="00D750DD" w:rsidP="00A0634D">
            <w:pPr>
              <w:pStyle w:val="AmColumnHeading"/>
              <w:keepNext/>
            </w:pPr>
            <w:r w:rsidRPr="002102DE">
              <w:t>Text predložený Komisiou</w:t>
            </w:r>
          </w:p>
        </w:tc>
        <w:tc>
          <w:tcPr>
            <w:tcW w:w="4876" w:type="dxa"/>
            <w:hideMark/>
          </w:tcPr>
          <w:p w14:paraId="3013B13F" w14:textId="77777777" w:rsidR="00D750DD" w:rsidRPr="002102DE" w:rsidRDefault="00D750DD" w:rsidP="00A0634D">
            <w:pPr>
              <w:pStyle w:val="AmColumnHeading"/>
              <w:keepNext/>
            </w:pPr>
            <w:r w:rsidRPr="002102DE">
              <w:t>Pozmeňujúci návrh</w:t>
            </w:r>
          </w:p>
        </w:tc>
      </w:tr>
      <w:tr w:rsidR="00D750DD" w:rsidRPr="002102DE" w14:paraId="6507EA74" w14:textId="77777777" w:rsidTr="00A0634D">
        <w:trPr>
          <w:jc w:val="center"/>
        </w:trPr>
        <w:tc>
          <w:tcPr>
            <w:tcW w:w="4876" w:type="dxa"/>
          </w:tcPr>
          <w:p w14:paraId="18131B3F" w14:textId="77777777" w:rsidR="00D750DD" w:rsidRPr="002102DE" w:rsidRDefault="00D750DD" w:rsidP="00A0634D">
            <w:pPr>
              <w:pStyle w:val="Normal6a"/>
              <w:rPr>
                <w:b/>
                <w:i/>
              </w:rPr>
            </w:pPr>
            <w:r w:rsidRPr="002102DE">
              <w:rPr>
                <w:b/>
                <w:i/>
              </w:rPr>
              <w:t>[…]</w:t>
            </w:r>
          </w:p>
        </w:tc>
        <w:tc>
          <w:tcPr>
            <w:tcW w:w="4876" w:type="dxa"/>
            <w:hideMark/>
          </w:tcPr>
          <w:p w14:paraId="300904BF" w14:textId="77777777" w:rsidR="00D750DD" w:rsidRPr="002102DE" w:rsidRDefault="00D750DD" w:rsidP="00A0634D">
            <w:pPr>
              <w:pStyle w:val="Normal6a"/>
              <w:rPr>
                <w:b/>
                <w:i/>
                <w:szCs w:val="24"/>
              </w:rPr>
            </w:pPr>
            <w:r w:rsidRPr="002102DE">
              <w:rPr>
                <w:b/>
                <w:i/>
              </w:rPr>
              <w:t>vypúšťa sa</w:t>
            </w:r>
          </w:p>
        </w:tc>
      </w:tr>
    </w:tbl>
    <w:p w14:paraId="53306527" w14:textId="0575A3C3" w:rsidR="00E365E1" w:rsidRPr="002102DE" w:rsidRDefault="00E365E1" w:rsidP="00914648"/>
    <w:sectPr w:rsidR="00E365E1" w:rsidRPr="002102DE" w:rsidSect="00573D4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4F501" w14:textId="77777777" w:rsidR="00914648" w:rsidRPr="00573D4B" w:rsidRDefault="00914648">
      <w:r w:rsidRPr="00573D4B">
        <w:separator/>
      </w:r>
    </w:p>
  </w:endnote>
  <w:endnote w:type="continuationSeparator" w:id="0">
    <w:p w14:paraId="3CA58891" w14:textId="77777777" w:rsidR="00914648" w:rsidRPr="00573D4B" w:rsidRDefault="00914648">
      <w:r w:rsidRPr="00573D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CF7AB" w14:textId="77777777" w:rsidR="00064002" w:rsidRPr="00573D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78DCE" w14:textId="77777777" w:rsidR="00064002" w:rsidRPr="00573D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05EE5" w14:textId="77777777" w:rsidR="00064002" w:rsidRPr="00573D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A720E" w14:textId="77777777" w:rsidR="00914648" w:rsidRPr="00573D4B" w:rsidRDefault="00914648">
      <w:r w:rsidRPr="00573D4B">
        <w:separator/>
      </w:r>
    </w:p>
  </w:footnote>
  <w:footnote w:type="continuationSeparator" w:id="0">
    <w:p w14:paraId="5CFD15AF" w14:textId="77777777" w:rsidR="00914648" w:rsidRPr="00573D4B" w:rsidRDefault="00914648">
      <w:r w:rsidRPr="00573D4B">
        <w:continuationSeparator/>
      </w:r>
    </w:p>
  </w:footnote>
  <w:footnote w:id="1">
    <w:p w14:paraId="51A77B04" w14:textId="0925B0F5" w:rsidR="002940D1" w:rsidRPr="00D37790" w:rsidRDefault="002940D1" w:rsidP="002940D1">
      <w:pPr>
        <w:pStyle w:val="FootnoteText"/>
        <w:ind w:left="567" w:hanging="567"/>
        <w:rPr>
          <w:sz w:val="24"/>
          <w:szCs w:val="24"/>
          <w:lang w:val="sk-SK"/>
        </w:rPr>
      </w:pPr>
      <w:r w:rsidRPr="00D37790">
        <w:rPr>
          <w:rStyle w:val="FootnoteReference"/>
          <w:sz w:val="24"/>
          <w:szCs w:val="24"/>
        </w:rPr>
        <w:footnoteRef/>
      </w:r>
      <w:r w:rsidRPr="00D37790">
        <w:rPr>
          <w:sz w:val="24"/>
          <w:szCs w:val="24"/>
        </w:rPr>
        <w:t xml:space="preserve"> </w:t>
      </w:r>
      <w:r w:rsidRPr="00D37790">
        <w:rPr>
          <w:sz w:val="24"/>
          <w:szCs w:val="24"/>
          <w:lang w:val="sk-SK"/>
        </w:rPr>
        <w:tab/>
        <w:t>Vec bola vrátená gestorsk</w:t>
      </w:r>
      <w:r>
        <w:rPr>
          <w:sz w:val="24"/>
          <w:szCs w:val="24"/>
          <w:lang w:val="sk-SK"/>
        </w:rPr>
        <w:t>ému</w:t>
      </w:r>
      <w:r w:rsidRPr="00D37790">
        <w:rPr>
          <w:sz w:val="24"/>
          <w:szCs w:val="24"/>
          <w:lang w:val="sk-SK"/>
        </w:rPr>
        <w:t xml:space="preserve"> výbor</w:t>
      </w:r>
      <w:r>
        <w:rPr>
          <w:sz w:val="24"/>
          <w:szCs w:val="24"/>
          <w:lang w:val="sk-SK"/>
        </w:rPr>
        <w:t>u</w:t>
      </w:r>
      <w:r w:rsidRPr="00D37790">
        <w:rPr>
          <w:sz w:val="24"/>
          <w:szCs w:val="24"/>
          <w:lang w:val="sk-SK"/>
        </w:rPr>
        <w:t xml:space="preserve"> na </w:t>
      </w:r>
      <w:proofErr w:type="spellStart"/>
      <w:r w:rsidRPr="00D37790">
        <w:rPr>
          <w:sz w:val="24"/>
          <w:szCs w:val="24"/>
          <w:lang w:val="sk-SK"/>
        </w:rPr>
        <w:t>medziinštitucionálne</w:t>
      </w:r>
      <w:proofErr w:type="spellEnd"/>
      <w:r w:rsidRPr="00D37790">
        <w:rPr>
          <w:sz w:val="24"/>
          <w:szCs w:val="24"/>
          <w:lang w:val="sk-SK"/>
        </w:rPr>
        <w:t xml:space="preserve"> rokovania podľa článku 60 ods. 4 štvrtého </w:t>
      </w:r>
      <w:proofErr w:type="spellStart"/>
      <w:r w:rsidRPr="00D37790">
        <w:rPr>
          <w:sz w:val="24"/>
          <w:szCs w:val="24"/>
          <w:lang w:val="sk-SK"/>
        </w:rPr>
        <w:t>pododseku</w:t>
      </w:r>
      <w:proofErr w:type="spellEnd"/>
      <w:r w:rsidRPr="00D37790">
        <w:rPr>
          <w:sz w:val="24"/>
          <w:szCs w:val="24"/>
          <w:lang w:val="sk-SK"/>
        </w:rPr>
        <w:t xml:space="preserve"> (A10-0</w:t>
      </w:r>
      <w:r>
        <w:rPr>
          <w:sz w:val="24"/>
          <w:szCs w:val="24"/>
          <w:lang w:val="sk-SK"/>
        </w:rPr>
        <w:t>140</w:t>
      </w:r>
      <w:r w:rsidRPr="00D37790">
        <w:rPr>
          <w:sz w:val="24"/>
          <w:szCs w:val="24"/>
          <w:lang w:val="sk-SK"/>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D8A18" w14:textId="77777777" w:rsidR="00064002" w:rsidRPr="00573D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8F0FF" w14:textId="77777777" w:rsidR="00064002" w:rsidRPr="00573D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99A95" w14:textId="77777777" w:rsidR="00064002" w:rsidRPr="00573D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8346A470">
      <w:numFmt w:val="bullet"/>
      <w:lvlText w:val="-"/>
      <w:lvlJc w:val="left"/>
      <w:pPr>
        <w:ind w:left="720" w:hanging="360"/>
      </w:pPr>
      <w:rPr>
        <w:rFonts w:ascii="Times New Roman" w:eastAsia="Times New Roman" w:hAnsi="Times New Roman" w:cs="Times New Roman" w:hint="default"/>
      </w:rPr>
    </w:lvl>
    <w:lvl w:ilvl="1" w:tplc="C97C1388" w:tentative="1">
      <w:start w:val="1"/>
      <w:numFmt w:val="bullet"/>
      <w:lvlText w:val="o"/>
      <w:lvlJc w:val="left"/>
      <w:pPr>
        <w:ind w:left="1440" w:hanging="360"/>
      </w:pPr>
      <w:rPr>
        <w:rFonts w:ascii="Courier New" w:hAnsi="Courier New" w:cs="Courier New" w:hint="default"/>
      </w:rPr>
    </w:lvl>
    <w:lvl w:ilvl="2" w:tplc="93E43508" w:tentative="1">
      <w:start w:val="1"/>
      <w:numFmt w:val="bullet"/>
      <w:lvlText w:val=""/>
      <w:lvlJc w:val="left"/>
      <w:pPr>
        <w:ind w:left="2160" w:hanging="360"/>
      </w:pPr>
      <w:rPr>
        <w:rFonts w:ascii="Wingdings" w:hAnsi="Wingdings" w:hint="default"/>
      </w:rPr>
    </w:lvl>
    <w:lvl w:ilvl="3" w:tplc="E256ABDE" w:tentative="1">
      <w:start w:val="1"/>
      <w:numFmt w:val="bullet"/>
      <w:lvlText w:val=""/>
      <w:lvlJc w:val="left"/>
      <w:pPr>
        <w:ind w:left="2880" w:hanging="360"/>
      </w:pPr>
      <w:rPr>
        <w:rFonts w:ascii="Symbol" w:hAnsi="Symbol" w:hint="default"/>
      </w:rPr>
    </w:lvl>
    <w:lvl w:ilvl="4" w:tplc="DAFA6290" w:tentative="1">
      <w:start w:val="1"/>
      <w:numFmt w:val="bullet"/>
      <w:lvlText w:val="o"/>
      <w:lvlJc w:val="left"/>
      <w:pPr>
        <w:ind w:left="3600" w:hanging="360"/>
      </w:pPr>
      <w:rPr>
        <w:rFonts w:ascii="Courier New" w:hAnsi="Courier New" w:cs="Courier New" w:hint="default"/>
      </w:rPr>
    </w:lvl>
    <w:lvl w:ilvl="5" w:tplc="C96A6620" w:tentative="1">
      <w:start w:val="1"/>
      <w:numFmt w:val="bullet"/>
      <w:lvlText w:val=""/>
      <w:lvlJc w:val="left"/>
      <w:pPr>
        <w:ind w:left="4320" w:hanging="360"/>
      </w:pPr>
      <w:rPr>
        <w:rFonts w:ascii="Wingdings" w:hAnsi="Wingdings" w:hint="default"/>
      </w:rPr>
    </w:lvl>
    <w:lvl w:ilvl="6" w:tplc="4E2EA23E" w:tentative="1">
      <w:start w:val="1"/>
      <w:numFmt w:val="bullet"/>
      <w:lvlText w:val=""/>
      <w:lvlJc w:val="left"/>
      <w:pPr>
        <w:ind w:left="5040" w:hanging="360"/>
      </w:pPr>
      <w:rPr>
        <w:rFonts w:ascii="Symbol" w:hAnsi="Symbol" w:hint="default"/>
      </w:rPr>
    </w:lvl>
    <w:lvl w:ilvl="7" w:tplc="B268CD64" w:tentative="1">
      <w:start w:val="1"/>
      <w:numFmt w:val="bullet"/>
      <w:lvlText w:val="o"/>
      <w:lvlJc w:val="left"/>
      <w:pPr>
        <w:ind w:left="5760" w:hanging="360"/>
      </w:pPr>
      <w:rPr>
        <w:rFonts w:ascii="Courier New" w:hAnsi="Courier New" w:cs="Courier New" w:hint="default"/>
      </w:rPr>
    </w:lvl>
    <w:lvl w:ilvl="8" w:tplc="13D4300A"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A7AC070A">
      <w:start w:val="1"/>
      <w:numFmt w:val="decimal"/>
      <w:lvlText w:val="%1."/>
      <w:lvlJc w:val="left"/>
      <w:pPr>
        <w:ind w:left="1080" w:hanging="720"/>
      </w:pPr>
      <w:rPr>
        <w:rFonts w:hint="default"/>
      </w:rPr>
    </w:lvl>
    <w:lvl w:ilvl="1" w:tplc="4FD03FD8" w:tentative="1">
      <w:start w:val="1"/>
      <w:numFmt w:val="lowerLetter"/>
      <w:lvlText w:val="%2."/>
      <w:lvlJc w:val="left"/>
      <w:pPr>
        <w:ind w:left="1440" w:hanging="360"/>
      </w:pPr>
    </w:lvl>
    <w:lvl w:ilvl="2" w:tplc="A5401EF2" w:tentative="1">
      <w:start w:val="1"/>
      <w:numFmt w:val="lowerRoman"/>
      <w:lvlText w:val="%3."/>
      <w:lvlJc w:val="right"/>
      <w:pPr>
        <w:ind w:left="2160" w:hanging="180"/>
      </w:pPr>
    </w:lvl>
    <w:lvl w:ilvl="3" w:tplc="8042CE5A" w:tentative="1">
      <w:start w:val="1"/>
      <w:numFmt w:val="decimal"/>
      <w:lvlText w:val="%4."/>
      <w:lvlJc w:val="left"/>
      <w:pPr>
        <w:ind w:left="2880" w:hanging="360"/>
      </w:pPr>
    </w:lvl>
    <w:lvl w:ilvl="4" w:tplc="CC3EF984" w:tentative="1">
      <w:start w:val="1"/>
      <w:numFmt w:val="lowerLetter"/>
      <w:lvlText w:val="%5."/>
      <w:lvlJc w:val="left"/>
      <w:pPr>
        <w:ind w:left="3600" w:hanging="360"/>
      </w:pPr>
    </w:lvl>
    <w:lvl w:ilvl="5" w:tplc="DCF67DBE" w:tentative="1">
      <w:start w:val="1"/>
      <w:numFmt w:val="lowerRoman"/>
      <w:lvlText w:val="%6."/>
      <w:lvlJc w:val="right"/>
      <w:pPr>
        <w:ind w:left="4320" w:hanging="180"/>
      </w:pPr>
    </w:lvl>
    <w:lvl w:ilvl="6" w:tplc="7C427A54" w:tentative="1">
      <w:start w:val="1"/>
      <w:numFmt w:val="decimal"/>
      <w:lvlText w:val="%7."/>
      <w:lvlJc w:val="left"/>
      <w:pPr>
        <w:ind w:left="5040" w:hanging="360"/>
      </w:pPr>
    </w:lvl>
    <w:lvl w:ilvl="7" w:tplc="75BC14DA" w:tentative="1">
      <w:start w:val="1"/>
      <w:numFmt w:val="lowerLetter"/>
      <w:lvlText w:val="%8."/>
      <w:lvlJc w:val="left"/>
      <w:pPr>
        <w:ind w:left="5760" w:hanging="360"/>
      </w:pPr>
    </w:lvl>
    <w:lvl w:ilvl="8" w:tplc="32D8EF1A"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414EA0E2">
      <w:numFmt w:val="bullet"/>
      <w:lvlText w:val="-"/>
      <w:lvlJc w:val="left"/>
      <w:pPr>
        <w:ind w:left="720" w:hanging="360"/>
      </w:pPr>
      <w:rPr>
        <w:rFonts w:ascii="Times New Roman" w:eastAsia="Times New Roman" w:hAnsi="Times New Roman" w:cs="Times New Roman" w:hint="default"/>
      </w:rPr>
    </w:lvl>
    <w:lvl w:ilvl="1" w:tplc="8FD2DCE0" w:tentative="1">
      <w:start w:val="1"/>
      <w:numFmt w:val="bullet"/>
      <w:lvlText w:val="o"/>
      <w:lvlJc w:val="left"/>
      <w:pPr>
        <w:ind w:left="1440" w:hanging="360"/>
      </w:pPr>
      <w:rPr>
        <w:rFonts w:ascii="Courier New" w:hAnsi="Courier New" w:cs="Courier New" w:hint="default"/>
      </w:rPr>
    </w:lvl>
    <w:lvl w:ilvl="2" w:tplc="324259C0" w:tentative="1">
      <w:start w:val="1"/>
      <w:numFmt w:val="bullet"/>
      <w:lvlText w:val=""/>
      <w:lvlJc w:val="left"/>
      <w:pPr>
        <w:ind w:left="2160" w:hanging="360"/>
      </w:pPr>
      <w:rPr>
        <w:rFonts w:ascii="Wingdings" w:hAnsi="Wingdings" w:hint="default"/>
      </w:rPr>
    </w:lvl>
    <w:lvl w:ilvl="3" w:tplc="7AEAD312" w:tentative="1">
      <w:start w:val="1"/>
      <w:numFmt w:val="bullet"/>
      <w:lvlText w:val=""/>
      <w:lvlJc w:val="left"/>
      <w:pPr>
        <w:ind w:left="2880" w:hanging="360"/>
      </w:pPr>
      <w:rPr>
        <w:rFonts w:ascii="Symbol" w:hAnsi="Symbol" w:hint="default"/>
      </w:rPr>
    </w:lvl>
    <w:lvl w:ilvl="4" w:tplc="E9CA7AAC" w:tentative="1">
      <w:start w:val="1"/>
      <w:numFmt w:val="bullet"/>
      <w:lvlText w:val="o"/>
      <w:lvlJc w:val="left"/>
      <w:pPr>
        <w:ind w:left="3600" w:hanging="360"/>
      </w:pPr>
      <w:rPr>
        <w:rFonts w:ascii="Courier New" w:hAnsi="Courier New" w:cs="Courier New" w:hint="default"/>
      </w:rPr>
    </w:lvl>
    <w:lvl w:ilvl="5" w:tplc="84368FBA" w:tentative="1">
      <w:start w:val="1"/>
      <w:numFmt w:val="bullet"/>
      <w:lvlText w:val=""/>
      <w:lvlJc w:val="left"/>
      <w:pPr>
        <w:ind w:left="4320" w:hanging="360"/>
      </w:pPr>
      <w:rPr>
        <w:rFonts w:ascii="Wingdings" w:hAnsi="Wingdings" w:hint="default"/>
      </w:rPr>
    </w:lvl>
    <w:lvl w:ilvl="6" w:tplc="38B4DB6C" w:tentative="1">
      <w:start w:val="1"/>
      <w:numFmt w:val="bullet"/>
      <w:lvlText w:val=""/>
      <w:lvlJc w:val="left"/>
      <w:pPr>
        <w:ind w:left="5040" w:hanging="360"/>
      </w:pPr>
      <w:rPr>
        <w:rFonts w:ascii="Symbol" w:hAnsi="Symbol" w:hint="default"/>
      </w:rPr>
    </w:lvl>
    <w:lvl w:ilvl="7" w:tplc="4550816C" w:tentative="1">
      <w:start w:val="1"/>
      <w:numFmt w:val="bullet"/>
      <w:lvlText w:val="o"/>
      <w:lvlJc w:val="left"/>
      <w:pPr>
        <w:ind w:left="5760" w:hanging="360"/>
      </w:pPr>
      <w:rPr>
        <w:rFonts w:ascii="Courier New" w:hAnsi="Courier New" w:cs="Courier New" w:hint="default"/>
      </w:rPr>
    </w:lvl>
    <w:lvl w:ilvl="8" w:tplc="7F38F436"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D0D64B52">
      <w:start w:val="1"/>
      <w:numFmt w:val="bullet"/>
      <w:lvlText w:val=""/>
      <w:lvlJc w:val="left"/>
      <w:pPr>
        <w:ind w:left="720" w:hanging="360"/>
      </w:pPr>
      <w:rPr>
        <w:rFonts w:ascii="Symbol" w:hAnsi="Symbol" w:hint="default"/>
      </w:rPr>
    </w:lvl>
    <w:lvl w:ilvl="1" w:tplc="FD2C35AA" w:tentative="1">
      <w:start w:val="1"/>
      <w:numFmt w:val="bullet"/>
      <w:lvlText w:val="o"/>
      <w:lvlJc w:val="left"/>
      <w:pPr>
        <w:ind w:left="1440" w:hanging="360"/>
      </w:pPr>
      <w:rPr>
        <w:rFonts w:ascii="Courier New" w:hAnsi="Courier New" w:cs="Courier New" w:hint="default"/>
      </w:rPr>
    </w:lvl>
    <w:lvl w:ilvl="2" w:tplc="213ED000" w:tentative="1">
      <w:start w:val="1"/>
      <w:numFmt w:val="bullet"/>
      <w:lvlText w:val=""/>
      <w:lvlJc w:val="left"/>
      <w:pPr>
        <w:ind w:left="2160" w:hanging="360"/>
      </w:pPr>
      <w:rPr>
        <w:rFonts w:ascii="Wingdings" w:hAnsi="Wingdings" w:hint="default"/>
      </w:rPr>
    </w:lvl>
    <w:lvl w:ilvl="3" w:tplc="464644D0" w:tentative="1">
      <w:start w:val="1"/>
      <w:numFmt w:val="bullet"/>
      <w:lvlText w:val=""/>
      <w:lvlJc w:val="left"/>
      <w:pPr>
        <w:ind w:left="2880" w:hanging="360"/>
      </w:pPr>
      <w:rPr>
        <w:rFonts w:ascii="Symbol" w:hAnsi="Symbol" w:hint="default"/>
      </w:rPr>
    </w:lvl>
    <w:lvl w:ilvl="4" w:tplc="59F0C40A" w:tentative="1">
      <w:start w:val="1"/>
      <w:numFmt w:val="bullet"/>
      <w:lvlText w:val="o"/>
      <w:lvlJc w:val="left"/>
      <w:pPr>
        <w:ind w:left="3600" w:hanging="360"/>
      </w:pPr>
      <w:rPr>
        <w:rFonts w:ascii="Courier New" w:hAnsi="Courier New" w:cs="Courier New" w:hint="default"/>
      </w:rPr>
    </w:lvl>
    <w:lvl w:ilvl="5" w:tplc="42C61634" w:tentative="1">
      <w:start w:val="1"/>
      <w:numFmt w:val="bullet"/>
      <w:lvlText w:val=""/>
      <w:lvlJc w:val="left"/>
      <w:pPr>
        <w:ind w:left="4320" w:hanging="360"/>
      </w:pPr>
      <w:rPr>
        <w:rFonts w:ascii="Wingdings" w:hAnsi="Wingdings" w:hint="default"/>
      </w:rPr>
    </w:lvl>
    <w:lvl w:ilvl="6" w:tplc="1C92948E" w:tentative="1">
      <w:start w:val="1"/>
      <w:numFmt w:val="bullet"/>
      <w:lvlText w:val=""/>
      <w:lvlJc w:val="left"/>
      <w:pPr>
        <w:ind w:left="5040" w:hanging="360"/>
      </w:pPr>
      <w:rPr>
        <w:rFonts w:ascii="Symbol" w:hAnsi="Symbol" w:hint="default"/>
      </w:rPr>
    </w:lvl>
    <w:lvl w:ilvl="7" w:tplc="9AEA69B4" w:tentative="1">
      <w:start w:val="1"/>
      <w:numFmt w:val="bullet"/>
      <w:lvlText w:val="o"/>
      <w:lvlJc w:val="left"/>
      <w:pPr>
        <w:ind w:left="5760" w:hanging="360"/>
      </w:pPr>
      <w:rPr>
        <w:rFonts w:ascii="Courier New" w:hAnsi="Courier New" w:cs="Courier New" w:hint="default"/>
      </w:rPr>
    </w:lvl>
    <w:lvl w:ilvl="8" w:tplc="8870BD5A"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DCA68822">
      <w:start w:val="1"/>
      <w:numFmt w:val="decimal"/>
      <w:lvlText w:val="%1."/>
      <w:lvlJc w:val="left"/>
      <w:pPr>
        <w:ind w:left="720" w:hanging="360"/>
      </w:pPr>
      <w:rPr>
        <w:rFonts w:hint="default"/>
        <w:b/>
        <w:i/>
      </w:rPr>
    </w:lvl>
    <w:lvl w:ilvl="1" w:tplc="1FD46E82" w:tentative="1">
      <w:start w:val="1"/>
      <w:numFmt w:val="lowerLetter"/>
      <w:lvlText w:val="%2."/>
      <w:lvlJc w:val="left"/>
      <w:pPr>
        <w:ind w:left="1440" w:hanging="360"/>
      </w:pPr>
    </w:lvl>
    <w:lvl w:ilvl="2" w:tplc="F7D41E98" w:tentative="1">
      <w:start w:val="1"/>
      <w:numFmt w:val="lowerRoman"/>
      <w:lvlText w:val="%3."/>
      <w:lvlJc w:val="right"/>
      <w:pPr>
        <w:ind w:left="2160" w:hanging="180"/>
      </w:pPr>
    </w:lvl>
    <w:lvl w:ilvl="3" w:tplc="383A9306" w:tentative="1">
      <w:start w:val="1"/>
      <w:numFmt w:val="decimal"/>
      <w:lvlText w:val="%4."/>
      <w:lvlJc w:val="left"/>
      <w:pPr>
        <w:ind w:left="2880" w:hanging="360"/>
      </w:pPr>
    </w:lvl>
    <w:lvl w:ilvl="4" w:tplc="B20865BC" w:tentative="1">
      <w:start w:val="1"/>
      <w:numFmt w:val="lowerLetter"/>
      <w:lvlText w:val="%5."/>
      <w:lvlJc w:val="left"/>
      <w:pPr>
        <w:ind w:left="3600" w:hanging="360"/>
      </w:pPr>
    </w:lvl>
    <w:lvl w:ilvl="5" w:tplc="6B4EE7A4" w:tentative="1">
      <w:start w:val="1"/>
      <w:numFmt w:val="lowerRoman"/>
      <w:lvlText w:val="%6."/>
      <w:lvlJc w:val="right"/>
      <w:pPr>
        <w:ind w:left="4320" w:hanging="180"/>
      </w:pPr>
    </w:lvl>
    <w:lvl w:ilvl="6" w:tplc="2376DC44" w:tentative="1">
      <w:start w:val="1"/>
      <w:numFmt w:val="decimal"/>
      <w:lvlText w:val="%7."/>
      <w:lvlJc w:val="left"/>
      <w:pPr>
        <w:ind w:left="5040" w:hanging="360"/>
      </w:pPr>
    </w:lvl>
    <w:lvl w:ilvl="7" w:tplc="DD20AF34" w:tentative="1">
      <w:start w:val="1"/>
      <w:numFmt w:val="lowerLetter"/>
      <w:lvlText w:val="%8."/>
      <w:lvlJc w:val="left"/>
      <w:pPr>
        <w:ind w:left="5760" w:hanging="360"/>
      </w:pPr>
    </w:lvl>
    <w:lvl w:ilvl="8" w:tplc="DF346F0A"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92566C10">
      <w:start w:val="1"/>
      <w:numFmt w:val="decimal"/>
      <w:lvlText w:val="(%1."/>
      <w:lvlJc w:val="left"/>
      <w:pPr>
        <w:ind w:left="720" w:hanging="360"/>
      </w:pPr>
      <w:rPr>
        <w:rFonts w:hint="default"/>
        <w:b/>
        <w:i/>
      </w:rPr>
    </w:lvl>
    <w:lvl w:ilvl="1" w:tplc="0002BE02" w:tentative="1">
      <w:start w:val="1"/>
      <w:numFmt w:val="lowerLetter"/>
      <w:lvlText w:val="%2."/>
      <w:lvlJc w:val="left"/>
      <w:pPr>
        <w:ind w:left="1440" w:hanging="360"/>
      </w:pPr>
    </w:lvl>
    <w:lvl w:ilvl="2" w:tplc="E6B0942E" w:tentative="1">
      <w:start w:val="1"/>
      <w:numFmt w:val="lowerRoman"/>
      <w:lvlText w:val="%3."/>
      <w:lvlJc w:val="right"/>
      <w:pPr>
        <w:ind w:left="2160" w:hanging="180"/>
      </w:pPr>
    </w:lvl>
    <w:lvl w:ilvl="3" w:tplc="54B068A6" w:tentative="1">
      <w:start w:val="1"/>
      <w:numFmt w:val="decimal"/>
      <w:lvlText w:val="%4."/>
      <w:lvlJc w:val="left"/>
      <w:pPr>
        <w:ind w:left="2880" w:hanging="360"/>
      </w:pPr>
    </w:lvl>
    <w:lvl w:ilvl="4" w:tplc="06D804CC" w:tentative="1">
      <w:start w:val="1"/>
      <w:numFmt w:val="lowerLetter"/>
      <w:lvlText w:val="%5."/>
      <w:lvlJc w:val="left"/>
      <w:pPr>
        <w:ind w:left="3600" w:hanging="360"/>
      </w:pPr>
    </w:lvl>
    <w:lvl w:ilvl="5" w:tplc="6BDEB23C" w:tentative="1">
      <w:start w:val="1"/>
      <w:numFmt w:val="lowerRoman"/>
      <w:lvlText w:val="%6."/>
      <w:lvlJc w:val="right"/>
      <w:pPr>
        <w:ind w:left="4320" w:hanging="180"/>
      </w:pPr>
    </w:lvl>
    <w:lvl w:ilvl="6" w:tplc="2E84F86A" w:tentative="1">
      <w:start w:val="1"/>
      <w:numFmt w:val="decimal"/>
      <w:lvlText w:val="%7."/>
      <w:lvlJc w:val="left"/>
      <w:pPr>
        <w:ind w:left="5040" w:hanging="360"/>
      </w:pPr>
    </w:lvl>
    <w:lvl w:ilvl="7" w:tplc="C2B2C5AC" w:tentative="1">
      <w:start w:val="1"/>
      <w:numFmt w:val="lowerLetter"/>
      <w:lvlText w:val="%8."/>
      <w:lvlJc w:val="left"/>
      <w:pPr>
        <w:ind w:left="5760" w:hanging="360"/>
      </w:pPr>
    </w:lvl>
    <w:lvl w:ilvl="8" w:tplc="D9B0C9D6" w:tentative="1">
      <w:start w:val="1"/>
      <w:numFmt w:val="lowerRoman"/>
      <w:lvlText w:val="%9."/>
      <w:lvlJc w:val="right"/>
      <w:pPr>
        <w:ind w:left="6480" w:hanging="180"/>
      </w:pPr>
    </w:lvl>
  </w:abstractNum>
  <w:num w:numId="1" w16cid:durableId="1964337343">
    <w:abstractNumId w:val="9"/>
  </w:num>
  <w:num w:numId="2" w16cid:durableId="945422785">
    <w:abstractNumId w:val="9"/>
  </w:num>
  <w:num w:numId="3" w16cid:durableId="1027952472">
    <w:abstractNumId w:val="7"/>
  </w:num>
  <w:num w:numId="4" w16cid:durableId="350037529">
    <w:abstractNumId w:val="7"/>
  </w:num>
  <w:num w:numId="5" w16cid:durableId="1402018288">
    <w:abstractNumId w:val="6"/>
  </w:num>
  <w:num w:numId="6" w16cid:durableId="653146268">
    <w:abstractNumId w:val="6"/>
  </w:num>
  <w:num w:numId="7" w16cid:durableId="1042172341">
    <w:abstractNumId w:val="5"/>
  </w:num>
  <w:num w:numId="8" w16cid:durableId="1985769544">
    <w:abstractNumId w:val="5"/>
  </w:num>
  <w:num w:numId="9" w16cid:durableId="913316835">
    <w:abstractNumId w:val="4"/>
  </w:num>
  <w:num w:numId="10" w16cid:durableId="1316490635">
    <w:abstractNumId w:val="4"/>
  </w:num>
  <w:num w:numId="11" w16cid:durableId="691029536">
    <w:abstractNumId w:val="8"/>
  </w:num>
  <w:num w:numId="12" w16cid:durableId="1208570252">
    <w:abstractNumId w:val="8"/>
  </w:num>
  <w:num w:numId="13" w16cid:durableId="133107268">
    <w:abstractNumId w:val="3"/>
  </w:num>
  <w:num w:numId="14" w16cid:durableId="1471171124">
    <w:abstractNumId w:val="3"/>
  </w:num>
  <w:num w:numId="15" w16cid:durableId="1681929473">
    <w:abstractNumId w:val="2"/>
  </w:num>
  <w:num w:numId="16" w16cid:durableId="1526599321">
    <w:abstractNumId w:val="2"/>
  </w:num>
  <w:num w:numId="17" w16cid:durableId="2116097824">
    <w:abstractNumId w:val="1"/>
  </w:num>
  <w:num w:numId="18" w16cid:durableId="1699117770">
    <w:abstractNumId w:val="1"/>
  </w:num>
  <w:num w:numId="19" w16cid:durableId="1428770690">
    <w:abstractNumId w:val="0"/>
  </w:num>
  <w:num w:numId="20" w16cid:durableId="1618412460">
    <w:abstractNumId w:val="0"/>
  </w:num>
  <w:num w:numId="21" w16cid:durableId="546333608">
    <w:abstractNumId w:val="9"/>
  </w:num>
  <w:num w:numId="22" w16cid:durableId="1466851389">
    <w:abstractNumId w:val="7"/>
  </w:num>
  <w:num w:numId="23" w16cid:durableId="1459446116">
    <w:abstractNumId w:val="6"/>
  </w:num>
  <w:num w:numId="24" w16cid:durableId="820192950">
    <w:abstractNumId w:val="5"/>
  </w:num>
  <w:num w:numId="25" w16cid:durableId="184290753">
    <w:abstractNumId w:val="4"/>
  </w:num>
  <w:num w:numId="26" w16cid:durableId="40249147">
    <w:abstractNumId w:val="8"/>
  </w:num>
  <w:num w:numId="27" w16cid:durableId="2099979905">
    <w:abstractNumId w:val="3"/>
  </w:num>
  <w:num w:numId="28" w16cid:durableId="1389036016">
    <w:abstractNumId w:val="2"/>
  </w:num>
  <w:num w:numId="29" w16cid:durableId="675577720">
    <w:abstractNumId w:val="1"/>
  </w:num>
  <w:num w:numId="30" w16cid:durableId="154998399">
    <w:abstractNumId w:val="0"/>
  </w:num>
  <w:num w:numId="31" w16cid:durableId="67775730">
    <w:abstractNumId w:val="9"/>
  </w:num>
  <w:num w:numId="32" w16cid:durableId="1260288940">
    <w:abstractNumId w:val="7"/>
  </w:num>
  <w:num w:numId="33" w16cid:durableId="2025089600">
    <w:abstractNumId w:val="6"/>
  </w:num>
  <w:num w:numId="34" w16cid:durableId="1494221861">
    <w:abstractNumId w:val="5"/>
  </w:num>
  <w:num w:numId="35" w16cid:durableId="412313878">
    <w:abstractNumId w:val="4"/>
  </w:num>
  <w:num w:numId="36" w16cid:durableId="775099169">
    <w:abstractNumId w:val="8"/>
  </w:num>
  <w:num w:numId="37" w16cid:durableId="91516974">
    <w:abstractNumId w:val="3"/>
  </w:num>
  <w:num w:numId="38" w16cid:durableId="2030373612">
    <w:abstractNumId w:val="2"/>
  </w:num>
  <w:num w:numId="39" w16cid:durableId="431433670">
    <w:abstractNumId w:val="1"/>
  </w:num>
  <w:num w:numId="40" w16cid:durableId="613102415">
    <w:abstractNumId w:val="0"/>
  </w:num>
  <w:num w:numId="41" w16cid:durableId="159125265">
    <w:abstractNumId w:val="10"/>
  </w:num>
  <w:num w:numId="42" w16cid:durableId="1775781180">
    <w:abstractNumId w:val="10"/>
  </w:num>
  <w:num w:numId="43" w16cid:durableId="1996058661">
    <w:abstractNumId w:val="10"/>
  </w:num>
  <w:num w:numId="44" w16cid:durableId="411513158">
    <w:abstractNumId w:val="13"/>
  </w:num>
  <w:num w:numId="45" w16cid:durableId="137311582">
    <w:abstractNumId w:val="11"/>
  </w:num>
  <w:num w:numId="46" w16cid:durableId="1440875285">
    <w:abstractNumId w:val="17"/>
  </w:num>
  <w:num w:numId="47" w16cid:durableId="1411461882">
    <w:abstractNumId w:val="16"/>
  </w:num>
  <w:num w:numId="48" w16cid:durableId="664436232">
    <w:abstractNumId w:val="14"/>
  </w:num>
  <w:num w:numId="49" w16cid:durableId="1012101878">
    <w:abstractNumId w:val="15"/>
  </w:num>
  <w:num w:numId="50" w16cid:durableId="1034219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SK"/>
    <w:docVar w:name="dvnumam" w:val="135"/>
    <w:docVar w:name="dvpe" w:val="768.075"/>
    <w:docVar w:name="dvrapporteur" w:val="Spravodajca: "/>
    <w:docVar w:name="dvstar" w:val="***I"/>
    <w:docVar w:name="dvtitre" w:val="Legislatívne uznesenie Európskeho parlamentu z xx. septembra 2025 o návrhu smernice Európskeho parlamentu a Rady, ktorou sa mení smernica (EÚ) 2015/2302 s cieľom zefektívniť ochranu cestujúcich a zjednodušiť a objasniť určité aspekty uvedenej smernice(COM(2023)0905 – C9-0436/2023 – 2023/0435(COD))"/>
  </w:docVars>
  <w:rsids>
    <w:rsidRoot w:val="00914648"/>
    <w:rsid w:val="00002272"/>
    <w:rsid w:val="00064002"/>
    <w:rsid w:val="000677B9"/>
    <w:rsid w:val="000831BA"/>
    <w:rsid w:val="00091240"/>
    <w:rsid w:val="000A42CC"/>
    <w:rsid w:val="000E7DD9"/>
    <w:rsid w:val="0010095E"/>
    <w:rsid w:val="00125B37"/>
    <w:rsid w:val="00144AB1"/>
    <w:rsid w:val="001740A4"/>
    <w:rsid w:val="00187494"/>
    <w:rsid w:val="001F32AE"/>
    <w:rsid w:val="002102DE"/>
    <w:rsid w:val="00234C09"/>
    <w:rsid w:val="002767FF"/>
    <w:rsid w:val="002940D1"/>
    <w:rsid w:val="002B18FE"/>
    <w:rsid w:val="002B5493"/>
    <w:rsid w:val="002B7C7D"/>
    <w:rsid w:val="00311ED1"/>
    <w:rsid w:val="00343214"/>
    <w:rsid w:val="00361C00"/>
    <w:rsid w:val="00365ADD"/>
    <w:rsid w:val="00395FA1"/>
    <w:rsid w:val="003D4FF3"/>
    <w:rsid w:val="003E15D4"/>
    <w:rsid w:val="00411CCE"/>
    <w:rsid w:val="0041666E"/>
    <w:rsid w:val="00421060"/>
    <w:rsid w:val="00471C19"/>
    <w:rsid w:val="004867E3"/>
    <w:rsid w:val="00494A28"/>
    <w:rsid w:val="004C0004"/>
    <w:rsid w:val="004C5D52"/>
    <w:rsid w:val="0050519A"/>
    <w:rsid w:val="005072A1"/>
    <w:rsid w:val="00510FBB"/>
    <w:rsid w:val="00514517"/>
    <w:rsid w:val="00545827"/>
    <w:rsid w:val="00560270"/>
    <w:rsid w:val="00573D4B"/>
    <w:rsid w:val="005B673F"/>
    <w:rsid w:val="005C2568"/>
    <w:rsid w:val="005F1B17"/>
    <w:rsid w:val="006016FD"/>
    <w:rsid w:val="006037C0"/>
    <w:rsid w:val="00620678"/>
    <w:rsid w:val="006631B6"/>
    <w:rsid w:val="00680577"/>
    <w:rsid w:val="006B3A1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579"/>
    <w:rsid w:val="008C2AC6"/>
    <w:rsid w:val="00914648"/>
    <w:rsid w:val="00930C23"/>
    <w:rsid w:val="0093193B"/>
    <w:rsid w:val="009509D8"/>
    <w:rsid w:val="00950B64"/>
    <w:rsid w:val="00975C73"/>
    <w:rsid w:val="00977BDD"/>
    <w:rsid w:val="00981893"/>
    <w:rsid w:val="00A1687D"/>
    <w:rsid w:val="00A21783"/>
    <w:rsid w:val="00A43E52"/>
    <w:rsid w:val="00A4678D"/>
    <w:rsid w:val="00A778C7"/>
    <w:rsid w:val="00AB441E"/>
    <w:rsid w:val="00AB6293"/>
    <w:rsid w:val="00AE0928"/>
    <w:rsid w:val="00AE1490"/>
    <w:rsid w:val="00AF3B82"/>
    <w:rsid w:val="00B12E95"/>
    <w:rsid w:val="00B22876"/>
    <w:rsid w:val="00B558F0"/>
    <w:rsid w:val="00BD48FE"/>
    <w:rsid w:val="00BD7BD8"/>
    <w:rsid w:val="00BE6ADC"/>
    <w:rsid w:val="00C05BFE"/>
    <w:rsid w:val="00C23CD4"/>
    <w:rsid w:val="00C61C0C"/>
    <w:rsid w:val="00C7788C"/>
    <w:rsid w:val="00C941CB"/>
    <w:rsid w:val="00CC2357"/>
    <w:rsid w:val="00CE2DFF"/>
    <w:rsid w:val="00CF071A"/>
    <w:rsid w:val="00D058B8"/>
    <w:rsid w:val="00D37682"/>
    <w:rsid w:val="00D56C11"/>
    <w:rsid w:val="00D750DD"/>
    <w:rsid w:val="00D834A0"/>
    <w:rsid w:val="00D872DF"/>
    <w:rsid w:val="00D91E21"/>
    <w:rsid w:val="00DA7FCD"/>
    <w:rsid w:val="00E00E36"/>
    <w:rsid w:val="00E365E1"/>
    <w:rsid w:val="00E820A4"/>
    <w:rsid w:val="00EB006A"/>
    <w:rsid w:val="00EB4772"/>
    <w:rsid w:val="00ED169E"/>
    <w:rsid w:val="00ED4235"/>
    <w:rsid w:val="00F04346"/>
    <w:rsid w:val="00F075DC"/>
    <w:rsid w:val="00F149E9"/>
    <w:rsid w:val="00F5134D"/>
    <w:rsid w:val="00F74202"/>
    <w:rsid w:val="00F82DF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EE74F"/>
  <w15:chartTrackingRefBased/>
  <w15:docId w15:val="{F0A53C08-3FDF-4F71-8EA4-70D34BE9B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750DD"/>
    <w:rPr>
      <w:b/>
      <w:kern w:val="28"/>
      <w:sz w:val="28"/>
      <w:lang w:val="fr-FR" w:eastAsia="fr-FR"/>
    </w:rPr>
  </w:style>
  <w:style w:type="character" w:customStyle="1" w:styleId="Heading2Char">
    <w:name w:val="Heading 2 Char"/>
    <w:basedOn w:val="DefaultParagraphFont"/>
    <w:link w:val="Heading2"/>
    <w:semiHidden/>
    <w:rsid w:val="00D750DD"/>
    <w:rPr>
      <w:sz w:val="24"/>
      <w:lang w:val="fr-FR" w:eastAsia="fr-FR"/>
    </w:rPr>
  </w:style>
  <w:style w:type="character" w:customStyle="1" w:styleId="Heading3Char">
    <w:name w:val="Heading 3 Char"/>
    <w:basedOn w:val="DefaultParagraphFont"/>
    <w:link w:val="Heading3"/>
    <w:semiHidden/>
    <w:rsid w:val="00D750DD"/>
    <w:rPr>
      <w:rFonts w:ascii="Arial" w:hAnsi="Arial"/>
      <w:sz w:val="24"/>
      <w:lang w:val="fr-FR" w:eastAsia="fr-FR"/>
    </w:rPr>
  </w:style>
  <w:style w:type="character" w:customStyle="1" w:styleId="Heading4Char">
    <w:name w:val="Heading 4 Char"/>
    <w:basedOn w:val="DefaultParagraphFont"/>
    <w:link w:val="Heading4"/>
    <w:semiHidden/>
    <w:rsid w:val="00D750DD"/>
    <w:rPr>
      <w:sz w:val="24"/>
      <w:lang w:val="en-US" w:eastAsia="fr-FR"/>
    </w:rPr>
  </w:style>
  <w:style w:type="character" w:customStyle="1" w:styleId="Heading5Char">
    <w:name w:val="Heading 5 Char"/>
    <w:basedOn w:val="DefaultParagraphFont"/>
    <w:link w:val="Heading5"/>
    <w:semiHidden/>
    <w:rsid w:val="00D750DD"/>
    <w:rPr>
      <w:sz w:val="24"/>
      <w:lang w:val="en-US" w:eastAsia="fr-FR"/>
    </w:rPr>
  </w:style>
  <w:style w:type="character" w:customStyle="1" w:styleId="Heading6Char">
    <w:name w:val="Heading 6 Char"/>
    <w:basedOn w:val="DefaultParagraphFont"/>
    <w:link w:val="Heading6"/>
    <w:semiHidden/>
    <w:rsid w:val="00D750DD"/>
    <w:rPr>
      <w:i/>
      <w:sz w:val="22"/>
      <w:lang w:val="sk-SK"/>
    </w:rPr>
  </w:style>
  <w:style w:type="character" w:customStyle="1" w:styleId="Heading7Char">
    <w:name w:val="Heading 7 Char"/>
    <w:basedOn w:val="DefaultParagraphFont"/>
    <w:link w:val="Heading7"/>
    <w:semiHidden/>
    <w:rsid w:val="00D750DD"/>
    <w:rPr>
      <w:rFonts w:ascii="Arial" w:hAnsi="Arial"/>
      <w:sz w:val="24"/>
      <w:lang w:val="sk-SK"/>
    </w:rPr>
  </w:style>
  <w:style w:type="character" w:customStyle="1" w:styleId="Heading8Char">
    <w:name w:val="Heading 8 Char"/>
    <w:basedOn w:val="DefaultParagraphFont"/>
    <w:link w:val="Heading8"/>
    <w:semiHidden/>
    <w:rsid w:val="00D750DD"/>
    <w:rPr>
      <w:rFonts w:ascii="Arial" w:hAnsi="Arial"/>
      <w:i/>
      <w:sz w:val="24"/>
      <w:lang w:val="sk-SK"/>
    </w:rPr>
  </w:style>
  <w:style w:type="character" w:customStyle="1" w:styleId="Heading9Char">
    <w:name w:val="Heading 9 Char"/>
    <w:basedOn w:val="DefaultParagraphFont"/>
    <w:link w:val="Heading9"/>
    <w:semiHidden/>
    <w:rsid w:val="00D750DD"/>
    <w:rPr>
      <w:rFonts w:ascii="Arial" w:hAnsi="Arial"/>
      <w:b/>
      <w:i/>
      <w:sz w:val="18"/>
      <w:lang w:val="sk-SK"/>
    </w:rPr>
  </w:style>
  <w:style w:type="paragraph" w:styleId="TOCHeading">
    <w:name w:val="TOC Heading"/>
    <w:basedOn w:val="Normal"/>
    <w:next w:val="Normal"/>
    <w:uiPriority w:val="39"/>
    <w:unhideWhenUsed/>
    <w:qFormat/>
    <w:rsid w:val="00D750DD"/>
    <w:pPr>
      <w:widowControl/>
      <w:spacing w:after="240"/>
    </w:pPr>
    <w:rPr>
      <w:lang w:val="en-GB"/>
    </w:rPr>
  </w:style>
  <w:style w:type="paragraph" w:customStyle="1" w:styleId="EPFooter2">
    <w:name w:val="EPFooter2"/>
    <w:basedOn w:val="Normal"/>
    <w:next w:val="Normal"/>
    <w:rsid w:val="00D750D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750DD"/>
    <w:pPr>
      <w:keepNext/>
      <w:spacing w:after="240"/>
      <w:jc w:val="right"/>
    </w:pPr>
    <w:rPr>
      <w:rFonts w:ascii="Arial" w:hAnsi="Arial"/>
      <w:b/>
    </w:rPr>
  </w:style>
  <w:style w:type="paragraph" w:customStyle="1" w:styleId="Normal6a">
    <w:name w:val="Normal6a"/>
    <w:basedOn w:val="Normal"/>
    <w:rsid w:val="00D750DD"/>
    <w:pPr>
      <w:spacing w:after="120"/>
    </w:pPr>
  </w:style>
  <w:style w:type="paragraph" w:customStyle="1" w:styleId="PageHeading">
    <w:name w:val="PageHeading"/>
    <w:basedOn w:val="Normal"/>
    <w:rsid w:val="00D750DD"/>
    <w:pPr>
      <w:keepNext/>
      <w:spacing w:after="480"/>
      <w:jc w:val="center"/>
    </w:pPr>
    <w:rPr>
      <w:rFonts w:ascii="Arial" w:hAnsi="Arial" w:cs="Arial"/>
      <w:b/>
    </w:rPr>
  </w:style>
  <w:style w:type="paragraph" w:customStyle="1" w:styleId="NormalBold">
    <w:name w:val="NormalBold"/>
    <w:basedOn w:val="Normal"/>
    <w:link w:val="NormalBoldChar"/>
    <w:rsid w:val="00D750DD"/>
    <w:rPr>
      <w:b/>
    </w:rPr>
  </w:style>
  <w:style w:type="paragraph" w:customStyle="1" w:styleId="NormalBold12a">
    <w:name w:val="NormalBold12a"/>
    <w:basedOn w:val="Normal"/>
    <w:rsid w:val="00D750DD"/>
    <w:pPr>
      <w:spacing w:after="240"/>
    </w:pPr>
    <w:rPr>
      <w:b/>
    </w:rPr>
  </w:style>
  <w:style w:type="paragraph" w:customStyle="1" w:styleId="AmJustText">
    <w:name w:val="AmJustText"/>
    <w:basedOn w:val="Normal"/>
    <w:rsid w:val="00D750DD"/>
    <w:pPr>
      <w:spacing w:after="240"/>
    </w:pPr>
    <w:rPr>
      <w:i/>
    </w:rPr>
  </w:style>
  <w:style w:type="paragraph" w:customStyle="1" w:styleId="NormalHanging12a">
    <w:name w:val="NormalHanging12a"/>
    <w:basedOn w:val="Normal"/>
    <w:rsid w:val="00D750DD"/>
    <w:pPr>
      <w:spacing w:after="240"/>
      <w:ind w:left="567" w:hanging="567"/>
    </w:pPr>
  </w:style>
  <w:style w:type="paragraph" w:customStyle="1" w:styleId="CoverNormal24a">
    <w:name w:val="CoverNormal24a"/>
    <w:basedOn w:val="Normal"/>
    <w:rsid w:val="00D750DD"/>
    <w:pPr>
      <w:spacing w:after="480"/>
      <w:ind w:left="1417"/>
    </w:pPr>
  </w:style>
  <w:style w:type="paragraph" w:customStyle="1" w:styleId="CoverNormal">
    <w:name w:val="CoverNormal"/>
    <w:basedOn w:val="Normal"/>
    <w:rsid w:val="00D750DD"/>
    <w:pPr>
      <w:ind w:left="1418"/>
    </w:pPr>
  </w:style>
  <w:style w:type="paragraph" w:customStyle="1" w:styleId="AmCrossRef">
    <w:name w:val="AmCrossRef"/>
    <w:basedOn w:val="Normal"/>
    <w:rsid w:val="00D750DD"/>
    <w:pPr>
      <w:spacing w:before="240" w:after="240"/>
      <w:jc w:val="center"/>
    </w:pPr>
    <w:rPr>
      <w:i/>
    </w:rPr>
  </w:style>
  <w:style w:type="paragraph" w:customStyle="1" w:styleId="AmJustTitle">
    <w:name w:val="AmJustTitle"/>
    <w:basedOn w:val="Normal"/>
    <w:next w:val="AmJustText"/>
    <w:rsid w:val="00D750DD"/>
    <w:pPr>
      <w:keepNext/>
      <w:spacing w:before="240" w:after="240"/>
      <w:jc w:val="center"/>
    </w:pPr>
    <w:rPr>
      <w:i/>
    </w:rPr>
  </w:style>
  <w:style w:type="paragraph" w:customStyle="1" w:styleId="CoverReference">
    <w:name w:val="CoverReference"/>
    <w:basedOn w:val="Normal"/>
    <w:rsid w:val="00D750DD"/>
    <w:pPr>
      <w:spacing w:before="1080"/>
      <w:jc w:val="right"/>
    </w:pPr>
    <w:rPr>
      <w:rFonts w:ascii="Arial" w:hAnsi="Arial" w:cs="Arial"/>
      <w:b/>
    </w:rPr>
  </w:style>
  <w:style w:type="paragraph" w:customStyle="1" w:styleId="CoverDocType">
    <w:name w:val="CoverDocType"/>
    <w:basedOn w:val="Normal"/>
    <w:rsid w:val="00D750DD"/>
    <w:pPr>
      <w:ind w:left="1418"/>
    </w:pPr>
    <w:rPr>
      <w:rFonts w:ascii="Arial" w:hAnsi="Arial"/>
      <w:b/>
      <w:sz w:val="48"/>
    </w:rPr>
  </w:style>
  <w:style w:type="paragraph" w:customStyle="1" w:styleId="CoverDocType24a">
    <w:name w:val="CoverDocType24a"/>
    <w:basedOn w:val="Normal"/>
    <w:rsid w:val="00D750DD"/>
    <w:pPr>
      <w:spacing w:after="480"/>
      <w:ind w:left="1418"/>
    </w:pPr>
    <w:rPr>
      <w:rFonts w:ascii="Arial" w:hAnsi="Arial"/>
      <w:b/>
      <w:sz w:val="48"/>
    </w:rPr>
  </w:style>
  <w:style w:type="paragraph" w:customStyle="1" w:styleId="CoverDate">
    <w:name w:val="CoverDate"/>
    <w:basedOn w:val="Normal"/>
    <w:rsid w:val="00D750DD"/>
    <w:pPr>
      <w:spacing w:before="240" w:after="1200"/>
    </w:pPr>
  </w:style>
  <w:style w:type="paragraph" w:styleId="Header">
    <w:name w:val="header"/>
    <w:basedOn w:val="Normal"/>
    <w:link w:val="HeaderChar"/>
    <w:uiPriority w:val="99"/>
    <w:rsid w:val="00D750DD"/>
    <w:pPr>
      <w:tabs>
        <w:tab w:val="center" w:pos="4513"/>
        <w:tab w:val="right" w:pos="9026"/>
      </w:tabs>
    </w:pPr>
  </w:style>
  <w:style w:type="character" w:customStyle="1" w:styleId="HeaderChar">
    <w:name w:val="Header Char"/>
    <w:basedOn w:val="DefaultParagraphFont"/>
    <w:link w:val="Header"/>
    <w:uiPriority w:val="99"/>
    <w:rsid w:val="00D750DD"/>
    <w:rPr>
      <w:sz w:val="24"/>
      <w:lang w:val="sk-SK"/>
    </w:rPr>
  </w:style>
  <w:style w:type="paragraph" w:customStyle="1" w:styleId="AmOrLang">
    <w:name w:val="AmOrLang"/>
    <w:basedOn w:val="Normal"/>
    <w:rsid w:val="00D750DD"/>
    <w:pPr>
      <w:spacing w:before="240" w:after="240"/>
      <w:jc w:val="right"/>
    </w:pPr>
  </w:style>
  <w:style w:type="paragraph" w:customStyle="1" w:styleId="AmColumnHeading">
    <w:name w:val="AmColumnHeading"/>
    <w:basedOn w:val="Normal"/>
    <w:rsid w:val="00D750DD"/>
    <w:pPr>
      <w:spacing w:after="240"/>
      <w:jc w:val="center"/>
    </w:pPr>
    <w:rPr>
      <w:i/>
    </w:rPr>
  </w:style>
  <w:style w:type="paragraph" w:customStyle="1" w:styleId="AmNumberTabs">
    <w:name w:val="AmNumberTabs"/>
    <w:basedOn w:val="Normal"/>
    <w:rsid w:val="00D750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750DD"/>
    <w:pPr>
      <w:spacing w:before="240"/>
    </w:pPr>
    <w:rPr>
      <w:b/>
    </w:rPr>
  </w:style>
  <w:style w:type="paragraph" w:customStyle="1" w:styleId="EPBody">
    <w:name w:val="EPBody"/>
    <w:basedOn w:val="Normal"/>
    <w:rsid w:val="00D750DD"/>
    <w:pPr>
      <w:jc w:val="center"/>
    </w:pPr>
    <w:rPr>
      <w:rFonts w:ascii="Arial" w:hAnsi="Arial" w:cs="Arial"/>
      <w:i/>
      <w:sz w:val="22"/>
      <w:szCs w:val="22"/>
    </w:rPr>
  </w:style>
  <w:style w:type="paragraph" w:customStyle="1" w:styleId="EPFooter">
    <w:name w:val="EPFooter"/>
    <w:basedOn w:val="Normal"/>
    <w:rsid w:val="00D750DD"/>
    <w:pPr>
      <w:tabs>
        <w:tab w:val="center" w:pos="4535"/>
        <w:tab w:val="right" w:pos="9071"/>
      </w:tabs>
      <w:spacing w:before="240" w:after="240"/>
    </w:pPr>
    <w:rPr>
      <w:color w:val="010000"/>
      <w:sz w:val="22"/>
    </w:rPr>
  </w:style>
  <w:style w:type="paragraph" w:customStyle="1" w:styleId="EPComma">
    <w:name w:val="EPComma"/>
    <w:basedOn w:val="Normal"/>
    <w:rsid w:val="00D750DD"/>
    <w:pPr>
      <w:spacing w:before="480" w:after="240"/>
    </w:pPr>
  </w:style>
  <w:style w:type="paragraph" w:customStyle="1" w:styleId="Lgendesigne">
    <w:name w:val="Légende signe"/>
    <w:basedOn w:val="Normal"/>
    <w:rsid w:val="00D750DD"/>
    <w:pPr>
      <w:tabs>
        <w:tab w:val="right" w:pos="454"/>
        <w:tab w:val="left" w:pos="737"/>
      </w:tabs>
      <w:ind w:left="737" w:hanging="737"/>
    </w:pPr>
    <w:rPr>
      <w:snapToGrid w:val="0"/>
      <w:sz w:val="18"/>
      <w:lang w:eastAsia="en-US"/>
    </w:rPr>
  </w:style>
  <w:style w:type="paragraph" w:customStyle="1" w:styleId="Lgendetitre">
    <w:name w:val="Légende titre"/>
    <w:basedOn w:val="Normal"/>
    <w:rsid w:val="00D750DD"/>
    <w:pPr>
      <w:spacing w:before="240" w:after="240"/>
    </w:pPr>
    <w:rPr>
      <w:b/>
      <w:i/>
      <w:snapToGrid w:val="0"/>
      <w:lang w:eastAsia="en-US"/>
    </w:rPr>
  </w:style>
  <w:style w:type="paragraph" w:customStyle="1" w:styleId="Lgendestandard">
    <w:name w:val="Légende standard"/>
    <w:basedOn w:val="Normal"/>
    <w:rsid w:val="00D750DD"/>
    <w:rPr>
      <w:sz w:val="18"/>
    </w:rPr>
  </w:style>
  <w:style w:type="paragraph" w:customStyle="1" w:styleId="Normal24a">
    <w:name w:val="Normal24a"/>
    <w:basedOn w:val="Normal"/>
    <w:rsid w:val="00D750DD"/>
    <w:pPr>
      <w:spacing w:after="480"/>
    </w:pPr>
  </w:style>
  <w:style w:type="paragraph" w:customStyle="1" w:styleId="NormalBoldCenter">
    <w:name w:val="NormalBoldCenter"/>
    <w:basedOn w:val="Normal"/>
    <w:rsid w:val="00D750DD"/>
    <w:pPr>
      <w:jc w:val="center"/>
    </w:pPr>
    <w:rPr>
      <w:b/>
    </w:rPr>
  </w:style>
  <w:style w:type="paragraph" w:customStyle="1" w:styleId="Footprint12b">
    <w:name w:val="Footprint12b"/>
    <w:basedOn w:val="Normal"/>
    <w:rsid w:val="00D750DD"/>
    <w:pPr>
      <w:spacing w:before="240"/>
    </w:pPr>
    <w:rPr>
      <w:szCs w:val="24"/>
    </w:rPr>
  </w:style>
  <w:style w:type="paragraph" w:customStyle="1" w:styleId="NormalSingle">
    <w:name w:val="NormalSingle"/>
    <w:basedOn w:val="Normal"/>
    <w:qFormat/>
    <w:rsid w:val="00D750DD"/>
    <w:rPr>
      <w:szCs w:val="24"/>
    </w:rPr>
  </w:style>
  <w:style w:type="character" w:styleId="Hyperlink">
    <w:name w:val="Hyperlink"/>
    <w:basedOn w:val="DefaultParagraphFont"/>
    <w:rsid w:val="00D750DD"/>
    <w:rPr>
      <w:color w:val="0563C1" w:themeColor="hyperlink"/>
      <w:u w:val="single"/>
    </w:rPr>
  </w:style>
  <w:style w:type="paragraph" w:customStyle="1" w:styleId="FreeForm">
    <w:name w:val="Free Form"/>
    <w:basedOn w:val="Normal"/>
    <w:rsid w:val="00D750DD"/>
    <w:pPr>
      <w:widowControl/>
    </w:pPr>
    <w:rPr>
      <w:rFonts w:ascii="Helvetica" w:eastAsia="Calibri" w:hAnsi="Helvetica"/>
      <w:color w:val="000000"/>
      <w:szCs w:val="24"/>
    </w:rPr>
  </w:style>
  <w:style w:type="paragraph" w:styleId="Footer">
    <w:name w:val="footer"/>
    <w:basedOn w:val="Normal"/>
    <w:link w:val="FooterChar"/>
    <w:rsid w:val="00D750DD"/>
    <w:pPr>
      <w:tabs>
        <w:tab w:val="center" w:pos="4513"/>
        <w:tab w:val="right" w:pos="9026"/>
      </w:tabs>
    </w:pPr>
  </w:style>
  <w:style w:type="character" w:customStyle="1" w:styleId="FooterChar">
    <w:name w:val="Footer Char"/>
    <w:basedOn w:val="DefaultParagraphFont"/>
    <w:link w:val="Footer"/>
    <w:rsid w:val="00D750DD"/>
    <w:rPr>
      <w:sz w:val="24"/>
      <w:lang w:val="sk-SK"/>
    </w:rPr>
  </w:style>
  <w:style w:type="character" w:customStyle="1" w:styleId="Normal6Char">
    <w:name w:val="Normal6 Char"/>
    <w:basedOn w:val="DefaultParagraphFont"/>
    <w:link w:val="Normal6"/>
    <w:locked/>
    <w:rsid w:val="00D750DD"/>
    <w:rPr>
      <w:sz w:val="24"/>
      <w:lang w:val="sk-SK"/>
    </w:rPr>
  </w:style>
  <w:style w:type="paragraph" w:customStyle="1" w:styleId="Normal6">
    <w:name w:val="Normal6"/>
    <w:basedOn w:val="Normal"/>
    <w:link w:val="Normal6Char"/>
    <w:rsid w:val="00D750DD"/>
    <w:pPr>
      <w:spacing w:after="120"/>
    </w:pPr>
  </w:style>
  <w:style w:type="character" w:customStyle="1" w:styleId="NormalBoldChar">
    <w:name w:val="NormalBold Char"/>
    <w:basedOn w:val="DefaultParagraphFont"/>
    <w:link w:val="NormalBold"/>
    <w:locked/>
    <w:rsid w:val="00D750DD"/>
    <w:rPr>
      <w:b/>
      <w:sz w:val="24"/>
      <w:lang w:val="sk-SK"/>
    </w:rPr>
  </w:style>
  <w:style w:type="paragraph" w:customStyle="1" w:styleId="Normal12Italic">
    <w:name w:val="Normal12Italic"/>
    <w:basedOn w:val="Normal"/>
    <w:rsid w:val="00D750DD"/>
    <w:pPr>
      <w:spacing w:after="240"/>
    </w:pPr>
    <w:rPr>
      <w:i/>
      <w:noProof/>
    </w:rPr>
  </w:style>
  <w:style w:type="paragraph" w:customStyle="1" w:styleId="JustificationTitle">
    <w:name w:val="JustificationTitle"/>
    <w:basedOn w:val="Normal"/>
    <w:next w:val="Normal"/>
    <w:rsid w:val="00D750DD"/>
    <w:pPr>
      <w:keepNext/>
      <w:spacing w:before="240" w:after="240"/>
      <w:jc w:val="center"/>
    </w:pPr>
    <w:rPr>
      <w:i/>
      <w:noProof/>
    </w:rPr>
  </w:style>
  <w:style w:type="paragraph" w:customStyle="1" w:styleId="ColumnHeading">
    <w:name w:val="ColumnHeading"/>
    <w:basedOn w:val="Normal"/>
    <w:rsid w:val="00D750DD"/>
    <w:pPr>
      <w:spacing w:after="240"/>
      <w:jc w:val="center"/>
    </w:pPr>
    <w:rPr>
      <w:i/>
    </w:rPr>
  </w:style>
  <w:style w:type="paragraph" w:customStyle="1" w:styleId="AMNumberTabs0">
    <w:name w:val="AMNumberTabs"/>
    <w:basedOn w:val="Normal"/>
    <w:rsid w:val="00D750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750DD"/>
    <w:pPr>
      <w:jc w:val="right"/>
    </w:pPr>
    <w:rPr>
      <w:lang w:val="sk-SK"/>
    </w:rPr>
  </w:style>
  <w:style w:type="character" w:styleId="FollowedHyperlink">
    <w:name w:val="FollowedHyperlink"/>
    <w:basedOn w:val="DefaultParagraphFont"/>
    <w:rsid w:val="00D750DD"/>
    <w:rPr>
      <w:color w:val="954F72" w:themeColor="followedHyperlink"/>
      <w:u w:val="single"/>
    </w:rPr>
  </w:style>
  <w:style w:type="paragraph" w:styleId="BalloonText">
    <w:name w:val="Balloon Text"/>
    <w:basedOn w:val="Normal"/>
    <w:link w:val="BalloonTextChar"/>
    <w:unhideWhenUsed/>
    <w:rsid w:val="00D750DD"/>
    <w:rPr>
      <w:rFonts w:ascii="Segoe UI" w:hAnsi="Segoe UI" w:cs="Segoe UI"/>
      <w:sz w:val="18"/>
      <w:szCs w:val="18"/>
    </w:rPr>
  </w:style>
  <w:style w:type="character" w:customStyle="1" w:styleId="BalloonTextChar">
    <w:name w:val="Balloon Text Char"/>
    <w:basedOn w:val="DefaultParagraphFont"/>
    <w:link w:val="BalloonText"/>
    <w:rsid w:val="00D750DD"/>
    <w:rPr>
      <w:rFonts w:ascii="Segoe UI" w:hAnsi="Segoe UI" w:cs="Segoe UI"/>
      <w:sz w:val="18"/>
      <w:szCs w:val="18"/>
      <w:lang w:val="sk-SK"/>
    </w:rPr>
  </w:style>
  <w:style w:type="character" w:styleId="CommentReference">
    <w:name w:val="annotation reference"/>
    <w:basedOn w:val="DefaultParagraphFont"/>
    <w:rsid w:val="00D750DD"/>
    <w:rPr>
      <w:sz w:val="16"/>
      <w:szCs w:val="16"/>
    </w:rPr>
  </w:style>
  <w:style w:type="paragraph" w:styleId="CommentText">
    <w:name w:val="annotation text"/>
    <w:basedOn w:val="Normal"/>
    <w:link w:val="CommentTextChar"/>
    <w:rsid w:val="00D750DD"/>
    <w:rPr>
      <w:sz w:val="20"/>
    </w:rPr>
  </w:style>
  <w:style w:type="character" w:customStyle="1" w:styleId="CommentTextChar">
    <w:name w:val="Comment Text Char"/>
    <w:basedOn w:val="DefaultParagraphFont"/>
    <w:link w:val="CommentText"/>
    <w:rsid w:val="00D750DD"/>
    <w:rPr>
      <w:lang w:val="sk-SK"/>
    </w:rPr>
  </w:style>
  <w:style w:type="paragraph" w:styleId="CommentSubject">
    <w:name w:val="annotation subject"/>
    <w:basedOn w:val="CommentText"/>
    <w:next w:val="CommentText"/>
    <w:link w:val="CommentSubjectChar"/>
    <w:unhideWhenUsed/>
    <w:rsid w:val="00D750DD"/>
    <w:rPr>
      <w:b/>
      <w:bCs/>
    </w:rPr>
  </w:style>
  <w:style w:type="character" w:customStyle="1" w:styleId="CommentSubjectChar">
    <w:name w:val="Comment Subject Char"/>
    <w:basedOn w:val="CommentTextChar"/>
    <w:link w:val="CommentSubject"/>
    <w:rsid w:val="00D750DD"/>
    <w:rPr>
      <w:b/>
      <w:bCs/>
      <w:lang w:val="sk-SK"/>
    </w:rPr>
  </w:style>
  <w:style w:type="paragraph" w:customStyle="1" w:styleId="msonormal0">
    <w:name w:val="msonormal"/>
    <w:basedOn w:val="Normal"/>
    <w:rsid w:val="00D750DD"/>
    <w:pPr>
      <w:widowControl/>
      <w:spacing w:before="100" w:beforeAutospacing="1" w:after="100" w:afterAutospacing="1"/>
    </w:pPr>
    <w:rPr>
      <w:szCs w:val="24"/>
    </w:rPr>
  </w:style>
  <w:style w:type="paragraph" w:styleId="ListParagraph">
    <w:name w:val="List Paragraph"/>
    <w:basedOn w:val="Normal"/>
    <w:uiPriority w:val="1"/>
    <w:qFormat/>
    <w:rsid w:val="00D750DD"/>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D750DD"/>
    <w:pPr>
      <w:ind w:left="1417"/>
    </w:pPr>
    <w:rPr>
      <w:b/>
    </w:rPr>
  </w:style>
  <w:style w:type="paragraph" w:customStyle="1" w:styleId="Normal12a">
    <w:name w:val="Normal12a"/>
    <w:basedOn w:val="Normal"/>
    <w:rsid w:val="00D750DD"/>
    <w:pPr>
      <w:spacing w:after="240"/>
    </w:pPr>
  </w:style>
  <w:style w:type="paragraph" w:customStyle="1" w:styleId="PageHeadingNotTOC">
    <w:name w:val="PageHeadingNotTOC"/>
    <w:basedOn w:val="Normal"/>
    <w:rsid w:val="00D750DD"/>
    <w:pPr>
      <w:keepNext/>
      <w:spacing w:after="480"/>
      <w:jc w:val="center"/>
    </w:pPr>
    <w:rPr>
      <w:rFonts w:ascii="Arial" w:hAnsi="Arial" w:cs="Arial"/>
      <w:b/>
    </w:rPr>
  </w:style>
  <w:style w:type="paragraph" w:customStyle="1" w:styleId="AmHeadingPA">
    <w:name w:val="AmHeadingPA"/>
    <w:basedOn w:val="Normal"/>
    <w:next w:val="Normal"/>
    <w:rsid w:val="00D750DD"/>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D750DD"/>
    <w:rPr>
      <w:noProof/>
      <w:sz w:val="24"/>
    </w:rPr>
  </w:style>
  <w:style w:type="paragraph" w:customStyle="1" w:styleId="Normal12">
    <w:name w:val="Normal12"/>
    <w:basedOn w:val="Normal"/>
    <w:link w:val="Normal12Char"/>
    <w:rsid w:val="00D750DD"/>
    <w:pPr>
      <w:spacing w:after="240"/>
    </w:pPr>
    <w:rPr>
      <w:noProof/>
      <w:lang w:val="en-GB"/>
    </w:rPr>
  </w:style>
  <w:style w:type="paragraph" w:customStyle="1" w:styleId="CommitteeAM">
    <w:name w:val="CommitteeAM"/>
    <w:basedOn w:val="Normal"/>
    <w:rsid w:val="00D750DD"/>
    <w:pPr>
      <w:spacing w:before="240" w:after="600"/>
      <w:jc w:val="center"/>
    </w:pPr>
    <w:rPr>
      <w:i/>
    </w:rPr>
  </w:style>
  <w:style w:type="paragraph" w:customStyle="1" w:styleId="ZDateAM">
    <w:name w:val="ZDateAM"/>
    <w:basedOn w:val="Normal"/>
    <w:rsid w:val="00D750DD"/>
    <w:pPr>
      <w:tabs>
        <w:tab w:val="right" w:pos="9356"/>
      </w:tabs>
      <w:spacing w:after="480"/>
    </w:pPr>
    <w:rPr>
      <w:noProof/>
    </w:rPr>
  </w:style>
  <w:style w:type="paragraph" w:customStyle="1" w:styleId="ProjRap">
    <w:name w:val="ProjRap"/>
    <w:basedOn w:val="Normal"/>
    <w:rsid w:val="00D750DD"/>
    <w:pPr>
      <w:tabs>
        <w:tab w:val="right" w:pos="9356"/>
      </w:tabs>
    </w:pPr>
    <w:rPr>
      <w:b/>
      <w:noProof/>
    </w:rPr>
  </w:style>
  <w:style w:type="paragraph" w:customStyle="1" w:styleId="PELeft">
    <w:name w:val="PELeft"/>
    <w:basedOn w:val="Normal"/>
    <w:rsid w:val="00D750DD"/>
    <w:pPr>
      <w:spacing w:before="40" w:after="40"/>
    </w:pPr>
    <w:rPr>
      <w:rFonts w:ascii="Arial" w:hAnsi="Arial" w:cs="Arial"/>
      <w:sz w:val="22"/>
      <w:szCs w:val="22"/>
    </w:rPr>
  </w:style>
  <w:style w:type="paragraph" w:customStyle="1" w:styleId="PERight">
    <w:name w:val="PERight"/>
    <w:basedOn w:val="Normal"/>
    <w:next w:val="Normal"/>
    <w:rsid w:val="00D750DD"/>
    <w:pPr>
      <w:jc w:val="right"/>
    </w:pPr>
    <w:rPr>
      <w:rFonts w:ascii="Arial" w:hAnsi="Arial" w:cs="Arial"/>
      <w:sz w:val="22"/>
      <w:szCs w:val="22"/>
    </w:rPr>
  </w:style>
  <w:style w:type="paragraph" w:customStyle="1" w:styleId="CrossRef">
    <w:name w:val="CrossRef"/>
    <w:basedOn w:val="Normal"/>
    <w:rsid w:val="00D750DD"/>
    <w:pPr>
      <w:spacing w:before="240"/>
      <w:jc w:val="center"/>
    </w:pPr>
    <w:rPr>
      <w:i/>
    </w:rPr>
  </w:style>
  <w:style w:type="character" w:customStyle="1" w:styleId="Footer2Middle">
    <w:name w:val="Footer2Middle"/>
    <w:rsid w:val="00D750DD"/>
    <w:rPr>
      <w:rFonts w:ascii="Arial" w:hAnsi="Arial" w:cs="Arial" w:hint="default"/>
      <w:b w:val="0"/>
      <w:bCs w:val="0"/>
      <w:i/>
      <w:iCs w:val="0"/>
      <w:color w:val="C0C0C0"/>
      <w:sz w:val="22"/>
    </w:rPr>
  </w:style>
  <w:style w:type="paragraph" w:customStyle="1" w:styleId="EntPE">
    <w:name w:val="EntPE"/>
    <w:basedOn w:val="Normal12"/>
    <w:rsid w:val="00D750DD"/>
    <w:pPr>
      <w:jc w:val="center"/>
    </w:pPr>
    <w:rPr>
      <w:noProof w:val="0"/>
      <w:sz w:val="56"/>
    </w:rPr>
  </w:style>
  <w:style w:type="paragraph" w:styleId="Revision">
    <w:name w:val="Revision"/>
    <w:hidden/>
    <w:uiPriority w:val="99"/>
    <w:semiHidden/>
    <w:rsid w:val="00D750DD"/>
    <w:rPr>
      <w:sz w:val="24"/>
      <w:szCs w:val="24"/>
      <w:lang w:val="sk-SK"/>
    </w:rPr>
  </w:style>
  <w:style w:type="paragraph" w:customStyle="1" w:styleId="RollCallSymbols14pt">
    <w:name w:val="RollCallSymbols14pt"/>
    <w:basedOn w:val="Normal"/>
    <w:rsid w:val="00D750D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750DD"/>
    <w:pPr>
      <w:tabs>
        <w:tab w:val="center" w:pos="284"/>
        <w:tab w:val="left" w:pos="426"/>
      </w:tabs>
    </w:pPr>
    <w:rPr>
      <w:snapToGrid w:val="0"/>
      <w:lang w:eastAsia="en-US"/>
    </w:rPr>
  </w:style>
  <w:style w:type="paragraph" w:customStyle="1" w:styleId="RollCallVotes">
    <w:name w:val="RollCallVotes"/>
    <w:basedOn w:val="Normal"/>
    <w:rsid w:val="00D750DD"/>
    <w:pPr>
      <w:spacing w:before="120" w:after="120"/>
      <w:jc w:val="center"/>
    </w:pPr>
    <w:rPr>
      <w:b/>
      <w:bCs/>
      <w:snapToGrid w:val="0"/>
      <w:sz w:val="16"/>
      <w:lang w:eastAsia="en-US"/>
    </w:rPr>
  </w:style>
  <w:style w:type="paragraph" w:customStyle="1" w:styleId="RollCallTable">
    <w:name w:val="RollCallTable"/>
    <w:basedOn w:val="Normal"/>
    <w:rsid w:val="00D750DD"/>
    <w:pPr>
      <w:spacing w:before="120" w:after="120"/>
    </w:pPr>
    <w:rPr>
      <w:snapToGrid w:val="0"/>
      <w:sz w:val="16"/>
      <w:lang w:eastAsia="en-US"/>
    </w:rPr>
  </w:style>
  <w:style w:type="paragraph" w:customStyle="1" w:styleId="Point0">
    <w:name w:val="Point 0"/>
    <w:basedOn w:val="Normal"/>
    <w:rsid w:val="00D750DD"/>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08460-5734-45CA-81C1-EE934A4B5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10932</Words>
  <Characters>66148</Characters>
  <Application>Microsoft Office Word</Application>
  <DocSecurity>0</DocSecurity>
  <Lines>551</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2025-10-20T09:52:00Z</dcterms:created>
  <dcterms:modified xsi:type="dcterms:W3CDTF">2025-10-20T09:52:00Z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P10_TA(2025)0195_</vt:lpwstr>
  </property>
  <property fmtid="{D5CDD505-2E9C-101B-9397-08002B2CF9AE}" pid="4" name="&lt;Type&gt;">
    <vt:lpwstr>RR</vt:lpwstr>
  </property>
</Properties>
</file>