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6655" w14:paraId="150BFBEC" w14:textId="77777777" w:rsidTr="0010095E">
        <w:trPr>
          <w:trHeight w:hRule="exact" w:val="1418"/>
        </w:trPr>
        <w:tc>
          <w:tcPr>
            <w:tcW w:w="6804" w:type="dxa"/>
            <w:shd w:val="clear" w:color="auto" w:fill="auto"/>
            <w:vAlign w:val="center"/>
          </w:tcPr>
          <w:p w14:paraId="3638B5BD" w14:textId="77777777" w:rsidR="00751A4A" w:rsidRPr="00746655" w:rsidRDefault="004E662F" w:rsidP="0010095E">
            <w:pPr>
              <w:pStyle w:val="EPName"/>
            </w:pPr>
            <w:r w:rsidRPr="00746655">
              <w:t>Europaparlamentet</w:t>
            </w:r>
          </w:p>
          <w:p w14:paraId="38A0E854" w14:textId="77777777" w:rsidR="00751A4A" w:rsidRPr="00746655" w:rsidRDefault="005F1B17" w:rsidP="005F1B17">
            <w:pPr>
              <w:pStyle w:val="EPTerm"/>
              <w:rPr>
                <w:rStyle w:val="HideTWBExt"/>
                <w:noProof w:val="0"/>
                <w:vanish w:val="0"/>
                <w:color w:val="auto"/>
              </w:rPr>
            </w:pPr>
            <w:r w:rsidRPr="00746655">
              <w:t>2024</w:t>
            </w:r>
            <w:r w:rsidR="00817416" w:rsidRPr="00746655">
              <w:t>-202</w:t>
            </w:r>
            <w:r w:rsidRPr="00746655">
              <w:t>9</w:t>
            </w:r>
          </w:p>
        </w:tc>
        <w:tc>
          <w:tcPr>
            <w:tcW w:w="2268" w:type="dxa"/>
            <w:shd w:val="clear" w:color="auto" w:fill="auto"/>
          </w:tcPr>
          <w:p w14:paraId="0FFDC219" w14:textId="77777777" w:rsidR="00751A4A" w:rsidRPr="00746655" w:rsidRDefault="00187494" w:rsidP="0010095E">
            <w:pPr>
              <w:pStyle w:val="EPLogo"/>
            </w:pPr>
            <w:r w:rsidRPr="00746655">
              <w:rPr>
                <w:noProof/>
                <w:lang w:eastAsia="ja-JP"/>
              </w:rPr>
              <w:drawing>
                <wp:inline distT="0" distB="0" distL="0" distR="0" wp14:anchorId="6071DCC4" wp14:editId="0B2F2E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CC411D" w14:textId="77777777" w:rsidR="00D058B8" w:rsidRPr="00746655" w:rsidRDefault="00D058B8" w:rsidP="004C5D52">
      <w:pPr>
        <w:pStyle w:val="LineTop"/>
      </w:pPr>
    </w:p>
    <w:p w14:paraId="41EAA7BD" w14:textId="77777777" w:rsidR="00680577" w:rsidRPr="00746655" w:rsidRDefault="004E662F" w:rsidP="00680577">
      <w:pPr>
        <w:pStyle w:val="EPBodyTA1"/>
      </w:pPr>
      <w:r w:rsidRPr="00746655">
        <w:t>ANTAGNA TEXTER</w:t>
      </w:r>
    </w:p>
    <w:p w14:paraId="6231CBF5" w14:textId="77777777" w:rsidR="00D058B8" w:rsidRPr="00746655" w:rsidRDefault="00D058B8" w:rsidP="00D058B8">
      <w:pPr>
        <w:pStyle w:val="LineBottom"/>
      </w:pPr>
    </w:p>
    <w:p w14:paraId="2B6A6F17" w14:textId="42E26FE2" w:rsidR="004E662F" w:rsidRPr="00406A12" w:rsidRDefault="004E662F" w:rsidP="004E662F">
      <w:pPr>
        <w:pStyle w:val="ATHeading1"/>
      </w:pPr>
      <w:bookmarkStart w:id="0" w:name="TANumber"/>
      <w:r w:rsidRPr="00406A12">
        <w:t>P10_TA(2025)</w:t>
      </w:r>
      <w:bookmarkEnd w:id="0"/>
      <w:r w:rsidR="000D3030" w:rsidRPr="00406A12">
        <w:t>0195</w:t>
      </w:r>
    </w:p>
    <w:p w14:paraId="2D348D37" w14:textId="68049445" w:rsidR="004E662F" w:rsidRPr="00406A12" w:rsidRDefault="003656CE" w:rsidP="004E662F">
      <w:pPr>
        <w:pStyle w:val="ATHeading2"/>
      </w:pPr>
      <w:bookmarkStart w:id="1" w:name="title"/>
      <w:r w:rsidRPr="00406A12">
        <w:t>Ändring av direktivet om p</w:t>
      </w:r>
      <w:r w:rsidR="004E662F" w:rsidRPr="00406A12">
        <w:t>aketresor och sammanlänkade researrangemang</w:t>
      </w:r>
      <w:bookmarkEnd w:id="1"/>
    </w:p>
    <w:p w14:paraId="541A31E0" w14:textId="77777777" w:rsidR="004E662F" w:rsidRPr="00746655" w:rsidRDefault="004E662F" w:rsidP="004E662F">
      <w:pPr>
        <w:rPr>
          <w:i/>
          <w:vanish/>
        </w:rPr>
      </w:pPr>
      <w:r w:rsidRPr="00406A12">
        <w:rPr>
          <w:i/>
        </w:rPr>
        <w:fldChar w:fldCharType="begin"/>
      </w:r>
      <w:r w:rsidRPr="00746655">
        <w:rPr>
          <w:i/>
        </w:rPr>
        <w:instrText xml:space="preserve"> TC"(</w:instrText>
      </w:r>
      <w:bookmarkStart w:id="2" w:name="DocNumber"/>
      <w:r w:rsidRPr="00746655">
        <w:rPr>
          <w:i/>
        </w:rPr>
        <w:instrText>A10-0140/2025</w:instrText>
      </w:r>
      <w:bookmarkEnd w:id="2"/>
      <w:r w:rsidRPr="00746655">
        <w:rPr>
          <w:i/>
        </w:rPr>
        <w:instrText xml:space="preserve"> - Föredragande: Alex </w:instrText>
      </w:r>
      <w:proofErr w:type="spellStart"/>
      <w:r w:rsidRPr="00746655">
        <w:rPr>
          <w:i/>
        </w:rPr>
        <w:instrText>Agius</w:instrText>
      </w:r>
      <w:proofErr w:type="spellEnd"/>
      <w:r w:rsidRPr="00746655">
        <w:rPr>
          <w:i/>
        </w:rPr>
        <w:instrText xml:space="preserve"> </w:instrText>
      </w:r>
      <w:proofErr w:type="spellStart"/>
      <w:r w:rsidRPr="00746655">
        <w:rPr>
          <w:i/>
        </w:rPr>
        <w:instrText>Saliba</w:instrText>
      </w:r>
      <w:proofErr w:type="spellEnd"/>
      <w:r w:rsidRPr="00746655">
        <w:rPr>
          <w:i/>
        </w:rPr>
        <w:instrText xml:space="preserve">)"\l3 \n&gt; \* MERGEFORMAT </w:instrText>
      </w:r>
      <w:r w:rsidRPr="00406A12">
        <w:rPr>
          <w:i/>
        </w:rPr>
        <w:fldChar w:fldCharType="end"/>
      </w:r>
    </w:p>
    <w:p w14:paraId="0BF82F60" w14:textId="77777777" w:rsidR="004E662F" w:rsidRPr="00746655" w:rsidRDefault="004E662F" w:rsidP="004E662F">
      <w:pPr>
        <w:rPr>
          <w:vanish/>
        </w:rPr>
      </w:pPr>
      <w:bookmarkStart w:id="3" w:name="Commission"/>
      <w:r w:rsidRPr="00746655">
        <w:rPr>
          <w:vanish/>
        </w:rPr>
        <w:t>Utskottet för den inre marknaden och konsumentskydd</w:t>
      </w:r>
      <w:bookmarkEnd w:id="3"/>
    </w:p>
    <w:p w14:paraId="4B3E36EA" w14:textId="77777777" w:rsidR="004E662F" w:rsidRPr="00746655" w:rsidRDefault="004E662F" w:rsidP="004E662F">
      <w:pPr>
        <w:rPr>
          <w:vanish/>
        </w:rPr>
      </w:pPr>
      <w:bookmarkStart w:id="4" w:name="PE"/>
      <w:r w:rsidRPr="00746655">
        <w:rPr>
          <w:vanish/>
        </w:rPr>
        <w:t>PE768.075</w:t>
      </w:r>
      <w:bookmarkEnd w:id="4"/>
    </w:p>
    <w:p w14:paraId="2CCD7BF6" w14:textId="06D22F64" w:rsidR="004E662F" w:rsidRPr="00406A12" w:rsidRDefault="004E662F" w:rsidP="004E662F">
      <w:pPr>
        <w:pStyle w:val="ATHeading3"/>
      </w:pPr>
      <w:bookmarkStart w:id="5" w:name="Sujet"/>
      <w:r w:rsidRPr="00406A12">
        <w:t xml:space="preserve">Europaparlamentets </w:t>
      </w:r>
      <w:r w:rsidR="000D3030" w:rsidRPr="00406A12">
        <w:t xml:space="preserve">ändringar antagna </w:t>
      </w:r>
      <w:r w:rsidRPr="00746655">
        <w:t xml:space="preserve">den </w:t>
      </w:r>
      <w:r w:rsidR="000D3030" w:rsidRPr="00406A12">
        <w:t>11</w:t>
      </w:r>
      <w:r w:rsidRPr="00746655">
        <w:t xml:space="preserve"> </w:t>
      </w:r>
      <w:r w:rsidR="007E5278" w:rsidRPr="00746655">
        <w:t>september</w:t>
      </w:r>
      <w:r w:rsidRPr="00746655">
        <w:t xml:space="preserve"> 2025</w:t>
      </w:r>
      <w:r w:rsidRPr="00406A12">
        <w:t xml:space="preserve"> </w:t>
      </w:r>
      <w:r w:rsidR="000D3030" w:rsidRPr="00406A12">
        <w:t xml:space="preserve">av </w:t>
      </w:r>
      <w:r w:rsidRPr="00406A12">
        <w:t>förslaget till Europaparlamentets och rådets direktiv om ändring av direktiv (EU) 2015/2302 för att göra skyddet av resenärer effektivare och för att förenkla och förtydliga vissa aspekter av direktivet</w:t>
      </w:r>
      <w:bookmarkEnd w:id="5"/>
      <w:r w:rsidRPr="00406A12">
        <w:t xml:space="preserve"> </w:t>
      </w:r>
      <w:bookmarkStart w:id="6" w:name="References"/>
      <w:r w:rsidRPr="00746655">
        <w:t>(COM(2023)0905 – C9-0436/2023 – 2023/0435(COD))</w:t>
      </w:r>
      <w:bookmarkEnd w:id="6"/>
      <w:r w:rsidR="000D3030" w:rsidRPr="00406A12">
        <w:rPr>
          <w:rStyle w:val="FootnoteReference"/>
        </w:rPr>
        <w:footnoteReference w:id="1"/>
      </w:r>
    </w:p>
    <w:p w14:paraId="1CA80719" w14:textId="77777777" w:rsidR="00746655" w:rsidRPr="00406A12" w:rsidRDefault="00746655" w:rsidP="00406A12"/>
    <w:p w14:paraId="76F475D1" w14:textId="77777777" w:rsidR="000D3030" w:rsidRPr="00406A12" w:rsidRDefault="006D0078" w:rsidP="006D0078">
      <w:pPr>
        <w:pStyle w:val="NormalBold"/>
      </w:pPr>
      <w:r w:rsidRPr="00746655">
        <w:t>(Ordinarie lagstiftningsförfarande: första behandlingen)</w:t>
      </w:r>
    </w:p>
    <w:p w14:paraId="0C6097F0" w14:textId="77777777" w:rsidR="00746655" w:rsidRPr="00406A12" w:rsidRDefault="00746655" w:rsidP="006D0078">
      <w:pPr>
        <w:pStyle w:val="NormalBold"/>
        <w:sectPr w:rsidR="00746655" w:rsidRPr="00406A12" w:rsidSect="006B79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D9C3917" w14:textId="760A6B9D" w:rsidR="006D0078" w:rsidRPr="00746655" w:rsidRDefault="006D0078" w:rsidP="006D0078">
      <w:pPr>
        <w:pStyle w:val="NormalHanging12a"/>
        <w:keepNext/>
        <w:keepLines/>
        <w:widowControl/>
      </w:pPr>
    </w:p>
    <w:p w14:paraId="3D46D6EF" w14:textId="08CF5190" w:rsidR="006D0078" w:rsidRPr="00746655" w:rsidRDefault="00746655" w:rsidP="00406A12">
      <w:pPr>
        <w:pStyle w:val="AmNumberTabs"/>
      </w:pPr>
      <w:r>
        <w:t>Ändring</w:t>
      </w:r>
      <w:r w:rsidR="006D0078" w:rsidRPr="00746655">
        <w:tab/>
      </w:r>
      <w:r w:rsidR="006D0078" w:rsidRPr="00746655">
        <w:tab/>
        <w:t>1</w:t>
      </w:r>
    </w:p>
    <w:p w14:paraId="61B075C6" w14:textId="77777777" w:rsidR="006D0078" w:rsidRPr="00746655" w:rsidRDefault="006D0078" w:rsidP="006D0078"/>
    <w:p w14:paraId="49A31CCC" w14:textId="77777777" w:rsidR="006D0078" w:rsidRPr="00746655" w:rsidRDefault="006D0078" w:rsidP="006D0078">
      <w:pPr>
        <w:pStyle w:val="NormalBold"/>
        <w:keepNext/>
      </w:pPr>
      <w:r w:rsidRPr="00746655">
        <w:t>Förslag till direktiv</w:t>
      </w:r>
    </w:p>
    <w:p w14:paraId="11949F38" w14:textId="77777777" w:rsidR="006D0078" w:rsidRPr="00746655" w:rsidRDefault="006D0078" w:rsidP="006D0078">
      <w:pPr>
        <w:pStyle w:val="NormalBold"/>
      </w:pPr>
      <w:r w:rsidRPr="00746655">
        <w:t>Skäl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DA96110" w14:textId="77777777" w:rsidTr="000248B5">
        <w:trPr>
          <w:jc w:val="center"/>
        </w:trPr>
        <w:tc>
          <w:tcPr>
            <w:tcW w:w="9752" w:type="dxa"/>
            <w:gridSpan w:val="2"/>
          </w:tcPr>
          <w:p w14:paraId="0DACEA68" w14:textId="77777777" w:rsidR="006D0078" w:rsidRPr="00746655" w:rsidRDefault="006D0078" w:rsidP="000248B5">
            <w:pPr>
              <w:keepNext/>
            </w:pPr>
          </w:p>
        </w:tc>
      </w:tr>
      <w:tr w:rsidR="006D0078" w:rsidRPr="00746655" w14:paraId="2C6C6EE5" w14:textId="77777777" w:rsidTr="000248B5">
        <w:trPr>
          <w:jc w:val="center"/>
        </w:trPr>
        <w:tc>
          <w:tcPr>
            <w:tcW w:w="4876" w:type="dxa"/>
            <w:hideMark/>
          </w:tcPr>
          <w:p w14:paraId="25FD6F04" w14:textId="77777777" w:rsidR="006D0078" w:rsidRPr="00746655" w:rsidRDefault="006D0078" w:rsidP="000248B5">
            <w:pPr>
              <w:pStyle w:val="ColumnHeading"/>
              <w:keepNext/>
            </w:pPr>
            <w:r w:rsidRPr="00746655">
              <w:t>Kommissionens förslag</w:t>
            </w:r>
          </w:p>
        </w:tc>
        <w:tc>
          <w:tcPr>
            <w:tcW w:w="4876" w:type="dxa"/>
            <w:hideMark/>
          </w:tcPr>
          <w:p w14:paraId="0698BBE2" w14:textId="1478A79B" w:rsidR="006D0078" w:rsidRPr="00746655" w:rsidRDefault="00746655" w:rsidP="000248B5">
            <w:pPr>
              <w:pStyle w:val="ColumnHeading"/>
              <w:keepNext/>
            </w:pPr>
            <w:r>
              <w:t>Ändring</w:t>
            </w:r>
          </w:p>
        </w:tc>
      </w:tr>
      <w:tr w:rsidR="006D0078" w:rsidRPr="00746655" w14:paraId="58616EA3" w14:textId="77777777" w:rsidTr="000248B5">
        <w:trPr>
          <w:jc w:val="center"/>
        </w:trPr>
        <w:tc>
          <w:tcPr>
            <w:tcW w:w="4876" w:type="dxa"/>
            <w:hideMark/>
          </w:tcPr>
          <w:p w14:paraId="56E71DF5" w14:textId="77777777" w:rsidR="006D0078" w:rsidRPr="00746655" w:rsidRDefault="006D0078" w:rsidP="000248B5">
            <w:pPr>
              <w:pStyle w:val="Normal6"/>
            </w:pPr>
            <w:r w:rsidRPr="00746655">
              <w:t>(2)</w:t>
            </w:r>
            <w:r w:rsidRPr="00746655">
              <w:tab/>
              <w:t xml:space="preserve">För att uppnå dessa mål breddade direktiv (EU) 2015/2302 definitionen av begreppet ”paketresa” jämfört med direktiv 90/314/EEG. I direktiv (EU) 2015/2302 specificerades resenärers befintliga rättigheter ytterligare och infördes nya rättigheter, såsom resenärers rätt att säga upp ett paketreseavtal utan uppsägningsavgifter, på vissa villkor, i händelse av oundvikliga och extraordinära omständigheter. </w:t>
            </w:r>
            <w:r w:rsidRPr="00746655">
              <w:rPr>
                <w:b/>
                <w:i/>
              </w:rPr>
              <w:t>Dessutom inrättades genom direktiv (EU) 2015/2302 det nya begreppet ”sammanlänkade researrangemang”, som omfattade bokningar som utförts på ett försäljningsställe och bokningar på olika försäljningsställen som en näringsidkare ”underlättar på ett riktat sätt”. Sammanlänkade researrangemang behandlas till stor del som fristående tjänster, men betalningar som tas emot av en näringsidkare som underlättar ett sammanlänkat researrangemang ska skyddas vid sådana näringsidkares obestånd. Direktiv (EU) 2015/2302 syftade till att säkerställa transparens genom att ålägga näringsidkare att informera resenärer om vilken typ av reseprodukt som erbjuds dem och om tillhörande rättigheter genom standardinformationsformulär i bilagorna I och II till det direktivet.</w:t>
            </w:r>
          </w:p>
        </w:tc>
        <w:tc>
          <w:tcPr>
            <w:tcW w:w="4876" w:type="dxa"/>
            <w:hideMark/>
          </w:tcPr>
          <w:p w14:paraId="7B7526E1" w14:textId="77777777" w:rsidR="006D0078" w:rsidRPr="00746655" w:rsidRDefault="006D0078" w:rsidP="000248B5">
            <w:pPr>
              <w:pStyle w:val="Normal6"/>
              <w:rPr>
                <w:szCs w:val="24"/>
              </w:rPr>
            </w:pPr>
            <w:r w:rsidRPr="00746655">
              <w:t>(2)</w:t>
            </w:r>
            <w:r w:rsidRPr="00746655">
              <w:tab/>
              <w:t>För att uppnå dessa mål breddade direktiv (EU) 2015/2302 definitionen av begreppet ”paketresa” jämfört med direktiv 90/314/EEG. I direktiv (EU) 2015/2302 specificerades resenärers befintliga rättigheter ytterligare och infördes nya rättigheter, såsom resenärers rätt att säga upp ett paketreseavtal utan uppsägningsavgifter, på vissa villkor, i händelse av oundvikliga och extraordinära omständigheter.</w:t>
            </w:r>
          </w:p>
        </w:tc>
      </w:tr>
    </w:tbl>
    <w:p w14:paraId="2CDE4872" w14:textId="77777777" w:rsidR="006D0078" w:rsidRPr="00746655" w:rsidRDefault="006D0078" w:rsidP="006D0078">
      <w:pPr>
        <w:rPr>
          <w:szCs w:val="24"/>
        </w:rPr>
      </w:pPr>
    </w:p>
    <w:p w14:paraId="668E0019" w14:textId="73C291D0" w:rsidR="006D0078" w:rsidRPr="00746655" w:rsidRDefault="00746655" w:rsidP="006D0078">
      <w:pPr>
        <w:pStyle w:val="AMNumberTabs0"/>
        <w:keepNext/>
        <w:keepLines/>
        <w:widowControl/>
      </w:pPr>
      <w:r>
        <w:lastRenderedPageBreak/>
        <w:t>Ändring</w:t>
      </w:r>
      <w:r w:rsidR="006D0078" w:rsidRPr="00746655">
        <w:tab/>
      </w:r>
      <w:r w:rsidR="006D0078" w:rsidRPr="00746655">
        <w:tab/>
        <w:t>2</w:t>
      </w:r>
    </w:p>
    <w:p w14:paraId="70A6B23F" w14:textId="77777777" w:rsidR="006D0078" w:rsidRPr="00746655" w:rsidRDefault="006D0078" w:rsidP="006D0078">
      <w:pPr>
        <w:keepNext/>
        <w:keepLines/>
        <w:widowControl/>
      </w:pPr>
    </w:p>
    <w:p w14:paraId="4610FBB2" w14:textId="77777777" w:rsidR="006D0078" w:rsidRPr="00746655" w:rsidRDefault="006D0078" w:rsidP="006D0078">
      <w:pPr>
        <w:pStyle w:val="NormalBold"/>
        <w:keepNext/>
        <w:keepLines/>
        <w:widowControl/>
      </w:pPr>
      <w:r w:rsidRPr="00746655">
        <w:t>Förslag till direktiv</w:t>
      </w:r>
    </w:p>
    <w:p w14:paraId="1494A938" w14:textId="77777777" w:rsidR="006D0078" w:rsidRPr="00746655" w:rsidRDefault="006D0078" w:rsidP="006D0078">
      <w:pPr>
        <w:pStyle w:val="NormalBold"/>
        <w:keepNext/>
        <w:keepLines/>
        <w:widowControl/>
      </w:pPr>
      <w:r w:rsidRPr="00746655">
        <w:t>Skäl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3BA7618" w14:textId="77777777" w:rsidTr="000248B5">
        <w:trPr>
          <w:jc w:val="center"/>
        </w:trPr>
        <w:tc>
          <w:tcPr>
            <w:tcW w:w="9752" w:type="dxa"/>
            <w:gridSpan w:val="2"/>
          </w:tcPr>
          <w:p w14:paraId="262C7CBF" w14:textId="77777777" w:rsidR="006D0078" w:rsidRPr="00746655" w:rsidRDefault="006D0078" w:rsidP="000248B5">
            <w:pPr>
              <w:keepNext/>
              <w:keepLines/>
              <w:widowControl/>
            </w:pPr>
          </w:p>
        </w:tc>
      </w:tr>
      <w:tr w:rsidR="006D0078" w:rsidRPr="00746655" w14:paraId="5D7DDCD9" w14:textId="77777777" w:rsidTr="000248B5">
        <w:trPr>
          <w:jc w:val="center"/>
        </w:trPr>
        <w:tc>
          <w:tcPr>
            <w:tcW w:w="4876" w:type="dxa"/>
            <w:hideMark/>
          </w:tcPr>
          <w:p w14:paraId="73512DDD" w14:textId="77777777" w:rsidR="006D0078" w:rsidRPr="00746655" w:rsidRDefault="006D0078" w:rsidP="000248B5">
            <w:pPr>
              <w:pStyle w:val="ColumnHeading"/>
              <w:keepNext/>
              <w:keepLines/>
              <w:widowControl/>
            </w:pPr>
            <w:r w:rsidRPr="00746655">
              <w:t>Kommissionens förslag</w:t>
            </w:r>
          </w:p>
        </w:tc>
        <w:tc>
          <w:tcPr>
            <w:tcW w:w="4876" w:type="dxa"/>
            <w:hideMark/>
          </w:tcPr>
          <w:p w14:paraId="0C596B81" w14:textId="0A60D4B9" w:rsidR="006D0078" w:rsidRPr="00746655" w:rsidRDefault="00746655" w:rsidP="000248B5">
            <w:pPr>
              <w:pStyle w:val="ColumnHeading"/>
              <w:keepNext/>
              <w:keepLines/>
              <w:widowControl/>
            </w:pPr>
            <w:r>
              <w:t>Ändring</w:t>
            </w:r>
          </w:p>
        </w:tc>
      </w:tr>
      <w:tr w:rsidR="006D0078" w:rsidRPr="00746655" w14:paraId="7957DBE9" w14:textId="77777777" w:rsidTr="000248B5">
        <w:trPr>
          <w:jc w:val="center"/>
        </w:trPr>
        <w:tc>
          <w:tcPr>
            <w:tcW w:w="4876" w:type="dxa"/>
            <w:hideMark/>
          </w:tcPr>
          <w:p w14:paraId="408E5862" w14:textId="77777777" w:rsidR="006D0078" w:rsidRPr="00746655" w:rsidRDefault="006D0078" w:rsidP="000248B5">
            <w:pPr>
              <w:pStyle w:val="Normal6"/>
              <w:keepNext/>
              <w:keepLines/>
              <w:widowControl/>
            </w:pPr>
            <w:r w:rsidRPr="00746655">
              <w:t>(3)</w:t>
            </w:r>
            <w:r w:rsidRPr="00746655">
              <w:tab/>
              <w:t>Direktiv (EU) 2015/2302 har på det hela taget fungerat väl, men flera utmaningar har uppstått sedan det började tillämpas den 1 juli 2018. Covid-19-pandemin och offentliga åtgärder i samband med denna hade en betydande inverkan på både resenäringen och resenärerna och avslöjade vissa svagheter i rådande affärsmodeller och visade att specifika bestämmelser i direktivet skulle kunna göras tydligare.</w:t>
            </w:r>
          </w:p>
        </w:tc>
        <w:tc>
          <w:tcPr>
            <w:tcW w:w="4876" w:type="dxa"/>
            <w:hideMark/>
          </w:tcPr>
          <w:p w14:paraId="2FE1827E" w14:textId="77777777" w:rsidR="006D0078" w:rsidRPr="00746655" w:rsidRDefault="006D0078" w:rsidP="000248B5">
            <w:pPr>
              <w:pStyle w:val="Normal6"/>
              <w:keepNext/>
              <w:keepLines/>
              <w:widowControl/>
              <w:rPr>
                <w:szCs w:val="24"/>
              </w:rPr>
            </w:pPr>
            <w:r w:rsidRPr="00746655">
              <w:t>(3)</w:t>
            </w:r>
            <w:r w:rsidRPr="00746655">
              <w:tab/>
              <w:t>Direktiv (EU) 2015/2302 har på det hela taget fungerat väl, men flera utmaningar har uppstått sedan det började tillämpas den 1 juli 2018. Covid-19-pandemin och offentliga åtgärder i samband med denna hade en betydande inverkan på både resenäringen och resenärerna och avslöjade vissa svagheter i rådande affärsmodeller och visade att specifika bestämmelser i direktivet skulle kunna göras tydligare.</w:t>
            </w:r>
            <w:r w:rsidRPr="00746655">
              <w:rPr>
                <w:b/>
                <w:i/>
              </w:rPr>
              <w:t xml:space="preserve"> Vidare är, trots de insatser som gjorts i samband med direktivet för att säkerställa transparens och förse resenärer med tydlig information, kommunikationen av information till resenärerna om deras rättigheter fortfarande inte enhetlig.</w:t>
            </w:r>
          </w:p>
        </w:tc>
      </w:tr>
    </w:tbl>
    <w:p w14:paraId="3A9C6611" w14:textId="77777777" w:rsidR="006D0078" w:rsidRPr="00746655" w:rsidRDefault="006D0078" w:rsidP="006D0078">
      <w:pPr>
        <w:rPr>
          <w:szCs w:val="24"/>
        </w:rPr>
      </w:pPr>
    </w:p>
    <w:p w14:paraId="1D046DB9" w14:textId="3FCD6FEF" w:rsidR="006D0078" w:rsidRPr="00746655" w:rsidRDefault="00746655" w:rsidP="006D0078">
      <w:pPr>
        <w:pStyle w:val="AMNumberTabs0"/>
        <w:keepNext/>
      </w:pPr>
      <w:r>
        <w:t>Ändring</w:t>
      </w:r>
      <w:r w:rsidR="006D0078" w:rsidRPr="00746655">
        <w:tab/>
      </w:r>
      <w:r w:rsidR="006D0078" w:rsidRPr="00746655">
        <w:tab/>
        <w:t>3</w:t>
      </w:r>
    </w:p>
    <w:p w14:paraId="4DF219FD" w14:textId="77777777" w:rsidR="006D0078" w:rsidRPr="00746655" w:rsidRDefault="006D0078" w:rsidP="006D0078"/>
    <w:p w14:paraId="5BDBD933" w14:textId="77777777" w:rsidR="006D0078" w:rsidRPr="00746655" w:rsidRDefault="006D0078" w:rsidP="006D0078">
      <w:pPr>
        <w:pStyle w:val="NormalBold"/>
        <w:keepNext/>
      </w:pPr>
      <w:r w:rsidRPr="00746655">
        <w:t>Förslag till direktiv</w:t>
      </w:r>
    </w:p>
    <w:p w14:paraId="1C284EA6" w14:textId="77777777" w:rsidR="006D0078" w:rsidRPr="00746655" w:rsidRDefault="006D0078" w:rsidP="006D0078">
      <w:pPr>
        <w:pStyle w:val="NormalBold"/>
      </w:pPr>
      <w:r w:rsidRPr="00746655">
        <w:t>Skäl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CD85892" w14:textId="77777777" w:rsidTr="000248B5">
        <w:trPr>
          <w:jc w:val="center"/>
        </w:trPr>
        <w:tc>
          <w:tcPr>
            <w:tcW w:w="9752" w:type="dxa"/>
            <w:gridSpan w:val="2"/>
          </w:tcPr>
          <w:p w14:paraId="515DF6F8" w14:textId="77777777" w:rsidR="006D0078" w:rsidRPr="00746655" w:rsidRDefault="006D0078" w:rsidP="000248B5">
            <w:pPr>
              <w:keepNext/>
            </w:pPr>
          </w:p>
        </w:tc>
      </w:tr>
      <w:tr w:rsidR="006D0078" w:rsidRPr="00746655" w14:paraId="42A3B3EC" w14:textId="77777777" w:rsidTr="000248B5">
        <w:trPr>
          <w:jc w:val="center"/>
        </w:trPr>
        <w:tc>
          <w:tcPr>
            <w:tcW w:w="4876" w:type="dxa"/>
            <w:hideMark/>
          </w:tcPr>
          <w:p w14:paraId="32CA8FAA" w14:textId="77777777" w:rsidR="006D0078" w:rsidRPr="00746655" w:rsidRDefault="006D0078" w:rsidP="000248B5">
            <w:pPr>
              <w:pStyle w:val="ColumnHeading"/>
              <w:keepNext/>
            </w:pPr>
            <w:r w:rsidRPr="00746655">
              <w:t>Kommissionens förslag</w:t>
            </w:r>
          </w:p>
        </w:tc>
        <w:tc>
          <w:tcPr>
            <w:tcW w:w="4876" w:type="dxa"/>
            <w:hideMark/>
          </w:tcPr>
          <w:p w14:paraId="1FF63032" w14:textId="474BFC8A" w:rsidR="006D0078" w:rsidRPr="00746655" w:rsidRDefault="00746655" w:rsidP="000248B5">
            <w:pPr>
              <w:pStyle w:val="ColumnHeading"/>
              <w:keepNext/>
            </w:pPr>
            <w:r>
              <w:t>Ändring</w:t>
            </w:r>
          </w:p>
        </w:tc>
      </w:tr>
      <w:tr w:rsidR="006D0078" w:rsidRPr="00746655" w14:paraId="088FF548" w14:textId="77777777" w:rsidTr="000248B5">
        <w:trPr>
          <w:jc w:val="center"/>
        </w:trPr>
        <w:tc>
          <w:tcPr>
            <w:tcW w:w="4876" w:type="dxa"/>
            <w:hideMark/>
          </w:tcPr>
          <w:p w14:paraId="1D3A42B2" w14:textId="77777777" w:rsidR="006D0078" w:rsidRPr="00746655" w:rsidRDefault="006D0078" w:rsidP="000248B5">
            <w:pPr>
              <w:pStyle w:val="Normal6"/>
            </w:pPr>
            <w:r w:rsidRPr="00746655">
              <w:t>(5)</w:t>
            </w:r>
            <w:r w:rsidRPr="00746655">
              <w:tab/>
              <w:t>På det hela taget anses definitionen av ”paketresa” ha varit ändamålsenlig, men definitionen av och reglerna för sammanlänkade researrangemang</w:t>
            </w:r>
            <w:r w:rsidRPr="00746655">
              <w:rPr>
                <w:b/>
                <w:i/>
              </w:rPr>
              <w:t>, liksom deras avgränsning från paketresor,</w:t>
            </w:r>
            <w:r w:rsidRPr="00746655">
              <w:t xml:space="preserve"> bör förtydligas och förenklas. Ett sådant förtydligande och en sådan förenkling av </w:t>
            </w:r>
            <w:r w:rsidRPr="00746655">
              <w:rPr>
                <w:b/>
                <w:i/>
              </w:rPr>
              <w:t>definitionerna</w:t>
            </w:r>
            <w:r w:rsidRPr="00746655">
              <w:t xml:space="preserve"> och </w:t>
            </w:r>
            <w:r w:rsidRPr="00746655">
              <w:rPr>
                <w:b/>
                <w:i/>
              </w:rPr>
              <w:t>begreppen ”paketresa” och</w:t>
            </w:r>
            <w:r w:rsidRPr="00746655">
              <w:t xml:space="preserve"> ”sammanlänkat researrangemang” bör öka rättssäkerheten för alla parter, samtidigt som skyddet av resenärer blir effektivare och lika villkor för näringsidkarna säkerställs. Samtidigt bör antalet informationsformulär som ska användas av näringsidkare när de informerar resenärer om deras rättigheter minskas.</w:t>
            </w:r>
          </w:p>
        </w:tc>
        <w:tc>
          <w:tcPr>
            <w:tcW w:w="4876" w:type="dxa"/>
            <w:hideMark/>
          </w:tcPr>
          <w:p w14:paraId="5F1D77F6" w14:textId="77777777" w:rsidR="006D0078" w:rsidRPr="00746655" w:rsidRDefault="006D0078" w:rsidP="000248B5">
            <w:pPr>
              <w:pStyle w:val="Normal6"/>
              <w:rPr>
                <w:szCs w:val="24"/>
              </w:rPr>
            </w:pPr>
            <w:r w:rsidRPr="00746655">
              <w:t>(5)</w:t>
            </w:r>
            <w:r w:rsidRPr="00746655">
              <w:tab/>
              <w:t xml:space="preserve">På det hela taget anses definitionen av ”paketresa” ha varit ändamålsenlig, men definitionen av och reglerna för sammanlänkade researrangemang </w:t>
            </w:r>
            <w:r w:rsidRPr="00746655">
              <w:rPr>
                <w:b/>
                <w:i/>
              </w:rPr>
              <w:t>har gett upphov till ytterligare komplexitet och rättsosäkerhet och används sällan i praktiken.</w:t>
            </w:r>
            <w:r w:rsidRPr="00746655">
              <w:t xml:space="preserve"> </w:t>
            </w:r>
            <w:r w:rsidRPr="00746655">
              <w:rPr>
                <w:b/>
                <w:i/>
              </w:rPr>
              <w:t>Därför</w:t>
            </w:r>
            <w:r w:rsidRPr="00746655">
              <w:t xml:space="preserve"> bör </w:t>
            </w:r>
            <w:r w:rsidRPr="00746655">
              <w:rPr>
                <w:b/>
                <w:i/>
              </w:rPr>
              <w:t>definitionen av ”paketresa”</w:t>
            </w:r>
            <w:r w:rsidRPr="00746655">
              <w:t xml:space="preserve"> förtydligas och förenklas</w:t>
            </w:r>
            <w:r w:rsidRPr="00746655">
              <w:rPr>
                <w:b/>
                <w:i/>
              </w:rPr>
              <w:t>, och bestämmelserna om sammanlänkade researrangemang bör strykas från direktiv (EU) 2015/2302</w:t>
            </w:r>
            <w:r w:rsidRPr="00746655">
              <w:t xml:space="preserve">. Ett sådant förtydligande och en sådan förenkling av </w:t>
            </w:r>
            <w:r w:rsidRPr="00746655">
              <w:rPr>
                <w:b/>
                <w:i/>
              </w:rPr>
              <w:t>definitionen av ”paketresa”</w:t>
            </w:r>
            <w:r w:rsidRPr="00746655">
              <w:t xml:space="preserve"> och </w:t>
            </w:r>
            <w:r w:rsidRPr="00746655">
              <w:rPr>
                <w:b/>
                <w:i/>
              </w:rPr>
              <w:t>strykningen av hänvisningarna till begreppet</w:t>
            </w:r>
            <w:r w:rsidRPr="00746655">
              <w:t xml:space="preserve"> ”sammanlänkat researrangemang” bör öka rättssäkerheten för alla parter, samtidigt som skyddet av resenärer blir effektivare </w:t>
            </w:r>
            <w:r w:rsidRPr="00746655">
              <w:lastRenderedPageBreak/>
              <w:t xml:space="preserve">och lika villkor för näringsidkarna säkerställs. Samtidigt bör antalet informationsformulär som ska användas av näringsidkare när de informerar resenärer om deras rättigheter minskas. </w:t>
            </w:r>
            <w:r w:rsidRPr="00746655">
              <w:rPr>
                <w:b/>
                <w:i/>
              </w:rPr>
              <w:t>Eftersom begreppet ”sammanlänkat researrangemang” stryks bör bilaga II utgå.</w:t>
            </w:r>
          </w:p>
        </w:tc>
      </w:tr>
    </w:tbl>
    <w:p w14:paraId="15C187A0" w14:textId="77777777" w:rsidR="006D0078" w:rsidRPr="00746655" w:rsidRDefault="006D0078" w:rsidP="006D0078">
      <w:pPr>
        <w:rPr>
          <w:szCs w:val="24"/>
        </w:rPr>
      </w:pPr>
    </w:p>
    <w:p w14:paraId="3C7CCF01" w14:textId="4924165F" w:rsidR="006D0078" w:rsidRPr="00746655" w:rsidRDefault="00746655" w:rsidP="006D0078">
      <w:pPr>
        <w:pStyle w:val="AMNumberTabs0"/>
        <w:keepNext/>
      </w:pPr>
      <w:r>
        <w:t>Ändring</w:t>
      </w:r>
      <w:r w:rsidR="006D0078" w:rsidRPr="00746655">
        <w:tab/>
      </w:r>
      <w:r w:rsidR="006D0078" w:rsidRPr="00746655">
        <w:tab/>
        <w:t>4</w:t>
      </w:r>
    </w:p>
    <w:p w14:paraId="1B1E36F4" w14:textId="77777777" w:rsidR="006D0078" w:rsidRPr="00746655" w:rsidRDefault="006D0078" w:rsidP="006D0078"/>
    <w:p w14:paraId="712EDD18" w14:textId="77777777" w:rsidR="006D0078" w:rsidRPr="00746655" w:rsidRDefault="006D0078" w:rsidP="006D0078">
      <w:pPr>
        <w:pStyle w:val="NormalBold"/>
        <w:keepNext/>
      </w:pPr>
      <w:r w:rsidRPr="00746655">
        <w:t>Förslag till direktiv</w:t>
      </w:r>
    </w:p>
    <w:p w14:paraId="2DE4D33D" w14:textId="77777777" w:rsidR="006D0078" w:rsidRPr="00746655" w:rsidRDefault="006D0078" w:rsidP="006D0078">
      <w:pPr>
        <w:pStyle w:val="NormalBold"/>
      </w:pPr>
      <w:r w:rsidRPr="00746655">
        <w:t>Skäl 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682F879" w14:textId="77777777" w:rsidTr="000248B5">
        <w:trPr>
          <w:jc w:val="center"/>
        </w:trPr>
        <w:tc>
          <w:tcPr>
            <w:tcW w:w="9752" w:type="dxa"/>
            <w:gridSpan w:val="2"/>
          </w:tcPr>
          <w:p w14:paraId="3E8885D4" w14:textId="77777777" w:rsidR="006D0078" w:rsidRPr="00746655" w:rsidRDefault="006D0078" w:rsidP="000248B5">
            <w:pPr>
              <w:keepNext/>
            </w:pPr>
          </w:p>
        </w:tc>
      </w:tr>
      <w:tr w:rsidR="006D0078" w:rsidRPr="00746655" w14:paraId="02E80A33" w14:textId="77777777" w:rsidTr="000248B5">
        <w:trPr>
          <w:jc w:val="center"/>
        </w:trPr>
        <w:tc>
          <w:tcPr>
            <w:tcW w:w="4876" w:type="dxa"/>
            <w:hideMark/>
          </w:tcPr>
          <w:p w14:paraId="3983075C" w14:textId="77777777" w:rsidR="006D0078" w:rsidRPr="00746655" w:rsidRDefault="006D0078" w:rsidP="000248B5">
            <w:pPr>
              <w:pStyle w:val="ColumnHeading"/>
              <w:keepNext/>
            </w:pPr>
            <w:r w:rsidRPr="00746655">
              <w:t>Kommissionens förslag</w:t>
            </w:r>
          </w:p>
        </w:tc>
        <w:tc>
          <w:tcPr>
            <w:tcW w:w="4876" w:type="dxa"/>
            <w:hideMark/>
          </w:tcPr>
          <w:p w14:paraId="72BE203F" w14:textId="087B04FF" w:rsidR="006D0078" w:rsidRPr="00746655" w:rsidRDefault="00746655" w:rsidP="000248B5">
            <w:pPr>
              <w:pStyle w:val="ColumnHeading"/>
              <w:keepNext/>
            </w:pPr>
            <w:r>
              <w:t>Ändring</w:t>
            </w:r>
          </w:p>
        </w:tc>
      </w:tr>
      <w:tr w:rsidR="006D0078" w:rsidRPr="00746655" w14:paraId="1ADE374B" w14:textId="77777777" w:rsidTr="000248B5">
        <w:trPr>
          <w:jc w:val="center"/>
        </w:trPr>
        <w:tc>
          <w:tcPr>
            <w:tcW w:w="4876" w:type="dxa"/>
          </w:tcPr>
          <w:p w14:paraId="1ADBFD01" w14:textId="77777777" w:rsidR="006D0078" w:rsidRPr="00746655" w:rsidRDefault="006D0078" w:rsidP="000248B5">
            <w:pPr>
              <w:pStyle w:val="Normal6"/>
            </w:pPr>
          </w:p>
        </w:tc>
        <w:tc>
          <w:tcPr>
            <w:tcW w:w="4876" w:type="dxa"/>
            <w:hideMark/>
          </w:tcPr>
          <w:p w14:paraId="0485C4DE" w14:textId="77777777" w:rsidR="006D0078" w:rsidRPr="00746655" w:rsidRDefault="006D0078" w:rsidP="000248B5">
            <w:pPr>
              <w:pStyle w:val="Normal6"/>
              <w:rPr>
                <w:szCs w:val="24"/>
              </w:rPr>
            </w:pPr>
            <w:r w:rsidRPr="00746655">
              <w:rPr>
                <w:b/>
                <w:i/>
              </w:rPr>
              <w:t>(5a)</w:t>
            </w:r>
            <w:r w:rsidRPr="00746655">
              <w:rPr>
                <w:b/>
                <w:i/>
              </w:rPr>
              <w:tab/>
              <w:t>I samband med bokningar via internet bör formuleringen ”uppmanar” tolkas som alla åtgärder från näringsidkarens sida som aktivt uppmuntrar eller uppmanar resenären att ingå ett ytterligare avtal för en annan typ av resetjänst. Sådana åtgärder kan omfatta, men är inte begränsade till, att resenären får riktade erbjudanden under bokningsprocessen eller tillhandahålls hyperlänkar eller uppmaningar att boka ytterligare tjänster.</w:t>
            </w:r>
          </w:p>
        </w:tc>
      </w:tr>
    </w:tbl>
    <w:p w14:paraId="59FBE607" w14:textId="77777777" w:rsidR="006D0078" w:rsidRPr="00746655" w:rsidRDefault="006D0078" w:rsidP="006D0078">
      <w:pPr>
        <w:rPr>
          <w:szCs w:val="24"/>
        </w:rPr>
      </w:pPr>
    </w:p>
    <w:p w14:paraId="2FB473B5" w14:textId="727B4CE0" w:rsidR="006D0078" w:rsidRPr="00746655" w:rsidRDefault="00746655" w:rsidP="006D0078">
      <w:pPr>
        <w:pStyle w:val="AMNumberTabs0"/>
        <w:keepNext/>
      </w:pPr>
      <w:r>
        <w:t>Ändring</w:t>
      </w:r>
      <w:r w:rsidR="006D0078" w:rsidRPr="00746655">
        <w:tab/>
      </w:r>
      <w:r w:rsidR="006D0078" w:rsidRPr="00746655">
        <w:tab/>
        <w:t>5</w:t>
      </w:r>
    </w:p>
    <w:p w14:paraId="38C7C670" w14:textId="77777777" w:rsidR="006D0078" w:rsidRPr="00746655" w:rsidRDefault="006D0078" w:rsidP="006D0078"/>
    <w:p w14:paraId="63148ECD" w14:textId="77777777" w:rsidR="006D0078" w:rsidRPr="00746655" w:rsidRDefault="006D0078" w:rsidP="006D0078">
      <w:pPr>
        <w:pStyle w:val="NormalBold"/>
        <w:keepNext/>
      </w:pPr>
      <w:r w:rsidRPr="00746655">
        <w:t>Förslag till direktiv</w:t>
      </w:r>
    </w:p>
    <w:p w14:paraId="26B73FB1" w14:textId="77777777" w:rsidR="006D0078" w:rsidRPr="00746655" w:rsidRDefault="006D0078" w:rsidP="006D0078">
      <w:pPr>
        <w:pStyle w:val="NormalBold"/>
      </w:pPr>
      <w:r w:rsidRPr="00746655">
        <w:t>Skäl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DE75192" w14:textId="77777777" w:rsidTr="000248B5">
        <w:trPr>
          <w:jc w:val="center"/>
        </w:trPr>
        <w:tc>
          <w:tcPr>
            <w:tcW w:w="9752" w:type="dxa"/>
            <w:gridSpan w:val="2"/>
          </w:tcPr>
          <w:p w14:paraId="5F132E62" w14:textId="77777777" w:rsidR="006D0078" w:rsidRPr="00746655" w:rsidRDefault="006D0078" w:rsidP="000248B5">
            <w:pPr>
              <w:keepNext/>
            </w:pPr>
          </w:p>
        </w:tc>
      </w:tr>
      <w:tr w:rsidR="006D0078" w:rsidRPr="00746655" w14:paraId="298891E1" w14:textId="77777777" w:rsidTr="000248B5">
        <w:trPr>
          <w:jc w:val="center"/>
        </w:trPr>
        <w:tc>
          <w:tcPr>
            <w:tcW w:w="4876" w:type="dxa"/>
            <w:hideMark/>
          </w:tcPr>
          <w:p w14:paraId="2E31446D" w14:textId="77777777" w:rsidR="006D0078" w:rsidRPr="00746655" w:rsidRDefault="006D0078" w:rsidP="000248B5">
            <w:pPr>
              <w:pStyle w:val="ColumnHeading"/>
              <w:keepNext/>
            </w:pPr>
            <w:r w:rsidRPr="00746655">
              <w:t>Kommissionens förslag</w:t>
            </w:r>
          </w:p>
        </w:tc>
        <w:tc>
          <w:tcPr>
            <w:tcW w:w="4876" w:type="dxa"/>
            <w:hideMark/>
          </w:tcPr>
          <w:p w14:paraId="331AE323" w14:textId="7F412DF3" w:rsidR="006D0078" w:rsidRPr="00746655" w:rsidRDefault="00746655" w:rsidP="000248B5">
            <w:pPr>
              <w:pStyle w:val="ColumnHeading"/>
              <w:keepNext/>
            </w:pPr>
            <w:r>
              <w:t>Ändring</w:t>
            </w:r>
          </w:p>
        </w:tc>
      </w:tr>
      <w:tr w:rsidR="006D0078" w:rsidRPr="00746655" w14:paraId="3646AFA9" w14:textId="77777777" w:rsidTr="000248B5">
        <w:trPr>
          <w:jc w:val="center"/>
        </w:trPr>
        <w:tc>
          <w:tcPr>
            <w:tcW w:w="4876" w:type="dxa"/>
            <w:hideMark/>
          </w:tcPr>
          <w:p w14:paraId="7751283F" w14:textId="77777777" w:rsidR="006D0078" w:rsidRPr="00746655" w:rsidRDefault="006D0078" w:rsidP="000248B5">
            <w:pPr>
              <w:pStyle w:val="Normal6"/>
            </w:pPr>
            <w:r w:rsidRPr="00746655">
              <w:t>(6)</w:t>
            </w:r>
            <w:r w:rsidRPr="00746655">
              <w:tab/>
              <w:t xml:space="preserve">Principen bakom definitionen av ”paketresa” bör förbli att det finns en nära koppling mellan olika resetjänster som bokats för samma resa eller semester. </w:t>
            </w:r>
            <w:r w:rsidRPr="00746655">
              <w:rPr>
                <w:b/>
                <w:bCs/>
                <w:i/>
                <w:iCs/>
              </w:rPr>
              <w:t>För att säkerställa att det inte finns någon överlappning mellan definitionen av ”paketresa” och ”sammanlänkade researrangemang” och för att undanröja svårigheterna att skilja mellan paketresor och sammanlänkade researrangemang, bör</w:t>
            </w:r>
            <w:r w:rsidRPr="00746655">
              <w:t xml:space="preserve"> bokningar av olika typer av resetjänster för samma resa eller semester vid ett </w:t>
            </w:r>
            <w:r w:rsidRPr="00746655">
              <w:lastRenderedPageBreak/>
              <w:t>försäljningsställe där resetjänsterna har valts ut innan resenären ingår ett första avtal betraktas som paketresor på samma sätt som resetjänster som bokats vid ett försäljningsställe inom en kort tidsperiod. I båda fallen finns det en nära koppling mellan bokningarna av resetjänster. Definitionen av ”paketresa” bör därför omfatta båda situationerna</w:t>
            </w:r>
            <w:r w:rsidRPr="00746655">
              <w:rPr>
                <w:b/>
                <w:bCs/>
                <w:i/>
                <w:iCs/>
              </w:rPr>
              <w:t>, medan bokningar som görs vid ett enda besök på eller en enda kontakt med ett försäljningsställe bör strykas från definitionen av sammanlänkade researrangemang</w:t>
            </w:r>
            <w:r w:rsidRPr="00746655">
              <w:t>.</w:t>
            </w:r>
          </w:p>
        </w:tc>
        <w:tc>
          <w:tcPr>
            <w:tcW w:w="4876" w:type="dxa"/>
            <w:hideMark/>
          </w:tcPr>
          <w:p w14:paraId="7F81EBF9" w14:textId="77777777" w:rsidR="006D0078" w:rsidRPr="00746655" w:rsidRDefault="006D0078" w:rsidP="000248B5">
            <w:pPr>
              <w:pStyle w:val="Normal6"/>
              <w:rPr>
                <w:szCs w:val="24"/>
              </w:rPr>
            </w:pPr>
            <w:r w:rsidRPr="00746655">
              <w:lastRenderedPageBreak/>
              <w:t>(6)</w:t>
            </w:r>
            <w:r w:rsidRPr="00746655">
              <w:tab/>
              <w:t xml:space="preserve">Principen bakom definitionen av ”paketresa” bör förbli att det finns en nära koppling mellan olika resetjänster som bokats för samma resa eller semester. Bokningar av olika typer av resetjänster för samma resa eller semester vid ett försäljningsställe där resetjänsterna har valts ut innan resenären ingår ett första avtal </w:t>
            </w:r>
            <w:r w:rsidRPr="00746655">
              <w:rPr>
                <w:b/>
                <w:bCs/>
                <w:i/>
                <w:iCs/>
              </w:rPr>
              <w:t xml:space="preserve">bör </w:t>
            </w:r>
            <w:r w:rsidRPr="00746655">
              <w:t xml:space="preserve">betraktas som paketresor på samma sätt som resetjänster som bokats vid ett försäljningsställe inom en kort tidsperiod. I båda fallen finns det en nära </w:t>
            </w:r>
            <w:r w:rsidRPr="00746655">
              <w:lastRenderedPageBreak/>
              <w:t>koppling mellan bokningarna av resetjänster. Definitionen av ”paketresa” bör därför omfatta båda situationerna.</w:t>
            </w:r>
          </w:p>
        </w:tc>
      </w:tr>
    </w:tbl>
    <w:p w14:paraId="50CDB824" w14:textId="77777777" w:rsidR="006D0078" w:rsidRPr="00746655" w:rsidRDefault="006D0078" w:rsidP="006D0078">
      <w:pPr>
        <w:rPr>
          <w:szCs w:val="24"/>
        </w:rPr>
      </w:pPr>
    </w:p>
    <w:p w14:paraId="7F1E1D6F" w14:textId="028CB7CB" w:rsidR="006D0078" w:rsidRPr="00746655" w:rsidRDefault="00746655" w:rsidP="006D0078">
      <w:pPr>
        <w:pStyle w:val="AMNumberTabs0"/>
        <w:keepNext/>
      </w:pPr>
      <w:r>
        <w:t>Ändring</w:t>
      </w:r>
      <w:r w:rsidR="006D0078" w:rsidRPr="00746655">
        <w:tab/>
      </w:r>
      <w:r w:rsidR="006D0078" w:rsidRPr="00746655">
        <w:tab/>
        <w:t>6</w:t>
      </w:r>
    </w:p>
    <w:p w14:paraId="415C1BCB" w14:textId="77777777" w:rsidR="006D0078" w:rsidRPr="00746655" w:rsidRDefault="006D0078" w:rsidP="006D0078"/>
    <w:p w14:paraId="05A306F4" w14:textId="77777777" w:rsidR="006D0078" w:rsidRPr="00746655" w:rsidRDefault="006D0078" w:rsidP="006D0078">
      <w:pPr>
        <w:pStyle w:val="NormalBold"/>
        <w:keepNext/>
      </w:pPr>
      <w:r w:rsidRPr="00746655">
        <w:t>Förslag till direktiv</w:t>
      </w:r>
    </w:p>
    <w:p w14:paraId="5A4E67B3" w14:textId="77777777" w:rsidR="006D0078" w:rsidRPr="00746655" w:rsidRDefault="006D0078" w:rsidP="006D0078">
      <w:pPr>
        <w:pStyle w:val="NormalBold"/>
      </w:pPr>
      <w:r w:rsidRPr="00746655">
        <w:t>Skäl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01D2CDA1" w14:textId="77777777" w:rsidTr="000248B5">
        <w:trPr>
          <w:jc w:val="center"/>
        </w:trPr>
        <w:tc>
          <w:tcPr>
            <w:tcW w:w="9752" w:type="dxa"/>
            <w:gridSpan w:val="2"/>
          </w:tcPr>
          <w:p w14:paraId="0CED2C8D" w14:textId="77777777" w:rsidR="006D0078" w:rsidRPr="00746655" w:rsidRDefault="006D0078" w:rsidP="000248B5">
            <w:pPr>
              <w:keepNext/>
            </w:pPr>
          </w:p>
        </w:tc>
      </w:tr>
      <w:tr w:rsidR="006D0078" w:rsidRPr="00746655" w14:paraId="72A765C8" w14:textId="77777777" w:rsidTr="000248B5">
        <w:trPr>
          <w:jc w:val="center"/>
        </w:trPr>
        <w:tc>
          <w:tcPr>
            <w:tcW w:w="4876" w:type="dxa"/>
            <w:hideMark/>
          </w:tcPr>
          <w:p w14:paraId="0F275A01" w14:textId="77777777" w:rsidR="006D0078" w:rsidRPr="00746655" w:rsidRDefault="006D0078" w:rsidP="000248B5">
            <w:pPr>
              <w:pStyle w:val="ColumnHeading"/>
              <w:keepNext/>
            </w:pPr>
            <w:r w:rsidRPr="00746655">
              <w:t>Kommissionens förslag</w:t>
            </w:r>
          </w:p>
        </w:tc>
        <w:tc>
          <w:tcPr>
            <w:tcW w:w="4876" w:type="dxa"/>
            <w:hideMark/>
          </w:tcPr>
          <w:p w14:paraId="73B49AE6" w14:textId="6B73AB9A" w:rsidR="006D0078" w:rsidRPr="00746655" w:rsidRDefault="00746655" w:rsidP="000248B5">
            <w:pPr>
              <w:pStyle w:val="ColumnHeading"/>
              <w:keepNext/>
            </w:pPr>
            <w:r>
              <w:t>Ändring</w:t>
            </w:r>
          </w:p>
        </w:tc>
      </w:tr>
      <w:tr w:rsidR="006D0078" w:rsidRPr="00746655" w14:paraId="4EBAF54B" w14:textId="77777777" w:rsidTr="000248B5">
        <w:trPr>
          <w:jc w:val="center"/>
        </w:trPr>
        <w:tc>
          <w:tcPr>
            <w:tcW w:w="4876" w:type="dxa"/>
            <w:hideMark/>
          </w:tcPr>
          <w:p w14:paraId="1AF8B028" w14:textId="77777777" w:rsidR="006D0078" w:rsidRPr="00746655" w:rsidRDefault="006D0078" w:rsidP="000248B5">
            <w:pPr>
              <w:pStyle w:val="Normal6"/>
            </w:pPr>
            <w:r w:rsidRPr="00746655">
              <w:t>(7)</w:t>
            </w:r>
            <w:r w:rsidRPr="00746655">
              <w:tab/>
              <w:t xml:space="preserve">När det gäller bokningar som görs inom kort tid på ett försäljningsställe är det lämpligt att ersätta det ganska vaga kriteriet ”ett enda besök eller en enda kontakt”. Därför bör bokningar av olika typer av resetjänster för samma </w:t>
            </w:r>
            <w:r w:rsidRPr="00746655">
              <w:rPr>
                <w:b/>
                <w:bCs/>
                <w:i/>
                <w:iCs/>
              </w:rPr>
              <w:t>semesterresa som görs inom tre timmar alltid betraktas som paketresor.</w:t>
            </w:r>
            <w:r w:rsidRPr="00746655">
              <w:rPr>
                <w:b/>
                <w:i/>
              </w:rPr>
              <w:t xml:space="preserve"> </w:t>
            </w:r>
            <w:r w:rsidRPr="00746655">
              <w:rPr>
                <w:b/>
                <w:bCs/>
                <w:i/>
                <w:iCs/>
              </w:rPr>
              <w:t>Detsamma bör gälla</w:t>
            </w:r>
            <w:r w:rsidRPr="00746655">
              <w:t xml:space="preserve"> om en näringsidkare </w:t>
            </w:r>
            <w:r w:rsidRPr="00746655">
              <w:rPr>
                <w:b/>
                <w:bCs/>
                <w:i/>
                <w:iCs/>
              </w:rPr>
              <w:t>före</w:t>
            </w:r>
            <w:r w:rsidRPr="00746655">
              <w:t xml:space="preserve"> den första </w:t>
            </w:r>
            <w:r w:rsidRPr="00746655">
              <w:rPr>
                <w:b/>
                <w:bCs/>
                <w:i/>
                <w:iCs/>
              </w:rPr>
              <w:t>bokningen</w:t>
            </w:r>
            <w:r w:rsidRPr="00746655">
              <w:t xml:space="preserve"> uppmanar </w:t>
            </w:r>
            <w:r w:rsidRPr="00746655">
              <w:rPr>
                <w:b/>
                <w:bCs/>
                <w:i/>
                <w:iCs/>
              </w:rPr>
              <w:t>en resenär</w:t>
            </w:r>
            <w:r w:rsidRPr="00746655">
              <w:t xml:space="preserve"> att boka ytterligare tjänster för samma resa eller semester </w:t>
            </w:r>
            <w:r w:rsidRPr="00746655">
              <w:rPr>
                <w:b/>
                <w:bCs/>
                <w:i/>
                <w:iCs/>
              </w:rPr>
              <w:t>efter den första bokningen och om efterföljande bokningar äger rum</w:t>
            </w:r>
            <w:r w:rsidRPr="00746655">
              <w:t xml:space="preserve"> inom 24 timmar efter det att </w:t>
            </w:r>
            <w:r w:rsidRPr="00746655">
              <w:rPr>
                <w:b/>
                <w:bCs/>
                <w:i/>
                <w:iCs/>
              </w:rPr>
              <w:t>det</w:t>
            </w:r>
            <w:r w:rsidRPr="00746655">
              <w:t xml:space="preserve"> första </w:t>
            </w:r>
            <w:r w:rsidRPr="00746655">
              <w:rPr>
                <w:b/>
                <w:bCs/>
                <w:i/>
                <w:iCs/>
              </w:rPr>
              <w:t>avtalet ingicks</w:t>
            </w:r>
            <w:r w:rsidRPr="00746655">
              <w:t>.</w:t>
            </w:r>
          </w:p>
        </w:tc>
        <w:tc>
          <w:tcPr>
            <w:tcW w:w="4876" w:type="dxa"/>
            <w:hideMark/>
          </w:tcPr>
          <w:p w14:paraId="518AA3CE" w14:textId="77777777" w:rsidR="006D0078" w:rsidRPr="00746655" w:rsidRDefault="006D0078" w:rsidP="000248B5">
            <w:pPr>
              <w:pStyle w:val="Normal6"/>
              <w:rPr>
                <w:szCs w:val="24"/>
              </w:rPr>
            </w:pPr>
            <w:r w:rsidRPr="00746655">
              <w:t>(7)</w:t>
            </w:r>
            <w:r w:rsidRPr="00746655">
              <w:tab/>
              <w:t xml:space="preserve">När det gäller bokningar som görs inom kort tid på ett försäljningsställe är det lämpligt att ersätta det ganska vaga kriteriet ”ett enda besök eller en enda kontakt”. Därför bör bokningar av olika typer av resetjänster för samma </w:t>
            </w:r>
            <w:r w:rsidRPr="00746655">
              <w:rPr>
                <w:b/>
                <w:bCs/>
                <w:i/>
                <w:iCs/>
              </w:rPr>
              <w:t>resa eller semester betraktas som paketresor</w:t>
            </w:r>
            <w:r w:rsidRPr="00746655">
              <w:t xml:space="preserve"> om en näringsidkare</w:t>
            </w:r>
            <w:r w:rsidRPr="00746655">
              <w:rPr>
                <w:b/>
                <w:bCs/>
                <w:i/>
                <w:iCs/>
              </w:rPr>
              <w:t xml:space="preserve">, innan resenären går med på att betala för </w:t>
            </w:r>
            <w:r w:rsidRPr="00746655">
              <w:t xml:space="preserve">den första </w:t>
            </w:r>
            <w:r w:rsidRPr="00746655">
              <w:rPr>
                <w:b/>
                <w:bCs/>
                <w:i/>
                <w:iCs/>
              </w:rPr>
              <w:t>resetjänsten,</w:t>
            </w:r>
            <w:r w:rsidRPr="00746655">
              <w:t xml:space="preserve"> </w:t>
            </w:r>
            <w:r w:rsidRPr="00746655">
              <w:rPr>
                <w:b/>
                <w:bCs/>
                <w:i/>
                <w:iCs/>
              </w:rPr>
              <w:t>aktivt</w:t>
            </w:r>
            <w:r w:rsidRPr="00746655">
              <w:t xml:space="preserve">uppmanar </w:t>
            </w:r>
            <w:r w:rsidRPr="00746655">
              <w:rPr>
                <w:b/>
                <w:bCs/>
                <w:i/>
                <w:iCs/>
              </w:rPr>
              <w:t>resenären</w:t>
            </w:r>
            <w:r w:rsidRPr="00746655">
              <w:t xml:space="preserve"> att boka </w:t>
            </w:r>
            <w:r w:rsidRPr="00746655">
              <w:rPr>
                <w:b/>
                <w:bCs/>
                <w:i/>
                <w:iCs/>
              </w:rPr>
              <w:t xml:space="preserve">en eller flera </w:t>
            </w:r>
            <w:r w:rsidRPr="00746655">
              <w:t xml:space="preserve">ytterligare tjänster för samma resa eller semester inom 24 timmar efter det att </w:t>
            </w:r>
            <w:r w:rsidRPr="00746655">
              <w:rPr>
                <w:b/>
                <w:bCs/>
                <w:i/>
                <w:iCs/>
              </w:rPr>
              <w:t xml:space="preserve">resenären gick med på att betala för den </w:t>
            </w:r>
            <w:r w:rsidRPr="00746655">
              <w:t xml:space="preserve">första </w:t>
            </w:r>
            <w:r w:rsidRPr="00746655">
              <w:rPr>
                <w:b/>
                <w:bCs/>
                <w:i/>
                <w:iCs/>
              </w:rPr>
              <w:t>tjänsten</w:t>
            </w:r>
            <w:r w:rsidRPr="00746655">
              <w:t xml:space="preserve">. </w:t>
            </w:r>
            <w:r w:rsidRPr="00746655">
              <w:rPr>
                <w:b/>
                <w:i/>
              </w:rPr>
              <w:t>Vid tillämpningen av detta direktiv bör en näringsidkare anses aktivt uppmana en resenär att boka en tjänst när näringsidkaren optimerar försäljningserbjudandet i fråga eller marknadsför ett sådant erbjudande.</w:t>
            </w:r>
          </w:p>
        </w:tc>
      </w:tr>
    </w:tbl>
    <w:p w14:paraId="756127D1" w14:textId="77777777" w:rsidR="006D0078" w:rsidRPr="00746655" w:rsidRDefault="006D0078" w:rsidP="006D0078">
      <w:pPr>
        <w:rPr>
          <w:szCs w:val="24"/>
        </w:rPr>
      </w:pPr>
    </w:p>
    <w:p w14:paraId="2B417A82" w14:textId="4F8B3061" w:rsidR="006D0078" w:rsidRPr="00746655" w:rsidRDefault="00746655" w:rsidP="006D0078">
      <w:pPr>
        <w:pStyle w:val="AMNumberTabs0"/>
        <w:keepNext/>
      </w:pPr>
      <w:r>
        <w:t>Ändring</w:t>
      </w:r>
      <w:r w:rsidR="006D0078" w:rsidRPr="00746655">
        <w:tab/>
      </w:r>
      <w:r w:rsidR="006D0078" w:rsidRPr="00746655">
        <w:tab/>
        <w:t>7</w:t>
      </w:r>
    </w:p>
    <w:p w14:paraId="0A059131" w14:textId="77777777" w:rsidR="006D0078" w:rsidRPr="00746655" w:rsidRDefault="006D0078" w:rsidP="006D0078"/>
    <w:p w14:paraId="129FAE9D" w14:textId="77777777" w:rsidR="006D0078" w:rsidRPr="00746655" w:rsidRDefault="006D0078" w:rsidP="006D0078">
      <w:pPr>
        <w:pStyle w:val="NormalBold"/>
        <w:keepNext/>
      </w:pPr>
      <w:r w:rsidRPr="00746655">
        <w:t>Förslag till direktiv</w:t>
      </w:r>
    </w:p>
    <w:p w14:paraId="12FA7E27" w14:textId="77777777" w:rsidR="006D0078" w:rsidRPr="00746655" w:rsidRDefault="006D0078" w:rsidP="006D0078">
      <w:pPr>
        <w:pStyle w:val="NormalBold"/>
      </w:pPr>
      <w:r w:rsidRPr="00746655">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0853E2D5" w14:textId="77777777" w:rsidTr="000248B5">
        <w:trPr>
          <w:jc w:val="center"/>
        </w:trPr>
        <w:tc>
          <w:tcPr>
            <w:tcW w:w="9752" w:type="dxa"/>
            <w:gridSpan w:val="2"/>
          </w:tcPr>
          <w:p w14:paraId="2EC64BBA" w14:textId="77777777" w:rsidR="006D0078" w:rsidRPr="00746655" w:rsidRDefault="006D0078" w:rsidP="000248B5">
            <w:pPr>
              <w:keepNext/>
            </w:pPr>
          </w:p>
        </w:tc>
      </w:tr>
      <w:tr w:rsidR="006D0078" w:rsidRPr="00746655" w14:paraId="0E93E342" w14:textId="77777777" w:rsidTr="000248B5">
        <w:trPr>
          <w:jc w:val="center"/>
        </w:trPr>
        <w:tc>
          <w:tcPr>
            <w:tcW w:w="4876" w:type="dxa"/>
            <w:hideMark/>
          </w:tcPr>
          <w:p w14:paraId="1531CB11" w14:textId="77777777" w:rsidR="006D0078" w:rsidRPr="00746655" w:rsidRDefault="006D0078" w:rsidP="000248B5">
            <w:pPr>
              <w:pStyle w:val="ColumnHeading"/>
              <w:keepNext/>
            </w:pPr>
            <w:r w:rsidRPr="00746655">
              <w:t>Kommissionens förslag</w:t>
            </w:r>
          </w:p>
        </w:tc>
        <w:tc>
          <w:tcPr>
            <w:tcW w:w="4876" w:type="dxa"/>
            <w:hideMark/>
          </w:tcPr>
          <w:p w14:paraId="3247FBCE" w14:textId="29CBC657" w:rsidR="006D0078" w:rsidRPr="00746655" w:rsidRDefault="00746655" w:rsidP="000248B5">
            <w:pPr>
              <w:pStyle w:val="ColumnHeading"/>
              <w:keepNext/>
            </w:pPr>
            <w:r>
              <w:t>Ändring</w:t>
            </w:r>
          </w:p>
        </w:tc>
      </w:tr>
      <w:tr w:rsidR="006D0078" w:rsidRPr="00746655" w14:paraId="79106E03" w14:textId="77777777" w:rsidTr="000248B5">
        <w:trPr>
          <w:jc w:val="center"/>
        </w:trPr>
        <w:tc>
          <w:tcPr>
            <w:tcW w:w="4876" w:type="dxa"/>
            <w:hideMark/>
          </w:tcPr>
          <w:p w14:paraId="5A821126" w14:textId="77777777" w:rsidR="006D0078" w:rsidRPr="00746655" w:rsidRDefault="006D0078" w:rsidP="000248B5">
            <w:pPr>
              <w:pStyle w:val="Normal6"/>
            </w:pPr>
            <w:r w:rsidRPr="00746655">
              <w:t>(8)</w:t>
            </w:r>
            <w:r w:rsidRPr="00746655">
              <w:tab/>
              <w:t>Definitionen av paketresor som utgörs av sammanlänkade bokningsprocesser via internet i artikel 3.2 b v i direktiv (EU) 2015/2302, enligt vilken resenärens namn, betalningsuppgifter och e-postadress ska överföras från en näringsidkare till en annan näringsidkare, har visat sig vara alltför snäv. Det är därför lämpligt att betrakta bokningar av olika typer av resetjänster för samma resa eller semester som en paketresa när den näringsidkare som är part i ett första avtal överför till en näringsidkare som är part i ett andra eller</w:t>
            </w:r>
            <w:r w:rsidRPr="00746655">
              <w:rPr>
                <w:b/>
                <w:bCs/>
                <w:i/>
                <w:iCs/>
              </w:rPr>
              <w:t xml:space="preserve"> alternativt</w:t>
            </w:r>
            <w:r w:rsidRPr="00746655">
              <w:t xml:space="preserve"> ytterligare avtal resenärens namn, betalningsuppgifter, e-postadress eller </w:t>
            </w:r>
            <w:r w:rsidRPr="00746655">
              <w:rPr>
                <w:b/>
                <w:bCs/>
                <w:i/>
                <w:iCs/>
              </w:rPr>
              <w:t>någon annan av resenärens personuppgifter</w:t>
            </w:r>
            <w:r w:rsidRPr="00746655">
              <w:t>.</w:t>
            </w:r>
            <w:r w:rsidRPr="00746655">
              <w:rPr>
                <w:b/>
                <w:i/>
              </w:rPr>
              <w:t xml:space="preserve"> </w:t>
            </w:r>
            <w:r w:rsidRPr="00746655">
              <w:rPr>
                <w:b/>
                <w:bCs/>
                <w:i/>
                <w:iCs/>
              </w:rPr>
              <w:t>En sådan överföring</w:t>
            </w:r>
            <w:r w:rsidRPr="00746655">
              <w:t xml:space="preserve"> av personuppgifter tyder på ett nära samband mellan bokningarna/avtalen</w:t>
            </w:r>
            <w:r w:rsidRPr="00746655">
              <w:rPr>
                <w:b/>
                <w:bCs/>
                <w:i/>
                <w:iCs/>
              </w:rPr>
              <w:t>, vilket innebär att kriteriet om 24 timmar för den andra bokningen inte är nödvändigt och bör tas bort</w:t>
            </w:r>
            <w:r w:rsidRPr="00746655">
              <w:t>.</w:t>
            </w:r>
          </w:p>
        </w:tc>
        <w:tc>
          <w:tcPr>
            <w:tcW w:w="4876" w:type="dxa"/>
            <w:hideMark/>
          </w:tcPr>
          <w:p w14:paraId="4AD8C528" w14:textId="77777777" w:rsidR="006D0078" w:rsidRPr="00746655" w:rsidRDefault="006D0078" w:rsidP="000248B5">
            <w:pPr>
              <w:pStyle w:val="Normal6"/>
              <w:rPr>
                <w:szCs w:val="24"/>
              </w:rPr>
            </w:pPr>
            <w:r w:rsidRPr="00746655">
              <w:t>(8)</w:t>
            </w:r>
            <w:r w:rsidRPr="00746655">
              <w:tab/>
              <w:t xml:space="preserve">Definitionen av paketresor som utgörs av sammanlänkade bokningsprocesser via internet i artikel 3.2 b v i direktiv (EU) 2015/2302, enligt vilken resenärens namn, betalningsuppgifter och e-postadress ska överföras från en näringsidkare till en annan näringsidkare, har visat sig vara alltför snäv. Det är därför lämpligt att betrakta bokningar av olika typer av resetjänster för samma resa eller semester som en paketresa när den näringsidkare som är part i ett första avtal överför </w:t>
            </w:r>
            <w:r w:rsidRPr="00746655">
              <w:rPr>
                <w:b/>
                <w:bCs/>
                <w:i/>
                <w:iCs/>
              </w:rPr>
              <w:t>resenärens personuppgifter</w:t>
            </w:r>
            <w:r w:rsidRPr="00746655">
              <w:t xml:space="preserve"> till en näringsidkare som är part i ett andra eller ytterligare avtal</w:t>
            </w:r>
            <w:r w:rsidRPr="00746655">
              <w:rPr>
                <w:b/>
                <w:bCs/>
                <w:i/>
                <w:iCs/>
              </w:rPr>
              <w:t>.</w:t>
            </w:r>
            <w:r w:rsidRPr="00746655">
              <w:rPr>
                <w:b/>
                <w:i/>
              </w:rPr>
              <w:t xml:space="preserve"> </w:t>
            </w:r>
            <w:r w:rsidRPr="00746655">
              <w:rPr>
                <w:b/>
                <w:bCs/>
                <w:i/>
                <w:iCs/>
              </w:rPr>
              <w:t>En sådan överföring av personuppgifter bör göra det möjligt för berörda näringsidkare att fastställa att samma resenär är part i de relevanta avtalen och skulle till exempel kunna omfatta</w:t>
            </w:r>
            <w:r w:rsidRPr="00746655">
              <w:t xml:space="preserve"> resenärens namn, betalningsuppgifter, e-postadress eller </w:t>
            </w:r>
            <w:r w:rsidRPr="00746655">
              <w:rPr>
                <w:b/>
                <w:bCs/>
                <w:i/>
                <w:iCs/>
              </w:rPr>
              <w:t>telefonnummer</w:t>
            </w:r>
            <w:r w:rsidRPr="00746655">
              <w:t>.</w:t>
            </w:r>
            <w:r w:rsidRPr="00746655">
              <w:rPr>
                <w:b/>
                <w:i/>
              </w:rPr>
              <w:t xml:space="preserve"> </w:t>
            </w:r>
            <w:r w:rsidRPr="00746655">
              <w:rPr>
                <w:b/>
                <w:bCs/>
                <w:i/>
                <w:iCs/>
              </w:rPr>
              <w:t>Överföringen</w:t>
            </w:r>
            <w:r w:rsidRPr="00746655">
              <w:t xml:space="preserve"> av personuppgifter tyder på ett nära samband mellan bokningarna/avtalen.</w:t>
            </w:r>
          </w:p>
        </w:tc>
      </w:tr>
    </w:tbl>
    <w:p w14:paraId="06596B2B" w14:textId="77777777" w:rsidR="006D0078" w:rsidRPr="00746655" w:rsidRDefault="006D0078" w:rsidP="006D0078">
      <w:pPr>
        <w:rPr>
          <w:szCs w:val="24"/>
        </w:rPr>
      </w:pPr>
    </w:p>
    <w:p w14:paraId="2F7110B0" w14:textId="0984CDED" w:rsidR="006D0078" w:rsidRPr="00746655" w:rsidRDefault="00746655" w:rsidP="006D0078">
      <w:pPr>
        <w:pStyle w:val="AMNumberTabs0"/>
        <w:keepNext/>
      </w:pPr>
      <w:r>
        <w:t>Ändring</w:t>
      </w:r>
      <w:r w:rsidR="006D0078" w:rsidRPr="00746655">
        <w:tab/>
      </w:r>
      <w:r w:rsidR="006D0078" w:rsidRPr="00746655">
        <w:tab/>
        <w:t>8</w:t>
      </w:r>
    </w:p>
    <w:p w14:paraId="1F99EF08" w14:textId="77777777" w:rsidR="006D0078" w:rsidRPr="00746655" w:rsidRDefault="006D0078" w:rsidP="006D0078"/>
    <w:p w14:paraId="6F73B722" w14:textId="77777777" w:rsidR="006D0078" w:rsidRPr="00746655" w:rsidRDefault="006D0078" w:rsidP="006D0078">
      <w:pPr>
        <w:pStyle w:val="NormalBold"/>
        <w:keepNext/>
      </w:pPr>
      <w:r w:rsidRPr="00746655">
        <w:t>Förslag till direktiv</w:t>
      </w:r>
    </w:p>
    <w:p w14:paraId="45457A27" w14:textId="77777777" w:rsidR="006D0078" w:rsidRPr="00746655" w:rsidRDefault="006D0078" w:rsidP="006D0078">
      <w:pPr>
        <w:pStyle w:val="NormalBold"/>
      </w:pPr>
      <w:r w:rsidRPr="00746655">
        <w:t>Skäl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D19046E" w14:textId="77777777" w:rsidTr="000248B5">
        <w:trPr>
          <w:jc w:val="center"/>
        </w:trPr>
        <w:tc>
          <w:tcPr>
            <w:tcW w:w="9752" w:type="dxa"/>
            <w:gridSpan w:val="2"/>
          </w:tcPr>
          <w:p w14:paraId="156C0C1A" w14:textId="77777777" w:rsidR="006D0078" w:rsidRPr="00746655" w:rsidRDefault="006D0078" w:rsidP="000248B5">
            <w:pPr>
              <w:keepNext/>
            </w:pPr>
          </w:p>
        </w:tc>
      </w:tr>
      <w:tr w:rsidR="006D0078" w:rsidRPr="00746655" w14:paraId="103E1E22" w14:textId="77777777" w:rsidTr="000248B5">
        <w:trPr>
          <w:jc w:val="center"/>
        </w:trPr>
        <w:tc>
          <w:tcPr>
            <w:tcW w:w="4876" w:type="dxa"/>
            <w:hideMark/>
          </w:tcPr>
          <w:p w14:paraId="73CBD8A2" w14:textId="77777777" w:rsidR="006D0078" w:rsidRPr="00746655" w:rsidRDefault="006D0078" w:rsidP="000248B5">
            <w:pPr>
              <w:pStyle w:val="ColumnHeading"/>
              <w:keepNext/>
            </w:pPr>
            <w:r w:rsidRPr="00746655">
              <w:t>Kommissionens förslag</w:t>
            </w:r>
          </w:p>
        </w:tc>
        <w:tc>
          <w:tcPr>
            <w:tcW w:w="4876" w:type="dxa"/>
            <w:hideMark/>
          </w:tcPr>
          <w:p w14:paraId="6E42B59C" w14:textId="46DCBA2A" w:rsidR="006D0078" w:rsidRPr="00746655" w:rsidRDefault="00746655" w:rsidP="000248B5">
            <w:pPr>
              <w:pStyle w:val="ColumnHeading"/>
              <w:keepNext/>
            </w:pPr>
            <w:r>
              <w:t>Ändring</w:t>
            </w:r>
          </w:p>
        </w:tc>
      </w:tr>
      <w:tr w:rsidR="006D0078" w:rsidRPr="00746655" w14:paraId="66D9A4BA" w14:textId="77777777" w:rsidTr="000248B5">
        <w:trPr>
          <w:jc w:val="center"/>
        </w:trPr>
        <w:tc>
          <w:tcPr>
            <w:tcW w:w="4876" w:type="dxa"/>
            <w:hideMark/>
          </w:tcPr>
          <w:p w14:paraId="3A16A697" w14:textId="77777777" w:rsidR="006D0078" w:rsidRPr="00746655" w:rsidRDefault="006D0078" w:rsidP="000248B5">
            <w:pPr>
              <w:pStyle w:val="Normal6"/>
            </w:pPr>
            <w:r w:rsidRPr="00746655">
              <w:rPr>
                <w:b/>
                <w:i/>
              </w:rPr>
              <w:t>(9)</w:t>
            </w:r>
            <w:r w:rsidRPr="00746655">
              <w:rPr>
                <w:b/>
                <w:i/>
              </w:rPr>
              <w:tab/>
              <w:t xml:space="preserve">Definitionen av ”ett sammanlänkat researrangemang” bör omfatta situationer där en näringsidkare som är part i ett första avtal och tar emot betalningar från resenären eller för dennes räkning uppmanar en resenär att boka ytterligare typer av resetjänster för samma resa eller semester. I detta sammanhang bör den näringsidkare som är part i ett första avtal erhålla skydd vid obestånd. För att säkerställa att resenärerna fullt ut kan dra nytta av reglerna om skydd vid obestånd och att näringsidkarna vet att de omfattas av </w:t>
            </w:r>
            <w:r w:rsidRPr="00746655">
              <w:rPr>
                <w:b/>
                <w:i/>
              </w:rPr>
              <w:lastRenderedPageBreak/>
              <w:t xml:space="preserve">denna skyldighet, är det dessutom lämpligt att informationsformulären om sammanlänkade researrangemang rekommenderar resenärerna att registrera inbjudan och den ytterligare bokningen, till exempel genom </w:t>
            </w:r>
            <w:proofErr w:type="spellStart"/>
            <w:r w:rsidRPr="00746655">
              <w:rPr>
                <w:b/>
                <w:i/>
              </w:rPr>
              <w:t>skärmdumpar</w:t>
            </w:r>
            <w:proofErr w:type="spellEnd"/>
            <w:r w:rsidRPr="00746655">
              <w:rPr>
                <w:b/>
                <w:i/>
              </w:rPr>
              <w:t>, och att informera den näringsidkare med vilken ett första avtal ingicks om att ett avtal om ytterligare en typ av resetjänst har ingåtts för samma resa eller semester inom 24 timmar efter inbjudan från näringsidkaren. Näringsidkaren bör vara skyldig att göra en facilitet tillgänglig för resenärerna, såsom en e-postadress eller en webbplats, där resenärerna kan registrera sådan information och bekräfta mottagandet av sådan information.</w:t>
            </w:r>
          </w:p>
        </w:tc>
        <w:tc>
          <w:tcPr>
            <w:tcW w:w="4876" w:type="dxa"/>
            <w:hideMark/>
          </w:tcPr>
          <w:p w14:paraId="1201B717" w14:textId="77777777" w:rsidR="006D0078" w:rsidRPr="00746655" w:rsidRDefault="006D0078" w:rsidP="000248B5">
            <w:pPr>
              <w:pStyle w:val="Normal6"/>
              <w:rPr>
                <w:szCs w:val="24"/>
              </w:rPr>
            </w:pPr>
            <w:r w:rsidRPr="00746655">
              <w:rPr>
                <w:b/>
                <w:i/>
              </w:rPr>
              <w:lastRenderedPageBreak/>
              <w:t>utgår</w:t>
            </w:r>
          </w:p>
        </w:tc>
      </w:tr>
    </w:tbl>
    <w:p w14:paraId="46915653" w14:textId="77777777" w:rsidR="006D0078" w:rsidRPr="00746655" w:rsidRDefault="006D0078" w:rsidP="006D0078">
      <w:pPr>
        <w:rPr>
          <w:szCs w:val="24"/>
        </w:rPr>
      </w:pPr>
    </w:p>
    <w:p w14:paraId="50A9976D" w14:textId="1CDEB886" w:rsidR="006D0078" w:rsidRPr="00746655" w:rsidRDefault="00746655" w:rsidP="006D0078">
      <w:pPr>
        <w:pStyle w:val="AMNumberTabs0"/>
        <w:keepNext/>
      </w:pPr>
      <w:r>
        <w:t>Ändring</w:t>
      </w:r>
      <w:r w:rsidR="006D0078" w:rsidRPr="00746655">
        <w:tab/>
      </w:r>
      <w:r w:rsidR="006D0078" w:rsidRPr="00746655">
        <w:tab/>
        <w:t>9</w:t>
      </w:r>
    </w:p>
    <w:p w14:paraId="1523124F" w14:textId="77777777" w:rsidR="006D0078" w:rsidRPr="00746655" w:rsidRDefault="006D0078" w:rsidP="006D0078"/>
    <w:p w14:paraId="7D820EC7" w14:textId="77777777" w:rsidR="006D0078" w:rsidRPr="00746655" w:rsidRDefault="006D0078" w:rsidP="006D0078">
      <w:pPr>
        <w:pStyle w:val="NormalBold"/>
        <w:keepNext/>
      </w:pPr>
      <w:r w:rsidRPr="00746655">
        <w:t>Förslag till direktiv</w:t>
      </w:r>
    </w:p>
    <w:p w14:paraId="017DDD56" w14:textId="77777777" w:rsidR="006D0078" w:rsidRPr="00746655" w:rsidRDefault="006D0078" w:rsidP="006D0078">
      <w:pPr>
        <w:pStyle w:val="NormalBold"/>
      </w:pPr>
      <w:r w:rsidRPr="00746655">
        <w:t>Skäl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920F9A0" w14:textId="77777777" w:rsidTr="000248B5">
        <w:trPr>
          <w:jc w:val="center"/>
        </w:trPr>
        <w:tc>
          <w:tcPr>
            <w:tcW w:w="9752" w:type="dxa"/>
            <w:gridSpan w:val="2"/>
          </w:tcPr>
          <w:p w14:paraId="54A0D53A" w14:textId="77777777" w:rsidR="006D0078" w:rsidRPr="00746655" w:rsidRDefault="006D0078" w:rsidP="000248B5">
            <w:pPr>
              <w:keepNext/>
            </w:pPr>
          </w:p>
        </w:tc>
      </w:tr>
      <w:tr w:rsidR="006D0078" w:rsidRPr="00746655" w14:paraId="4CCD7D87" w14:textId="77777777" w:rsidTr="000248B5">
        <w:trPr>
          <w:jc w:val="center"/>
        </w:trPr>
        <w:tc>
          <w:tcPr>
            <w:tcW w:w="4876" w:type="dxa"/>
            <w:hideMark/>
          </w:tcPr>
          <w:p w14:paraId="41152F1D" w14:textId="77777777" w:rsidR="006D0078" w:rsidRPr="00746655" w:rsidRDefault="006D0078" w:rsidP="000248B5">
            <w:pPr>
              <w:pStyle w:val="ColumnHeading"/>
              <w:keepNext/>
            </w:pPr>
            <w:r w:rsidRPr="00746655">
              <w:t>Kommissionens förslag</w:t>
            </w:r>
          </w:p>
        </w:tc>
        <w:tc>
          <w:tcPr>
            <w:tcW w:w="4876" w:type="dxa"/>
            <w:hideMark/>
          </w:tcPr>
          <w:p w14:paraId="64BD4A05" w14:textId="2759A94C" w:rsidR="006D0078" w:rsidRPr="00746655" w:rsidRDefault="00746655" w:rsidP="000248B5">
            <w:pPr>
              <w:pStyle w:val="ColumnHeading"/>
              <w:keepNext/>
            </w:pPr>
            <w:r>
              <w:t>Ändring</w:t>
            </w:r>
          </w:p>
        </w:tc>
      </w:tr>
      <w:tr w:rsidR="006D0078" w:rsidRPr="00746655" w14:paraId="7CB7BAF3" w14:textId="77777777" w:rsidTr="000248B5">
        <w:trPr>
          <w:jc w:val="center"/>
        </w:trPr>
        <w:tc>
          <w:tcPr>
            <w:tcW w:w="4876" w:type="dxa"/>
            <w:hideMark/>
          </w:tcPr>
          <w:p w14:paraId="02558A79" w14:textId="77777777" w:rsidR="006D0078" w:rsidRPr="00746655" w:rsidRDefault="006D0078" w:rsidP="000248B5">
            <w:pPr>
              <w:pStyle w:val="Normal6"/>
            </w:pPr>
            <w:r w:rsidRPr="00746655">
              <w:t>(10)</w:t>
            </w:r>
            <w:r w:rsidRPr="00746655">
              <w:tab/>
              <w:t>För paketresor där till exempel logi kombineras med andra turisttjänster, men ingen persontransport ingår, bör det allmänna kriteriet ”en betydande andel” av kombinationens värde, som gäller för turisttjänster enligt artikel 3.1 d, ersättas med det mer specifika kriteriet ”minst 25 %” för att öka rättssäkerheten.</w:t>
            </w:r>
          </w:p>
        </w:tc>
        <w:tc>
          <w:tcPr>
            <w:tcW w:w="4876" w:type="dxa"/>
            <w:hideMark/>
          </w:tcPr>
          <w:p w14:paraId="26AE030C" w14:textId="77777777" w:rsidR="006D0078" w:rsidRPr="00746655" w:rsidRDefault="006D0078" w:rsidP="000248B5">
            <w:pPr>
              <w:pStyle w:val="Normal6"/>
              <w:rPr>
                <w:szCs w:val="24"/>
              </w:rPr>
            </w:pPr>
            <w:r w:rsidRPr="00746655">
              <w:t>(10)</w:t>
            </w:r>
            <w:r w:rsidRPr="00746655">
              <w:tab/>
              <w:t xml:space="preserve">För paketresor där till exempel logi kombineras med andra turisttjänster, men ingen persontransport ingår, bör det allmänna kriteriet ”en betydande andel” av kombinationens värde, som gäller för turisttjänster enligt artikel 3.1 d, ersättas med det mer specifika kriteriet ”minst 25 %” för att öka rättssäkerheten. </w:t>
            </w:r>
            <w:r w:rsidRPr="00746655">
              <w:rPr>
                <w:b/>
                <w:i/>
              </w:rPr>
              <w:t>Det bör noteras att olika lokala aktiviteter som tillhandahålls som en integrerad del av eller som vanligtvis förknippas med logi, oavsett deras värde, inte bör leda till att en paketresa skapas om dessa tjänster kombineras med endast logi.</w:t>
            </w:r>
          </w:p>
        </w:tc>
      </w:tr>
    </w:tbl>
    <w:p w14:paraId="2F8BFA15" w14:textId="77777777" w:rsidR="006D0078" w:rsidRPr="00746655" w:rsidRDefault="006D0078" w:rsidP="006D0078">
      <w:pPr>
        <w:rPr>
          <w:szCs w:val="24"/>
        </w:rPr>
      </w:pPr>
    </w:p>
    <w:p w14:paraId="2805D092" w14:textId="35C0A06D" w:rsidR="006D0078" w:rsidRPr="00746655" w:rsidRDefault="00746655" w:rsidP="006D0078">
      <w:pPr>
        <w:pStyle w:val="AMNumberTabs0"/>
        <w:keepNext/>
      </w:pPr>
      <w:r>
        <w:t>Ändring</w:t>
      </w:r>
      <w:r w:rsidR="006D0078" w:rsidRPr="00746655">
        <w:tab/>
      </w:r>
      <w:r w:rsidR="006D0078" w:rsidRPr="00746655">
        <w:tab/>
        <w:t>10</w:t>
      </w:r>
    </w:p>
    <w:p w14:paraId="021F3BD2" w14:textId="77777777" w:rsidR="006D0078" w:rsidRPr="00746655" w:rsidRDefault="006D0078" w:rsidP="006D0078"/>
    <w:p w14:paraId="0346A569" w14:textId="77777777" w:rsidR="006D0078" w:rsidRPr="00746655" w:rsidRDefault="006D0078" w:rsidP="006D0078">
      <w:pPr>
        <w:pStyle w:val="NormalBold"/>
        <w:keepNext/>
      </w:pPr>
      <w:r w:rsidRPr="00746655">
        <w:t>Förslag till direktiv</w:t>
      </w:r>
    </w:p>
    <w:p w14:paraId="48445083" w14:textId="77777777" w:rsidR="006D0078" w:rsidRPr="00746655" w:rsidRDefault="006D0078" w:rsidP="006D0078">
      <w:pPr>
        <w:pStyle w:val="NormalBold"/>
      </w:pPr>
      <w:r w:rsidRPr="00746655">
        <w:t>Skäl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6CA2884" w14:textId="77777777" w:rsidTr="000248B5">
        <w:trPr>
          <w:jc w:val="center"/>
        </w:trPr>
        <w:tc>
          <w:tcPr>
            <w:tcW w:w="9752" w:type="dxa"/>
            <w:gridSpan w:val="2"/>
          </w:tcPr>
          <w:p w14:paraId="7FD1983C" w14:textId="77777777" w:rsidR="006D0078" w:rsidRPr="00746655" w:rsidRDefault="006D0078" w:rsidP="000248B5">
            <w:pPr>
              <w:keepNext/>
            </w:pPr>
          </w:p>
        </w:tc>
      </w:tr>
      <w:tr w:rsidR="006D0078" w:rsidRPr="00746655" w14:paraId="30EE4EFE" w14:textId="77777777" w:rsidTr="000248B5">
        <w:trPr>
          <w:jc w:val="center"/>
        </w:trPr>
        <w:tc>
          <w:tcPr>
            <w:tcW w:w="4876" w:type="dxa"/>
            <w:hideMark/>
          </w:tcPr>
          <w:p w14:paraId="34810707" w14:textId="77777777" w:rsidR="006D0078" w:rsidRPr="00746655" w:rsidRDefault="006D0078" w:rsidP="000248B5">
            <w:pPr>
              <w:pStyle w:val="ColumnHeading"/>
              <w:keepNext/>
            </w:pPr>
            <w:r w:rsidRPr="00746655">
              <w:t>Kommissionens förslag</w:t>
            </w:r>
          </w:p>
        </w:tc>
        <w:tc>
          <w:tcPr>
            <w:tcW w:w="4876" w:type="dxa"/>
            <w:hideMark/>
          </w:tcPr>
          <w:p w14:paraId="54F75E6D" w14:textId="39D74AF1" w:rsidR="006D0078" w:rsidRPr="00746655" w:rsidRDefault="00746655" w:rsidP="000248B5">
            <w:pPr>
              <w:pStyle w:val="ColumnHeading"/>
              <w:keepNext/>
            </w:pPr>
            <w:r>
              <w:t>Ändring</w:t>
            </w:r>
          </w:p>
        </w:tc>
      </w:tr>
      <w:tr w:rsidR="006D0078" w:rsidRPr="00746655" w14:paraId="0D41755A" w14:textId="77777777" w:rsidTr="000248B5">
        <w:trPr>
          <w:jc w:val="center"/>
        </w:trPr>
        <w:tc>
          <w:tcPr>
            <w:tcW w:w="4876" w:type="dxa"/>
            <w:hideMark/>
          </w:tcPr>
          <w:p w14:paraId="4159467B" w14:textId="77777777" w:rsidR="006D0078" w:rsidRPr="00746655" w:rsidRDefault="006D0078" w:rsidP="000248B5">
            <w:pPr>
              <w:pStyle w:val="Normal6"/>
            </w:pPr>
            <w:r w:rsidRPr="00746655">
              <w:t>(12)</w:t>
            </w:r>
            <w:r w:rsidRPr="00746655">
              <w:tab/>
              <w:t xml:space="preserve">Det finns vissa inneboende risker i </w:t>
            </w:r>
            <w:r w:rsidRPr="00746655">
              <w:lastRenderedPageBreak/>
              <w:t xml:space="preserve">affärspraxis att kräva förskottsbetalningar, särskilt i situationer där arrangörerna är skyldiga att inom en kort tidsrymd återbetala betydande belopp till resenärer för inställda resor. Det bör därför föreskrivas att delbetalningar, dvs. betalningar som begärs av resenärer vid bokningstillfället eller kort därefter, </w:t>
            </w:r>
            <w:r w:rsidRPr="00746655">
              <w:rPr>
                <w:b/>
                <w:bCs/>
                <w:i/>
                <w:iCs/>
              </w:rPr>
              <w:t>inte</w:t>
            </w:r>
            <w:r w:rsidRPr="00746655">
              <w:t xml:space="preserve"> bör </w:t>
            </w:r>
            <w:r w:rsidRPr="00746655">
              <w:rPr>
                <w:b/>
                <w:bCs/>
                <w:i/>
                <w:iCs/>
              </w:rPr>
              <w:t>vara högre än 25 % av paketresans totala pris, och att arrangörer eller i tillämpliga fall återförsäljare bör hindras från att begära betalning av det återstående beloppet tidigare än 28 dagar innan paketresan inleds</w:t>
            </w:r>
            <w:r w:rsidRPr="00746655">
              <w:t>.</w:t>
            </w:r>
            <w:r w:rsidRPr="00746655">
              <w:rPr>
                <w:b/>
                <w:i/>
              </w:rPr>
              <w:t xml:space="preserve"> </w:t>
            </w:r>
            <w:r w:rsidRPr="00746655">
              <w:rPr>
                <w:b/>
                <w:bCs/>
                <w:i/>
                <w:iCs/>
              </w:rPr>
              <w:t>Samtidigt bör arrangörer och, i tillämpliga fall, återförsäljare kunna begära högre</w:t>
            </w:r>
            <w:r w:rsidRPr="00746655">
              <w:t xml:space="preserve"> delbetalningar </w:t>
            </w:r>
            <w:r w:rsidRPr="00746655">
              <w:rPr>
                <w:b/>
                <w:bCs/>
                <w:i/>
                <w:iCs/>
              </w:rPr>
              <w:t>när detta är nödvändigt för att säkerställa att paketresan organiseras och fullgörs på ett korrekt sätt.</w:t>
            </w:r>
            <w:r w:rsidRPr="00746655">
              <w:rPr>
                <w:b/>
                <w:i/>
              </w:rPr>
              <w:t xml:space="preserve"> </w:t>
            </w:r>
            <w:r w:rsidRPr="00746655">
              <w:rPr>
                <w:b/>
                <w:bCs/>
                <w:i/>
                <w:iCs/>
              </w:rPr>
              <w:t>Den nivå på delbetalningar som arrangörerna begär</w:t>
            </w:r>
            <w:r w:rsidRPr="00746655">
              <w:t xml:space="preserve"> kan </w:t>
            </w:r>
            <w:r w:rsidRPr="00746655">
              <w:rPr>
                <w:b/>
                <w:bCs/>
                <w:i/>
                <w:iCs/>
              </w:rPr>
              <w:t>motiveras av förskottsbetalningar till tjänsteleverantörer, även om de tillhör samma koncern som arrangören, eller behovet av att täcka arrangörens kostnader med direkt anknytning till organisationen och fullgörandet av paketresan vid tidpunkten för bokningen eller kort därefter</w:t>
            </w:r>
            <w:r w:rsidRPr="00746655">
              <w:t xml:space="preserve">. </w:t>
            </w:r>
            <w:r w:rsidRPr="00746655">
              <w:rPr>
                <w:b/>
                <w:i/>
              </w:rPr>
              <w:t>Detta kan i tillämpliga fall inbegripa provisioner som begärts av återförsäljarna.</w:t>
            </w:r>
          </w:p>
        </w:tc>
        <w:tc>
          <w:tcPr>
            <w:tcW w:w="4876" w:type="dxa"/>
            <w:hideMark/>
          </w:tcPr>
          <w:p w14:paraId="18F1BF38" w14:textId="77777777" w:rsidR="006D0078" w:rsidRPr="00746655" w:rsidRDefault="006D0078" w:rsidP="000248B5">
            <w:pPr>
              <w:pStyle w:val="Normal6"/>
              <w:rPr>
                <w:szCs w:val="24"/>
              </w:rPr>
            </w:pPr>
            <w:r w:rsidRPr="00746655">
              <w:lastRenderedPageBreak/>
              <w:t>(12)</w:t>
            </w:r>
            <w:r w:rsidRPr="00746655">
              <w:tab/>
              <w:t xml:space="preserve">Det finns vissa inneboende risker i </w:t>
            </w:r>
            <w:r w:rsidRPr="00746655">
              <w:lastRenderedPageBreak/>
              <w:t xml:space="preserve">affärspraxis att kräva förskottsbetalningar, särskilt i situationer där arrangörerna är skyldiga att inom en kort tidsrymd återbetala betydande belopp till resenärer för inställda resor. Det bör därför föreskrivas att delbetalningar, dvs. betalningar som begärs av resenärer vid bokningstillfället eller kort därefter, bör </w:t>
            </w:r>
            <w:r w:rsidRPr="00746655">
              <w:rPr>
                <w:b/>
                <w:bCs/>
                <w:i/>
                <w:iCs/>
              </w:rPr>
              <w:t>fastställas på en lämplig nivå</w:t>
            </w:r>
            <w:r w:rsidRPr="00746655">
              <w:t xml:space="preserve">. Delbetalningar kan </w:t>
            </w:r>
            <w:r w:rsidRPr="00746655">
              <w:rPr>
                <w:b/>
                <w:bCs/>
                <w:i/>
                <w:iCs/>
              </w:rPr>
              <w:t>omfattas av begränsningar på grundval av nationell behörighet</w:t>
            </w:r>
            <w:r w:rsidRPr="00746655">
              <w:t>.</w:t>
            </w:r>
          </w:p>
        </w:tc>
      </w:tr>
    </w:tbl>
    <w:p w14:paraId="233FC567" w14:textId="77777777" w:rsidR="006D0078" w:rsidRPr="00746655" w:rsidRDefault="006D0078" w:rsidP="006D0078">
      <w:pPr>
        <w:rPr>
          <w:szCs w:val="24"/>
        </w:rPr>
      </w:pPr>
    </w:p>
    <w:p w14:paraId="6084D3BD" w14:textId="1362D51F" w:rsidR="006D0078" w:rsidRPr="00746655" w:rsidRDefault="00746655" w:rsidP="006D0078">
      <w:pPr>
        <w:pStyle w:val="AMNumberTabs0"/>
        <w:keepNext/>
      </w:pPr>
      <w:r>
        <w:t>Ändring</w:t>
      </w:r>
      <w:r w:rsidR="006D0078" w:rsidRPr="00746655">
        <w:tab/>
      </w:r>
      <w:r w:rsidR="006D0078" w:rsidRPr="00746655">
        <w:tab/>
        <w:t>11</w:t>
      </w:r>
    </w:p>
    <w:p w14:paraId="62BBD2E6" w14:textId="77777777" w:rsidR="006D0078" w:rsidRPr="00746655" w:rsidRDefault="006D0078" w:rsidP="006D0078"/>
    <w:p w14:paraId="5A96A835" w14:textId="77777777" w:rsidR="006D0078" w:rsidRPr="00746655" w:rsidRDefault="006D0078" w:rsidP="006D0078">
      <w:pPr>
        <w:pStyle w:val="NormalBold"/>
        <w:keepNext/>
      </w:pPr>
      <w:r w:rsidRPr="00746655">
        <w:t>Förslag till direktiv</w:t>
      </w:r>
    </w:p>
    <w:p w14:paraId="60BFCD3F" w14:textId="77777777" w:rsidR="006D0078" w:rsidRPr="00746655" w:rsidRDefault="006D0078" w:rsidP="006D0078">
      <w:pPr>
        <w:pStyle w:val="NormalBold"/>
      </w:pPr>
      <w:r w:rsidRPr="00746655">
        <w:t>Skäl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48BDBF3F" w14:textId="77777777" w:rsidTr="000248B5">
        <w:trPr>
          <w:jc w:val="center"/>
        </w:trPr>
        <w:tc>
          <w:tcPr>
            <w:tcW w:w="9752" w:type="dxa"/>
            <w:gridSpan w:val="2"/>
          </w:tcPr>
          <w:p w14:paraId="3931DB7B" w14:textId="77777777" w:rsidR="006D0078" w:rsidRPr="00746655" w:rsidRDefault="006D0078" w:rsidP="000248B5">
            <w:pPr>
              <w:keepNext/>
            </w:pPr>
          </w:p>
        </w:tc>
      </w:tr>
      <w:tr w:rsidR="006D0078" w:rsidRPr="00746655" w14:paraId="511F9F85" w14:textId="77777777" w:rsidTr="000248B5">
        <w:trPr>
          <w:jc w:val="center"/>
        </w:trPr>
        <w:tc>
          <w:tcPr>
            <w:tcW w:w="4876" w:type="dxa"/>
            <w:hideMark/>
          </w:tcPr>
          <w:p w14:paraId="325EAB41" w14:textId="77777777" w:rsidR="006D0078" w:rsidRPr="00746655" w:rsidRDefault="006D0078" w:rsidP="000248B5">
            <w:pPr>
              <w:pStyle w:val="ColumnHeading"/>
              <w:keepNext/>
            </w:pPr>
            <w:r w:rsidRPr="00746655">
              <w:t>Kommissionens förslag</w:t>
            </w:r>
          </w:p>
        </w:tc>
        <w:tc>
          <w:tcPr>
            <w:tcW w:w="4876" w:type="dxa"/>
            <w:hideMark/>
          </w:tcPr>
          <w:p w14:paraId="74DCAE82" w14:textId="5196CA5F" w:rsidR="006D0078" w:rsidRPr="00746655" w:rsidRDefault="00746655" w:rsidP="000248B5">
            <w:pPr>
              <w:pStyle w:val="ColumnHeading"/>
              <w:keepNext/>
            </w:pPr>
            <w:r>
              <w:t>Ändring</w:t>
            </w:r>
          </w:p>
        </w:tc>
      </w:tr>
      <w:tr w:rsidR="006D0078" w:rsidRPr="00746655" w14:paraId="7FD4C249" w14:textId="77777777" w:rsidTr="000248B5">
        <w:trPr>
          <w:jc w:val="center"/>
        </w:trPr>
        <w:tc>
          <w:tcPr>
            <w:tcW w:w="4876" w:type="dxa"/>
            <w:hideMark/>
          </w:tcPr>
          <w:p w14:paraId="4537998B" w14:textId="77777777" w:rsidR="006D0078" w:rsidRPr="00746655" w:rsidRDefault="006D0078" w:rsidP="000248B5">
            <w:pPr>
              <w:pStyle w:val="Normal6"/>
            </w:pPr>
            <w:r w:rsidRPr="00746655">
              <w:rPr>
                <w:b/>
                <w:i/>
              </w:rPr>
              <w:t>(13)</w:t>
            </w:r>
            <w:r w:rsidRPr="00746655">
              <w:rPr>
                <w:b/>
                <w:i/>
              </w:rPr>
              <w:tab/>
              <w:t xml:space="preserve">Fastställandet av nivån på delbetalningarna bör inte kräva olika beräkningar för varje paketresa, utan den kan fastställas för grupper av paketresor som har liknande egenskaper när det gäller behovet av delbetalning. Arrangörer och i förekommande fall återförsäljare bör även fortsättningsvis vara skyldiga att informera resenärerna innan avtalet ingås om de delbetalningar </w:t>
            </w:r>
            <w:r w:rsidRPr="00746655">
              <w:rPr>
                <w:b/>
                <w:i/>
              </w:rPr>
              <w:lastRenderedPageBreak/>
              <w:t>de begär.</w:t>
            </w:r>
          </w:p>
        </w:tc>
        <w:tc>
          <w:tcPr>
            <w:tcW w:w="4876" w:type="dxa"/>
            <w:hideMark/>
          </w:tcPr>
          <w:p w14:paraId="010A3660" w14:textId="77777777" w:rsidR="006D0078" w:rsidRPr="00746655" w:rsidRDefault="006D0078" w:rsidP="000248B5">
            <w:pPr>
              <w:pStyle w:val="Normal6"/>
              <w:rPr>
                <w:szCs w:val="24"/>
              </w:rPr>
            </w:pPr>
            <w:r w:rsidRPr="00746655">
              <w:rPr>
                <w:b/>
                <w:i/>
              </w:rPr>
              <w:lastRenderedPageBreak/>
              <w:t>utgår</w:t>
            </w:r>
          </w:p>
        </w:tc>
      </w:tr>
    </w:tbl>
    <w:p w14:paraId="202E5A51" w14:textId="77777777" w:rsidR="006D0078" w:rsidRPr="00746655" w:rsidRDefault="006D0078" w:rsidP="006D0078">
      <w:pPr>
        <w:rPr>
          <w:szCs w:val="24"/>
        </w:rPr>
      </w:pPr>
    </w:p>
    <w:p w14:paraId="2D4B94BE" w14:textId="20DE7CA0" w:rsidR="006D0078" w:rsidRPr="00746655" w:rsidRDefault="00746655" w:rsidP="006D0078">
      <w:pPr>
        <w:pStyle w:val="AMNumberTabs0"/>
        <w:keepNext/>
      </w:pPr>
      <w:r>
        <w:t>Ändring</w:t>
      </w:r>
      <w:r w:rsidR="006D0078" w:rsidRPr="00746655">
        <w:tab/>
      </w:r>
      <w:r w:rsidR="006D0078" w:rsidRPr="00746655">
        <w:tab/>
        <w:t>12</w:t>
      </w:r>
    </w:p>
    <w:p w14:paraId="47960328" w14:textId="77777777" w:rsidR="006D0078" w:rsidRPr="00746655" w:rsidRDefault="006D0078" w:rsidP="006D0078"/>
    <w:p w14:paraId="6103EFF8" w14:textId="77777777" w:rsidR="006D0078" w:rsidRPr="00746655" w:rsidRDefault="006D0078" w:rsidP="006D0078">
      <w:pPr>
        <w:pStyle w:val="NormalBold"/>
        <w:keepNext/>
      </w:pPr>
      <w:r w:rsidRPr="00746655">
        <w:t>Förslag till direktiv</w:t>
      </w:r>
    </w:p>
    <w:p w14:paraId="6F19E025" w14:textId="77777777" w:rsidR="006D0078" w:rsidRPr="00746655" w:rsidRDefault="006D0078" w:rsidP="006D0078">
      <w:pPr>
        <w:pStyle w:val="NormalBold"/>
      </w:pPr>
      <w:r w:rsidRPr="00746655">
        <w:t>Skäl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7F2A228" w14:textId="77777777" w:rsidTr="000248B5">
        <w:trPr>
          <w:jc w:val="center"/>
        </w:trPr>
        <w:tc>
          <w:tcPr>
            <w:tcW w:w="9752" w:type="dxa"/>
            <w:gridSpan w:val="2"/>
          </w:tcPr>
          <w:p w14:paraId="4EB8F097" w14:textId="77777777" w:rsidR="006D0078" w:rsidRPr="00746655" w:rsidRDefault="006D0078" w:rsidP="000248B5">
            <w:pPr>
              <w:keepNext/>
            </w:pPr>
          </w:p>
        </w:tc>
      </w:tr>
      <w:tr w:rsidR="006D0078" w:rsidRPr="00746655" w14:paraId="43FFE9F6" w14:textId="77777777" w:rsidTr="000248B5">
        <w:trPr>
          <w:jc w:val="center"/>
        </w:trPr>
        <w:tc>
          <w:tcPr>
            <w:tcW w:w="4876" w:type="dxa"/>
            <w:hideMark/>
          </w:tcPr>
          <w:p w14:paraId="22438F15" w14:textId="77777777" w:rsidR="006D0078" w:rsidRPr="00746655" w:rsidRDefault="006D0078" w:rsidP="000248B5">
            <w:pPr>
              <w:pStyle w:val="ColumnHeading"/>
              <w:keepNext/>
            </w:pPr>
            <w:r w:rsidRPr="00746655">
              <w:t>Kommissionens förslag</w:t>
            </w:r>
          </w:p>
        </w:tc>
        <w:tc>
          <w:tcPr>
            <w:tcW w:w="4876" w:type="dxa"/>
            <w:hideMark/>
          </w:tcPr>
          <w:p w14:paraId="14D4D519" w14:textId="125FBF00" w:rsidR="006D0078" w:rsidRPr="00746655" w:rsidRDefault="00746655" w:rsidP="000248B5">
            <w:pPr>
              <w:pStyle w:val="ColumnHeading"/>
              <w:keepNext/>
            </w:pPr>
            <w:r>
              <w:t>Ändring</w:t>
            </w:r>
          </w:p>
        </w:tc>
      </w:tr>
      <w:tr w:rsidR="006D0078" w:rsidRPr="00746655" w14:paraId="7472C204" w14:textId="77777777" w:rsidTr="000248B5">
        <w:trPr>
          <w:jc w:val="center"/>
        </w:trPr>
        <w:tc>
          <w:tcPr>
            <w:tcW w:w="4876" w:type="dxa"/>
            <w:hideMark/>
          </w:tcPr>
          <w:p w14:paraId="4BBF5FF4" w14:textId="77777777" w:rsidR="006D0078" w:rsidRPr="00746655" w:rsidRDefault="006D0078" w:rsidP="000248B5">
            <w:pPr>
              <w:pStyle w:val="Normal6"/>
            </w:pPr>
            <w:r w:rsidRPr="00746655">
              <w:rPr>
                <w:b/>
                <w:i/>
              </w:rPr>
              <w:t>(14)</w:t>
            </w:r>
            <w:r w:rsidRPr="00746655">
              <w:rPr>
                <w:b/>
                <w:i/>
              </w:rPr>
              <w:tab/>
              <w:t>Eftersom begränsningen av förskottsbetalningar inte är förenlig med begreppet paketresor i presentkortsform som avses i artikel 3.5 b iv i direktiv (EU) 2015/2302 och paketresor som bokas mindre än 28 dagar före paketets början, bör dessa två typer av paketresor undantas från den begränsning av förskottsbetalningar som införs genom detta direktiv.</w:t>
            </w:r>
          </w:p>
        </w:tc>
        <w:tc>
          <w:tcPr>
            <w:tcW w:w="4876" w:type="dxa"/>
            <w:hideMark/>
          </w:tcPr>
          <w:p w14:paraId="07D0E877" w14:textId="77777777" w:rsidR="006D0078" w:rsidRPr="00746655" w:rsidRDefault="006D0078" w:rsidP="000248B5">
            <w:pPr>
              <w:pStyle w:val="Normal6"/>
              <w:rPr>
                <w:szCs w:val="24"/>
              </w:rPr>
            </w:pPr>
            <w:r w:rsidRPr="00746655">
              <w:rPr>
                <w:b/>
                <w:i/>
              </w:rPr>
              <w:t>utgår</w:t>
            </w:r>
          </w:p>
        </w:tc>
      </w:tr>
    </w:tbl>
    <w:p w14:paraId="718A1AC5" w14:textId="77777777" w:rsidR="006D0078" w:rsidRPr="00746655" w:rsidRDefault="006D0078" w:rsidP="006D0078">
      <w:pPr>
        <w:rPr>
          <w:szCs w:val="24"/>
        </w:rPr>
      </w:pPr>
    </w:p>
    <w:p w14:paraId="5A31F991" w14:textId="7E2F114D" w:rsidR="006D0078" w:rsidRPr="00746655" w:rsidRDefault="00746655" w:rsidP="006D0078">
      <w:pPr>
        <w:pStyle w:val="AMNumberTabs0"/>
        <w:keepNext/>
      </w:pPr>
      <w:r>
        <w:t>Ändring</w:t>
      </w:r>
      <w:r w:rsidR="006D0078" w:rsidRPr="00746655">
        <w:tab/>
      </w:r>
      <w:r w:rsidR="006D0078" w:rsidRPr="00746655">
        <w:tab/>
        <w:t>13</w:t>
      </w:r>
    </w:p>
    <w:p w14:paraId="4A400F36" w14:textId="77777777" w:rsidR="006D0078" w:rsidRPr="00746655" w:rsidRDefault="006D0078" w:rsidP="006D0078"/>
    <w:p w14:paraId="169454CD" w14:textId="77777777" w:rsidR="006D0078" w:rsidRPr="00746655" w:rsidRDefault="006D0078" w:rsidP="006D0078">
      <w:pPr>
        <w:pStyle w:val="NormalBold"/>
        <w:keepNext/>
      </w:pPr>
      <w:r w:rsidRPr="00746655">
        <w:t>Förslag till direktiv</w:t>
      </w:r>
    </w:p>
    <w:p w14:paraId="5385E934" w14:textId="77777777" w:rsidR="006D0078" w:rsidRPr="00746655" w:rsidRDefault="006D0078" w:rsidP="006D0078">
      <w:pPr>
        <w:pStyle w:val="NormalBold"/>
      </w:pPr>
      <w:r w:rsidRPr="00746655">
        <w:t>Skäl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4CB01F82" w14:textId="77777777" w:rsidTr="000248B5">
        <w:trPr>
          <w:jc w:val="center"/>
        </w:trPr>
        <w:tc>
          <w:tcPr>
            <w:tcW w:w="9752" w:type="dxa"/>
            <w:gridSpan w:val="2"/>
          </w:tcPr>
          <w:p w14:paraId="53505A96" w14:textId="77777777" w:rsidR="006D0078" w:rsidRPr="00746655" w:rsidRDefault="006D0078" w:rsidP="000248B5">
            <w:pPr>
              <w:keepNext/>
            </w:pPr>
          </w:p>
        </w:tc>
      </w:tr>
      <w:tr w:rsidR="006D0078" w:rsidRPr="00746655" w14:paraId="62C80763" w14:textId="77777777" w:rsidTr="000248B5">
        <w:trPr>
          <w:jc w:val="center"/>
        </w:trPr>
        <w:tc>
          <w:tcPr>
            <w:tcW w:w="4876" w:type="dxa"/>
            <w:hideMark/>
          </w:tcPr>
          <w:p w14:paraId="1BB5911A" w14:textId="77777777" w:rsidR="006D0078" w:rsidRPr="00746655" w:rsidRDefault="006D0078" w:rsidP="000248B5">
            <w:pPr>
              <w:pStyle w:val="ColumnHeading"/>
              <w:keepNext/>
            </w:pPr>
            <w:r w:rsidRPr="00746655">
              <w:t>Kommissionens förslag</w:t>
            </w:r>
          </w:p>
        </w:tc>
        <w:tc>
          <w:tcPr>
            <w:tcW w:w="4876" w:type="dxa"/>
            <w:hideMark/>
          </w:tcPr>
          <w:p w14:paraId="1F8C41E1" w14:textId="6EB7C0EA" w:rsidR="006D0078" w:rsidRPr="00746655" w:rsidRDefault="00746655" w:rsidP="000248B5">
            <w:pPr>
              <w:pStyle w:val="ColumnHeading"/>
              <w:keepNext/>
            </w:pPr>
            <w:r>
              <w:t>Ändring</w:t>
            </w:r>
          </w:p>
        </w:tc>
      </w:tr>
      <w:tr w:rsidR="006D0078" w:rsidRPr="00746655" w14:paraId="3F8DEA72" w14:textId="77777777" w:rsidTr="000248B5">
        <w:trPr>
          <w:jc w:val="center"/>
        </w:trPr>
        <w:tc>
          <w:tcPr>
            <w:tcW w:w="4876" w:type="dxa"/>
            <w:hideMark/>
          </w:tcPr>
          <w:p w14:paraId="2ED05914" w14:textId="77777777" w:rsidR="006D0078" w:rsidRPr="00746655" w:rsidRDefault="006D0078" w:rsidP="000248B5">
            <w:pPr>
              <w:pStyle w:val="Normal6"/>
            </w:pPr>
            <w:r w:rsidRPr="00746655">
              <w:t>(16)</w:t>
            </w:r>
            <w:r w:rsidRPr="00746655">
              <w:tab/>
              <w:t xml:space="preserve">I vissa situationer kan frivilliga värdebevis till resenärer vara ett användbart alternativ till återbetalningar. Värdebevis kan ge i synnerhet arrangörerna större flexibilitet om de ställs inför skyldigheten att göra många återbetalningar på kort tid. Samtidigt kan värdebevis godtas för resenärer som inte behöver omedelbar återbetalning, så länge det finns särskilda rättsliga garantier. Därför bör det fastställas tydliga regler för värdebevis som ger sådana garantier. Dessa garantier bör omfatta transparens om värdebevisens frivilliga karaktär och om deras viktigaste egenskaper samt om resenärernas rättigheter i samband med värdebevis, till exempel att de är skyddade vid arrangörens obestånd och att resenärerna har rätt till automatisk återbetalning om ett värdebevis inte löses in under sin giltighetstid. Arrangörerna </w:t>
            </w:r>
            <w:r w:rsidRPr="00746655">
              <w:rPr>
                <w:b/>
                <w:bCs/>
                <w:i/>
                <w:iCs/>
              </w:rPr>
              <w:t>kan</w:t>
            </w:r>
            <w:r w:rsidRPr="00746655">
              <w:t xml:space="preserve"> </w:t>
            </w:r>
            <w:r w:rsidRPr="00746655">
              <w:lastRenderedPageBreak/>
              <w:t xml:space="preserve">göra värdebevis mer attraktiva, till exempel genom att öka </w:t>
            </w:r>
            <w:r w:rsidRPr="00746655">
              <w:rPr>
                <w:b/>
                <w:bCs/>
                <w:i/>
                <w:iCs/>
              </w:rPr>
              <w:t>värdebevisets</w:t>
            </w:r>
            <w:r w:rsidRPr="00746655">
              <w:t xml:space="preserve"> </w:t>
            </w:r>
            <w:r w:rsidRPr="00746655">
              <w:rPr>
                <w:b/>
                <w:bCs/>
                <w:i/>
                <w:iCs/>
              </w:rPr>
              <w:t>belopp</w:t>
            </w:r>
            <w:r w:rsidRPr="00746655">
              <w:t xml:space="preserve"> jämfört med resenärens återbetalningsrätt. I sådana fall bör skyddet vid obestånd begränsas till det belopp som </w:t>
            </w:r>
            <w:r w:rsidRPr="00746655">
              <w:rPr>
                <w:b/>
                <w:i/>
              </w:rPr>
              <w:t>betalas av resenären</w:t>
            </w:r>
            <w:r w:rsidRPr="00746655">
              <w:t>.</w:t>
            </w:r>
          </w:p>
        </w:tc>
        <w:tc>
          <w:tcPr>
            <w:tcW w:w="4876" w:type="dxa"/>
            <w:hideMark/>
          </w:tcPr>
          <w:p w14:paraId="09F60E44" w14:textId="77777777" w:rsidR="006D0078" w:rsidRPr="00746655" w:rsidRDefault="006D0078" w:rsidP="000248B5">
            <w:pPr>
              <w:pStyle w:val="Normal6"/>
              <w:rPr>
                <w:szCs w:val="24"/>
              </w:rPr>
            </w:pPr>
            <w:r w:rsidRPr="00746655">
              <w:lastRenderedPageBreak/>
              <w:t>(16)</w:t>
            </w:r>
            <w:r w:rsidRPr="00746655">
              <w:tab/>
              <w:t xml:space="preserve">I vissa situationer kan frivilliga värdebevis till resenärer vara ett användbart alternativ till återbetalningar. Värdebevis kan ge i synnerhet arrangörerna större flexibilitet om de ställs inför skyldigheten att göra många återbetalningar på kort tid. Samtidigt kan värdebevis godtas för resenärer som inte behöver omedelbar återbetalning, så länge det finns särskilda rättsliga garantier. Därför bör det fastställas tydliga regler för värdebevis som ger sådana garantier. Dessa garantier bör omfatta transparens om värdebevisens frivilliga karaktär och om deras viktigaste egenskaper samt om resenärernas rättigheter i samband med värdebevis, till exempel att de är skyddade vid arrangörens obestånd och att resenärerna har rätt till automatisk återbetalning om ett värdebevis inte löses in under sin giltighetstid. </w:t>
            </w:r>
            <w:r w:rsidRPr="00746655">
              <w:rPr>
                <w:b/>
                <w:i/>
              </w:rPr>
              <w:t xml:space="preserve">Det bör vara </w:t>
            </w:r>
            <w:r w:rsidRPr="00746655">
              <w:rPr>
                <w:b/>
                <w:i/>
              </w:rPr>
              <w:lastRenderedPageBreak/>
              <w:t>möjligt att använda värdebeviset för alla tjänster som arrangören föreslår.</w:t>
            </w:r>
            <w:r w:rsidRPr="00746655">
              <w:t xml:space="preserve"> Arrangörerna </w:t>
            </w:r>
            <w:r w:rsidRPr="00746655">
              <w:rPr>
                <w:b/>
                <w:bCs/>
                <w:i/>
                <w:iCs/>
              </w:rPr>
              <w:t>bör kunna</w:t>
            </w:r>
            <w:r w:rsidRPr="00746655">
              <w:t xml:space="preserve"> göra värdebevis mer attraktiva, till exempel genom att öka </w:t>
            </w:r>
            <w:r w:rsidRPr="00746655">
              <w:rPr>
                <w:b/>
                <w:bCs/>
                <w:i/>
                <w:iCs/>
              </w:rPr>
              <w:t>deras värde</w:t>
            </w:r>
            <w:r w:rsidRPr="00746655">
              <w:t xml:space="preserve"> jämfört med resenärens återbetalningsrätt. I sådana fall bör skyddet vid obestånd begränsas till det belopp som </w:t>
            </w:r>
            <w:r w:rsidRPr="00746655">
              <w:rPr>
                <w:b/>
                <w:i/>
              </w:rPr>
              <w:t>resenärens återbetalningsrätt uppgår till</w:t>
            </w:r>
            <w:r w:rsidRPr="00746655">
              <w:t>.</w:t>
            </w:r>
          </w:p>
        </w:tc>
      </w:tr>
    </w:tbl>
    <w:p w14:paraId="4267E38B" w14:textId="77777777" w:rsidR="006D0078" w:rsidRPr="00746655" w:rsidRDefault="006D0078" w:rsidP="006D0078">
      <w:pPr>
        <w:rPr>
          <w:szCs w:val="24"/>
        </w:rPr>
      </w:pPr>
    </w:p>
    <w:p w14:paraId="269113F4" w14:textId="1A70BA49" w:rsidR="006D0078" w:rsidRPr="00746655" w:rsidRDefault="00746655" w:rsidP="006D0078">
      <w:pPr>
        <w:pStyle w:val="AMNumberTabs0"/>
        <w:keepNext/>
      </w:pPr>
      <w:r>
        <w:t>Ändring</w:t>
      </w:r>
      <w:r w:rsidR="006D0078" w:rsidRPr="00746655">
        <w:tab/>
      </w:r>
      <w:r w:rsidR="006D0078" w:rsidRPr="00746655">
        <w:tab/>
        <w:t>14</w:t>
      </w:r>
    </w:p>
    <w:p w14:paraId="26B743EB" w14:textId="77777777" w:rsidR="006D0078" w:rsidRPr="00746655" w:rsidRDefault="006D0078" w:rsidP="006D0078"/>
    <w:p w14:paraId="5FB564C3" w14:textId="77777777" w:rsidR="006D0078" w:rsidRPr="00746655" w:rsidRDefault="006D0078" w:rsidP="006D0078">
      <w:pPr>
        <w:pStyle w:val="NormalBold"/>
        <w:keepNext/>
      </w:pPr>
      <w:r w:rsidRPr="00746655">
        <w:t>Förslag till direktiv</w:t>
      </w:r>
    </w:p>
    <w:p w14:paraId="4CE7773D" w14:textId="77777777" w:rsidR="006D0078" w:rsidRPr="00746655" w:rsidRDefault="006D0078" w:rsidP="006D0078">
      <w:pPr>
        <w:pStyle w:val="NormalBold"/>
      </w:pPr>
      <w:r w:rsidRPr="00746655">
        <w:t>Skäl 16a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42EE0B54" w14:textId="77777777" w:rsidTr="000248B5">
        <w:trPr>
          <w:jc w:val="center"/>
        </w:trPr>
        <w:tc>
          <w:tcPr>
            <w:tcW w:w="9752" w:type="dxa"/>
            <w:gridSpan w:val="2"/>
          </w:tcPr>
          <w:p w14:paraId="66D6364D" w14:textId="77777777" w:rsidR="006D0078" w:rsidRPr="00746655" w:rsidRDefault="006D0078" w:rsidP="000248B5">
            <w:pPr>
              <w:keepNext/>
            </w:pPr>
          </w:p>
        </w:tc>
      </w:tr>
      <w:tr w:rsidR="006D0078" w:rsidRPr="00746655" w14:paraId="77898E69" w14:textId="77777777" w:rsidTr="000248B5">
        <w:trPr>
          <w:jc w:val="center"/>
        </w:trPr>
        <w:tc>
          <w:tcPr>
            <w:tcW w:w="4876" w:type="dxa"/>
            <w:hideMark/>
          </w:tcPr>
          <w:p w14:paraId="413569CF" w14:textId="77777777" w:rsidR="006D0078" w:rsidRPr="00746655" w:rsidRDefault="006D0078" w:rsidP="000248B5">
            <w:pPr>
              <w:pStyle w:val="ColumnHeading"/>
              <w:keepNext/>
            </w:pPr>
            <w:r w:rsidRPr="00746655">
              <w:t>Kommissionens förslag</w:t>
            </w:r>
          </w:p>
        </w:tc>
        <w:tc>
          <w:tcPr>
            <w:tcW w:w="4876" w:type="dxa"/>
            <w:hideMark/>
          </w:tcPr>
          <w:p w14:paraId="3929114D" w14:textId="71A73DEF" w:rsidR="006D0078" w:rsidRPr="00746655" w:rsidRDefault="00746655" w:rsidP="000248B5">
            <w:pPr>
              <w:pStyle w:val="ColumnHeading"/>
              <w:keepNext/>
            </w:pPr>
            <w:r>
              <w:t>Ändring</w:t>
            </w:r>
          </w:p>
        </w:tc>
      </w:tr>
      <w:tr w:rsidR="006D0078" w:rsidRPr="00746655" w14:paraId="56EB48FD" w14:textId="77777777" w:rsidTr="000248B5">
        <w:trPr>
          <w:jc w:val="center"/>
        </w:trPr>
        <w:tc>
          <w:tcPr>
            <w:tcW w:w="4876" w:type="dxa"/>
          </w:tcPr>
          <w:p w14:paraId="7329515F" w14:textId="77777777" w:rsidR="006D0078" w:rsidRPr="00746655" w:rsidRDefault="006D0078" w:rsidP="000248B5">
            <w:pPr>
              <w:pStyle w:val="Normal6"/>
            </w:pPr>
          </w:p>
        </w:tc>
        <w:tc>
          <w:tcPr>
            <w:tcW w:w="4876" w:type="dxa"/>
            <w:hideMark/>
          </w:tcPr>
          <w:p w14:paraId="132393D7" w14:textId="77777777" w:rsidR="006D0078" w:rsidRPr="00746655" w:rsidRDefault="006D0078" w:rsidP="000248B5">
            <w:pPr>
              <w:pStyle w:val="Normal6"/>
              <w:rPr>
                <w:szCs w:val="24"/>
              </w:rPr>
            </w:pPr>
            <w:r w:rsidRPr="00746655">
              <w:rPr>
                <w:b/>
                <w:i/>
              </w:rPr>
              <w:t>(16a)</w:t>
            </w:r>
            <w:r w:rsidRPr="00746655">
              <w:rPr>
                <w:b/>
                <w:i/>
              </w:rPr>
              <w:tab/>
              <w:t>Om en paketresa har kombinerats av en arrangör och består av tjänster från två eller fler olika resetjänstleverantörer, bör värdebeviset gälla hos den arrangör där paketresan bokades och inte delas upp mellan olika tjänsteleverantörer som arrangören samarbetar med.</w:t>
            </w:r>
          </w:p>
        </w:tc>
      </w:tr>
    </w:tbl>
    <w:p w14:paraId="1B5C005B" w14:textId="77777777" w:rsidR="006D0078" w:rsidRPr="00746655" w:rsidRDefault="006D0078" w:rsidP="006D0078">
      <w:pPr>
        <w:rPr>
          <w:szCs w:val="24"/>
        </w:rPr>
      </w:pPr>
    </w:p>
    <w:p w14:paraId="338672DC" w14:textId="37FFFB9A" w:rsidR="006D0078" w:rsidRPr="00746655" w:rsidRDefault="00746655" w:rsidP="006D0078">
      <w:pPr>
        <w:pStyle w:val="AMNumberTabs0"/>
        <w:keepNext/>
      </w:pPr>
      <w:r>
        <w:t>Ändring</w:t>
      </w:r>
      <w:r w:rsidR="006D0078" w:rsidRPr="00746655">
        <w:tab/>
      </w:r>
      <w:r w:rsidR="006D0078" w:rsidRPr="00746655">
        <w:tab/>
        <w:t>15</w:t>
      </w:r>
    </w:p>
    <w:p w14:paraId="47F1268E" w14:textId="77777777" w:rsidR="006D0078" w:rsidRPr="00746655" w:rsidRDefault="006D0078" w:rsidP="006D0078"/>
    <w:p w14:paraId="0960FE1D" w14:textId="77777777" w:rsidR="006D0078" w:rsidRPr="00746655" w:rsidRDefault="006D0078" w:rsidP="006D0078">
      <w:pPr>
        <w:pStyle w:val="NormalBold"/>
        <w:keepNext/>
      </w:pPr>
      <w:r w:rsidRPr="00746655">
        <w:t>Förslag till direktiv</w:t>
      </w:r>
    </w:p>
    <w:p w14:paraId="690160EB" w14:textId="77777777" w:rsidR="006D0078" w:rsidRPr="00746655" w:rsidRDefault="006D0078" w:rsidP="006D0078">
      <w:pPr>
        <w:pStyle w:val="NormalBold"/>
      </w:pPr>
      <w:r w:rsidRPr="00746655">
        <w:t>Skäl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9637879" w14:textId="77777777" w:rsidTr="000248B5">
        <w:trPr>
          <w:jc w:val="center"/>
        </w:trPr>
        <w:tc>
          <w:tcPr>
            <w:tcW w:w="9752" w:type="dxa"/>
            <w:gridSpan w:val="2"/>
          </w:tcPr>
          <w:p w14:paraId="74F01506" w14:textId="77777777" w:rsidR="006D0078" w:rsidRPr="00746655" w:rsidRDefault="006D0078" w:rsidP="000248B5">
            <w:pPr>
              <w:keepNext/>
            </w:pPr>
          </w:p>
        </w:tc>
      </w:tr>
      <w:tr w:rsidR="006D0078" w:rsidRPr="00746655" w14:paraId="5457182A" w14:textId="77777777" w:rsidTr="000248B5">
        <w:trPr>
          <w:jc w:val="center"/>
        </w:trPr>
        <w:tc>
          <w:tcPr>
            <w:tcW w:w="4876" w:type="dxa"/>
            <w:hideMark/>
          </w:tcPr>
          <w:p w14:paraId="38118603" w14:textId="77777777" w:rsidR="006D0078" w:rsidRPr="00746655" w:rsidRDefault="006D0078" w:rsidP="000248B5">
            <w:pPr>
              <w:pStyle w:val="ColumnHeading"/>
              <w:keepNext/>
            </w:pPr>
            <w:r w:rsidRPr="00746655">
              <w:t>Kommissionens förslag</w:t>
            </w:r>
          </w:p>
        </w:tc>
        <w:tc>
          <w:tcPr>
            <w:tcW w:w="4876" w:type="dxa"/>
            <w:hideMark/>
          </w:tcPr>
          <w:p w14:paraId="134EE295" w14:textId="72640D7F" w:rsidR="006D0078" w:rsidRPr="00746655" w:rsidRDefault="00746655" w:rsidP="000248B5">
            <w:pPr>
              <w:pStyle w:val="ColumnHeading"/>
              <w:keepNext/>
            </w:pPr>
            <w:r>
              <w:t>Ändring</w:t>
            </w:r>
          </w:p>
        </w:tc>
      </w:tr>
      <w:tr w:rsidR="006D0078" w:rsidRPr="00746655" w14:paraId="65538214" w14:textId="77777777" w:rsidTr="000248B5">
        <w:trPr>
          <w:jc w:val="center"/>
        </w:trPr>
        <w:tc>
          <w:tcPr>
            <w:tcW w:w="4876" w:type="dxa"/>
            <w:hideMark/>
          </w:tcPr>
          <w:p w14:paraId="2C46D947" w14:textId="77777777" w:rsidR="006D0078" w:rsidRPr="00746655" w:rsidRDefault="006D0078" w:rsidP="000248B5">
            <w:pPr>
              <w:pStyle w:val="Normal6"/>
            </w:pPr>
            <w:r w:rsidRPr="00746655">
              <w:t>(18)</w:t>
            </w:r>
            <w:r w:rsidRPr="00746655">
              <w:tab/>
            </w:r>
            <w:r w:rsidRPr="00746655">
              <w:rPr>
                <w:b/>
                <w:i/>
              </w:rPr>
              <w:t>De många tänkbara situationer som kan leda till att ett paketreseavtal sägs upp på grund av oundvikliga och extraordinära omständigheter som avsevärt påverkar fullgörandet av en paketresa kräver en bedömning från fall till fall, till exempel mot bakgrund av sådana omständigheters art och omfattning.</w:t>
            </w:r>
            <w:r w:rsidRPr="00746655">
              <w:t xml:space="preserve"> Det bör klargöras att ett avtal kan sägas upp om det rimligen kan förväntas att dess fullgörande kommer att påverkas väsentligt av oundvikliga och extraordinära omständigheter.</w:t>
            </w:r>
          </w:p>
        </w:tc>
        <w:tc>
          <w:tcPr>
            <w:tcW w:w="4876" w:type="dxa"/>
            <w:hideMark/>
          </w:tcPr>
          <w:p w14:paraId="350A405A" w14:textId="77777777" w:rsidR="006D0078" w:rsidRPr="00746655" w:rsidRDefault="006D0078" w:rsidP="000248B5">
            <w:pPr>
              <w:pStyle w:val="Normal6"/>
              <w:rPr>
                <w:szCs w:val="24"/>
              </w:rPr>
            </w:pPr>
            <w:r w:rsidRPr="00746655">
              <w:t>(18)</w:t>
            </w:r>
            <w:r w:rsidRPr="00746655">
              <w:tab/>
              <w:t xml:space="preserve">Det bör klargöras att ett avtal kan sägas upp om det rimligen kan förväntas att dess fullgörande </w:t>
            </w:r>
            <w:r w:rsidRPr="00746655">
              <w:rPr>
                <w:b/>
                <w:bCs/>
                <w:i/>
                <w:iCs/>
              </w:rPr>
              <w:t xml:space="preserve">objektivt </w:t>
            </w:r>
            <w:r w:rsidRPr="00746655">
              <w:t>kommer att påverkas väsentligt av oundvikliga och extraordinära omständigheter</w:t>
            </w:r>
            <w:r w:rsidRPr="00746655">
              <w:rPr>
                <w:b/>
                <w:bCs/>
                <w:i/>
                <w:iCs/>
              </w:rPr>
              <w:t>, vilket kräver en bedömning från fall till fall</w:t>
            </w:r>
            <w:r w:rsidRPr="00746655">
              <w:t xml:space="preserve">. </w:t>
            </w:r>
            <w:r w:rsidRPr="00746655">
              <w:rPr>
                <w:b/>
                <w:i/>
              </w:rPr>
              <w:t xml:space="preserve">Bedömningen av huruvida oundvikliga och extraordinära omständigheter kommer att få en väsentlig och objektiv inverkan på fullgörandet av paketresan bör baseras på en bedömning på förhand, vid tidpunkten för uppsägningen av avtalet, av sannolikheten för att de oundvikliga och extraordinära omständigheterna kommer att få en väsentlig och objektiv inverkan på fullgörandet av paketresan. Om en </w:t>
            </w:r>
            <w:r w:rsidRPr="00746655">
              <w:rPr>
                <w:b/>
                <w:i/>
              </w:rPr>
              <w:lastRenderedPageBreak/>
              <w:t>resenär säger upp avtalet bör en sådan bedömning göras utifrån en skäligen välinformerad och skäligen uppmärksam och medveten genomsnittsresenärs perspektiv, på grundval av den information som finns tillgänglig vid tidpunkten för uppsägningen av paketreseavtalet i fråga. Inverkan till följd av oundvikliga och extraordinära omständigheter som uppstår på avreseorten eller resmålet, inbegripet i dess omedelbara närhet, eller som påverkar resan till eller från resmålet, inbegripet de olika platser som har samband med resans början och återresan, bör beaktas om de påverkar fullgörandet av de resetjänster som ingår i det relevanta paketreseavtalet. Omständigheter som endast påverkar resan till resmålet eller återresan bör inte beaktas om resan inte ingår i paketreseavtalet, inbegripet passagerarens transport till den avtalade avreseorten.</w:t>
            </w:r>
          </w:p>
        </w:tc>
      </w:tr>
    </w:tbl>
    <w:p w14:paraId="4FB21ABF" w14:textId="77777777" w:rsidR="006D0078" w:rsidRPr="00746655" w:rsidRDefault="006D0078" w:rsidP="006D0078">
      <w:pPr>
        <w:rPr>
          <w:szCs w:val="24"/>
        </w:rPr>
      </w:pPr>
    </w:p>
    <w:p w14:paraId="7EB8F749" w14:textId="0366B714" w:rsidR="006D0078" w:rsidRPr="00746655" w:rsidRDefault="00746655" w:rsidP="006D0078">
      <w:pPr>
        <w:pStyle w:val="AMNumberTabs0"/>
        <w:keepNext/>
      </w:pPr>
      <w:r>
        <w:t>Ändring</w:t>
      </w:r>
      <w:r w:rsidR="006D0078" w:rsidRPr="00746655">
        <w:tab/>
      </w:r>
      <w:r w:rsidR="006D0078" w:rsidRPr="00746655">
        <w:tab/>
        <w:t>16</w:t>
      </w:r>
    </w:p>
    <w:p w14:paraId="18F3ACEC" w14:textId="77777777" w:rsidR="006D0078" w:rsidRPr="00746655" w:rsidRDefault="006D0078" w:rsidP="006D0078"/>
    <w:p w14:paraId="573DA7E2" w14:textId="77777777" w:rsidR="006D0078" w:rsidRPr="00746655" w:rsidRDefault="006D0078" w:rsidP="006D0078">
      <w:pPr>
        <w:pStyle w:val="NormalBold"/>
        <w:keepNext/>
      </w:pPr>
      <w:r w:rsidRPr="00746655">
        <w:t>Förslag till direktiv</w:t>
      </w:r>
    </w:p>
    <w:p w14:paraId="735E743F" w14:textId="77777777" w:rsidR="006D0078" w:rsidRPr="00746655" w:rsidRDefault="006D0078" w:rsidP="006D0078">
      <w:pPr>
        <w:pStyle w:val="NormalBold"/>
      </w:pPr>
      <w:r w:rsidRPr="00746655">
        <w:t>Skäl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254B5EB" w14:textId="77777777" w:rsidTr="000248B5">
        <w:trPr>
          <w:jc w:val="center"/>
        </w:trPr>
        <w:tc>
          <w:tcPr>
            <w:tcW w:w="9752" w:type="dxa"/>
            <w:gridSpan w:val="2"/>
          </w:tcPr>
          <w:p w14:paraId="099E8B5A" w14:textId="77777777" w:rsidR="006D0078" w:rsidRPr="00746655" w:rsidRDefault="006D0078" w:rsidP="000248B5">
            <w:pPr>
              <w:keepNext/>
            </w:pPr>
          </w:p>
        </w:tc>
      </w:tr>
      <w:tr w:rsidR="006D0078" w:rsidRPr="00746655" w14:paraId="44C739B5" w14:textId="77777777" w:rsidTr="000248B5">
        <w:trPr>
          <w:jc w:val="center"/>
        </w:trPr>
        <w:tc>
          <w:tcPr>
            <w:tcW w:w="4876" w:type="dxa"/>
            <w:hideMark/>
          </w:tcPr>
          <w:p w14:paraId="26D3B105" w14:textId="77777777" w:rsidR="006D0078" w:rsidRPr="00746655" w:rsidRDefault="006D0078" w:rsidP="000248B5">
            <w:pPr>
              <w:pStyle w:val="ColumnHeading"/>
              <w:keepNext/>
            </w:pPr>
            <w:r w:rsidRPr="00746655">
              <w:t>Kommissionens förslag</w:t>
            </w:r>
          </w:p>
        </w:tc>
        <w:tc>
          <w:tcPr>
            <w:tcW w:w="4876" w:type="dxa"/>
            <w:hideMark/>
          </w:tcPr>
          <w:p w14:paraId="223ACC95" w14:textId="168A2A26" w:rsidR="006D0078" w:rsidRPr="00746655" w:rsidRDefault="00746655" w:rsidP="000248B5">
            <w:pPr>
              <w:pStyle w:val="ColumnHeading"/>
              <w:keepNext/>
            </w:pPr>
            <w:r>
              <w:t>Ändring</w:t>
            </w:r>
          </w:p>
        </w:tc>
      </w:tr>
      <w:tr w:rsidR="006D0078" w:rsidRPr="00746655" w14:paraId="2B937172" w14:textId="77777777" w:rsidTr="000248B5">
        <w:trPr>
          <w:jc w:val="center"/>
        </w:trPr>
        <w:tc>
          <w:tcPr>
            <w:tcW w:w="4876" w:type="dxa"/>
            <w:hideMark/>
          </w:tcPr>
          <w:p w14:paraId="29FDBCD5" w14:textId="77777777" w:rsidR="006D0078" w:rsidRPr="00746655" w:rsidRDefault="006D0078" w:rsidP="000248B5">
            <w:pPr>
              <w:pStyle w:val="Normal6"/>
            </w:pPr>
            <w:r w:rsidRPr="00746655">
              <w:t>(19)</w:t>
            </w:r>
            <w:r w:rsidRPr="00746655">
              <w:tab/>
              <w:t xml:space="preserve">Under covid-19-pandemin framkom olika tolkningar när det gäller avbokningsrättigheter på grund av ”oundvikliga och extraordinära omständigheter”, även när det gäller resevarningarnas relevans. Det är därför lämpligt att ange att officiella resevarningar för resmålet som utfärdats av myndigheterna i den medlemsstat där resenären är bosatt eller avreser från eller i destinationslandet, är viktiga faktorer vid bedömningen av </w:t>
            </w:r>
            <w:r w:rsidRPr="00746655">
              <w:rPr>
                <w:b/>
                <w:bCs/>
                <w:i/>
                <w:iCs/>
              </w:rPr>
              <w:t>om det är berättigat att säga upp</w:t>
            </w:r>
            <w:r w:rsidRPr="00746655">
              <w:t xml:space="preserve"> ett avtal. </w:t>
            </w:r>
            <w:r w:rsidRPr="00746655">
              <w:rPr>
                <w:b/>
                <w:bCs/>
                <w:i/>
                <w:iCs/>
              </w:rPr>
              <w:t>Det bör också klargöras att</w:t>
            </w:r>
            <w:r w:rsidRPr="00746655">
              <w:t xml:space="preserve"> allvarliga restriktioner på resmålet eller </w:t>
            </w:r>
            <w:r w:rsidRPr="00746655">
              <w:rPr>
                <w:b/>
                <w:bCs/>
                <w:i/>
                <w:iCs/>
              </w:rPr>
              <w:t>som gäller efter återkomsten från resan eller semestern, såsom</w:t>
            </w:r>
            <w:r w:rsidRPr="00746655">
              <w:t xml:space="preserve"> karantänkrav under en längre period, också </w:t>
            </w:r>
            <w:r w:rsidRPr="00746655">
              <w:rPr>
                <w:b/>
                <w:bCs/>
                <w:i/>
                <w:iCs/>
              </w:rPr>
              <w:t>är relevanta vid</w:t>
            </w:r>
            <w:r w:rsidRPr="00746655">
              <w:t xml:space="preserve"> bedömningen av </w:t>
            </w:r>
            <w:r w:rsidRPr="00746655">
              <w:rPr>
                <w:b/>
                <w:bCs/>
                <w:i/>
                <w:iCs/>
              </w:rPr>
              <w:lastRenderedPageBreak/>
              <w:t>motiveringen till att</w:t>
            </w:r>
            <w:r w:rsidRPr="00746655">
              <w:t xml:space="preserve"> ett </w:t>
            </w:r>
            <w:r w:rsidRPr="00746655">
              <w:rPr>
                <w:b/>
                <w:bCs/>
                <w:i/>
                <w:iCs/>
              </w:rPr>
              <w:t>paketreseavtal hävs</w:t>
            </w:r>
            <w:r w:rsidRPr="00746655">
              <w:t>.</w:t>
            </w:r>
          </w:p>
        </w:tc>
        <w:tc>
          <w:tcPr>
            <w:tcW w:w="4876" w:type="dxa"/>
            <w:hideMark/>
          </w:tcPr>
          <w:p w14:paraId="0641F653" w14:textId="77777777" w:rsidR="006D0078" w:rsidRPr="00746655" w:rsidRDefault="006D0078" w:rsidP="000248B5">
            <w:pPr>
              <w:pStyle w:val="Normal6"/>
              <w:rPr>
                <w:szCs w:val="24"/>
              </w:rPr>
            </w:pPr>
            <w:r w:rsidRPr="00746655">
              <w:lastRenderedPageBreak/>
              <w:t>(19)</w:t>
            </w:r>
            <w:r w:rsidRPr="00746655">
              <w:tab/>
              <w:t xml:space="preserve">Under covid-19-pandemin framkom olika tolkningar när det gäller avbokningsrättigheter på grund av ”oundvikliga och extraordinära omständigheter”, även när det gäller resevarningarnas relevans. Det är därför lämpligt att ange att officiella resevarningar för resmålet som utfärdats av myndigheterna i den medlemsstat där resenären är bosatt eller avreser från eller i destinationslandet, är viktiga faktorer vid bedömningen av </w:t>
            </w:r>
            <w:r w:rsidRPr="00746655">
              <w:rPr>
                <w:b/>
                <w:bCs/>
                <w:i/>
                <w:iCs/>
              </w:rPr>
              <w:t xml:space="preserve">huruvida en uppsägning av </w:t>
            </w:r>
            <w:r w:rsidRPr="00746655">
              <w:t xml:space="preserve">ett avtal </w:t>
            </w:r>
            <w:r w:rsidRPr="00746655">
              <w:rPr>
                <w:b/>
                <w:bCs/>
                <w:i/>
                <w:iCs/>
              </w:rPr>
              <w:t>är berättigad</w:t>
            </w:r>
            <w:r w:rsidRPr="00746655">
              <w:t xml:space="preserve">. </w:t>
            </w:r>
            <w:r w:rsidRPr="00746655">
              <w:rPr>
                <w:b/>
                <w:bCs/>
                <w:i/>
                <w:iCs/>
              </w:rPr>
              <w:t>Att det saknas officiella resevarningar bör dessutom inte hindra att det fastställs att sådana omständigheter föreligger och att dessa påverkar fullgörandet av paketresan.</w:t>
            </w:r>
            <w:r w:rsidRPr="00746655">
              <w:rPr>
                <w:b/>
                <w:i/>
              </w:rPr>
              <w:t xml:space="preserve"> Oundvikliga och extraordinära </w:t>
            </w:r>
            <w:r w:rsidRPr="00746655">
              <w:rPr>
                <w:b/>
                <w:i/>
              </w:rPr>
              <w:lastRenderedPageBreak/>
              <w:t xml:space="preserve">omständigheter kan omfatta inte bara omständigheter som påverkar fullgörandet av en paketresa, utan även omständigheter som, utan att de förhindrar ett sådant fullgörande, innebär att paketresan inte kan genomföras utan att de berörda resenärerna utsätts för risker för deras hälsa och säkerhet. Relevansen av sådana omständigheter och deras inverkan bör bedömas objektivt, samtidigt som man i förekommande fall tar hänsyn till i vilken utsträckning de berörda resenärerna utsätts för risker. </w:t>
            </w:r>
            <w:r w:rsidRPr="00746655">
              <w:rPr>
                <w:b/>
                <w:bCs/>
                <w:i/>
                <w:iCs/>
              </w:rPr>
              <w:t>Att resenärer på grund av oundvikliga och extraordinära omständigheter kommer att drabbas av</w:t>
            </w:r>
            <w:r w:rsidRPr="00746655">
              <w:t xml:space="preserve"> allvarliga restriktioner på resmålet eller </w:t>
            </w:r>
            <w:r w:rsidRPr="00746655">
              <w:rPr>
                <w:b/>
                <w:bCs/>
                <w:i/>
                <w:iCs/>
              </w:rPr>
              <w:t>på avreseorten, inbegripet</w:t>
            </w:r>
            <w:r w:rsidRPr="00746655">
              <w:t xml:space="preserve"> karantänkrav under en längre period, </w:t>
            </w:r>
            <w:r w:rsidRPr="00746655">
              <w:rPr>
                <w:b/>
                <w:bCs/>
                <w:i/>
                <w:iCs/>
              </w:rPr>
              <w:t xml:space="preserve">bör </w:t>
            </w:r>
            <w:r w:rsidRPr="00746655">
              <w:t xml:space="preserve">också </w:t>
            </w:r>
            <w:r w:rsidRPr="00746655">
              <w:rPr>
                <w:b/>
                <w:bCs/>
                <w:i/>
                <w:iCs/>
              </w:rPr>
              <w:t>tas med i</w:t>
            </w:r>
            <w:r w:rsidRPr="00746655">
              <w:t xml:space="preserve"> bedömningen av </w:t>
            </w:r>
            <w:r w:rsidRPr="00746655">
              <w:rPr>
                <w:b/>
                <w:bCs/>
                <w:i/>
                <w:iCs/>
              </w:rPr>
              <w:t xml:space="preserve">huruvida en uppsägning av </w:t>
            </w:r>
            <w:r w:rsidRPr="00746655">
              <w:t xml:space="preserve">ett </w:t>
            </w:r>
            <w:r w:rsidRPr="00746655">
              <w:rPr>
                <w:b/>
                <w:bCs/>
                <w:i/>
                <w:iCs/>
              </w:rPr>
              <w:t>avtal är berättigad</w:t>
            </w:r>
            <w:r w:rsidRPr="00746655">
              <w:t>.</w:t>
            </w:r>
          </w:p>
        </w:tc>
      </w:tr>
    </w:tbl>
    <w:p w14:paraId="5273EB18" w14:textId="77777777" w:rsidR="006D0078" w:rsidRPr="00746655" w:rsidRDefault="006D0078" w:rsidP="006D0078">
      <w:pPr>
        <w:rPr>
          <w:szCs w:val="24"/>
        </w:rPr>
      </w:pPr>
    </w:p>
    <w:p w14:paraId="440ED8E7" w14:textId="4D7FA9E7" w:rsidR="006D0078" w:rsidRPr="00746655" w:rsidRDefault="00746655" w:rsidP="006D0078">
      <w:pPr>
        <w:pStyle w:val="AMNumberTabs0"/>
        <w:keepNext/>
      </w:pPr>
      <w:r>
        <w:t>Ändring</w:t>
      </w:r>
      <w:r w:rsidR="006D0078" w:rsidRPr="00746655">
        <w:tab/>
      </w:r>
      <w:r w:rsidR="006D0078" w:rsidRPr="00746655">
        <w:tab/>
        <w:t>17</w:t>
      </w:r>
    </w:p>
    <w:p w14:paraId="08A3DFF3" w14:textId="77777777" w:rsidR="006D0078" w:rsidRPr="00746655" w:rsidRDefault="006D0078" w:rsidP="006D0078"/>
    <w:p w14:paraId="11D33270" w14:textId="77777777" w:rsidR="006D0078" w:rsidRPr="00746655" w:rsidRDefault="006D0078" w:rsidP="006D0078">
      <w:pPr>
        <w:pStyle w:val="NormalBold"/>
        <w:keepNext/>
      </w:pPr>
      <w:r w:rsidRPr="00746655">
        <w:t>Förslag till direktiv</w:t>
      </w:r>
    </w:p>
    <w:p w14:paraId="6E42BF43" w14:textId="77777777" w:rsidR="006D0078" w:rsidRPr="00746655" w:rsidRDefault="006D0078" w:rsidP="006D0078">
      <w:pPr>
        <w:pStyle w:val="NormalBold"/>
      </w:pPr>
      <w:r w:rsidRPr="00746655">
        <w:t>Skäl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650974C" w14:textId="77777777" w:rsidTr="000248B5">
        <w:trPr>
          <w:jc w:val="center"/>
        </w:trPr>
        <w:tc>
          <w:tcPr>
            <w:tcW w:w="9752" w:type="dxa"/>
            <w:gridSpan w:val="2"/>
          </w:tcPr>
          <w:p w14:paraId="11B05F9C" w14:textId="77777777" w:rsidR="006D0078" w:rsidRPr="00746655" w:rsidRDefault="006D0078" w:rsidP="000248B5">
            <w:pPr>
              <w:keepNext/>
            </w:pPr>
          </w:p>
        </w:tc>
      </w:tr>
      <w:tr w:rsidR="006D0078" w:rsidRPr="00746655" w14:paraId="3EC07FC0" w14:textId="77777777" w:rsidTr="000248B5">
        <w:trPr>
          <w:jc w:val="center"/>
        </w:trPr>
        <w:tc>
          <w:tcPr>
            <w:tcW w:w="4876" w:type="dxa"/>
            <w:hideMark/>
          </w:tcPr>
          <w:p w14:paraId="4CC91E38" w14:textId="77777777" w:rsidR="006D0078" w:rsidRPr="00746655" w:rsidRDefault="006D0078" w:rsidP="000248B5">
            <w:pPr>
              <w:pStyle w:val="ColumnHeading"/>
              <w:keepNext/>
            </w:pPr>
            <w:r w:rsidRPr="00746655">
              <w:t>Kommissionens förslag</w:t>
            </w:r>
          </w:p>
        </w:tc>
        <w:tc>
          <w:tcPr>
            <w:tcW w:w="4876" w:type="dxa"/>
            <w:hideMark/>
          </w:tcPr>
          <w:p w14:paraId="5A991B7D" w14:textId="35A5E24D" w:rsidR="006D0078" w:rsidRPr="00746655" w:rsidRDefault="00746655" w:rsidP="000248B5">
            <w:pPr>
              <w:pStyle w:val="ColumnHeading"/>
              <w:keepNext/>
            </w:pPr>
            <w:r>
              <w:t>Ändring</w:t>
            </w:r>
          </w:p>
        </w:tc>
      </w:tr>
      <w:tr w:rsidR="006D0078" w:rsidRPr="00746655" w14:paraId="39682B44" w14:textId="77777777" w:rsidTr="000248B5">
        <w:trPr>
          <w:jc w:val="center"/>
        </w:trPr>
        <w:tc>
          <w:tcPr>
            <w:tcW w:w="4876" w:type="dxa"/>
            <w:hideMark/>
          </w:tcPr>
          <w:p w14:paraId="79F1AD75" w14:textId="77777777" w:rsidR="006D0078" w:rsidRPr="00746655" w:rsidRDefault="006D0078" w:rsidP="000248B5">
            <w:pPr>
              <w:pStyle w:val="Normal6"/>
            </w:pPr>
            <w:r w:rsidRPr="00746655">
              <w:t>(20)</w:t>
            </w:r>
            <w:r w:rsidRPr="00746655">
              <w:tab/>
              <w:t xml:space="preserve">Det bör också klargöras att </w:t>
            </w:r>
            <w:r w:rsidRPr="00746655">
              <w:rPr>
                <w:b/>
                <w:i/>
              </w:rPr>
              <w:t>14-dagars återbetalningsperiod</w:t>
            </w:r>
            <w:r w:rsidRPr="00746655">
              <w:t>, som utlöses av uppsägningen av avtalet, gäller oavsett om resenären uttryckligen begär återbetalning.</w:t>
            </w:r>
          </w:p>
        </w:tc>
        <w:tc>
          <w:tcPr>
            <w:tcW w:w="4876" w:type="dxa"/>
            <w:hideMark/>
          </w:tcPr>
          <w:p w14:paraId="479850FF" w14:textId="77777777" w:rsidR="006D0078" w:rsidRPr="00746655" w:rsidRDefault="006D0078" w:rsidP="000248B5">
            <w:pPr>
              <w:pStyle w:val="Normal6"/>
              <w:rPr>
                <w:szCs w:val="24"/>
              </w:rPr>
            </w:pPr>
            <w:r w:rsidRPr="00746655">
              <w:t>(20)</w:t>
            </w:r>
            <w:r w:rsidRPr="00746655">
              <w:tab/>
              <w:t xml:space="preserve">Det bör också klargöras att </w:t>
            </w:r>
            <w:r w:rsidRPr="00746655">
              <w:rPr>
                <w:b/>
                <w:i/>
              </w:rPr>
              <w:t>återbetalningsperioden på 14 dagar</w:t>
            </w:r>
            <w:r w:rsidRPr="00746655">
              <w:t xml:space="preserve">, som utlöses av uppsägningen av avtalet, gäller oavsett om resenären uttryckligen begär återbetalning. </w:t>
            </w:r>
            <w:r w:rsidRPr="00746655">
              <w:rPr>
                <w:b/>
                <w:i/>
              </w:rPr>
              <w:t>Vidare bör det anges att arrangören ska ersätta alla betalningar med avseende på paketresan som gjorts av resenären eller för dennes räkning.</w:t>
            </w:r>
          </w:p>
        </w:tc>
      </w:tr>
    </w:tbl>
    <w:p w14:paraId="6C50A75E" w14:textId="77777777" w:rsidR="006D0078" w:rsidRPr="00746655" w:rsidRDefault="006D0078" w:rsidP="006D0078">
      <w:pPr>
        <w:rPr>
          <w:szCs w:val="24"/>
        </w:rPr>
      </w:pPr>
    </w:p>
    <w:p w14:paraId="6D31AEEA" w14:textId="37E78694" w:rsidR="006D0078" w:rsidRPr="00746655" w:rsidRDefault="00746655" w:rsidP="006D0078">
      <w:pPr>
        <w:pStyle w:val="AMNumberTabs0"/>
        <w:keepNext/>
      </w:pPr>
      <w:r>
        <w:t>Ändring</w:t>
      </w:r>
      <w:r w:rsidR="006D0078" w:rsidRPr="00746655">
        <w:tab/>
      </w:r>
      <w:r w:rsidR="006D0078" w:rsidRPr="00746655">
        <w:tab/>
        <w:t>18</w:t>
      </w:r>
    </w:p>
    <w:p w14:paraId="26104B42" w14:textId="77777777" w:rsidR="006D0078" w:rsidRPr="00746655" w:rsidRDefault="006D0078" w:rsidP="006D0078"/>
    <w:p w14:paraId="5A23ED61" w14:textId="77777777" w:rsidR="006D0078" w:rsidRPr="00746655" w:rsidRDefault="006D0078" w:rsidP="006D0078">
      <w:pPr>
        <w:pStyle w:val="NormalBold"/>
        <w:keepNext/>
      </w:pPr>
      <w:r w:rsidRPr="00746655">
        <w:t>Förslag till direktiv</w:t>
      </w:r>
    </w:p>
    <w:p w14:paraId="2F568A3D" w14:textId="77777777" w:rsidR="006D0078" w:rsidRPr="00746655" w:rsidRDefault="006D0078" w:rsidP="006D0078">
      <w:pPr>
        <w:pStyle w:val="NormalBold"/>
      </w:pPr>
      <w:r w:rsidRPr="00746655">
        <w:t>Skäl 21a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B3EE9EA" w14:textId="77777777" w:rsidTr="000248B5">
        <w:trPr>
          <w:jc w:val="center"/>
        </w:trPr>
        <w:tc>
          <w:tcPr>
            <w:tcW w:w="9752" w:type="dxa"/>
            <w:gridSpan w:val="2"/>
          </w:tcPr>
          <w:p w14:paraId="2602247F" w14:textId="77777777" w:rsidR="006D0078" w:rsidRPr="00746655" w:rsidRDefault="006D0078" w:rsidP="000248B5">
            <w:pPr>
              <w:keepNext/>
            </w:pPr>
          </w:p>
        </w:tc>
      </w:tr>
      <w:tr w:rsidR="006D0078" w:rsidRPr="00746655" w14:paraId="10A2E8D7" w14:textId="77777777" w:rsidTr="000248B5">
        <w:trPr>
          <w:jc w:val="center"/>
        </w:trPr>
        <w:tc>
          <w:tcPr>
            <w:tcW w:w="4876" w:type="dxa"/>
            <w:hideMark/>
          </w:tcPr>
          <w:p w14:paraId="77A07E4F" w14:textId="77777777" w:rsidR="006D0078" w:rsidRPr="00746655" w:rsidRDefault="006D0078" w:rsidP="000248B5">
            <w:pPr>
              <w:pStyle w:val="ColumnHeading"/>
              <w:keepNext/>
            </w:pPr>
            <w:r w:rsidRPr="00746655">
              <w:t>Kommissionens förslag</w:t>
            </w:r>
          </w:p>
        </w:tc>
        <w:tc>
          <w:tcPr>
            <w:tcW w:w="4876" w:type="dxa"/>
            <w:hideMark/>
          </w:tcPr>
          <w:p w14:paraId="631AA7C4" w14:textId="4822B71A" w:rsidR="006D0078" w:rsidRPr="00746655" w:rsidRDefault="00746655" w:rsidP="000248B5">
            <w:pPr>
              <w:pStyle w:val="ColumnHeading"/>
              <w:keepNext/>
            </w:pPr>
            <w:r>
              <w:t>Ändring</w:t>
            </w:r>
          </w:p>
        </w:tc>
      </w:tr>
      <w:tr w:rsidR="006D0078" w:rsidRPr="00746655" w14:paraId="37A954CB" w14:textId="77777777" w:rsidTr="000248B5">
        <w:trPr>
          <w:jc w:val="center"/>
        </w:trPr>
        <w:tc>
          <w:tcPr>
            <w:tcW w:w="4876" w:type="dxa"/>
          </w:tcPr>
          <w:p w14:paraId="54CB4364" w14:textId="77777777" w:rsidR="006D0078" w:rsidRPr="00746655" w:rsidRDefault="006D0078" w:rsidP="000248B5">
            <w:pPr>
              <w:pStyle w:val="Normal6"/>
            </w:pPr>
          </w:p>
        </w:tc>
        <w:tc>
          <w:tcPr>
            <w:tcW w:w="4876" w:type="dxa"/>
            <w:hideMark/>
          </w:tcPr>
          <w:p w14:paraId="14E53184" w14:textId="76D74A64" w:rsidR="006D0078" w:rsidRPr="00746655" w:rsidRDefault="006D0078" w:rsidP="000248B5">
            <w:pPr>
              <w:pStyle w:val="Normal6"/>
              <w:rPr>
                <w:szCs w:val="24"/>
              </w:rPr>
            </w:pPr>
            <w:r w:rsidRPr="00746655">
              <w:rPr>
                <w:b/>
                <w:i/>
              </w:rPr>
              <w:t>(21a)</w:t>
            </w:r>
            <w:r w:rsidRPr="00746655">
              <w:rPr>
                <w:b/>
                <w:i/>
              </w:rPr>
              <w:tab/>
              <w:t xml:space="preserve">På de villkor som fastställs i detta direktiv bör medlemsstaterna fastställa de system för skydd vid obestånd som är tillämpliga på deras territorier, inbegripet </w:t>
            </w:r>
            <w:r w:rsidRPr="00746655">
              <w:rPr>
                <w:b/>
                <w:i/>
              </w:rPr>
              <w:lastRenderedPageBreak/>
              <w:t>tillhörande förfaranden och metoder för att tillhandahålla information om skydd vid obestånd genom de mest effektiva tillgängliga kommunikationskanalerna.</w:t>
            </w:r>
            <w:r w:rsidR="003656CE" w:rsidRPr="00746655">
              <w:rPr>
                <w:b/>
                <w:i/>
              </w:rPr>
              <w:t xml:space="preserve"> </w:t>
            </w:r>
            <w:r w:rsidRPr="00746655">
              <w:rPr>
                <w:b/>
                <w:i/>
              </w:rPr>
              <w:t>Det är viktigt att fastställa att resenärer</w:t>
            </w:r>
            <w:r w:rsidR="003656CE" w:rsidRPr="00746655">
              <w:rPr>
                <w:b/>
                <w:i/>
              </w:rPr>
              <w:t>,</w:t>
            </w:r>
            <w:r w:rsidRPr="00746655">
              <w:rPr>
                <w:b/>
                <w:i/>
              </w:rPr>
              <w:t xml:space="preserve"> så fort obestånd inträffar</w:t>
            </w:r>
            <w:r w:rsidR="003656CE" w:rsidRPr="00746655">
              <w:rPr>
                <w:b/>
                <w:i/>
              </w:rPr>
              <w:t>,</w:t>
            </w:r>
            <w:r w:rsidRPr="00746655">
              <w:rPr>
                <w:b/>
                <w:i/>
              </w:rPr>
              <w:t xml:space="preserve"> </w:t>
            </w:r>
            <w:r w:rsidR="003656CE" w:rsidRPr="00746655">
              <w:rPr>
                <w:b/>
                <w:i/>
              </w:rPr>
              <w:t xml:space="preserve">bör </w:t>
            </w:r>
            <w:r w:rsidRPr="00746655">
              <w:rPr>
                <w:b/>
                <w:i/>
              </w:rPr>
              <w:t>få all nödvändig information för att kunna åtnjuta rättigheterna till skydd vid obestånd. Medlemsstaterna bör därför utse en eller flera relevanta enheter som ska ansvara för att tillhandahålla nödvändig information. Kommissionen bör centralisera informationen om dessa system för skydd vid obestånd och centrala kontaktpunkter och göra den tillgänglig för allmänheten på sin webbplats.</w:t>
            </w:r>
          </w:p>
        </w:tc>
      </w:tr>
    </w:tbl>
    <w:p w14:paraId="7626C04B" w14:textId="77777777" w:rsidR="006D0078" w:rsidRPr="00746655" w:rsidRDefault="006D0078" w:rsidP="006D0078">
      <w:pPr>
        <w:rPr>
          <w:szCs w:val="24"/>
        </w:rPr>
      </w:pPr>
    </w:p>
    <w:p w14:paraId="47ABE133" w14:textId="3C4DD863" w:rsidR="006D0078" w:rsidRPr="00746655" w:rsidRDefault="00746655" w:rsidP="006D0078">
      <w:pPr>
        <w:pStyle w:val="AMNumberTabs0"/>
        <w:keepNext/>
      </w:pPr>
      <w:r>
        <w:t>Ändring</w:t>
      </w:r>
      <w:r w:rsidR="006D0078" w:rsidRPr="00746655">
        <w:tab/>
      </w:r>
      <w:r w:rsidR="006D0078" w:rsidRPr="00746655">
        <w:tab/>
        <w:t>19</w:t>
      </w:r>
    </w:p>
    <w:p w14:paraId="27EB475B" w14:textId="77777777" w:rsidR="006D0078" w:rsidRPr="00746655" w:rsidRDefault="006D0078" w:rsidP="006D0078"/>
    <w:p w14:paraId="081D4222" w14:textId="77777777" w:rsidR="006D0078" w:rsidRPr="00746655" w:rsidRDefault="006D0078" w:rsidP="006D0078">
      <w:pPr>
        <w:pStyle w:val="NormalBold"/>
        <w:keepNext/>
      </w:pPr>
      <w:r w:rsidRPr="00746655">
        <w:t>Förslag till direktiv</w:t>
      </w:r>
    </w:p>
    <w:p w14:paraId="657EBE2F" w14:textId="77777777" w:rsidR="006D0078" w:rsidRPr="00746655" w:rsidRDefault="006D0078" w:rsidP="006D0078">
      <w:pPr>
        <w:pStyle w:val="NormalBold"/>
      </w:pPr>
      <w:r w:rsidRPr="00746655">
        <w:t>Skäl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B89337A" w14:textId="77777777" w:rsidTr="000248B5">
        <w:trPr>
          <w:jc w:val="center"/>
        </w:trPr>
        <w:tc>
          <w:tcPr>
            <w:tcW w:w="9752" w:type="dxa"/>
            <w:gridSpan w:val="2"/>
          </w:tcPr>
          <w:p w14:paraId="4A52F4E1" w14:textId="77777777" w:rsidR="006D0078" w:rsidRPr="00746655" w:rsidRDefault="006D0078" w:rsidP="000248B5">
            <w:pPr>
              <w:keepNext/>
            </w:pPr>
          </w:p>
        </w:tc>
      </w:tr>
      <w:tr w:rsidR="006D0078" w:rsidRPr="00746655" w14:paraId="5E5FE18E" w14:textId="77777777" w:rsidTr="000248B5">
        <w:trPr>
          <w:jc w:val="center"/>
        </w:trPr>
        <w:tc>
          <w:tcPr>
            <w:tcW w:w="4876" w:type="dxa"/>
            <w:hideMark/>
          </w:tcPr>
          <w:p w14:paraId="0988C410" w14:textId="77777777" w:rsidR="006D0078" w:rsidRPr="00746655" w:rsidRDefault="006D0078" w:rsidP="000248B5">
            <w:pPr>
              <w:pStyle w:val="ColumnHeading"/>
              <w:keepNext/>
            </w:pPr>
            <w:r w:rsidRPr="00746655">
              <w:t>Kommissionens förslag</w:t>
            </w:r>
          </w:p>
        </w:tc>
        <w:tc>
          <w:tcPr>
            <w:tcW w:w="4876" w:type="dxa"/>
            <w:hideMark/>
          </w:tcPr>
          <w:p w14:paraId="5ED64D49" w14:textId="117323C3" w:rsidR="006D0078" w:rsidRPr="00746655" w:rsidRDefault="00746655" w:rsidP="000248B5">
            <w:pPr>
              <w:pStyle w:val="ColumnHeading"/>
              <w:keepNext/>
            </w:pPr>
            <w:r>
              <w:t>Ändring</w:t>
            </w:r>
          </w:p>
        </w:tc>
      </w:tr>
      <w:tr w:rsidR="006D0078" w:rsidRPr="00746655" w14:paraId="04A22E1E" w14:textId="77777777" w:rsidTr="000248B5">
        <w:trPr>
          <w:jc w:val="center"/>
        </w:trPr>
        <w:tc>
          <w:tcPr>
            <w:tcW w:w="4876" w:type="dxa"/>
            <w:hideMark/>
          </w:tcPr>
          <w:p w14:paraId="1F5CDDFA" w14:textId="77777777" w:rsidR="006D0078" w:rsidRPr="00746655" w:rsidRDefault="006D0078" w:rsidP="000248B5">
            <w:pPr>
              <w:pStyle w:val="Normal6"/>
            </w:pPr>
            <w:r w:rsidRPr="00746655">
              <w:t>(22)</w:t>
            </w:r>
            <w:r w:rsidRPr="00746655">
              <w:tab/>
              <w:t>För att säkerställa att skyddet vid obestånd alltid är effektivt för resenärer bör det föreskrivas att säkerheten är tillräcklig för att täcka kostnader för återbetalning och hemresa i de fall då obestånd inträffar vid en tidpunkt då en arrangör innehar de högsta betalningsbeloppen. Eventuella ökningar av dessa belopp på grund av en större förväntad volym paketresor som säljs under en viss period bör beaktas. Det bör klargöras att medlemsstaterna bör övervaka arrangörernas skydd vid obestånd och övervaka marknaden för tillhandahållande av skydd vid obestånd</w:t>
            </w:r>
            <w:r w:rsidRPr="00746655">
              <w:rPr>
                <w:b/>
                <w:bCs/>
                <w:i/>
                <w:iCs/>
              </w:rPr>
              <w:t>, och att</w:t>
            </w:r>
            <w:r w:rsidRPr="00746655">
              <w:rPr>
                <w:b/>
                <w:i/>
              </w:rPr>
              <w:t xml:space="preserve"> medlemsstaterna vid behov bör kunna kräva en andra skyddsnivå, såsom en reservfond.  Detta kan exempelvis vara relevant om försäkringsbrev inte ger den skyddsnivå som krävs. </w:t>
            </w:r>
            <w:r w:rsidRPr="00746655">
              <w:rPr>
                <w:b/>
                <w:bCs/>
                <w:i/>
                <w:iCs/>
              </w:rPr>
              <w:t>Sådana reservfonder bör normalt uteslutande finansieras genom bidrag från arrangörer</w:t>
            </w:r>
            <w:r w:rsidRPr="00746655">
              <w:t xml:space="preserve">. Det bör klargöras att sådana åtgärder kan samfinansieras av medlemsstaterna endast under </w:t>
            </w:r>
            <w:r w:rsidRPr="00746655">
              <w:lastRenderedPageBreak/>
              <w:t>exceptionella omständigheter och upprepas att dessa bestämmelser inte påverkar tillämpningen av unionens bestämmelser om statligt stöd i den mån sådana åtgärder inbegriper statligt stöd.</w:t>
            </w:r>
          </w:p>
        </w:tc>
        <w:tc>
          <w:tcPr>
            <w:tcW w:w="4876" w:type="dxa"/>
            <w:hideMark/>
          </w:tcPr>
          <w:p w14:paraId="48BC8E0C" w14:textId="77777777" w:rsidR="006D0078" w:rsidRPr="00746655" w:rsidRDefault="006D0078" w:rsidP="000248B5">
            <w:pPr>
              <w:pStyle w:val="Normal6"/>
              <w:rPr>
                <w:szCs w:val="24"/>
              </w:rPr>
            </w:pPr>
            <w:r w:rsidRPr="00746655">
              <w:lastRenderedPageBreak/>
              <w:t>(22)</w:t>
            </w:r>
            <w:r w:rsidRPr="00746655">
              <w:tab/>
              <w:t>För att säkerställa att skyddet vid obestånd alltid är effektivt för resenärer bör det föreskrivas att säkerheten är tillräcklig för att täcka kostnader för återbetalning och hemresa i de fall då obestånd inträffar vid en tidpunkt då en arrangör innehar de högsta betalningsbeloppen. Eventuella ökningar av dessa belopp på grund av en större förväntad volym paketresor som säljs under en viss period bör beaktas. Det bör klargöras att medlemsstaterna bör övervaka arrangörernas skydd vid obestånd och övervaka marknaden för tillhandahållande av skydd vid obestånd. Det bör klargöras att sådana åtgärder kan samfinansieras av medlemsstaterna endast under exceptionella omständigheter och upprepas att dessa bestämmelser inte påverkar tillämpningen av unionens bestämmelser om statligt stöd i den mån sådana åtgärder inbegriper statligt stöd.</w:t>
            </w:r>
          </w:p>
        </w:tc>
      </w:tr>
    </w:tbl>
    <w:p w14:paraId="5CCFDA83" w14:textId="77777777" w:rsidR="006D0078" w:rsidRPr="00746655" w:rsidRDefault="006D0078" w:rsidP="006D0078">
      <w:pPr>
        <w:rPr>
          <w:szCs w:val="24"/>
        </w:rPr>
      </w:pPr>
    </w:p>
    <w:p w14:paraId="2CFEB479" w14:textId="092FA27F" w:rsidR="006D0078" w:rsidRPr="00746655" w:rsidRDefault="00746655" w:rsidP="006D0078">
      <w:pPr>
        <w:pStyle w:val="AMNumberTabs0"/>
        <w:keepNext/>
      </w:pPr>
      <w:r>
        <w:t>Ändring</w:t>
      </w:r>
      <w:r w:rsidR="006D0078" w:rsidRPr="00746655">
        <w:tab/>
      </w:r>
      <w:r w:rsidR="006D0078" w:rsidRPr="00746655">
        <w:tab/>
        <w:t>20</w:t>
      </w:r>
    </w:p>
    <w:p w14:paraId="425E5A7A" w14:textId="77777777" w:rsidR="006D0078" w:rsidRPr="00746655" w:rsidRDefault="006D0078" w:rsidP="006D0078"/>
    <w:p w14:paraId="38C1CFF7" w14:textId="77777777" w:rsidR="006D0078" w:rsidRPr="00746655" w:rsidRDefault="006D0078" w:rsidP="006D0078">
      <w:pPr>
        <w:pStyle w:val="NormalBold"/>
        <w:keepNext/>
      </w:pPr>
      <w:r w:rsidRPr="00746655">
        <w:t>Förslag till direktiv</w:t>
      </w:r>
    </w:p>
    <w:p w14:paraId="7E5401CE" w14:textId="77777777" w:rsidR="006D0078" w:rsidRPr="00746655" w:rsidRDefault="006D0078" w:rsidP="006D0078">
      <w:pPr>
        <w:pStyle w:val="NormalBold"/>
      </w:pPr>
      <w:r w:rsidRPr="00746655">
        <w:t>Skäl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0CFDD1E" w14:textId="77777777" w:rsidTr="000248B5">
        <w:trPr>
          <w:jc w:val="center"/>
        </w:trPr>
        <w:tc>
          <w:tcPr>
            <w:tcW w:w="9752" w:type="dxa"/>
            <w:gridSpan w:val="2"/>
          </w:tcPr>
          <w:p w14:paraId="77D63C2F" w14:textId="77777777" w:rsidR="006D0078" w:rsidRPr="00746655" w:rsidRDefault="006D0078" w:rsidP="000248B5">
            <w:pPr>
              <w:keepNext/>
            </w:pPr>
          </w:p>
        </w:tc>
      </w:tr>
      <w:tr w:rsidR="006D0078" w:rsidRPr="00746655" w14:paraId="1D7AA1A4" w14:textId="77777777" w:rsidTr="000248B5">
        <w:trPr>
          <w:jc w:val="center"/>
        </w:trPr>
        <w:tc>
          <w:tcPr>
            <w:tcW w:w="4876" w:type="dxa"/>
            <w:hideMark/>
          </w:tcPr>
          <w:p w14:paraId="7162C673" w14:textId="77777777" w:rsidR="006D0078" w:rsidRPr="00746655" w:rsidRDefault="006D0078" w:rsidP="000248B5">
            <w:pPr>
              <w:pStyle w:val="ColumnHeading"/>
              <w:keepNext/>
            </w:pPr>
            <w:r w:rsidRPr="00746655">
              <w:t>Kommissionens förslag</w:t>
            </w:r>
          </w:p>
        </w:tc>
        <w:tc>
          <w:tcPr>
            <w:tcW w:w="4876" w:type="dxa"/>
            <w:hideMark/>
          </w:tcPr>
          <w:p w14:paraId="75642209" w14:textId="03798D86" w:rsidR="006D0078" w:rsidRPr="00746655" w:rsidRDefault="00746655" w:rsidP="000248B5">
            <w:pPr>
              <w:pStyle w:val="ColumnHeading"/>
              <w:keepNext/>
            </w:pPr>
            <w:r>
              <w:t>Ändring</w:t>
            </w:r>
          </w:p>
        </w:tc>
      </w:tr>
      <w:tr w:rsidR="006D0078" w:rsidRPr="00746655" w14:paraId="3BD81E99" w14:textId="77777777" w:rsidTr="000248B5">
        <w:trPr>
          <w:jc w:val="center"/>
        </w:trPr>
        <w:tc>
          <w:tcPr>
            <w:tcW w:w="4876" w:type="dxa"/>
            <w:hideMark/>
          </w:tcPr>
          <w:p w14:paraId="0497D97D" w14:textId="77777777" w:rsidR="006D0078" w:rsidRPr="00746655" w:rsidRDefault="006D0078" w:rsidP="000248B5">
            <w:pPr>
              <w:pStyle w:val="Normal6"/>
            </w:pPr>
            <w:r w:rsidRPr="00746655">
              <w:t>(25)</w:t>
            </w:r>
            <w:r w:rsidRPr="00746655">
              <w:tab/>
              <w:t>Det är viktigt att resenärerna vederbörligen informeras om sina rättigheter, kan förstå den information som de får och har tillgång till den när de behöver den. Därför bör vissa ändringar göras när det gäller krav på förhandsinformation, innehållet i ett paketreseavtal och standardinformationsformulären i bilagorna I och II till direktiv (EU) 2015/2302. I standardinformationsformulären i bilaga I bör till exempel den näringsidkare som ansvarar för återbetalning för inställda paketresor anges. Rätten att säga upp ett paketreseavtal utan avgift på grund av oundvikliga och extraordinära omständigheter bör anges vid sidan av möjligheten att avboka en paketresa mot en uppsägningsavgift. Dessutom bör arrangörerna vara skyldiga att lägga till standardinformationsformuläret till avtalet så att det är tillgängligt för resenärer efter det att avtalet ingåtts, tillsammans med kontaktuppgifter till berörda näringsidkare.</w:t>
            </w:r>
          </w:p>
        </w:tc>
        <w:tc>
          <w:tcPr>
            <w:tcW w:w="4876" w:type="dxa"/>
            <w:hideMark/>
          </w:tcPr>
          <w:p w14:paraId="507F39C5" w14:textId="77777777" w:rsidR="006D0078" w:rsidRPr="00746655" w:rsidRDefault="006D0078" w:rsidP="000248B5">
            <w:pPr>
              <w:pStyle w:val="Normal6"/>
              <w:rPr>
                <w:szCs w:val="24"/>
              </w:rPr>
            </w:pPr>
            <w:r w:rsidRPr="00746655">
              <w:t>(25)</w:t>
            </w:r>
            <w:r w:rsidRPr="00746655">
              <w:tab/>
              <w:t xml:space="preserve">Det är viktigt att resenärerna vederbörligen informeras om sina rättigheter, kan förstå den information som de får och har tillgång till den när de behöver den. Därför bör vissa ändringar göras när det gäller krav på förhandsinformation, innehållet i ett paketreseavtal och standardinformationsformulären i bilagorna I och II till direktiv (EU) 2015/2302. I standardinformationsformulären i bilaga I bör till exempel den näringsidkare som ansvarar för återbetalning för inställda paketresor anges. Rätten att säga upp ett paketreseavtal utan avgift på grund av oundvikliga och extraordinära omständigheter bör anges vid sidan av möjligheten att avboka en paketresa mot en uppsägningsavgift. Dessutom bör arrangörerna vara skyldiga att lägga till standardinformationsformuläret till avtalet så att det är tillgängligt för resenärer efter det att avtalet ingåtts, tillsammans med kontaktuppgifter till berörda näringsidkare. </w:t>
            </w:r>
            <w:r w:rsidRPr="00746655">
              <w:rPr>
                <w:b/>
                <w:i/>
              </w:rPr>
              <w:t xml:space="preserve">För att garantera att resenärerna vederbörligen informeras om sina rättigheter bör arrangörerna erbjuda hjälp som finns tillgänglig för resenärerna, i synnerhet för sårbara resenärer, genom en enda kontaktpunkt. Digitala kommunikationskanaler bör erkännas som ett viktigt verktyg för att när som helst kunna erbjuda uppdaterad och personanpassad information om passagerares rättigheter. Denna </w:t>
            </w:r>
            <w:r w:rsidRPr="00746655">
              <w:rPr>
                <w:b/>
                <w:i/>
              </w:rPr>
              <w:lastRenderedPageBreak/>
              <w:t xml:space="preserve">information bör tillhandahållas automatiskt och proaktivt av arrangörerna, i synnerhet när det gäller händelser som sannolikt kommer att påverka paketresan, för att underlätta informationsflödet till resenären och arrangören. Digitala kommunikationskanaler bör prioriteras, utan att det inverkar negativt på den passagerarassistans som erbjuds vid fysiska diskar. </w:t>
            </w:r>
          </w:p>
        </w:tc>
      </w:tr>
    </w:tbl>
    <w:p w14:paraId="6D1A99DD" w14:textId="77777777" w:rsidR="006D0078" w:rsidRPr="00746655" w:rsidRDefault="006D0078" w:rsidP="006D0078">
      <w:pPr>
        <w:rPr>
          <w:szCs w:val="24"/>
        </w:rPr>
      </w:pPr>
    </w:p>
    <w:p w14:paraId="308D9BA9" w14:textId="693707AC" w:rsidR="006D0078" w:rsidRPr="00746655" w:rsidRDefault="00746655" w:rsidP="006D0078">
      <w:pPr>
        <w:pStyle w:val="AMNumberTabs0"/>
        <w:keepNext/>
      </w:pPr>
      <w:r>
        <w:t>Ändring</w:t>
      </w:r>
      <w:r w:rsidR="006D0078" w:rsidRPr="00746655">
        <w:tab/>
      </w:r>
      <w:r w:rsidR="006D0078" w:rsidRPr="00746655">
        <w:tab/>
        <w:t>21</w:t>
      </w:r>
    </w:p>
    <w:p w14:paraId="43997D48" w14:textId="77777777" w:rsidR="006D0078" w:rsidRPr="00746655" w:rsidRDefault="006D0078" w:rsidP="006D0078"/>
    <w:p w14:paraId="726819A8" w14:textId="77777777" w:rsidR="006D0078" w:rsidRPr="00746655" w:rsidRDefault="006D0078" w:rsidP="006D0078">
      <w:pPr>
        <w:pStyle w:val="NormalBold"/>
        <w:keepNext/>
      </w:pPr>
      <w:r w:rsidRPr="00746655">
        <w:t>Förslag till direktiv</w:t>
      </w:r>
    </w:p>
    <w:p w14:paraId="1EAD2E74" w14:textId="77777777" w:rsidR="006D0078" w:rsidRPr="00746655" w:rsidRDefault="006D0078" w:rsidP="006D0078">
      <w:pPr>
        <w:pStyle w:val="NormalBold"/>
      </w:pPr>
      <w:r w:rsidRPr="00746655">
        <w:t>Skäl 25a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3ED86B8" w14:textId="77777777" w:rsidTr="000248B5">
        <w:trPr>
          <w:jc w:val="center"/>
        </w:trPr>
        <w:tc>
          <w:tcPr>
            <w:tcW w:w="9752" w:type="dxa"/>
            <w:gridSpan w:val="2"/>
          </w:tcPr>
          <w:p w14:paraId="74DBEBAF" w14:textId="77777777" w:rsidR="006D0078" w:rsidRPr="00746655" w:rsidRDefault="006D0078" w:rsidP="000248B5">
            <w:pPr>
              <w:keepNext/>
            </w:pPr>
          </w:p>
        </w:tc>
      </w:tr>
      <w:tr w:rsidR="006D0078" w:rsidRPr="00746655" w14:paraId="7AE70266" w14:textId="77777777" w:rsidTr="000248B5">
        <w:trPr>
          <w:jc w:val="center"/>
        </w:trPr>
        <w:tc>
          <w:tcPr>
            <w:tcW w:w="4876" w:type="dxa"/>
            <w:hideMark/>
          </w:tcPr>
          <w:p w14:paraId="3A561B48" w14:textId="77777777" w:rsidR="006D0078" w:rsidRPr="00746655" w:rsidRDefault="006D0078" w:rsidP="000248B5">
            <w:pPr>
              <w:pStyle w:val="ColumnHeading"/>
              <w:keepNext/>
            </w:pPr>
            <w:r w:rsidRPr="00746655">
              <w:t>Kommissionens förslag</w:t>
            </w:r>
          </w:p>
        </w:tc>
        <w:tc>
          <w:tcPr>
            <w:tcW w:w="4876" w:type="dxa"/>
            <w:hideMark/>
          </w:tcPr>
          <w:p w14:paraId="14617C37" w14:textId="7F2E41F3" w:rsidR="006D0078" w:rsidRPr="00746655" w:rsidRDefault="00746655" w:rsidP="000248B5">
            <w:pPr>
              <w:pStyle w:val="ColumnHeading"/>
              <w:keepNext/>
            </w:pPr>
            <w:r>
              <w:t>Ändring</w:t>
            </w:r>
          </w:p>
        </w:tc>
      </w:tr>
      <w:tr w:rsidR="006D0078" w:rsidRPr="00746655" w14:paraId="6FCF4444" w14:textId="77777777" w:rsidTr="000248B5">
        <w:trPr>
          <w:jc w:val="center"/>
        </w:trPr>
        <w:tc>
          <w:tcPr>
            <w:tcW w:w="4876" w:type="dxa"/>
          </w:tcPr>
          <w:p w14:paraId="0B53FAA5" w14:textId="77777777" w:rsidR="006D0078" w:rsidRPr="00746655" w:rsidRDefault="006D0078" w:rsidP="000248B5">
            <w:pPr>
              <w:pStyle w:val="Normal6"/>
            </w:pPr>
          </w:p>
        </w:tc>
        <w:tc>
          <w:tcPr>
            <w:tcW w:w="4876" w:type="dxa"/>
            <w:hideMark/>
          </w:tcPr>
          <w:p w14:paraId="2FC33B86" w14:textId="77777777" w:rsidR="006D0078" w:rsidRPr="00746655" w:rsidRDefault="006D0078" w:rsidP="000248B5">
            <w:pPr>
              <w:pStyle w:val="Normal6"/>
              <w:rPr>
                <w:szCs w:val="24"/>
              </w:rPr>
            </w:pPr>
            <w:r w:rsidRPr="00746655">
              <w:rPr>
                <w:b/>
                <w:i/>
              </w:rPr>
              <w:t>(25a)</w:t>
            </w:r>
            <w:r w:rsidRPr="00746655">
              <w:rPr>
                <w:b/>
                <w:i/>
              </w:rPr>
              <w:tab/>
              <w:t xml:space="preserve">Efterlevnaden av detta direktiv bör kunna verkställas genom åläggande av sanktioner och andra verkställighetsåtgärder. Medlemsstaterna bör vidta alla nödvändiga åtgärder för att säkerställa att bestämmelserna i detta direktiv genomförs, bland annat genom att fastställa effektiva, proportionella och avskräckande sanktioner för överträdelser av nationella bestämmelser som antas i enlighet med detta direktiv. Medlemsstaterna bör också säkerställa att principen </w:t>
            </w:r>
            <w:proofErr w:type="spellStart"/>
            <w:r w:rsidRPr="00746655">
              <w:rPr>
                <w:b/>
                <w:i/>
              </w:rPr>
              <w:t>ne</w:t>
            </w:r>
            <w:proofErr w:type="spellEnd"/>
            <w:r w:rsidRPr="00746655">
              <w:rPr>
                <w:b/>
                <w:i/>
              </w:rPr>
              <w:t xml:space="preserve"> bis in idem respekteras. Vid bedömningen av storleken på sanktionsavgifter bör medlemsstaterna i varje enskilt fall beakta alla relevanta omständigheter i den specifika situationen, med vederbörlig hänsyn särskilt till överträdelsens art, allvar, omfattning och varaktighet och dess konsekvenser samt till leverantörens storlek, i synnerhet om leverantören tillhör kategorin små och medelstora företag, inbegripet nystartade företag.</w:t>
            </w:r>
          </w:p>
        </w:tc>
      </w:tr>
    </w:tbl>
    <w:p w14:paraId="7D7AD491" w14:textId="77777777" w:rsidR="006D0078" w:rsidRPr="00746655" w:rsidRDefault="006D0078" w:rsidP="006D0078">
      <w:pPr>
        <w:rPr>
          <w:szCs w:val="24"/>
        </w:rPr>
      </w:pPr>
    </w:p>
    <w:p w14:paraId="6C39C638" w14:textId="2CA4F9C5" w:rsidR="006D0078" w:rsidRPr="00746655" w:rsidRDefault="00746655" w:rsidP="006D0078">
      <w:pPr>
        <w:pStyle w:val="AMNumberTabs0"/>
        <w:keepNext/>
      </w:pPr>
      <w:r>
        <w:t>Ändring</w:t>
      </w:r>
      <w:r w:rsidR="006D0078" w:rsidRPr="00746655">
        <w:tab/>
      </w:r>
      <w:r w:rsidR="006D0078" w:rsidRPr="00746655">
        <w:tab/>
        <w:t>22</w:t>
      </w:r>
    </w:p>
    <w:p w14:paraId="7F7642CF" w14:textId="77777777" w:rsidR="006D0078" w:rsidRPr="00746655" w:rsidRDefault="006D0078" w:rsidP="006D0078"/>
    <w:p w14:paraId="76EDF1C3" w14:textId="77777777" w:rsidR="006D0078" w:rsidRPr="00746655" w:rsidRDefault="006D0078" w:rsidP="006D0078">
      <w:pPr>
        <w:pStyle w:val="NormalBold"/>
        <w:keepNext/>
      </w:pPr>
      <w:r w:rsidRPr="00746655">
        <w:t>Förslag till direktiv</w:t>
      </w:r>
    </w:p>
    <w:p w14:paraId="2160BBB4" w14:textId="77777777" w:rsidR="006D0078" w:rsidRPr="00746655" w:rsidRDefault="006D0078" w:rsidP="006D0078">
      <w:pPr>
        <w:pStyle w:val="NormalBold"/>
      </w:pPr>
      <w:r w:rsidRPr="00746655">
        <w:t>Artikel 1 – stycke 1 – led 1</w:t>
      </w:r>
    </w:p>
    <w:p w14:paraId="170DB798" w14:textId="77777777" w:rsidR="006D0078" w:rsidRPr="00746655" w:rsidRDefault="006D0078" w:rsidP="006D0078">
      <w:pPr>
        <w:keepNext/>
      </w:pPr>
      <w:r w:rsidRPr="00746655">
        <w:lastRenderedPageBreak/>
        <w:t>Direktiv (EU) 2015/2302</w:t>
      </w:r>
    </w:p>
    <w:p w14:paraId="0448F579" w14:textId="77777777" w:rsidR="006D0078" w:rsidRPr="00746655" w:rsidRDefault="006D0078" w:rsidP="006D0078">
      <w:r w:rsidRPr="00746655">
        <w:t>Artikel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0F7CA1F7" w14:textId="77777777" w:rsidTr="000248B5">
        <w:trPr>
          <w:jc w:val="center"/>
        </w:trPr>
        <w:tc>
          <w:tcPr>
            <w:tcW w:w="9752" w:type="dxa"/>
            <w:gridSpan w:val="2"/>
          </w:tcPr>
          <w:p w14:paraId="7DFDDFB8" w14:textId="77777777" w:rsidR="006D0078" w:rsidRPr="00746655" w:rsidRDefault="006D0078" w:rsidP="000248B5">
            <w:pPr>
              <w:keepNext/>
            </w:pPr>
          </w:p>
        </w:tc>
      </w:tr>
      <w:tr w:rsidR="006D0078" w:rsidRPr="00746655" w14:paraId="1DAC2DDC" w14:textId="77777777" w:rsidTr="000248B5">
        <w:trPr>
          <w:jc w:val="center"/>
        </w:trPr>
        <w:tc>
          <w:tcPr>
            <w:tcW w:w="4876" w:type="dxa"/>
            <w:hideMark/>
          </w:tcPr>
          <w:p w14:paraId="3B5E279E" w14:textId="77777777" w:rsidR="006D0078" w:rsidRPr="00746655" w:rsidRDefault="006D0078" w:rsidP="000248B5">
            <w:pPr>
              <w:pStyle w:val="ColumnHeading"/>
              <w:keepNext/>
            </w:pPr>
            <w:r w:rsidRPr="00746655">
              <w:t>Kommissionens förslag</w:t>
            </w:r>
          </w:p>
        </w:tc>
        <w:tc>
          <w:tcPr>
            <w:tcW w:w="4876" w:type="dxa"/>
            <w:hideMark/>
          </w:tcPr>
          <w:p w14:paraId="2622BCA8" w14:textId="500EC305" w:rsidR="006D0078" w:rsidRPr="00746655" w:rsidRDefault="00746655" w:rsidP="000248B5">
            <w:pPr>
              <w:pStyle w:val="ColumnHeading"/>
              <w:keepNext/>
            </w:pPr>
            <w:r>
              <w:t>Ändring</w:t>
            </w:r>
          </w:p>
        </w:tc>
      </w:tr>
      <w:tr w:rsidR="006D0078" w:rsidRPr="00746655" w14:paraId="6FD34DDD" w14:textId="77777777" w:rsidTr="000248B5">
        <w:trPr>
          <w:jc w:val="center"/>
        </w:trPr>
        <w:tc>
          <w:tcPr>
            <w:tcW w:w="4876" w:type="dxa"/>
          </w:tcPr>
          <w:p w14:paraId="71680691" w14:textId="77777777" w:rsidR="006D0078" w:rsidRPr="00746655" w:rsidRDefault="006D0078" w:rsidP="000248B5">
            <w:pPr>
              <w:pStyle w:val="Normal6"/>
            </w:pPr>
            <w:r w:rsidRPr="00746655">
              <w:t>Artikel 1</w:t>
            </w:r>
          </w:p>
        </w:tc>
        <w:tc>
          <w:tcPr>
            <w:tcW w:w="4876" w:type="dxa"/>
          </w:tcPr>
          <w:p w14:paraId="3ED0EAFA" w14:textId="77777777" w:rsidR="006D0078" w:rsidRPr="00746655" w:rsidRDefault="006D0078" w:rsidP="000248B5">
            <w:pPr>
              <w:pStyle w:val="Normal6"/>
            </w:pPr>
            <w:r w:rsidRPr="00746655">
              <w:t>Artikel 1</w:t>
            </w:r>
          </w:p>
        </w:tc>
      </w:tr>
      <w:tr w:rsidR="006D0078" w:rsidRPr="00746655" w14:paraId="581E93AA" w14:textId="77777777" w:rsidTr="000248B5">
        <w:trPr>
          <w:jc w:val="center"/>
        </w:trPr>
        <w:tc>
          <w:tcPr>
            <w:tcW w:w="4876" w:type="dxa"/>
          </w:tcPr>
          <w:p w14:paraId="185EF759" w14:textId="77777777" w:rsidR="006D0078" w:rsidRPr="00746655" w:rsidRDefault="006D0078" w:rsidP="000248B5">
            <w:pPr>
              <w:pStyle w:val="Normal6"/>
            </w:pPr>
            <w:r w:rsidRPr="00746655">
              <w:t>Innehåll</w:t>
            </w:r>
          </w:p>
        </w:tc>
        <w:tc>
          <w:tcPr>
            <w:tcW w:w="4876" w:type="dxa"/>
          </w:tcPr>
          <w:p w14:paraId="0E43BFB7" w14:textId="77777777" w:rsidR="006D0078" w:rsidRPr="00746655" w:rsidRDefault="006D0078" w:rsidP="000248B5">
            <w:pPr>
              <w:pStyle w:val="Normal6"/>
            </w:pPr>
            <w:r w:rsidRPr="00746655">
              <w:t>Innehåll</w:t>
            </w:r>
          </w:p>
        </w:tc>
      </w:tr>
      <w:tr w:rsidR="006D0078" w:rsidRPr="00746655" w14:paraId="307E0F9A" w14:textId="77777777" w:rsidTr="000248B5">
        <w:trPr>
          <w:jc w:val="center"/>
        </w:trPr>
        <w:tc>
          <w:tcPr>
            <w:tcW w:w="4876" w:type="dxa"/>
            <w:hideMark/>
          </w:tcPr>
          <w:p w14:paraId="2813C5D6" w14:textId="77777777" w:rsidR="006D0078" w:rsidRPr="00746655" w:rsidRDefault="006D0078" w:rsidP="000248B5">
            <w:pPr>
              <w:pStyle w:val="Normal6"/>
            </w:pPr>
            <w:r w:rsidRPr="00746655">
              <w:t xml:space="preserve">Syftet med detta direktiv är att bidra till en väl fungerande inre marknad och till uppnåendet av en hög och så enhetlig konsumentskyddsnivå som möjligt genom att tillnärma vissa aspekter av medlemsstaternas lagar, regler och administrativa bestämmelser vad gäller avtal mellan resenärer och näringsidkare med avseende på paketresor och </w:t>
            </w:r>
            <w:r w:rsidRPr="00746655">
              <w:rPr>
                <w:b/>
                <w:bCs/>
                <w:i/>
                <w:iCs/>
              </w:rPr>
              <w:t>sammanlänkade researrangemang samt</w:t>
            </w:r>
            <w:r w:rsidRPr="00746655">
              <w:t xml:space="preserve"> vissa aspekter av avtal mellan arrangörer av paketresor och </w:t>
            </w:r>
            <w:r w:rsidRPr="00746655">
              <w:rPr>
                <w:b/>
                <w:bCs/>
                <w:i/>
                <w:iCs/>
              </w:rPr>
              <w:t>tjänsteleverantörer</w:t>
            </w:r>
            <w:r w:rsidRPr="00746655">
              <w:t>.”</w:t>
            </w:r>
          </w:p>
        </w:tc>
        <w:tc>
          <w:tcPr>
            <w:tcW w:w="4876" w:type="dxa"/>
            <w:hideMark/>
          </w:tcPr>
          <w:p w14:paraId="19997DDC" w14:textId="77777777" w:rsidR="006D0078" w:rsidRPr="00746655" w:rsidRDefault="006D0078" w:rsidP="000248B5">
            <w:pPr>
              <w:pStyle w:val="Normal6"/>
              <w:rPr>
                <w:szCs w:val="24"/>
              </w:rPr>
            </w:pPr>
            <w:r w:rsidRPr="00746655">
              <w:t xml:space="preserve">Syftet med detta direktiv är att bidra till en väl fungerande inre marknad och till uppnåendet av en hög och så enhetlig konsumentskyddsnivå som möjligt genom att tillnärma </w:t>
            </w:r>
            <w:r w:rsidRPr="00746655">
              <w:rPr>
                <w:b/>
                <w:bCs/>
                <w:i/>
                <w:iCs/>
              </w:rPr>
              <w:t xml:space="preserve">och förenkla </w:t>
            </w:r>
            <w:r w:rsidRPr="00746655">
              <w:t xml:space="preserve">vissa aspekter av medlemsstaternas lagar, regler och administrativa bestämmelser vad gäller avtal mellan resenärer och näringsidkare med avseende på paketresor och vissa aspekter av avtal mellan arrangörer av paketresor och </w:t>
            </w:r>
            <w:r w:rsidRPr="00746655">
              <w:rPr>
                <w:b/>
                <w:bCs/>
                <w:i/>
                <w:iCs/>
              </w:rPr>
              <w:t>resetjänstleverantörer, och av de specifika informationskraven i vissa fall som inte leder till att en paketresa skapas</w:t>
            </w:r>
            <w:r w:rsidRPr="00746655">
              <w:t>.”</w:t>
            </w:r>
          </w:p>
        </w:tc>
      </w:tr>
    </w:tbl>
    <w:p w14:paraId="6F296700" w14:textId="77777777" w:rsidR="006D0078" w:rsidRPr="00746655" w:rsidRDefault="006D0078" w:rsidP="006D0078">
      <w:pPr>
        <w:rPr>
          <w:szCs w:val="24"/>
        </w:rPr>
      </w:pPr>
    </w:p>
    <w:p w14:paraId="226165F6" w14:textId="615C8974" w:rsidR="006D0078" w:rsidRPr="00746655" w:rsidRDefault="00746655" w:rsidP="006D0078">
      <w:pPr>
        <w:pStyle w:val="AMNumberTabs0"/>
        <w:keepNext/>
      </w:pPr>
      <w:r>
        <w:t>Ändring</w:t>
      </w:r>
      <w:r w:rsidR="006D0078" w:rsidRPr="00746655">
        <w:tab/>
      </w:r>
      <w:r w:rsidR="006D0078" w:rsidRPr="00746655">
        <w:tab/>
        <w:t>23</w:t>
      </w:r>
    </w:p>
    <w:p w14:paraId="0D9144B2" w14:textId="77777777" w:rsidR="006D0078" w:rsidRPr="00746655" w:rsidRDefault="006D0078" w:rsidP="006D0078"/>
    <w:p w14:paraId="1905083B" w14:textId="77777777" w:rsidR="006D0078" w:rsidRPr="00746655" w:rsidRDefault="006D0078" w:rsidP="006D0078">
      <w:pPr>
        <w:pStyle w:val="NormalBold"/>
        <w:keepNext/>
      </w:pPr>
      <w:r w:rsidRPr="00746655">
        <w:t>Förslag till direktiv</w:t>
      </w:r>
    </w:p>
    <w:p w14:paraId="71196F4F" w14:textId="77777777" w:rsidR="006D0078" w:rsidRPr="00746655" w:rsidRDefault="006D0078" w:rsidP="006D0078">
      <w:pPr>
        <w:pStyle w:val="NormalBold"/>
      </w:pPr>
      <w:r w:rsidRPr="00746655">
        <w:t>Artikel 1 – stycke 1 – led 2</w:t>
      </w:r>
    </w:p>
    <w:p w14:paraId="77D02C85" w14:textId="77777777" w:rsidR="006D0078" w:rsidRPr="00746655" w:rsidRDefault="006D0078" w:rsidP="006D0078">
      <w:pPr>
        <w:keepNext/>
      </w:pPr>
      <w:r w:rsidRPr="00746655">
        <w:t>Direktiv (EU) 2015/2302</w:t>
      </w:r>
    </w:p>
    <w:p w14:paraId="0848F038" w14:textId="77777777" w:rsidR="006D0078" w:rsidRPr="00746655" w:rsidRDefault="006D0078" w:rsidP="006D0078">
      <w:r w:rsidRPr="00746655">
        <w:t>Artikel 2 – punkt 1 – stycke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B5E2FDB" w14:textId="77777777" w:rsidTr="000248B5">
        <w:trPr>
          <w:jc w:val="center"/>
        </w:trPr>
        <w:tc>
          <w:tcPr>
            <w:tcW w:w="9752" w:type="dxa"/>
            <w:gridSpan w:val="2"/>
          </w:tcPr>
          <w:p w14:paraId="7134383B" w14:textId="77777777" w:rsidR="006D0078" w:rsidRPr="00746655" w:rsidRDefault="006D0078" w:rsidP="000248B5">
            <w:pPr>
              <w:keepNext/>
            </w:pPr>
          </w:p>
        </w:tc>
      </w:tr>
      <w:tr w:rsidR="006D0078" w:rsidRPr="00746655" w14:paraId="2209260C" w14:textId="77777777" w:rsidTr="000248B5">
        <w:trPr>
          <w:jc w:val="center"/>
        </w:trPr>
        <w:tc>
          <w:tcPr>
            <w:tcW w:w="4876" w:type="dxa"/>
            <w:hideMark/>
          </w:tcPr>
          <w:p w14:paraId="675EF1A6" w14:textId="77777777" w:rsidR="006D0078" w:rsidRPr="00746655" w:rsidRDefault="006D0078" w:rsidP="000248B5">
            <w:pPr>
              <w:pStyle w:val="ColumnHeading"/>
              <w:keepNext/>
            </w:pPr>
            <w:r w:rsidRPr="00746655">
              <w:t>Kommissionens förslag</w:t>
            </w:r>
          </w:p>
        </w:tc>
        <w:tc>
          <w:tcPr>
            <w:tcW w:w="4876" w:type="dxa"/>
            <w:hideMark/>
          </w:tcPr>
          <w:p w14:paraId="40694858" w14:textId="361223E6" w:rsidR="006D0078" w:rsidRPr="00746655" w:rsidRDefault="00746655" w:rsidP="000248B5">
            <w:pPr>
              <w:pStyle w:val="ColumnHeading"/>
              <w:keepNext/>
            </w:pPr>
            <w:r>
              <w:t>Ändring</w:t>
            </w:r>
          </w:p>
        </w:tc>
      </w:tr>
      <w:tr w:rsidR="006D0078" w:rsidRPr="00746655" w14:paraId="6B14BCCE" w14:textId="77777777" w:rsidTr="000248B5">
        <w:trPr>
          <w:jc w:val="center"/>
        </w:trPr>
        <w:tc>
          <w:tcPr>
            <w:tcW w:w="4876" w:type="dxa"/>
            <w:hideMark/>
          </w:tcPr>
          <w:p w14:paraId="5405582D" w14:textId="77777777" w:rsidR="006D0078" w:rsidRPr="00746655" w:rsidRDefault="006D0078" w:rsidP="000248B5">
            <w:pPr>
              <w:pStyle w:val="Normal6"/>
            </w:pPr>
            <w:r w:rsidRPr="00746655">
              <w:t xml:space="preserve">Detta direktiv är tillämpligt på paketresor som erbjuds eller säljs av näringsidkare till resenärer </w:t>
            </w:r>
            <w:r w:rsidRPr="00746655">
              <w:rPr>
                <w:b/>
                <w:bCs/>
                <w:i/>
                <w:iCs/>
              </w:rPr>
              <w:t>och på sammanlänkade researrangemang som underlättas av näringsidkare för resenärers räkning</w:t>
            </w:r>
            <w:r w:rsidRPr="00746655">
              <w:t>.</w:t>
            </w:r>
          </w:p>
        </w:tc>
        <w:tc>
          <w:tcPr>
            <w:tcW w:w="4876" w:type="dxa"/>
            <w:hideMark/>
          </w:tcPr>
          <w:p w14:paraId="6C148A91" w14:textId="77777777" w:rsidR="006D0078" w:rsidRPr="00746655" w:rsidRDefault="006D0078" w:rsidP="000248B5">
            <w:pPr>
              <w:pStyle w:val="Normal6"/>
              <w:rPr>
                <w:szCs w:val="24"/>
              </w:rPr>
            </w:pPr>
            <w:r w:rsidRPr="00746655">
              <w:t>Detta direktiv är tillämpligt på paketresor som erbjuds eller säljs av näringsidkare till resenärer.</w:t>
            </w:r>
          </w:p>
        </w:tc>
      </w:tr>
    </w:tbl>
    <w:p w14:paraId="159C2CD7" w14:textId="77777777" w:rsidR="006D0078" w:rsidRPr="00746655" w:rsidRDefault="006D0078" w:rsidP="006D0078">
      <w:pPr>
        <w:rPr>
          <w:szCs w:val="24"/>
        </w:rPr>
      </w:pPr>
    </w:p>
    <w:p w14:paraId="2370ED47" w14:textId="70F7F296" w:rsidR="006D0078" w:rsidRPr="00746655" w:rsidRDefault="00746655" w:rsidP="006D0078">
      <w:pPr>
        <w:pStyle w:val="AmNumberTabs"/>
        <w:keepNext/>
      </w:pPr>
      <w:r>
        <w:t>Ändring</w:t>
      </w:r>
      <w:r w:rsidR="006D0078" w:rsidRPr="00746655">
        <w:tab/>
      </w:r>
      <w:r w:rsidR="006D0078" w:rsidRPr="00746655">
        <w:tab/>
        <w:t>24</w:t>
      </w:r>
    </w:p>
    <w:p w14:paraId="3E4B86F9" w14:textId="77777777" w:rsidR="006D0078" w:rsidRPr="00746655" w:rsidRDefault="006D0078" w:rsidP="006D0078">
      <w:pPr>
        <w:pStyle w:val="NormalBold12b"/>
        <w:keepNext/>
      </w:pPr>
      <w:r w:rsidRPr="00746655">
        <w:t>Förslag till direktiv</w:t>
      </w:r>
    </w:p>
    <w:p w14:paraId="7285D18D" w14:textId="77777777" w:rsidR="006D0078" w:rsidRPr="00746655" w:rsidRDefault="006D0078" w:rsidP="006D0078">
      <w:pPr>
        <w:pStyle w:val="NormalBold"/>
        <w:keepNext/>
      </w:pPr>
      <w:r w:rsidRPr="00746655">
        <w:t>Artikel 1 – stycke 1 – led 2a (nytt)</w:t>
      </w:r>
    </w:p>
    <w:p w14:paraId="12C4F8EC" w14:textId="77777777" w:rsidR="006D0078" w:rsidRPr="00746655" w:rsidRDefault="006D0078" w:rsidP="006D0078">
      <w:pPr>
        <w:keepNext/>
      </w:pPr>
      <w:r w:rsidRPr="00746655">
        <w:t>Direktiv (EU) 2015/2302</w:t>
      </w:r>
    </w:p>
    <w:p w14:paraId="298E4263" w14:textId="77777777" w:rsidR="006D0078" w:rsidRPr="00746655" w:rsidRDefault="006D0078" w:rsidP="006D0078">
      <w:r w:rsidRPr="00746655">
        <w:t>Artikel 2 – punkt 2 – led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494C188" w14:textId="77777777" w:rsidTr="000248B5">
        <w:trPr>
          <w:jc w:val="center"/>
        </w:trPr>
        <w:tc>
          <w:tcPr>
            <w:tcW w:w="9752" w:type="dxa"/>
            <w:gridSpan w:val="2"/>
          </w:tcPr>
          <w:p w14:paraId="5195A2D6" w14:textId="77777777" w:rsidR="006D0078" w:rsidRPr="00746655" w:rsidRDefault="006D0078" w:rsidP="000248B5">
            <w:pPr>
              <w:keepNext/>
            </w:pPr>
          </w:p>
        </w:tc>
      </w:tr>
      <w:tr w:rsidR="006D0078" w:rsidRPr="00746655" w14:paraId="7B27948F" w14:textId="77777777" w:rsidTr="000248B5">
        <w:trPr>
          <w:jc w:val="center"/>
        </w:trPr>
        <w:tc>
          <w:tcPr>
            <w:tcW w:w="4876" w:type="dxa"/>
            <w:hideMark/>
          </w:tcPr>
          <w:p w14:paraId="09D17DCA" w14:textId="77777777" w:rsidR="006D0078" w:rsidRPr="00746655" w:rsidRDefault="006D0078" w:rsidP="000248B5">
            <w:pPr>
              <w:pStyle w:val="AmColumnHeading"/>
              <w:keepNext/>
            </w:pPr>
            <w:r w:rsidRPr="00746655">
              <w:t>Nuvarande lydelse</w:t>
            </w:r>
          </w:p>
        </w:tc>
        <w:tc>
          <w:tcPr>
            <w:tcW w:w="4876" w:type="dxa"/>
            <w:hideMark/>
          </w:tcPr>
          <w:p w14:paraId="44D359C4" w14:textId="732261FF" w:rsidR="006D0078" w:rsidRPr="00746655" w:rsidRDefault="00746655" w:rsidP="000248B5">
            <w:pPr>
              <w:pStyle w:val="AmColumnHeading"/>
              <w:keepNext/>
            </w:pPr>
            <w:r>
              <w:t>Ändring</w:t>
            </w:r>
          </w:p>
        </w:tc>
      </w:tr>
      <w:tr w:rsidR="006D0078" w:rsidRPr="00746655" w14:paraId="5AEEBB53" w14:textId="77777777" w:rsidTr="000248B5">
        <w:trPr>
          <w:jc w:val="center"/>
        </w:trPr>
        <w:tc>
          <w:tcPr>
            <w:tcW w:w="4876" w:type="dxa"/>
          </w:tcPr>
          <w:p w14:paraId="387B226B" w14:textId="77777777" w:rsidR="006D0078" w:rsidRPr="00746655" w:rsidRDefault="006D0078" w:rsidP="000248B5">
            <w:pPr>
              <w:pStyle w:val="Normal6a"/>
            </w:pPr>
          </w:p>
        </w:tc>
        <w:tc>
          <w:tcPr>
            <w:tcW w:w="4876" w:type="dxa"/>
            <w:hideMark/>
          </w:tcPr>
          <w:p w14:paraId="66E42F12" w14:textId="77777777" w:rsidR="006D0078" w:rsidRPr="00746655" w:rsidRDefault="006D0078" w:rsidP="000248B5">
            <w:pPr>
              <w:pStyle w:val="Normal6a"/>
              <w:rPr>
                <w:b/>
                <w:i/>
              </w:rPr>
            </w:pPr>
            <w:r w:rsidRPr="00746655">
              <w:rPr>
                <w:b/>
                <w:i/>
              </w:rPr>
              <w:t>(2a)</w:t>
            </w:r>
            <w:r w:rsidRPr="00746655">
              <w:rPr>
                <w:b/>
                <w:i/>
              </w:rPr>
              <w:tab/>
              <w:t xml:space="preserve">Artikel 2.2 a ska ersättas med </w:t>
            </w:r>
            <w:r w:rsidRPr="00746655">
              <w:rPr>
                <w:b/>
                <w:i/>
              </w:rPr>
              <w:lastRenderedPageBreak/>
              <w:t>följande:</w:t>
            </w:r>
          </w:p>
        </w:tc>
      </w:tr>
      <w:tr w:rsidR="006D0078" w:rsidRPr="00746655" w14:paraId="407DFC20" w14:textId="77777777" w:rsidTr="000248B5">
        <w:trPr>
          <w:jc w:val="center"/>
        </w:trPr>
        <w:tc>
          <w:tcPr>
            <w:tcW w:w="4876" w:type="dxa"/>
            <w:hideMark/>
          </w:tcPr>
          <w:p w14:paraId="13954DAD" w14:textId="77777777" w:rsidR="006D0078" w:rsidRPr="00746655" w:rsidRDefault="006D0078" w:rsidP="000248B5">
            <w:pPr>
              <w:pStyle w:val="Normal6a"/>
            </w:pPr>
            <w:r w:rsidRPr="00746655">
              <w:lastRenderedPageBreak/>
              <w:t>a)</w:t>
            </w:r>
            <w:r w:rsidRPr="00746655">
              <w:tab/>
              <w:t xml:space="preserve">paketresor </w:t>
            </w:r>
            <w:r w:rsidRPr="00746655">
              <w:rPr>
                <w:b/>
                <w:i/>
              </w:rPr>
              <w:t>och sammanlänkade researrangemang</w:t>
            </w:r>
            <w:r w:rsidRPr="00746655">
              <w:t xml:space="preserve"> som omfattar en tidsperiod på mindre än 24 timmar, såvida inte inkvartering över natten ingår,</w:t>
            </w:r>
          </w:p>
        </w:tc>
        <w:tc>
          <w:tcPr>
            <w:tcW w:w="4876" w:type="dxa"/>
            <w:hideMark/>
          </w:tcPr>
          <w:p w14:paraId="61D19640" w14:textId="77777777" w:rsidR="006D0078" w:rsidRPr="00746655" w:rsidRDefault="006D0078" w:rsidP="000248B5">
            <w:pPr>
              <w:pStyle w:val="Normal6a"/>
              <w:rPr>
                <w:szCs w:val="24"/>
              </w:rPr>
            </w:pPr>
            <w:r w:rsidRPr="00746655">
              <w:rPr>
                <w:b/>
                <w:i/>
              </w:rPr>
              <w:t>”</w:t>
            </w:r>
            <w:r w:rsidRPr="00746655">
              <w:t>a)</w:t>
            </w:r>
            <w:r w:rsidRPr="00746655">
              <w:tab/>
              <w:t>paketresor som omfattar en tidsperiod på mindre än 24 timmar, såvida inte inkvartering över natten ingår,</w:t>
            </w:r>
            <w:r w:rsidRPr="00746655">
              <w:rPr>
                <w:b/>
                <w:i/>
              </w:rPr>
              <w:t>”</w:t>
            </w:r>
          </w:p>
        </w:tc>
      </w:tr>
    </w:tbl>
    <w:p w14:paraId="3C3E4086" w14:textId="77777777" w:rsidR="006D0078" w:rsidRPr="00746655" w:rsidRDefault="006D0078" w:rsidP="006D0078"/>
    <w:p w14:paraId="3B3E39E9" w14:textId="09165712" w:rsidR="006D0078" w:rsidRPr="00746655" w:rsidRDefault="00746655" w:rsidP="006D0078">
      <w:pPr>
        <w:pStyle w:val="AmNumberTabs"/>
        <w:keepNext/>
      </w:pPr>
      <w:r>
        <w:t>Ändring</w:t>
      </w:r>
      <w:r w:rsidR="006D0078" w:rsidRPr="00746655">
        <w:tab/>
      </w:r>
      <w:r w:rsidR="006D0078" w:rsidRPr="00746655">
        <w:tab/>
        <w:t>25</w:t>
      </w:r>
    </w:p>
    <w:p w14:paraId="5D406254" w14:textId="77777777" w:rsidR="006D0078" w:rsidRPr="00746655" w:rsidRDefault="006D0078" w:rsidP="006D0078">
      <w:pPr>
        <w:pStyle w:val="NormalBold12b"/>
        <w:keepNext/>
      </w:pPr>
      <w:r w:rsidRPr="00746655">
        <w:t>Förslag till direktiv</w:t>
      </w:r>
    </w:p>
    <w:p w14:paraId="0A0923AF" w14:textId="77777777" w:rsidR="006D0078" w:rsidRPr="00746655" w:rsidRDefault="006D0078" w:rsidP="006D0078">
      <w:pPr>
        <w:pStyle w:val="NormalBold"/>
        <w:keepNext/>
      </w:pPr>
      <w:r w:rsidRPr="00746655">
        <w:t>Artikel 1 – stycke 1 – led 2b (nytt)</w:t>
      </w:r>
    </w:p>
    <w:p w14:paraId="1BAAAB05" w14:textId="77777777" w:rsidR="006D0078" w:rsidRPr="00746655" w:rsidRDefault="006D0078" w:rsidP="006D0078">
      <w:pPr>
        <w:keepNext/>
      </w:pPr>
      <w:r w:rsidRPr="00746655">
        <w:t>Direktiv (EU) 2015/2302</w:t>
      </w:r>
    </w:p>
    <w:p w14:paraId="7D6FAC5D" w14:textId="77777777" w:rsidR="006D0078" w:rsidRPr="00746655" w:rsidRDefault="006D0078" w:rsidP="006D0078">
      <w:r w:rsidRPr="00746655">
        <w:t>Artikel 2 – punkt 2 – led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61CBADD" w14:textId="77777777" w:rsidTr="000248B5">
        <w:trPr>
          <w:jc w:val="center"/>
        </w:trPr>
        <w:tc>
          <w:tcPr>
            <w:tcW w:w="9752" w:type="dxa"/>
            <w:gridSpan w:val="2"/>
          </w:tcPr>
          <w:p w14:paraId="40346BEA" w14:textId="77777777" w:rsidR="006D0078" w:rsidRPr="00746655" w:rsidRDefault="006D0078" w:rsidP="000248B5">
            <w:pPr>
              <w:keepNext/>
            </w:pPr>
          </w:p>
        </w:tc>
      </w:tr>
      <w:tr w:rsidR="006D0078" w:rsidRPr="00746655" w14:paraId="58AB0C49" w14:textId="77777777" w:rsidTr="000248B5">
        <w:trPr>
          <w:jc w:val="center"/>
        </w:trPr>
        <w:tc>
          <w:tcPr>
            <w:tcW w:w="4876" w:type="dxa"/>
            <w:hideMark/>
          </w:tcPr>
          <w:p w14:paraId="0739755F" w14:textId="77777777" w:rsidR="006D0078" w:rsidRPr="00746655" w:rsidRDefault="006D0078" w:rsidP="000248B5">
            <w:pPr>
              <w:pStyle w:val="AmColumnHeading"/>
              <w:keepNext/>
            </w:pPr>
            <w:r w:rsidRPr="00746655">
              <w:t>Nuvarande lydelse</w:t>
            </w:r>
          </w:p>
        </w:tc>
        <w:tc>
          <w:tcPr>
            <w:tcW w:w="4876" w:type="dxa"/>
            <w:hideMark/>
          </w:tcPr>
          <w:p w14:paraId="4258831F" w14:textId="39170284" w:rsidR="006D0078" w:rsidRPr="00746655" w:rsidRDefault="00746655" w:rsidP="000248B5">
            <w:pPr>
              <w:pStyle w:val="AmColumnHeading"/>
              <w:keepNext/>
            </w:pPr>
            <w:r>
              <w:t>Ändring</w:t>
            </w:r>
          </w:p>
        </w:tc>
      </w:tr>
      <w:tr w:rsidR="006D0078" w:rsidRPr="00746655" w14:paraId="7A29EF8B" w14:textId="77777777" w:rsidTr="000248B5">
        <w:trPr>
          <w:jc w:val="center"/>
        </w:trPr>
        <w:tc>
          <w:tcPr>
            <w:tcW w:w="4876" w:type="dxa"/>
          </w:tcPr>
          <w:p w14:paraId="3503260F" w14:textId="77777777" w:rsidR="006D0078" w:rsidRPr="00746655" w:rsidRDefault="006D0078" w:rsidP="000248B5">
            <w:pPr>
              <w:pStyle w:val="Normal6a"/>
              <w:rPr>
                <w:spacing w:val="-4"/>
                <w:szCs w:val="24"/>
              </w:rPr>
            </w:pPr>
          </w:p>
        </w:tc>
        <w:tc>
          <w:tcPr>
            <w:tcW w:w="4876" w:type="dxa"/>
            <w:hideMark/>
          </w:tcPr>
          <w:p w14:paraId="54D7E99C" w14:textId="77777777" w:rsidR="006D0078" w:rsidRPr="00746655" w:rsidRDefault="006D0078" w:rsidP="000248B5">
            <w:pPr>
              <w:pStyle w:val="Normal6a"/>
              <w:rPr>
                <w:szCs w:val="24"/>
              </w:rPr>
            </w:pPr>
            <w:r w:rsidRPr="00746655">
              <w:rPr>
                <w:b/>
                <w:i/>
              </w:rPr>
              <w:t>(2b)</w:t>
            </w:r>
            <w:r w:rsidRPr="00746655">
              <w:rPr>
                <w:b/>
                <w:i/>
              </w:rPr>
              <w:tab/>
              <w:t>Artikel 2.2 b ska ersättas med följande:</w:t>
            </w:r>
          </w:p>
        </w:tc>
      </w:tr>
      <w:tr w:rsidR="006D0078" w:rsidRPr="00746655" w14:paraId="0E60FC8E" w14:textId="77777777" w:rsidTr="000248B5">
        <w:trPr>
          <w:jc w:val="center"/>
        </w:trPr>
        <w:tc>
          <w:tcPr>
            <w:tcW w:w="4876" w:type="dxa"/>
            <w:hideMark/>
          </w:tcPr>
          <w:p w14:paraId="35D79A96" w14:textId="77777777" w:rsidR="006D0078" w:rsidRPr="00746655" w:rsidRDefault="006D0078" w:rsidP="000248B5">
            <w:pPr>
              <w:pStyle w:val="Normal6a"/>
            </w:pPr>
            <w:r w:rsidRPr="00746655">
              <w:t>b)</w:t>
            </w:r>
            <w:r w:rsidRPr="00746655">
              <w:tab/>
              <w:t>paketresor som erbjuds</w:t>
            </w:r>
            <w:r w:rsidRPr="00746655">
              <w:rPr>
                <w:b/>
                <w:i/>
              </w:rPr>
              <w:t xml:space="preserve"> och sammanlänkade researrangemang som underlättas</w:t>
            </w:r>
            <w:r w:rsidRPr="00746655">
              <w:t xml:space="preserve"> tillfälligt på ideell basis och endast för en begränsad grupp med resenärer,</w:t>
            </w:r>
          </w:p>
        </w:tc>
        <w:tc>
          <w:tcPr>
            <w:tcW w:w="4876" w:type="dxa"/>
            <w:hideMark/>
          </w:tcPr>
          <w:p w14:paraId="2B524655" w14:textId="77777777" w:rsidR="006D0078" w:rsidRPr="00746655" w:rsidRDefault="006D0078" w:rsidP="000248B5">
            <w:pPr>
              <w:pStyle w:val="Normal6a"/>
              <w:rPr>
                <w:szCs w:val="24"/>
              </w:rPr>
            </w:pPr>
            <w:r w:rsidRPr="00746655">
              <w:rPr>
                <w:b/>
                <w:i/>
              </w:rPr>
              <w:t>”</w:t>
            </w:r>
            <w:r w:rsidRPr="00746655">
              <w:t>b)</w:t>
            </w:r>
            <w:r w:rsidRPr="00746655">
              <w:tab/>
              <w:t>paketresor som erbjuds tillfälligt på ideell basis och endast för en begränsad grupp med resenärer,</w:t>
            </w:r>
            <w:r w:rsidRPr="00746655">
              <w:rPr>
                <w:b/>
                <w:i/>
              </w:rPr>
              <w:t>”</w:t>
            </w:r>
          </w:p>
        </w:tc>
      </w:tr>
    </w:tbl>
    <w:p w14:paraId="39C5869D" w14:textId="77777777" w:rsidR="006D0078" w:rsidRPr="00746655" w:rsidRDefault="006D0078" w:rsidP="006D0078"/>
    <w:p w14:paraId="69CA0342" w14:textId="42C8458A" w:rsidR="006D0078" w:rsidRPr="00746655" w:rsidRDefault="00746655" w:rsidP="006D0078">
      <w:pPr>
        <w:pStyle w:val="AmNumberTabs"/>
        <w:keepNext/>
      </w:pPr>
      <w:r>
        <w:t>Ändring</w:t>
      </w:r>
      <w:r w:rsidR="006D0078" w:rsidRPr="00746655">
        <w:tab/>
      </w:r>
      <w:r w:rsidR="006D0078" w:rsidRPr="00746655">
        <w:tab/>
        <w:t>26</w:t>
      </w:r>
    </w:p>
    <w:p w14:paraId="05EBED19" w14:textId="77777777" w:rsidR="006D0078" w:rsidRPr="00746655" w:rsidRDefault="006D0078" w:rsidP="006D0078">
      <w:pPr>
        <w:pStyle w:val="NormalBold12b"/>
        <w:keepNext/>
      </w:pPr>
      <w:r w:rsidRPr="00746655">
        <w:t>Förslag till direktiv</w:t>
      </w:r>
    </w:p>
    <w:p w14:paraId="46F37DB2" w14:textId="77777777" w:rsidR="006D0078" w:rsidRPr="00746655" w:rsidRDefault="006D0078" w:rsidP="006D0078">
      <w:pPr>
        <w:pStyle w:val="NormalBold"/>
        <w:keepNext/>
      </w:pPr>
      <w:r w:rsidRPr="00746655">
        <w:t>Artikel 1 – stycke 1 – led 2c (nytt)</w:t>
      </w:r>
    </w:p>
    <w:p w14:paraId="0629F68D" w14:textId="77777777" w:rsidR="006D0078" w:rsidRPr="00746655" w:rsidRDefault="006D0078" w:rsidP="006D0078">
      <w:pPr>
        <w:keepNext/>
      </w:pPr>
      <w:r w:rsidRPr="00746655">
        <w:t>Direktiv (EU) 2015/2302</w:t>
      </w:r>
    </w:p>
    <w:p w14:paraId="12E42D62" w14:textId="77777777" w:rsidR="006D0078" w:rsidRPr="00746655" w:rsidRDefault="006D0078" w:rsidP="006D0078">
      <w:r w:rsidRPr="00746655">
        <w:t>Artikel 2 – punkt 2 – led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174242E" w14:textId="77777777" w:rsidTr="000248B5">
        <w:trPr>
          <w:jc w:val="center"/>
        </w:trPr>
        <w:tc>
          <w:tcPr>
            <w:tcW w:w="9752" w:type="dxa"/>
            <w:gridSpan w:val="2"/>
          </w:tcPr>
          <w:p w14:paraId="56ADB7E1" w14:textId="77777777" w:rsidR="006D0078" w:rsidRPr="00746655" w:rsidRDefault="006D0078" w:rsidP="000248B5">
            <w:pPr>
              <w:keepNext/>
            </w:pPr>
          </w:p>
        </w:tc>
      </w:tr>
      <w:tr w:rsidR="006D0078" w:rsidRPr="00746655" w14:paraId="4427CA5D" w14:textId="77777777" w:rsidTr="000248B5">
        <w:trPr>
          <w:jc w:val="center"/>
        </w:trPr>
        <w:tc>
          <w:tcPr>
            <w:tcW w:w="4876" w:type="dxa"/>
            <w:hideMark/>
          </w:tcPr>
          <w:p w14:paraId="3F9CD2B3" w14:textId="77777777" w:rsidR="006D0078" w:rsidRPr="00746655" w:rsidRDefault="006D0078" w:rsidP="000248B5">
            <w:pPr>
              <w:pStyle w:val="AmColumnHeading"/>
              <w:keepNext/>
            </w:pPr>
            <w:r w:rsidRPr="00746655">
              <w:t>Nuvarande lydelse</w:t>
            </w:r>
          </w:p>
        </w:tc>
        <w:tc>
          <w:tcPr>
            <w:tcW w:w="4876" w:type="dxa"/>
            <w:hideMark/>
          </w:tcPr>
          <w:p w14:paraId="7E4BFCA2" w14:textId="182092D5" w:rsidR="006D0078" w:rsidRPr="00746655" w:rsidRDefault="00746655" w:rsidP="000248B5">
            <w:pPr>
              <w:pStyle w:val="AmColumnHeading"/>
              <w:keepNext/>
            </w:pPr>
            <w:r>
              <w:t>Ändring</w:t>
            </w:r>
          </w:p>
        </w:tc>
      </w:tr>
      <w:tr w:rsidR="006D0078" w:rsidRPr="00746655" w14:paraId="54135D3E" w14:textId="77777777" w:rsidTr="000248B5">
        <w:trPr>
          <w:jc w:val="center"/>
        </w:trPr>
        <w:tc>
          <w:tcPr>
            <w:tcW w:w="4876" w:type="dxa"/>
          </w:tcPr>
          <w:p w14:paraId="458B20D6" w14:textId="77777777" w:rsidR="006D0078" w:rsidRPr="00746655" w:rsidRDefault="006D0078" w:rsidP="000248B5">
            <w:pPr>
              <w:pStyle w:val="Normal6a"/>
            </w:pPr>
          </w:p>
        </w:tc>
        <w:tc>
          <w:tcPr>
            <w:tcW w:w="4876" w:type="dxa"/>
            <w:hideMark/>
          </w:tcPr>
          <w:p w14:paraId="05777D6C" w14:textId="77777777" w:rsidR="006D0078" w:rsidRPr="00746655" w:rsidRDefault="006D0078" w:rsidP="000248B5">
            <w:pPr>
              <w:pStyle w:val="Normal6a"/>
            </w:pPr>
            <w:r w:rsidRPr="00746655">
              <w:rPr>
                <w:b/>
                <w:i/>
              </w:rPr>
              <w:t>(2c) Artikel 2.2 c ska ersättas med följande:</w:t>
            </w:r>
          </w:p>
        </w:tc>
      </w:tr>
      <w:tr w:rsidR="006D0078" w:rsidRPr="00746655" w14:paraId="0077359B" w14:textId="77777777" w:rsidTr="000248B5">
        <w:trPr>
          <w:jc w:val="center"/>
        </w:trPr>
        <w:tc>
          <w:tcPr>
            <w:tcW w:w="4876" w:type="dxa"/>
            <w:hideMark/>
          </w:tcPr>
          <w:p w14:paraId="05ECF888" w14:textId="77777777" w:rsidR="006D0078" w:rsidRPr="00746655" w:rsidRDefault="006D0078" w:rsidP="000248B5">
            <w:pPr>
              <w:pStyle w:val="Normal6a"/>
            </w:pPr>
            <w:r w:rsidRPr="00746655">
              <w:t>c)</w:t>
            </w:r>
            <w:r w:rsidRPr="00746655">
              <w:tab/>
              <w:t xml:space="preserve">paketresor </w:t>
            </w:r>
            <w:r w:rsidRPr="00746655">
              <w:rPr>
                <w:b/>
                <w:bCs/>
                <w:i/>
                <w:iCs/>
              </w:rPr>
              <w:t>och sammanlänkade researrangemang</w:t>
            </w:r>
            <w:r w:rsidRPr="00746655">
              <w:t xml:space="preserve"> som köps </w:t>
            </w:r>
            <w:r w:rsidRPr="00746655">
              <w:rPr>
                <w:b/>
                <w:bCs/>
                <w:i/>
                <w:iCs/>
              </w:rPr>
              <w:t>på grundval av ett allmänt avtal</w:t>
            </w:r>
            <w:r w:rsidRPr="00746655">
              <w:t xml:space="preserve"> för anordnande av affärsresa mellan en näringsidkare och en annan fysisk eller juridisk person som agerar för ändamål som avser den egna närings- eller yrkesverksamheten.</w:t>
            </w:r>
          </w:p>
        </w:tc>
        <w:tc>
          <w:tcPr>
            <w:tcW w:w="4876" w:type="dxa"/>
            <w:hideMark/>
          </w:tcPr>
          <w:p w14:paraId="6F07272F" w14:textId="77777777" w:rsidR="006D0078" w:rsidRPr="00746655" w:rsidRDefault="006D0078" w:rsidP="000248B5">
            <w:pPr>
              <w:pStyle w:val="Normal6a"/>
              <w:rPr>
                <w:szCs w:val="24"/>
              </w:rPr>
            </w:pPr>
            <w:r w:rsidRPr="00746655">
              <w:rPr>
                <w:b/>
                <w:i/>
              </w:rPr>
              <w:t>”</w:t>
            </w:r>
            <w:r w:rsidRPr="00746655">
              <w:t>c)</w:t>
            </w:r>
            <w:r w:rsidRPr="00746655">
              <w:tab/>
              <w:t>paketresor som köps för anordnande av affärsresa mellan en näringsidkare och en annan fysisk eller juridisk person som agerar för ändamål som avser den egna närings- eller yrkesverksamheten.</w:t>
            </w:r>
            <w:r w:rsidRPr="00746655">
              <w:rPr>
                <w:b/>
                <w:i/>
              </w:rPr>
              <w:t>”</w:t>
            </w:r>
          </w:p>
        </w:tc>
      </w:tr>
    </w:tbl>
    <w:p w14:paraId="785034C7" w14:textId="77777777" w:rsidR="006D0078" w:rsidRPr="00746655" w:rsidRDefault="006D0078" w:rsidP="006D0078"/>
    <w:p w14:paraId="38059C59" w14:textId="34ADA4BC" w:rsidR="006D0078" w:rsidRPr="00746655" w:rsidRDefault="00746655" w:rsidP="006D0078">
      <w:pPr>
        <w:pStyle w:val="AMNumberTabs0"/>
        <w:keepNext/>
      </w:pPr>
      <w:r>
        <w:t>Ändring</w:t>
      </w:r>
      <w:r w:rsidR="006D0078" w:rsidRPr="00746655">
        <w:tab/>
      </w:r>
      <w:r w:rsidR="006D0078" w:rsidRPr="00746655">
        <w:tab/>
        <w:t>27</w:t>
      </w:r>
    </w:p>
    <w:p w14:paraId="4A4BD07B" w14:textId="77777777" w:rsidR="006D0078" w:rsidRPr="00746655" w:rsidRDefault="006D0078" w:rsidP="006D0078"/>
    <w:p w14:paraId="5989E9D4" w14:textId="77777777" w:rsidR="006D0078" w:rsidRPr="00746655" w:rsidRDefault="006D0078" w:rsidP="006D0078">
      <w:pPr>
        <w:pStyle w:val="NormalBold"/>
        <w:keepNext/>
      </w:pPr>
      <w:r w:rsidRPr="00746655">
        <w:t>Förslag till direktiv</w:t>
      </w:r>
    </w:p>
    <w:p w14:paraId="1ADC607B" w14:textId="77777777" w:rsidR="006D0078" w:rsidRPr="00746655" w:rsidRDefault="006D0078" w:rsidP="006D0078">
      <w:pPr>
        <w:pStyle w:val="NormalBold"/>
      </w:pPr>
      <w:r w:rsidRPr="00746655">
        <w:t>Artikel 1 – stycke 1 – led 3 – led a</w:t>
      </w:r>
    </w:p>
    <w:p w14:paraId="136E08D5" w14:textId="77777777" w:rsidR="006D0078" w:rsidRPr="00746655" w:rsidRDefault="006D0078" w:rsidP="006D0078">
      <w:pPr>
        <w:keepNext/>
        <w:rPr>
          <w:lang w:val="da-DK"/>
        </w:rPr>
      </w:pPr>
      <w:r w:rsidRPr="00746655">
        <w:rPr>
          <w:lang w:val="da-DK"/>
        </w:rPr>
        <w:lastRenderedPageBreak/>
        <w:t>Direktiv (EU) 2015/2302</w:t>
      </w:r>
    </w:p>
    <w:p w14:paraId="7F55850E" w14:textId="77777777" w:rsidR="006D0078" w:rsidRPr="00746655" w:rsidRDefault="006D0078" w:rsidP="006D0078">
      <w:pPr>
        <w:rPr>
          <w:lang w:val="da-DK"/>
        </w:rPr>
      </w:pPr>
      <w:r w:rsidRPr="00746655">
        <w:rPr>
          <w:lang w:val="da-DK"/>
        </w:rPr>
        <w:t xml:space="preserve">Artikel 3 – </w:t>
      </w:r>
      <w:proofErr w:type="spellStart"/>
      <w:r w:rsidRPr="00746655">
        <w:rPr>
          <w:lang w:val="da-DK"/>
        </w:rPr>
        <w:t>stycke</w:t>
      </w:r>
      <w:proofErr w:type="spellEnd"/>
      <w:r w:rsidRPr="00746655">
        <w:rPr>
          <w:lang w:val="da-DK"/>
        </w:rPr>
        <w:t xml:space="preserve"> 1 – led 2 – led b – led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406A12" w14:paraId="0256309A" w14:textId="77777777" w:rsidTr="000248B5">
        <w:trPr>
          <w:jc w:val="center"/>
        </w:trPr>
        <w:tc>
          <w:tcPr>
            <w:tcW w:w="9752" w:type="dxa"/>
            <w:gridSpan w:val="2"/>
          </w:tcPr>
          <w:p w14:paraId="0EDE5456" w14:textId="77777777" w:rsidR="006D0078" w:rsidRPr="00746655" w:rsidRDefault="006D0078" w:rsidP="000248B5">
            <w:pPr>
              <w:keepNext/>
              <w:rPr>
                <w:lang w:val="da-DK"/>
              </w:rPr>
            </w:pPr>
          </w:p>
        </w:tc>
      </w:tr>
      <w:tr w:rsidR="006D0078" w:rsidRPr="00746655" w14:paraId="0F6F1368" w14:textId="77777777" w:rsidTr="000248B5">
        <w:trPr>
          <w:jc w:val="center"/>
        </w:trPr>
        <w:tc>
          <w:tcPr>
            <w:tcW w:w="4876" w:type="dxa"/>
            <w:hideMark/>
          </w:tcPr>
          <w:p w14:paraId="3F9330C1" w14:textId="77777777" w:rsidR="006D0078" w:rsidRPr="00746655" w:rsidRDefault="006D0078" w:rsidP="000248B5">
            <w:pPr>
              <w:pStyle w:val="ColumnHeading"/>
              <w:keepNext/>
            </w:pPr>
            <w:r w:rsidRPr="00746655">
              <w:t>Kommissionens förslag</w:t>
            </w:r>
          </w:p>
        </w:tc>
        <w:tc>
          <w:tcPr>
            <w:tcW w:w="4876" w:type="dxa"/>
            <w:hideMark/>
          </w:tcPr>
          <w:p w14:paraId="0CC2276C" w14:textId="04959259" w:rsidR="006D0078" w:rsidRPr="00746655" w:rsidRDefault="00746655" w:rsidP="000248B5">
            <w:pPr>
              <w:pStyle w:val="ColumnHeading"/>
              <w:keepNext/>
            </w:pPr>
            <w:r>
              <w:t>Ändring</w:t>
            </w:r>
          </w:p>
        </w:tc>
      </w:tr>
      <w:tr w:rsidR="006D0078" w:rsidRPr="00746655" w14:paraId="35B87F91" w14:textId="77777777" w:rsidTr="000248B5">
        <w:trPr>
          <w:jc w:val="center"/>
        </w:trPr>
        <w:tc>
          <w:tcPr>
            <w:tcW w:w="4876" w:type="dxa"/>
            <w:hideMark/>
          </w:tcPr>
          <w:p w14:paraId="334846F6" w14:textId="77777777" w:rsidR="006D0078" w:rsidRPr="00746655" w:rsidRDefault="006D0078" w:rsidP="000248B5">
            <w:pPr>
              <w:pStyle w:val="Normal6"/>
            </w:pPr>
            <w:r w:rsidRPr="00746655">
              <w:t>i)</w:t>
            </w:r>
            <w:r w:rsidRPr="00746655">
              <w:tab/>
              <w:t>köps från ett enda försäljningsställe och</w:t>
            </w:r>
          </w:p>
        </w:tc>
        <w:tc>
          <w:tcPr>
            <w:tcW w:w="4876" w:type="dxa"/>
            <w:hideMark/>
          </w:tcPr>
          <w:p w14:paraId="76D71E76" w14:textId="77777777" w:rsidR="006D0078" w:rsidRPr="00746655" w:rsidRDefault="006D0078" w:rsidP="000248B5">
            <w:pPr>
              <w:pStyle w:val="Normal6"/>
              <w:rPr>
                <w:szCs w:val="24"/>
              </w:rPr>
            </w:pPr>
            <w:r w:rsidRPr="00746655">
              <w:t>i)</w:t>
            </w:r>
            <w:r w:rsidRPr="00746655">
              <w:tab/>
              <w:t xml:space="preserve">köps från ett enda försäljningsställe och </w:t>
            </w:r>
            <w:r w:rsidRPr="00746655">
              <w:rPr>
                <w:b/>
                <w:bCs/>
                <w:i/>
                <w:iCs/>
              </w:rPr>
              <w:t>har valts ut innan resenären går med på att betala, eller</w:t>
            </w:r>
          </w:p>
        </w:tc>
      </w:tr>
      <w:tr w:rsidR="006D0078" w:rsidRPr="00746655" w14:paraId="1A864AC3" w14:textId="77777777" w:rsidTr="000248B5">
        <w:trPr>
          <w:jc w:val="center"/>
        </w:trPr>
        <w:tc>
          <w:tcPr>
            <w:tcW w:w="4876" w:type="dxa"/>
            <w:hideMark/>
          </w:tcPr>
          <w:p w14:paraId="0202AA55" w14:textId="77777777" w:rsidR="006D0078" w:rsidRPr="00746655" w:rsidRDefault="006D0078" w:rsidP="000248B5">
            <w:pPr>
              <w:pStyle w:val="Normal6"/>
            </w:pPr>
            <w:r w:rsidRPr="00746655">
              <w:t>–</w:t>
            </w:r>
            <w:r w:rsidRPr="00746655">
              <w:tab/>
            </w:r>
            <w:r w:rsidRPr="00746655">
              <w:rPr>
                <w:b/>
                <w:i/>
              </w:rPr>
              <w:t>har valts ut innan resenären går med på att betala, eller</w:t>
            </w:r>
          </w:p>
        </w:tc>
        <w:tc>
          <w:tcPr>
            <w:tcW w:w="4876" w:type="dxa"/>
            <w:hideMark/>
          </w:tcPr>
          <w:p w14:paraId="3B4D2B63" w14:textId="77777777" w:rsidR="006D0078" w:rsidRPr="00746655" w:rsidRDefault="006D0078" w:rsidP="000248B5">
            <w:pPr>
              <w:pStyle w:val="Normal6"/>
              <w:rPr>
                <w:szCs w:val="24"/>
              </w:rPr>
            </w:pPr>
          </w:p>
        </w:tc>
      </w:tr>
      <w:tr w:rsidR="006D0078" w:rsidRPr="00746655" w14:paraId="707FC71B" w14:textId="77777777" w:rsidTr="000248B5">
        <w:trPr>
          <w:jc w:val="center"/>
        </w:trPr>
        <w:tc>
          <w:tcPr>
            <w:tcW w:w="4876" w:type="dxa"/>
            <w:hideMark/>
          </w:tcPr>
          <w:p w14:paraId="2CEEE47F" w14:textId="77777777" w:rsidR="006D0078" w:rsidRPr="00746655" w:rsidRDefault="006D0078" w:rsidP="000248B5">
            <w:pPr>
              <w:pStyle w:val="Normal6"/>
            </w:pPr>
            <w:r w:rsidRPr="00746655">
              <w:t>–</w:t>
            </w:r>
            <w:r w:rsidRPr="00746655">
              <w:tab/>
            </w:r>
            <w:r w:rsidRPr="00746655">
              <w:rPr>
                <w:b/>
                <w:i/>
              </w:rPr>
              <w:t>andra typer av resetjänster bokas inom tre timmar efter det att resenären gick med på att betala för den första resetjänsten, eller</w:t>
            </w:r>
          </w:p>
        </w:tc>
        <w:tc>
          <w:tcPr>
            <w:tcW w:w="4876" w:type="dxa"/>
            <w:hideMark/>
          </w:tcPr>
          <w:p w14:paraId="63C0A4D1" w14:textId="77777777" w:rsidR="006D0078" w:rsidRPr="00746655" w:rsidRDefault="006D0078" w:rsidP="000248B5">
            <w:pPr>
              <w:pStyle w:val="Normal6"/>
              <w:rPr>
                <w:szCs w:val="24"/>
              </w:rPr>
            </w:pPr>
          </w:p>
        </w:tc>
      </w:tr>
      <w:tr w:rsidR="006D0078" w:rsidRPr="00746655" w14:paraId="583FCE60" w14:textId="77777777" w:rsidTr="000248B5">
        <w:trPr>
          <w:jc w:val="center"/>
        </w:trPr>
        <w:tc>
          <w:tcPr>
            <w:tcW w:w="4876" w:type="dxa"/>
            <w:hideMark/>
          </w:tcPr>
          <w:p w14:paraId="71064733" w14:textId="77777777" w:rsidR="006D0078" w:rsidRPr="00746655" w:rsidRDefault="006D0078" w:rsidP="000248B5">
            <w:pPr>
              <w:pStyle w:val="Normal6"/>
              <w:rPr>
                <w:b/>
                <w:i/>
              </w:rPr>
            </w:pPr>
            <w:r w:rsidRPr="00746655">
              <w:rPr>
                <w:b/>
                <w:i/>
              </w:rPr>
              <w:t>–</w:t>
            </w:r>
            <w:r w:rsidRPr="00746655">
              <w:rPr>
                <w:b/>
                <w:i/>
              </w:rPr>
              <w:tab/>
              <w:t>andra typer av resetjänster bokas inom 24 timmar efter det att resenären gick med på att betala för den första resetjänsten och om näringsidkaren, innan resenären gick med på att betala för den första resetjänsten, uppmanade resenären att därefter boka en eller flera ytterligare typer av resetjänster, eller</w:t>
            </w:r>
          </w:p>
        </w:tc>
        <w:tc>
          <w:tcPr>
            <w:tcW w:w="4876" w:type="dxa"/>
            <w:hideMark/>
          </w:tcPr>
          <w:p w14:paraId="18E65B0D" w14:textId="77777777" w:rsidR="006D0078" w:rsidRPr="00746655" w:rsidRDefault="006D0078" w:rsidP="000248B5">
            <w:pPr>
              <w:pStyle w:val="Normal6"/>
              <w:rPr>
                <w:szCs w:val="24"/>
              </w:rPr>
            </w:pPr>
          </w:p>
        </w:tc>
      </w:tr>
    </w:tbl>
    <w:p w14:paraId="22DD0BBF" w14:textId="77777777" w:rsidR="006D0078" w:rsidRPr="00746655" w:rsidRDefault="006D0078" w:rsidP="006D0078">
      <w:pPr>
        <w:rPr>
          <w:szCs w:val="24"/>
        </w:rPr>
      </w:pPr>
    </w:p>
    <w:p w14:paraId="1518742F" w14:textId="791C0FD5" w:rsidR="006D0078" w:rsidRPr="00746655" w:rsidRDefault="00746655" w:rsidP="006D0078">
      <w:pPr>
        <w:pStyle w:val="AMNumberTabs0"/>
        <w:keepNext/>
      </w:pPr>
      <w:r>
        <w:t>Ändring</w:t>
      </w:r>
      <w:r w:rsidR="006D0078" w:rsidRPr="00746655">
        <w:tab/>
      </w:r>
      <w:r w:rsidR="006D0078" w:rsidRPr="00746655">
        <w:tab/>
        <w:t>28</w:t>
      </w:r>
    </w:p>
    <w:p w14:paraId="662DE1B9" w14:textId="77777777" w:rsidR="006D0078" w:rsidRPr="00746655" w:rsidRDefault="006D0078" w:rsidP="006D0078"/>
    <w:p w14:paraId="09396E52" w14:textId="77777777" w:rsidR="006D0078" w:rsidRPr="00746655" w:rsidRDefault="006D0078" w:rsidP="006D0078">
      <w:pPr>
        <w:pStyle w:val="NormalBold"/>
        <w:keepNext/>
      </w:pPr>
      <w:r w:rsidRPr="00746655">
        <w:t>Förslag till direktiv</w:t>
      </w:r>
    </w:p>
    <w:p w14:paraId="7B49F9C8" w14:textId="77777777" w:rsidR="006D0078" w:rsidRPr="00746655" w:rsidRDefault="006D0078" w:rsidP="006D0078">
      <w:pPr>
        <w:pStyle w:val="NormalBold"/>
      </w:pPr>
      <w:r w:rsidRPr="00746655">
        <w:t>Artikel 1 – stycke 1 – led 3 – led a</w:t>
      </w:r>
    </w:p>
    <w:p w14:paraId="60005E1F" w14:textId="77777777" w:rsidR="006D0078" w:rsidRPr="00746655" w:rsidRDefault="006D0078" w:rsidP="006D0078">
      <w:pPr>
        <w:keepNext/>
      </w:pPr>
      <w:r w:rsidRPr="00746655">
        <w:t>Direktiv (EU) 2015/2302</w:t>
      </w:r>
    </w:p>
    <w:p w14:paraId="0927BDD5" w14:textId="77777777" w:rsidR="006D0078" w:rsidRPr="00746655" w:rsidRDefault="006D0078" w:rsidP="006D0078">
      <w:r w:rsidRPr="00746655">
        <w:t xml:space="preserve">Artikel 3 – stycke 1 – led 2 – led b – led </w:t>
      </w:r>
      <w:proofErr w:type="spellStart"/>
      <w:r w:rsidRPr="00746655">
        <w:t>ia</w:t>
      </w:r>
      <w:proofErr w:type="spellEnd"/>
      <w:r w:rsidRPr="00746655">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203E035" w14:textId="77777777" w:rsidTr="000248B5">
        <w:trPr>
          <w:jc w:val="center"/>
        </w:trPr>
        <w:tc>
          <w:tcPr>
            <w:tcW w:w="9752" w:type="dxa"/>
            <w:gridSpan w:val="2"/>
          </w:tcPr>
          <w:p w14:paraId="54AA3D70" w14:textId="77777777" w:rsidR="006D0078" w:rsidRPr="00746655" w:rsidRDefault="006D0078" w:rsidP="000248B5">
            <w:pPr>
              <w:keepNext/>
            </w:pPr>
          </w:p>
        </w:tc>
      </w:tr>
      <w:tr w:rsidR="006D0078" w:rsidRPr="00746655" w14:paraId="19CD2534" w14:textId="77777777" w:rsidTr="000248B5">
        <w:trPr>
          <w:jc w:val="center"/>
        </w:trPr>
        <w:tc>
          <w:tcPr>
            <w:tcW w:w="4876" w:type="dxa"/>
            <w:hideMark/>
          </w:tcPr>
          <w:p w14:paraId="09BD2806" w14:textId="77777777" w:rsidR="006D0078" w:rsidRPr="00746655" w:rsidRDefault="006D0078" w:rsidP="000248B5">
            <w:pPr>
              <w:pStyle w:val="ColumnHeading"/>
              <w:keepNext/>
            </w:pPr>
            <w:r w:rsidRPr="00746655">
              <w:t>Kommissionens förslag</w:t>
            </w:r>
          </w:p>
        </w:tc>
        <w:tc>
          <w:tcPr>
            <w:tcW w:w="4876" w:type="dxa"/>
            <w:hideMark/>
          </w:tcPr>
          <w:p w14:paraId="38B52EB2" w14:textId="449864BA" w:rsidR="006D0078" w:rsidRPr="00746655" w:rsidRDefault="00746655" w:rsidP="000248B5">
            <w:pPr>
              <w:pStyle w:val="ColumnHeading"/>
              <w:keepNext/>
            </w:pPr>
            <w:r>
              <w:t>Ändring</w:t>
            </w:r>
          </w:p>
        </w:tc>
      </w:tr>
      <w:tr w:rsidR="006D0078" w:rsidRPr="00746655" w14:paraId="1711C336" w14:textId="77777777" w:rsidTr="000248B5">
        <w:trPr>
          <w:jc w:val="center"/>
        </w:trPr>
        <w:tc>
          <w:tcPr>
            <w:tcW w:w="4876" w:type="dxa"/>
            <w:hideMark/>
          </w:tcPr>
          <w:p w14:paraId="6E18FAC1" w14:textId="77777777" w:rsidR="006D0078" w:rsidRPr="00746655" w:rsidRDefault="006D0078" w:rsidP="000248B5">
            <w:pPr>
              <w:pStyle w:val="Normal6"/>
            </w:pPr>
          </w:p>
        </w:tc>
        <w:tc>
          <w:tcPr>
            <w:tcW w:w="4876" w:type="dxa"/>
            <w:hideMark/>
          </w:tcPr>
          <w:p w14:paraId="4F58A72A" w14:textId="77777777" w:rsidR="006D0078" w:rsidRPr="00746655" w:rsidRDefault="006D0078" w:rsidP="000248B5">
            <w:pPr>
              <w:pStyle w:val="Normal6"/>
              <w:rPr>
                <w:szCs w:val="24"/>
              </w:rPr>
            </w:pPr>
            <w:proofErr w:type="spellStart"/>
            <w:r w:rsidRPr="00746655">
              <w:rPr>
                <w:b/>
                <w:i/>
              </w:rPr>
              <w:t>ia</w:t>
            </w:r>
            <w:proofErr w:type="spellEnd"/>
            <w:r w:rsidRPr="00746655">
              <w:rPr>
                <w:b/>
                <w:i/>
              </w:rPr>
              <w:t>)</w:t>
            </w:r>
            <w:r w:rsidRPr="00746655">
              <w:tab/>
            </w:r>
            <w:r w:rsidRPr="00746655">
              <w:rPr>
                <w:b/>
                <w:i/>
              </w:rPr>
              <w:t>om näringsidkaren, innan resenären går med på att betala för den första resetjänsten, aktivt uppmanar resenären att boka en eller flera ytterligare typer av resetjänster på samma försäljningsställe inom 24 timmar efter det att resenären gått med på att betala för den första tjänsten, eller</w:t>
            </w:r>
          </w:p>
        </w:tc>
      </w:tr>
    </w:tbl>
    <w:p w14:paraId="1F7AB700" w14:textId="77777777" w:rsidR="006D0078" w:rsidRPr="00746655" w:rsidRDefault="006D0078" w:rsidP="006D0078">
      <w:pPr>
        <w:rPr>
          <w:szCs w:val="24"/>
        </w:rPr>
      </w:pPr>
    </w:p>
    <w:p w14:paraId="41CB404F" w14:textId="77777777" w:rsidR="006D0078" w:rsidRPr="00746655" w:rsidRDefault="006D0078" w:rsidP="006D0078">
      <w:pPr>
        <w:rPr>
          <w:szCs w:val="24"/>
        </w:rPr>
      </w:pPr>
    </w:p>
    <w:p w14:paraId="2D6EF137" w14:textId="255D0146" w:rsidR="006D0078" w:rsidRPr="00746655" w:rsidRDefault="00746655" w:rsidP="006D0078">
      <w:pPr>
        <w:pStyle w:val="AMNumberTabs0"/>
        <w:keepNext/>
      </w:pPr>
      <w:r>
        <w:t>Ändring</w:t>
      </w:r>
      <w:r w:rsidR="006D0078" w:rsidRPr="00746655">
        <w:tab/>
      </w:r>
      <w:r w:rsidR="006D0078" w:rsidRPr="00746655">
        <w:tab/>
        <w:t>29</w:t>
      </w:r>
    </w:p>
    <w:p w14:paraId="14288EA5" w14:textId="77777777" w:rsidR="006D0078" w:rsidRPr="00746655" w:rsidRDefault="006D0078" w:rsidP="006D0078"/>
    <w:p w14:paraId="72F5043D" w14:textId="77777777" w:rsidR="006D0078" w:rsidRPr="00746655" w:rsidRDefault="006D0078" w:rsidP="006D0078">
      <w:pPr>
        <w:pStyle w:val="NormalBold"/>
        <w:keepNext/>
      </w:pPr>
      <w:r w:rsidRPr="00746655">
        <w:t>Förslag till direktiv</w:t>
      </w:r>
    </w:p>
    <w:p w14:paraId="3CB0901F" w14:textId="77777777" w:rsidR="006D0078" w:rsidRPr="00746655" w:rsidRDefault="006D0078" w:rsidP="006D0078">
      <w:pPr>
        <w:pStyle w:val="NormalBold"/>
      </w:pPr>
      <w:r w:rsidRPr="00746655">
        <w:t>Artikel 1 – stycke 1 – led 3 – led a</w:t>
      </w:r>
    </w:p>
    <w:p w14:paraId="5C95C7C2" w14:textId="77777777" w:rsidR="006D0078" w:rsidRPr="00746655" w:rsidRDefault="006D0078" w:rsidP="006D0078">
      <w:pPr>
        <w:keepNext/>
        <w:rPr>
          <w:lang w:val="da-DK"/>
        </w:rPr>
      </w:pPr>
      <w:r w:rsidRPr="00746655">
        <w:rPr>
          <w:lang w:val="da-DK"/>
        </w:rPr>
        <w:lastRenderedPageBreak/>
        <w:t>Direktiv (EU) 2015/2302</w:t>
      </w:r>
    </w:p>
    <w:p w14:paraId="791D36CA" w14:textId="77777777" w:rsidR="006D0078" w:rsidRPr="00746655" w:rsidRDefault="006D0078" w:rsidP="006D0078">
      <w:pPr>
        <w:rPr>
          <w:lang w:val="da-DK"/>
        </w:rPr>
      </w:pPr>
      <w:r w:rsidRPr="00746655">
        <w:rPr>
          <w:lang w:val="da-DK"/>
        </w:rPr>
        <w:t xml:space="preserve">Artikel 3 – </w:t>
      </w:r>
      <w:proofErr w:type="spellStart"/>
      <w:r w:rsidRPr="00746655">
        <w:rPr>
          <w:lang w:val="da-DK"/>
        </w:rPr>
        <w:t>stycke</w:t>
      </w:r>
      <w:proofErr w:type="spellEnd"/>
      <w:r w:rsidRPr="00746655">
        <w:rPr>
          <w:lang w:val="da-DK"/>
        </w:rPr>
        <w:t xml:space="preserve"> 1 – led 2 – led b – led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406A12" w14:paraId="561DE350" w14:textId="77777777" w:rsidTr="000248B5">
        <w:trPr>
          <w:jc w:val="center"/>
        </w:trPr>
        <w:tc>
          <w:tcPr>
            <w:tcW w:w="9752" w:type="dxa"/>
            <w:gridSpan w:val="2"/>
          </w:tcPr>
          <w:p w14:paraId="70CBD100" w14:textId="77777777" w:rsidR="006D0078" w:rsidRPr="00746655" w:rsidRDefault="006D0078" w:rsidP="000248B5">
            <w:pPr>
              <w:keepNext/>
              <w:rPr>
                <w:lang w:val="da-DK"/>
              </w:rPr>
            </w:pPr>
          </w:p>
        </w:tc>
      </w:tr>
      <w:tr w:rsidR="006D0078" w:rsidRPr="00746655" w14:paraId="12DC8CBF" w14:textId="77777777" w:rsidTr="000248B5">
        <w:trPr>
          <w:jc w:val="center"/>
        </w:trPr>
        <w:tc>
          <w:tcPr>
            <w:tcW w:w="4876" w:type="dxa"/>
            <w:hideMark/>
          </w:tcPr>
          <w:p w14:paraId="53A646B5" w14:textId="77777777" w:rsidR="006D0078" w:rsidRPr="00746655" w:rsidRDefault="006D0078" w:rsidP="000248B5">
            <w:pPr>
              <w:pStyle w:val="ColumnHeading"/>
              <w:keepNext/>
            </w:pPr>
            <w:r w:rsidRPr="00746655">
              <w:t>Kommissionens förslag</w:t>
            </w:r>
          </w:p>
        </w:tc>
        <w:tc>
          <w:tcPr>
            <w:tcW w:w="4876" w:type="dxa"/>
            <w:hideMark/>
          </w:tcPr>
          <w:p w14:paraId="2CF37502" w14:textId="7C069BC4" w:rsidR="006D0078" w:rsidRPr="00746655" w:rsidRDefault="00746655" w:rsidP="000248B5">
            <w:pPr>
              <w:pStyle w:val="ColumnHeading"/>
              <w:keepNext/>
            </w:pPr>
            <w:r>
              <w:t>Ändring</w:t>
            </w:r>
          </w:p>
        </w:tc>
      </w:tr>
      <w:tr w:rsidR="006D0078" w:rsidRPr="00746655" w14:paraId="6330A0D7" w14:textId="77777777" w:rsidTr="000248B5">
        <w:trPr>
          <w:jc w:val="center"/>
        </w:trPr>
        <w:tc>
          <w:tcPr>
            <w:tcW w:w="4876" w:type="dxa"/>
            <w:hideMark/>
          </w:tcPr>
          <w:p w14:paraId="321025A6" w14:textId="77777777" w:rsidR="006D0078" w:rsidRPr="00746655" w:rsidRDefault="006D0078" w:rsidP="000248B5">
            <w:pPr>
              <w:pStyle w:val="Normal6"/>
            </w:pPr>
            <w:r w:rsidRPr="00746655">
              <w:t>ii)</w:t>
            </w:r>
            <w:r w:rsidRPr="00746655">
              <w:tab/>
              <w:t>erbjuds, säljs eller betalas till ett allomfattande eller totalt pris, oavsett eventuell separat fakturering, eller</w:t>
            </w:r>
          </w:p>
        </w:tc>
        <w:tc>
          <w:tcPr>
            <w:tcW w:w="4876" w:type="dxa"/>
            <w:hideMark/>
          </w:tcPr>
          <w:p w14:paraId="308115DE" w14:textId="77777777" w:rsidR="006D0078" w:rsidRPr="00746655" w:rsidRDefault="006D0078" w:rsidP="000248B5">
            <w:pPr>
              <w:pStyle w:val="Normal6"/>
              <w:rPr>
                <w:szCs w:val="24"/>
              </w:rPr>
            </w:pPr>
            <w:r w:rsidRPr="00746655">
              <w:rPr>
                <w:i/>
              </w:rPr>
              <w:t>(Berör inte den svenska versionen.)</w:t>
            </w:r>
            <w:r w:rsidRPr="00746655">
              <w:tab/>
              <w:t xml:space="preserve"> </w:t>
            </w:r>
          </w:p>
        </w:tc>
      </w:tr>
    </w:tbl>
    <w:p w14:paraId="5B9744FA" w14:textId="77777777" w:rsidR="006D0078" w:rsidRPr="00746655" w:rsidRDefault="006D0078" w:rsidP="006D0078">
      <w:pPr>
        <w:rPr>
          <w:szCs w:val="24"/>
        </w:rPr>
      </w:pPr>
    </w:p>
    <w:p w14:paraId="553E01BC" w14:textId="24929708" w:rsidR="006D0078" w:rsidRPr="00746655" w:rsidRDefault="00746655" w:rsidP="006D0078">
      <w:pPr>
        <w:pStyle w:val="AMNumberTabs0"/>
        <w:keepNext/>
      </w:pPr>
      <w:r>
        <w:t>Ändring</w:t>
      </w:r>
      <w:r w:rsidR="006D0078" w:rsidRPr="00746655">
        <w:tab/>
      </w:r>
      <w:r w:rsidR="006D0078" w:rsidRPr="00746655">
        <w:tab/>
        <w:t>30</w:t>
      </w:r>
    </w:p>
    <w:p w14:paraId="46D57E1C" w14:textId="77777777" w:rsidR="006D0078" w:rsidRPr="00746655" w:rsidRDefault="006D0078" w:rsidP="006D0078"/>
    <w:p w14:paraId="0753D8D5" w14:textId="77777777" w:rsidR="006D0078" w:rsidRPr="00746655" w:rsidRDefault="006D0078" w:rsidP="006D0078">
      <w:pPr>
        <w:pStyle w:val="NormalBold"/>
        <w:keepNext/>
      </w:pPr>
      <w:r w:rsidRPr="00746655">
        <w:t>Förslag till direktiv</w:t>
      </w:r>
    </w:p>
    <w:p w14:paraId="36B222FE" w14:textId="77777777" w:rsidR="006D0078" w:rsidRPr="00746655" w:rsidRDefault="006D0078" w:rsidP="006D0078">
      <w:pPr>
        <w:pStyle w:val="NormalBold"/>
      </w:pPr>
      <w:r w:rsidRPr="00746655">
        <w:t>Artikel 1 – stycke 1 – led 3 – led a</w:t>
      </w:r>
    </w:p>
    <w:p w14:paraId="6AF54C47" w14:textId="77777777" w:rsidR="006D0078" w:rsidRPr="00746655" w:rsidRDefault="006D0078" w:rsidP="006D0078">
      <w:pPr>
        <w:keepNext/>
        <w:rPr>
          <w:lang w:val="da-DK"/>
        </w:rPr>
      </w:pPr>
      <w:r w:rsidRPr="00746655">
        <w:rPr>
          <w:lang w:val="da-DK"/>
        </w:rPr>
        <w:t>Direktiv (EU) 2015/2302</w:t>
      </w:r>
    </w:p>
    <w:p w14:paraId="5F7C301C" w14:textId="77777777" w:rsidR="006D0078" w:rsidRPr="00746655" w:rsidRDefault="006D0078" w:rsidP="006D0078">
      <w:pPr>
        <w:rPr>
          <w:lang w:val="da-DK"/>
        </w:rPr>
      </w:pPr>
      <w:r w:rsidRPr="00746655">
        <w:rPr>
          <w:lang w:val="da-DK"/>
        </w:rPr>
        <w:t xml:space="preserve">Artikel 3 – </w:t>
      </w:r>
      <w:proofErr w:type="spellStart"/>
      <w:r w:rsidRPr="00746655">
        <w:rPr>
          <w:lang w:val="da-DK"/>
        </w:rPr>
        <w:t>stycke</w:t>
      </w:r>
      <w:proofErr w:type="spellEnd"/>
      <w:r w:rsidRPr="00746655">
        <w:rPr>
          <w:lang w:val="da-DK"/>
        </w:rPr>
        <w:t xml:space="preserve"> 1 – led 2 – led b – led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406A12" w14:paraId="71963E23" w14:textId="77777777" w:rsidTr="000248B5">
        <w:trPr>
          <w:jc w:val="center"/>
        </w:trPr>
        <w:tc>
          <w:tcPr>
            <w:tcW w:w="9752" w:type="dxa"/>
            <w:gridSpan w:val="2"/>
          </w:tcPr>
          <w:p w14:paraId="3A4E86CD" w14:textId="77777777" w:rsidR="006D0078" w:rsidRPr="00746655" w:rsidRDefault="006D0078" w:rsidP="000248B5">
            <w:pPr>
              <w:keepNext/>
              <w:rPr>
                <w:lang w:val="da-DK"/>
              </w:rPr>
            </w:pPr>
          </w:p>
        </w:tc>
      </w:tr>
      <w:tr w:rsidR="006D0078" w:rsidRPr="00746655" w14:paraId="52A8C727" w14:textId="77777777" w:rsidTr="000248B5">
        <w:trPr>
          <w:jc w:val="center"/>
        </w:trPr>
        <w:tc>
          <w:tcPr>
            <w:tcW w:w="4876" w:type="dxa"/>
            <w:hideMark/>
          </w:tcPr>
          <w:p w14:paraId="2BDAB27D" w14:textId="77777777" w:rsidR="006D0078" w:rsidRPr="00746655" w:rsidRDefault="006D0078" w:rsidP="000248B5">
            <w:pPr>
              <w:pStyle w:val="ColumnHeading"/>
              <w:keepNext/>
            </w:pPr>
            <w:r w:rsidRPr="00746655">
              <w:t>Kommissionens förslag</w:t>
            </w:r>
          </w:p>
        </w:tc>
        <w:tc>
          <w:tcPr>
            <w:tcW w:w="4876" w:type="dxa"/>
            <w:hideMark/>
          </w:tcPr>
          <w:p w14:paraId="7FFE1CEE" w14:textId="26B8C5E1" w:rsidR="006D0078" w:rsidRPr="00746655" w:rsidRDefault="00746655" w:rsidP="000248B5">
            <w:pPr>
              <w:pStyle w:val="ColumnHeading"/>
              <w:keepNext/>
            </w:pPr>
            <w:r>
              <w:t>Ändring</w:t>
            </w:r>
          </w:p>
        </w:tc>
      </w:tr>
      <w:tr w:rsidR="006D0078" w:rsidRPr="00746655" w14:paraId="169762F3" w14:textId="77777777" w:rsidTr="000248B5">
        <w:trPr>
          <w:jc w:val="center"/>
        </w:trPr>
        <w:tc>
          <w:tcPr>
            <w:tcW w:w="4876" w:type="dxa"/>
            <w:hideMark/>
          </w:tcPr>
          <w:p w14:paraId="2FED0434" w14:textId="77777777" w:rsidR="006D0078" w:rsidRPr="00746655" w:rsidRDefault="006D0078" w:rsidP="000248B5">
            <w:pPr>
              <w:pStyle w:val="Normal6"/>
            </w:pPr>
            <w:r w:rsidRPr="00746655">
              <w:t>iii)</w:t>
            </w:r>
            <w:r w:rsidRPr="00746655">
              <w:tab/>
              <w:t>marknadsförs eller säljs med beteckningen paketresa eller en liknande beteckning, eller</w:t>
            </w:r>
          </w:p>
        </w:tc>
        <w:tc>
          <w:tcPr>
            <w:tcW w:w="4876" w:type="dxa"/>
            <w:hideMark/>
          </w:tcPr>
          <w:p w14:paraId="32C6FAFC" w14:textId="77777777" w:rsidR="006D0078" w:rsidRPr="00746655" w:rsidRDefault="006D0078" w:rsidP="000248B5">
            <w:pPr>
              <w:pStyle w:val="Normal6"/>
              <w:rPr>
                <w:szCs w:val="24"/>
              </w:rPr>
            </w:pPr>
            <w:r w:rsidRPr="00746655">
              <w:rPr>
                <w:i/>
              </w:rPr>
              <w:t>(Berör inte den svenska versionen.)</w:t>
            </w:r>
            <w:r w:rsidRPr="00746655">
              <w:tab/>
              <w:t xml:space="preserve"> </w:t>
            </w:r>
          </w:p>
        </w:tc>
      </w:tr>
    </w:tbl>
    <w:p w14:paraId="48BBD01B" w14:textId="77777777" w:rsidR="006D0078" w:rsidRPr="00746655" w:rsidRDefault="006D0078" w:rsidP="006D0078">
      <w:pPr>
        <w:rPr>
          <w:szCs w:val="24"/>
        </w:rPr>
      </w:pPr>
    </w:p>
    <w:p w14:paraId="682B6EC1" w14:textId="198C1684" w:rsidR="006D0078" w:rsidRPr="00746655" w:rsidRDefault="00746655" w:rsidP="006D0078">
      <w:pPr>
        <w:pStyle w:val="AMNumberTabs0"/>
        <w:keepNext/>
      </w:pPr>
      <w:r>
        <w:t>Ändring</w:t>
      </w:r>
      <w:r w:rsidR="006D0078" w:rsidRPr="00746655">
        <w:tab/>
      </w:r>
      <w:r w:rsidR="006D0078" w:rsidRPr="00746655">
        <w:tab/>
        <w:t>31</w:t>
      </w:r>
    </w:p>
    <w:p w14:paraId="6544BEDF" w14:textId="77777777" w:rsidR="006D0078" w:rsidRPr="00746655" w:rsidRDefault="006D0078" w:rsidP="006D0078"/>
    <w:p w14:paraId="195B6C45" w14:textId="77777777" w:rsidR="006D0078" w:rsidRPr="00746655" w:rsidRDefault="006D0078" w:rsidP="006D0078">
      <w:pPr>
        <w:pStyle w:val="NormalBold"/>
        <w:keepNext/>
      </w:pPr>
      <w:r w:rsidRPr="00746655">
        <w:t>Förslag till direktiv</w:t>
      </w:r>
    </w:p>
    <w:p w14:paraId="63556530" w14:textId="77777777" w:rsidR="006D0078" w:rsidRPr="00746655" w:rsidRDefault="006D0078" w:rsidP="006D0078">
      <w:pPr>
        <w:pStyle w:val="NormalBold"/>
      </w:pPr>
      <w:r w:rsidRPr="00746655">
        <w:t>Artikel 1 – stycke 1 – led 3 – led a</w:t>
      </w:r>
    </w:p>
    <w:p w14:paraId="5E17BF46" w14:textId="77777777" w:rsidR="006D0078" w:rsidRPr="00746655" w:rsidRDefault="006D0078" w:rsidP="006D0078">
      <w:pPr>
        <w:keepNext/>
        <w:rPr>
          <w:lang w:val="da-DK"/>
        </w:rPr>
      </w:pPr>
      <w:r w:rsidRPr="00746655">
        <w:rPr>
          <w:lang w:val="da-DK"/>
        </w:rPr>
        <w:t>Direktiv (EU) 2015/2302</w:t>
      </w:r>
    </w:p>
    <w:p w14:paraId="5011BC4B" w14:textId="77777777" w:rsidR="006D0078" w:rsidRPr="00746655" w:rsidRDefault="006D0078" w:rsidP="006D0078">
      <w:pPr>
        <w:rPr>
          <w:lang w:val="da-DK"/>
        </w:rPr>
      </w:pPr>
      <w:r w:rsidRPr="00746655">
        <w:rPr>
          <w:lang w:val="da-DK"/>
        </w:rPr>
        <w:t xml:space="preserve">Artikel 3 – </w:t>
      </w:r>
      <w:proofErr w:type="spellStart"/>
      <w:r w:rsidRPr="00746655">
        <w:rPr>
          <w:lang w:val="da-DK"/>
        </w:rPr>
        <w:t>stycke</w:t>
      </w:r>
      <w:proofErr w:type="spellEnd"/>
      <w:r w:rsidRPr="00746655">
        <w:rPr>
          <w:lang w:val="da-DK"/>
        </w:rPr>
        <w:t xml:space="preserve"> 1 – led 2 – led b – led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406A12" w14:paraId="3E2CE919" w14:textId="77777777" w:rsidTr="000248B5">
        <w:trPr>
          <w:jc w:val="center"/>
        </w:trPr>
        <w:tc>
          <w:tcPr>
            <w:tcW w:w="9752" w:type="dxa"/>
            <w:gridSpan w:val="2"/>
          </w:tcPr>
          <w:p w14:paraId="5371573F" w14:textId="77777777" w:rsidR="006D0078" w:rsidRPr="00746655" w:rsidRDefault="006D0078" w:rsidP="000248B5">
            <w:pPr>
              <w:keepNext/>
              <w:rPr>
                <w:lang w:val="da-DK"/>
              </w:rPr>
            </w:pPr>
          </w:p>
        </w:tc>
      </w:tr>
      <w:tr w:rsidR="006D0078" w:rsidRPr="00746655" w14:paraId="453F215C" w14:textId="77777777" w:rsidTr="000248B5">
        <w:trPr>
          <w:jc w:val="center"/>
        </w:trPr>
        <w:tc>
          <w:tcPr>
            <w:tcW w:w="4876" w:type="dxa"/>
            <w:hideMark/>
          </w:tcPr>
          <w:p w14:paraId="5BF73C6C" w14:textId="77777777" w:rsidR="006D0078" w:rsidRPr="00746655" w:rsidRDefault="006D0078" w:rsidP="000248B5">
            <w:pPr>
              <w:pStyle w:val="ColumnHeading"/>
              <w:keepNext/>
            </w:pPr>
            <w:r w:rsidRPr="00746655">
              <w:t>Kommissionens förslag</w:t>
            </w:r>
          </w:p>
        </w:tc>
        <w:tc>
          <w:tcPr>
            <w:tcW w:w="4876" w:type="dxa"/>
            <w:hideMark/>
          </w:tcPr>
          <w:p w14:paraId="36D5DAFE" w14:textId="2E488E43" w:rsidR="006D0078" w:rsidRPr="00746655" w:rsidRDefault="00746655" w:rsidP="000248B5">
            <w:pPr>
              <w:pStyle w:val="ColumnHeading"/>
              <w:keepNext/>
            </w:pPr>
            <w:r>
              <w:t>Ändring</w:t>
            </w:r>
          </w:p>
        </w:tc>
      </w:tr>
      <w:tr w:rsidR="006D0078" w:rsidRPr="00746655" w14:paraId="6D245E5C" w14:textId="77777777" w:rsidTr="000248B5">
        <w:trPr>
          <w:jc w:val="center"/>
        </w:trPr>
        <w:tc>
          <w:tcPr>
            <w:tcW w:w="4876" w:type="dxa"/>
            <w:hideMark/>
          </w:tcPr>
          <w:p w14:paraId="21EF8D28" w14:textId="77777777" w:rsidR="006D0078" w:rsidRPr="00746655" w:rsidRDefault="006D0078" w:rsidP="000248B5">
            <w:pPr>
              <w:pStyle w:val="Normal6"/>
            </w:pPr>
            <w:r w:rsidRPr="00746655">
              <w:t>iv)</w:t>
            </w:r>
            <w:r w:rsidRPr="00746655">
              <w:tab/>
              <w:t>kombineras efter ingåendet av ett avtal enligt vilket en näringsidkare ger resenären rätt att välja bland ett urval av olika typer av resetjänster, eller</w:t>
            </w:r>
          </w:p>
        </w:tc>
        <w:tc>
          <w:tcPr>
            <w:tcW w:w="4876" w:type="dxa"/>
            <w:hideMark/>
          </w:tcPr>
          <w:p w14:paraId="7E06FCFC" w14:textId="77777777" w:rsidR="006D0078" w:rsidRPr="00746655" w:rsidRDefault="006D0078" w:rsidP="000248B5">
            <w:pPr>
              <w:pStyle w:val="Normal6"/>
              <w:rPr>
                <w:szCs w:val="24"/>
              </w:rPr>
            </w:pPr>
            <w:r w:rsidRPr="00746655">
              <w:rPr>
                <w:i/>
              </w:rPr>
              <w:t>(Berör inte den svenska versionen.)</w:t>
            </w:r>
            <w:r w:rsidRPr="00746655">
              <w:tab/>
              <w:t xml:space="preserve"> </w:t>
            </w:r>
          </w:p>
        </w:tc>
      </w:tr>
    </w:tbl>
    <w:p w14:paraId="2744D15B" w14:textId="77777777" w:rsidR="006D0078" w:rsidRPr="00746655" w:rsidRDefault="006D0078" w:rsidP="006D0078">
      <w:pPr>
        <w:rPr>
          <w:szCs w:val="24"/>
        </w:rPr>
      </w:pPr>
    </w:p>
    <w:p w14:paraId="1620531F" w14:textId="30865EAE" w:rsidR="006D0078" w:rsidRPr="00746655" w:rsidRDefault="00746655" w:rsidP="006D0078">
      <w:pPr>
        <w:pStyle w:val="AMNumberTabs0"/>
        <w:keepNext/>
      </w:pPr>
      <w:r>
        <w:t>Ändring</w:t>
      </w:r>
      <w:r w:rsidR="006D0078" w:rsidRPr="00746655">
        <w:tab/>
      </w:r>
      <w:r w:rsidR="006D0078" w:rsidRPr="00746655">
        <w:tab/>
        <w:t>32</w:t>
      </w:r>
    </w:p>
    <w:p w14:paraId="7121958A" w14:textId="77777777" w:rsidR="006D0078" w:rsidRPr="00746655" w:rsidRDefault="006D0078" w:rsidP="006D0078"/>
    <w:p w14:paraId="3072C1B3" w14:textId="77777777" w:rsidR="006D0078" w:rsidRPr="00746655" w:rsidRDefault="006D0078" w:rsidP="006D0078">
      <w:pPr>
        <w:pStyle w:val="NormalBold"/>
        <w:keepNext/>
      </w:pPr>
      <w:r w:rsidRPr="00746655">
        <w:t>Förslag till direktiv</w:t>
      </w:r>
    </w:p>
    <w:p w14:paraId="3D7DBF87" w14:textId="77777777" w:rsidR="006D0078" w:rsidRPr="00746655" w:rsidRDefault="006D0078" w:rsidP="006D0078">
      <w:pPr>
        <w:pStyle w:val="NormalBold"/>
      </w:pPr>
      <w:r w:rsidRPr="00746655">
        <w:t>Artikel 1 – stycke 1 – led 3 – led a</w:t>
      </w:r>
    </w:p>
    <w:p w14:paraId="1C296D2B" w14:textId="77777777" w:rsidR="006D0078" w:rsidRPr="00746655" w:rsidRDefault="006D0078" w:rsidP="006D0078">
      <w:pPr>
        <w:keepNext/>
        <w:rPr>
          <w:lang w:val="da-DK"/>
        </w:rPr>
      </w:pPr>
      <w:r w:rsidRPr="00746655">
        <w:rPr>
          <w:lang w:val="da-DK"/>
        </w:rPr>
        <w:t>Direktiv (EU) 2015/2302</w:t>
      </w:r>
    </w:p>
    <w:p w14:paraId="7C4DDD43" w14:textId="77777777" w:rsidR="006D0078" w:rsidRPr="00746655" w:rsidRDefault="006D0078" w:rsidP="006D0078">
      <w:pPr>
        <w:rPr>
          <w:lang w:val="da-DK"/>
        </w:rPr>
      </w:pPr>
      <w:r w:rsidRPr="00746655">
        <w:rPr>
          <w:lang w:val="da-DK"/>
        </w:rPr>
        <w:t xml:space="preserve">Artikel 3 – </w:t>
      </w:r>
      <w:proofErr w:type="spellStart"/>
      <w:r w:rsidRPr="00746655">
        <w:rPr>
          <w:lang w:val="da-DK"/>
        </w:rPr>
        <w:t>stycke</w:t>
      </w:r>
      <w:proofErr w:type="spellEnd"/>
      <w:r w:rsidRPr="00746655">
        <w:rPr>
          <w:lang w:val="da-DK"/>
        </w:rPr>
        <w:t xml:space="preserve"> 1 – led 2 – led b – led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406A12" w14:paraId="584A562B" w14:textId="77777777" w:rsidTr="000248B5">
        <w:trPr>
          <w:jc w:val="center"/>
        </w:trPr>
        <w:tc>
          <w:tcPr>
            <w:tcW w:w="9752" w:type="dxa"/>
            <w:gridSpan w:val="2"/>
          </w:tcPr>
          <w:p w14:paraId="522E60F4" w14:textId="77777777" w:rsidR="006D0078" w:rsidRPr="00746655" w:rsidRDefault="006D0078" w:rsidP="000248B5">
            <w:pPr>
              <w:keepNext/>
              <w:rPr>
                <w:lang w:val="da-DK"/>
              </w:rPr>
            </w:pPr>
          </w:p>
        </w:tc>
      </w:tr>
      <w:tr w:rsidR="006D0078" w:rsidRPr="00746655" w14:paraId="43B2A7A2" w14:textId="77777777" w:rsidTr="000248B5">
        <w:trPr>
          <w:jc w:val="center"/>
        </w:trPr>
        <w:tc>
          <w:tcPr>
            <w:tcW w:w="4876" w:type="dxa"/>
            <w:hideMark/>
          </w:tcPr>
          <w:p w14:paraId="36D88E2E" w14:textId="77777777" w:rsidR="006D0078" w:rsidRPr="00746655" w:rsidRDefault="006D0078" w:rsidP="000248B5">
            <w:pPr>
              <w:pStyle w:val="ColumnHeading"/>
              <w:keepNext/>
            </w:pPr>
            <w:r w:rsidRPr="00746655">
              <w:t>Kommissionens förslag</w:t>
            </w:r>
          </w:p>
        </w:tc>
        <w:tc>
          <w:tcPr>
            <w:tcW w:w="4876" w:type="dxa"/>
            <w:hideMark/>
          </w:tcPr>
          <w:p w14:paraId="2CD35D65" w14:textId="2DEB17D9" w:rsidR="006D0078" w:rsidRPr="00746655" w:rsidRDefault="00746655" w:rsidP="000248B5">
            <w:pPr>
              <w:pStyle w:val="ColumnHeading"/>
              <w:keepNext/>
            </w:pPr>
            <w:r>
              <w:t>Ändring</w:t>
            </w:r>
          </w:p>
        </w:tc>
      </w:tr>
      <w:tr w:rsidR="006D0078" w:rsidRPr="00746655" w14:paraId="5E24565A" w14:textId="77777777" w:rsidTr="000248B5">
        <w:trPr>
          <w:jc w:val="center"/>
        </w:trPr>
        <w:tc>
          <w:tcPr>
            <w:tcW w:w="4876" w:type="dxa"/>
            <w:hideMark/>
          </w:tcPr>
          <w:p w14:paraId="37D5D7AE" w14:textId="77777777" w:rsidR="006D0078" w:rsidRPr="00746655" w:rsidRDefault="006D0078" w:rsidP="000248B5">
            <w:pPr>
              <w:pStyle w:val="Normal6"/>
            </w:pPr>
            <w:r w:rsidRPr="00746655">
              <w:t>v)</w:t>
            </w:r>
            <w:r w:rsidRPr="00746655">
              <w:tab/>
              <w:t xml:space="preserve">köps från separata näringsidkare genom sammanlänkade bokningsprocesser </w:t>
            </w:r>
            <w:r w:rsidRPr="00746655">
              <w:lastRenderedPageBreak/>
              <w:t xml:space="preserve">online, där resenärens </w:t>
            </w:r>
            <w:r w:rsidRPr="00746655">
              <w:rPr>
                <w:b/>
                <w:bCs/>
                <w:i/>
                <w:iCs/>
              </w:rPr>
              <w:t>namn, betalningsuppgifter, e-postadress eller resenärens övriga</w:t>
            </w:r>
            <w:r w:rsidRPr="00746655">
              <w:t xml:space="preserve"> personuppgifter överförs från den näringsidkare med vilken det första avtalet ingås till en annan näringsidkare eller andra näringsidkare</w:t>
            </w:r>
            <w:r w:rsidRPr="00746655">
              <w:rPr>
                <w:b/>
                <w:bCs/>
                <w:i/>
                <w:iCs/>
              </w:rPr>
              <w:t>.</w:t>
            </w:r>
          </w:p>
        </w:tc>
        <w:tc>
          <w:tcPr>
            <w:tcW w:w="4876" w:type="dxa"/>
            <w:hideMark/>
          </w:tcPr>
          <w:p w14:paraId="21C00248" w14:textId="77777777" w:rsidR="006D0078" w:rsidRPr="00746655" w:rsidRDefault="006D0078" w:rsidP="000248B5">
            <w:pPr>
              <w:pStyle w:val="Normal6"/>
              <w:rPr>
                <w:szCs w:val="24"/>
              </w:rPr>
            </w:pPr>
            <w:r w:rsidRPr="00746655">
              <w:lastRenderedPageBreak/>
              <w:t>v)</w:t>
            </w:r>
            <w:r w:rsidRPr="00746655">
              <w:tab/>
              <w:t xml:space="preserve">köps från separata näringsidkare genom sammanlänkade bokningsprocesser </w:t>
            </w:r>
            <w:r w:rsidRPr="00746655">
              <w:lastRenderedPageBreak/>
              <w:t>online, där resenärens personuppgifter</w:t>
            </w:r>
            <w:r w:rsidRPr="00746655">
              <w:rPr>
                <w:b/>
                <w:bCs/>
                <w:i/>
                <w:iCs/>
              </w:rPr>
              <w:t>, genom vilka resenären kan identifieras som part i avtalet,</w:t>
            </w:r>
            <w:r w:rsidRPr="00746655">
              <w:t xml:space="preserve"> överförs från den näringsidkare med vilken det första avtalet ingås till en annan näringsidkare eller andra näringsidkare </w:t>
            </w:r>
            <w:r w:rsidRPr="00746655">
              <w:rPr>
                <w:b/>
                <w:bCs/>
                <w:i/>
                <w:iCs/>
              </w:rPr>
              <w:t>och ett eller flera avtal ingås med den eller de sistnämnda näringsidkarna senast 24 timmar efter det att bokningen av den första resetjänsten bekräftades,</w:t>
            </w:r>
          </w:p>
        </w:tc>
      </w:tr>
    </w:tbl>
    <w:p w14:paraId="33119E80" w14:textId="77777777" w:rsidR="006D0078" w:rsidRPr="00746655" w:rsidRDefault="006D0078" w:rsidP="006D0078">
      <w:pPr>
        <w:rPr>
          <w:szCs w:val="24"/>
        </w:rPr>
      </w:pPr>
    </w:p>
    <w:p w14:paraId="45FA6C3E" w14:textId="2EFEA31E" w:rsidR="006D0078" w:rsidRPr="00746655" w:rsidRDefault="00746655" w:rsidP="006D0078">
      <w:pPr>
        <w:pStyle w:val="AMNumberTabs0"/>
        <w:keepNext/>
      </w:pPr>
      <w:r>
        <w:t>Ändring</w:t>
      </w:r>
      <w:r w:rsidR="006D0078" w:rsidRPr="00746655">
        <w:tab/>
      </w:r>
      <w:r w:rsidR="006D0078" w:rsidRPr="00746655">
        <w:tab/>
        <w:t>33</w:t>
      </w:r>
    </w:p>
    <w:p w14:paraId="331754E6" w14:textId="77777777" w:rsidR="006D0078" w:rsidRPr="00746655" w:rsidRDefault="006D0078" w:rsidP="006D0078"/>
    <w:p w14:paraId="2120D53F" w14:textId="77777777" w:rsidR="006D0078" w:rsidRPr="00746655" w:rsidRDefault="006D0078" w:rsidP="006D0078">
      <w:pPr>
        <w:pStyle w:val="NormalBold"/>
        <w:keepNext/>
      </w:pPr>
      <w:r w:rsidRPr="00746655">
        <w:t>Förslag till direktiv</w:t>
      </w:r>
    </w:p>
    <w:p w14:paraId="03A195A0" w14:textId="77777777" w:rsidR="006D0078" w:rsidRPr="00746655" w:rsidRDefault="006D0078" w:rsidP="006D0078">
      <w:pPr>
        <w:pStyle w:val="NormalBold"/>
      </w:pPr>
      <w:r w:rsidRPr="00746655">
        <w:t>Artikel 1 – stycke 1 – led 3 – led a</w:t>
      </w:r>
    </w:p>
    <w:p w14:paraId="68F5D664" w14:textId="77777777" w:rsidR="006D0078" w:rsidRPr="00746655" w:rsidRDefault="006D0078" w:rsidP="006D0078">
      <w:pPr>
        <w:keepNext/>
      </w:pPr>
      <w:r w:rsidRPr="00746655">
        <w:t>Direktiv (EU) 2015/2302</w:t>
      </w:r>
    </w:p>
    <w:p w14:paraId="3A2EAE2B" w14:textId="77777777" w:rsidR="006D0078" w:rsidRPr="00746655" w:rsidRDefault="006D0078" w:rsidP="006D0078">
      <w:r w:rsidRPr="00746655">
        <w:t xml:space="preserve">Artikel 3 – stycke 1 – led 2 – led b – led </w:t>
      </w:r>
      <w:proofErr w:type="gramStart"/>
      <w:r w:rsidRPr="00746655">
        <w:t>va</w:t>
      </w:r>
      <w:proofErr w:type="gramEnd"/>
      <w:r w:rsidRPr="00746655">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445129B2" w14:textId="77777777" w:rsidTr="000248B5">
        <w:trPr>
          <w:jc w:val="center"/>
        </w:trPr>
        <w:tc>
          <w:tcPr>
            <w:tcW w:w="9752" w:type="dxa"/>
            <w:gridSpan w:val="2"/>
          </w:tcPr>
          <w:p w14:paraId="2BDC7A6B" w14:textId="77777777" w:rsidR="006D0078" w:rsidRPr="00746655" w:rsidRDefault="006D0078" w:rsidP="000248B5">
            <w:pPr>
              <w:keepNext/>
            </w:pPr>
          </w:p>
        </w:tc>
      </w:tr>
      <w:tr w:rsidR="006D0078" w:rsidRPr="00746655" w14:paraId="32216580" w14:textId="77777777" w:rsidTr="000248B5">
        <w:trPr>
          <w:jc w:val="center"/>
        </w:trPr>
        <w:tc>
          <w:tcPr>
            <w:tcW w:w="4876" w:type="dxa"/>
            <w:hideMark/>
          </w:tcPr>
          <w:p w14:paraId="78B96ECC" w14:textId="77777777" w:rsidR="006D0078" w:rsidRPr="00746655" w:rsidRDefault="006D0078" w:rsidP="000248B5">
            <w:pPr>
              <w:pStyle w:val="ColumnHeading"/>
              <w:keepNext/>
            </w:pPr>
            <w:r w:rsidRPr="00746655">
              <w:t>Kommissionens förslag</w:t>
            </w:r>
          </w:p>
        </w:tc>
        <w:tc>
          <w:tcPr>
            <w:tcW w:w="4876" w:type="dxa"/>
            <w:hideMark/>
          </w:tcPr>
          <w:p w14:paraId="7CDC7FD7" w14:textId="79C49415" w:rsidR="006D0078" w:rsidRPr="00746655" w:rsidRDefault="00746655" w:rsidP="000248B5">
            <w:pPr>
              <w:pStyle w:val="ColumnHeading"/>
              <w:keepNext/>
            </w:pPr>
            <w:r>
              <w:t>Ändring</w:t>
            </w:r>
          </w:p>
        </w:tc>
      </w:tr>
      <w:tr w:rsidR="006D0078" w:rsidRPr="00746655" w14:paraId="0517C19D" w14:textId="77777777" w:rsidTr="000248B5">
        <w:trPr>
          <w:jc w:val="center"/>
        </w:trPr>
        <w:tc>
          <w:tcPr>
            <w:tcW w:w="4876" w:type="dxa"/>
          </w:tcPr>
          <w:p w14:paraId="463FA5DC" w14:textId="77777777" w:rsidR="006D0078" w:rsidRPr="00746655" w:rsidRDefault="006D0078" w:rsidP="000248B5">
            <w:pPr>
              <w:pStyle w:val="Normal6"/>
            </w:pPr>
          </w:p>
        </w:tc>
        <w:tc>
          <w:tcPr>
            <w:tcW w:w="4876" w:type="dxa"/>
            <w:hideMark/>
          </w:tcPr>
          <w:p w14:paraId="12CAB1E8" w14:textId="77777777" w:rsidR="006D0078" w:rsidRPr="00746655" w:rsidRDefault="006D0078" w:rsidP="000248B5">
            <w:pPr>
              <w:pStyle w:val="Normal6"/>
              <w:rPr>
                <w:szCs w:val="24"/>
              </w:rPr>
            </w:pPr>
            <w:proofErr w:type="gramStart"/>
            <w:r w:rsidRPr="00746655">
              <w:rPr>
                <w:b/>
                <w:i/>
              </w:rPr>
              <w:t>va</w:t>
            </w:r>
            <w:proofErr w:type="gramEnd"/>
            <w:r w:rsidRPr="00746655">
              <w:rPr>
                <w:b/>
                <w:i/>
              </w:rPr>
              <w:t>)</w:t>
            </w:r>
            <w:r w:rsidRPr="00746655">
              <w:rPr>
                <w:b/>
                <w:i/>
              </w:rPr>
              <w:tab/>
              <w:t>eller är del av någon annan situation där parterna beslutar att betrakta de bokade resetjänsterna som en paketresa.</w:t>
            </w:r>
          </w:p>
        </w:tc>
      </w:tr>
    </w:tbl>
    <w:p w14:paraId="7B6B5D94" w14:textId="77777777" w:rsidR="006D0078" w:rsidRPr="00746655" w:rsidRDefault="006D0078" w:rsidP="006D0078">
      <w:pPr>
        <w:rPr>
          <w:szCs w:val="24"/>
        </w:rPr>
      </w:pPr>
    </w:p>
    <w:p w14:paraId="60F1E3C9" w14:textId="0571CFD6" w:rsidR="006D0078" w:rsidRPr="00746655" w:rsidRDefault="00746655" w:rsidP="006D0078">
      <w:pPr>
        <w:pStyle w:val="AmNumberTabs"/>
        <w:keepNext/>
      </w:pPr>
      <w:r>
        <w:t>Ändring</w:t>
      </w:r>
      <w:r w:rsidR="006D0078" w:rsidRPr="00746655">
        <w:tab/>
      </w:r>
      <w:r w:rsidR="006D0078" w:rsidRPr="00746655">
        <w:tab/>
        <w:t>34</w:t>
      </w:r>
    </w:p>
    <w:p w14:paraId="3ABC7AF3" w14:textId="77777777" w:rsidR="006D0078" w:rsidRPr="00746655" w:rsidRDefault="006D0078" w:rsidP="006D0078">
      <w:pPr>
        <w:pStyle w:val="NormalBold12b"/>
        <w:keepNext/>
      </w:pPr>
      <w:r w:rsidRPr="00746655">
        <w:t>Förslag till direktiv</w:t>
      </w:r>
    </w:p>
    <w:p w14:paraId="6BC58973" w14:textId="77777777" w:rsidR="006D0078" w:rsidRPr="00746655" w:rsidRDefault="006D0078" w:rsidP="006D0078">
      <w:pPr>
        <w:pStyle w:val="NormalBold"/>
        <w:keepNext/>
      </w:pPr>
      <w:r w:rsidRPr="00746655">
        <w:t>Artikel 1 – stycke 1 – led 3 – led b</w:t>
      </w:r>
    </w:p>
    <w:p w14:paraId="1437046E" w14:textId="77777777" w:rsidR="006D0078" w:rsidRPr="00746655" w:rsidRDefault="006D0078" w:rsidP="006D0078">
      <w:pPr>
        <w:keepNext/>
      </w:pPr>
      <w:r w:rsidRPr="00746655">
        <w:t>Direktiv (EU) 2015/2302</w:t>
      </w:r>
    </w:p>
    <w:p w14:paraId="1DB1A8FC" w14:textId="77777777" w:rsidR="006D0078" w:rsidRPr="00746655" w:rsidRDefault="006D0078" w:rsidP="006D0078">
      <w:r w:rsidRPr="00746655">
        <w:t>Artikel 3 – stycke 1 – led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4CE22BB8" w14:textId="77777777" w:rsidTr="000248B5">
        <w:trPr>
          <w:jc w:val="center"/>
        </w:trPr>
        <w:tc>
          <w:tcPr>
            <w:tcW w:w="9752" w:type="dxa"/>
            <w:gridSpan w:val="2"/>
          </w:tcPr>
          <w:p w14:paraId="43AC87CA" w14:textId="77777777" w:rsidR="006D0078" w:rsidRPr="00746655" w:rsidRDefault="006D0078" w:rsidP="000248B5">
            <w:pPr>
              <w:keepNext/>
            </w:pPr>
          </w:p>
        </w:tc>
      </w:tr>
      <w:tr w:rsidR="006D0078" w:rsidRPr="00746655" w14:paraId="4285DAC5" w14:textId="77777777" w:rsidTr="000248B5">
        <w:trPr>
          <w:jc w:val="center"/>
        </w:trPr>
        <w:tc>
          <w:tcPr>
            <w:tcW w:w="4876" w:type="dxa"/>
            <w:hideMark/>
          </w:tcPr>
          <w:p w14:paraId="1BB41BCB" w14:textId="77777777" w:rsidR="006D0078" w:rsidRPr="00746655" w:rsidRDefault="006D0078" w:rsidP="000248B5">
            <w:pPr>
              <w:pStyle w:val="AmColumnHeading"/>
              <w:keepNext/>
            </w:pPr>
            <w:r w:rsidRPr="00746655">
              <w:t>Kommissionens förslag</w:t>
            </w:r>
          </w:p>
        </w:tc>
        <w:tc>
          <w:tcPr>
            <w:tcW w:w="4876" w:type="dxa"/>
            <w:hideMark/>
          </w:tcPr>
          <w:p w14:paraId="679B0E70" w14:textId="7A3EEEEC" w:rsidR="006D0078" w:rsidRPr="00746655" w:rsidRDefault="00746655" w:rsidP="000248B5">
            <w:pPr>
              <w:pStyle w:val="AmColumnHeading"/>
              <w:keepNext/>
            </w:pPr>
            <w:r>
              <w:t>Ändring</w:t>
            </w:r>
          </w:p>
        </w:tc>
      </w:tr>
      <w:tr w:rsidR="006D0078" w:rsidRPr="00746655" w14:paraId="69737AE6" w14:textId="77777777" w:rsidTr="000248B5">
        <w:trPr>
          <w:jc w:val="center"/>
        </w:trPr>
        <w:tc>
          <w:tcPr>
            <w:tcW w:w="4876" w:type="dxa"/>
            <w:hideMark/>
          </w:tcPr>
          <w:p w14:paraId="2426899D" w14:textId="77777777" w:rsidR="006D0078" w:rsidRPr="00746655" w:rsidRDefault="006D0078" w:rsidP="000248B5">
            <w:pPr>
              <w:pStyle w:val="Normal6a"/>
              <w:rPr>
                <w:b/>
                <w:i/>
              </w:rPr>
            </w:pPr>
            <w:r w:rsidRPr="00746655">
              <w:t xml:space="preserve">b) </w:t>
            </w:r>
            <w:r w:rsidRPr="00746655">
              <w:rPr>
                <w:b/>
                <w:bCs/>
                <w:i/>
                <w:iCs/>
              </w:rPr>
              <w:t>Punkt</w:t>
            </w:r>
            <w:r w:rsidRPr="00746655">
              <w:t xml:space="preserve"> 5 ska </w:t>
            </w:r>
            <w:r w:rsidRPr="00746655">
              <w:rPr>
                <w:b/>
                <w:bCs/>
                <w:i/>
                <w:iCs/>
              </w:rPr>
              <w:t>ersättas med följande:</w:t>
            </w:r>
            <w:r w:rsidRPr="00746655">
              <w:rPr>
                <w:b/>
                <w:i/>
              </w:rPr>
              <w:t xml:space="preserve"> </w:t>
            </w:r>
          </w:p>
        </w:tc>
        <w:tc>
          <w:tcPr>
            <w:tcW w:w="4876" w:type="dxa"/>
            <w:hideMark/>
          </w:tcPr>
          <w:p w14:paraId="757A21E6" w14:textId="77777777" w:rsidR="006D0078" w:rsidRPr="00746655" w:rsidRDefault="006D0078" w:rsidP="000248B5">
            <w:pPr>
              <w:pStyle w:val="Normal6a"/>
              <w:rPr>
                <w:b/>
                <w:i/>
                <w:szCs w:val="24"/>
              </w:rPr>
            </w:pPr>
            <w:r w:rsidRPr="00746655">
              <w:t>b)</w:t>
            </w:r>
            <w:r w:rsidRPr="00746655">
              <w:tab/>
            </w:r>
            <w:r w:rsidRPr="00746655">
              <w:rPr>
                <w:b/>
                <w:bCs/>
                <w:i/>
                <w:iCs/>
              </w:rPr>
              <w:t xml:space="preserve">Led </w:t>
            </w:r>
            <w:r w:rsidRPr="00746655">
              <w:t xml:space="preserve">5 ska </w:t>
            </w:r>
            <w:r w:rsidRPr="00746655">
              <w:rPr>
                <w:b/>
                <w:bCs/>
                <w:i/>
                <w:iCs/>
              </w:rPr>
              <w:t>utgå.</w:t>
            </w:r>
          </w:p>
        </w:tc>
      </w:tr>
      <w:tr w:rsidR="006D0078" w:rsidRPr="00746655" w14:paraId="69442DE8" w14:textId="77777777" w:rsidTr="000248B5">
        <w:trPr>
          <w:jc w:val="center"/>
        </w:trPr>
        <w:tc>
          <w:tcPr>
            <w:tcW w:w="4876" w:type="dxa"/>
          </w:tcPr>
          <w:p w14:paraId="0E3EBD9F" w14:textId="77777777" w:rsidR="006D0078" w:rsidRPr="00746655" w:rsidRDefault="006D0078" w:rsidP="000248B5">
            <w:pPr>
              <w:pStyle w:val="Normal6a"/>
              <w:rPr>
                <w:b/>
                <w:i/>
              </w:rPr>
            </w:pPr>
            <w:r w:rsidRPr="00746655">
              <w:rPr>
                <w:b/>
                <w:i/>
              </w:rPr>
              <w:t>”5.</w:t>
            </w:r>
            <w:r w:rsidRPr="00746655">
              <w:rPr>
                <w:b/>
                <w:i/>
              </w:rPr>
              <w:tab/>
              <w:t xml:space="preserve">sammanlänkat researrangemang: en kombination av olika typer av resetjänster som inte omfattas av definitionen av paketresor i punkt 2, där en näringsidkare som är part i ett avtal om tillhandahållande av en resetjänst och som erhåller betalningar av en resenär eller för en resenärs räkning uppmanar en resenär att boka ytterligare typ av resetjänster från en annan näringsidkare för samma resa eller semester och där ett avtal om tillhandahållande av ytterligare resetjänster ingås senast 24 timmar efter </w:t>
            </w:r>
            <w:r w:rsidRPr="00746655">
              <w:rPr>
                <w:b/>
                <w:i/>
              </w:rPr>
              <w:lastRenderedPageBreak/>
              <w:t>det att bokningen av det första avtalet bekräftats.</w:t>
            </w:r>
          </w:p>
        </w:tc>
        <w:tc>
          <w:tcPr>
            <w:tcW w:w="4876" w:type="dxa"/>
          </w:tcPr>
          <w:p w14:paraId="17FD3E1A" w14:textId="77777777" w:rsidR="006D0078" w:rsidRPr="00746655" w:rsidRDefault="006D0078" w:rsidP="000248B5">
            <w:pPr>
              <w:pStyle w:val="Normal6a"/>
              <w:rPr>
                <w:b/>
                <w:i/>
              </w:rPr>
            </w:pPr>
          </w:p>
        </w:tc>
      </w:tr>
    </w:tbl>
    <w:p w14:paraId="77A1FB8A" w14:textId="77777777" w:rsidR="006D0078" w:rsidRPr="00746655" w:rsidRDefault="006D0078" w:rsidP="006D0078"/>
    <w:p w14:paraId="1C3BCA4E" w14:textId="5B60DE0D" w:rsidR="006D0078" w:rsidRPr="00746655" w:rsidRDefault="00746655" w:rsidP="006D0078">
      <w:pPr>
        <w:pStyle w:val="AmNumberTabs"/>
        <w:keepNext/>
      </w:pPr>
      <w:r>
        <w:t>Ändring</w:t>
      </w:r>
      <w:r w:rsidR="006D0078" w:rsidRPr="00746655">
        <w:tab/>
      </w:r>
      <w:r w:rsidR="006D0078" w:rsidRPr="00746655">
        <w:tab/>
        <w:t>35</w:t>
      </w:r>
    </w:p>
    <w:p w14:paraId="3CCCDED7" w14:textId="77777777" w:rsidR="006D0078" w:rsidRPr="00746655" w:rsidRDefault="006D0078" w:rsidP="006D0078">
      <w:pPr>
        <w:pStyle w:val="NormalBold12b"/>
        <w:keepNext/>
      </w:pPr>
      <w:r w:rsidRPr="00746655">
        <w:t>Förslag till direktiv</w:t>
      </w:r>
    </w:p>
    <w:p w14:paraId="1A8DA30B" w14:textId="77777777" w:rsidR="006D0078" w:rsidRPr="00746655" w:rsidRDefault="006D0078" w:rsidP="006D0078">
      <w:pPr>
        <w:pStyle w:val="NormalBold"/>
        <w:keepNext/>
      </w:pPr>
      <w:r w:rsidRPr="00746655">
        <w:t xml:space="preserve">Artikel 1 – stycke 1 – led 3 – led </w:t>
      </w:r>
      <w:proofErr w:type="spellStart"/>
      <w:r w:rsidRPr="00746655">
        <w:t>ba</w:t>
      </w:r>
      <w:proofErr w:type="spellEnd"/>
      <w:r w:rsidRPr="00746655">
        <w:t xml:space="preserve"> (nytt)</w:t>
      </w:r>
    </w:p>
    <w:p w14:paraId="46B494AB" w14:textId="77777777" w:rsidR="006D0078" w:rsidRPr="00746655" w:rsidRDefault="006D0078" w:rsidP="006D0078">
      <w:pPr>
        <w:keepNext/>
      </w:pPr>
      <w:r w:rsidRPr="00746655">
        <w:t>Direktiv (EU) 2015/2302</w:t>
      </w:r>
    </w:p>
    <w:p w14:paraId="18B83C64" w14:textId="77777777" w:rsidR="006D0078" w:rsidRPr="00746655" w:rsidRDefault="006D0078" w:rsidP="006D0078">
      <w:r w:rsidRPr="00746655">
        <w:t>Artikel 3 – stycke 1 – led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40FF2152" w14:textId="77777777" w:rsidTr="000248B5">
        <w:trPr>
          <w:jc w:val="center"/>
        </w:trPr>
        <w:tc>
          <w:tcPr>
            <w:tcW w:w="9752" w:type="dxa"/>
            <w:gridSpan w:val="2"/>
          </w:tcPr>
          <w:p w14:paraId="6EF17AC1" w14:textId="77777777" w:rsidR="006D0078" w:rsidRPr="00746655" w:rsidRDefault="006D0078" w:rsidP="000248B5">
            <w:pPr>
              <w:keepNext/>
            </w:pPr>
          </w:p>
        </w:tc>
      </w:tr>
      <w:tr w:rsidR="006D0078" w:rsidRPr="00746655" w14:paraId="303E7CB6" w14:textId="77777777" w:rsidTr="000248B5">
        <w:trPr>
          <w:jc w:val="center"/>
        </w:trPr>
        <w:tc>
          <w:tcPr>
            <w:tcW w:w="4876" w:type="dxa"/>
            <w:hideMark/>
          </w:tcPr>
          <w:p w14:paraId="16AE0D26" w14:textId="77777777" w:rsidR="006D0078" w:rsidRPr="00746655" w:rsidRDefault="006D0078" w:rsidP="000248B5">
            <w:pPr>
              <w:pStyle w:val="AmColumnHeading"/>
              <w:keepNext/>
            </w:pPr>
            <w:r w:rsidRPr="00746655">
              <w:t>Nuvarande lydelse</w:t>
            </w:r>
          </w:p>
        </w:tc>
        <w:tc>
          <w:tcPr>
            <w:tcW w:w="4876" w:type="dxa"/>
            <w:hideMark/>
          </w:tcPr>
          <w:p w14:paraId="2E3B33C9" w14:textId="2E337E8D" w:rsidR="006D0078" w:rsidRPr="00746655" w:rsidRDefault="00746655" w:rsidP="000248B5">
            <w:pPr>
              <w:pStyle w:val="AmColumnHeading"/>
              <w:keepNext/>
            </w:pPr>
            <w:r>
              <w:t>Ändring</w:t>
            </w:r>
          </w:p>
        </w:tc>
      </w:tr>
      <w:tr w:rsidR="006D0078" w:rsidRPr="00746655" w14:paraId="43187262" w14:textId="77777777" w:rsidTr="000248B5">
        <w:trPr>
          <w:jc w:val="center"/>
        </w:trPr>
        <w:tc>
          <w:tcPr>
            <w:tcW w:w="4876" w:type="dxa"/>
          </w:tcPr>
          <w:p w14:paraId="68433206" w14:textId="77777777" w:rsidR="006D0078" w:rsidRPr="00746655" w:rsidRDefault="006D0078" w:rsidP="000248B5">
            <w:pPr>
              <w:pStyle w:val="Normal6a"/>
            </w:pPr>
          </w:p>
        </w:tc>
        <w:tc>
          <w:tcPr>
            <w:tcW w:w="4876" w:type="dxa"/>
          </w:tcPr>
          <w:p w14:paraId="74E2FD33" w14:textId="77777777" w:rsidR="006D0078" w:rsidRPr="00746655" w:rsidRDefault="006D0078" w:rsidP="000248B5">
            <w:pPr>
              <w:pStyle w:val="Normal6a"/>
              <w:rPr>
                <w:b/>
                <w:i/>
              </w:rPr>
            </w:pPr>
            <w:proofErr w:type="spellStart"/>
            <w:r w:rsidRPr="00746655">
              <w:rPr>
                <w:b/>
                <w:i/>
              </w:rPr>
              <w:t>ba</w:t>
            </w:r>
            <w:proofErr w:type="spellEnd"/>
            <w:r w:rsidRPr="00746655">
              <w:rPr>
                <w:b/>
                <w:i/>
              </w:rPr>
              <w:t>)</w:t>
            </w:r>
            <w:r w:rsidRPr="00746655">
              <w:rPr>
                <w:b/>
                <w:i/>
              </w:rPr>
              <w:tab/>
              <w:t>Led 7 ska ersättas med följande:</w:t>
            </w:r>
          </w:p>
        </w:tc>
      </w:tr>
      <w:tr w:rsidR="006D0078" w:rsidRPr="00746655" w14:paraId="12419207" w14:textId="77777777" w:rsidTr="000248B5">
        <w:trPr>
          <w:jc w:val="center"/>
        </w:trPr>
        <w:tc>
          <w:tcPr>
            <w:tcW w:w="4876" w:type="dxa"/>
            <w:hideMark/>
          </w:tcPr>
          <w:p w14:paraId="1BE8DFF6" w14:textId="088ABB4C" w:rsidR="006D0078" w:rsidRPr="00746655" w:rsidRDefault="006D0078" w:rsidP="000248B5">
            <w:pPr>
              <w:pStyle w:val="Normal6a"/>
            </w:pPr>
            <w:r w:rsidRPr="00746655">
              <w:t>7.</w:t>
            </w:r>
            <w:r w:rsidRPr="00746655">
              <w:tab/>
              <w:t>näringsidkare: en fysisk eller juridisk person, antingen offentligägd eller privatägd, som i samband med avtal som omfattas av detta direktiv agerar för ändamål som faller inom ramen för den egna närings- eller yrkesverksamheten samt varje person som agerar i dennes namn eller för dennes räkning, oavsett om denna agerar i egenskap av arrangör, återförsäljare</w:t>
            </w:r>
            <w:r w:rsidRPr="00746655">
              <w:rPr>
                <w:b/>
                <w:bCs/>
                <w:i/>
                <w:iCs/>
              </w:rPr>
              <w:t>, näringsidkare som underlättar ett sammanlänkat researrangemang</w:t>
            </w:r>
            <w:r w:rsidRPr="00746655">
              <w:t xml:space="preserve"> eller resetjänstleverantör.</w:t>
            </w:r>
          </w:p>
        </w:tc>
        <w:tc>
          <w:tcPr>
            <w:tcW w:w="4876" w:type="dxa"/>
            <w:hideMark/>
          </w:tcPr>
          <w:p w14:paraId="4FE4A959" w14:textId="4D3FFE71" w:rsidR="006D0078" w:rsidRPr="00746655" w:rsidRDefault="006D0078" w:rsidP="000248B5">
            <w:pPr>
              <w:pStyle w:val="Normal6a"/>
            </w:pPr>
            <w:r w:rsidRPr="00746655">
              <w:rPr>
                <w:b/>
                <w:bCs/>
                <w:i/>
                <w:iCs/>
              </w:rPr>
              <w:t>”</w:t>
            </w:r>
            <w:r w:rsidRPr="00746655">
              <w:t>7.</w:t>
            </w:r>
            <w:r w:rsidRPr="00746655">
              <w:tab/>
            </w:r>
            <w:r w:rsidR="00B242F2" w:rsidRPr="00746655">
              <w:t>näringsidkare:</w:t>
            </w:r>
            <w:r w:rsidRPr="00746655">
              <w:t xml:space="preserve"> en fysisk eller juridisk person, antingen offentligägd eller privatägd, som i samband med avtal som omfattas av detta direktiv agerar för ändamål som faller inom ramen för den egna närings- eller yrkesverksamheten samt varje person som agerar i dennes namn eller för dennes räkning, oavsett om denna agerar i egenskap av arrangör, återförsäljare eller resetjänstleverantör.</w:t>
            </w:r>
            <w:r w:rsidRPr="00746655">
              <w:rPr>
                <w:b/>
                <w:bCs/>
                <w:i/>
                <w:iCs/>
              </w:rPr>
              <w:t>”</w:t>
            </w:r>
          </w:p>
        </w:tc>
      </w:tr>
    </w:tbl>
    <w:p w14:paraId="788BD016" w14:textId="77777777" w:rsidR="006D0078" w:rsidRPr="00746655" w:rsidRDefault="006D0078" w:rsidP="006D0078"/>
    <w:p w14:paraId="26BAC904" w14:textId="2B1118DB" w:rsidR="006D0078" w:rsidRPr="00746655" w:rsidRDefault="00746655" w:rsidP="006D0078">
      <w:pPr>
        <w:pStyle w:val="AmNumberTabs"/>
        <w:keepNext/>
      </w:pPr>
      <w:r>
        <w:t>Ändring</w:t>
      </w:r>
      <w:r w:rsidR="006D0078" w:rsidRPr="00746655">
        <w:tab/>
      </w:r>
      <w:r w:rsidR="006D0078" w:rsidRPr="00746655">
        <w:tab/>
        <w:t>36</w:t>
      </w:r>
    </w:p>
    <w:p w14:paraId="66BE5D04" w14:textId="77777777" w:rsidR="006D0078" w:rsidRPr="00746655" w:rsidRDefault="006D0078" w:rsidP="006D0078">
      <w:pPr>
        <w:pStyle w:val="NormalBold12b"/>
        <w:keepNext/>
      </w:pPr>
      <w:r w:rsidRPr="00746655">
        <w:t>Förslag till direktiv</w:t>
      </w:r>
    </w:p>
    <w:p w14:paraId="300355FE" w14:textId="77777777" w:rsidR="006D0078" w:rsidRPr="00746655" w:rsidRDefault="006D0078" w:rsidP="006D0078">
      <w:pPr>
        <w:pStyle w:val="NormalBold"/>
        <w:keepNext/>
      </w:pPr>
      <w:r w:rsidRPr="00746655">
        <w:t>Artikel 1 – stycke 1 – led 3 – led bb (nytt)</w:t>
      </w:r>
    </w:p>
    <w:p w14:paraId="0B06CE90" w14:textId="77777777" w:rsidR="006D0078" w:rsidRPr="00746655" w:rsidRDefault="006D0078" w:rsidP="006D0078">
      <w:pPr>
        <w:keepNext/>
      </w:pPr>
      <w:r w:rsidRPr="00746655">
        <w:t>Direktiv (EU) 2015/2302</w:t>
      </w:r>
    </w:p>
    <w:p w14:paraId="1F2F2343" w14:textId="77777777" w:rsidR="006D0078" w:rsidRPr="00746655" w:rsidRDefault="006D0078" w:rsidP="006D0078">
      <w:r w:rsidRPr="00746655">
        <w:t>Artikel 3 – stycke 1 – led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89B447F" w14:textId="77777777" w:rsidTr="000248B5">
        <w:trPr>
          <w:jc w:val="center"/>
        </w:trPr>
        <w:tc>
          <w:tcPr>
            <w:tcW w:w="9752" w:type="dxa"/>
            <w:gridSpan w:val="2"/>
          </w:tcPr>
          <w:p w14:paraId="6E68769D" w14:textId="77777777" w:rsidR="006D0078" w:rsidRPr="00746655" w:rsidRDefault="006D0078" w:rsidP="000248B5">
            <w:pPr>
              <w:keepNext/>
            </w:pPr>
          </w:p>
        </w:tc>
      </w:tr>
      <w:tr w:rsidR="006D0078" w:rsidRPr="00746655" w14:paraId="60DCC8F6" w14:textId="77777777" w:rsidTr="000248B5">
        <w:trPr>
          <w:jc w:val="center"/>
        </w:trPr>
        <w:tc>
          <w:tcPr>
            <w:tcW w:w="4876" w:type="dxa"/>
            <w:hideMark/>
          </w:tcPr>
          <w:p w14:paraId="379F7F80" w14:textId="77777777" w:rsidR="006D0078" w:rsidRPr="00746655" w:rsidRDefault="006D0078" w:rsidP="000248B5">
            <w:pPr>
              <w:pStyle w:val="AmColumnHeading"/>
              <w:keepNext/>
            </w:pPr>
            <w:r w:rsidRPr="00746655">
              <w:t>Nuvarande lydelse</w:t>
            </w:r>
          </w:p>
        </w:tc>
        <w:tc>
          <w:tcPr>
            <w:tcW w:w="4876" w:type="dxa"/>
            <w:hideMark/>
          </w:tcPr>
          <w:p w14:paraId="7CEB1049" w14:textId="49F3614D" w:rsidR="006D0078" w:rsidRPr="00746655" w:rsidRDefault="00746655" w:rsidP="000248B5">
            <w:pPr>
              <w:pStyle w:val="AmColumnHeading"/>
              <w:keepNext/>
            </w:pPr>
            <w:r>
              <w:t>Ändring</w:t>
            </w:r>
          </w:p>
        </w:tc>
      </w:tr>
      <w:tr w:rsidR="006D0078" w:rsidRPr="00746655" w14:paraId="0E996769" w14:textId="77777777" w:rsidTr="000248B5">
        <w:trPr>
          <w:jc w:val="center"/>
        </w:trPr>
        <w:tc>
          <w:tcPr>
            <w:tcW w:w="4876" w:type="dxa"/>
          </w:tcPr>
          <w:p w14:paraId="11167CBB" w14:textId="77777777" w:rsidR="006D0078" w:rsidRPr="00746655" w:rsidRDefault="006D0078" w:rsidP="000248B5">
            <w:pPr>
              <w:pStyle w:val="Normal6a"/>
            </w:pPr>
          </w:p>
        </w:tc>
        <w:tc>
          <w:tcPr>
            <w:tcW w:w="4876" w:type="dxa"/>
          </w:tcPr>
          <w:p w14:paraId="26BBD2F9" w14:textId="77777777" w:rsidR="006D0078" w:rsidRPr="00746655" w:rsidRDefault="006D0078" w:rsidP="000248B5">
            <w:pPr>
              <w:pStyle w:val="Normal6a"/>
              <w:rPr>
                <w:szCs w:val="24"/>
              </w:rPr>
            </w:pPr>
            <w:r w:rsidRPr="00746655">
              <w:rPr>
                <w:b/>
                <w:i/>
              </w:rPr>
              <w:t>bb)</w:t>
            </w:r>
            <w:r w:rsidRPr="00746655">
              <w:rPr>
                <w:b/>
                <w:i/>
              </w:rPr>
              <w:tab/>
              <w:t>Led 12 ska ersättas med följande:</w:t>
            </w:r>
          </w:p>
        </w:tc>
      </w:tr>
      <w:tr w:rsidR="006D0078" w:rsidRPr="00746655" w14:paraId="3565FE36" w14:textId="77777777" w:rsidTr="000248B5">
        <w:trPr>
          <w:jc w:val="center"/>
        </w:trPr>
        <w:tc>
          <w:tcPr>
            <w:tcW w:w="4876" w:type="dxa"/>
            <w:hideMark/>
          </w:tcPr>
          <w:p w14:paraId="2E20EF87" w14:textId="18E8955A" w:rsidR="006D0078" w:rsidRPr="00746655" w:rsidRDefault="006D0078" w:rsidP="000248B5">
            <w:pPr>
              <w:pStyle w:val="Normal6a"/>
            </w:pPr>
            <w:r w:rsidRPr="00746655">
              <w:t>12.</w:t>
            </w:r>
            <w:r w:rsidRPr="00746655">
              <w:tab/>
              <w:t xml:space="preserve">oundvikliga och extraordinära </w:t>
            </w:r>
            <w:r w:rsidR="00B242F2" w:rsidRPr="00746655">
              <w:t>omständigheter:</w:t>
            </w:r>
            <w:r w:rsidRPr="00746655">
              <w:t xml:space="preserve"> en situation utom kontroll för den part som åberopar en sådan situation, och vars konsekvenser inte hade kunnat undvikas även om alla rimliga åtgärder hade vidtagits.</w:t>
            </w:r>
          </w:p>
        </w:tc>
        <w:tc>
          <w:tcPr>
            <w:tcW w:w="4876" w:type="dxa"/>
            <w:hideMark/>
          </w:tcPr>
          <w:p w14:paraId="4091D35A" w14:textId="77777777" w:rsidR="006D0078" w:rsidRPr="00746655" w:rsidRDefault="006D0078" w:rsidP="000248B5">
            <w:pPr>
              <w:pStyle w:val="Normal6a"/>
              <w:rPr>
                <w:szCs w:val="24"/>
              </w:rPr>
            </w:pPr>
            <w:r w:rsidRPr="00746655">
              <w:rPr>
                <w:b/>
                <w:bCs/>
                <w:i/>
                <w:iCs/>
              </w:rPr>
              <w:t>”</w:t>
            </w:r>
            <w:r w:rsidRPr="00746655">
              <w:t>12.</w:t>
            </w:r>
            <w:r w:rsidRPr="00746655">
              <w:tab/>
              <w:t>oundvikliga och extraordinära omständigheter : en situation utom kontroll för den part som åberopar en sådan situation, och vars konsekvenser inte hade kunnat undvikas även om alla rimliga åtgärder hade vidtagits</w:t>
            </w:r>
            <w:r w:rsidRPr="00746655">
              <w:rPr>
                <w:b/>
                <w:bCs/>
                <w:i/>
                <w:iCs/>
              </w:rPr>
              <w:t xml:space="preserve">, inbegripet bland annat krig eller konflikter, andra allvarliga säkerhetsproblem såsom terrorism, betydande risker för människors hälsa såsom utbrott av en </w:t>
            </w:r>
            <w:r w:rsidRPr="00746655">
              <w:rPr>
                <w:b/>
                <w:bCs/>
                <w:i/>
                <w:iCs/>
              </w:rPr>
              <w:lastRenderedPageBreak/>
              <w:t>allvarlig sjukdom på resmålet, eller naturkatastrofer som översvämningar, jordbävningar eller väderförhållanden som gör det omöjligt att resa säkert till resmålet i enlighet med paketreseavtalet</w:t>
            </w:r>
            <w:r w:rsidRPr="00746655">
              <w:t>.</w:t>
            </w:r>
            <w:r w:rsidRPr="00746655">
              <w:rPr>
                <w:b/>
                <w:bCs/>
                <w:i/>
                <w:iCs/>
              </w:rPr>
              <w:t>”</w:t>
            </w:r>
          </w:p>
        </w:tc>
      </w:tr>
    </w:tbl>
    <w:p w14:paraId="24D62148" w14:textId="77777777" w:rsidR="006D0078" w:rsidRPr="00746655" w:rsidRDefault="006D0078" w:rsidP="006D0078"/>
    <w:p w14:paraId="45C77B75" w14:textId="2DB65106" w:rsidR="006D0078" w:rsidRPr="00746655" w:rsidRDefault="00746655" w:rsidP="006D0078">
      <w:pPr>
        <w:pStyle w:val="AmNumberTabs"/>
        <w:keepNext/>
      </w:pPr>
      <w:r>
        <w:t>Ändring</w:t>
      </w:r>
      <w:r w:rsidR="006D0078" w:rsidRPr="00746655">
        <w:tab/>
      </w:r>
      <w:r w:rsidR="006D0078" w:rsidRPr="00746655">
        <w:tab/>
        <w:t>37</w:t>
      </w:r>
    </w:p>
    <w:p w14:paraId="10D8091B" w14:textId="77777777" w:rsidR="006D0078" w:rsidRPr="00746655" w:rsidRDefault="006D0078" w:rsidP="006D0078">
      <w:pPr>
        <w:pStyle w:val="NormalBold12b"/>
        <w:keepNext/>
      </w:pPr>
      <w:r w:rsidRPr="00746655">
        <w:t>Förslag till direktiv</w:t>
      </w:r>
    </w:p>
    <w:p w14:paraId="4AE1FCDE" w14:textId="77777777" w:rsidR="006D0078" w:rsidRPr="00746655" w:rsidRDefault="006D0078" w:rsidP="006D0078">
      <w:pPr>
        <w:pStyle w:val="NormalBold"/>
        <w:keepNext/>
      </w:pPr>
      <w:r w:rsidRPr="00746655">
        <w:t>Artikel 1 – stycke 1 – led 4 – led -a (nytt)</w:t>
      </w:r>
    </w:p>
    <w:p w14:paraId="5AAEA2FE" w14:textId="77777777" w:rsidR="006D0078" w:rsidRPr="00746655" w:rsidRDefault="006D0078" w:rsidP="006D0078">
      <w:pPr>
        <w:keepNext/>
      </w:pPr>
      <w:r w:rsidRPr="00746655">
        <w:t>Direktiv (EU) 2015/2302</w:t>
      </w:r>
    </w:p>
    <w:p w14:paraId="78AFDC03" w14:textId="77777777" w:rsidR="006D0078" w:rsidRPr="00746655" w:rsidRDefault="006D0078" w:rsidP="006D0078">
      <w:r w:rsidRPr="00746655">
        <w:t>Artikel 5 – punkt 1 – stycke 1 – led a – led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7FFE3D7" w14:textId="77777777" w:rsidTr="000248B5">
        <w:trPr>
          <w:jc w:val="center"/>
        </w:trPr>
        <w:tc>
          <w:tcPr>
            <w:tcW w:w="9752" w:type="dxa"/>
            <w:gridSpan w:val="2"/>
          </w:tcPr>
          <w:p w14:paraId="0D9854F5" w14:textId="77777777" w:rsidR="006D0078" w:rsidRPr="00746655" w:rsidRDefault="006D0078" w:rsidP="000248B5">
            <w:pPr>
              <w:keepNext/>
            </w:pPr>
          </w:p>
        </w:tc>
      </w:tr>
      <w:tr w:rsidR="006D0078" w:rsidRPr="00746655" w14:paraId="0F897F37" w14:textId="77777777" w:rsidTr="000248B5">
        <w:trPr>
          <w:jc w:val="center"/>
        </w:trPr>
        <w:tc>
          <w:tcPr>
            <w:tcW w:w="4876" w:type="dxa"/>
            <w:hideMark/>
          </w:tcPr>
          <w:p w14:paraId="1ED488B9" w14:textId="77777777" w:rsidR="006D0078" w:rsidRPr="00746655" w:rsidRDefault="006D0078" w:rsidP="000248B5">
            <w:pPr>
              <w:pStyle w:val="AmColumnHeading"/>
              <w:keepNext/>
            </w:pPr>
            <w:r w:rsidRPr="00746655">
              <w:t>Nuvarande lydelse</w:t>
            </w:r>
          </w:p>
        </w:tc>
        <w:tc>
          <w:tcPr>
            <w:tcW w:w="4876" w:type="dxa"/>
            <w:hideMark/>
          </w:tcPr>
          <w:p w14:paraId="5A8DDDF9" w14:textId="464F16EA" w:rsidR="006D0078" w:rsidRPr="00746655" w:rsidRDefault="00746655" w:rsidP="000248B5">
            <w:pPr>
              <w:pStyle w:val="AmColumnHeading"/>
              <w:keepNext/>
            </w:pPr>
            <w:r>
              <w:t>Ändring</w:t>
            </w:r>
          </w:p>
        </w:tc>
      </w:tr>
      <w:tr w:rsidR="006D0078" w:rsidRPr="00746655" w14:paraId="29F9AC53" w14:textId="77777777" w:rsidTr="000248B5">
        <w:trPr>
          <w:jc w:val="center"/>
        </w:trPr>
        <w:tc>
          <w:tcPr>
            <w:tcW w:w="4876" w:type="dxa"/>
          </w:tcPr>
          <w:p w14:paraId="28E207B8" w14:textId="77777777" w:rsidR="006D0078" w:rsidRPr="00746655" w:rsidRDefault="006D0078" w:rsidP="000248B5">
            <w:pPr>
              <w:pStyle w:val="Normal6a"/>
            </w:pPr>
          </w:p>
        </w:tc>
        <w:tc>
          <w:tcPr>
            <w:tcW w:w="4876" w:type="dxa"/>
            <w:hideMark/>
          </w:tcPr>
          <w:p w14:paraId="024EF42A" w14:textId="77777777" w:rsidR="006D0078" w:rsidRPr="00746655" w:rsidRDefault="006D0078" w:rsidP="000248B5">
            <w:pPr>
              <w:pStyle w:val="Normal6a"/>
              <w:rPr>
                <w:b/>
                <w:i/>
                <w:szCs w:val="24"/>
              </w:rPr>
            </w:pPr>
            <w:r w:rsidRPr="00746655">
              <w:rPr>
                <w:b/>
                <w:i/>
              </w:rPr>
              <w:t>-a)</w:t>
            </w:r>
            <w:r w:rsidRPr="00746655">
              <w:rPr>
                <w:b/>
                <w:i/>
              </w:rPr>
              <w:tab/>
              <w:t>I led a ska led viii ersättas med följande:</w:t>
            </w:r>
          </w:p>
        </w:tc>
      </w:tr>
      <w:tr w:rsidR="006D0078" w:rsidRPr="00746655" w14:paraId="49BEDB86" w14:textId="77777777" w:rsidTr="000248B5">
        <w:trPr>
          <w:jc w:val="center"/>
        </w:trPr>
        <w:tc>
          <w:tcPr>
            <w:tcW w:w="4876" w:type="dxa"/>
            <w:hideMark/>
          </w:tcPr>
          <w:p w14:paraId="6A54C76A" w14:textId="77777777" w:rsidR="006D0078" w:rsidRPr="00746655" w:rsidRDefault="006D0078" w:rsidP="000248B5">
            <w:pPr>
              <w:pStyle w:val="Normal6a"/>
            </w:pPr>
            <w:r w:rsidRPr="00746655">
              <w:t>viii)</w:t>
            </w:r>
            <w:r w:rsidRPr="00746655">
              <w:tab/>
              <w:t>Huruvida resan eller semestern allmänt sett är lämplig för personer med nedsatt rörlighet och, på resenärens begäran, exakta uppgifter om huruvida resan eller semestern är lämplig med hänsyn till resenärens behov.</w:t>
            </w:r>
          </w:p>
        </w:tc>
        <w:tc>
          <w:tcPr>
            <w:tcW w:w="4876" w:type="dxa"/>
            <w:hideMark/>
          </w:tcPr>
          <w:p w14:paraId="5173277E" w14:textId="77777777" w:rsidR="006D0078" w:rsidRPr="00746655" w:rsidRDefault="006D0078" w:rsidP="000248B5">
            <w:pPr>
              <w:pStyle w:val="Normal6a"/>
              <w:rPr>
                <w:szCs w:val="24"/>
              </w:rPr>
            </w:pPr>
            <w:r w:rsidRPr="00746655">
              <w:rPr>
                <w:b/>
                <w:bCs/>
                <w:i/>
                <w:iCs/>
              </w:rPr>
              <w:t>”</w:t>
            </w:r>
            <w:r w:rsidRPr="00746655">
              <w:t>viii)</w:t>
            </w:r>
            <w:r w:rsidRPr="00746655">
              <w:tab/>
              <w:t xml:space="preserve">Huruvida resan eller semestern allmänt sett är lämplig för personer med </w:t>
            </w:r>
            <w:r w:rsidRPr="00746655">
              <w:rPr>
                <w:b/>
                <w:bCs/>
                <w:i/>
                <w:iCs/>
              </w:rPr>
              <w:t>funktionsnedsättning och</w:t>
            </w:r>
            <w:r w:rsidRPr="00746655">
              <w:t xml:space="preserve"> nedsatt rörlighet och, på resenärens begäran, exakta uppgifter om </w:t>
            </w:r>
            <w:r w:rsidRPr="00746655">
              <w:rPr>
                <w:b/>
                <w:bCs/>
                <w:i/>
                <w:iCs/>
              </w:rPr>
              <w:t>tillgängligheten och</w:t>
            </w:r>
            <w:r w:rsidRPr="00746655">
              <w:t xml:space="preserve"> huruvida resan eller semestern är lämplig med hänsyn till resenärens behov.</w:t>
            </w:r>
            <w:r w:rsidRPr="00746655">
              <w:rPr>
                <w:b/>
                <w:bCs/>
                <w:i/>
                <w:iCs/>
              </w:rPr>
              <w:t>”</w:t>
            </w:r>
          </w:p>
        </w:tc>
      </w:tr>
    </w:tbl>
    <w:p w14:paraId="39F879D9" w14:textId="77777777" w:rsidR="006D0078" w:rsidRPr="00746655" w:rsidRDefault="006D0078" w:rsidP="006D0078"/>
    <w:p w14:paraId="0C674F54" w14:textId="632EF0A3" w:rsidR="006D0078" w:rsidRPr="00746655" w:rsidRDefault="00746655" w:rsidP="006D0078">
      <w:pPr>
        <w:pStyle w:val="AmNumberTabs"/>
        <w:keepNext/>
      </w:pPr>
      <w:r>
        <w:t>Ändring</w:t>
      </w:r>
      <w:r w:rsidR="006D0078" w:rsidRPr="00746655">
        <w:tab/>
      </w:r>
      <w:r w:rsidR="006D0078" w:rsidRPr="00746655">
        <w:tab/>
        <w:t>38</w:t>
      </w:r>
    </w:p>
    <w:p w14:paraId="725B06A8" w14:textId="77777777" w:rsidR="006D0078" w:rsidRPr="00746655" w:rsidRDefault="006D0078" w:rsidP="006D0078">
      <w:pPr>
        <w:pStyle w:val="NormalBold12b"/>
        <w:keepNext/>
      </w:pPr>
      <w:r w:rsidRPr="00746655">
        <w:t>Förslag till direktiv</w:t>
      </w:r>
    </w:p>
    <w:p w14:paraId="291B3D44" w14:textId="77777777" w:rsidR="006D0078" w:rsidRPr="00746655" w:rsidRDefault="006D0078" w:rsidP="006D0078">
      <w:pPr>
        <w:pStyle w:val="NormalBold"/>
        <w:keepNext/>
      </w:pPr>
      <w:r w:rsidRPr="00746655">
        <w:t>Artikel 1 – stycke 1 – led 4 – led -</w:t>
      </w:r>
      <w:proofErr w:type="spellStart"/>
      <w:r w:rsidRPr="00746655">
        <w:t>aa</w:t>
      </w:r>
      <w:proofErr w:type="spellEnd"/>
      <w:r w:rsidRPr="00746655">
        <w:t xml:space="preserve"> (nytt)</w:t>
      </w:r>
    </w:p>
    <w:p w14:paraId="150A1247" w14:textId="77777777" w:rsidR="006D0078" w:rsidRPr="00746655" w:rsidRDefault="006D0078" w:rsidP="006D0078">
      <w:pPr>
        <w:keepNext/>
      </w:pPr>
      <w:r w:rsidRPr="00746655">
        <w:t>Direktiv (EU) 2015/2302</w:t>
      </w:r>
    </w:p>
    <w:p w14:paraId="3E6BE697" w14:textId="77777777" w:rsidR="006D0078" w:rsidRPr="00746655" w:rsidRDefault="006D0078" w:rsidP="006D0078">
      <w:r w:rsidRPr="00746655">
        <w:t>Artikel 5 – punkt 1 – stycke 1 – led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EDABB48" w14:textId="77777777" w:rsidTr="000248B5">
        <w:trPr>
          <w:jc w:val="center"/>
        </w:trPr>
        <w:tc>
          <w:tcPr>
            <w:tcW w:w="9752" w:type="dxa"/>
            <w:gridSpan w:val="2"/>
          </w:tcPr>
          <w:p w14:paraId="4C79FC8E" w14:textId="77777777" w:rsidR="006D0078" w:rsidRPr="00746655" w:rsidRDefault="006D0078" w:rsidP="000248B5">
            <w:pPr>
              <w:keepNext/>
            </w:pPr>
          </w:p>
        </w:tc>
      </w:tr>
      <w:tr w:rsidR="006D0078" w:rsidRPr="00746655" w14:paraId="16EF9C1D" w14:textId="77777777" w:rsidTr="000248B5">
        <w:trPr>
          <w:jc w:val="center"/>
        </w:trPr>
        <w:tc>
          <w:tcPr>
            <w:tcW w:w="4876" w:type="dxa"/>
            <w:hideMark/>
          </w:tcPr>
          <w:p w14:paraId="284FC859" w14:textId="77777777" w:rsidR="006D0078" w:rsidRPr="00746655" w:rsidRDefault="006D0078" w:rsidP="000248B5">
            <w:pPr>
              <w:pStyle w:val="AmColumnHeading"/>
              <w:keepNext/>
            </w:pPr>
            <w:r w:rsidRPr="00746655">
              <w:t>Nuvarande lydelse</w:t>
            </w:r>
          </w:p>
        </w:tc>
        <w:tc>
          <w:tcPr>
            <w:tcW w:w="4876" w:type="dxa"/>
            <w:hideMark/>
          </w:tcPr>
          <w:p w14:paraId="17C5B64E" w14:textId="1AD2910E" w:rsidR="006D0078" w:rsidRPr="00746655" w:rsidRDefault="00746655" w:rsidP="000248B5">
            <w:pPr>
              <w:pStyle w:val="AmColumnHeading"/>
              <w:keepNext/>
            </w:pPr>
            <w:r>
              <w:t>Ändring</w:t>
            </w:r>
          </w:p>
        </w:tc>
      </w:tr>
      <w:tr w:rsidR="006D0078" w:rsidRPr="00746655" w14:paraId="2A573BD6" w14:textId="77777777" w:rsidTr="000248B5">
        <w:trPr>
          <w:jc w:val="center"/>
        </w:trPr>
        <w:tc>
          <w:tcPr>
            <w:tcW w:w="4876" w:type="dxa"/>
          </w:tcPr>
          <w:p w14:paraId="0144CCD8" w14:textId="77777777" w:rsidR="006D0078" w:rsidRPr="00746655" w:rsidRDefault="006D0078" w:rsidP="000248B5">
            <w:pPr>
              <w:pStyle w:val="Normal6a"/>
            </w:pPr>
          </w:p>
        </w:tc>
        <w:tc>
          <w:tcPr>
            <w:tcW w:w="4876" w:type="dxa"/>
            <w:hideMark/>
          </w:tcPr>
          <w:p w14:paraId="477338CF" w14:textId="77777777" w:rsidR="006D0078" w:rsidRPr="00746655" w:rsidRDefault="006D0078" w:rsidP="000248B5">
            <w:pPr>
              <w:pStyle w:val="Normal6a"/>
              <w:rPr>
                <w:b/>
                <w:i/>
              </w:rPr>
            </w:pPr>
            <w:r w:rsidRPr="00746655">
              <w:rPr>
                <w:b/>
                <w:i/>
              </w:rPr>
              <w:t>-</w:t>
            </w:r>
            <w:proofErr w:type="spellStart"/>
            <w:r w:rsidRPr="00746655">
              <w:rPr>
                <w:b/>
                <w:i/>
              </w:rPr>
              <w:t>aa</w:t>
            </w:r>
            <w:proofErr w:type="spellEnd"/>
            <w:r w:rsidRPr="00746655">
              <w:rPr>
                <w:b/>
                <w:i/>
              </w:rPr>
              <w:t>)</w:t>
            </w:r>
            <w:r w:rsidRPr="00746655">
              <w:rPr>
                <w:b/>
                <w:i/>
              </w:rPr>
              <w:tab/>
              <w:t>Led b ska ersättas med följande:</w:t>
            </w:r>
          </w:p>
        </w:tc>
      </w:tr>
      <w:tr w:rsidR="006D0078" w:rsidRPr="00746655" w14:paraId="5D487531" w14:textId="77777777" w:rsidTr="000248B5">
        <w:trPr>
          <w:jc w:val="center"/>
        </w:trPr>
        <w:tc>
          <w:tcPr>
            <w:tcW w:w="4876" w:type="dxa"/>
            <w:hideMark/>
          </w:tcPr>
          <w:p w14:paraId="6F9F4F7D" w14:textId="77777777" w:rsidR="006D0078" w:rsidRPr="00746655" w:rsidRDefault="006D0078" w:rsidP="000248B5">
            <w:pPr>
              <w:pStyle w:val="Normal6a"/>
            </w:pPr>
            <w:r w:rsidRPr="00746655">
              <w:t>b)</w:t>
            </w:r>
            <w:r w:rsidRPr="00746655">
              <w:tab/>
            </w:r>
            <w:r w:rsidRPr="00746655">
              <w:rPr>
                <w:b/>
                <w:bCs/>
                <w:i/>
                <w:iCs/>
              </w:rPr>
              <w:t>Firman</w:t>
            </w:r>
            <w:r w:rsidRPr="00746655">
              <w:t xml:space="preserve"> på och besöksadressen till arrangören och, i förekommande fall, återförsäljaren samt deras telefonnummer och</w:t>
            </w:r>
            <w:r w:rsidRPr="00746655">
              <w:rPr>
                <w:b/>
                <w:bCs/>
                <w:i/>
                <w:iCs/>
              </w:rPr>
              <w:t>, i förekommande fall,</w:t>
            </w:r>
            <w:r w:rsidRPr="00746655">
              <w:t xml:space="preserve"> e-postadresser.</w:t>
            </w:r>
          </w:p>
        </w:tc>
        <w:tc>
          <w:tcPr>
            <w:tcW w:w="4876" w:type="dxa"/>
            <w:hideMark/>
          </w:tcPr>
          <w:p w14:paraId="4DB96AF1" w14:textId="77777777" w:rsidR="006D0078" w:rsidRPr="00746655" w:rsidRDefault="006D0078" w:rsidP="000248B5">
            <w:pPr>
              <w:pStyle w:val="Normal6a"/>
              <w:rPr>
                <w:szCs w:val="24"/>
              </w:rPr>
            </w:pPr>
            <w:r w:rsidRPr="00746655">
              <w:rPr>
                <w:b/>
                <w:bCs/>
                <w:i/>
                <w:iCs/>
              </w:rPr>
              <w:t>”</w:t>
            </w:r>
            <w:r w:rsidRPr="00746655">
              <w:t>b)</w:t>
            </w:r>
            <w:r w:rsidRPr="00746655">
              <w:tab/>
            </w:r>
            <w:r w:rsidRPr="00746655">
              <w:rPr>
                <w:b/>
                <w:bCs/>
                <w:i/>
                <w:iCs/>
              </w:rPr>
              <w:t xml:space="preserve">Företagsnamnet </w:t>
            </w:r>
            <w:r w:rsidRPr="00746655">
              <w:t xml:space="preserve">på och besöksadressen till arrangören och, i förekommande fall, återförsäljaren samt deras </w:t>
            </w:r>
            <w:r w:rsidRPr="00746655">
              <w:rPr>
                <w:b/>
                <w:bCs/>
                <w:i/>
                <w:iCs/>
              </w:rPr>
              <w:t>avgiftsfria</w:t>
            </w:r>
            <w:r w:rsidRPr="00746655">
              <w:t xml:space="preserve"> telefonnummer och e-postadresser </w:t>
            </w:r>
            <w:r w:rsidRPr="00746655">
              <w:rPr>
                <w:b/>
                <w:bCs/>
                <w:i/>
                <w:iCs/>
              </w:rPr>
              <w:t>till funktionsbrevlådor</w:t>
            </w:r>
            <w:r w:rsidRPr="00746655">
              <w:t>.</w:t>
            </w:r>
            <w:r w:rsidRPr="00746655">
              <w:rPr>
                <w:b/>
                <w:bCs/>
                <w:i/>
                <w:iCs/>
              </w:rPr>
              <w:t>”</w:t>
            </w:r>
          </w:p>
        </w:tc>
      </w:tr>
    </w:tbl>
    <w:p w14:paraId="3FC4CA3E" w14:textId="77777777" w:rsidR="006D0078" w:rsidRPr="00746655" w:rsidRDefault="006D0078" w:rsidP="006D0078"/>
    <w:p w14:paraId="7B8F8682" w14:textId="1B1398E2" w:rsidR="006D0078" w:rsidRPr="00746655" w:rsidRDefault="00746655" w:rsidP="006D0078">
      <w:pPr>
        <w:pStyle w:val="AMNumberTabs0"/>
        <w:keepNext/>
      </w:pPr>
      <w:r>
        <w:t>Ändring</w:t>
      </w:r>
      <w:r w:rsidR="006D0078" w:rsidRPr="00746655">
        <w:tab/>
      </w:r>
      <w:r w:rsidR="006D0078" w:rsidRPr="00746655">
        <w:tab/>
        <w:t>39</w:t>
      </w:r>
    </w:p>
    <w:p w14:paraId="4C282F33" w14:textId="77777777" w:rsidR="006D0078" w:rsidRPr="00746655" w:rsidRDefault="006D0078" w:rsidP="006D0078"/>
    <w:p w14:paraId="3CA788AD" w14:textId="77777777" w:rsidR="006D0078" w:rsidRPr="00746655" w:rsidRDefault="006D0078" w:rsidP="006D0078">
      <w:pPr>
        <w:pStyle w:val="NormalBold"/>
        <w:keepNext/>
      </w:pPr>
      <w:r w:rsidRPr="00746655">
        <w:t>Förslag till direktiv</w:t>
      </w:r>
    </w:p>
    <w:p w14:paraId="023323D4" w14:textId="77777777" w:rsidR="006D0078" w:rsidRPr="00746655" w:rsidRDefault="006D0078" w:rsidP="006D0078">
      <w:pPr>
        <w:pStyle w:val="NormalBold"/>
      </w:pPr>
      <w:r w:rsidRPr="00746655">
        <w:t>Artikel 1 – stycke 1 – led 4 – led a</w:t>
      </w:r>
    </w:p>
    <w:p w14:paraId="7EF21A5C" w14:textId="77777777" w:rsidR="006D0078" w:rsidRPr="00746655" w:rsidRDefault="006D0078" w:rsidP="006D0078">
      <w:pPr>
        <w:keepNext/>
      </w:pPr>
      <w:r w:rsidRPr="00746655">
        <w:lastRenderedPageBreak/>
        <w:t>Direktiv (EU) 2015/2302</w:t>
      </w:r>
    </w:p>
    <w:p w14:paraId="28EA2AEB" w14:textId="77777777" w:rsidR="006D0078" w:rsidRPr="00746655" w:rsidRDefault="006D0078" w:rsidP="006D0078">
      <w:r w:rsidRPr="00746655">
        <w:t>Artikel 5 – punkt 1 – stycke 1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441980C" w14:textId="77777777" w:rsidTr="000248B5">
        <w:trPr>
          <w:jc w:val="center"/>
        </w:trPr>
        <w:tc>
          <w:tcPr>
            <w:tcW w:w="9752" w:type="dxa"/>
            <w:gridSpan w:val="2"/>
          </w:tcPr>
          <w:p w14:paraId="3A7D4EB7" w14:textId="77777777" w:rsidR="006D0078" w:rsidRPr="00746655" w:rsidRDefault="006D0078" w:rsidP="000248B5">
            <w:pPr>
              <w:keepNext/>
            </w:pPr>
          </w:p>
        </w:tc>
      </w:tr>
      <w:tr w:rsidR="006D0078" w:rsidRPr="00746655" w14:paraId="51305D84" w14:textId="77777777" w:rsidTr="000248B5">
        <w:trPr>
          <w:jc w:val="center"/>
        </w:trPr>
        <w:tc>
          <w:tcPr>
            <w:tcW w:w="4876" w:type="dxa"/>
            <w:hideMark/>
          </w:tcPr>
          <w:p w14:paraId="1372EED6" w14:textId="77777777" w:rsidR="006D0078" w:rsidRPr="00746655" w:rsidRDefault="006D0078" w:rsidP="000248B5">
            <w:pPr>
              <w:pStyle w:val="ColumnHeading"/>
              <w:keepNext/>
            </w:pPr>
            <w:r w:rsidRPr="00746655">
              <w:t>Kommissionens förslag</w:t>
            </w:r>
          </w:p>
        </w:tc>
        <w:tc>
          <w:tcPr>
            <w:tcW w:w="4876" w:type="dxa"/>
            <w:hideMark/>
          </w:tcPr>
          <w:p w14:paraId="3B413F90" w14:textId="59DCE4ED" w:rsidR="006D0078" w:rsidRPr="00746655" w:rsidRDefault="00746655" w:rsidP="000248B5">
            <w:pPr>
              <w:pStyle w:val="ColumnHeading"/>
              <w:keepNext/>
            </w:pPr>
            <w:r>
              <w:t>Ändring</w:t>
            </w:r>
          </w:p>
        </w:tc>
      </w:tr>
      <w:tr w:rsidR="006D0078" w:rsidRPr="00746655" w14:paraId="02D9FAD3" w14:textId="77777777" w:rsidTr="000248B5">
        <w:trPr>
          <w:jc w:val="center"/>
        </w:trPr>
        <w:tc>
          <w:tcPr>
            <w:tcW w:w="4876" w:type="dxa"/>
            <w:hideMark/>
          </w:tcPr>
          <w:p w14:paraId="47806180" w14:textId="77777777" w:rsidR="006D0078" w:rsidRPr="00746655" w:rsidRDefault="006D0078" w:rsidP="000248B5">
            <w:pPr>
              <w:pStyle w:val="Normal6"/>
            </w:pPr>
            <w:r w:rsidRPr="00746655">
              <w:t>d)</w:t>
            </w:r>
            <w:r w:rsidRPr="00746655">
              <w:tab/>
            </w:r>
            <w:r w:rsidRPr="00746655">
              <w:rPr>
                <w:b/>
                <w:i/>
              </w:rPr>
              <w:t>Betalningssätt</w:t>
            </w:r>
            <w:r w:rsidRPr="00746655">
              <w:t>, inklusive belopp eller procentandelar av priset som ska erläggas som delbetalning samt de tidpunkter då den resterande delen av priset ska betalas</w:t>
            </w:r>
            <w:r w:rsidRPr="00746655">
              <w:rPr>
                <w:b/>
                <w:i/>
              </w:rPr>
              <w:t>, i enlighet med artikel 5a,</w:t>
            </w:r>
            <w:r w:rsidRPr="00746655">
              <w:t xml:space="preserve"> eller andra ekonomiska garantier som ska betalas eller tillhandahållas av resenären.</w:t>
            </w:r>
          </w:p>
        </w:tc>
        <w:tc>
          <w:tcPr>
            <w:tcW w:w="4876" w:type="dxa"/>
            <w:hideMark/>
          </w:tcPr>
          <w:p w14:paraId="23294F75" w14:textId="68D2102B" w:rsidR="006D0078" w:rsidRPr="00746655" w:rsidRDefault="006D0078" w:rsidP="000248B5">
            <w:pPr>
              <w:pStyle w:val="Normal6"/>
              <w:rPr>
                <w:szCs w:val="24"/>
              </w:rPr>
            </w:pPr>
            <w:r w:rsidRPr="00746655">
              <w:t>d)</w:t>
            </w:r>
            <w:r w:rsidRPr="00746655">
              <w:tab/>
            </w:r>
            <w:r w:rsidRPr="00746655">
              <w:rPr>
                <w:b/>
                <w:i/>
              </w:rPr>
              <w:t>Arrangemang för betalning</w:t>
            </w:r>
            <w:r w:rsidRPr="00746655">
              <w:t xml:space="preserve">, inklusive </w:t>
            </w:r>
            <w:r w:rsidRPr="00746655">
              <w:rPr>
                <w:b/>
                <w:i/>
              </w:rPr>
              <w:t xml:space="preserve">via poängsystem eller andra bonussystem och </w:t>
            </w:r>
            <w:r w:rsidRPr="00746655">
              <w:t>belopp eller procentandelar av priset som ska erläggas som delbetalning samt de tidpunkter då den resterande delen av priset ska betalas eller andra ekonomiska garantier som ska betalas eller tillhandahållas av resenären.</w:t>
            </w:r>
          </w:p>
        </w:tc>
      </w:tr>
    </w:tbl>
    <w:p w14:paraId="7F78106B" w14:textId="77777777" w:rsidR="006D0078" w:rsidRPr="00746655" w:rsidRDefault="006D0078" w:rsidP="006D0078"/>
    <w:p w14:paraId="3C1AD9AD" w14:textId="5DC32580" w:rsidR="006D0078" w:rsidRPr="00746655" w:rsidRDefault="00746655" w:rsidP="006D0078">
      <w:pPr>
        <w:pStyle w:val="AmNumberTabs"/>
        <w:keepNext/>
      </w:pPr>
      <w:r>
        <w:t>Ändring</w:t>
      </w:r>
      <w:r w:rsidR="006D0078" w:rsidRPr="00746655">
        <w:tab/>
      </w:r>
      <w:r w:rsidR="006D0078" w:rsidRPr="00746655">
        <w:tab/>
        <w:t>40</w:t>
      </w:r>
    </w:p>
    <w:p w14:paraId="6D1D958A" w14:textId="77777777" w:rsidR="006D0078" w:rsidRPr="00746655" w:rsidRDefault="006D0078" w:rsidP="006D0078">
      <w:pPr>
        <w:pStyle w:val="NormalBold12b"/>
        <w:keepNext/>
      </w:pPr>
      <w:r w:rsidRPr="00746655">
        <w:t>Förslag till direktiv</w:t>
      </w:r>
    </w:p>
    <w:p w14:paraId="22FECB37" w14:textId="77777777" w:rsidR="006D0078" w:rsidRPr="00746655" w:rsidRDefault="006D0078" w:rsidP="006D0078">
      <w:pPr>
        <w:pStyle w:val="NormalBold"/>
        <w:keepNext/>
      </w:pPr>
      <w:r w:rsidRPr="00746655">
        <w:t xml:space="preserve">Artikel 1 – stycke 1 – led 4 – led </w:t>
      </w:r>
      <w:proofErr w:type="spellStart"/>
      <w:r w:rsidRPr="00746655">
        <w:t>aa</w:t>
      </w:r>
      <w:proofErr w:type="spellEnd"/>
      <w:r w:rsidRPr="00746655">
        <w:t xml:space="preserve"> (nytt)</w:t>
      </w:r>
    </w:p>
    <w:p w14:paraId="23C6CF07" w14:textId="77777777" w:rsidR="006D0078" w:rsidRPr="00746655" w:rsidRDefault="006D0078" w:rsidP="006D0078">
      <w:pPr>
        <w:keepNext/>
      </w:pPr>
      <w:r w:rsidRPr="00746655">
        <w:t>Direktiv (EU) 2015/2302</w:t>
      </w:r>
    </w:p>
    <w:p w14:paraId="1D01156A" w14:textId="77777777" w:rsidR="006D0078" w:rsidRPr="00746655" w:rsidRDefault="006D0078" w:rsidP="006D0078">
      <w:r w:rsidRPr="00746655">
        <w:t>Artikel 5 – punkt 1 – stycke 1 – led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0F8E89D" w14:textId="77777777" w:rsidTr="000248B5">
        <w:trPr>
          <w:jc w:val="center"/>
        </w:trPr>
        <w:tc>
          <w:tcPr>
            <w:tcW w:w="9752" w:type="dxa"/>
            <w:gridSpan w:val="2"/>
          </w:tcPr>
          <w:p w14:paraId="4D9F3D21" w14:textId="77777777" w:rsidR="006D0078" w:rsidRPr="00746655" w:rsidRDefault="006D0078" w:rsidP="000248B5">
            <w:pPr>
              <w:keepNext/>
            </w:pPr>
          </w:p>
        </w:tc>
      </w:tr>
      <w:tr w:rsidR="006D0078" w:rsidRPr="00746655" w14:paraId="2B777290" w14:textId="77777777" w:rsidTr="000248B5">
        <w:trPr>
          <w:jc w:val="center"/>
        </w:trPr>
        <w:tc>
          <w:tcPr>
            <w:tcW w:w="4876" w:type="dxa"/>
            <w:hideMark/>
          </w:tcPr>
          <w:p w14:paraId="1800AFC5" w14:textId="77777777" w:rsidR="006D0078" w:rsidRPr="00746655" w:rsidRDefault="006D0078" w:rsidP="000248B5">
            <w:pPr>
              <w:pStyle w:val="AmColumnHeading"/>
              <w:keepNext/>
            </w:pPr>
            <w:r w:rsidRPr="00746655">
              <w:t>Nuvarande lydelse</w:t>
            </w:r>
          </w:p>
        </w:tc>
        <w:tc>
          <w:tcPr>
            <w:tcW w:w="4876" w:type="dxa"/>
            <w:hideMark/>
          </w:tcPr>
          <w:p w14:paraId="6D63DF39" w14:textId="22827E36" w:rsidR="006D0078" w:rsidRPr="00746655" w:rsidRDefault="00746655" w:rsidP="000248B5">
            <w:pPr>
              <w:pStyle w:val="AmColumnHeading"/>
              <w:keepNext/>
            </w:pPr>
            <w:r>
              <w:t>Ändring</w:t>
            </w:r>
          </w:p>
        </w:tc>
      </w:tr>
      <w:tr w:rsidR="006D0078" w:rsidRPr="00746655" w14:paraId="222A82ED" w14:textId="77777777" w:rsidTr="000248B5">
        <w:trPr>
          <w:jc w:val="center"/>
        </w:trPr>
        <w:tc>
          <w:tcPr>
            <w:tcW w:w="4876" w:type="dxa"/>
          </w:tcPr>
          <w:p w14:paraId="2072C4AC" w14:textId="77777777" w:rsidR="006D0078" w:rsidRPr="00746655" w:rsidRDefault="006D0078" w:rsidP="000248B5">
            <w:pPr>
              <w:pStyle w:val="Normal6a"/>
            </w:pPr>
          </w:p>
        </w:tc>
        <w:tc>
          <w:tcPr>
            <w:tcW w:w="4876" w:type="dxa"/>
            <w:hideMark/>
          </w:tcPr>
          <w:p w14:paraId="6DEFC376" w14:textId="77777777" w:rsidR="006D0078" w:rsidRPr="00746655" w:rsidRDefault="006D0078" w:rsidP="000248B5">
            <w:pPr>
              <w:pStyle w:val="Normal6a"/>
              <w:rPr>
                <w:b/>
                <w:i/>
              </w:rPr>
            </w:pPr>
            <w:proofErr w:type="spellStart"/>
            <w:r w:rsidRPr="00746655">
              <w:rPr>
                <w:b/>
                <w:i/>
              </w:rPr>
              <w:t>aa</w:t>
            </w:r>
            <w:proofErr w:type="spellEnd"/>
            <w:r w:rsidRPr="00746655">
              <w:rPr>
                <w:b/>
                <w:i/>
              </w:rPr>
              <w:t>)</w:t>
            </w:r>
            <w:r w:rsidRPr="00746655">
              <w:rPr>
                <w:b/>
                <w:i/>
              </w:rPr>
              <w:tab/>
              <w:t>Led f ska ersättas med följande:</w:t>
            </w:r>
          </w:p>
        </w:tc>
      </w:tr>
      <w:tr w:rsidR="006D0078" w:rsidRPr="00746655" w14:paraId="76572B53" w14:textId="77777777" w:rsidTr="000248B5">
        <w:trPr>
          <w:jc w:val="center"/>
        </w:trPr>
        <w:tc>
          <w:tcPr>
            <w:tcW w:w="4876" w:type="dxa"/>
            <w:hideMark/>
          </w:tcPr>
          <w:p w14:paraId="53ED77B7" w14:textId="77777777" w:rsidR="006D0078" w:rsidRPr="00746655" w:rsidRDefault="006D0078" w:rsidP="000248B5">
            <w:pPr>
              <w:pStyle w:val="Normal6a"/>
            </w:pPr>
            <w:r w:rsidRPr="00746655">
              <w:t>f)</w:t>
            </w:r>
            <w:r w:rsidRPr="00746655">
              <w:tab/>
              <w:t>Allmän information om pass- och viseringskrav, inbegripet ungefärlig tid för att erhålla visering samt information om hälsobestämmelser, i destinationslandet.</w:t>
            </w:r>
          </w:p>
        </w:tc>
        <w:tc>
          <w:tcPr>
            <w:tcW w:w="4876" w:type="dxa"/>
            <w:hideMark/>
          </w:tcPr>
          <w:p w14:paraId="58169B78" w14:textId="77777777" w:rsidR="006D0078" w:rsidRPr="00746655" w:rsidRDefault="006D0078" w:rsidP="000248B5">
            <w:pPr>
              <w:pStyle w:val="Normal6a"/>
              <w:rPr>
                <w:szCs w:val="24"/>
              </w:rPr>
            </w:pPr>
            <w:r w:rsidRPr="00746655">
              <w:rPr>
                <w:b/>
                <w:bCs/>
                <w:i/>
                <w:iCs/>
              </w:rPr>
              <w:t>”</w:t>
            </w:r>
            <w:r w:rsidRPr="00746655">
              <w:t>f)</w:t>
            </w:r>
            <w:r w:rsidRPr="00746655">
              <w:tab/>
            </w:r>
            <w:r w:rsidRPr="00746655">
              <w:rPr>
                <w:b/>
                <w:bCs/>
                <w:i/>
                <w:iCs/>
              </w:rPr>
              <w:t xml:space="preserve">Uttömmande </w:t>
            </w:r>
            <w:r w:rsidRPr="00746655">
              <w:t xml:space="preserve">allmän information om pass- och viseringskrav, inbegripet ungefärlig tid för att erhålla visering samt information om hälsobestämmelser, i destinationslandet </w:t>
            </w:r>
            <w:r w:rsidRPr="00746655">
              <w:rPr>
                <w:b/>
                <w:bCs/>
                <w:i/>
                <w:iCs/>
              </w:rPr>
              <w:t>och transitlandet, samt ändringar som inträffar mellan det att avtalet ingås och det att det verkställs</w:t>
            </w:r>
            <w:r w:rsidRPr="00746655">
              <w:t>.</w:t>
            </w:r>
            <w:r w:rsidRPr="00746655">
              <w:rPr>
                <w:b/>
                <w:bCs/>
                <w:i/>
                <w:iCs/>
              </w:rPr>
              <w:t>”</w:t>
            </w:r>
          </w:p>
        </w:tc>
      </w:tr>
    </w:tbl>
    <w:p w14:paraId="0925FC1A" w14:textId="77777777" w:rsidR="006D0078" w:rsidRPr="00746655" w:rsidRDefault="006D0078" w:rsidP="006D0078"/>
    <w:p w14:paraId="1145291F" w14:textId="0330A7E0" w:rsidR="006D0078" w:rsidRPr="00746655" w:rsidRDefault="00746655" w:rsidP="006D0078">
      <w:pPr>
        <w:pStyle w:val="AmNumberTabs"/>
        <w:keepNext/>
      </w:pPr>
      <w:r>
        <w:t>Ändring</w:t>
      </w:r>
      <w:r w:rsidR="006D0078" w:rsidRPr="00746655">
        <w:tab/>
      </w:r>
      <w:r w:rsidR="006D0078" w:rsidRPr="00746655">
        <w:tab/>
        <w:t>41</w:t>
      </w:r>
    </w:p>
    <w:p w14:paraId="25473C2A" w14:textId="77777777" w:rsidR="006D0078" w:rsidRPr="00746655" w:rsidRDefault="006D0078" w:rsidP="006D0078">
      <w:pPr>
        <w:pStyle w:val="NormalBold12b"/>
        <w:keepNext/>
      </w:pPr>
      <w:r w:rsidRPr="00746655">
        <w:t>Förslag till direktiv</w:t>
      </w:r>
    </w:p>
    <w:p w14:paraId="38DBF00C" w14:textId="77777777" w:rsidR="006D0078" w:rsidRPr="00746655" w:rsidRDefault="006D0078" w:rsidP="006D0078">
      <w:pPr>
        <w:pStyle w:val="NormalBold"/>
        <w:keepNext/>
      </w:pPr>
      <w:r w:rsidRPr="00746655">
        <w:t xml:space="preserve">Artikel 1 – stycke 1 – led 4 – led </w:t>
      </w:r>
      <w:proofErr w:type="spellStart"/>
      <w:r w:rsidRPr="00746655">
        <w:t>ba</w:t>
      </w:r>
      <w:proofErr w:type="spellEnd"/>
      <w:r w:rsidRPr="00746655">
        <w:t xml:space="preserve"> (nytt)</w:t>
      </w:r>
    </w:p>
    <w:p w14:paraId="6894DF90" w14:textId="77777777" w:rsidR="006D0078" w:rsidRPr="00746655" w:rsidRDefault="006D0078" w:rsidP="006D0078">
      <w:pPr>
        <w:keepNext/>
      </w:pPr>
      <w:r w:rsidRPr="00746655">
        <w:t>Direktiv (EU) 2015/2302</w:t>
      </w:r>
    </w:p>
    <w:p w14:paraId="32518409" w14:textId="77777777" w:rsidR="006D0078" w:rsidRPr="00746655" w:rsidRDefault="006D0078" w:rsidP="006D0078">
      <w:r w:rsidRPr="00746655">
        <w:t>Artikel 5 – punkt 1 – stycke 1 – led ha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4B96BF1" w14:textId="77777777" w:rsidTr="000248B5">
        <w:trPr>
          <w:jc w:val="center"/>
        </w:trPr>
        <w:tc>
          <w:tcPr>
            <w:tcW w:w="9752" w:type="dxa"/>
            <w:gridSpan w:val="2"/>
          </w:tcPr>
          <w:p w14:paraId="7C43163F" w14:textId="77777777" w:rsidR="006D0078" w:rsidRPr="00746655" w:rsidRDefault="006D0078" w:rsidP="000248B5">
            <w:pPr>
              <w:keepNext/>
            </w:pPr>
          </w:p>
        </w:tc>
      </w:tr>
      <w:tr w:rsidR="006D0078" w:rsidRPr="00746655" w14:paraId="444CA06D" w14:textId="77777777" w:rsidTr="000248B5">
        <w:trPr>
          <w:jc w:val="center"/>
        </w:trPr>
        <w:tc>
          <w:tcPr>
            <w:tcW w:w="4876" w:type="dxa"/>
            <w:hideMark/>
          </w:tcPr>
          <w:p w14:paraId="486EDC89" w14:textId="77777777" w:rsidR="006D0078" w:rsidRPr="00746655" w:rsidRDefault="006D0078" w:rsidP="000248B5">
            <w:pPr>
              <w:pStyle w:val="AmColumnHeading"/>
              <w:keepNext/>
            </w:pPr>
            <w:r w:rsidRPr="00746655">
              <w:t>Kommissionens förslag</w:t>
            </w:r>
          </w:p>
        </w:tc>
        <w:tc>
          <w:tcPr>
            <w:tcW w:w="4876" w:type="dxa"/>
            <w:hideMark/>
          </w:tcPr>
          <w:p w14:paraId="600F4165" w14:textId="7CA4F012" w:rsidR="006D0078" w:rsidRPr="00746655" w:rsidRDefault="00746655" w:rsidP="000248B5">
            <w:pPr>
              <w:pStyle w:val="AmColumnHeading"/>
              <w:keepNext/>
            </w:pPr>
            <w:r>
              <w:t>Ändring</w:t>
            </w:r>
          </w:p>
        </w:tc>
      </w:tr>
      <w:tr w:rsidR="006D0078" w:rsidRPr="00746655" w14:paraId="1E234DEA" w14:textId="77777777" w:rsidTr="000248B5">
        <w:trPr>
          <w:jc w:val="center"/>
        </w:trPr>
        <w:tc>
          <w:tcPr>
            <w:tcW w:w="4876" w:type="dxa"/>
          </w:tcPr>
          <w:p w14:paraId="4AB33C2E" w14:textId="77777777" w:rsidR="006D0078" w:rsidRPr="00746655" w:rsidRDefault="006D0078" w:rsidP="000248B5">
            <w:pPr>
              <w:pStyle w:val="Normal6a"/>
            </w:pPr>
          </w:p>
        </w:tc>
        <w:tc>
          <w:tcPr>
            <w:tcW w:w="4876" w:type="dxa"/>
            <w:hideMark/>
          </w:tcPr>
          <w:p w14:paraId="59188E98" w14:textId="77777777" w:rsidR="006D0078" w:rsidRPr="00746655" w:rsidRDefault="006D0078" w:rsidP="000248B5">
            <w:pPr>
              <w:pStyle w:val="Normal6a"/>
              <w:rPr>
                <w:b/>
                <w:i/>
                <w:szCs w:val="24"/>
              </w:rPr>
            </w:pPr>
            <w:proofErr w:type="spellStart"/>
            <w:r w:rsidRPr="00746655">
              <w:rPr>
                <w:b/>
                <w:i/>
              </w:rPr>
              <w:t>ba</w:t>
            </w:r>
            <w:proofErr w:type="spellEnd"/>
            <w:r w:rsidRPr="00746655">
              <w:rPr>
                <w:b/>
                <w:i/>
              </w:rPr>
              <w:t>)</w:t>
            </w:r>
            <w:r w:rsidRPr="00746655">
              <w:rPr>
                <w:b/>
                <w:i/>
              </w:rPr>
              <w:tab/>
              <w:t>Följande led ska läggas till:</w:t>
            </w:r>
          </w:p>
        </w:tc>
      </w:tr>
      <w:tr w:rsidR="006D0078" w:rsidRPr="00746655" w14:paraId="732994BC" w14:textId="77777777" w:rsidTr="000248B5">
        <w:trPr>
          <w:jc w:val="center"/>
        </w:trPr>
        <w:tc>
          <w:tcPr>
            <w:tcW w:w="4876" w:type="dxa"/>
          </w:tcPr>
          <w:p w14:paraId="4B70C4AD" w14:textId="77777777" w:rsidR="006D0078" w:rsidRPr="00746655" w:rsidRDefault="006D0078" w:rsidP="000248B5">
            <w:pPr>
              <w:pStyle w:val="Normal6a"/>
            </w:pPr>
          </w:p>
        </w:tc>
        <w:tc>
          <w:tcPr>
            <w:tcW w:w="4876" w:type="dxa"/>
            <w:hideMark/>
          </w:tcPr>
          <w:p w14:paraId="4036034E" w14:textId="77777777" w:rsidR="006D0078" w:rsidRPr="00746655" w:rsidRDefault="006D0078" w:rsidP="000248B5">
            <w:pPr>
              <w:pStyle w:val="Normal6a"/>
              <w:rPr>
                <w:b/>
                <w:i/>
                <w:szCs w:val="24"/>
              </w:rPr>
            </w:pPr>
            <w:r w:rsidRPr="00746655">
              <w:rPr>
                <w:b/>
                <w:i/>
              </w:rPr>
              <w:t>”ha)</w:t>
            </w:r>
            <w:r w:rsidRPr="00746655">
              <w:rPr>
                <w:b/>
                <w:i/>
              </w:rPr>
              <w:tab/>
              <w:t>Information om att resenären köper en paketresa och en förklaring av det skydd som resenärerna åtnjuter efter att ha ingått ett avtal i enlighet med detta direktiv.”</w:t>
            </w:r>
          </w:p>
        </w:tc>
      </w:tr>
    </w:tbl>
    <w:p w14:paraId="1D3BE27D" w14:textId="77777777" w:rsidR="006D0078" w:rsidRPr="00746655" w:rsidRDefault="006D0078" w:rsidP="006D0078"/>
    <w:p w14:paraId="1D6CA85C" w14:textId="5E9AEF7B" w:rsidR="006D0078" w:rsidRPr="00746655" w:rsidRDefault="00746655" w:rsidP="006D0078">
      <w:pPr>
        <w:pStyle w:val="AmNumberTabs"/>
        <w:keepNext/>
      </w:pPr>
      <w:r>
        <w:t>Ändring</w:t>
      </w:r>
      <w:r w:rsidR="006D0078" w:rsidRPr="00746655">
        <w:tab/>
      </w:r>
      <w:r w:rsidR="006D0078" w:rsidRPr="00746655">
        <w:tab/>
        <w:t>42</w:t>
      </w:r>
    </w:p>
    <w:p w14:paraId="6C8387D1" w14:textId="77777777" w:rsidR="006D0078" w:rsidRPr="00746655" w:rsidRDefault="006D0078" w:rsidP="006D0078">
      <w:pPr>
        <w:pStyle w:val="NormalBold12b"/>
        <w:keepNext/>
      </w:pPr>
      <w:r w:rsidRPr="00746655">
        <w:t>Förslag till direktiv</w:t>
      </w:r>
    </w:p>
    <w:p w14:paraId="0CFE5830" w14:textId="77777777" w:rsidR="006D0078" w:rsidRPr="00746655" w:rsidRDefault="006D0078" w:rsidP="006D0078">
      <w:pPr>
        <w:pStyle w:val="NormalBold"/>
        <w:keepNext/>
      </w:pPr>
      <w:r w:rsidRPr="00746655">
        <w:t>Artikel 1 – stycke 1 – led 4a (nytt)</w:t>
      </w:r>
    </w:p>
    <w:p w14:paraId="1489D546" w14:textId="77777777" w:rsidR="006D0078" w:rsidRPr="00746655" w:rsidRDefault="006D0078" w:rsidP="006D0078">
      <w:pPr>
        <w:keepNext/>
      </w:pPr>
      <w:r w:rsidRPr="00746655">
        <w:t>Direktiv (EU) 2015/2302</w:t>
      </w:r>
    </w:p>
    <w:p w14:paraId="06C79BE0" w14:textId="77777777" w:rsidR="006D0078" w:rsidRPr="00746655" w:rsidRDefault="006D0078" w:rsidP="006D0078">
      <w:r w:rsidRPr="00746655">
        <w:t>Artikel 5 – punkt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DEB677D" w14:textId="77777777" w:rsidTr="000248B5">
        <w:trPr>
          <w:jc w:val="center"/>
        </w:trPr>
        <w:tc>
          <w:tcPr>
            <w:tcW w:w="9752" w:type="dxa"/>
            <w:gridSpan w:val="2"/>
          </w:tcPr>
          <w:p w14:paraId="32B391C1" w14:textId="77777777" w:rsidR="006D0078" w:rsidRPr="00746655" w:rsidRDefault="006D0078" w:rsidP="000248B5">
            <w:pPr>
              <w:keepNext/>
            </w:pPr>
          </w:p>
        </w:tc>
      </w:tr>
      <w:tr w:rsidR="006D0078" w:rsidRPr="00746655" w14:paraId="64152B57" w14:textId="77777777" w:rsidTr="000248B5">
        <w:trPr>
          <w:jc w:val="center"/>
        </w:trPr>
        <w:tc>
          <w:tcPr>
            <w:tcW w:w="4876" w:type="dxa"/>
            <w:hideMark/>
          </w:tcPr>
          <w:p w14:paraId="3AEE001A" w14:textId="77777777" w:rsidR="006D0078" w:rsidRPr="00746655" w:rsidRDefault="006D0078" w:rsidP="000248B5">
            <w:pPr>
              <w:pStyle w:val="AmColumnHeading"/>
              <w:keepNext/>
            </w:pPr>
            <w:r w:rsidRPr="00746655">
              <w:t>Nuvarande lydelse</w:t>
            </w:r>
          </w:p>
        </w:tc>
        <w:tc>
          <w:tcPr>
            <w:tcW w:w="4876" w:type="dxa"/>
            <w:hideMark/>
          </w:tcPr>
          <w:p w14:paraId="5786A92E" w14:textId="78E225B6" w:rsidR="006D0078" w:rsidRPr="00746655" w:rsidRDefault="00746655" w:rsidP="000248B5">
            <w:pPr>
              <w:pStyle w:val="AmColumnHeading"/>
              <w:keepNext/>
            </w:pPr>
            <w:r>
              <w:t>Ändring</w:t>
            </w:r>
          </w:p>
        </w:tc>
      </w:tr>
      <w:tr w:rsidR="006D0078" w:rsidRPr="00746655" w14:paraId="0E94AA72" w14:textId="77777777" w:rsidTr="000248B5">
        <w:trPr>
          <w:jc w:val="center"/>
        </w:trPr>
        <w:tc>
          <w:tcPr>
            <w:tcW w:w="4876" w:type="dxa"/>
          </w:tcPr>
          <w:p w14:paraId="1B2C9C72" w14:textId="77777777" w:rsidR="006D0078" w:rsidRPr="00746655" w:rsidRDefault="006D0078" w:rsidP="000248B5">
            <w:pPr>
              <w:pStyle w:val="Normal6a"/>
            </w:pPr>
          </w:p>
        </w:tc>
        <w:tc>
          <w:tcPr>
            <w:tcW w:w="4876" w:type="dxa"/>
          </w:tcPr>
          <w:p w14:paraId="197A9436" w14:textId="77777777" w:rsidR="006D0078" w:rsidRPr="00746655" w:rsidRDefault="006D0078" w:rsidP="000248B5">
            <w:pPr>
              <w:pStyle w:val="Normal6a"/>
              <w:rPr>
                <w:b/>
                <w:i/>
                <w:szCs w:val="24"/>
              </w:rPr>
            </w:pPr>
            <w:r w:rsidRPr="00746655">
              <w:rPr>
                <w:b/>
                <w:i/>
              </w:rPr>
              <w:t>(4a)</w:t>
            </w:r>
            <w:r w:rsidRPr="00746655">
              <w:rPr>
                <w:b/>
                <w:i/>
              </w:rPr>
              <w:tab/>
              <w:t>Artikel 5.3 ska ersättas med följande:</w:t>
            </w:r>
          </w:p>
        </w:tc>
      </w:tr>
      <w:tr w:rsidR="006D0078" w:rsidRPr="00746655" w14:paraId="7375213A" w14:textId="77777777" w:rsidTr="000248B5">
        <w:trPr>
          <w:jc w:val="center"/>
        </w:trPr>
        <w:tc>
          <w:tcPr>
            <w:tcW w:w="4876" w:type="dxa"/>
            <w:hideMark/>
          </w:tcPr>
          <w:p w14:paraId="785B8E2F" w14:textId="77777777" w:rsidR="006D0078" w:rsidRPr="00746655" w:rsidRDefault="006D0078" w:rsidP="000248B5">
            <w:pPr>
              <w:pStyle w:val="Normal6a"/>
            </w:pPr>
            <w:r w:rsidRPr="00746655">
              <w:t>3.</w:t>
            </w:r>
            <w:r w:rsidRPr="00746655">
              <w:tab/>
              <w:t>Den information som avses i punkterna 1 och 2 ska tillhandahållas på ett klart, begripligt och tydligt sätt. När sådan information ges skriftligen ska den vara läsbar.</w:t>
            </w:r>
          </w:p>
        </w:tc>
        <w:tc>
          <w:tcPr>
            <w:tcW w:w="4876" w:type="dxa"/>
            <w:hideMark/>
          </w:tcPr>
          <w:p w14:paraId="6B6A98CF" w14:textId="77777777" w:rsidR="006D0078" w:rsidRPr="00746655" w:rsidRDefault="006D0078" w:rsidP="000248B5">
            <w:pPr>
              <w:pStyle w:val="Normal6a"/>
              <w:rPr>
                <w:szCs w:val="24"/>
              </w:rPr>
            </w:pPr>
            <w:r w:rsidRPr="00746655">
              <w:rPr>
                <w:b/>
                <w:bCs/>
                <w:i/>
                <w:iCs/>
              </w:rPr>
              <w:t>”</w:t>
            </w:r>
            <w:r w:rsidRPr="00746655">
              <w:t>3.</w:t>
            </w:r>
            <w:r w:rsidRPr="00746655">
              <w:tab/>
              <w:t xml:space="preserve">Den information som avses i punkterna 1 och 2 ska tillhandahållas på ett klart, begripligt och tydligt sätt </w:t>
            </w:r>
            <w:r w:rsidRPr="00746655">
              <w:rPr>
                <w:b/>
                <w:bCs/>
                <w:i/>
                <w:iCs/>
              </w:rPr>
              <w:t>och i tillgängliga format i enlighet med tillgänglighetskraven i bilaga I till direktiv (EU) 2019/882</w:t>
            </w:r>
            <w:r w:rsidRPr="00746655">
              <w:t>. När sådan information ges skriftligen ska den vara läsbar.</w:t>
            </w:r>
            <w:r w:rsidRPr="00746655">
              <w:rPr>
                <w:b/>
                <w:bCs/>
                <w:i/>
                <w:iCs/>
              </w:rPr>
              <w:t>”</w:t>
            </w:r>
          </w:p>
        </w:tc>
      </w:tr>
    </w:tbl>
    <w:p w14:paraId="6F889ACA" w14:textId="77777777" w:rsidR="006D0078" w:rsidRPr="00746655" w:rsidRDefault="006D0078" w:rsidP="006D0078"/>
    <w:p w14:paraId="66A726CD" w14:textId="16CDA3C4" w:rsidR="006D0078" w:rsidRPr="00746655" w:rsidRDefault="00746655" w:rsidP="006D0078">
      <w:pPr>
        <w:pStyle w:val="AMNumberTabs0"/>
        <w:keepNext/>
      </w:pPr>
      <w:r>
        <w:t>Ändring</w:t>
      </w:r>
      <w:r w:rsidR="006D0078" w:rsidRPr="00746655">
        <w:tab/>
      </w:r>
      <w:r w:rsidR="006D0078" w:rsidRPr="00746655">
        <w:tab/>
        <w:t>43</w:t>
      </w:r>
    </w:p>
    <w:p w14:paraId="35886435" w14:textId="77777777" w:rsidR="006D0078" w:rsidRPr="00746655" w:rsidRDefault="006D0078" w:rsidP="006D0078"/>
    <w:p w14:paraId="4C792802" w14:textId="77777777" w:rsidR="006D0078" w:rsidRPr="00746655" w:rsidRDefault="006D0078" w:rsidP="006D0078">
      <w:pPr>
        <w:pStyle w:val="NormalBold"/>
        <w:keepNext/>
      </w:pPr>
      <w:r w:rsidRPr="00746655">
        <w:t>Förslag till direktiv</w:t>
      </w:r>
    </w:p>
    <w:p w14:paraId="5F00BE00" w14:textId="77777777" w:rsidR="006D0078" w:rsidRPr="00746655" w:rsidRDefault="006D0078" w:rsidP="006D0078">
      <w:pPr>
        <w:pStyle w:val="NormalBold"/>
      </w:pPr>
      <w:r w:rsidRPr="00746655">
        <w:t>Artikel 1 – stycke 1 – led 5</w:t>
      </w:r>
    </w:p>
    <w:p w14:paraId="3A85E7B5" w14:textId="77777777" w:rsidR="006D0078" w:rsidRPr="00746655" w:rsidRDefault="006D0078" w:rsidP="006D0078">
      <w:pPr>
        <w:keepNext/>
      </w:pPr>
      <w:r w:rsidRPr="00746655">
        <w:t>Direktiv (EU) 2015/2302</w:t>
      </w:r>
    </w:p>
    <w:p w14:paraId="3E16DF33" w14:textId="77777777" w:rsidR="006D0078" w:rsidRPr="00746655" w:rsidRDefault="006D0078" w:rsidP="006D0078">
      <w:r w:rsidRPr="00746655">
        <w:t>”Artikel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E2C7816" w14:textId="77777777" w:rsidTr="000248B5">
        <w:trPr>
          <w:jc w:val="center"/>
        </w:trPr>
        <w:tc>
          <w:tcPr>
            <w:tcW w:w="9752" w:type="dxa"/>
            <w:gridSpan w:val="2"/>
          </w:tcPr>
          <w:p w14:paraId="0E7D7635" w14:textId="77777777" w:rsidR="006D0078" w:rsidRPr="00746655" w:rsidRDefault="006D0078" w:rsidP="000248B5">
            <w:pPr>
              <w:keepNext/>
            </w:pPr>
          </w:p>
        </w:tc>
      </w:tr>
      <w:tr w:rsidR="006D0078" w:rsidRPr="00746655" w14:paraId="42FA6476" w14:textId="77777777" w:rsidTr="000248B5">
        <w:trPr>
          <w:jc w:val="center"/>
        </w:trPr>
        <w:tc>
          <w:tcPr>
            <w:tcW w:w="4876" w:type="dxa"/>
            <w:hideMark/>
          </w:tcPr>
          <w:p w14:paraId="0B07E3F9" w14:textId="77777777" w:rsidR="006D0078" w:rsidRPr="00746655" w:rsidRDefault="006D0078" w:rsidP="000248B5">
            <w:pPr>
              <w:pStyle w:val="ColumnHeading"/>
              <w:keepNext/>
            </w:pPr>
            <w:r w:rsidRPr="00746655">
              <w:t>Kommissionens förslag</w:t>
            </w:r>
          </w:p>
        </w:tc>
        <w:tc>
          <w:tcPr>
            <w:tcW w:w="4876" w:type="dxa"/>
            <w:hideMark/>
          </w:tcPr>
          <w:p w14:paraId="48C18439" w14:textId="6A10585D" w:rsidR="006D0078" w:rsidRPr="00746655" w:rsidRDefault="00746655" w:rsidP="000248B5">
            <w:pPr>
              <w:pStyle w:val="ColumnHeading"/>
              <w:keepNext/>
            </w:pPr>
            <w:r>
              <w:t>Ändring</w:t>
            </w:r>
          </w:p>
        </w:tc>
      </w:tr>
      <w:tr w:rsidR="006D0078" w:rsidRPr="00746655" w14:paraId="52082693" w14:textId="77777777" w:rsidTr="000248B5">
        <w:trPr>
          <w:jc w:val="center"/>
        </w:trPr>
        <w:tc>
          <w:tcPr>
            <w:tcW w:w="4876" w:type="dxa"/>
          </w:tcPr>
          <w:p w14:paraId="1AECCFF9" w14:textId="77777777" w:rsidR="006D0078" w:rsidRPr="00746655" w:rsidRDefault="006D0078" w:rsidP="000248B5">
            <w:pPr>
              <w:pStyle w:val="Normal6"/>
            </w:pPr>
            <w:r w:rsidRPr="00746655">
              <w:t xml:space="preserve">”Artikel 5a </w:t>
            </w:r>
          </w:p>
        </w:tc>
        <w:tc>
          <w:tcPr>
            <w:tcW w:w="4876" w:type="dxa"/>
            <w:hideMark/>
          </w:tcPr>
          <w:p w14:paraId="09F3336A" w14:textId="77777777" w:rsidR="006D0078" w:rsidRPr="00746655" w:rsidRDefault="006D0078" w:rsidP="000248B5">
            <w:pPr>
              <w:pStyle w:val="Normal6"/>
            </w:pPr>
            <w:r w:rsidRPr="00746655">
              <w:t xml:space="preserve">”Artikel 5a </w:t>
            </w:r>
          </w:p>
        </w:tc>
      </w:tr>
      <w:tr w:rsidR="006D0078" w:rsidRPr="00746655" w14:paraId="20D6C67A" w14:textId="77777777" w:rsidTr="000248B5">
        <w:trPr>
          <w:jc w:val="center"/>
        </w:trPr>
        <w:tc>
          <w:tcPr>
            <w:tcW w:w="4876" w:type="dxa"/>
          </w:tcPr>
          <w:p w14:paraId="1DBCB0AB" w14:textId="77777777" w:rsidR="006D0078" w:rsidRPr="00746655" w:rsidRDefault="006D0078" w:rsidP="000248B5">
            <w:pPr>
              <w:pStyle w:val="Normal6"/>
            </w:pPr>
            <w:r w:rsidRPr="00746655">
              <w:t>Betalningar</w:t>
            </w:r>
          </w:p>
        </w:tc>
        <w:tc>
          <w:tcPr>
            <w:tcW w:w="4876" w:type="dxa"/>
          </w:tcPr>
          <w:p w14:paraId="6AD24CBC" w14:textId="77777777" w:rsidR="006D0078" w:rsidRPr="00746655" w:rsidRDefault="006D0078" w:rsidP="000248B5">
            <w:pPr>
              <w:pStyle w:val="Normal6"/>
            </w:pPr>
            <w:r w:rsidRPr="00746655">
              <w:t>Betalningar</w:t>
            </w:r>
          </w:p>
        </w:tc>
      </w:tr>
      <w:tr w:rsidR="006D0078" w:rsidRPr="00746655" w14:paraId="2F76B0A0" w14:textId="77777777" w:rsidTr="000248B5">
        <w:trPr>
          <w:jc w:val="center"/>
        </w:trPr>
        <w:tc>
          <w:tcPr>
            <w:tcW w:w="4876" w:type="dxa"/>
            <w:hideMark/>
          </w:tcPr>
          <w:p w14:paraId="6A890BA9" w14:textId="77777777" w:rsidR="006D0078" w:rsidRPr="00746655" w:rsidRDefault="006D0078" w:rsidP="000248B5">
            <w:pPr>
              <w:pStyle w:val="Normal6"/>
            </w:pPr>
            <w:r w:rsidRPr="00746655">
              <w:rPr>
                <w:b/>
                <w:bCs/>
                <w:i/>
                <w:iCs/>
              </w:rPr>
              <w:t>Med undantag för paketresor enligt definitionen i artikel 3.2 b iv och paketresor som bokats mindre än 28 dagar innan paketresan inleds ska</w:t>
            </w:r>
            <w:r w:rsidRPr="00746655">
              <w:t xml:space="preserve"> medlemsstaterna </w:t>
            </w:r>
            <w:r w:rsidRPr="00746655">
              <w:rPr>
                <w:b/>
                <w:bCs/>
                <w:i/>
                <w:iCs/>
              </w:rPr>
              <w:t>säkerställa att arrangören eller, i tillämpliga fall, återförsäljaren inte begär delbetalningar som överstiger 25 % av paketresans totala pris och inte begär den återstående betalningen tidigare än 28 dagar innan paketresan inleds</w:t>
            </w:r>
            <w:r w:rsidRPr="00746655">
              <w:t>.</w:t>
            </w:r>
            <w:r w:rsidRPr="00746655">
              <w:rPr>
                <w:b/>
                <w:i/>
              </w:rPr>
              <w:t xml:space="preserve"> </w:t>
            </w:r>
            <w:r w:rsidRPr="00746655">
              <w:rPr>
                <w:b/>
                <w:bCs/>
                <w:i/>
                <w:iCs/>
              </w:rPr>
              <w:t>Arrangören eller, i tillämpliga fall, återförsäljaren får begära högre förskottsbetalningar om detta är nödvändigt för att säkerställa paketresans organisation och fullgörande.</w:t>
            </w:r>
            <w:r w:rsidRPr="00746655">
              <w:t xml:space="preserve"> </w:t>
            </w:r>
            <w:r w:rsidRPr="00746655">
              <w:rPr>
                <w:b/>
                <w:i/>
              </w:rPr>
              <w:t xml:space="preserve">Delbetalningarna får täcka </w:t>
            </w:r>
            <w:r w:rsidRPr="00746655">
              <w:rPr>
                <w:b/>
                <w:i/>
              </w:rPr>
              <w:lastRenderedPageBreak/>
              <w:t>förskottsbetalningar till leverantörer av tjänster som ingår i paketresan och kostnader som arrangören eller, i tillämpliga fall, återförsäljaren ådrar sig, särskilt i fråga om paketresans organisation och fullgörande i den mån det är nödvändigt för att täcka dessa kostnader vid bokningstillfället.”</w:t>
            </w:r>
          </w:p>
        </w:tc>
        <w:tc>
          <w:tcPr>
            <w:tcW w:w="4876" w:type="dxa"/>
            <w:hideMark/>
          </w:tcPr>
          <w:p w14:paraId="26914E54" w14:textId="77777777" w:rsidR="006D0078" w:rsidRPr="00746655" w:rsidRDefault="006D0078" w:rsidP="000248B5">
            <w:pPr>
              <w:pStyle w:val="Normal6"/>
              <w:rPr>
                <w:szCs w:val="24"/>
              </w:rPr>
            </w:pPr>
            <w:r w:rsidRPr="00746655">
              <w:lastRenderedPageBreak/>
              <w:t xml:space="preserve">Medlemsstaterna </w:t>
            </w:r>
            <w:r w:rsidRPr="00746655">
              <w:rPr>
                <w:b/>
                <w:bCs/>
                <w:i/>
                <w:iCs/>
              </w:rPr>
              <w:t>får i enlighet med nationella bestämmelser införa begränsningar av förskottsbetalningar</w:t>
            </w:r>
            <w:r w:rsidRPr="00746655">
              <w:t>.</w:t>
            </w:r>
          </w:p>
        </w:tc>
      </w:tr>
    </w:tbl>
    <w:p w14:paraId="7762C83B" w14:textId="77777777" w:rsidR="006D0078" w:rsidRPr="00746655" w:rsidRDefault="006D0078" w:rsidP="006D0078"/>
    <w:p w14:paraId="23A88508" w14:textId="101AD08A" w:rsidR="006D0078" w:rsidRPr="00746655" w:rsidRDefault="00746655" w:rsidP="006D0078">
      <w:pPr>
        <w:pStyle w:val="AmNumberTabs"/>
        <w:keepNext/>
      </w:pPr>
      <w:r>
        <w:t>Ändring</w:t>
      </w:r>
      <w:r w:rsidR="006D0078" w:rsidRPr="00746655">
        <w:tab/>
      </w:r>
      <w:r w:rsidR="006D0078" w:rsidRPr="00746655">
        <w:tab/>
        <w:t>44</w:t>
      </w:r>
    </w:p>
    <w:p w14:paraId="130458A7" w14:textId="77777777" w:rsidR="006D0078" w:rsidRPr="00746655" w:rsidRDefault="006D0078" w:rsidP="006D0078">
      <w:pPr>
        <w:pStyle w:val="NormalBold12b"/>
        <w:keepNext/>
      </w:pPr>
      <w:r w:rsidRPr="00746655">
        <w:t>Förslag till direktiv</w:t>
      </w:r>
    </w:p>
    <w:p w14:paraId="28C9C2DB" w14:textId="77777777" w:rsidR="006D0078" w:rsidRPr="00746655" w:rsidRDefault="006D0078" w:rsidP="006D0078">
      <w:pPr>
        <w:pStyle w:val="NormalBold"/>
        <w:keepNext/>
      </w:pPr>
      <w:r w:rsidRPr="00746655">
        <w:t>Artikel 1 – stycke 1 – led 6 – led -a (nytt)</w:t>
      </w:r>
    </w:p>
    <w:p w14:paraId="5F450A46" w14:textId="77777777" w:rsidR="006D0078" w:rsidRPr="00746655" w:rsidRDefault="006D0078" w:rsidP="006D0078">
      <w:pPr>
        <w:keepNext/>
      </w:pPr>
      <w:r w:rsidRPr="00746655">
        <w:t>Direktiv (EU) 2015/2302</w:t>
      </w:r>
    </w:p>
    <w:p w14:paraId="76A7FA8A" w14:textId="77777777" w:rsidR="006D0078" w:rsidRPr="00746655" w:rsidRDefault="006D0078" w:rsidP="006D0078">
      <w:r w:rsidRPr="00746655">
        <w:t>Artikel 7 – punkt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8E73D44" w14:textId="77777777" w:rsidTr="000248B5">
        <w:trPr>
          <w:jc w:val="center"/>
        </w:trPr>
        <w:tc>
          <w:tcPr>
            <w:tcW w:w="9752" w:type="dxa"/>
            <w:gridSpan w:val="2"/>
          </w:tcPr>
          <w:p w14:paraId="25437B8B" w14:textId="77777777" w:rsidR="006D0078" w:rsidRPr="00746655" w:rsidRDefault="006D0078" w:rsidP="000248B5">
            <w:pPr>
              <w:keepNext/>
            </w:pPr>
          </w:p>
        </w:tc>
      </w:tr>
      <w:tr w:rsidR="006D0078" w:rsidRPr="00746655" w14:paraId="55E9277F" w14:textId="77777777" w:rsidTr="000248B5">
        <w:trPr>
          <w:jc w:val="center"/>
        </w:trPr>
        <w:tc>
          <w:tcPr>
            <w:tcW w:w="4876" w:type="dxa"/>
            <w:hideMark/>
          </w:tcPr>
          <w:p w14:paraId="4A263544" w14:textId="77777777" w:rsidR="006D0078" w:rsidRPr="00746655" w:rsidRDefault="006D0078" w:rsidP="000248B5">
            <w:pPr>
              <w:pStyle w:val="AmColumnHeading"/>
              <w:keepNext/>
            </w:pPr>
            <w:r w:rsidRPr="00746655">
              <w:t>Nuvarande lydelse</w:t>
            </w:r>
          </w:p>
        </w:tc>
        <w:tc>
          <w:tcPr>
            <w:tcW w:w="4876" w:type="dxa"/>
            <w:hideMark/>
          </w:tcPr>
          <w:p w14:paraId="36D64A32" w14:textId="6FBEEF0F" w:rsidR="006D0078" w:rsidRPr="00746655" w:rsidRDefault="00746655" w:rsidP="000248B5">
            <w:pPr>
              <w:pStyle w:val="AmColumnHeading"/>
              <w:keepNext/>
            </w:pPr>
            <w:r>
              <w:t>Ändring</w:t>
            </w:r>
          </w:p>
        </w:tc>
      </w:tr>
      <w:tr w:rsidR="006D0078" w:rsidRPr="00746655" w14:paraId="653DC3AF" w14:textId="77777777" w:rsidTr="000248B5">
        <w:trPr>
          <w:jc w:val="center"/>
        </w:trPr>
        <w:tc>
          <w:tcPr>
            <w:tcW w:w="4876" w:type="dxa"/>
          </w:tcPr>
          <w:p w14:paraId="6C9D09FA" w14:textId="77777777" w:rsidR="006D0078" w:rsidRPr="00746655" w:rsidRDefault="006D0078" w:rsidP="000248B5">
            <w:pPr>
              <w:pStyle w:val="Normal6a"/>
            </w:pPr>
          </w:p>
        </w:tc>
        <w:tc>
          <w:tcPr>
            <w:tcW w:w="4876" w:type="dxa"/>
            <w:hideMark/>
          </w:tcPr>
          <w:p w14:paraId="5F94A9AA" w14:textId="77777777" w:rsidR="006D0078" w:rsidRPr="00746655" w:rsidRDefault="006D0078" w:rsidP="000248B5">
            <w:pPr>
              <w:pStyle w:val="Normal6a"/>
              <w:rPr>
                <w:b/>
                <w:i/>
              </w:rPr>
            </w:pPr>
            <w:r w:rsidRPr="00746655">
              <w:rPr>
                <w:b/>
                <w:i/>
              </w:rPr>
              <w:t>-a)</w:t>
            </w:r>
            <w:r w:rsidRPr="00746655">
              <w:rPr>
                <w:b/>
                <w:i/>
              </w:rPr>
              <w:tab/>
              <w:t>Punkt 1 ska ersättas med följande:</w:t>
            </w:r>
          </w:p>
        </w:tc>
      </w:tr>
      <w:tr w:rsidR="006D0078" w:rsidRPr="00746655" w14:paraId="42D2BC99" w14:textId="77777777" w:rsidTr="000248B5">
        <w:trPr>
          <w:jc w:val="center"/>
        </w:trPr>
        <w:tc>
          <w:tcPr>
            <w:tcW w:w="4876" w:type="dxa"/>
            <w:hideMark/>
          </w:tcPr>
          <w:p w14:paraId="0D89041E" w14:textId="77777777" w:rsidR="006D0078" w:rsidRPr="00746655" w:rsidRDefault="006D0078" w:rsidP="000248B5">
            <w:pPr>
              <w:pStyle w:val="Normal6a"/>
            </w:pPr>
            <w:r w:rsidRPr="00746655">
              <w:t>1.</w:t>
            </w:r>
            <w:r w:rsidRPr="00746655">
              <w:tab/>
              <w:t>Medlemsstaterna ska se till att paketreseavtal är klart och begripligt utformade samt läsbara om de är skriftliga.  I samband med paketreseavtalets ingående eller utan oskäligt dröjsmål därefter, ska arrangören eller återförsäljaren överlämna en kopia av avtalet eller en bekräftelse på avtalet på ett varaktigt medium till resenären. Resenären ska ha rätt att begära en kopia i pappersform om paketreseavtalet har ingåtts i arrangörens eller återförsäljarens samtidiga fysiska närvaro.</w:t>
            </w:r>
          </w:p>
        </w:tc>
        <w:tc>
          <w:tcPr>
            <w:tcW w:w="4876" w:type="dxa"/>
            <w:hideMark/>
          </w:tcPr>
          <w:p w14:paraId="5C6FA9D2" w14:textId="77777777" w:rsidR="006D0078" w:rsidRPr="00746655" w:rsidRDefault="006D0078" w:rsidP="000248B5">
            <w:pPr>
              <w:pStyle w:val="Normal6a"/>
              <w:rPr>
                <w:szCs w:val="24"/>
              </w:rPr>
            </w:pPr>
            <w:r w:rsidRPr="00746655">
              <w:rPr>
                <w:b/>
                <w:bCs/>
                <w:i/>
                <w:iCs/>
              </w:rPr>
              <w:t>”</w:t>
            </w:r>
            <w:r w:rsidRPr="00746655">
              <w:t>1.</w:t>
            </w:r>
            <w:r w:rsidRPr="00746655">
              <w:tab/>
              <w:t>Medlemsstaterna ska se till att paketreseavtal är klart och begripligt utformade</w:t>
            </w:r>
            <w:r w:rsidRPr="00746655">
              <w:rPr>
                <w:b/>
                <w:bCs/>
                <w:i/>
                <w:iCs/>
              </w:rPr>
              <w:t>, i tillgängliga format i enlighet med tillgänglighetskraven i bilaga I till direktiv (EU) 2019/882,</w:t>
            </w:r>
            <w:r w:rsidRPr="00746655">
              <w:t xml:space="preserve"> samt läsbara om de är skriftliga. I samband med paketreseavtalets ingående eller utan oskäligt dröjsmål därefter, ska arrangören eller återförsäljaren överlämna en kopia av avtalet eller en bekräftelse på avtalet på ett varaktigt medium till resenären. Resenären ska ha rätt att begära en kopia i pappersform om paketreseavtalet har ingåtts i arrangörens eller återförsäljarens samtidiga fysiska närvaro.</w:t>
            </w:r>
            <w:r w:rsidRPr="00746655">
              <w:rPr>
                <w:b/>
                <w:bCs/>
                <w:i/>
                <w:iCs/>
              </w:rPr>
              <w:t>”</w:t>
            </w:r>
          </w:p>
        </w:tc>
      </w:tr>
    </w:tbl>
    <w:p w14:paraId="299A1539" w14:textId="77777777" w:rsidR="006D0078" w:rsidRPr="00746655" w:rsidRDefault="006D0078" w:rsidP="006D0078"/>
    <w:p w14:paraId="172CE4CE" w14:textId="0AE603BF" w:rsidR="006D0078" w:rsidRPr="00746655" w:rsidRDefault="00746655" w:rsidP="006D0078">
      <w:pPr>
        <w:pStyle w:val="AMNumberTabs0"/>
        <w:keepNext/>
      </w:pPr>
      <w:r>
        <w:t>Ändring</w:t>
      </w:r>
      <w:r w:rsidR="006D0078" w:rsidRPr="00746655">
        <w:tab/>
      </w:r>
      <w:r w:rsidR="006D0078" w:rsidRPr="00746655">
        <w:tab/>
        <w:t>45</w:t>
      </w:r>
    </w:p>
    <w:p w14:paraId="3052760C" w14:textId="77777777" w:rsidR="006D0078" w:rsidRPr="00746655" w:rsidRDefault="006D0078" w:rsidP="006D0078"/>
    <w:p w14:paraId="66878193" w14:textId="77777777" w:rsidR="006D0078" w:rsidRPr="00746655" w:rsidRDefault="006D0078" w:rsidP="006D0078">
      <w:pPr>
        <w:pStyle w:val="NormalBold"/>
        <w:keepNext/>
      </w:pPr>
      <w:r w:rsidRPr="00746655">
        <w:t>Förslag till direktiv</w:t>
      </w:r>
    </w:p>
    <w:p w14:paraId="7782CEB9" w14:textId="77777777" w:rsidR="006D0078" w:rsidRPr="00746655" w:rsidRDefault="006D0078" w:rsidP="006D0078">
      <w:pPr>
        <w:pStyle w:val="NormalBold"/>
      </w:pPr>
      <w:r w:rsidRPr="00746655">
        <w:t>Artikel 1 – stycke 1 – led 6 – led b</w:t>
      </w:r>
    </w:p>
    <w:p w14:paraId="704185BE" w14:textId="77777777" w:rsidR="006D0078" w:rsidRPr="00746655" w:rsidRDefault="006D0078" w:rsidP="006D0078">
      <w:pPr>
        <w:keepNext/>
      </w:pPr>
      <w:r w:rsidRPr="00746655">
        <w:t>Direktiv (EU) 2015/2302</w:t>
      </w:r>
    </w:p>
    <w:p w14:paraId="1CB4B1A7" w14:textId="77777777" w:rsidR="006D0078" w:rsidRPr="00746655" w:rsidRDefault="006D0078" w:rsidP="006D0078">
      <w:r w:rsidRPr="00746655">
        <w:t>Artikel 7 – punkt 2a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2255A26" w14:textId="77777777" w:rsidTr="000248B5">
        <w:trPr>
          <w:jc w:val="center"/>
        </w:trPr>
        <w:tc>
          <w:tcPr>
            <w:tcW w:w="9752" w:type="dxa"/>
            <w:gridSpan w:val="2"/>
          </w:tcPr>
          <w:p w14:paraId="5B100F3C" w14:textId="77777777" w:rsidR="006D0078" w:rsidRPr="00746655" w:rsidRDefault="006D0078" w:rsidP="000248B5">
            <w:pPr>
              <w:keepNext/>
            </w:pPr>
          </w:p>
        </w:tc>
      </w:tr>
      <w:tr w:rsidR="006D0078" w:rsidRPr="00746655" w14:paraId="2644E2C2" w14:textId="77777777" w:rsidTr="000248B5">
        <w:trPr>
          <w:jc w:val="center"/>
        </w:trPr>
        <w:tc>
          <w:tcPr>
            <w:tcW w:w="4876" w:type="dxa"/>
            <w:hideMark/>
          </w:tcPr>
          <w:p w14:paraId="3E00261E" w14:textId="77777777" w:rsidR="006D0078" w:rsidRPr="00746655" w:rsidRDefault="006D0078" w:rsidP="000248B5">
            <w:pPr>
              <w:pStyle w:val="ColumnHeading"/>
              <w:keepNext/>
            </w:pPr>
            <w:r w:rsidRPr="00746655">
              <w:t>Kommissionens förslag</w:t>
            </w:r>
          </w:p>
        </w:tc>
        <w:tc>
          <w:tcPr>
            <w:tcW w:w="4876" w:type="dxa"/>
            <w:hideMark/>
          </w:tcPr>
          <w:p w14:paraId="26C31D39" w14:textId="352A5C14" w:rsidR="006D0078" w:rsidRPr="00746655" w:rsidRDefault="00746655" w:rsidP="000248B5">
            <w:pPr>
              <w:pStyle w:val="ColumnHeading"/>
              <w:keepNext/>
            </w:pPr>
            <w:r>
              <w:t>Ändring</w:t>
            </w:r>
          </w:p>
        </w:tc>
      </w:tr>
      <w:tr w:rsidR="006D0078" w:rsidRPr="00746655" w14:paraId="6E922222" w14:textId="77777777" w:rsidTr="000248B5">
        <w:trPr>
          <w:jc w:val="center"/>
        </w:trPr>
        <w:tc>
          <w:tcPr>
            <w:tcW w:w="4876" w:type="dxa"/>
            <w:hideMark/>
          </w:tcPr>
          <w:p w14:paraId="3BBBF828" w14:textId="6E90B882" w:rsidR="006D0078" w:rsidRPr="00746655" w:rsidRDefault="006D0078" w:rsidP="000248B5">
            <w:pPr>
              <w:pStyle w:val="Normal6"/>
            </w:pPr>
            <w:r w:rsidRPr="00746655">
              <w:t>2a.</w:t>
            </w:r>
            <w:r w:rsidRPr="00746655">
              <w:tab/>
              <w:t xml:space="preserve">Det relevanta standardinformationsformuläret i bilaga I ska bifogas avtalet. Avtalet ska innehålla </w:t>
            </w:r>
            <w:r w:rsidRPr="00746655">
              <w:lastRenderedPageBreak/>
              <w:t>en tydlig hänvisning till det formuläret.</w:t>
            </w:r>
          </w:p>
        </w:tc>
        <w:tc>
          <w:tcPr>
            <w:tcW w:w="4876" w:type="dxa"/>
            <w:hideMark/>
          </w:tcPr>
          <w:p w14:paraId="352BDB8B" w14:textId="3711DB3B" w:rsidR="006D0078" w:rsidRPr="00746655" w:rsidRDefault="006D0078" w:rsidP="000248B5">
            <w:pPr>
              <w:pStyle w:val="Normal6"/>
              <w:rPr>
                <w:szCs w:val="24"/>
              </w:rPr>
            </w:pPr>
            <w:r w:rsidRPr="00746655">
              <w:lastRenderedPageBreak/>
              <w:t>2a.</w:t>
            </w:r>
            <w:r w:rsidRPr="00746655">
              <w:tab/>
              <w:t xml:space="preserve">Det relevanta standardinformationsformuläret i bilaga I ska bifogas avtalet </w:t>
            </w:r>
            <w:r w:rsidRPr="00746655">
              <w:rPr>
                <w:b/>
                <w:bCs/>
                <w:i/>
                <w:iCs/>
              </w:rPr>
              <w:t xml:space="preserve">eller göras tillgängligt elektroniskt vid tidpunkten för dess </w:t>
            </w:r>
            <w:r w:rsidRPr="00746655">
              <w:rPr>
                <w:b/>
                <w:bCs/>
                <w:i/>
                <w:iCs/>
              </w:rPr>
              <w:lastRenderedPageBreak/>
              <w:t>ingående</w:t>
            </w:r>
            <w:r w:rsidRPr="00746655">
              <w:t>. Avtalet ska innehålla en tydlig hänvisning till det formuläret.</w:t>
            </w:r>
          </w:p>
        </w:tc>
      </w:tr>
    </w:tbl>
    <w:p w14:paraId="77346CDB" w14:textId="77777777" w:rsidR="006D0078" w:rsidRPr="00746655" w:rsidRDefault="006D0078" w:rsidP="006D0078"/>
    <w:p w14:paraId="31410D2A" w14:textId="43142BD1" w:rsidR="006D0078" w:rsidRPr="00746655" w:rsidRDefault="00746655" w:rsidP="006D0078">
      <w:pPr>
        <w:pStyle w:val="AmNumberTabs"/>
        <w:keepNext/>
      </w:pPr>
      <w:r>
        <w:t>Ändring</w:t>
      </w:r>
      <w:r w:rsidR="006D0078" w:rsidRPr="00746655">
        <w:tab/>
      </w:r>
      <w:r w:rsidR="006D0078" w:rsidRPr="00746655">
        <w:tab/>
        <w:t>46</w:t>
      </w:r>
    </w:p>
    <w:p w14:paraId="27A2C49F" w14:textId="77777777" w:rsidR="006D0078" w:rsidRPr="00746655" w:rsidRDefault="006D0078" w:rsidP="006D0078"/>
    <w:p w14:paraId="2A5DE2BA" w14:textId="77777777" w:rsidR="006D0078" w:rsidRPr="00746655" w:rsidRDefault="006D0078" w:rsidP="006D0078">
      <w:pPr>
        <w:pStyle w:val="NormalBold12b"/>
        <w:keepNext/>
      </w:pPr>
      <w:r w:rsidRPr="00746655">
        <w:t>Förslag till direktiv</w:t>
      </w:r>
    </w:p>
    <w:p w14:paraId="6ECFC0AD" w14:textId="77777777" w:rsidR="006D0078" w:rsidRPr="00746655" w:rsidRDefault="006D0078" w:rsidP="006D0078">
      <w:pPr>
        <w:pStyle w:val="NormalBold"/>
        <w:keepNext/>
      </w:pPr>
      <w:r w:rsidRPr="00746655">
        <w:t xml:space="preserve">Artikel 1 – stycke 1 – led 6a (nytt) </w:t>
      </w:r>
    </w:p>
    <w:p w14:paraId="331F9526" w14:textId="77777777" w:rsidR="006D0078" w:rsidRPr="00746655" w:rsidRDefault="006D0078" w:rsidP="006D0078">
      <w:pPr>
        <w:keepNext/>
      </w:pPr>
      <w:r w:rsidRPr="00746655">
        <w:t>Direktiv (EU) 2015/2302</w:t>
      </w:r>
    </w:p>
    <w:p w14:paraId="5DA9A6A6" w14:textId="77777777" w:rsidR="006D0078" w:rsidRPr="00746655" w:rsidRDefault="006D0078" w:rsidP="006D0078">
      <w:r w:rsidRPr="00746655">
        <w:t>Artikel 11 – punkt 2 – inledningen</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69CD42C" w14:textId="77777777" w:rsidTr="000248B5">
        <w:trPr>
          <w:jc w:val="center"/>
        </w:trPr>
        <w:tc>
          <w:tcPr>
            <w:tcW w:w="9752" w:type="dxa"/>
            <w:gridSpan w:val="2"/>
          </w:tcPr>
          <w:p w14:paraId="506B11F5" w14:textId="77777777" w:rsidR="006D0078" w:rsidRPr="00746655" w:rsidRDefault="006D0078" w:rsidP="000248B5">
            <w:pPr>
              <w:keepNext/>
            </w:pPr>
          </w:p>
        </w:tc>
      </w:tr>
      <w:tr w:rsidR="006D0078" w:rsidRPr="00746655" w14:paraId="4B6B0D3E" w14:textId="77777777" w:rsidTr="000248B5">
        <w:trPr>
          <w:jc w:val="center"/>
        </w:trPr>
        <w:tc>
          <w:tcPr>
            <w:tcW w:w="4876" w:type="dxa"/>
            <w:hideMark/>
          </w:tcPr>
          <w:p w14:paraId="3984729A" w14:textId="77777777" w:rsidR="006D0078" w:rsidRPr="00746655" w:rsidRDefault="006D0078" w:rsidP="000248B5">
            <w:pPr>
              <w:pStyle w:val="AmColumnHeading"/>
              <w:keepNext/>
            </w:pPr>
            <w:r w:rsidRPr="00746655">
              <w:t>Nuvarande lydelse</w:t>
            </w:r>
          </w:p>
        </w:tc>
        <w:tc>
          <w:tcPr>
            <w:tcW w:w="4876" w:type="dxa"/>
            <w:hideMark/>
          </w:tcPr>
          <w:p w14:paraId="292D56E3" w14:textId="77E1D268" w:rsidR="006D0078" w:rsidRPr="00746655" w:rsidRDefault="00746655" w:rsidP="000248B5">
            <w:pPr>
              <w:pStyle w:val="AmColumnHeading"/>
              <w:keepNext/>
            </w:pPr>
            <w:r>
              <w:t>Ändring</w:t>
            </w:r>
          </w:p>
        </w:tc>
      </w:tr>
      <w:tr w:rsidR="006D0078" w:rsidRPr="00746655" w14:paraId="62C0C05E" w14:textId="77777777" w:rsidTr="000248B5">
        <w:trPr>
          <w:jc w:val="center"/>
        </w:trPr>
        <w:tc>
          <w:tcPr>
            <w:tcW w:w="4876" w:type="dxa"/>
          </w:tcPr>
          <w:p w14:paraId="64E7E800" w14:textId="77777777" w:rsidR="006D0078" w:rsidRPr="00746655" w:rsidRDefault="006D0078" w:rsidP="000248B5">
            <w:pPr>
              <w:pStyle w:val="Normal6a"/>
            </w:pPr>
          </w:p>
        </w:tc>
        <w:tc>
          <w:tcPr>
            <w:tcW w:w="4876" w:type="dxa"/>
            <w:hideMark/>
          </w:tcPr>
          <w:p w14:paraId="2FBC3818" w14:textId="77777777" w:rsidR="006D0078" w:rsidRPr="00746655" w:rsidRDefault="006D0078" w:rsidP="000248B5">
            <w:pPr>
              <w:pStyle w:val="Normal6a"/>
              <w:rPr>
                <w:b/>
                <w:i/>
                <w:szCs w:val="24"/>
              </w:rPr>
            </w:pPr>
            <w:r w:rsidRPr="00746655">
              <w:rPr>
                <w:b/>
                <w:i/>
              </w:rPr>
              <w:t>(6a)</w:t>
            </w:r>
            <w:r w:rsidRPr="00746655">
              <w:rPr>
                <w:b/>
                <w:i/>
              </w:rPr>
              <w:tab/>
              <w:t>I artikel 11 ska inledningen i punkt 2 ersättas med följande:</w:t>
            </w:r>
          </w:p>
        </w:tc>
      </w:tr>
      <w:tr w:rsidR="006D0078" w:rsidRPr="00746655" w14:paraId="49834CD1" w14:textId="77777777" w:rsidTr="000248B5">
        <w:trPr>
          <w:jc w:val="center"/>
        </w:trPr>
        <w:tc>
          <w:tcPr>
            <w:tcW w:w="4876" w:type="dxa"/>
            <w:hideMark/>
          </w:tcPr>
          <w:p w14:paraId="17A0B336" w14:textId="77777777" w:rsidR="006D0078" w:rsidRPr="00746655" w:rsidRDefault="006D0078" w:rsidP="000248B5">
            <w:pPr>
              <w:pStyle w:val="Normal6a"/>
            </w:pPr>
            <w:r w:rsidRPr="00746655">
              <w:t>2.</w:t>
            </w:r>
            <w:r w:rsidRPr="00746655">
              <w:tab/>
              <w:t xml:space="preserve">Om arrangören före paketresans början är tvungen att väsentligen ändra några av de huvudsakliga egenskaperna hos de resetjänster som avses i artikel 5.1 första stycket a eller inte kan uppfylla de särskilda krav som avses i artikel 7.2 a eller föreslår att höja priset på paketet med mer än 8 % i enlighet med artikel 10.2, </w:t>
            </w:r>
            <w:r w:rsidRPr="00746655">
              <w:rPr>
                <w:b/>
                <w:bCs/>
                <w:i/>
                <w:iCs/>
              </w:rPr>
              <w:t>får</w:t>
            </w:r>
            <w:r w:rsidRPr="00746655">
              <w:t xml:space="preserve"> resenären inom en skälig tid som anges av arrangören</w:t>
            </w:r>
          </w:p>
        </w:tc>
        <w:tc>
          <w:tcPr>
            <w:tcW w:w="4876" w:type="dxa"/>
            <w:hideMark/>
          </w:tcPr>
          <w:p w14:paraId="0B07E906" w14:textId="2633F8BC" w:rsidR="006D0078" w:rsidRPr="00746655" w:rsidRDefault="0000171C" w:rsidP="000248B5">
            <w:pPr>
              <w:pStyle w:val="Normal6a"/>
              <w:rPr>
                <w:szCs w:val="24"/>
              </w:rPr>
            </w:pPr>
            <w:r w:rsidRPr="00746655">
              <w:t>”</w:t>
            </w:r>
            <w:r w:rsidR="006D0078" w:rsidRPr="00746655">
              <w:t>2.</w:t>
            </w:r>
            <w:r w:rsidR="006D0078" w:rsidRPr="00746655">
              <w:tab/>
              <w:t xml:space="preserve">Om arrangören före paketresans början är tvungen att väsentligen ändra några av de huvudsakliga egenskaperna hos de resetjänster som avses i artikel 5.1 första stycket a eller inte kan uppfylla de särskilda krav som avses i artikel 7.2 a eller föreslår att höja priset på paketet med mer än 8 % i enlighet med artikel 10.2, </w:t>
            </w:r>
            <w:r w:rsidR="006D0078" w:rsidRPr="00746655">
              <w:rPr>
                <w:b/>
                <w:bCs/>
                <w:i/>
                <w:iCs/>
              </w:rPr>
              <w:t xml:space="preserve">ska den omedelbart underrätta </w:t>
            </w:r>
            <w:r w:rsidR="006D0078" w:rsidRPr="00746655">
              <w:t>resenären</w:t>
            </w:r>
            <w:r w:rsidR="006D0078" w:rsidRPr="00746655">
              <w:rPr>
                <w:b/>
                <w:bCs/>
                <w:i/>
                <w:iCs/>
              </w:rPr>
              <w:t>, som</w:t>
            </w:r>
            <w:r w:rsidR="006D0078" w:rsidRPr="00746655">
              <w:t xml:space="preserve"> inom en skälig tid som anges av arrangören </w:t>
            </w:r>
            <w:r w:rsidR="006D0078" w:rsidRPr="00746655">
              <w:rPr>
                <w:b/>
                <w:bCs/>
                <w:i/>
                <w:iCs/>
              </w:rPr>
              <w:t>får</w:t>
            </w:r>
            <w:r w:rsidRPr="00746655">
              <w:rPr>
                <w:b/>
                <w:bCs/>
                <w:i/>
                <w:iCs/>
              </w:rPr>
              <w:t>”</w:t>
            </w:r>
          </w:p>
        </w:tc>
      </w:tr>
    </w:tbl>
    <w:p w14:paraId="4D26CC43" w14:textId="77777777" w:rsidR="006D0078" w:rsidRPr="00746655" w:rsidRDefault="006D0078" w:rsidP="006D0078"/>
    <w:p w14:paraId="6476F41D" w14:textId="2D51C5AF" w:rsidR="006D0078" w:rsidRPr="00746655" w:rsidRDefault="00746655" w:rsidP="006D0078">
      <w:pPr>
        <w:pStyle w:val="AmNumberTabs"/>
        <w:keepNext/>
      </w:pPr>
      <w:r>
        <w:t>Ändring</w:t>
      </w:r>
      <w:r w:rsidR="006D0078" w:rsidRPr="00746655">
        <w:tab/>
      </w:r>
      <w:r w:rsidR="006D0078" w:rsidRPr="00746655">
        <w:tab/>
        <w:t>47</w:t>
      </w:r>
    </w:p>
    <w:p w14:paraId="427FEB34" w14:textId="77777777" w:rsidR="006D0078" w:rsidRPr="00746655" w:rsidRDefault="006D0078" w:rsidP="006D0078"/>
    <w:p w14:paraId="406F0E98" w14:textId="77777777" w:rsidR="006D0078" w:rsidRPr="00746655" w:rsidRDefault="006D0078" w:rsidP="006D0078">
      <w:pPr>
        <w:pStyle w:val="NormalBold12b"/>
        <w:keepNext/>
      </w:pPr>
      <w:r w:rsidRPr="00746655">
        <w:t>Förslag till direktiv</w:t>
      </w:r>
    </w:p>
    <w:p w14:paraId="7F8FBBDA" w14:textId="77777777" w:rsidR="006D0078" w:rsidRPr="00746655" w:rsidRDefault="006D0078" w:rsidP="006D0078">
      <w:pPr>
        <w:pStyle w:val="NormalBold"/>
        <w:keepNext/>
      </w:pPr>
      <w:r w:rsidRPr="00746655">
        <w:t>Artikel 1 – stycke 1 – led 7 – led -a (nytt)</w:t>
      </w:r>
    </w:p>
    <w:p w14:paraId="482683D8" w14:textId="77777777" w:rsidR="006D0078" w:rsidRPr="00746655" w:rsidRDefault="006D0078" w:rsidP="006D0078">
      <w:pPr>
        <w:keepNext/>
      </w:pPr>
      <w:r w:rsidRPr="00746655">
        <w:t>Direktiv (EU) 2015/2302</w:t>
      </w:r>
    </w:p>
    <w:p w14:paraId="089CD3CF" w14:textId="77777777" w:rsidR="006D0078" w:rsidRPr="00746655" w:rsidRDefault="006D0078" w:rsidP="006D0078">
      <w:r w:rsidRPr="00746655">
        <w:t>Artikel 12 – punkt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D727657" w14:textId="77777777" w:rsidTr="000248B5">
        <w:trPr>
          <w:jc w:val="center"/>
        </w:trPr>
        <w:tc>
          <w:tcPr>
            <w:tcW w:w="9752" w:type="dxa"/>
            <w:gridSpan w:val="2"/>
          </w:tcPr>
          <w:p w14:paraId="0376539E" w14:textId="77777777" w:rsidR="006D0078" w:rsidRPr="00746655" w:rsidRDefault="006D0078" w:rsidP="000248B5">
            <w:pPr>
              <w:keepNext/>
            </w:pPr>
          </w:p>
        </w:tc>
      </w:tr>
      <w:tr w:rsidR="006D0078" w:rsidRPr="00746655" w14:paraId="6D6F9386" w14:textId="77777777" w:rsidTr="000248B5">
        <w:trPr>
          <w:jc w:val="center"/>
        </w:trPr>
        <w:tc>
          <w:tcPr>
            <w:tcW w:w="4876" w:type="dxa"/>
            <w:hideMark/>
          </w:tcPr>
          <w:p w14:paraId="5B32CC4F" w14:textId="77777777" w:rsidR="006D0078" w:rsidRPr="00746655" w:rsidRDefault="006D0078" w:rsidP="000248B5">
            <w:pPr>
              <w:pStyle w:val="AmColumnHeading"/>
              <w:keepNext/>
            </w:pPr>
            <w:r w:rsidRPr="00746655">
              <w:t>Nuvarande lydelse</w:t>
            </w:r>
          </w:p>
        </w:tc>
        <w:tc>
          <w:tcPr>
            <w:tcW w:w="4876" w:type="dxa"/>
            <w:hideMark/>
          </w:tcPr>
          <w:p w14:paraId="46D4D155" w14:textId="3519A59D" w:rsidR="006D0078" w:rsidRPr="00746655" w:rsidRDefault="00746655" w:rsidP="000248B5">
            <w:pPr>
              <w:pStyle w:val="AmColumnHeading"/>
              <w:keepNext/>
            </w:pPr>
            <w:r>
              <w:t>Ändring</w:t>
            </w:r>
          </w:p>
        </w:tc>
      </w:tr>
      <w:tr w:rsidR="006D0078" w:rsidRPr="00746655" w14:paraId="00D388ED" w14:textId="77777777" w:rsidTr="000248B5">
        <w:trPr>
          <w:jc w:val="center"/>
        </w:trPr>
        <w:tc>
          <w:tcPr>
            <w:tcW w:w="4876" w:type="dxa"/>
          </w:tcPr>
          <w:p w14:paraId="6C7B803A" w14:textId="77777777" w:rsidR="006D0078" w:rsidRPr="00746655" w:rsidRDefault="006D0078" w:rsidP="000248B5">
            <w:pPr>
              <w:pStyle w:val="Normal6a"/>
            </w:pPr>
          </w:p>
        </w:tc>
        <w:tc>
          <w:tcPr>
            <w:tcW w:w="4876" w:type="dxa"/>
            <w:hideMark/>
          </w:tcPr>
          <w:p w14:paraId="58F31759" w14:textId="77777777" w:rsidR="006D0078" w:rsidRPr="00746655" w:rsidRDefault="006D0078" w:rsidP="000248B5">
            <w:pPr>
              <w:pStyle w:val="Normal6a"/>
              <w:rPr>
                <w:b/>
                <w:i/>
                <w:szCs w:val="24"/>
              </w:rPr>
            </w:pPr>
            <w:r w:rsidRPr="00746655">
              <w:rPr>
                <w:b/>
                <w:i/>
              </w:rPr>
              <w:t>-a)</w:t>
            </w:r>
            <w:r w:rsidRPr="00746655">
              <w:rPr>
                <w:b/>
                <w:i/>
              </w:rPr>
              <w:tab/>
              <w:t>Punkt 1 ska ersättas med följande:</w:t>
            </w:r>
          </w:p>
        </w:tc>
      </w:tr>
      <w:tr w:rsidR="006D0078" w:rsidRPr="00746655" w14:paraId="015BF8D8" w14:textId="77777777" w:rsidTr="000248B5">
        <w:trPr>
          <w:jc w:val="center"/>
        </w:trPr>
        <w:tc>
          <w:tcPr>
            <w:tcW w:w="4876" w:type="dxa"/>
            <w:hideMark/>
          </w:tcPr>
          <w:p w14:paraId="4E38AC89" w14:textId="77777777" w:rsidR="006D0078" w:rsidRPr="00746655" w:rsidRDefault="006D0078" w:rsidP="000248B5">
            <w:pPr>
              <w:pStyle w:val="Normal6a"/>
            </w:pPr>
            <w:r w:rsidRPr="00746655">
              <w:t>1.</w:t>
            </w:r>
            <w:r w:rsidRPr="00746655">
              <w:tab/>
              <w:t xml:space="preserve">Medlemsstaterna ska se till att resenären får säga upp paketreseavtalet när som helst före paketresans början. Om resenären säger upp paketreseavtalet enligt denna punkt kan resenären bli skyldig att betala en </w:t>
            </w:r>
            <w:r w:rsidRPr="00746655">
              <w:rPr>
                <w:b/>
                <w:bCs/>
                <w:i/>
                <w:iCs/>
              </w:rPr>
              <w:t>skälig och motiverad uppsägningsavgift till arrangören</w:t>
            </w:r>
            <w:r w:rsidRPr="00746655">
              <w:t>.</w:t>
            </w:r>
            <w:r w:rsidRPr="00746655">
              <w:rPr>
                <w:b/>
                <w:i/>
              </w:rPr>
              <w:t xml:space="preserve"> </w:t>
            </w:r>
            <w:r w:rsidRPr="00746655">
              <w:rPr>
                <w:b/>
                <w:bCs/>
                <w:i/>
                <w:iCs/>
              </w:rPr>
              <w:t xml:space="preserve">Paketreseavtalet får ange skäliga standardiserade uppsägningsavgifter på </w:t>
            </w:r>
            <w:r w:rsidRPr="00746655">
              <w:rPr>
                <w:b/>
                <w:bCs/>
                <w:i/>
                <w:iCs/>
              </w:rPr>
              <w:lastRenderedPageBreak/>
              <w:t>grundval av tidpunkten för uppsägningen av avtalet före paketresans början och förväntade kostnadsbesparingar och intäkter från ett alternativt utnyttjande av resetjänsterna.</w:t>
            </w:r>
            <w:r w:rsidRPr="00746655">
              <w:rPr>
                <w:b/>
                <w:i/>
              </w:rPr>
              <w:t xml:space="preserve"> Om det inte finns några standardiserade uppsägningsavgifter ska summan av uppsägningsavgiften motsvara paketresans pris minus kostnadsbesparingar och intäkter från det alternativa utnyttjandet av resetjänsterna.  På resenärens begäran ska arrangören tillhandahålla en motivering av summan av uppsägningsavgifterna.</w:t>
            </w:r>
          </w:p>
        </w:tc>
        <w:tc>
          <w:tcPr>
            <w:tcW w:w="4876" w:type="dxa"/>
            <w:hideMark/>
          </w:tcPr>
          <w:p w14:paraId="6F3FE5B3" w14:textId="77777777" w:rsidR="006D0078" w:rsidRPr="00746655" w:rsidRDefault="006D0078" w:rsidP="000248B5">
            <w:pPr>
              <w:pStyle w:val="Normal6a"/>
              <w:rPr>
                <w:szCs w:val="24"/>
              </w:rPr>
            </w:pPr>
            <w:r w:rsidRPr="00746655">
              <w:rPr>
                <w:b/>
                <w:bCs/>
                <w:i/>
                <w:iCs/>
              </w:rPr>
              <w:lastRenderedPageBreak/>
              <w:t>”</w:t>
            </w:r>
            <w:r w:rsidRPr="00746655">
              <w:t>1.</w:t>
            </w:r>
            <w:r w:rsidRPr="00746655">
              <w:tab/>
              <w:t xml:space="preserve">Medlemsstaterna ska se till att resenären får säga upp paketreseavtalet när som helst före paketresans början. Om resenären säger upp paketreseavtalet enligt denna punkt kan resenären bli skyldig att betala en </w:t>
            </w:r>
            <w:r w:rsidRPr="00746655">
              <w:rPr>
                <w:b/>
                <w:bCs/>
                <w:i/>
                <w:iCs/>
              </w:rPr>
              <w:t>standardiserad uppsägningsavgift enligt avtalet</w:t>
            </w:r>
            <w:r w:rsidRPr="00746655">
              <w:t>.</w:t>
            </w:r>
            <w:r w:rsidRPr="00746655">
              <w:rPr>
                <w:b/>
                <w:bCs/>
                <w:i/>
                <w:iCs/>
              </w:rPr>
              <w:t>”</w:t>
            </w:r>
          </w:p>
        </w:tc>
      </w:tr>
    </w:tbl>
    <w:p w14:paraId="406630D7" w14:textId="77777777" w:rsidR="006D0078" w:rsidRPr="00746655" w:rsidRDefault="006D0078" w:rsidP="006D0078"/>
    <w:p w14:paraId="2B6C6EB1" w14:textId="33F3461D" w:rsidR="006D0078" w:rsidRPr="00746655" w:rsidRDefault="00746655" w:rsidP="006D0078">
      <w:pPr>
        <w:pStyle w:val="AmNumberTabs"/>
        <w:keepNext/>
      </w:pPr>
      <w:r>
        <w:t>Ändring</w:t>
      </w:r>
      <w:r w:rsidR="006D0078" w:rsidRPr="00746655">
        <w:tab/>
      </w:r>
      <w:r w:rsidR="006D0078" w:rsidRPr="00746655">
        <w:tab/>
        <w:t>48</w:t>
      </w:r>
    </w:p>
    <w:p w14:paraId="79DF3F49" w14:textId="77777777" w:rsidR="006D0078" w:rsidRPr="00746655" w:rsidRDefault="006D0078" w:rsidP="006D0078"/>
    <w:p w14:paraId="048BBC33" w14:textId="77777777" w:rsidR="006D0078" w:rsidRPr="00746655" w:rsidRDefault="006D0078" w:rsidP="006D0078">
      <w:pPr>
        <w:pStyle w:val="NormalBold12b"/>
        <w:keepNext/>
      </w:pPr>
      <w:r w:rsidRPr="00746655">
        <w:t>Förslag till direktiv</w:t>
      </w:r>
    </w:p>
    <w:p w14:paraId="7FBF9A8F" w14:textId="77777777" w:rsidR="006D0078" w:rsidRPr="00746655" w:rsidRDefault="006D0078" w:rsidP="006D0078">
      <w:pPr>
        <w:pStyle w:val="NormalBold"/>
        <w:keepNext/>
      </w:pPr>
      <w:r w:rsidRPr="00746655">
        <w:t>Artikel 1 – stycke 1 – led 7 – led -</w:t>
      </w:r>
      <w:proofErr w:type="spellStart"/>
      <w:r w:rsidRPr="00746655">
        <w:t>aa</w:t>
      </w:r>
      <w:proofErr w:type="spellEnd"/>
      <w:r w:rsidRPr="00746655">
        <w:t xml:space="preserve"> (nytt)</w:t>
      </w:r>
    </w:p>
    <w:p w14:paraId="74995C54" w14:textId="77777777" w:rsidR="006D0078" w:rsidRPr="00746655" w:rsidRDefault="006D0078" w:rsidP="006D0078">
      <w:pPr>
        <w:keepNext/>
      </w:pPr>
      <w:r w:rsidRPr="00746655">
        <w:t>Direktiv (EU) 2015/2302</w:t>
      </w:r>
    </w:p>
    <w:p w14:paraId="3A77F070" w14:textId="77777777" w:rsidR="006D0078" w:rsidRPr="00746655" w:rsidRDefault="006D0078" w:rsidP="006D0078">
      <w:r w:rsidRPr="00746655">
        <w:t>Artikel 12 – punkt 1 – stycke 1a (nytt)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5C3E79E4" w14:textId="77777777" w:rsidTr="000248B5">
        <w:trPr>
          <w:jc w:val="center"/>
        </w:trPr>
        <w:tc>
          <w:tcPr>
            <w:tcW w:w="9752" w:type="dxa"/>
            <w:gridSpan w:val="2"/>
          </w:tcPr>
          <w:p w14:paraId="264FBE26" w14:textId="77777777" w:rsidR="006D0078" w:rsidRPr="00746655" w:rsidRDefault="006D0078" w:rsidP="000248B5">
            <w:pPr>
              <w:keepNext/>
            </w:pPr>
          </w:p>
        </w:tc>
      </w:tr>
      <w:tr w:rsidR="006D0078" w:rsidRPr="00746655" w14:paraId="36AEAB8C" w14:textId="77777777" w:rsidTr="000248B5">
        <w:trPr>
          <w:jc w:val="center"/>
        </w:trPr>
        <w:tc>
          <w:tcPr>
            <w:tcW w:w="4876" w:type="dxa"/>
            <w:hideMark/>
          </w:tcPr>
          <w:p w14:paraId="63D7019C" w14:textId="77777777" w:rsidR="006D0078" w:rsidRPr="00746655" w:rsidRDefault="006D0078" w:rsidP="000248B5">
            <w:pPr>
              <w:pStyle w:val="AmColumnHeading"/>
              <w:keepNext/>
            </w:pPr>
            <w:r w:rsidRPr="00746655">
              <w:t>Kommissionens förslag</w:t>
            </w:r>
          </w:p>
        </w:tc>
        <w:tc>
          <w:tcPr>
            <w:tcW w:w="4876" w:type="dxa"/>
            <w:hideMark/>
          </w:tcPr>
          <w:p w14:paraId="4A659916" w14:textId="16D5845B" w:rsidR="006D0078" w:rsidRPr="00746655" w:rsidRDefault="00746655" w:rsidP="000248B5">
            <w:pPr>
              <w:pStyle w:val="AmColumnHeading"/>
              <w:keepNext/>
            </w:pPr>
            <w:r>
              <w:t>Ändring</w:t>
            </w:r>
          </w:p>
        </w:tc>
      </w:tr>
      <w:tr w:rsidR="006D0078" w:rsidRPr="00746655" w14:paraId="424C6065" w14:textId="77777777" w:rsidTr="000248B5">
        <w:trPr>
          <w:jc w:val="center"/>
        </w:trPr>
        <w:tc>
          <w:tcPr>
            <w:tcW w:w="4876" w:type="dxa"/>
          </w:tcPr>
          <w:p w14:paraId="65F7E96E" w14:textId="77777777" w:rsidR="006D0078" w:rsidRPr="00746655" w:rsidRDefault="006D0078" w:rsidP="000248B5">
            <w:pPr>
              <w:pStyle w:val="Normal6a"/>
            </w:pPr>
          </w:p>
        </w:tc>
        <w:tc>
          <w:tcPr>
            <w:tcW w:w="4876" w:type="dxa"/>
            <w:hideMark/>
          </w:tcPr>
          <w:p w14:paraId="72C31D6A" w14:textId="77777777" w:rsidR="006D0078" w:rsidRPr="00746655" w:rsidRDefault="006D0078" w:rsidP="000248B5">
            <w:pPr>
              <w:pStyle w:val="Normal6a"/>
              <w:rPr>
                <w:b/>
                <w:i/>
                <w:szCs w:val="24"/>
              </w:rPr>
            </w:pPr>
            <w:r w:rsidRPr="00746655">
              <w:rPr>
                <w:b/>
                <w:i/>
              </w:rPr>
              <w:t>-</w:t>
            </w:r>
            <w:proofErr w:type="spellStart"/>
            <w:r w:rsidRPr="00746655">
              <w:rPr>
                <w:b/>
                <w:i/>
              </w:rPr>
              <w:t>aa</w:t>
            </w:r>
            <w:proofErr w:type="spellEnd"/>
            <w:r w:rsidRPr="00746655">
              <w:rPr>
                <w:b/>
                <w:i/>
              </w:rPr>
              <w:t>)</w:t>
            </w:r>
            <w:r w:rsidRPr="00746655">
              <w:rPr>
                <w:b/>
                <w:i/>
              </w:rPr>
              <w:tab/>
              <w:t>I punkt 1 ska följande stycke läggas till:</w:t>
            </w:r>
          </w:p>
        </w:tc>
      </w:tr>
      <w:tr w:rsidR="006D0078" w:rsidRPr="00746655" w14:paraId="32D0378A" w14:textId="77777777" w:rsidTr="000248B5">
        <w:trPr>
          <w:jc w:val="center"/>
        </w:trPr>
        <w:tc>
          <w:tcPr>
            <w:tcW w:w="4876" w:type="dxa"/>
          </w:tcPr>
          <w:p w14:paraId="071AEA52" w14:textId="77777777" w:rsidR="006D0078" w:rsidRPr="00746655" w:rsidRDefault="006D0078" w:rsidP="000248B5">
            <w:pPr>
              <w:pStyle w:val="Normal6"/>
            </w:pPr>
          </w:p>
        </w:tc>
        <w:tc>
          <w:tcPr>
            <w:tcW w:w="4876" w:type="dxa"/>
            <w:hideMark/>
          </w:tcPr>
          <w:p w14:paraId="2E9C0749" w14:textId="77777777" w:rsidR="006D0078" w:rsidRPr="00746655" w:rsidRDefault="006D0078" w:rsidP="000248B5">
            <w:pPr>
              <w:pStyle w:val="Normal6"/>
              <w:rPr>
                <w:b/>
                <w:i/>
                <w:szCs w:val="24"/>
              </w:rPr>
            </w:pPr>
            <w:r w:rsidRPr="00746655">
              <w:rPr>
                <w:b/>
                <w:i/>
              </w:rPr>
              <w:t>”Arrangören ska tydligt ange antingen det specifika beloppet för den standardiserade uppsägningsavgiften eller beräkningsmetoden i den förhandsinformation som lämnas till resenären. Den standardiserade uppsägningsavgiften ska vara skälig och motiverad, med beaktande av exempelvis tidpunkten för uppsägningen före paketresans början, de förväntade kostnadsbesparingarna och de potentiella intäkterna från det alternativa utnyttjandet av resetjänsterna.”</w:t>
            </w:r>
          </w:p>
        </w:tc>
      </w:tr>
    </w:tbl>
    <w:p w14:paraId="78EF6F90" w14:textId="77777777" w:rsidR="006D0078" w:rsidRPr="00746655" w:rsidRDefault="006D0078" w:rsidP="006D0078"/>
    <w:p w14:paraId="1497DDA1" w14:textId="184344EB" w:rsidR="006D0078" w:rsidRPr="00746655" w:rsidRDefault="00746655" w:rsidP="006D0078">
      <w:pPr>
        <w:pStyle w:val="AMNumberTabs0"/>
        <w:keepNext/>
      </w:pPr>
      <w:r>
        <w:t>Ändring</w:t>
      </w:r>
      <w:r w:rsidR="006D0078" w:rsidRPr="00746655">
        <w:tab/>
      </w:r>
      <w:r w:rsidR="006D0078" w:rsidRPr="00746655">
        <w:tab/>
        <w:t>49</w:t>
      </w:r>
    </w:p>
    <w:p w14:paraId="211E15C6" w14:textId="77777777" w:rsidR="006D0078" w:rsidRPr="00746655" w:rsidRDefault="006D0078" w:rsidP="006D0078"/>
    <w:p w14:paraId="1A360DD2" w14:textId="77777777" w:rsidR="006D0078" w:rsidRPr="00746655" w:rsidRDefault="006D0078" w:rsidP="006D0078">
      <w:pPr>
        <w:pStyle w:val="NormalBold"/>
        <w:keepNext/>
      </w:pPr>
      <w:r w:rsidRPr="00746655">
        <w:t>Förslag till direktiv</w:t>
      </w:r>
    </w:p>
    <w:p w14:paraId="26BCF04E" w14:textId="77777777" w:rsidR="006D0078" w:rsidRPr="00746655" w:rsidRDefault="006D0078" w:rsidP="006D0078">
      <w:pPr>
        <w:pStyle w:val="NormalBold"/>
      </w:pPr>
      <w:r w:rsidRPr="00746655">
        <w:t>Artikel 1 – stycke 1 – led 7 – led a</w:t>
      </w:r>
    </w:p>
    <w:p w14:paraId="395BB0F6" w14:textId="77777777" w:rsidR="006D0078" w:rsidRPr="00746655" w:rsidRDefault="006D0078" w:rsidP="006D0078">
      <w:pPr>
        <w:keepNext/>
      </w:pPr>
      <w:r w:rsidRPr="00746655">
        <w:t>Direktiv (EU) 2015/2302</w:t>
      </w:r>
    </w:p>
    <w:p w14:paraId="0DA091EE" w14:textId="77777777" w:rsidR="006D0078" w:rsidRPr="00746655" w:rsidRDefault="006D0078" w:rsidP="006D0078">
      <w:r w:rsidRPr="00746655">
        <w:t>Artikel 12 – punkt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7D77D8B" w14:textId="77777777" w:rsidTr="000248B5">
        <w:trPr>
          <w:jc w:val="center"/>
        </w:trPr>
        <w:tc>
          <w:tcPr>
            <w:tcW w:w="9752" w:type="dxa"/>
            <w:gridSpan w:val="2"/>
          </w:tcPr>
          <w:p w14:paraId="640B12A7" w14:textId="77777777" w:rsidR="006D0078" w:rsidRPr="00746655" w:rsidRDefault="006D0078" w:rsidP="000248B5">
            <w:pPr>
              <w:keepNext/>
            </w:pPr>
          </w:p>
        </w:tc>
      </w:tr>
      <w:tr w:rsidR="006D0078" w:rsidRPr="00746655" w14:paraId="3F7573A4" w14:textId="77777777" w:rsidTr="000248B5">
        <w:trPr>
          <w:jc w:val="center"/>
        </w:trPr>
        <w:tc>
          <w:tcPr>
            <w:tcW w:w="4876" w:type="dxa"/>
            <w:hideMark/>
          </w:tcPr>
          <w:p w14:paraId="40F7EE0D" w14:textId="77777777" w:rsidR="006D0078" w:rsidRPr="00746655" w:rsidRDefault="006D0078" w:rsidP="000248B5">
            <w:pPr>
              <w:pStyle w:val="ColumnHeading"/>
              <w:keepNext/>
            </w:pPr>
            <w:r w:rsidRPr="00746655">
              <w:t>Kommissionens förslag</w:t>
            </w:r>
          </w:p>
        </w:tc>
        <w:tc>
          <w:tcPr>
            <w:tcW w:w="4876" w:type="dxa"/>
            <w:hideMark/>
          </w:tcPr>
          <w:p w14:paraId="0274372D" w14:textId="67B7A524" w:rsidR="006D0078" w:rsidRPr="00746655" w:rsidRDefault="00746655" w:rsidP="000248B5">
            <w:pPr>
              <w:pStyle w:val="ColumnHeading"/>
              <w:keepNext/>
            </w:pPr>
            <w:r>
              <w:t>Ändring</w:t>
            </w:r>
          </w:p>
        </w:tc>
      </w:tr>
      <w:tr w:rsidR="006D0078" w:rsidRPr="00746655" w14:paraId="15F92E79" w14:textId="77777777" w:rsidTr="000248B5">
        <w:trPr>
          <w:jc w:val="center"/>
        </w:trPr>
        <w:tc>
          <w:tcPr>
            <w:tcW w:w="4876" w:type="dxa"/>
          </w:tcPr>
          <w:p w14:paraId="17E24090" w14:textId="77777777" w:rsidR="006D0078" w:rsidRPr="00746655" w:rsidRDefault="006D0078" w:rsidP="000248B5">
            <w:pPr>
              <w:pStyle w:val="Normal6"/>
            </w:pPr>
          </w:p>
        </w:tc>
        <w:tc>
          <w:tcPr>
            <w:tcW w:w="4876" w:type="dxa"/>
            <w:hideMark/>
          </w:tcPr>
          <w:p w14:paraId="5DD38098" w14:textId="77777777" w:rsidR="006D0078" w:rsidRPr="00746655" w:rsidRDefault="006D0078" w:rsidP="000248B5">
            <w:pPr>
              <w:pStyle w:val="Normal6a"/>
              <w:rPr>
                <w:b/>
                <w:i/>
              </w:rPr>
            </w:pPr>
          </w:p>
        </w:tc>
      </w:tr>
      <w:tr w:rsidR="006D0078" w:rsidRPr="00746655" w14:paraId="2797AD31" w14:textId="77777777" w:rsidTr="000248B5">
        <w:trPr>
          <w:jc w:val="center"/>
        </w:trPr>
        <w:tc>
          <w:tcPr>
            <w:tcW w:w="4876" w:type="dxa"/>
            <w:hideMark/>
          </w:tcPr>
          <w:p w14:paraId="137896FA" w14:textId="45483912" w:rsidR="006D0078" w:rsidRPr="00746655" w:rsidRDefault="006D0078" w:rsidP="000248B5">
            <w:pPr>
              <w:pStyle w:val="Normal6"/>
            </w:pPr>
            <w:r w:rsidRPr="00746655">
              <w:t>2.</w:t>
            </w:r>
            <w:r w:rsidRPr="00746655">
              <w:tab/>
              <w:t xml:space="preserve">Utan hinder av vad som sägs i punkt 1 ska resenären ha rätt att säga upp paketreseavtalet innan paketresan inleds utan att betala någon uppsägningsavgift </w:t>
            </w:r>
            <w:r w:rsidRPr="00746655">
              <w:rPr>
                <w:b/>
                <w:bCs/>
                <w:i/>
                <w:iCs/>
              </w:rPr>
              <w:t>i händelse</w:t>
            </w:r>
            <w:r w:rsidRPr="00746655">
              <w:t xml:space="preserve"> av oundvikliga och extraordinära omständigheter på resmålet eller i dess omedelbara närhet</w:t>
            </w:r>
            <w:r w:rsidRPr="00746655">
              <w:rPr>
                <w:b/>
                <w:bCs/>
                <w:i/>
                <w:iCs/>
              </w:rPr>
              <w:t>,</w:t>
            </w:r>
            <w:r w:rsidRPr="00746655">
              <w:t xml:space="preserve"> </w:t>
            </w:r>
            <w:r w:rsidRPr="00746655">
              <w:rPr>
                <w:b/>
                <w:bCs/>
                <w:i/>
                <w:iCs/>
              </w:rPr>
              <w:t>på den plats där resenären är bosatt eller avreser från</w:t>
            </w:r>
            <w:r w:rsidRPr="00746655">
              <w:t xml:space="preserve"> eller som påverkar resan till resmålet</w:t>
            </w:r>
            <w:r w:rsidRPr="00746655">
              <w:rPr>
                <w:b/>
                <w:bCs/>
                <w:i/>
                <w:iCs/>
              </w:rPr>
              <w:t>, om sådana omständigheter avsevärt påverkar fullgörandet av paketresan</w:t>
            </w:r>
            <w:r w:rsidRPr="00746655">
              <w:t>.</w:t>
            </w:r>
            <w:r w:rsidRPr="00746655">
              <w:rPr>
                <w:b/>
                <w:i/>
              </w:rPr>
              <w:t xml:space="preserve"> </w:t>
            </w:r>
            <w:r w:rsidRPr="00746655">
              <w:rPr>
                <w:b/>
                <w:bCs/>
                <w:i/>
                <w:iCs/>
              </w:rPr>
              <w:t>Resenären får säga upp avtalet om det rimligen kan förväntas att fullgörandet av paketreseavtalet kommer att påverkas väsentligt av oundvikliga och extraordinära omständigheter.</w:t>
            </w:r>
            <w:r w:rsidRPr="00746655">
              <w:t xml:space="preserve"> Om paketreseavtalet sägs upp i enlighet med denna punkt ska resenären ha rätt till full återbetalning av alla betalningar som gjorts för paketresan men ska inte ha rätt till ytterligare ersättning.</w:t>
            </w:r>
          </w:p>
        </w:tc>
        <w:tc>
          <w:tcPr>
            <w:tcW w:w="4876" w:type="dxa"/>
            <w:hideMark/>
          </w:tcPr>
          <w:p w14:paraId="14449F15" w14:textId="7A8CF7DA" w:rsidR="006D0078" w:rsidRPr="00746655" w:rsidRDefault="006D0078" w:rsidP="000248B5">
            <w:pPr>
              <w:pStyle w:val="Normal6"/>
              <w:rPr>
                <w:szCs w:val="24"/>
              </w:rPr>
            </w:pPr>
            <w:r w:rsidRPr="00746655">
              <w:t>2.</w:t>
            </w:r>
            <w:r w:rsidRPr="00746655">
              <w:tab/>
              <w:t xml:space="preserve">Utan hinder av vad som sägs i punkt 1 ska resenären ha rätt att säga upp paketreseavtalet innan paketresan inleds utan att betala någon uppsägningsavgift </w:t>
            </w:r>
            <w:r w:rsidRPr="00746655">
              <w:rPr>
                <w:b/>
                <w:bCs/>
                <w:i/>
                <w:iCs/>
              </w:rPr>
              <w:t>om det rimligen kan förväntas att paketreseavtalet objektivt kommer att påverkas väsentligt</w:t>
            </w:r>
            <w:r w:rsidRPr="00746655">
              <w:t xml:space="preserve"> av oundvikliga och extraordinära omständigheter på resmålet eller i dess omedelbara närhet </w:t>
            </w:r>
            <w:r w:rsidRPr="00746655">
              <w:rPr>
                <w:b/>
                <w:bCs/>
                <w:i/>
                <w:iCs/>
              </w:rPr>
              <w:t>eller på</w:t>
            </w:r>
            <w:r w:rsidRPr="00746655">
              <w:t xml:space="preserve"> </w:t>
            </w:r>
            <w:r w:rsidRPr="00746655">
              <w:rPr>
                <w:b/>
                <w:bCs/>
                <w:i/>
                <w:iCs/>
              </w:rPr>
              <w:t>avreseorten</w:t>
            </w:r>
            <w:r w:rsidRPr="00746655">
              <w:t xml:space="preserve"> eller som påverkar </w:t>
            </w:r>
            <w:r w:rsidRPr="00746655">
              <w:rPr>
                <w:b/>
                <w:bCs/>
                <w:i/>
                <w:iCs/>
              </w:rPr>
              <w:t>resenärens resa</w:t>
            </w:r>
            <w:r w:rsidRPr="00746655">
              <w:t xml:space="preserve"> till </w:t>
            </w:r>
            <w:r w:rsidRPr="00746655">
              <w:rPr>
                <w:b/>
                <w:bCs/>
                <w:i/>
                <w:iCs/>
              </w:rPr>
              <w:t xml:space="preserve">eller från </w:t>
            </w:r>
            <w:r w:rsidRPr="00746655">
              <w:t>resmålet. Om paketreseavtalet sägs upp i enlighet med denna punkt ska resenären ha rätt till full återbetalning av alla betalningar som gjorts för paketresan men ska inte ha rätt till ytterligare ersättning.</w:t>
            </w:r>
          </w:p>
        </w:tc>
      </w:tr>
    </w:tbl>
    <w:p w14:paraId="00DBEC00" w14:textId="77777777" w:rsidR="006D0078" w:rsidRPr="00746655" w:rsidRDefault="006D0078" w:rsidP="006D0078"/>
    <w:p w14:paraId="0FF95C26" w14:textId="0D0D541E" w:rsidR="006D0078" w:rsidRPr="00746655" w:rsidRDefault="00746655" w:rsidP="006D0078">
      <w:pPr>
        <w:pStyle w:val="AmNumberTabs"/>
        <w:keepNext/>
      </w:pPr>
      <w:r>
        <w:t>Ändring</w:t>
      </w:r>
      <w:r w:rsidR="006D0078" w:rsidRPr="00746655">
        <w:tab/>
      </w:r>
      <w:r w:rsidR="006D0078" w:rsidRPr="00746655">
        <w:tab/>
        <w:t>50</w:t>
      </w:r>
    </w:p>
    <w:p w14:paraId="6C50CE5B" w14:textId="77777777" w:rsidR="006D0078" w:rsidRPr="00746655" w:rsidRDefault="006D0078" w:rsidP="006D0078"/>
    <w:p w14:paraId="7309795F" w14:textId="77777777" w:rsidR="006D0078" w:rsidRPr="00746655" w:rsidRDefault="006D0078" w:rsidP="006D0078">
      <w:pPr>
        <w:pStyle w:val="NormalBold12b"/>
        <w:keepNext/>
      </w:pPr>
      <w:r w:rsidRPr="00746655">
        <w:t>Förslag till direktiv</w:t>
      </w:r>
    </w:p>
    <w:p w14:paraId="4D8220EE" w14:textId="77777777" w:rsidR="006D0078" w:rsidRPr="00746655" w:rsidRDefault="006D0078" w:rsidP="006D0078">
      <w:pPr>
        <w:pStyle w:val="NormalBold"/>
        <w:keepNext/>
      </w:pPr>
      <w:r w:rsidRPr="00746655">
        <w:t xml:space="preserve">Artikel 1 – stycke 1 – led 7 – led </w:t>
      </w:r>
      <w:proofErr w:type="spellStart"/>
      <w:r w:rsidRPr="00746655">
        <w:t>aa</w:t>
      </w:r>
      <w:proofErr w:type="spellEnd"/>
      <w:r w:rsidRPr="00746655">
        <w:t xml:space="preserve"> (nytt)</w:t>
      </w:r>
    </w:p>
    <w:p w14:paraId="14362833" w14:textId="77777777" w:rsidR="006D0078" w:rsidRPr="00746655" w:rsidRDefault="006D0078" w:rsidP="006D0078">
      <w:pPr>
        <w:keepNext/>
      </w:pPr>
      <w:r w:rsidRPr="00746655">
        <w:t>Direktiv (EU) 2015/2302</w:t>
      </w:r>
    </w:p>
    <w:p w14:paraId="7CB0E8EB" w14:textId="77777777" w:rsidR="006D0078" w:rsidRPr="00746655" w:rsidRDefault="006D0078" w:rsidP="006D0078">
      <w:r w:rsidRPr="00746655">
        <w:t>Artikel 12 – punkt 3 – inledningen</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A8F63B9" w14:textId="77777777" w:rsidTr="000248B5">
        <w:trPr>
          <w:jc w:val="center"/>
        </w:trPr>
        <w:tc>
          <w:tcPr>
            <w:tcW w:w="9752" w:type="dxa"/>
            <w:gridSpan w:val="2"/>
          </w:tcPr>
          <w:p w14:paraId="29E468A6" w14:textId="77777777" w:rsidR="006D0078" w:rsidRPr="00746655" w:rsidRDefault="006D0078" w:rsidP="000248B5">
            <w:pPr>
              <w:keepNext/>
            </w:pPr>
          </w:p>
        </w:tc>
      </w:tr>
      <w:tr w:rsidR="006D0078" w:rsidRPr="00746655" w14:paraId="5E1F7C00" w14:textId="77777777" w:rsidTr="000248B5">
        <w:trPr>
          <w:jc w:val="center"/>
        </w:trPr>
        <w:tc>
          <w:tcPr>
            <w:tcW w:w="4876" w:type="dxa"/>
            <w:hideMark/>
          </w:tcPr>
          <w:p w14:paraId="29F18B9F" w14:textId="77777777" w:rsidR="006D0078" w:rsidRPr="00746655" w:rsidRDefault="006D0078" w:rsidP="000248B5">
            <w:pPr>
              <w:pStyle w:val="AmColumnHeading"/>
              <w:keepNext/>
            </w:pPr>
            <w:r w:rsidRPr="00746655">
              <w:t>Nuvarande lydelse</w:t>
            </w:r>
          </w:p>
        </w:tc>
        <w:tc>
          <w:tcPr>
            <w:tcW w:w="4876" w:type="dxa"/>
            <w:hideMark/>
          </w:tcPr>
          <w:p w14:paraId="32861D51" w14:textId="5360C85B" w:rsidR="006D0078" w:rsidRPr="00746655" w:rsidRDefault="00746655" w:rsidP="000248B5">
            <w:pPr>
              <w:pStyle w:val="AmColumnHeading"/>
              <w:keepNext/>
            </w:pPr>
            <w:r>
              <w:t>Ändring</w:t>
            </w:r>
          </w:p>
        </w:tc>
      </w:tr>
      <w:tr w:rsidR="006D0078" w:rsidRPr="00746655" w14:paraId="63E50F26" w14:textId="77777777" w:rsidTr="000248B5">
        <w:trPr>
          <w:jc w:val="center"/>
        </w:trPr>
        <w:tc>
          <w:tcPr>
            <w:tcW w:w="4876" w:type="dxa"/>
          </w:tcPr>
          <w:p w14:paraId="78E4E217" w14:textId="77777777" w:rsidR="006D0078" w:rsidRPr="00746655" w:rsidRDefault="006D0078" w:rsidP="000248B5">
            <w:pPr>
              <w:pStyle w:val="Normal6a"/>
            </w:pPr>
          </w:p>
        </w:tc>
        <w:tc>
          <w:tcPr>
            <w:tcW w:w="4876" w:type="dxa"/>
            <w:hideMark/>
          </w:tcPr>
          <w:p w14:paraId="7FC2813D" w14:textId="77777777" w:rsidR="006D0078" w:rsidRPr="00746655" w:rsidRDefault="006D0078" w:rsidP="000248B5">
            <w:pPr>
              <w:pStyle w:val="Normal6a"/>
              <w:rPr>
                <w:b/>
                <w:i/>
                <w:szCs w:val="24"/>
              </w:rPr>
            </w:pPr>
            <w:proofErr w:type="spellStart"/>
            <w:r w:rsidRPr="00746655">
              <w:rPr>
                <w:b/>
                <w:i/>
              </w:rPr>
              <w:t>aa</w:t>
            </w:r>
            <w:proofErr w:type="spellEnd"/>
            <w:r w:rsidRPr="00746655">
              <w:rPr>
                <w:b/>
                <w:i/>
              </w:rPr>
              <w:t>)</w:t>
            </w:r>
            <w:r w:rsidRPr="00746655">
              <w:rPr>
                <w:b/>
                <w:i/>
              </w:rPr>
              <w:tab/>
              <w:t>I punkt 3 ska inledningen ersättas med följande:</w:t>
            </w:r>
          </w:p>
        </w:tc>
      </w:tr>
      <w:tr w:rsidR="006D0078" w:rsidRPr="00746655" w14:paraId="7B7DF99D" w14:textId="77777777" w:rsidTr="000248B5">
        <w:trPr>
          <w:jc w:val="center"/>
        </w:trPr>
        <w:tc>
          <w:tcPr>
            <w:tcW w:w="4876" w:type="dxa"/>
            <w:hideMark/>
          </w:tcPr>
          <w:p w14:paraId="658306BC" w14:textId="77777777" w:rsidR="006D0078" w:rsidRPr="00746655" w:rsidRDefault="006D0078" w:rsidP="000248B5">
            <w:pPr>
              <w:pStyle w:val="Normal6"/>
            </w:pPr>
            <w:r w:rsidRPr="00746655">
              <w:t>3.</w:t>
            </w:r>
            <w:r w:rsidRPr="00746655">
              <w:tab/>
              <w:t xml:space="preserve">Arrangören får säga upp paketreseavtalet och ge resenären full återbetalning av alla betalningar som har gjorts för paketresan, </w:t>
            </w:r>
            <w:r w:rsidRPr="00746655">
              <w:rPr>
                <w:b/>
                <w:bCs/>
                <w:i/>
                <w:iCs/>
              </w:rPr>
              <w:t>men</w:t>
            </w:r>
            <w:r w:rsidRPr="00746655">
              <w:t xml:space="preserve"> ska inte vara ansvarig för ytterligare ersättning om</w:t>
            </w:r>
          </w:p>
        </w:tc>
        <w:tc>
          <w:tcPr>
            <w:tcW w:w="4876" w:type="dxa"/>
            <w:hideMark/>
          </w:tcPr>
          <w:p w14:paraId="6EA643A5" w14:textId="77777777" w:rsidR="006D0078" w:rsidRPr="00746655" w:rsidRDefault="006D0078" w:rsidP="000248B5">
            <w:pPr>
              <w:pStyle w:val="Normal6"/>
              <w:rPr>
                <w:szCs w:val="24"/>
              </w:rPr>
            </w:pPr>
            <w:r w:rsidRPr="00746655">
              <w:rPr>
                <w:b/>
                <w:bCs/>
                <w:i/>
                <w:iCs/>
              </w:rPr>
              <w:t>”</w:t>
            </w:r>
            <w:r w:rsidRPr="00746655">
              <w:t>3.</w:t>
            </w:r>
            <w:r w:rsidRPr="00746655">
              <w:tab/>
              <w:t xml:space="preserve">Arrangören får säga upp paketreseavtalet och ge resenären full återbetalning av alla betalningar som har gjorts för paketresan, </w:t>
            </w:r>
            <w:r w:rsidRPr="00746655">
              <w:rPr>
                <w:b/>
                <w:bCs/>
                <w:i/>
                <w:iCs/>
              </w:rPr>
              <w:t>eller, på ett icke-bindande sätt, erbjuda i allt väsentligt samma paketresa med alternativa transportörer och transportsätt, eller en alternativ resetjänst som ersättning för den ursprungliga paketresan eller delar av den paketresan.</w:t>
            </w:r>
            <w:r w:rsidRPr="00746655">
              <w:rPr>
                <w:b/>
                <w:i/>
              </w:rPr>
              <w:t xml:space="preserve"> </w:t>
            </w:r>
          </w:p>
        </w:tc>
      </w:tr>
      <w:tr w:rsidR="006D0078" w:rsidRPr="00746655" w14:paraId="7D366369" w14:textId="77777777" w:rsidTr="000248B5">
        <w:trPr>
          <w:jc w:val="center"/>
        </w:trPr>
        <w:tc>
          <w:tcPr>
            <w:tcW w:w="4876" w:type="dxa"/>
          </w:tcPr>
          <w:p w14:paraId="2ADDF2CC" w14:textId="77777777" w:rsidR="006D0078" w:rsidRPr="00746655" w:rsidRDefault="006D0078" w:rsidP="000248B5">
            <w:pPr>
              <w:pStyle w:val="Normal6"/>
            </w:pPr>
          </w:p>
        </w:tc>
        <w:tc>
          <w:tcPr>
            <w:tcW w:w="4876" w:type="dxa"/>
          </w:tcPr>
          <w:p w14:paraId="1FB85234" w14:textId="77777777" w:rsidR="006D0078" w:rsidRPr="00746655" w:rsidRDefault="006D0078" w:rsidP="000248B5">
            <w:pPr>
              <w:pStyle w:val="Normal6"/>
              <w:rPr>
                <w:szCs w:val="24"/>
              </w:rPr>
            </w:pPr>
            <w:r w:rsidRPr="00746655">
              <w:rPr>
                <w:b/>
                <w:bCs/>
                <w:i/>
                <w:iCs/>
              </w:rPr>
              <w:t>Arrangören</w:t>
            </w:r>
            <w:r w:rsidRPr="00746655">
              <w:t xml:space="preserve"> ska </w:t>
            </w:r>
            <w:r w:rsidRPr="00746655">
              <w:rPr>
                <w:b/>
                <w:bCs/>
                <w:i/>
                <w:iCs/>
              </w:rPr>
              <w:t>emellertid</w:t>
            </w:r>
            <w:r w:rsidRPr="00746655">
              <w:t xml:space="preserve"> inte vara ansvarig för ytterligare ersättning om</w:t>
            </w:r>
            <w:r w:rsidRPr="00746655">
              <w:rPr>
                <w:b/>
                <w:bCs/>
                <w:i/>
                <w:iCs/>
              </w:rPr>
              <w:t>”</w:t>
            </w:r>
          </w:p>
        </w:tc>
      </w:tr>
    </w:tbl>
    <w:p w14:paraId="2A90C123" w14:textId="77777777" w:rsidR="006D0078" w:rsidRPr="00746655" w:rsidRDefault="006D0078" w:rsidP="006D0078"/>
    <w:p w14:paraId="0E4E1749" w14:textId="42F33382" w:rsidR="006D0078" w:rsidRPr="00746655" w:rsidRDefault="00746655" w:rsidP="006D0078">
      <w:pPr>
        <w:pStyle w:val="AMNumberTabs0"/>
        <w:keepNext/>
      </w:pPr>
      <w:r>
        <w:t>Ändring</w:t>
      </w:r>
      <w:r w:rsidR="006D0078" w:rsidRPr="00746655">
        <w:tab/>
      </w:r>
      <w:r w:rsidR="006D0078" w:rsidRPr="00746655">
        <w:tab/>
        <w:t>51</w:t>
      </w:r>
    </w:p>
    <w:p w14:paraId="64E00E81" w14:textId="77777777" w:rsidR="006D0078" w:rsidRPr="00746655" w:rsidRDefault="006D0078" w:rsidP="006D0078"/>
    <w:p w14:paraId="0299538B" w14:textId="77777777" w:rsidR="006D0078" w:rsidRPr="00746655" w:rsidRDefault="006D0078" w:rsidP="006D0078">
      <w:pPr>
        <w:pStyle w:val="NormalBold"/>
        <w:keepNext/>
      </w:pPr>
      <w:r w:rsidRPr="00746655">
        <w:t>Förslag till direktiv</w:t>
      </w:r>
    </w:p>
    <w:p w14:paraId="4F26A575" w14:textId="77777777" w:rsidR="006D0078" w:rsidRPr="00746655" w:rsidRDefault="006D0078" w:rsidP="006D0078">
      <w:pPr>
        <w:pStyle w:val="NormalBold"/>
      </w:pPr>
      <w:r w:rsidRPr="00746655">
        <w:t>Artikel 1 – stycke 1 – led 7 – led b</w:t>
      </w:r>
    </w:p>
    <w:p w14:paraId="18A6488F" w14:textId="77777777" w:rsidR="006D0078" w:rsidRPr="00746655" w:rsidRDefault="006D0078" w:rsidP="006D0078">
      <w:pPr>
        <w:keepNext/>
      </w:pPr>
      <w:r w:rsidRPr="00746655">
        <w:t>Direktiv (EU) 2015/2302</w:t>
      </w:r>
    </w:p>
    <w:p w14:paraId="3E3A5244" w14:textId="77777777" w:rsidR="006D0078" w:rsidRPr="00746655" w:rsidRDefault="006D0078" w:rsidP="006D0078">
      <w:r w:rsidRPr="00746655">
        <w:t>Artikel 12 – punkt 3a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7957B8D" w14:textId="77777777" w:rsidTr="000248B5">
        <w:trPr>
          <w:jc w:val="center"/>
        </w:trPr>
        <w:tc>
          <w:tcPr>
            <w:tcW w:w="9752" w:type="dxa"/>
            <w:gridSpan w:val="2"/>
          </w:tcPr>
          <w:p w14:paraId="5E72DD02" w14:textId="77777777" w:rsidR="006D0078" w:rsidRPr="00746655" w:rsidRDefault="006D0078" w:rsidP="000248B5">
            <w:pPr>
              <w:keepNext/>
            </w:pPr>
          </w:p>
        </w:tc>
      </w:tr>
      <w:tr w:rsidR="006D0078" w:rsidRPr="00746655" w14:paraId="3B7C919E" w14:textId="77777777" w:rsidTr="000248B5">
        <w:trPr>
          <w:jc w:val="center"/>
        </w:trPr>
        <w:tc>
          <w:tcPr>
            <w:tcW w:w="4876" w:type="dxa"/>
            <w:hideMark/>
          </w:tcPr>
          <w:p w14:paraId="3CB1CAA8" w14:textId="77777777" w:rsidR="006D0078" w:rsidRPr="00746655" w:rsidRDefault="006D0078" w:rsidP="000248B5">
            <w:pPr>
              <w:pStyle w:val="ColumnHeading"/>
              <w:keepNext/>
            </w:pPr>
            <w:r w:rsidRPr="00746655">
              <w:t>Kommissionens förslag</w:t>
            </w:r>
          </w:p>
        </w:tc>
        <w:tc>
          <w:tcPr>
            <w:tcW w:w="4876" w:type="dxa"/>
            <w:hideMark/>
          </w:tcPr>
          <w:p w14:paraId="0BB86162" w14:textId="070BE403" w:rsidR="006D0078" w:rsidRPr="00746655" w:rsidRDefault="00746655" w:rsidP="000248B5">
            <w:pPr>
              <w:pStyle w:val="ColumnHeading"/>
              <w:keepNext/>
            </w:pPr>
            <w:r>
              <w:t>Ändring</w:t>
            </w:r>
          </w:p>
        </w:tc>
      </w:tr>
      <w:tr w:rsidR="006D0078" w:rsidRPr="00746655" w14:paraId="409F84DB" w14:textId="77777777" w:rsidTr="000248B5">
        <w:trPr>
          <w:jc w:val="center"/>
        </w:trPr>
        <w:tc>
          <w:tcPr>
            <w:tcW w:w="4876" w:type="dxa"/>
            <w:hideMark/>
          </w:tcPr>
          <w:p w14:paraId="34EB29E6" w14:textId="4E73BBA2" w:rsidR="006D0078" w:rsidRPr="00746655" w:rsidRDefault="006D0078" w:rsidP="000248B5">
            <w:pPr>
              <w:pStyle w:val="Normal6"/>
            </w:pPr>
            <w:r w:rsidRPr="00746655">
              <w:t>3a.</w:t>
            </w:r>
            <w:r w:rsidRPr="00746655">
              <w:tab/>
              <w:t>Officiella varningar mot resor till en viss destination som utfärdats av myndigheterna i avresemedlemsstaten eller den resandes bosättnings- eller destinationsland, eller det faktum att resenärer kommer att bli föremål för allvarliga restriktioner på resmålet eller i bosättnings- eller avresemedlemsstaten efter återkomsten från resan eller semestern, ska vara viktiga faktorer som ska beaktas vid bedömningen av huruvida det är motiverat att säga upp avtalet på grundval av punkterna 2 och 3 b.</w:t>
            </w:r>
          </w:p>
        </w:tc>
        <w:tc>
          <w:tcPr>
            <w:tcW w:w="4876" w:type="dxa"/>
            <w:hideMark/>
          </w:tcPr>
          <w:p w14:paraId="3CB32BAE" w14:textId="07C9DC91" w:rsidR="006D0078" w:rsidRPr="00746655" w:rsidRDefault="006D0078" w:rsidP="000248B5">
            <w:pPr>
              <w:pStyle w:val="Normal6"/>
              <w:rPr>
                <w:szCs w:val="24"/>
              </w:rPr>
            </w:pPr>
            <w:r w:rsidRPr="00746655">
              <w:t>3a.</w:t>
            </w:r>
            <w:r w:rsidRPr="00746655">
              <w:tab/>
              <w:t xml:space="preserve">Officiella varningar mot resor till en viss destination som utfärdats av myndigheterna i avresemedlemsstaten eller den resandes bosättnings- eller destinationsland, eller det faktum att resenärer kommer att bli föremål för allvarliga restriktioner på resmålet eller i bosättnings- eller avresemedlemsstaten efter återkomsten från resan eller semestern, ska vara viktiga faktorer som ska beaktas vid bedömningen av huruvida det är motiverat att säga upp avtalet på grundval av punkterna 2 och 3 b. </w:t>
            </w:r>
            <w:r w:rsidRPr="00746655">
              <w:rPr>
                <w:b/>
                <w:bCs/>
                <w:i/>
                <w:iCs/>
              </w:rPr>
              <w:t>Detta gäller i synnerhet om en officiell varning har utfärdats högst 28 dagar före paketresans planerade början, dock utan att det påverkar bedömningar från fall till fall.</w:t>
            </w:r>
            <w:r w:rsidRPr="00746655">
              <w:t xml:space="preserve"> </w:t>
            </w:r>
            <w:r w:rsidRPr="00746655">
              <w:rPr>
                <w:b/>
                <w:i/>
              </w:rPr>
              <w:t>Om resenären vederbörligen har informerats av arrangören om en officiell varning och reserestriktioner och trots detta har gjort en bokning, ska resenären bära den ekonomiska risken om han eller hon säger upp paketreseavtalet.</w:t>
            </w:r>
          </w:p>
        </w:tc>
      </w:tr>
    </w:tbl>
    <w:p w14:paraId="42B8ACCF" w14:textId="77777777" w:rsidR="006D0078" w:rsidRPr="00746655" w:rsidRDefault="006D0078" w:rsidP="006D0078"/>
    <w:p w14:paraId="41CA6694" w14:textId="661F4AB7" w:rsidR="006D0078" w:rsidRPr="00746655" w:rsidRDefault="00746655" w:rsidP="006D0078">
      <w:pPr>
        <w:pStyle w:val="AMNumberTabs0"/>
        <w:keepNext/>
      </w:pPr>
      <w:r>
        <w:t>Ändring</w:t>
      </w:r>
      <w:r w:rsidR="006D0078" w:rsidRPr="00746655">
        <w:tab/>
      </w:r>
      <w:r w:rsidR="006D0078" w:rsidRPr="00746655">
        <w:tab/>
        <w:t>52</w:t>
      </w:r>
    </w:p>
    <w:p w14:paraId="0CCE0C64" w14:textId="77777777" w:rsidR="006D0078" w:rsidRPr="00746655" w:rsidRDefault="006D0078" w:rsidP="006D0078"/>
    <w:p w14:paraId="57BE1CE3" w14:textId="77777777" w:rsidR="006D0078" w:rsidRPr="00746655" w:rsidRDefault="006D0078" w:rsidP="006D0078">
      <w:pPr>
        <w:pStyle w:val="NormalBold"/>
        <w:keepNext/>
      </w:pPr>
      <w:r w:rsidRPr="00746655">
        <w:t>Förslag till direktiv</w:t>
      </w:r>
    </w:p>
    <w:p w14:paraId="33671206" w14:textId="77777777" w:rsidR="006D0078" w:rsidRPr="00746655" w:rsidRDefault="006D0078" w:rsidP="006D0078">
      <w:pPr>
        <w:pStyle w:val="NormalBold"/>
      </w:pPr>
      <w:r w:rsidRPr="00746655">
        <w:t>Artikel 1 – stycke 1 – led 7 – led c</w:t>
      </w:r>
    </w:p>
    <w:p w14:paraId="142B36B1" w14:textId="77777777" w:rsidR="006D0078" w:rsidRPr="00746655" w:rsidRDefault="006D0078" w:rsidP="006D0078">
      <w:pPr>
        <w:keepNext/>
      </w:pPr>
      <w:r w:rsidRPr="00746655">
        <w:t>Direktiv (EU) 2015/2302</w:t>
      </w:r>
    </w:p>
    <w:p w14:paraId="58DDD4DA" w14:textId="77777777" w:rsidR="006D0078" w:rsidRPr="00746655" w:rsidRDefault="006D0078" w:rsidP="006D0078">
      <w:r w:rsidRPr="00746655">
        <w:t>Artikel 12 – punkt 4 – stycke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80FC162" w14:textId="77777777" w:rsidTr="000248B5">
        <w:trPr>
          <w:jc w:val="center"/>
        </w:trPr>
        <w:tc>
          <w:tcPr>
            <w:tcW w:w="9752" w:type="dxa"/>
            <w:gridSpan w:val="2"/>
          </w:tcPr>
          <w:p w14:paraId="513BA402" w14:textId="77777777" w:rsidR="006D0078" w:rsidRPr="00746655" w:rsidRDefault="006D0078" w:rsidP="000248B5">
            <w:pPr>
              <w:keepNext/>
            </w:pPr>
          </w:p>
        </w:tc>
      </w:tr>
      <w:tr w:rsidR="006D0078" w:rsidRPr="00746655" w14:paraId="35E38AC1" w14:textId="77777777" w:rsidTr="000248B5">
        <w:trPr>
          <w:jc w:val="center"/>
        </w:trPr>
        <w:tc>
          <w:tcPr>
            <w:tcW w:w="4876" w:type="dxa"/>
            <w:hideMark/>
          </w:tcPr>
          <w:p w14:paraId="0F7AB295" w14:textId="77777777" w:rsidR="006D0078" w:rsidRPr="00746655" w:rsidRDefault="006D0078" w:rsidP="000248B5">
            <w:pPr>
              <w:pStyle w:val="ColumnHeading"/>
              <w:keepNext/>
            </w:pPr>
            <w:r w:rsidRPr="00746655">
              <w:t>Kommissionens förslag</w:t>
            </w:r>
          </w:p>
        </w:tc>
        <w:tc>
          <w:tcPr>
            <w:tcW w:w="4876" w:type="dxa"/>
            <w:hideMark/>
          </w:tcPr>
          <w:p w14:paraId="7121B9D8" w14:textId="5982367B" w:rsidR="006D0078" w:rsidRPr="00746655" w:rsidRDefault="00746655" w:rsidP="000248B5">
            <w:pPr>
              <w:pStyle w:val="ColumnHeading"/>
              <w:keepNext/>
            </w:pPr>
            <w:r>
              <w:t>Ändring</w:t>
            </w:r>
          </w:p>
        </w:tc>
      </w:tr>
      <w:tr w:rsidR="006D0078" w:rsidRPr="00746655" w14:paraId="6D4835FA" w14:textId="77777777" w:rsidTr="000248B5">
        <w:trPr>
          <w:jc w:val="center"/>
        </w:trPr>
        <w:tc>
          <w:tcPr>
            <w:tcW w:w="4876" w:type="dxa"/>
            <w:hideMark/>
          </w:tcPr>
          <w:p w14:paraId="754EEE8B" w14:textId="77777777" w:rsidR="006D0078" w:rsidRPr="00746655" w:rsidRDefault="006D0078" w:rsidP="000248B5">
            <w:pPr>
              <w:pStyle w:val="Normal6"/>
            </w:pPr>
            <w:r w:rsidRPr="00746655">
              <w:t xml:space="preserve">Arrangören ska tillhandahålla alla återbetalningar som krävs enligt punkterna 2 och 3, eller med avseende på punkt 1 </w:t>
            </w:r>
            <w:r w:rsidRPr="00746655">
              <w:lastRenderedPageBreak/>
              <w:t>ersätta alla betalningar som har gjorts av resenären eller för dennes räkning för paketresan med avdrag för den skäliga och berättigade uppsägningsavgiften. Arrangören ska göra sådana återbetalningar eller ersättningar till resenären utan onödigt dröjsmål och under alla omständigheter senast 14 dagar efter det att paketreseavtalet har sagts upp, oavsett om resenären uttryckligen begär återbetalning.”</w:t>
            </w:r>
          </w:p>
        </w:tc>
        <w:tc>
          <w:tcPr>
            <w:tcW w:w="4876" w:type="dxa"/>
            <w:hideMark/>
          </w:tcPr>
          <w:p w14:paraId="702241EE" w14:textId="77777777" w:rsidR="006D0078" w:rsidRPr="00746655" w:rsidRDefault="006D0078" w:rsidP="000248B5">
            <w:pPr>
              <w:pStyle w:val="Normal6"/>
              <w:rPr>
                <w:szCs w:val="24"/>
              </w:rPr>
            </w:pPr>
            <w:r w:rsidRPr="00746655">
              <w:lastRenderedPageBreak/>
              <w:t xml:space="preserve">Arrangören ska tillhandahålla alla återbetalningar som krävs enligt punkterna 2 och 3, eller med avseende på punkt 1 </w:t>
            </w:r>
            <w:r w:rsidRPr="00746655">
              <w:lastRenderedPageBreak/>
              <w:t xml:space="preserve">ersätta alla betalningar som har gjorts av resenären eller för dennes räkning för paketresan med avdrag för den skäliga och berättigade uppsägningsavgiften. Arrangören ska göra sådana återbetalningar eller ersättningar till resenären utan onödigt dröjsmål och under alla omständigheter senast 14 dagar efter det att paketreseavtalet har sagts upp, oavsett om resenären uttryckligen begär återbetalning. </w:t>
            </w:r>
            <w:r w:rsidRPr="00746655">
              <w:rPr>
                <w:b/>
                <w:i/>
              </w:rPr>
              <w:t>Om resenärens betalningsuppgifter inte längre är giltiga ska han eller hon förse arrangören med korrekta betalningsuppgifter. Arrangören ska återbetala eller ersätta resenären senast 14 dagar efter det att denne lämnat in de nya betalningsuppgifterna.</w:t>
            </w:r>
            <w:r w:rsidRPr="00746655">
              <w:t>”</w:t>
            </w:r>
          </w:p>
        </w:tc>
      </w:tr>
    </w:tbl>
    <w:p w14:paraId="064BB508" w14:textId="77777777" w:rsidR="006D0078" w:rsidRPr="00746655" w:rsidRDefault="006D0078" w:rsidP="006D0078"/>
    <w:p w14:paraId="216C951A" w14:textId="7370EB04" w:rsidR="006D0078" w:rsidRPr="00746655" w:rsidRDefault="00746655" w:rsidP="006D0078">
      <w:pPr>
        <w:pStyle w:val="AMNumberTabs0"/>
        <w:keepNext/>
      </w:pPr>
      <w:r>
        <w:t>Ändring</w:t>
      </w:r>
      <w:r w:rsidR="006D0078" w:rsidRPr="00746655">
        <w:tab/>
      </w:r>
      <w:r w:rsidR="006D0078" w:rsidRPr="00746655">
        <w:tab/>
        <w:t>53</w:t>
      </w:r>
    </w:p>
    <w:p w14:paraId="5DA0CBD4" w14:textId="77777777" w:rsidR="006D0078" w:rsidRPr="00746655" w:rsidRDefault="006D0078" w:rsidP="006D0078"/>
    <w:p w14:paraId="7CB8657E" w14:textId="77777777" w:rsidR="006D0078" w:rsidRPr="00746655" w:rsidRDefault="006D0078" w:rsidP="006D0078">
      <w:pPr>
        <w:pStyle w:val="NormalBold"/>
        <w:keepNext/>
      </w:pPr>
      <w:r w:rsidRPr="00746655">
        <w:t>Förslag till direktiv</w:t>
      </w:r>
    </w:p>
    <w:p w14:paraId="491A9F0A" w14:textId="77777777" w:rsidR="006D0078" w:rsidRPr="00746655" w:rsidRDefault="006D0078" w:rsidP="006D0078">
      <w:pPr>
        <w:pStyle w:val="NormalBold"/>
      </w:pPr>
      <w:r w:rsidRPr="00746655">
        <w:t>Artikel 1 – stycke 1 – led 8</w:t>
      </w:r>
    </w:p>
    <w:p w14:paraId="1D541DAC" w14:textId="77777777" w:rsidR="006D0078" w:rsidRPr="00746655" w:rsidRDefault="006D0078" w:rsidP="006D0078">
      <w:pPr>
        <w:keepNext/>
      </w:pPr>
      <w:r w:rsidRPr="00746655">
        <w:t>Direktiv (EU) 2015/2302</w:t>
      </w:r>
    </w:p>
    <w:p w14:paraId="3F031D8F" w14:textId="77777777" w:rsidR="006D0078" w:rsidRPr="00746655" w:rsidRDefault="006D0078" w:rsidP="006D0078">
      <w:r w:rsidRPr="00746655">
        <w:t>Artikel 12a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7905534" w14:textId="77777777" w:rsidTr="000248B5">
        <w:trPr>
          <w:jc w:val="center"/>
        </w:trPr>
        <w:tc>
          <w:tcPr>
            <w:tcW w:w="9752" w:type="dxa"/>
            <w:gridSpan w:val="2"/>
          </w:tcPr>
          <w:p w14:paraId="7591DB20" w14:textId="77777777" w:rsidR="006D0078" w:rsidRPr="00746655" w:rsidRDefault="006D0078" w:rsidP="000248B5">
            <w:pPr>
              <w:keepNext/>
            </w:pPr>
          </w:p>
        </w:tc>
      </w:tr>
      <w:tr w:rsidR="006D0078" w:rsidRPr="00746655" w14:paraId="4858027B" w14:textId="77777777" w:rsidTr="000248B5">
        <w:trPr>
          <w:jc w:val="center"/>
        </w:trPr>
        <w:tc>
          <w:tcPr>
            <w:tcW w:w="4876" w:type="dxa"/>
            <w:hideMark/>
          </w:tcPr>
          <w:p w14:paraId="7721B262" w14:textId="77777777" w:rsidR="006D0078" w:rsidRPr="00746655" w:rsidRDefault="006D0078" w:rsidP="000248B5">
            <w:pPr>
              <w:pStyle w:val="ColumnHeading"/>
              <w:keepNext/>
            </w:pPr>
            <w:r w:rsidRPr="00746655">
              <w:t>Kommissionens förslag</w:t>
            </w:r>
          </w:p>
        </w:tc>
        <w:tc>
          <w:tcPr>
            <w:tcW w:w="4876" w:type="dxa"/>
            <w:hideMark/>
          </w:tcPr>
          <w:p w14:paraId="62C55B9A" w14:textId="4DF4EC97" w:rsidR="006D0078" w:rsidRPr="00746655" w:rsidRDefault="00746655" w:rsidP="000248B5">
            <w:pPr>
              <w:pStyle w:val="ColumnHeading"/>
              <w:keepNext/>
            </w:pPr>
            <w:r>
              <w:t>Ändring</w:t>
            </w:r>
          </w:p>
        </w:tc>
      </w:tr>
      <w:tr w:rsidR="006D0078" w:rsidRPr="00746655" w14:paraId="3DB50303" w14:textId="77777777" w:rsidTr="000248B5">
        <w:trPr>
          <w:jc w:val="center"/>
        </w:trPr>
        <w:tc>
          <w:tcPr>
            <w:tcW w:w="4876" w:type="dxa"/>
            <w:hideMark/>
          </w:tcPr>
          <w:p w14:paraId="7363F2DC" w14:textId="77777777" w:rsidR="006D0078" w:rsidRPr="00746655" w:rsidRDefault="006D0078" w:rsidP="000248B5">
            <w:pPr>
              <w:pStyle w:val="Normal6"/>
            </w:pPr>
            <w:r w:rsidRPr="00746655">
              <w:t>1.</w:t>
            </w:r>
            <w:r w:rsidRPr="00746655">
              <w:tab/>
              <w:t>Om ett avtal sägs upp i enlighet med artiklarna 10, 11 eller 12 ska medlemsstaterna säkerställa att arrangören kan ge resenären möjlighet att godta ett värdebevis som kan användas för en framtida paketresa i stället för en återbetalning.</w:t>
            </w:r>
          </w:p>
        </w:tc>
        <w:tc>
          <w:tcPr>
            <w:tcW w:w="4876" w:type="dxa"/>
            <w:hideMark/>
          </w:tcPr>
          <w:p w14:paraId="5C68DB61" w14:textId="77777777" w:rsidR="006D0078" w:rsidRPr="00746655" w:rsidRDefault="006D0078" w:rsidP="000248B5">
            <w:pPr>
              <w:pStyle w:val="Normal6"/>
              <w:rPr>
                <w:szCs w:val="24"/>
              </w:rPr>
            </w:pPr>
            <w:r w:rsidRPr="00746655">
              <w:t>1.</w:t>
            </w:r>
            <w:r w:rsidRPr="00746655">
              <w:tab/>
              <w:t xml:space="preserve">Om ett avtal sägs upp i enlighet med artiklarna 10, 11 eller 12 ska medlemsstaterna säkerställa att arrangören kan ge resenären möjlighet att godta ett värdebevis som kan användas för en framtida paketresa i stället för en återbetalning. </w:t>
            </w:r>
            <w:r w:rsidRPr="00746655">
              <w:rPr>
                <w:b/>
                <w:i/>
              </w:rPr>
              <w:t>Arrangören får erbjuda ett värdebevis med ett högre värde än resenärens återbetalningsrätt.</w:t>
            </w:r>
          </w:p>
        </w:tc>
      </w:tr>
    </w:tbl>
    <w:p w14:paraId="64415DB5" w14:textId="77777777" w:rsidR="006D0078" w:rsidRPr="00746655" w:rsidRDefault="006D0078" w:rsidP="006D0078"/>
    <w:p w14:paraId="3AB4DDDE" w14:textId="48254BAD" w:rsidR="006D0078" w:rsidRPr="00746655" w:rsidRDefault="00746655" w:rsidP="006D0078">
      <w:pPr>
        <w:pStyle w:val="AMNumberTabs0"/>
        <w:keepNext/>
      </w:pPr>
      <w:r>
        <w:t>Ändring</w:t>
      </w:r>
      <w:r w:rsidR="006D0078" w:rsidRPr="00746655">
        <w:tab/>
      </w:r>
      <w:r w:rsidR="006D0078" w:rsidRPr="00746655">
        <w:tab/>
        <w:t>54</w:t>
      </w:r>
    </w:p>
    <w:p w14:paraId="47B063D1" w14:textId="77777777" w:rsidR="006D0078" w:rsidRPr="00746655" w:rsidRDefault="006D0078" w:rsidP="006D0078"/>
    <w:p w14:paraId="54F21E6B" w14:textId="77777777" w:rsidR="006D0078" w:rsidRPr="00746655" w:rsidRDefault="006D0078" w:rsidP="006D0078">
      <w:pPr>
        <w:pStyle w:val="NormalBold"/>
        <w:keepNext/>
      </w:pPr>
      <w:r w:rsidRPr="00746655">
        <w:t>Förslag till direktiv</w:t>
      </w:r>
    </w:p>
    <w:p w14:paraId="6785D260" w14:textId="77777777" w:rsidR="006D0078" w:rsidRPr="00746655" w:rsidRDefault="006D0078" w:rsidP="006D0078">
      <w:pPr>
        <w:pStyle w:val="NormalBold"/>
      </w:pPr>
      <w:r w:rsidRPr="00746655">
        <w:t>Artikel 1 – stycke 1 – led 8</w:t>
      </w:r>
    </w:p>
    <w:p w14:paraId="13E48F1C" w14:textId="77777777" w:rsidR="006D0078" w:rsidRPr="00746655" w:rsidRDefault="006D0078" w:rsidP="006D0078">
      <w:pPr>
        <w:keepNext/>
      </w:pPr>
      <w:r w:rsidRPr="00746655">
        <w:t>Direktiv (EU) 2015/2302</w:t>
      </w:r>
    </w:p>
    <w:p w14:paraId="4252DDAB" w14:textId="77777777" w:rsidR="006D0078" w:rsidRPr="00746655" w:rsidRDefault="006D0078" w:rsidP="006D0078">
      <w:r w:rsidRPr="00746655">
        <w:t>Artikel 12a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511AEBE2" w14:textId="77777777" w:rsidTr="000248B5">
        <w:trPr>
          <w:jc w:val="center"/>
        </w:trPr>
        <w:tc>
          <w:tcPr>
            <w:tcW w:w="9752" w:type="dxa"/>
            <w:gridSpan w:val="2"/>
          </w:tcPr>
          <w:p w14:paraId="000EC151" w14:textId="77777777" w:rsidR="006D0078" w:rsidRPr="00746655" w:rsidRDefault="006D0078" w:rsidP="000248B5">
            <w:pPr>
              <w:keepNext/>
            </w:pPr>
          </w:p>
        </w:tc>
      </w:tr>
      <w:tr w:rsidR="006D0078" w:rsidRPr="00746655" w14:paraId="76CB19E0" w14:textId="77777777" w:rsidTr="000248B5">
        <w:trPr>
          <w:jc w:val="center"/>
        </w:trPr>
        <w:tc>
          <w:tcPr>
            <w:tcW w:w="4876" w:type="dxa"/>
            <w:hideMark/>
          </w:tcPr>
          <w:p w14:paraId="10D8246F" w14:textId="77777777" w:rsidR="006D0078" w:rsidRPr="00746655" w:rsidRDefault="006D0078" w:rsidP="000248B5">
            <w:pPr>
              <w:pStyle w:val="ColumnHeading"/>
              <w:keepNext/>
            </w:pPr>
            <w:r w:rsidRPr="00746655">
              <w:t>Kommissionens förslag</w:t>
            </w:r>
          </w:p>
        </w:tc>
        <w:tc>
          <w:tcPr>
            <w:tcW w:w="4876" w:type="dxa"/>
            <w:hideMark/>
          </w:tcPr>
          <w:p w14:paraId="4EFA6395" w14:textId="59D4F820" w:rsidR="006D0078" w:rsidRPr="00746655" w:rsidRDefault="00746655" w:rsidP="000248B5">
            <w:pPr>
              <w:pStyle w:val="ColumnHeading"/>
              <w:keepNext/>
            </w:pPr>
            <w:r>
              <w:t>Ändring</w:t>
            </w:r>
          </w:p>
        </w:tc>
      </w:tr>
      <w:tr w:rsidR="006D0078" w:rsidRPr="00746655" w14:paraId="0D56162E" w14:textId="77777777" w:rsidTr="000248B5">
        <w:trPr>
          <w:jc w:val="center"/>
        </w:trPr>
        <w:tc>
          <w:tcPr>
            <w:tcW w:w="4876" w:type="dxa"/>
          </w:tcPr>
          <w:p w14:paraId="68ACA2E7" w14:textId="77777777" w:rsidR="006D0078" w:rsidRPr="00746655" w:rsidRDefault="006D0078" w:rsidP="000248B5">
            <w:pPr>
              <w:pStyle w:val="Normal6"/>
            </w:pPr>
          </w:p>
        </w:tc>
        <w:tc>
          <w:tcPr>
            <w:tcW w:w="4876" w:type="dxa"/>
            <w:hideMark/>
          </w:tcPr>
          <w:p w14:paraId="41F273ED" w14:textId="77777777" w:rsidR="006D0078" w:rsidRPr="00746655" w:rsidRDefault="006D0078" w:rsidP="000248B5">
            <w:pPr>
              <w:pStyle w:val="Normal6"/>
              <w:rPr>
                <w:szCs w:val="24"/>
              </w:rPr>
            </w:pPr>
            <w:r w:rsidRPr="00746655">
              <w:rPr>
                <w:b/>
                <w:i/>
              </w:rPr>
              <w:t>1a.</w:t>
            </w:r>
            <w:r w:rsidRPr="00746655">
              <w:rPr>
                <w:b/>
                <w:i/>
              </w:rPr>
              <w:tab/>
              <w:t xml:space="preserve">Resenärens samtycke ska inte förutsättas. Innan ett värdebevis utfärdas </w:t>
            </w:r>
            <w:r w:rsidRPr="00746655">
              <w:rPr>
                <w:b/>
                <w:i/>
              </w:rPr>
              <w:lastRenderedPageBreak/>
              <w:t>ska arrangören alltid begära resenärens uttryckliga samtycke.</w:t>
            </w:r>
          </w:p>
        </w:tc>
      </w:tr>
    </w:tbl>
    <w:p w14:paraId="3A9D9656" w14:textId="77777777" w:rsidR="006D0078" w:rsidRPr="00746655" w:rsidRDefault="006D0078" w:rsidP="006D0078"/>
    <w:p w14:paraId="4A9D40DA" w14:textId="5A3FBA04" w:rsidR="006D0078" w:rsidRPr="00746655" w:rsidRDefault="00746655" w:rsidP="006D0078">
      <w:pPr>
        <w:pStyle w:val="AMNumberTabs0"/>
        <w:keepNext/>
      </w:pPr>
      <w:r>
        <w:t>Ändring</w:t>
      </w:r>
      <w:r w:rsidR="006D0078" w:rsidRPr="00746655">
        <w:tab/>
      </w:r>
      <w:r w:rsidR="006D0078" w:rsidRPr="00746655">
        <w:tab/>
        <w:t>55</w:t>
      </w:r>
    </w:p>
    <w:p w14:paraId="0DCDBC59" w14:textId="77777777" w:rsidR="006D0078" w:rsidRPr="00746655" w:rsidRDefault="006D0078" w:rsidP="006D0078"/>
    <w:p w14:paraId="28BF4AF2" w14:textId="77777777" w:rsidR="006D0078" w:rsidRPr="00746655" w:rsidRDefault="006D0078" w:rsidP="006D0078">
      <w:pPr>
        <w:pStyle w:val="NormalBold"/>
        <w:keepNext/>
      </w:pPr>
      <w:r w:rsidRPr="00746655">
        <w:t>Förslag till direktiv</w:t>
      </w:r>
    </w:p>
    <w:p w14:paraId="4DAAEA9F" w14:textId="77777777" w:rsidR="006D0078" w:rsidRPr="00746655" w:rsidRDefault="006D0078" w:rsidP="006D0078">
      <w:pPr>
        <w:pStyle w:val="NormalBold"/>
      </w:pPr>
      <w:r w:rsidRPr="00746655">
        <w:t>Artikel 1 – stycke 1 – led 8</w:t>
      </w:r>
    </w:p>
    <w:p w14:paraId="30F7C542" w14:textId="77777777" w:rsidR="006D0078" w:rsidRPr="00746655" w:rsidRDefault="006D0078" w:rsidP="006D0078">
      <w:pPr>
        <w:keepNext/>
      </w:pPr>
      <w:r w:rsidRPr="00746655">
        <w:t>Direktiv (EU) 2015/2302</w:t>
      </w:r>
    </w:p>
    <w:p w14:paraId="2C57333E" w14:textId="77777777" w:rsidR="006D0078" w:rsidRPr="00746655" w:rsidRDefault="006D0078" w:rsidP="006D0078">
      <w:r w:rsidRPr="00746655">
        <w:t xml:space="preserve">Artikel 12a – punkt 2 – led </w:t>
      </w:r>
      <w:proofErr w:type="spellStart"/>
      <w:r w:rsidRPr="00746655">
        <w:t>aa</w:t>
      </w:r>
      <w:proofErr w:type="spellEnd"/>
      <w:r w:rsidRPr="00746655">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9488434" w14:textId="77777777" w:rsidTr="000248B5">
        <w:trPr>
          <w:jc w:val="center"/>
        </w:trPr>
        <w:tc>
          <w:tcPr>
            <w:tcW w:w="9752" w:type="dxa"/>
            <w:gridSpan w:val="2"/>
          </w:tcPr>
          <w:p w14:paraId="2855A931" w14:textId="77777777" w:rsidR="006D0078" w:rsidRPr="00746655" w:rsidRDefault="006D0078" w:rsidP="000248B5">
            <w:pPr>
              <w:keepNext/>
            </w:pPr>
          </w:p>
        </w:tc>
      </w:tr>
      <w:tr w:rsidR="006D0078" w:rsidRPr="00746655" w14:paraId="181F3B00" w14:textId="77777777" w:rsidTr="000248B5">
        <w:trPr>
          <w:jc w:val="center"/>
        </w:trPr>
        <w:tc>
          <w:tcPr>
            <w:tcW w:w="4876" w:type="dxa"/>
            <w:hideMark/>
          </w:tcPr>
          <w:p w14:paraId="6E04C310" w14:textId="77777777" w:rsidR="006D0078" w:rsidRPr="00746655" w:rsidRDefault="006D0078" w:rsidP="000248B5">
            <w:pPr>
              <w:pStyle w:val="ColumnHeading"/>
              <w:keepNext/>
            </w:pPr>
            <w:r w:rsidRPr="00746655">
              <w:t>Kommissionens förslag</w:t>
            </w:r>
          </w:p>
        </w:tc>
        <w:tc>
          <w:tcPr>
            <w:tcW w:w="4876" w:type="dxa"/>
            <w:hideMark/>
          </w:tcPr>
          <w:p w14:paraId="47BC2689" w14:textId="59D015DA" w:rsidR="006D0078" w:rsidRPr="00746655" w:rsidRDefault="00746655" w:rsidP="000248B5">
            <w:pPr>
              <w:pStyle w:val="ColumnHeading"/>
              <w:keepNext/>
            </w:pPr>
            <w:r>
              <w:t>Ändring</w:t>
            </w:r>
          </w:p>
        </w:tc>
      </w:tr>
      <w:tr w:rsidR="006D0078" w:rsidRPr="00746655" w14:paraId="2EDEA878" w14:textId="77777777" w:rsidTr="000248B5">
        <w:trPr>
          <w:jc w:val="center"/>
        </w:trPr>
        <w:tc>
          <w:tcPr>
            <w:tcW w:w="4876" w:type="dxa"/>
          </w:tcPr>
          <w:p w14:paraId="012731B1" w14:textId="77777777" w:rsidR="006D0078" w:rsidRPr="00746655" w:rsidRDefault="006D0078" w:rsidP="000248B5">
            <w:pPr>
              <w:pStyle w:val="Normal6"/>
            </w:pPr>
          </w:p>
        </w:tc>
        <w:tc>
          <w:tcPr>
            <w:tcW w:w="4876" w:type="dxa"/>
            <w:hideMark/>
          </w:tcPr>
          <w:p w14:paraId="57A9F9BD" w14:textId="77777777" w:rsidR="006D0078" w:rsidRPr="00746655" w:rsidRDefault="006D0078" w:rsidP="000248B5">
            <w:pPr>
              <w:pStyle w:val="Normal6"/>
              <w:rPr>
                <w:szCs w:val="24"/>
              </w:rPr>
            </w:pPr>
            <w:proofErr w:type="spellStart"/>
            <w:r w:rsidRPr="00746655">
              <w:rPr>
                <w:b/>
                <w:i/>
              </w:rPr>
              <w:t>aa</w:t>
            </w:r>
            <w:proofErr w:type="spellEnd"/>
            <w:r w:rsidRPr="00746655">
              <w:rPr>
                <w:b/>
                <w:i/>
              </w:rPr>
              <w:t>)</w:t>
            </w:r>
            <w:r w:rsidRPr="00746655">
              <w:rPr>
                <w:b/>
                <w:i/>
              </w:rPr>
              <w:tab/>
              <w:t>värdet av värdebeviset,</w:t>
            </w:r>
          </w:p>
        </w:tc>
      </w:tr>
    </w:tbl>
    <w:p w14:paraId="2EF1DC9C" w14:textId="77777777" w:rsidR="006D0078" w:rsidRPr="00746655" w:rsidRDefault="006D0078" w:rsidP="006D0078"/>
    <w:p w14:paraId="0FA91E6C" w14:textId="1EE32357" w:rsidR="006D0078" w:rsidRPr="00746655" w:rsidRDefault="00746655" w:rsidP="006D0078">
      <w:pPr>
        <w:pStyle w:val="AMNumberTabs0"/>
        <w:keepNext/>
      </w:pPr>
      <w:r>
        <w:t>Ändring</w:t>
      </w:r>
      <w:r w:rsidR="006D0078" w:rsidRPr="00746655">
        <w:tab/>
      </w:r>
      <w:r w:rsidR="006D0078" w:rsidRPr="00746655">
        <w:tab/>
        <w:t>56</w:t>
      </w:r>
    </w:p>
    <w:p w14:paraId="6600CF3A" w14:textId="77777777" w:rsidR="006D0078" w:rsidRPr="00746655" w:rsidRDefault="006D0078" w:rsidP="006D0078"/>
    <w:p w14:paraId="481AD48A" w14:textId="77777777" w:rsidR="006D0078" w:rsidRPr="00746655" w:rsidRDefault="006D0078" w:rsidP="006D0078">
      <w:pPr>
        <w:pStyle w:val="NormalBold"/>
        <w:keepNext/>
      </w:pPr>
      <w:r w:rsidRPr="00746655">
        <w:t>Förslag till direktiv</w:t>
      </w:r>
    </w:p>
    <w:p w14:paraId="48587E43" w14:textId="77777777" w:rsidR="006D0078" w:rsidRPr="00746655" w:rsidRDefault="006D0078" w:rsidP="006D0078">
      <w:pPr>
        <w:pStyle w:val="NormalBold"/>
      </w:pPr>
      <w:r w:rsidRPr="00746655">
        <w:t>Artikel 1 – stycke 1 – led 8</w:t>
      </w:r>
    </w:p>
    <w:p w14:paraId="05F098CD" w14:textId="77777777" w:rsidR="006D0078" w:rsidRPr="00746655" w:rsidRDefault="006D0078" w:rsidP="006D0078">
      <w:pPr>
        <w:keepNext/>
      </w:pPr>
      <w:r w:rsidRPr="00746655">
        <w:t>Direktiv (EU) 2015/2302</w:t>
      </w:r>
    </w:p>
    <w:p w14:paraId="7A229662" w14:textId="77777777" w:rsidR="006D0078" w:rsidRPr="00746655" w:rsidRDefault="006D0078" w:rsidP="006D0078">
      <w:r w:rsidRPr="00746655">
        <w:t>Artikel 12a – punkt 2 – led ab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795CF88" w14:textId="77777777" w:rsidTr="000248B5">
        <w:trPr>
          <w:jc w:val="center"/>
        </w:trPr>
        <w:tc>
          <w:tcPr>
            <w:tcW w:w="9752" w:type="dxa"/>
            <w:gridSpan w:val="2"/>
          </w:tcPr>
          <w:p w14:paraId="1BF02A5C" w14:textId="77777777" w:rsidR="006D0078" w:rsidRPr="00746655" w:rsidRDefault="006D0078" w:rsidP="000248B5">
            <w:pPr>
              <w:keepNext/>
            </w:pPr>
          </w:p>
        </w:tc>
      </w:tr>
      <w:tr w:rsidR="006D0078" w:rsidRPr="00746655" w14:paraId="54FD332E" w14:textId="77777777" w:rsidTr="000248B5">
        <w:trPr>
          <w:jc w:val="center"/>
        </w:trPr>
        <w:tc>
          <w:tcPr>
            <w:tcW w:w="4876" w:type="dxa"/>
            <w:hideMark/>
          </w:tcPr>
          <w:p w14:paraId="79477283" w14:textId="77777777" w:rsidR="006D0078" w:rsidRPr="00746655" w:rsidRDefault="006D0078" w:rsidP="000248B5">
            <w:pPr>
              <w:pStyle w:val="ColumnHeading"/>
              <w:keepNext/>
            </w:pPr>
            <w:r w:rsidRPr="00746655">
              <w:t>Kommissionens förslag</w:t>
            </w:r>
          </w:p>
        </w:tc>
        <w:tc>
          <w:tcPr>
            <w:tcW w:w="4876" w:type="dxa"/>
            <w:hideMark/>
          </w:tcPr>
          <w:p w14:paraId="45011130" w14:textId="0ACF7D9A" w:rsidR="006D0078" w:rsidRPr="00746655" w:rsidRDefault="00746655" w:rsidP="000248B5">
            <w:pPr>
              <w:pStyle w:val="ColumnHeading"/>
              <w:keepNext/>
            </w:pPr>
            <w:r>
              <w:t>Ändring</w:t>
            </w:r>
          </w:p>
        </w:tc>
      </w:tr>
      <w:tr w:rsidR="006D0078" w:rsidRPr="00746655" w14:paraId="29567F33" w14:textId="77777777" w:rsidTr="000248B5">
        <w:trPr>
          <w:jc w:val="center"/>
        </w:trPr>
        <w:tc>
          <w:tcPr>
            <w:tcW w:w="4876" w:type="dxa"/>
          </w:tcPr>
          <w:p w14:paraId="10A15643" w14:textId="77777777" w:rsidR="006D0078" w:rsidRPr="00746655" w:rsidRDefault="006D0078" w:rsidP="000248B5">
            <w:pPr>
              <w:pStyle w:val="Normal6"/>
            </w:pPr>
          </w:p>
        </w:tc>
        <w:tc>
          <w:tcPr>
            <w:tcW w:w="4876" w:type="dxa"/>
            <w:hideMark/>
          </w:tcPr>
          <w:p w14:paraId="1877070F" w14:textId="77777777" w:rsidR="006D0078" w:rsidRPr="00746655" w:rsidRDefault="006D0078" w:rsidP="000248B5">
            <w:pPr>
              <w:pStyle w:val="Normal6"/>
              <w:rPr>
                <w:szCs w:val="24"/>
              </w:rPr>
            </w:pPr>
            <w:r w:rsidRPr="00746655">
              <w:rPr>
                <w:b/>
                <w:i/>
              </w:rPr>
              <w:t>ab)</w:t>
            </w:r>
            <w:r w:rsidRPr="00746655">
              <w:rPr>
                <w:b/>
                <w:i/>
              </w:rPr>
              <w:tab/>
              <w:t>att värdebeviset kan användas i sin helhet eller i delar och att det kan användas för alla resetjänster som arrangören erbjuder,</w:t>
            </w:r>
          </w:p>
        </w:tc>
      </w:tr>
    </w:tbl>
    <w:p w14:paraId="765A9C91" w14:textId="77777777" w:rsidR="006D0078" w:rsidRPr="00746655" w:rsidRDefault="006D0078" w:rsidP="006D0078"/>
    <w:p w14:paraId="0D356D1A" w14:textId="55122AE0" w:rsidR="006D0078" w:rsidRPr="00746655" w:rsidRDefault="00746655" w:rsidP="006D0078">
      <w:pPr>
        <w:pStyle w:val="AMNumberTabs0"/>
        <w:keepNext/>
      </w:pPr>
      <w:r>
        <w:t>Ändring</w:t>
      </w:r>
      <w:r w:rsidR="006D0078" w:rsidRPr="00746655">
        <w:tab/>
      </w:r>
      <w:r w:rsidR="006D0078" w:rsidRPr="00746655">
        <w:tab/>
        <w:t>57</w:t>
      </w:r>
    </w:p>
    <w:p w14:paraId="55A72CD3" w14:textId="77777777" w:rsidR="006D0078" w:rsidRPr="00746655" w:rsidRDefault="006D0078" w:rsidP="006D0078"/>
    <w:p w14:paraId="096F8534" w14:textId="77777777" w:rsidR="006D0078" w:rsidRPr="00746655" w:rsidRDefault="006D0078" w:rsidP="006D0078">
      <w:pPr>
        <w:pStyle w:val="NormalBold"/>
        <w:keepNext/>
      </w:pPr>
      <w:r w:rsidRPr="00746655">
        <w:t>Förslag till direktiv</w:t>
      </w:r>
    </w:p>
    <w:p w14:paraId="1655DA9C" w14:textId="77777777" w:rsidR="006D0078" w:rsidRPr="00746655" w:rsidRDefault="006D0078" w:rsidP="006D0078">
      <w:pPr>
        <w:pStyle w:val="NormalBold"/>
      </w:pPr>
      <w:r w:rsidRPr="00746655">
        <w:t>Artikel 1 – stycke 1 – led 8</w:t>
      </w:r>
    </w:p>
    <w:p w14:paraId="76B0476B" w14:textId="77777777" w:rsidR="006D0078" w:rsidRPr="00746655" w:rsidRDefault="006D0078" w:rsidP="006D0078">
      <w:pPr>
        <w:keepNext/>
      </w:pPr>
      <w:r w:rsidRPr="00746655">
        <w:t>Direktiv (EU) 2015/2302</w:t>
      </w:r>
    </w:p>
    <w:p w14:paraId="63B0CF47" w14:textId="77777777" w:rsidR="006D0078" w:rsidRPr="00746655" w:rsidRDefault="006D0078" w:rsidP="006D0078">
      <w:r w:rsidRPr="00746655">
        <w:t xml:space="preserve">Artikel 12a – punkt 2 – led </w:t>
      </w:r>
      <w:proofErr w:type="spellStart"/>
      <w:r w:rsidRPr="00746655">
        <w:t>ac</w:t>
      </w:r>
      <w:proofErr w:type="spellEnd"/>
      <w:r w:rsidRPr="00746655">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FD27DA9" w14:textId="77777777" w:rsidTr="000248B5">
        <w:trPr>
          <w:jc w:val="center"/>
        </w:trPr>
        <w:tc>
          <w:tcPr>
            <w:tcW w:w="9752" w:type="dxa"/>
            <w:gridSpan w:val="2"/>
          </w:tcPr>
          <w:p w14:paraId="110CB6EE" w14:textId="77777777" w:rsidR="006D0078" w:rsidRPr="00746655" w:rsidRDefault="006D0078" w:rsidP="000248B5">
            <w:pPr>
              <w:keepNext/>
            </w:pPr>
          </w:p>
        </w:tc>
      </w:tr>
      <w:tr w:rsidR="006D0078" w:rsidRPr="00746655" w14:paraId="68C85BF3" w14:textId="77777777" w:rsidTr="000248B5">
        <w:trPr>
          <w:jc w:val="center"/>
        </w:trPr>
        <w:tc>
          <w:tcPr>
            <w:tcW w:w="4876" w:type="dxa"/>
            <w:hideMark/>
          </w:tcPr>
          <w:p w14:paraId="392B94E3" w14:textId="77777777" w:rsidR="006D0078" w:rsidRPr="00746655" w:rsidRDefault="006D0078" w:rsidP="000248B5">
            <w:pPr>
              <w:pStyle w:val="ColumnHeading"/>
              <w:keepNext/>
            </w:pPr>
            <w:r w:rsidRPr="00746655">
              <w:t>Kommissionens förslag</w:t>
            </w:r>
          </w:p>
        </w:tc>
        <w:tc>
          <w:tcPr>
            <w:tcW w:w="4876" w:type="dxa"/>
            <w:hideMark/>
          </w:tcPr>
          <w:p w14:paraId="57FB8FCC" w14:textId="3503BA7A" w:rsidR="006D0078" w:rsidRPr="00746655" w:rsidRDefault="00746655" w:rsidP="000248B5">
            <w:pPr>
              <w:pStyle w:val="ColumnHeading"/>
              <w:keepNext/>
            </w:pPr>
            <w:r>
              <w:t>Ändring</w:t>
            </w:r>
          </w:p>
        </w:tc>
      </w:tr>
      <w:tr w:rsidR="006D0078" w:rsidRPr="00746655" w14:paraId="0EA1663D" w14:textId="77777777" w:rsidTr="000248B5">
        <w:trPr>
          <w:jc w:val="center"/>
        </w:trPr>
        <w:tc>
          <w:tcPr>
            <w:tcW w:w="4876" w:type="dxa"/>
          </w:tcPr>
          <w:p w14:paraId="697C671F" w14:textId="77777777" w:rsidR="006D0078" w:rsidRPr="00746655" w:rsidRDefault="006D0078" w:rsidP="000248B5">
            <w:pPr>
              <w:pStyle w:val="Normal6"/>
            </w:pPr>
          </w:p>
        </w:tc>
        <w:tc>
          <w:tcPr>
            <w:tcW w:w="4876" w:type="dxa"/>
            <w:hideMark/>
          </w:tcPr>
          <w:p w14:paraId="648CF50A" w14:textId="77777777" w:rsidR="006D0078" w:rsidRPr="00746655" w:rsidRDefault="006D0078" w:rsidP="000248B5">
            <w:pPr>
              <w:pStyle w:val="Normal6"/>
              <w:rPr>
                <w:szCs w:val="24"/>
              </w:rPr>
            </w:pPr>
            <w:proofErr w:type="spellStart"/>
            <w:r w:rsidRPr="00746655">
              <w:rPr>
                <w:b/>
                <w:i/>
              </w:rPr>
              <w:t>ac</w:t>
            </w:r>
            <w:proofErr w:type="spellEnd"/>
            <w:r w:rsidRPr="00746655">
              <w:rPr>
                <w:b/>
                <w:i/>
              </w:rPr>
              <w:t>)</w:t>
            </w:r>
            <w:r w:rsidRPr="00746655">
              <w:rPr>
                <w:b/>
                <w:i/>
              </w:rPr>
              <w:tab/>
              <w:t>att värdebeviset kan överföras en gång och utan avgift,</w:t>
            </w:r>
          </w:p>
        </w:tc>
      </w:tr>
    </w:tbl>
    <w:p w14:paraId="60DBF153" w14:textId="77777777" w:rsidR="006D0078" w:rsidRPr="00746655" w:rsidRDefault="006D0078" w:rsidP="006D0078"/>
    <w:p w14:paraId="70C5DBB6" w14:textId="6B15B1C2" w:rsidR="006D0078" w:rsidRPr="00746655" w:rsidRDefault="00746655" w:rsidP="006D0078">
      <w:pPr>
        <w:pStyle w:val="AMNumberTabs0"/>
        <w:keepNext/>
      </w:pPr>
      <w:r>
        <w:t>Ändring</w:t>
      </w:r>
      <w:r w:rsidR="006D0078" w:rsidRPr="00746655">
        <w:tab/>
      </w:r>
      <w:r w:rsidR="006D0078" w:rsidRPr="00746655">
        <w:tab/>
        <w:t>58</w:t>
      </w:r>
    </w:p>
    <w:p w14:paraId="718AB7CC" w14:textId="77777777" w:rsidR="006D0078" w:rsidRPr="00746655" w:rsidRDefault="006D0078" w:rsidP="006D0078"/>
    <w:p w14:paraId="71B9EF7D" w14:textId="77777777" w:rsidR="006D0078" w:rsidRPr="00746655" w:rsidRDefault="006D0078" w:rsidP="006D0078">
      <w:pPr>
        <w:pStyle w:val="NormalBold"/>
        <w:keepNext/>
      </w:pPr>
      <w:r w:rsidRPr="00746655">
        <w:t>Förslag till direktiv</w:t>
      </w:r>
    </w:p>
    <w:p w14:paraId="05257B49" w14:textId="77777777" w:rsidR="006D0078" w:rsidRPr="00746655" w:rsidRDefault="006D0078" w:rsidP="006D0078">
      <w:pPr>
        <w:pStyle w:val="NormalBold"/>
      </w:pPr>
      <w:r w:rsidRPr="00746655">
        <w:t>Artikel 1 – stycke 1 – led 8</w:t>
      </w:r>
    </w:p>
    <w:p w14:paraId="09F75027" w14:textId="77777777" w:rsidR="006D0078" w:rsidRPr="00746655" w:rsidRDefault="006D0078" w:rsidP="006D0078">
      <w:pPr>
        <w:keepNext/>
      </w:pPr>
      <w:r w:rsidRPr="00746655">
        <w:lastRenderedPageBreak/>
        <w:t>Direktiv (EU) 2015/2302</w:t>
      </w:r>
    </w:p>
    <w:p w14:paraId="6FCA9738" w14:textId="77777777" w:rsidR="006D0078" w:rsidRPr="00746655" w:rsidRDefault="006D0078" w:rsidP="006D0078">
      <w:r w:rsidRPr="00746655">
        <w:t>Artikel 12a – punkt 2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FB22AF4" w14:textId="77777777" w:rsidTr="000248B5">
        <w:trPr>
          <w:jc w:val="center"/>
        </w:trPr>
        <w:tc>
          <w:tcPr>
            <w:tcW w:w="9752" w:type="dxa"/>
            <w:gridSpan w:val="2"/>
          </w:tcPr>
          <w:p w14:paraId="4A18423E" w14:textId="77777777" w:rsidR="006D0078" w:rsidRPr="00746655" w:rsidRDefault="006D0078" w:rsidP="000248B5">
            <w:pPr>
              <w:keepNext/>
            </w:pPr>
          </w:p>
        </w:tc>
      </w:tr>
      <w:tr w:rsidR="006D0078" w:rsidRPr="00746655" w14:paraId="291C1D7C" w14:textId="77777777" w:rsidTr="000248B5">
        <w:trPr>
          <w:jc w:val="center"/>
        </w:trPr>
        <w:tc>
          <w:tcPr>
            <w:tcW w:w="4876" w:type="dxa"/>
            <w:hideMark/>
          </w:tcPr>
          <w:p w14:paraId="112691BC" w14:textId="77777777" w:rsidR="006D0078" w:rsidRPr="00746655" w:rsidRDefault="006D0078" w:rsidP="000248B5">
            <w:pPr>
              <w:pStyle w:val="ColumnHeading"/>
              <w:keepNext/>
            </w:pPr>
            <w:r w:rsidRPr="00746655">
              <w:t>Kommissionens förslag</w:t>
            </w:r>
          </w:p>
        </w:tc>
        <w:tc>
          <w:tcPr>
            <w:tcW w:w="4876" w:type="dxa"/>
            <w:hideMark/>
          </w:tcPr>
          <w:p w14:paraId="0FB18A87" w14:textId="3A515EB5" w:rsidR="006D0078" w:rsidRPr="00746655" w:rsidRDefault="00746655" w:rsidP="000248B5">
            <w:pPr>
              <w:pStyle w:val="ColumnHeading"/>
              <w:keepNext/>
            </w:pPr>
            <w:r>
              <w:t>Ändring</w:t>
            </w:r>
          </w:p>
        </w:tc>
      </w:tr>
      <w:tr w:rsidR="006D0078" w:rsidRPr="00746655" w14:paraId="24D2A947" w14:textId="77777777" w:rsidTr="000248B5">
        <w:trPr>
          <w:jc w:val="center"/>
        </w:trPr>
        <w:tc>
          <w:tcPr>
            <w:tcW w:w="4876" w:type="dxa"/>
            <w:hideMark/>
          </w:tcPr>
          <w:p w14:paraId="36A3D99E" w14:textId="77777777" w:rsidR="006D0078" w:rsidRPr="00746655" w:rsidRDefault="006D0078" w:rsidP="000248B5">
            <w:pPr>
              <w:pStyle w:val="Normal6"/>
            </w:pPr>
            <w:r w:rsidRPr="00746655">
              <w:t>b)</w:t>
            </w:r>
            <w:r w:rsidRPr="00746655">
              <w:tab/>
              <w:t>giltighetstiden för värdebeviset och resenärernas rättigheter i förhållande till värdebevis i enlighet med denna artikel.</w:t>
            </w:r>
          </w:p>
        </w:tc>
        <w:tc>
          <w:tcPr>
            <w:tcW w:w="4876" w:type="dxa"/>
            <w:hideMark/>
          </w:tcPr>
          <w:p w14:paraId="46E04562" w14:textId="77777777" w:rsidR="006D0078" w:rsidRPr="00746655" w:rsidRDefault="006D0078" w:rsidP="000248B5">
            <w:pPr>
              <w:pStyle w:val="Normal6"/>
              <w:rPr>
                <w:szCs w:val="24"/>
              </w:rPr>
            </w:pPr>
            <w:r w:rsidRPr="00746655">
              <w:t>b)</w:t>
            </w:r>
            <w:r w:rsidRPr="00746655">
              <w:tab/>
              <w:t>giltighetstiden för värdebeviset och resenärernas rättigheter i förhållande till värdebevis i enlighet med denna artikel</w:t>
            </w:r>
            <w:r w:rsidRPr="00746655">
              <w:rPr>
                <w:b/>
                <w:bCs/>
                <w:i/>
                <w:iCs/>
              </w:rPr>
              <w:t>, och att dessa inte kommer att ändras under giltighetstiden för värdebeviset</w:t>
            </w:r>
            <w:r w:rsidRPr="00746655">
              <w:t>.</w:t>
            </w:r>
          </w:p>
        </w:tc>
      </w:tr>
    </w:tbl>
    <w:p w14:paraId="40B4D91E" w14:textId="77777777" w:rsidR="006D0078" w:rsidRPr="00746655" w:rsidRDefault="006D0078" w:rsidP="006D0078"/>
    <w:p w14:paraId="74FA22F2" w14:textId="5EAB09B6" w:rsidR="006D0078" w:rsidRPr="00746655" w:rsidRDefault="00746655" w:rsidP="006D0078">
      <w:pPr>
        <w:pStyle w:val="AMNumberTabs0"/>
        <w:keepNext/>
      </w:pPr>
      <w:r>
        <w:t>Ändring</w:t>
      </w:r>
      <w:r w:rsidR="006D0078" w:rsidRPr="00746655">
        <w:tab/>
      </w:r>
      <w:r w:rsidR="006D0078" w:rsidRPr="00746655">
        <w:tab/>
        <w:t>59</w:t>
      </w:r>
    </w:p>
    <w:p w14:paraId="3B1B8FF5" w14:textId="77777777" w:rsidR="006D0078" w:rsidRPr="00746655" w:rsidRDefault="006D0078" w:rsidP="006D0078"/>
    <w:p w14:paraId="2B6E6F2A" w14:textId="77777777" w:rsidR="006D0078" w:rsidRPr="00746655" w:rsidRDefault="006D0078" w:rsidP="006D0078">
      <w:pPr>
        <w:pStyle w:val="NormalBold"/>
        <w:keepNext/>
      </w:pPr>
      <w:r w:rsidRPr="00746655">
        <w:t>Förslag till direktiv</w:t>
      </w:r>
    </w:p>
    <w:p w14:paraId="46AB6AD6" w14:textId="77777777" w:rsidR="006D0078" w:rsidRPr="00746655" w:rsidRDefault="006D0078" w:rsidP="006D0078">
      <w:pPr>
        <w:pStyle w:val="NormalBold"/>
      </w:pPr>
      <w:r w:rsidRPr="00746655">
        <w:t>Artikel 1 – stycke 1 – led 8</w:t>
      </w:r>
    </w:p>
    <w:p w14:paraId="392E5FA5" w14:textId="77777777" w:rsidR="006D0078" w:rsidRPr="00746655" w:rsidRDefault="006D0078" w:rsidP="006D0078">
      <w:pPr>
        <w:keepNext/>
      </w:pPr>
      <w:r w:rsidRPr="00746655">
        <w:t>Direktiv (EU) 2015/2302</w:t>
      </w:r>
    </w:p>
    <w:p w14:paraId="431816DB" w14:textId="77777777" w:rsidR="006D0078" w:rsidRPr="00746655" w:rsidRDefault="006D0078" w:rsidP="006D0078">
      <w:r w:rsidRPr="00746655">
        <w:t>Artikel 12a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20E81CC" w14:textId="77777777" w:rsidTr="000248B5">
        <w:trPr>
          <w:jc w:val="center"/>
        </w:trPr>
        <w:tc>
          <w:tcPr>
            <w:tcW w:w="9752" w:type="dxa"/>
            <w:gridSpan w:val="2"/>
          </w:tcPr>
          <w:p w14:paraId="0E31A834" w14:textId="77777777" w:rsidR="006D0078" w:rsidRPr="00746655" w:rsidRDefault="006D0078" w:rsidP="000248B5">
            <w:pPr>
              <w:keepNext/>
            </w:pPr>
          </w:p>
        </w:tc>
      </w:tr>
      <w:tr w:rsidR="006D0078" w:rsidRPr="00746655" w14:paraId="37BA2F11" w14:textId="77777777" w:rsidTr="000248B5">
        <w:trPr>
          <w:jc w:val="center"/>
        </w:trPr>
        <w:tc>
          <w:tcPr>
            <w:tcW w:w="4876" w:type="dxa"/>
            <w:hideMark/>
          </w:tcPr>
          <w:p w14:paraId="21963DB6" w14:textId="77777777" w:rsidR="006D0078" w:rsidRPr="00746655" w:rsidRDefault="006D0078" w:rsidP="000248B5">
            <w:pPr>
              <w:pStyle w:val="ColumnHeading"/>
              <w:keepNext/>
            </w:pPr>
            <w:r w:rsidRPr="00746655">
              <w:t>Kommissionens förslag</w:t>
            </w:r>
          </w:p>
        </w:tc>
        <w:tc>
          <w:tcPr>
            <w:tcW w:w="4876" w:type="dxa"/>
            <w:hideMark/>
          </w:tcPr>
          <w:p w14:paraId="1BCA375A" w14:textId="62A081A7" w:rsidR="006D0078" w:rsidRPr="00746655" w:rsidRDefault="00746655" w:rsidP="000248B5">
            <w:pPr>
              <w:pStyle w:val="ColumnHeading"/>
              <w:keepNext/>
            </w:pPr>
            <w:r>
              <w:t>Ändring</w:t>
            </w:r>
          </w:p>
        </w:tc>
      </w:tr>
      <w:tr w:rsidR="006D0078" w:rsidRPr="00746655" w14:paraId="2F4EBE14" w14:textId="77777777" w:rsidTr="000248B5">
        <w:trPr>
          <w:jc w:val="center"/>
        </w:trPr>
        <w:tc>
          <w:tcPr>
            <w:tcW w:w="4876" w:type="dxa"/>
          </w:tcPr>
          <w:p w14:paraId="7CAC81EE" w14:textId="77777777" w:rsidR="006D0078" w:rsidRPr="00746655" w:rsidRDefault="006D0078" w:rsidP="000248B5">
            <w:pPr>
              <w:pStyle w:val="Normal6"/>
            </w:pPr>
          </w:p>
        </w:tc>
        <w:tc>
          <w:tcPr>
            <w:tcW w:w="4876" w:type="dxa"/>
            <w:hideMark/>
          </w:tcPr>
          <w:p w14:paraId="010170BD" w14:textId="47701E5C" w:rsidR="006D0078" w:rsidRPr="00746655" w:rsidRDefault="006D0078" w:rsidP="000248B5">
            <w:pPr>
              <w:pStyle w:val="Normal6"/>
              <w:rPr>
                <w:szCs w:val="24"/>
              </w:rPr>
            </w:pPr>
            <w:r w:rsidRPr="00746655">
              <w:rPr>
                <w:b/>
                <w:i/>
              </w:rPr>
              <w:t>2a.</w:t>
            </w:r>
            <w:r w:rsidRPr="00746655">
              <w:rPr>
                <w:b/>
                <w:i/>
              </w:rPr>
              <w:tab/>
              <w:t xml:space="preserve">Den information som avses i punkt 2 ska arrangören proaktivt och automatiskt, via digitala kommunikationskanaler, förse resenärerna med på ett </w:t>
            </w:r>
            <w:proofErr w:type="spellStart"/>
            <w:r w:rsidRPr="00746655">
              <w:rPr>
                <w:b/>
                <w:i/>
              </w:rPr>
              <w:t>personanpassat</w:t>
            </w:r>
            <w:proofErr w:type="spellEnd"/>
            <w:r w:rsidRPr="00746655">
              <w:rPr>
                <w:b/>
                <w:i/>
              </w:rPr>
              <w:t xml:space="preserve"> sätt.</w:t>
            </w:r>
          </w:p>
        </w:tc>
      </w:tr>
    </w:tbl>
    <w:p w14:paraId="7ADEE0AD" w14:textId="77777777" w:rsidR="006D0078" w:rsidRPr="00746655" w:rsidRDefault="006D0078" w:rsidP="006D0078"/>
    <w:p w14:paraId="535E4944" w14:textId="33499A0C" w:rsidR="006D0078" w:rsidRPr="00746655" w:rsidRDefault="00746655" w:rsidP="006D0078">
      <w:pPr>
        <w:pStyle w:val="AMNumberTabs0"/>
        <w:keepNext/>
      </w:pPr>
      <w:r>
        <w:t>Ändring</w:t>
      </w:r>
      <w:r w:rsidR="006D0078" w:rsidRPr="00746655">
        <w:tab/>
      </w:r>
      <w:r w:rsidR="006D0078" w:rsidRPr="00746655">
        <w:tab/>
        <w:t>60</w:t>
      </w:r>
    </w:p>
    <w:p w14:paraId="632D9409" w14:textId="77777777" w:rsidR="006D0078" w:rsidRPr="00746655" w:rsidRDefault="006D0078" w:rsidP="006D0078"/>
    <w:p w14:paraId="66951168" w14:textId="77777777" w:rsidR="006D0078" w:rsidRPr="00746655" w:rsidRDefault="006D0078" w:rsidP="006D0078">
      <w:pPr>
        <w:pStyle w:val="NormalBold"/>
        <w:keepNext/>
      </w:pPr>
      <w:r w:rsidRPr="00746655">
        <w:t>Förslag till direktiv</w:t>
      </w:r>
    </w:p>
    <w:p w14:paraId="7FC9B172" w14:textId="77777777" w:rsidR="006D0078" w:rsidRPr="00746655" w:rsidRDefault="006D0078" w:rsidP="006D0078">
      <w:pPr>
        <w:pStyle w:val="NormalBold"/>
      </w:pPr>
      <w:r w:rsidRPr="00746655">
        <w:t>Artikel 1 – stycke 1 – led 8</w:t>
      </w:r>
    </w:p>
    <w:p w14:paraId="77A96D7A" w14:textId="77777777" w:rsidR="006D0078" w:rsidRPr="00746655" w:rsidRDefault="006D0078" w:rsidP="006D0078">
      <w:pPr>
        <w:keepNext/>
      </w:pPr>
      <w:r w:rsidRPr="00746655">
        <w:t>Direktiv (EU) 2015/2302</w:t>
      </w:r>
    </w:p>
    <w:p w14:paraId="39D9E652" w14:textId="77777777" w:rsidR="006D0078" w:rsidRPr="00746655" w:rsidRDefault="006D0078" w:rsidP="006D0078">
      <w:r w:rsidRPr="00746655">
        <w:t>Artikel 12a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0FFDE5F6" w14:textId="77777777" w:rsidTr="000248B5">
        <w:trPr>
          <w:jc w:val="center"/>
        </w:trPr>
        <w:tc>
          <w:tcPr>
            <w:tcW w:w="9752" w:type="dxa"/>
            <w:gridSpan w:val="2"/>
          </w:tcPr>
          <w:p w14:paraId="77659B26" w14:textId="77777777" w:rsidR="006D0078" w:rsidRPr="00746655" w:rsidRDefault="006D0078" w:rsidP="000248B5">
            <w:pPr>
              <w:keepNext/>
            </w:pPr>
          </w:p>
        </w:tc>
      </w:tr>
      <w:tr w:rsidR="006D0078" w:rsidRPr="00746655" w14:paraId="39828B39" w14:textId="77777777" w:rsidTr="000248B5">
        <w:trPr>
          <w:jc w:val="center"/>
        </w:trPr>
        <w:tc>
          <w:tcPr>
            <w:tcW w:w="4876" w:type="dxa"/>
            <w:hideMark/>
          </w:tcPr>
          <w:p w14:paraId="1A6BCA3D" w14:textId="77777777" w:rsidR="006D0078" w:rsidRPr="00746655" w:rsidRDefault="006D0078" w:rsidP="000248B5">
            <w:pPr>
              <w:pStyle w:val="ColumnHeading"/>
              <w:keepNext/>
            </w:pPr>
            <w:r w:rsidRPr="00746655">
              <w:t>Kommissionens förslag</w:t>
            </w:r>
          </w:p>
        </w:tc>
        <w:tc>
          <w:tcPr>
            <w:tcW w:w="4876" w:type="dxa"/>
            <w:hideMark/>
          </w:tcPr>
          <w:p w14:paraId="343A3EA8" w14:textId="29A7840B" w:rsidR="006D0078" w:rsidRPr="00746655" w:rsidRDefault="00746655" w:rsidP="000248B5">
            <w:pPr>
              <w:pStyle w:val="ColumnHeading"/>
              <w:keepNext/>
            </w:pPr>
            <w:r>
              <w:t>Ändring</w:t>
            </w:r>
          </w:p>
        </w:tc>
      </w:tr>
      <w:tr w:rsidR="006D0078" w:rsidRPr="00746655" w14:paraId="3B064F7F" w14:textId="77777777" w:rsidTr="000248B5">
        <w:trPr>
          <w:jc w:val="center"/>
        </w:trPr>
        <w:tc>
          <w:tcPr>
            <w:tcW w:w="4876" w:type="dxa"/>
            <w:hideMark/>
          </w:tcPr>
          <w:p w14:paraId="6023DB87" w14:textId="77777777" w:rsidR="006D0078" w:rsidRPr="00746655" w:rsidRDefault="006D0078" w:rsidP="000248B5">
            <w:pPr>
              <w:pStyle w:val="Normal6"/>
            </w:pPr>
            <w:r w:rsidRPr="00746655">
              <w:t>3.</w:t>
            </w:r>
            <w:r w:rsidRPr="00746655">
              <w:tab/>
              <w:t xml:space="preserve">Värdet av det värdebevis som erbjuds ska minst motsvara resenärens återbetalningsrätt. Arrangören får erbjuda ett värdebevis </w:t>
            </w:r>
            <w:r w:rsidRPr="00746655">
              <w:rPr>
                <w:b/>
                <w:bCs/>
                <w:i/>
                <w:iCs/>
              </w:rPr>
              <w:t>på</w:t>
            </w:r>
            <w:r w:rsidRPr="00746655">
              <w:t xml:space="preserve"> ett högre </w:t>
            </w:r>
            <w:r w:rsidRPr="00746655">
              <w:rPr>
                <w:b/>
                <w:bCs/>
                <w:i/>
                <w:iCs/>
              </w:rPr>
              <w:t>belopp</w:t>
            </w:r>
            <w:r w:rsidRPr="00746655">
              <w:t>.</w:t>
            </w:r>
          </w:p>
        </w:tc>
        <w:tc>
          <w:tcPr>
            <w:tcW w:w="4876" w:type="dxa"/>
            <w:hideMark/>
          </w:tcPr>
          <w:p w14:paraId="5AA9B15E" w14:textId="77777777" w:rsidR="006D0078" w:rsidRPr="00746655" w:rsidRDefault="006D0078" w:rsidP="000248B5">
            <w:pPr>
              <w:pStyle w:val="Normal6"/>
              <w:rPr>
                <w:szCs w:val="24"/>
              </w:rPr>
            </w:pPr>
            <w:r w:rsidRPr="00746655">
              <w:t>3.</w:t>
            </w:r>
            <w:r w:rsidRPr="00746655">
              <w:tab/>
              <w:t xml:space="preserve">Värdet av det värdebevis som erbjuds ska minst motsvara resenärens återbetalningsrätt. Arrangören får erbjuda ett värdebevis </w:t>
            </w:r>
            <w:r w:rsidRPr="00746655">
              <w:rPr>
                <w:b/>
                <w:bCs/>
                <w:i/>
                <w:iCs/>
              </w:rPr>
              <w:t>med</w:t>
            </w:r>
            <w:r w:rsidRPr="00746655">
              <w:t xml:space="preserve"> ett högre </w:t>
            </w:r>
            <w:r w:rsidRPr="00746655">
              <w:rPr>
                <w:b/>
                <w:bCs/>
                <w:i/>
                <w:iCs/>
              </w:rPr>
              <w:t>totalvärde</w:t>
            </w:r>
            <w:r w:rsidRPr="00746655">
              <w:t>.</w:t>
            </w:r>
          </w:p>
        </w:tc>
      </w:tr>
    </w:tbl>
    <w:p w14:paraId="7C2487A3" w14:textId="77777777" w:rsidR="006D0078" w:rsidRPr="00746655" w:rsidRDefault="006D0078" w:rsidP="006D0078"/>
    <w:p w14:paraId="20746384" w14:textId="1A8170FE" w:rsidR="006D0078" w:rsidRPr="00746655" w:rsidRDefault="00746655" w:rsidP="006D0078">
      <w:pPr>
        <w:pStyle w:val="AMNumberTabs0"/>
        <w:keepNext/>
      </w:pPr>
      <w:r>
        <w:t>Ändring</w:t>
      </w:r>
      <w:r w:rsidR="006D0078" w:rsidRPr="00746655">
        <w:tab/>
      </w:r>
      <w:r w:rsidR="006D0078" w:rsidRPr="00746655">
        <w:tab/>
        <w:t>61</w:t>
      </w:r>
    </w:p>
    <w:p w14:paraId="2C1A76A0" w14:textId="77777777" w:rsidR="006D0078" w:rsidRPr="00746655" w:rsidRDefault="006D0078" w:rsidP="006D0078"/>
    <w:p w14:paraId="0E45B065" w14:textId="77777777" w:rsidR="006D0078" w:rsidRPr="00746655" w:rsidRDefault="006D0078" w:rsidP="006D0078">
      <w:pPr>
        <w:pStyle w:val="NormalBold"/>
        <w:keepNext/>
      </w:pPr>
      <w:r w:rsidRPr="00746655">
        <w:t>Förslag till direktiv</w:t>
      </w:r>
    </w:p>
    <w:p w14:paraId="228CC51F" w14:textId="77777777" w:rsidR="006D0078" w:rsidRPr="00746655" w:rsidRDefault="006D0078" w:rsidP="006D0078">
      <w:pPr>
        <w:pStyle w:val="NormalBold"/>
      </w:pPr>
      <w:r w:rsidRPr="00746655">
        <w:t>Artikel 1 – stycke 1 – led 8</w:t>
      </w:r>
    </w:p>
    <w:p w14:paraId="0D72F31B" w14:textId="77777777" w:rsidR="006D0078" w:rsidRPr="00746655" w:rsidRDefault="006D0078" w:rsidP="006D0078">
      <w:pPr>
        <w:keepNext/>
      </w:pPr>
      <w:r w:rsidRPr="00746655">
        <w:t>Direktiv (EU) 2015/2302</w:t>
      </w:r>
    </w:p>
    <w:p w14:paraId="0DE5192B" w14:textId="77777777" w:rsidR="006D0078" w:rsidRPr="00746655" w:rsidRDefault="006D0078" w:rsidP="006D0078">
      <w:r w:rsidRPr="00746655">
        <w:t>Artikel 12a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F119DA2" w14:textId="77777777" w:rsidTr="000248B5">
        <w:trPr>
          <w:jc w:val="center"/>
        </w:trPr>
        <w:tc>
          <w:tcPr>
            <w:tcW w:w="9752" w:type="dxa"/>
            <w:gridSpan w:val="2"/>
          </w:tcPr>
          <w:p w14:paraId="29034F9A" w14:textId="77777777" w:rsidR="006D0078" w:rsidRPr="00746655" w:rsidRDefault="006D0078" w:rsidP="000248B5">
            <w:pPr>
              <w:keepNext/>
            </w:pPr>
          </w:p>
        </w:tc>
      </w:tr>
      <w:tr w:rsidR="006D0078" w:rsidRPr="00746655" w14:paraId="7E483F02" w14:textId="77777777" w:rsidTr="000248B5">
        <w:trPr>
          <w:jc w:val="center"/>
        </w:trPr>
        <w:tc>
          <w:tcPr>
            <w:tcW w:w="4876" w:type="dxa"/>
            <w:hideMark/>
          </w:tcPr>
          <w:p w14:paraId="61D9561F" w14:textId="77777777" w:rsidR="006D0078" w:rsidRPr="00746655" w:rsidRDefault="006D0078" w:rsidP="000248B5">
            <w:pPr>
              <w:pStyle w:val="ColumnHeading"/>
              <w:keepNext/>
            </w:pPr>
            <w:r w:rsidRPr="00746655">
              <w:t>Kommissionens förslag</w:t>
            </w:r>
          </w:p>
        </w:tc>
        <w:tc>
          <w:tcPr>
            <w:tcW w:w="4876" w:type="dxa"/>
            <w:hideMark/>
          </w:tcPr>
          <w:p w14:paraId="69C9D048" w14:textId="72D86F53" w:rsidR="006D0078" w:rsidRPr="00746655" w:rsidRDefault="00746655" w:rsidP="000248B5">
            <w:pPr>
              <w:pStyle w:val="ColumnHeading"/>
              <w:keepNext/>
            </w:pPr>
            <w:r>
              <w:t>Ändring</w:t>
            </w:r>
          </w:p>
        </w:tc>
      </w:tr>
      <w:tr w:rsidR="006D0078" w:rsidRPr="00746655" w14:paraId="6A376541" w14:textId="77777777" w:rsidTr="000248B5">
        <w:trPr>
          <w:jc w:val="center"/>
        </w:trPr>
        <w:tc>
          <w:tcPr>
            <w:tcW w:w="4876" w:type="dxa"/>
          </w:tcPr>
          <w:p w14:paraId="34A61C4C" w14:textId="77777777" w:rsidR="006D0078" w:rsidRPr="00746655" w:rsidRDefault="006D0078" w:rsidP="000248B5">
            <w:pPr>
              <w:pStyle w:val="Normal6"/>
            </w:pPr>
          </w:p>
        </w:tc>
        <w:tc>
          <w:tcPr>
            <w:tcW w:w="4876" w:type="dxa"/>
            <w:hideMark/>
          </w:tcPr>
          <w:p w14:paraId="63987117" w14:textId="0141C727" w:rsidR="006D0078" w:rsidRPr="00746655" w:rsidRDefault="006D0078" w:rsidP="000248B5">
            <w:pPr>
              <w:pStyle w:val="Normal6"/>
              <w:rPr>
                <w:szCs w:val="24"/>
              </w:rPr>
            </w:pPr>
            <w:r w:rsidRPr="00746655">
              <w:rPr>
                <w:b/>
                <w:i/>
              </w:rPr>
              <w:t>3a.</w:t>
            </w:r>
            <w:r w:rsidRPr="00746655">
              <w:rPr>
                <w:b/>
                <w:i/>
              </w:rPr>
              <w:tab/>
              <w:t>För resenärer som väljer ett värdebevis ska arrangören erbjuda ett alternativ som minst motsvarar deras önskemål vid valet av resetjänster. Dessa resenärer ska också prioriteras när de väljer resetjänster.</w:t>
            </w:r>
          </w:p>
        </w:tc>
      </w:tr>
    </w:tbl>
    <w:p w14:paraId="6A347003" w14:textId="77777777" w:rsidR="006D0078" w:rsidRPr="00746655" w:rsidRDefault="006D0078" w:rsidP="006D0078"/>
    <w:p w14:paraId="78BA1786" w14:textId="5381E255" w:rsidR="006D0078" w:rsidRPr="00746655" w:rsidRDefault="00746655" w:rsidP="006D0078">
      <w:pPr>
        <w:pStyle w:val="AMNumberTabs0"/>
        <w:keepNext/>
      </w:pPr>
      <w:r>
        <w:t>Ändring</w:t>
      </w:r>
      <w:r w:rsidR="006D0078" w:rsidRPr="00746655">
        <w:tab/>
      </w:r>
      <w:r w:rsidR="006D0078" w:rsidRPr="00746655">
        <w:tab/>
        <w:t>62</w:t>
      </w:r>
    </w:p>
    <w:p w14:paraId="16257A3A" w14:textId="77777777" w:rsidR="006D0078" w:rsidRPr="00746655" w:rsidRDefault="006D0078" w:rsidP="006D0078"/>
    <w:p w14:paraId="36CEB101" w14:textId="77777777" w:rsidR="006D0078" w:rsidRPr="00746655" w:rsidRDefault="006D0078" w:rsidP="006D0078">
      <w:pPr>
        <w:pStyle w:val="NormalBold"/>
        <w:keepNext/>
      </w:pPr>
      <w:r w:rsidRPr="00746655">
        <w:t>Förslag till direktiv</w:t>
      </w:r>
    </w:p>
    <w:p w14:paraId="3269341A" w14:textId="77777777" w:rsidR="006D0078" w:rsidRPr="00746655" w:rsidRDefault="006D0078" w:rsidP="006D0078">
      <w:pPr>
        <w:pStyle w:val="NormalBold"/>
      </w:pPr>
      <w:r w:rsidRPr="00746655">
        <w:t>Artikel 1 – stycke 1 – led 8</w:t>
      </w:r>
    </w:p>
    <w:p w14:paraId="0900A0E4" w14:textId="77777777" w:rsidR="006D0078" w:rsidRPr="00746655" w:rsidRDefault="006D0078" w:rsidP="006D0078">
      <w:pPr>
        <w:keepNext/>
      </w:pPr>
      <w:r w:rsidRPr="00746655">
        <w:t>Direktiv (EU) 2015/2302</w:t>
      </w:r>
    </w:p>
    <w:p w14:paraId="7828FD54" w14:textId="77777777" w:rsidR="006D0078" w:rsidRPr="00746655" w:rsidRDefault="006D0078" w:rsidP="006D0078">
      <w:r w:rsidRPr="00746655">
        <w:t>Artikel 12a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A626D9D" w14:textId="77777777" w:rsidTr="000248B5">
        <w:trPr>
          <w:jc w:val="center"/>
        </w:trPr>
        <w:tc>
          <w:tcPr>
            <w:tcW w:w="9752" w:type="dxa"/>
            <w:gridSpan w:val="2"/>
          </w:tcPr>
          <w:p w14:paraId="578B69B0" w14:textId="77777777" w:rsidR="006D0078" w:rsidRPr="00746655" w:rsidRDefault="006D0078" w:rsidP="000248B5">
            <w:pPr>
              <w:keepNext/>
            </w:pPr>
          </w:p>
        </w:tc>
      </w:tr>
      <w:tr w:rsidR="006D0078" w:rsidRPr="00746655" w14:paraId="332F95A3" w14:textId="77777777" w:rsidTr="000248B5">
        <w:trPr>
          <w:jc w:val="center"/>
        </w:trPr>
        <w:tc>
          <w:tcPr>
            <w:tcW w:w="4876" w:type="dxa"/>
            <w:hideMark/>
          </w:tcPr>
          <w:p w14:paraId="4D13F05C" w14:textId="77777777" w:rsidR="006D0078" w:rsidRPr="00746655" w:rsidRDefault="006D0078" w:rsidP="000248B5">
            <w:pPr>
              <w:pStyle w:val="ColumnHeading"/>
              <w:keepNext/>
            </w:pPr>
            <w:r w:rsidRPr="00746655">
              <w:t>Kommissionens förslag</w:t>
            </w:r>
          </w:p>
        </w:tc>
        <w:tc>
          <w:tcPr>
            <w:tcW w:w="4876" w:type="dxa"/>
            <w:hideMark/>
          </w:tcPr>
          <w:p w14:paraId="10F8C879" w14:textId="38D4B571" w:rsidR="006D0078" w:rsidRPr="00746655" w:rsidRDefault="00746655" w:rsidP="000248B5">
            <w:pPr>
              <w:pStyle w:val="ColumnHeading"/>
              <w:keepNext/>
            </w:pPr>
            <w:r>
              <w:t>Ändring</w:t>
            </w:r>
          </w:p>
        </w:tc>
      </w:tr>
      <w:tr w:rsidR="006D0078" w:rsidRPr="00746655" w14:paraId="2FDF9843" w14:textId="77777777" w:rsidTr="000248B5">
        <w:trPr>
          <w:jc w:val="center"/>
        </w:trPr>
        <w:tc>
          <w:tcPr>
            <w:tcW w:w="4876" w:type="dxa"/>
            <w:hideMark/>
          </w:tcPr>
          <w:p w14:paraId="438C5339" w14:textId="77777777" w:rsidR="006D0078" w:rsidRPr="00746655" w:rsidRDefault="006D0078" w:rsidP="000248B5">
            <w:pPr>
              <w:pStyle w:val="Normal6"/>
            </w:pPr>
            <w:r w:rsidRPr="00746655">
              <w:t>4.</w:t>
            </w:r>
            <w:r w:rsidRPr="00746655">
              <w:tab/>
              <w:t xml:space="preserve">Resenärerna ska förlora sin rätt till återbetalning under värdebevisets giltighetstid </w:t>
            </w:r>
            <w:r w:rsidRPr="00746655">
              <w:rPr>
                <w:b/>
                <w:bCs/>
                <w:i/>
                <w:iCs/>
              </w:rPr>
              <w:t>endast om de uttryckligen och skriftligen godtar</w:t>
            </w:r>
            <w:r w:rsidRPr="00746655">
              <w:t xml:space="preserve"> värdebeviset </w:t>
            </w:r>
            <w:r w:rsidRPr="00746655">
              <w:rPr>
                <w:b/>
                <w:bCs/>
                <w:i/>
                <w:iCs/>
              </w:rPr>
              <w:t>i stället för en återbetalning</w:t>
            </w:r>
            <w:r w:rsidRPr="00746655">
              <w:t>. Parterna får när som helst komma överens om en fullständig återbetalning innan ett värdebevis löses in eller löper ut.</w:t>
            </w:r>
          </w:p>
        </w:tc>
        <w:tc>
          <w:tcPr>
            <w:tcW w:w="4876" w:type="dxa"/>
            <w:hideMark/>
          </w:tcPr>
          <w:p w14:paraId="796196B5" w14:textId="77777777" w:rsidR="006D0078" w:rsidRPr="00746655" w:rsidRDefault="006D0078" w:rsidP="000248B5">
            <w:pPr>
              <w:pStyle w:val="Normal6"/>
              <w:rPr>
                <w:szCs w:val="24"/>
              </w:rPr>
            </w:pPr>
            <w:r w:rsidRPr="00746655">
              <w:t>4.</w:t>
            </w:r>
            <w:r w:rsidRPr="00746655">
              <w:tab/>
              <w:t xml:space="preserve">Resenärerna ska förlora sin rätt till återbetalning under värdebevisets giltighetstid </w:t>
            </w:r>
            <w:r w:rsidRPr="00746655">
              <w:rPr>
                <w:b/>
                <w:bCs/>
                <w:i/>
                <w:iCs/>
              </w:rPr>
              <w:t>efter att de har godtagit</w:t>
            </w:r>
            <w:r w:rsidRPr="00746655">
              <w:t xml:space="preserve"> värdebeviset </w:t>
            </w:r>
            <w:r w:rsidRPr="00746655">
              <w:rPr>
                <w:b/>
                <w:bCs/>
                <w:i/>
                <w:iCs/>
              </w:rPr>
              <w:t>på ett varaktigt medium</w:t>
            </w:r>
            <w:r w:rsidRPr="00746655">
              <w:t>. Parterna får när som helst komma överens om en fullständig</w:t>
            </w:r>
            <w:r w:rsidRPr="00746655">
              <w:rPr>
                <w:b/>
                <w:bCs/>
                <w:i/>
                <w:iCs/>
              </w:rPr>
              <w:t xml:space="preserve"> eller partiell</w:t>
            </w:r>
            <w:r w:rsidRPr="00746655">
              <w:t xml:space="preserve"> återbetalning innan ett värdebevis löses in eller löper ut.</w:t>
            </w:r>
          </w:p>
        </w:tc>
      </w:tr>
    </w:tbl>
    <w:p w14:paraId="2FE11B95" w14:textId="77777777" w:rsidR="006D0078" w:rsidRPr="00746655" w:rsidRDefault="006D0078" w:rsidP="006D0078"/>
    <w:p w14:paraId="69EBE36A" w14:textId="534177D5" w:rsidR="006D0078" w:rsidRPr="00746655" w:rsidRDefault="00746655" w:rsidP="006D0078">
      <w:pPr>
        <w:pStyle w:val="AMNumberTabs0"/>
        <w:keepNext/>
      </w:pPr>
      <w:r>
        <w:t>Ändring</w:t>
      </w:r>
      <w:r w:rsidR="006D0078" w:rsidRPr="00746655">
        <w:tab/>
      </w:r>
      <w:r w:rsidR="006D0078" w:rsidRPr="00746655">
        <w:tab/>
        <w:t>63</w:t>
      </w:r>
    </w:p>
    <w:p w14:paraId="198053DE" w14:textId="77777777" w:rsidR="006D0078" w:rsidRPr="00746655" w:rsidRDefault="006D0078" w:rsidP="006D0078"/>
    <w:p w14:paraId="6B1E36E0" w14:textId="77777777" w:rsidR="006D0078" w:rsidRPr="00746655" w:rsidRDefault="006D0078" w:rsidP="006D0078">
      <w:pPr>
        <w:pStyle w:val="NormalBold"/>
        <w:keepNext/>
      </w:pPr>
      <w:r w:rsidRPr="00746655">
        <w:t>Förslag till direktiv</w:t>
      </w:r>
    </w:p>
    <w:p w14:paraId="012C174E" w14:textId="77777777" w:rsidR="006D0078" w:rsidRPr="00746655" w:rsidRDefault="006D0078" w:rsidP="006D0078">
      <w:pPr>
        <w:pStyle w:val="NormalBold"/>
      </w:pPr>
      <w:r w:rsidRPr="00746655">
        <w:t>Artikel 1 – stycke 1 – led 8</w:t>
      </w:r>
    </w:p>
    <w:p w14:paraId="1386BC6B" w14:textId="77777777" w:rsidR="006D0078" w:rsidRPr="00746655" w:rsidRDefault="006D0078" w:rsidP="006D0078">
      <w:pPr>
        <w:keepNext/>
      </w:pPr>
      <w:r w:rsidRPr="00746655">
        <w:t>Direktiv (EU) 2015/2302</w:t>
      </w:r>
    </w:p>
    <w:p w14:paraId="32F70760" w14:textId="77777777" w:rsidR="006D0078" w:rsidRPr="00746655" w:rsidRDefault="006D0078" w:rsidP="006D0078">
      <w:r w:rsidRPr="00746655">
        <w:t>Artikel 12a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A80AB53" w14:textId="77777777" w:rsidTr="000248B5">
        <w:trPr>
          <w:jc w:val="center"/>
        </w:trPr>
        <w:tc>
          <w:tcPr>
            <w:tcW w:w="9752" w:type="dxa"/>
            <w:gridSpan w:val="2"/>
          </w:tcPr>
          <w:p w14:paraId="49E2BD30" w14:textId="77777777" w:rsidR="006D0078" w:rsidRPr="00746655" w:rsidRDefault="006D0078" w:rsidP="000248B5">
            <w:pPr>
              <w:keepNext/>
            </w:pPr>
          </w:p>
        </w:tc>
      </w:tr>
      <w:tr w:rsidR="006D0078" w:rsidRPr="00746655" w14:paraId="50CA93CF" w14:textId="77777777" w:rsidTr="000248B5">
        <w:trPr>
          <w:jc w:val="center"/>
        </w:trPr>
        <w:tc>
          <w:tcPr>
            <w:tcW w:w="4876" w:type="dxa"/>
            <w:hideMark/>
          </w:tcPr>
          <w:p w14:paraId="553958E1" w14:textId="77777777" w:rsidR="006D0078" w:rsidRPr="00746655" w:rsidRDefault="006D0078" w:rsidP="000248B5">
            <w:pPr>
              <w:pStyle w:val="ColumnHeading"/>
              <w:keepNext/>
            </w:pPr>
            <w:r w:rsidRPr="00746655">
              <w:t>Kommissionens förslag</w:t>
            </w:r>
          </w:p>
        </w:tc>
        <w:tc>
          <w:tcPr>
            <w:tcW w:w="4876" w:type="dxa"/>
            <w:hideMark/>
          </w:tcPr>
          <w:p w14:paraId="1413A5C1" w14:textId="119F00AC" w:rsidR="006D0078" w:rsidRPr="00746655" w:rsidRDefault="00746655" w:rsidP="000248B5">
            <w:pPr>
              <w:pStyle w:val="ColumnHeading"/>
              <w:keepNext/>
            </w:pPr>
            <w:r>
              <w:t>Ändring</w:t>
            </w:r>
          </w:p>
        </w:tc>
      </w:tr>
      <w:tr w:rsidR="006D0078" w:rsidRPr="00746655" w14:paraId="795E7F44" w14:textId="77777777" w:rsidTr="000248B5">
        <w:trPr>
          <w:jc w:val="center"/>
        </w:trPr>
        <w:tc>
          <w:tcPr>
            <w:tcW w:w="4876" w:type="dxa"/>
            <w:hideMark/>
          </w:tcPr>
          <w:p w14:paraId="06955CF8" w14:textId="77777777" w:rsidR="006D0078" w:rsidRPr="00746655" w:rsidRDefault="006D0078" w:rsidP="000248B5">
            <w:pPr>
              <w:pStyle w:val="Normal6"/>
            </w:pPr>
            <w:r w:rsidRPr="00746655">
              <w:t>5.</w:t>
            </w:r>
            <w:r w:rsidRPr="00746655">
              <w:tab/>
              <w:t>Värdebevisen ska ha en giltighetstid på högst tolv månader från den dag då en resenär godtar ett värdebevis i enlighet med punkt 4. Denna period får förlängas en gång med upp till tolv månader om båda parterna uttryckligen och skriftligen har samtyckt till detta.</w:t>
            </w:r>
          </w:p>
        </w:tc>
        <w:tc>
          <w:tcPr>
            <w:tcW w:w="4876" w:type="dxa"/>
            <w:hideMark/>
          </w:tcPr>
          <w:p w14:paraId="2B1C57BC" w14:textId="77777777" w:rsidR="006D0078" w:rsidRPr="00746655" w:rsidRDefault="006D0078" w:rsidP="000248B5">
            <w:pPr>
              <w:pStyle w:val="Normal6"/>
              <w:rPr>
                <w:szCs w:val="24"/>
              </w:rPr>
            </w:pPr>
            <w:r w:rsidRPr="00746655">
              <w:t>5.</w:t>
            </w:r>
            <w:r w:rsidRPr="00746655">
              <w:tab/>
              <w:t xml:space="preserve">Värdebevisen ska ha en giltighetstid på högst tolv månader från den dag då en resenär godtar ett värdebevis i enlighet med punkt 4. Denna period får förlängas en gång med upp till tolv månader om båda parterna uttryckligen och skriftligen har samtyckt till detta. </w:t>
            </w:r>
            <w:r w:rsidRPr="00746655">
              <w:rPr>
                <w:b/>
                <w:i/>
              </w:rPr>
              <w:t>Resenärerna ska ha rätt att begära återbetalning efter giltighetstidens slut.</w:t>
            </w:r>
          </w:p>
        </w:tc>
      </w:tr>
    </w:tbl>
    <w:p w14:paraId="394547D8" w14:textId="77777777" w:rsidR="006D0078" w:rsidRPr="00746655" w:rsidRDefault="006D0078" w:rsidP="006D0078"/>
    <w:p w14:paraId="31E1F1ED" w14:textId="1BE9753E" w:rsidR="006D0078" w:rsidRPr="00746655" w:rsidRDefault="00746655" w:rsidP="006D0078">
      <w:pPr>
        <w:pStyle w:val="AMNumberTabs0"/>
        <w:keepNext/>
      </w:pPr>
      <w:r>
        <w:lastRenderedPageBreak/>
        <w:t>Ändring</w:t>
      </w:r>
      <w:r w:rsidR="006D0078" w:rsidRPr="00746655">
        <w:tab/>
      </w:r>
      <w:r w:rsidR="006D0078" w:rsidRPr="00746655">
        <w:tab/>
        <w:t>64</w:t>
      </w:r>
    </w:p>
    <w:p w14:paraId="440ADD60" w14:textId="77777777" w:rsidR="006D0078" w:rsidRPr="00746655" w:rsidRDefault="006D0078" w:rsidP="006D0078"/>
    <w:p w14:paraId="6FDB8244" w14:textId="77777777" w:rsidR="006D0078" w:rsidRPr="00746655" w:rsidRDefault="006D0078" w:rsidP="006D0078">
      <w:pPr>
        <w:pStyle w:val="NormalBold"/>
        <w:keepNext/>
      </w:pPr>
      <w:r w:rsidRPr="00746655">
        <w:t>Förslag till direktiv</w:t>
      </w:r>
    </w:p>
    <w:p w14:paraId="5321551A" w14:textId="77777777" w:rsidR="006D0078" w:rsidRPr="00746655" w:rsidRDefault="006D0078" w:rsidP="006D0078">
      <w:pPr>
        <w:pStyle w:val="NormalBold"/>
      </w:pPr>
      <w:r w:rsidRPr="00746655">
        <w:t>Artikel 1 – stycke 1 – led 8</w:t>
      </w:r>
    </w:p>
    <w:p w14:paraId="40CA9D96" w14:textId="77777777" w:rsidR="006D0078" w:rsidRPr="00746655" w:rsidRDefault="006D0078" w:rsidP="006D0078">
      <w:pPr>
        <w:keepNext/>
      </w:pPr>
      <w:r w:rsidRPr="00746655">
        <w:t>Direktiv (EU) 2015/2302</w:t>
      </w:r>
    </w:p>
    <w:p w14:paraId="380C66D9" w14:textId="77777777" w:rsidR="006D0078" w:rsidRPr="00746655" w:rsidRDefault="006D0078" w:rsidP="006D0078">
      <w:r w:rsidRPr="00746655">
        <w:t>Artikel 12a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8CB1DB9" w14:textId="77777777" w:rsidTr="000248B5">
        <w:trPr>
          <w:jc w:val="center"/>
        </w:trPr>
        <w:tc>
          <w:tcPr>
            <w:tcW w:w="9752" w:type="dxa"/>
            <w:gridSpan w:val="2"/>
          </w:tcPr>
          <w:p w14:paraId="4ED26720" w14:textId="77777777" w:rsidR="006D0078" w:rsidRPr="00746655" w:rsidRDefault="006D0078" w:rsidP="000248B5">
            <w:pPr>
              <w:keepNext/>
            </w:pPr>
          </w:p>
        </w:tc>
      </w:tr>
      <w:tr w:rsidR="006D0078" w:rsidRPr="00746655" w14:paraId="44DCD9AF" w14:textId="77777777" w:rsidTr="000248B5">
        <w:trPr>
          <w:jc w:val="center"/>
        </w:trPr>
        <w:tc>
          <w:tcPr>
            <w:tcW w:w="4876" w:type="dxa"/>
            <w:hideMark/>
          </w:tcPr>
          <w:p w14:paraId="23404004" w14:textId="77777777" w:rsidR="006D0078" w:rsidRPr="00746655" w:rsidRDefault="006D0078" w:rsidP="000248B5">
            <w:pPr>
              <w:pStyle w:val="ColumnHeading"/>
              <w:keepNext/>
            </w:pPr>
            <w:r w:rsidRPr="00746655">
              <w:t>Kommissionens förslag</w:t>
            </w:r>
          </w:p>
        </w:tc>
        <w:tc>
          <w:tcPr>
            <w:tcW w:w="4876" w:type="dxa"/>
            <w:hideMark/>
          </w:tcPr>
          <w:p w14:paraId="72E48C07" w14:textId="66438C2F" w:rsidR="006D0078" w:rsidRPr="00746655" w:rsidRDefault="00746655" w:rsidP="000248B5">
            <w:pPr>
              <w:pStyle w:val="ColumnHeading"/>
              <w:keepNext/>
            </w:pPr>
            <w:r>
              <w:t>Ändring</w:t>
            </w:r>
          </w:p>
        </w:tc>
      </w:tr>
      <w:tr w:rsidR="006D0078" w:rsidRPr="00746655" w14:paraId="5361DA5B" w14:textId="77777777" w:rsidTr="000248B5">
        <w:trPr>
          <w:jc w:val="center"/>
        </w:trPr>
        <w:tc>
          <w:tcPr>
            <w:tcW w:w="4876" w:type="dxa"/>
            <w:hideMark/>
          </w:tcPr>
          <w:p w14:paraId="6797F333" w14:textId="77777777" w:rsidR="006D0078" w:rsidRPr="00746655" w:rsidRDefault="006D0078" w:rsidP="000248B5">
            <w:pPr>
              <w:pStyle w:val="Normal6"/>
            </w:pPr>
            <w:r w:rsidRPr="00746655">
              <w:t>6.</w:t>
            </w:r>
            <w:r w:rsidRPr="00746655">
              <w:tab/>
              <w:t xml:space="preserve">Om värdebeviset inte löses in inom sin giltighetstid ska arrangören återbetala det belopp som </w:t>
            </w:r>
            <w:r w:rsidRPr="00746655">
              <w:rPr>
                <w:b/>
                <w:bCs/>
                <w:i/>
                <w:iCs/>
              </w:rPr>
              <w:t>anges i värdebeviset</w:t>
            </w:r>
            <w:r w:rsidRPr="00746655">
              <w:t xml:space="preserve"> så snart som möjligt och senast 14 dagar efter </w:t>
            </w:r>
            <w:r w:rsidRPr="00746655">
              <w:rPr>
                <w:b/>
                <w:i/>
              </w:rPr>
              <w:t>giltighetsperiodens</w:t>
            </w:r>
            <w:r w:rsidRPr="00746655">
              <w:t xml:space="preserve"> slut, utan att resenären behöver begära det i förväg.</w:t>
            </w:r>
          </w:p>
        </w:tc>
        <w:tc>
          <w:tcPr>
            <w:tcW w:w="4876" w:type="dxa"/>
            <w:hideMark/>
          </w:tcPr>
          <w:p w14:paraId="4B59E98E" w14:textId="77777777" w:rsidR="006D0078" w:rsidRPr="00746655" w:rsidRDefault="006D0078" w:rsidP="000248B5">
            <w:pPr>
              <w:pStyle w:val="Normal6"/>
              <w:rPr>
                <w:szCs w:val="24"/>
              </w:rPr>
            </w:pPr>
            <w:r w:rsidRPr="00746655">
              <w:t>6.</w:t>
            </w:r>
            <w:r w:rsidRPr="00746655">
              <w:tab/>
            </w:r>
            <w:r w:rsidRPr="00746655">
              <w:rPr>
                <w:b/>
                <w:bCs/>
                <w:i/>
                <w:iCs/>
              </w:rPr>
              <w:t>Det ska vara möjligt att använda värdebevis för alla resetjänster som arrangören föreslår.</w:t>
            </w:r>
            <w:r w:rsidRPr="00746655">
              <w:rPr>
                <w:b/>
                <w:i/>
              </w:rPr>
              <w:t xml:space="preserve"> Resenärerna får använda värdebevis för en eller flera tjänster som erbjuds av arrangörerna, och i delar vid olika tillfällen.</w:t>
            </w:r>
            <w:r w:rsidRPr="00746655">
              <w:t xml:space="preserve"> Om värdebeviset inte löses in inom sin giltighetstid ska arrangören återbetala det belopp som </w:t>
            </w:r>
            <w:r w:rsidRPr="00746655">
              <w:rPr>
                <w:b/>
                <w:bCs/>
                <w:i/>
                <w:iCs/>
              </w:rPr>
              <w:t>motsvarar resenärens återbetalningsrätt</w:t>
            </w:r>
            <w:r w:rsidRPr="00746655">
              <w:t xml:space="preserve"> så snart som möjligt och senast 14 dagar efter </w:t>
            </w:r>
            <w:r w:rsidRPr="00746655">
              <w:rPr>
                <w:b/>
                <w:i/>
              </w:rPr>
              <w:t>giltighetstidens</w:t>
            </w:r>
            <w:r w:rsidRPr="00746655">
              <w:t xml:space="preserve"> slut, utan att resenären behöver begära det i förväg. </w:t>
            </w:r>
            <w:r w:rsidRPr="00746655">
              <w:rPr>
                <w:b/>
                <w:i/>
              </w:rPr>
              <w:t>Om en del av värdebeviset löses in ska arrangören återbetala värdebevisets återstående belopp så snart som möjligt, dock senast 14 dagar efter att en del av värdebeviset löstes in, utan att resenären behöver begära det i förväg.</w:t>
            </w:r>
          </w:p>
        </w:tc>
      </w:tr>
    </w:tbl>
    <w:p w14:paraId="6C02B2DE" w14:textId="77777777" w:rsidR="006D0078" w:rsidRPr="00746655" w:rsidRDefault="006D0078" w:rsidP="006D0078"/>
    <w:p w14:paraId="3E94D85F" w14:textId="4865DDE9" w:rsidR="006D0078" w:rsidRPr="00746655" w:rsidRDefault="00746655" w:rsidP="006D0078">
      <w:pPr>
        <w:pStyle w:val="AMNumberTabs0"/>
        <w:keepNext/>
      </w:pPr>
      <w:r>
        <w:t>Ändring</w:t>
      </w:r>
      <w:r w:rsidR="006D0078" w:rsidRPr="00746655">
        <w:tab/>
      </w:r>
      <w:r w:rsidR="006D0078" w:rsidRPr="00746655">
        <w:tab/>
        <w:t>65</w:t>
      </w:r>
    </w:p>
    <w:p w14:paraId="6F3D99BD" w14:textId="77777777" w:rsidR="006D0078" w:rsidRPr="00746655" w:rsidRDefault="006D0078" w:rsidP="006D0078"/>
    <w:p w14:paraId="293FD0B6" w14:textId="77777777" w:rsidR="006D0078" w:rsidRPr="00746655" w:rsidRDefault="006D0078" w:rsidP="006D0078">
      <w:pPr>
        <w:pStyle w:val="NormalBold"/>
        <w:keepNext/>
      </w:pPr>
      <w:r w:rsidRPr="00746655">
        <w:t>Förslag till direktiv</w:t>
      </w:r>
    </w:p>
    <w:p w14:paraId="1036A312" w14:textId="77777777" w:rsidR="006D0078" w:rsidRPr="00746655" w:rsidRDefault="006D0078" w:rsidP="006D0078">
      <w:pPr>
        <w:pStyle w:val="NormalBold"/>
      </w:pPr>
      <w:r w:rsidRPr="00746655">
        <w:t>Artikel 1 – stycke 1 – led 8</w:t>
      </w:r>
    </w:p>
    <w:p w14:paraId="1B1AB1EC" w14:textId="77777777" w:rsidR="006D0078" w:rsidRPr="00746655" w:rsidRDefault="006D0078" w:rsidP="006D0078">
      <w:pPr>
        <w:keepNext/>
      </w:pPr>
      <w:r w:rsidRPr="00746655">
        <w:t>Direktiv (EU) 2015/2302</w:t>
      </w:r>
    </w:p>
    <w:p w14:paraId="6A28700A" w14:textId="77777777" w:rsidR="006D0078" w:rsidRPr="00746655" w:rsidRDefault="006D0078" w:rsidP="006D0078">
      <w:r w:rsidRPr="00746655">
        <w:t>Artikel 12a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5AD4D540" w14:textId="77777777" w:rsidTr="000248B5">
        <w:trPr>
          <w:jc w:val="center"/>
        </w:trPr>
        <w:tc>
          <w:tcPr>
            <w:tcW w:w="9752" w:type="dxa"/>
            <w:gridSpan w:val="2"/>
          </w:tcPr>
          <w:p w14:paraId="2C5F3083" w14:textId="77777777" w:rsidR="006D0078" w:rsidRPr="00746655" w:rsidRDefault="006D0078" w:rsidP="000248B5">
            <w:pPr>
              <w:keepNext/>
            </w:pPr>
          </w:p>
        </w:tc>
      </w:tr>
      <w:tr w:rsidR="006D0078" w:rsidRPr="00746655" w14:paraId="57B108BB" w14:textId="77777777" w:rsidTr="000248B5">
        <w:trPr>
          <w:jc w:val="center"/>
        </w:trPr>
        <w:tc>
          <w:tcPr>
            <w:tcW w:w="4876" w:type="dxa"/>
            <w:hideMark/>
          </w:tcPr>
          <w:p w14:paraId="3205D2EA" w14:textId="77777777" w:rsidR="006D0078" w:rsidRPr="00746655" w:rsidRDefault="006D0078" w:rsidP="000248B5">
            <w:pPr>
              <w:pStyle w:val="ColumnHeading"/>
              <w:keepNext/>
            </w:pPr>
            <w:r w:rsidRPr="00746655">
              <w:t>Kommissionens förslag</w:t>
            </w:r>
          </w:p>
        </w:tc>
        <w:tc>
          <w:tcPr>
            <w:tcW w:w="4876" w:type="dxa"/>
            <w:hideMark/>
          </w:tcPr>
          <w:p w14:paraId="24792C9B" w14:textId="06FF10A2" w:rsidR="006D0078" w:rsidRPr="00746655" w:rsidRDefault="00746655" w:rsidP="000248B5">
            <w:pPr>
              <w:pStyle w:val="ColumnHeading"/>
              <w:keepNext/>
            </w:pPr>
            <w:r>
              <w:t>Ändring</w:t>
            </w:r>
          </w:p>
        </w:tc>
      </w:tr>
      <w:tr w:rsidR="006D0078" w:rsidRPr="00746655" w14:paraId="320F3845" w14:textId="77777777" w:rsidTr="000248B5">
        <w:trPr>
          <w:jc w:val="center"/>
        </w:trPr>
        <w:tc>
          <w:tcPr>
            <w:tcW w:w="4876" w:type="dxa"/>
            <w:hideMark/>
          </w:tcPr>
          <w:p w14:paraId="3DA8C048" w14:textId="77777777" w:rsidR="006D0078" w:rsidRPr="00746655" w:rsidRDefault="006D0078" w:rsidP="000248B5">
            <w:pPr>
              <w:pStyle w:val="Normal6"/>
            </w:pPr>
            <w:r w:rsidRPr="00746655">
              <w:t>7.</w:t>
            </w:r>
            <w:r w:rsidRPr="00746655">
              <w:tab/>
              <w:t>Värdebevis ska kunna överföras till en annan resenär utan extra kostnad.</w:t>
            </w:r>
          </w:p>
        </w:tc>
        <w:tc>
          <w:tcPr>
            <w:tcW w:w="4876" w:type="dxa"/>
            <w:hideMark/>
          </w:tcPr>
          <w:p w14:paraId="0DE5558A" w14:textId="77777777" w:rsidR="006D0078" w:rsidRPr="00746655" w:rsidRDefault="006D0078" w:rsidP="000248B5">
            <w:pPr>
              <w:pStyle w:val="Normal6"/>
              <w:rPr>
                <w:szCs w:val="24"/>
              </w:rPr>
            </w:pPr>
            <w:r w:rsidRPr="00746655">
              <w:t>7.</w:t>
            </w:r>
            <w:r w:rsidRPr="00746655">
              <w:tab/>
              <w:t xml:space="preserve">Värdebevis ska kunna överföras till en annan resenär </w:t>
            </w:r>
            <w:r w:rsidRPr="00746655">
              <w:rPr>
                <w:b/>
                <w:i/>
              </w:rPr>
              <w:t>högst en gång</w:t>
            </w:r>
            <w:r w:rsidRPr="00746655">
              <w:t xml:space="preserve"> utan extra kostnad. </w:t>
            </w:r>
            <w:r w:rsidRPr="00746655">
              <w:rPr>
                <w:b/>
                <w:i/>
              </w:rPr>
              <w:t>Resenären ska skriftligen informera arrangören om överföringen av värdebeviset och förse arrangören med de personuppgifter som behövs för att mottagaren av värdebeviset ska kunna lösa in det eller få en återbetalning när dess giltighetstid löper ut. För att förbättra spårbarheten ska värdebeviset märkas som överfört.</w:t>
            </w:r>
          </w:p>
        </w:tc>
      </w:tr>
    </w:tbl>
    <w:p w14:paraId="0CEE7E32" w14:textId="77777777" w:rsidR="006D0078" w:rsidRPr="00746655" w:rsidRDefault="006D0078" w:rsidP="006D0078"/>
    <w:p w14:paraId="346BF073" w14:textId="022DDA4B" w:rsidR="006D0078" w:rsidRPr="00746655" w:rsidRDefault="00746655" w:rsidP="006D0078">
      <w:pPr>
        <w:pStyle w:val="AMNumberTabs0"/>
        <w:keepNext/>
      </w:pPr>
      <w:r>
        <w:lastRenderedPageBreak/>
        <w:t>Ändring</w:t>
      </w:r>
      <w:r w:rsidR="006D0078" w:rsidRPr="00746655">
        <w:tab/>
      </w:r>
      <w:r w:rsidR="006D0078" w:rsidRPr="00746655">
        <w:tab/>
        <w:t>66</w:t>
      </w:r>
    </w:p>
    <w:p w14:paraId="2BF42CAB" w14:textId="77777777" w:rsidR="006D0078" w:rsidRPr="00746655" w:rsidRDefault="006D0078" w:rsidP="006D0078"/>
    <w:p w14:paraId="51625B23" w14:textId="77777777" w:rsidR="006D0078" w:rsidRPr="00746655" w:rsidRDefault="006D0078" w:rsidP="006D0078">
      <w:pPr>
        <w:pStyle w:val="NormalBold"/>
        <w:keepNext/>
      </w:pPr>
      <w:r w:rsidRPr="00746655">
        <w:t>Förslag till direktiv</w:t>
      </w:r>
    </w:p>
    <w:p w14:paraId="454F1E56" w14:textId="77777777" w:rsidR="006D0078" w:rsidRPr="00746655" w:rsidRDefault="006D0078" w:rsidP="006D0078">
      <w:pPr>
        <w:pStyle w:val="NormalBold"/>
      </w:pPr>
      <w:r w:rsidRPr="00746655">
        <w:t>Artikel 1 – stycke 1 – led 9</w:t>
      </w:r>
    </w:p>
    <w:p w14:paraId="074BB42B" w14:textId="77777777" w:rsidR="006D0078" w:rsidRPr="00746655" w:rsidRDefault="006D0078" w:rsidP="006D0078">
      <w:pPr>
        <w:keepNext/>
      </w:pPr>
      <w:r w:rsidRPr="00746655">
        <w:t>Direktiv (EU) 2015/2302</w:t>
      </w:r>
    </w:p>
    <w:p w14:paraId="7E4B90D0" w14:textId="77777777" w:rsidR="006D0078" w:rsidRPr="00746655" w:rsidRDefault="006D0078" w:rsidP="006D0078">
      <w:r w:rsidRPr="00746655">
        <w:t>Artikel 17 – punkt 1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8564150" w14:textId="77777777" w:rsidTr="000248B5">
        <w:trPr>
          <w:jc w:val="center"/>
        </w:trPr>
        <w:tc>
          <w:tcPr>
            <w:tcW w:w="9752" w:type="dxa"/>
            <w:gridSpan w:val="2"/>
          </w:tcPr>
          <w:p w14:paraId="33FF686F" w14:textId="77777777" w:rsidR="006D0078" w:rsidRPr="00746655" w:rsidRDefault="006D0078" w:rsidP="000248B5">
            <w:pPr>
              <w:keepNext/>
            </w:pPr>
          </w:p>
        </w:tc>
      </w:tr>
      <w:tr w:rsidR="006D0078" w:rsidRPr="00746655" w14:paraId="6E6778B6" w14:textId="77777777" w:rsidTr="000248B5">
        <w:trPr>
          <w:jc w:val="center"/>
        </w:trPr>
        <w:tc>
          <w:tcPr>
            <w:tcW w:w="4876" w:type="dxa"/>
            <w:hideMark/>
          </w:tcPr>
          <w:p w14:paraId="501495D8" w14:textId="77777777" w:rsidR="006D0078" w:rsidRPr="00746655" w:rsidRDefault="006D0078" w:rsidP="000248B5">
            <w:pPr>
              <w:pStyle w:val="ColumnHeading"/>
              <w:keepNext/>
            </w:pPr>
            <w:r w:rsidRPr="00746655">
              <w:t>Kommissionens förslag</w:t>
            </w:r>
          </w:p>
        </w:tc>
        <w:tc>
          <w:tcPr>
            <w:tcW w:w="4876" w:type="dxa"/>
            <w:hideMark/>
          </w:tcPr>
          <w:p w14:paraId="40C55C01" w14:textId="341C0EA4" w:rsidR="006D0078" w:rsidRPr="00746655" w:rsidRDefault="00746655" w:rsidP="000248B5">
            <w:pPr>
              <w:pStyle w:val="ColumnHeading"/>
              <w:keepNext/>
            </w:pPr>
            <w:r>
              <w:t>Ändring</w:t>
            </w:r>
          </w:p>
        </w:tc>
      </w:tr>
      <w:tr w:rsidR="006D0078" w:rsidRPr="00746655" w14:paraId="10622A5A" w14:textId="77777777" w:rsidTr="000248B5">
        <w:trPr>
          <w:jc w:val="center"/>
        </w:trPr>
        <w:tc>
          <w:tcPr>
            <w:tcW w:w="4876" w:type="dxa"/>
            <w:hideMark/>
          </w:tcPr>
          <w:p w14:paraId="128EE2F8" w14:textId="77777777" w:rsidR="006D0078" w:rsidRPr="00746655" w:rsidRDefault="006D0078" w:rsidP="000248B5">
            <w:pPr>
              <w:pStyle w:val="Normal6"/>
            </w:pPr>
            <w:r w:rsidRPr="00746655">
              <w:t xml:space="preserve">Medlemsstaterna ska säkerställa att arrangörer som är etablerade på deras territorium ställer säkerhet för återbetalning av alla betalningar som gjorts av resenärer eller för deras räkning om arrangörerna hamnar på obestånd. Detta ska omfatta skydd av betalningar som görs om paketresan inte genomförs, helt eller delvis, till följd av arrangörens obestånd eller om en resenär hade rätt till återbetalning eller hade fått ett värdebevis från arrangören innan den hamnade på obestånd. När det gäller värdebevis ska säkerheten begränsas till </w:t>
            </w:r>
            <w:r w:rsidRPr="00746655">
              <w:rPr>
                <w:b/>
                <w:bCs/>
                <w:i/>
                <w:iCs/>
              </w:rPr>
              <w:t>det betalningsbelopp som erhållits från resenären</w:t>
            </w:r>
            <w:r w:rsidRPr="00746655">
              <w:t>. Om återresan inbegrips i paketreseavtalet, ska arrangörerna även ställa säkerhet för hemtransport av resenärerna. En fortsättning på paketresan får erbjudas.</w:t>
            </w:r>
          </w:p>
        </w:tc>
        <w:tc>
          <w:tcPr>
            <w:tcW w:w="4876" w:type="dxa"/>
            <w:hideMark/>
          </w:tcPr>
          <w:p w14:paraId="0EA5F985" w14:textId="77777777" w:rsidR="006D0078" w:rsidRPr="00746655" w:rsidRDefault="006D0078" w:rsidP="000248B5">
            <w:pPr>
              <w:pStyle w:val="Normal6"/>
              <w:rPr>
                <w:szCs w:val="24"/>
              </w:rPr>
            </w:pPr>
            <w:r w:rsidRPr="00746655">
              <w:t xml:space="preserve">Medlemsstaterna ska säkerställa att arrangörer som är etablerade på deras territorium ställer säkerhet för återbetalning av alla betalningar som gjorts av resenärer eller för deras räkning om arrangörerna hamnar på obestånd. Detta ska omfatta skydd av betalningar som görs om paketresan inte genomförs, helt eller delvis, till följd av arrangörens obestånd eller om en resenär hade rätt till återbetalning eller hade fått ett värdebevis från arrangören innan den hamnade på obestånd. När det gäller värdebevis ska säkerheten begränsas till </w:t>
            </w:r>
            <w:r w:rsidRPr="00746655">
              <w:rPr>
                <w:b/>
                <w:bCs/>
                <w:i/>
                <w:iCs/>
              </w:rPr>
              <w:t>resenärens återbetalningsrätt</w:t>
            </w:r>
            <w:r w:rsidRPr="00746655">
              <w:t>. Om återresan inbegrips i paketreseavtalet, ska arrangörerna även ställa säkerhet för hemtransport av resenärerna. En fortsättning på paketresan får erbjudas.</w:t>
            </w:r>
          </w:p>
        </w:tc>
      </w:tr>
    </w:tbl>
    <w:p w14:paraId="20FF79AB" w14:textId="77777777" w:rsidR="006D0078" w:rsidRPr="00746655" w:rsidRDefault="006D0078" w:rsidP="006D0078"/>
    <w:p w14:paraId="03EB46BA" w14:textId="336A878B" w:rsidR="006D0078" w:rsidRPr="00746655" w:rsidRDefault="00746655" w:rsidP="006D0078">
      <w:pPr>
        <w:pStyle w:val="AMNumberTabs0"/>
        <w:keepNext/>
      </w:pPr>
      <w:r>
        <w:t>Ändring</w:t>
      </w:r>
      <w:r w:rsidR="006D0078" w:rsidRPr="00746655">
        <w:tab/>
      </w:r>
      <w:r w:rsidR="006D0078" w:rsidRPr="00746655">
        <w:tab/>
        <w:t>67</w:t>
      </w:r>
    </w:p>
    <w:p w14:paraId="74050A7C" w14:textId="77777777" w:rsidR="006D0078" w:rsidRPr="00746655" w:rsidRDefault="006D0078" w:rsidP="006D0078"/>
    <w:p w14:paraId="00702ABE" w14:textId="77777777" w:rsidR="006D0078" w:rsidRPr="00746655" w:rsidRDefault="006D0078" w:rsidP="006D0078">
      <w:pPr>
        <w:pStyle w:val="NormalBold"/>
        <w:keepNext/>
      </w:pPr>
      <w:r w:rsidRPr="00746655">
        <w:t>Förslag till direktiv</w:t>
      </w:r>
    </w:p>
    <w:p w14:paraId="6A245984" w14:textId="77777777" w:rsidR="006D0078" w:rsidRPr="00746655" w:rsidRDefault="006D0078" w:rsidP="006D0078">
      <w:pPr>
        <w:pStyle w:val="NormalBold"/>
      </w:pPr>
      <w:r w:rsidRPr="00746655">
        <w:t>Artikel 1 – stycke 1 – led 9</w:t>
      </w:r>
    </w:p>
    <w:p w14:paraId="0F8B1A63" w14:textId="77777777" w:rsidR="006D0078" w:rsidRPr="00746655" w:rsidRDefault="006D0078" w:rsidP="006D0078">
      <w:pPr>
        <w:keepNext/>
      </w:pPr>
      <w:r w:rsidRPr="00746655">
        <w:t>Direktiv (EU) 2015/2302</w:t>
      </w:r>
    </w:p>
    <w:p w14:paraId="66800973" w14:textId="77777777" w:rsidR="006D0078" w:rsidRPr="00746655" w:rsidRDefault="006D0078" w:rsidP="006D0078">
      <w:r w:rsidRPr="00746655">
        <w:t>Artikel 17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8B1BF27" w14:textId="77777777" w:rsidTr="000248B5">
        <w:trPr>
          <w:jc w:val="center"/>
        </w:trPr>
        <w:tc>
          <w:tcPr>
            <w:tcW w:w="9752" w:type="dxa"/>
            <w:gridSpan w:val="2"/>
          </w:tcPr>
          <w:p w14:paraId="58F7778A" w14:textId="77777777" w:rsidR="006D0078" w:rsidRPr="00746655" w:rsidRDefault="006D0078" w:rsidP="000248B5">
            <w:pPr>
              <w:keepNext/>
            </w:pPr>
          </w:p>
        </w:tc>
      </w:tr>
      <w:tr w:rsidR="006D0078" w:rsidRPr="00746655" w14:paraId="38FF9820" w14:textId="77777777" w:rsidTr="000248B5">
        <w:trPr>
          <w:jc w:val="center"/>
        </w:trPr>
        <w:tc>
          <w:tcPr>
            <w:tcW w:w="4876" w:type="dxa"/>
            <w:hideMark/>
          </w:tcPr>
          <w:p w14:paraId="45FF02B9" w14:textId="77777777" w:rsidR="006D0078" w:rsidRPr="00746655" w:rsidRDefault="006D0078" w:rsidP="000248B5">
            <w:pPr>
              <w:pStyle w:val="ColumnHeading"/>
              <w:keepNext/>
            </w:pPr>
            <w:r w:rsidRPr="00746655">
              <w:t>Kommissionens förslag</w:t>
            </w:r>
          </w:p>
        </w:tc>
        <w:tc>
          <w:tcPr>
            <w:tcW w:w="4876" w:type="dxa"/>
            <w:hideMark/>
          </w:tcPr>
          <w:p w14:paraId="63185EF4" w14:textId="18DEA170" w:rsidR="006D0078" w:rsidRPr="00746655" w:rsidRDefault="00746655" w:rsidP="000248B5">
            <w:pPr>
              <w:pStyle w:val="ColumnHeading"/>
              <w:keepNext/>
            </w:pPr>
            <w:r>
              <w:t>Ändring</w:t>
            </w:r>
          </w:p>
        </w:tc>
      </w:tr>
      <w:tr w:rsidR="006D0078" w:rsidRPr="00746655" w14:paraId="45D41AAF" w14:textId="77777777" w:rsidTr="000248B5">
        <w:trPr>
          <w:jc w:val="center"/>
        </w:trPr>
        <w:tc>
          <w:tcPr>
            <w:tcW w:w="4876" w:type="dxa"/>
          </w:tcPr>
          <w:p w14:paraId="407BC32A" w14:textId="77777777" w:rsidR="006D0078" w:rsidRPr="00746655" w:rsidRDefault="006D0078" w:rsidP="000248B5">
            <w:pPr>
              <w:pStyle w:val="Normal6"/>
            </w:pPr>
          </w:p>
        </w:tc>
        <w:tc>
          <w:tcPr>
            <w:tcW w:w="4876" w:type="dxa"/>
            <w:hideMark/>
          </w:tcPr>
          <w:p w14:paraId="66FAFD4B" w14:textId="77777777" w:rsidR="006D0078" w:rsidRPr="00746655" w:rsidRDefault="006D0078" w:rsidP="000248B5">
            <w:pPr>
              <w:pStyle w:val="Normal6"/>
              <w:rPr>
                <w:szCs w:val="24"/>
              </w:rPr>
            </w:pPr>
            <w:r w:rsidRPr="00746655">
              <w:rPr>
                <w:b/>
                <w:i/>
              </w:rPr>
              <w:t>1a.</w:t>
            </w:r>
            <w:r w:rsidRPr="00746655">
              <w:rPr>
                <w:b/>
                <w:i/>
              </w:rPr>
              <w:tab/>
              <w:t>Medlemsstater ska säkerställa att resenärer, om en arrangör hamnar på obestånd, informeras utan oskäligt dröjsmål och via lämpliga kommunikationskanaler om åtminstone</w:t>
            </w:r>
          </w:p>
        </w:tc>
      </w:tr>
      <w:tr w:rsidR="006D0078" w:rsidRPr="00746655" w14:paraId="0057A404" w14:textId="77777777" w:rsidTr="000248B5">
        <w:trPr>
          <w:jc w:val="center"/>
        </w:trPr>
        <w:tc>
          <w:tcPr>
            <w:tcW w:w="4876" w:type="dxa"/>
          </w:tcPr>
          <w:p w14:paraId="75108FC0" w14:textId="77777777" w:rsidR="006D0078" w:rsidRPr="00746655" w:rsidRDefault="006D0078" w:rsidP="000248B5">
            <w:pPr>
              <w:pStyle w:val="Normal6"/>
            </w:pPr>
          </w:p>
        </w:tc>
        <w:tc>
          <w:tcPr>
            <w:tcW w:w="4876" w:type="dxa"/>
            <w:hideMark/>
          </w:tcPr>
          <w:p w14:paraId="1767B356" w14:textId="77777777" w:rsidR="006D0078" w:rsidRPr="00746655" w:rsidRDefault="006D0078" w:rsidP="000248B5">
            <w:pPr>
              <w:pStyle w:val="Normal6"/>
              <w:rPr>
                <w:szCs w:val="24"/>
              </w:rPr>
            </w:pPr>
            <w:r w:rsidRPr="00746655">
              <w:rPr>
                <w:b/>
                <w:i/>
              </w:rPr>
              <w:t>a)</w:t>
            </w:r>
            <w:r w:rsidRPr="00746655">
              <w:rPr>
                <w:b/>
                <w:i/>
              </w:rPr>
              <w:tab/>
              <w:t>det faktum att arrangören är på obestånd,</w:t>
            </w:r>
          </w:p>
        </w:tc>
      </w:tr>
      <w:tr w:rsidR="006D0078" w:rsidRPr="00746655" w14:paraId="7ECD6F9C" w14:textId="77777777" w:rsidTr="000248B5">
        <w:trPr>
          <w:jc w:val="center"/>
        </w:trPr>
        <w:tc>
          <w:tcPr>
            <w:tcW w:w="4876" w:type="dxa"/>
          </w:tcPr>
          <w:p w14:paraId="3D3BE2A7" w14:textId="77777777" w:rsidR="006D0078" w:rsidRPr="00746655" w:rsidRDefault="006D0078" w:rsidP="000248B5">
            <w:pPr>
              <w:pStyle w:val="Normal6"/>
            </w:pPr>
          </w:p>
        </w:tc>
        <w:tc>
          <w:tcPr>
            <w:tcW w:w="4876" w:type="dxa"/>
            <w:hideMark/>
          </w:tcPr>
          <w:p w14:paraId="3D72F929" w14:textId="77777777" w:rsidR="006D0078" w:rsidRPr="00746655" w:rsidRDefault="006D0078" w:rsidP="000248B5">
            <w:pPr>
              <w:pStyle w:val="Normal6"/>
              <w:rPr>
                <w:szCs w:val="24"/>
              </w:rPr>
            </w:pPr>
            <w:r w:rsidRPr="00746655">
              <w:rPr>
                <w:b/>
                <w:i/>
              </w:rPr>
              <w:t>b)</w:t>
            </w:r>
            <w:r w:rsidRPr="00746655">
              <w:rPr>
                <w:b/>
                <w:i/>
              </w:rPr>
              <w:tab/>
              <w:t xml:space="preserve">namn och kontaktuppgifter för den enhet som tillhandahåller skydd vid </w:t>
            </w:r>
            <w:r w:rsidRPr="00746655">
              <w:rPr>
                <w:b/>
                <w:i/>
              </w:rPr>
              <w:lastRenderedPageBreak/>
              <w:t>obestånd och</w:t>
            </w:r>
          </w:p>
        </w:tc>
      </w:tr>
      <w:tr w:rsidR="006D0078" w:rsidRPr="00746655" w14:paraId="512D02FD" w14:textId="77777777" w:rsidTr="000248B5">
        <w:trPr>
          <w:jc w:val="center"/>
        </w:trPr>
        <w:tc>
          <w:tcPr>
            <w:tcW w:w="4876" w:type="dxa"/>
          </w:tcPr>
          <w:p w14:paraId="2A3FAC15" w14:textId="77777777" w:rsidR="006D0078" w:rsidRPr="00746655" w:rsidRDefault="006D0078" w:rsidP="000248B5">
            <w:pPr>
              <w:pStyle w:val="Normal6"/>
            </w:pPr>
          </w:p>
        </w:tc>
        <w:tc>
          <w:tcPr>
            <w:tcW w:w="4876" w:type="dxa"/>
            <w:hideMark/>
          </w:tcPr>
          <w:p w14:paraId="67B97792" w14:textId="77777777" w:rsidR="006D0078" w:rsidRPr="00746655" w:rsidRDefault="006D0078" w:rsidP="000248B5">
            <w:pPr>
              <w:pStyle w:val="Normal6"/>
              <w:rPr>
                <w:szCs w:val="24"/>
              </w:rPr>
            </w:pPr>
            <w:r w:rsidRPr="00746655">
              <w:rPr>
                <w:b/>
                <w:i/>
              </w:rPr>
              <w:t>c)</w:t>
            </w:r>
            <w:r w:rsidRPr="00746655">
              <w:rPr>
                <w:b/>
                <w:i/>
              </w:rPr>
              <w:tab/>
              <w:t>sina rättigheter i fråga om paketresor som redan har inletts eller som fortfarande kan genomföras.</w:t>
            </w:r>
          </w:p>
        </w:tc>
      </w:tr>
    </w:tbl>
    <w:p w14:paraId="46D893C7" w14:textId="77777777" w:rsidR="006D0078" w:rsidRPr="00746655" w:rsidRDefault="006D0078" w:rsidP="006D0078"/>
    <w:p w14:paraId="7DAA1A66" w14:textId="2FE3F32C" w:rsidR="006D0078" w:rsidRPr="00746655" w:rsidRDefault="00746655" w:rsidP="006D0078">
      <w:pPr>
        <w:pStyle w:val="AMNumberTabs0"/>
        <w:keepNext/>
      </w:pPr>
      <w:r>
        <w:t>Ändring</w:t>
      </w:r>
      <w:r w:rsidR="006D0078" w:rsidRPr="00746655">
        <w:tab/>
      </w:r>
      <w:r w:rsidR="006D0078" w:rsidRPr="00746655">
        <w:tab/>
        <w:t>68</w:t>
      </w:r>
    </w:p>
    <w:p w14:paraId="01C3A47C" w14:textId="77777777" w:rsidR="006D0078" w:rsidRPr="00746655" w:rsidRDefault="006D0078" w:rsidP="006D0078"/>
    <w:p w14:paraId="4989CC0A" w14:textId="77777777" w:rsidR="006D0078" w:rsidRPr="00746655" w:rsidRDefault="006D0078" w:rsidP="006D0078">
      <w:pPr>
        <w:pStyle w:val="NormalBold"/>
        <w:keepNext/>
      </w:pPr>
      <w:r w:rsidRPr="00746655">
        <w:t>Förslag till direktiv</w:t>
      </w:r>
    </w:p>
    <w:p w14:paraId="46656ECE" w14:textId="77777777" w:rsidR="006D0078" w:rsidRPr="00746655" w:rsidRDefault="006D0078" w:rsidP="006D0078">
      <w:pPr>
        <w:pStyle w:val="NormalBold"/>
      </w:pPr>
      <w:r w:rsidRPr="00746655">
        <w:t>Artikel 1 – stycke 1 – led 9</w:t>
      </w:r>
    </w:p>
    <w:p w14:paraId="3C58B724" w14:textId="77777777" w:rsidR="006D0078" w:rsidRPr="00746655" w:rsidRDefault="006D0078" w:rsidP="006D0078">
      <w:pPr>
        <w:keepNext/>
      </w:pPr>
      <w:r w:rsidRPr="00746655">
        <w:t>Direktiv (EU) 2015/2302</w:t>
      </w:r>
    </w:p>
    <w:p w14:paraId="3276C5E8" w14:textId="77777777" w:rsidR="006D0078" w:rsidRPr="00746655" w:rsidRDefault="006D0078" w:rsidP="006D0078">
      <w:r w:rsidRPr="00746655">
        <w:t>Artikel 17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55A633E4" w14:textId="77777777" w:rsidTr="000248B5">
        <w:trPr>
          <w:jc w:val="center"/>
        </w:trPr>
        <w:tc>
          <w:tcPr>
            <w:tcW w:w="9752" w:type="dxa"/>
            <w:gridSpan w:val="2"/>
          </w:tcPr>
          <w:p w14:paraId="1193295B" w14:textId="77777777" w:rsidR="006D0078" w:rsidRPr="00746655" w:rsidRDefault="006D0078" w:rsidP="000248B5">
            <w:pPr>
              <w:keepNext/>
            </w:pPr>
          </w:p>
        </w:tc>
      </w:tr>
      <w:tr w:rsidR="006D0078" w:rsidRPr="00746655" w14:paraId="0E727899" w14:textId="77777777" w:rsidTr="000248B5">
        <w:trPr>
          <w:jc w:val="center"/>
        </w:trPr>
        <w:tc>
          <w:tcPr>
            <w:tcW w:w="4876" w:type="dxa"/>
            <w:hideMark/>
          </w:tcPr>
          <w:p w14:paraId="642195A1" w14:textId="77777777" w:rsidR="006D0078" w:rsidRPr="00746655" w:rsidRDefault="006D0078" w:rsidP="000248B5">
            <w:pPr>
              <w:pStyle w:val="ColumnHeading"/>
              <w:keepNext/>
            </w:pPr>
            <w:r w:rsidRPr="00746655">
              <w:t>Kommissionens förslag</w:t>
            </w:r>
          </w:p>
        </w:tc>
        <w:tc>
          <w:tcPr>
            <w:tcW w:w="4876" w:type="dxa"/>
            <w:hideMark/>
          </w:tcPr>
          <w:p w14:paraId="77763F97" w14:textId="56F49C46" w:rsidR="006D0078" w:rsidRPr="00746655" w:rsidRDefault="00746655" w:rsidP="000248B5">
            <w:pPr>
              <w:pStyle w:val="ColumnHeading"/>
              <w:keepNext/>
            </w:pPr>
            <w:r>
              <w:t>Ändring</w:t>
            </w:r>
          </w:p>
        </w:tc>
      </w:tr>
      <w:tr w:rsidR="006D0078" w:rsidRPr="00746655" w14:paraId="05E36CA8" w14:textId="77777777" w:rsidTr="000248B5">
        <w:trPr>
          <w:jc w:val="center"/>
        </w:trPr>
        <w:tc>
          <w:tcPr>
            <w:tcW w:w="4876" w:type="dxa"/>
            <w:hideMark/>
          </w:tcPr>
          <w:p w14:paraId="5889390E" w14:textId="77777777" w:rsidR="006D0078" w:rsidRPr="00746655" w:rsidRDefault="006D0078" w:rsidP="000248B5">
            <w:pPr>
              <w:pStyle w:val="Normal6"/>
            </w:pPr>
            <w:r w:rsidRPr="00746655">
              <w:t>2.</w:t>
            </w:r>
            <w:r w:rsidRPr="00746655">
              <w:tab/>
              <w:t xml:space="preserve">Den säkerhet som avses i punkt 1 ska vara effektiv och omfatta rimligt förutsebara kostnader. Den ska omfatta summorna av betalningar som gjorts av resenärer eller för deras räkning för paketresor, med beaktande av längden på tidsperioden mellan mottagandet av eventuella betalningar och fullgörandet av paketresorna, samt den uppskattade kostnaden för hemtransporter i händelse av arrangörens obestånd. Säkerheten ska alltid vara tillräcklig för att täcka kostnaderna för återbetalning och, i förekommande fall, hemresa och värdebevis. Omfattningen ska ta hänsyn till de perioder då arrangörerna innehar de högsta betalningsbeloppen </w:t>
            </w:r>
            <w:r w:rsidRPr="00746655">
              <w:rPr>
                <w:b/>
                <w:i/>
              </w:rPr>
              <w:t>och till eventuella förändringar i paketresans försäljningsvolym</w:t>
            </w:r>
            <w:r w:rsidRPr="00746655">
              <w:t>.</w:t>
            </w:r>
          </w:p>
        </w:tc>
        <w:tc>
          <w:tcPr>
            <w:tcW w:w="4876" w:type="dxa"/>
            <w:hideMark/>
          </w:tcPr>
          <w:p w14:paraId="235EC620" w14:textId="77777777" w:rsidR="006D0078" w:rsidRPr="00746655" w:rsidRDefault="006D0078" w:rsidP="000248B5">
            <w:pPr>
              <w:pStyle w:val="Normal6"/>
              <w:rPr>
                <w:szCs w:val="24"/>
              </w:rPr>
            </w:pPr>
            <w:r w:rsidRPr="00746655">
              <w:t>2.</w:t>
            </w:r>
            <w:r w:rsidRPr="00746655">
              <w:tab/>
              <w:t>Den säkerhet som avses i punkt 1 ska vara effektiv och omfatta rimligt förutsebara kostnader. Den ska omfatta summorna av betalningar som gjorts av resenärer eller för deras räkning för paketresor, med beaktande av längden på tidsperioden mellan mottagandet av eventuella betalningar och fullgörandet av paketresorna, samt den uppskattade kostnaden för hemtransporter i händelse av arrangörens obestånd. Säkerheten ska alltid vara tillräcklig för att täcka kostnaderna för återbetalning och, i förekommande fall, hemresa och värdebevis. Omfattningen ska ta hänsyn till de perioder då arrangörerna innehar de högsta betalningsbeloppen.</w:t>
            </w:r>
          </w:p>
        </w:tc>
      </w:tr>
    </w:tbl>
    <w:p w14:paraId="00CC10E6" w14:textId="77777777" w:rsidR="006D0078" w:rsidRPr="00746655" w:rsidRDefault="006D0078" w:rsidP="006D0078"/>
    <w:p w14:paraId="2FB0ECF2" w14:textId="011C199A" w:rsidR="006D0078" w:rsidRPr="00746655" w:rsidRDefault="00746655" w:rsidP="006D0078">
      <w:pPr>
        <w:pStyle w:val="AMNumberTabs0"/>
        <w:keepNext/>
      </w:pPr>
      <w:r>
        <w:t>Ändring</w:t>
      </w:r>
      <w:r w:rsidR="006D0078" w:rsidRPr="00746655">
        <w:tab/>
      </w:r>
      <w:r w:rsidR="006D0078" w:rsidRPr="00746655">
        <w:tab/>
        <w:t>69</w:t>
      </w:r>
    </w:p>
    <w:p w14:paraId="317ECBE5" w14:textId="77777777" w:rsidR="006D0078" w:rsidRPr="00746655" w:rsidRDefault="006D0078" w:rsidP="006D0078"/>
    <w:p w14:paraId="6860D636" w14:textId="77777777" w:rsidR="006D0078" w:rsidRPr="00746655" w:rsidRDefault="006D0078" w:rsidP="006D0078">
      <w:pPr>
        <w:pStyle w:val="NormalBold"/>
        <w:keepNext/>
      </w:pPr>
      <w:r w:rsidRPr="00746655">
        <w:t>Förslag till direktiv</w:t>
      </w:r>
    </w:p>
    <w:p w14:paraId="6606B8C8" w14:textId="77777777" w:rsidR="006D0078" w:rsidRPr="00746655" w:rsidRDefault="006D0078" w:rsidP="006D0078">
      <w:pPr>
        <w:pStyle w:val="NormalBold"/>
      </w:pPr>
      <w:r w:rsidRPr="00746655">
        <w:t>Artikel 1 – stycke 1 – led 9</w:t>
      </w:r>
    </w:p>
    <w:p w14:paraId="2AEBCD0A" w14:textId="77777777" w:rsidR="006D0078" w:rsidRPr="00746655" w:rsidRDefault="006D0078" w:rsidP="006D0078">
      <w:pPr>
        <w:keepNext/>
      </w:pPr>
      <w:r w:rsidRPr="00746655">
        <w:t>Direktiv (EU) 2015/2302</w:t>
      </w:r>
    </w:p>
    <w:p w14:paraId="3325C031" w14:textId="77777777" w:rsidR="006D0078" w:rsidRPr="00746655" w:rsidRDefault="006D0078" w:rsidP="006D0078">
      <w:r w:rsidRPr="00746655">
        <w:t>Artikel 17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3514358F" w14:textId="77777777" w:rsidTr="000248B5">
        <w:trPr>
          <w:jc w:val="center"/>
        </w:trPr>
        <w:tc>
          <w:tcPr>
            <w:tcW w:w="9752" w:type="dxa"/>
            <w:gridSpan w:val="2"/>
          </w:tcPr>
          <w:p w14:paraId="4A4ADD2F" w14:textId="77777777" w:rsidR="006D0078" w:rsidRPr="00746655" w:rsidRDefault="006D0078" w:rsidP="000248B5">
            <w:pPr>
              <w:keepNext/>
            </w:pPr>
          </w:p>
        </w:tc>
      </w:tr>
      <w:tr w:rsidR="006D0078" w:rsidRPr="00746655" w14:paraId="43B6E5DA" w14:textId="77777777" w:rsidTr="000248B5">
        <w:trPr>
          <w:jc w:val="center"/>
        </w:trPr>
        <w:tc>
          <w:tcPr>
            <w:tcW w:w="4876" w:type="dxa"/>
            <w:hideMark/>
          </w:tcPr>
          <w:p w14:paraId="63576E7D" w14:textId="77777777" w:rsidR="006D0078" w:rsidRPr="00746655" w:rsidRDefault="006D0078" w:rsidP="000248B5">
            <w:pPr>
              <w:pStyle w:val="ColumnHeading"/>
              <w:keepNext/>
            </w:pPr>
            <w:r w:rsidRPr="00746655">
              <w:t>Kommissionens förslag</w:t>
            </w:r>
          </w:p>
        </w:tc>
        <w:tc>
          <w:tcPr>
            <w:tcW w:w="4876" w:type="dxa"/>
            <w:hideMark/>
          </w:tcPr>
          <w:p w14:paraId="2C368C73" w14:textId="2E0ED933" w:rsidR="006D0078" w:rsidRPr="00746655" w:rsidRDefault="00746655" w:rsidP="000248B5">
            <w:pPr>
              <w:pStyle w:val="ColumnHeading"/>
              <w:keepNext/>
            </w:pPr>
            <w:r>
              <w:t>Ändring</w:t>
            </w:r>
          </w:p>
        </w:tc>
      </w:tr>
      <w:tr w:rsidR="006D0078" w:rsidRPr="00746655" w14:paraId="1CF033DB" w14:textId="77777777" w:rsidTr="000248B5">
        <w:trPr>
          <w:jc w:val="center"/>
        </w:trPr>
        <w:tc>
          <w:tcPr>
            <w:tcW w:w="4876" w:type="dxa"/>
            <w:hideMark/>
          </w:tcPr>
          <w:p w14:paraId="5A9CC060" w14:textId="77777777" w:rsidR="006D0078" w:rsidRPr="00746655" w:rsidRDefault="006D0078" w:rsidP="000248B5">
            <w:pPr>
              <w:pStyle w:val="Normal6"/>
            </w:pPr>
            <w:r w:rsidRPr="00746655">
              <w:t>3.</w:t>
            </w:r>
            <w:r w:rsidRPr="00746655">
              <w:tab/>
              <w:t>För att säkerställa att skyddet vid obestånd är effektivt ska medlemsstaterna övervaka arrangemangen för skydd vid obestånd hos arrangörer som är etablerade på deras territorium</w:t>
            </w:r>
            <w:r w:rsidRPr="00746655">
              <w:rPr>
                <w:b/>
                <w:bCs/>
                <w:i/>
                <w:iCs/>
              </w:rPr>
              <w:t>,</w:t>
            </w:r>
            <w:r w:rsidRPr="00746655">
              <w:t xml:space="preserve"> övervaka marknaden </w:t>
            </w:r>
            <w:r w:rsidRPr="00746655">
              <w:lastRenderedPageBreak/>
              <w:t xml:space="preserve">för tillhandahållande av skydd vid obestånd </w:t>
            </w:r>
            <w:r w:rsidRPr="00746655">
              <w:rPr>
                <w:b/>
                <w:i/>
              </w:rPr>
              <w:t>och får vid behov kräva en andra skyddsnivå</w:t>
            </w:r>
            <w:r w:rsidRPr="00746655">
              <w:t>. All medfinansiering från medlemsstaterna är endast möjlig i vederbörligen motiverade undantagsfall och ska vara villkorad av godkännande enligt unionens bestämmelser om statligt stöd.</w:t>
            </w:r>
          </w:p>
        </w:tc>
        <w:tc>
          <w:tcPr>
            <w:tcW w:w="4876" w:type="dxa"/>
            <w:hideMark/>
          </w:tcPr>
          <w:p w14:paraId="4A8CF718" w14:textId="77777777" w:rsidR="006D0078" w:rsidRPr="00746655" w:rsidRDefault="006D0078" w:rsidP="000248B5">
            <w:pPr>
              <w:pStyle w:val="Normal6"/>
              <w:rPr>
                <w:szCs w:val="24"/>
              </w:rPr>
            </w:pPr>
            <w:r w:rsidRPr="00746655">
              <w:lastRenderedPageBreak/>
              <w:t>3.</w:t>
            </w:r>
            <w:r w:rsidRPr="00746655">
              <w:tab/>
              <w:t xml:space="preserve">För att säkerställa att skyddet vid obestånd är effektivt ska medlemsstaterna övervaka arrangemangen för skydd vid obestånd hos arrangörer som är etablerade på deras territorium </w:t>
            </w:r>
            <w:r w:rsidRPr="00746655">
              <w:rPr>
                <w:b/>
                <w:bCs/>
                <w:i/>
                <w:iCs/>
              </w:rPr>
              <w:t>och</w:t>
            </w:r>
            <w:r w:rsidRPr="00746655">
              <w:t xml:space="preserve"> övervaka </w:t>
            </w:r>
            <w:r w:rsidRPr="00746655">
              <w:lastRenderedPageBreak/>
              <w:t>marknaden för tillhandahållande av skydd vid obestånd. All medfinansiering från medlemsstaterna är endast möjlig i vederbörligen motiverade undantagsfall och ska vara villkorad av godkännande enligt unionens bestämmelser om statligt stöd.</w:t>
            </w:r>
          </w:p>
        </w:tc>
      </w:tr>
    </w:tbl>
    <w:p w14:paraId="46020DC2" w14:textId="77777777" w:rsidR="006D0078" w:rsidRPr="00746655" w:rsidRDefault="006D0078" w:rsidP="006D0078"/>
    <w:p w14:paraId="57D6A3F7" w14:textId="0AAF5279" w:rsidR="006D0078" w:rsidRPr="00746655" w:rsidRDefault="00746655" w:rsidP="006D0078">
      <w:pPr>
        <w:pStyle w:val="AMNumberTabs0"/>
        <w:keepNext/>
      </w:pPr>
      <w:r>
        <w:t>Ändring</w:t>
      </w:r>
      <w:r w:rsidR="006D0078" w:rsidRPr="00746655">
        <w:tab/>
      </w:r>
      <w:r w:rsidR="006D0078" w:rsidRPr="00746655">
        <w:tab/>
        <w:t>70</w:t>
      </w:r>
    </w:p>
    <w:p w14:paraId="605D286D" w14:textId="77777777" w:rsidR="006D0078" w:rsidRPr="00746655" w:rsidRDefault="006D0078" w:rsidP="006D0078"/>
    <w:p w14:paraId="70E4B470" w14:textId="77777777" w:rsidR="006D0078" w:rsidRPr="00746655" w:rsidRDefault="006D0078" w:rsidP="006D0078">
      <w:pPr>
        <w:pStyle w:val="NormalBold"/>
        <w:keepNext/>
      </w:pPr>
      <w:r w:rsidRPr="00746655">
        <w:t>Förslag till direktiv</w:t>
      </w:r>
    </w:p>
    <w:p w14:paraId="10EB1A89" w14:textId="77777777" w:rsidR="006D0078" w:rsidRPr="00746655" w:rsidRDefault="006D0078" w:rsidP="006D0078">
      <w:pPr>
        <w:pStyle w:val="NormalBold"/>
      </w:pPr>
      <w:r w:rsidRPr="00746655">
        <w:t>Artikel 1 – stycke 1 – led 9</w:t>
      </w:r>
    </w:p>
    <w:p w14:paraId="2665B856" w14:textId="77777777" w:rsidR="006D0078" w:rsidRPr="00746655" w:rsidRDefault="006D0078" w:rsidP="006D0078">
      <w:pPr>
        <w:keepNext/>
      </w:pPr>
      <w:r w:rsidRPr="00746655">
        <w:t>Direktiv (EU) 2015/2302</w:t>
      </w:r>
    </w:p>
    <w:p w14:paraId="275D886C" w14:textId="77777777" w:rsidR="006D0078" w:rsidRPr="00746655" w:rsidRDefault="006D0078" w:rsidP="006D0078">
      <w:r w:rsidRPr="00746655">
        <w:t>Artikel 17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C8E33D7" w14:textId="77777777" w:rsidTr="000248B5">
        <w:trPr>
          <w:jc w:val="center"/>
        </w:trPr>
        <w:tc>
          <w:tcPr>
            <w:tcW w:w="9752" w:type="dxa"/>
            <w:gridSpan w:val="2"/>
          </w:tcPr>
          <w:p w14:paraId="4A474E28" w14:textId="77777777" w:rsidR="006D0078" w:rsidRPr="00746655" w:rsidRDefault="006D0078" w:rsidP="000248B5">
            <w:pPr>
              <w:keepNext/>
            </w:pPr>
          </w:p>
        </w:tc>
      </w:tr>
      <w:tr w:rsidR="006D0078" w:rsidRPr="00746655" w14:paraId="663E3A41" w14:textId="77777777" w:rsidTr="000248B5">
        <w:trPr>
          <w:jc w:val="center"/>
        </w:trPr>
        <w:tc>
          <w:tcPr>
            <w:tcW w:w="4876" w:type="dxa"/>
            <w:hideMark/>
          </w:tcPr>
          <w:p w14:paraId="66679ABE" w14:textId="77777777" w:rsidR="006D0078" w:rsidRPr="00746655" w:rsidRDefault="006D0078" w:rsidP="000248B5">
            <w:pPr>
              <w:pStyle w:val="ColumnHeading"/>
              <w:keepNext/>
            </w:pPr>
            <w:r w:rsidRPr="00746655">
              <w:t>Kommissionens förslag</w:t>
            </w:r>
          </w:p>
        </w:tc>
        <w:tc>
          <w:tcPr>
            <w:tcW w:w="4876" w:type="dxa"/>
            <w:hideMark/>
          </w:tcPr>
          <w:p w14:paraId="2FA84A7C" w14:textId="02FB9BE1" w:rsidR="006D0078" w:rsidRPr="00746655" w:rsidRDefault="00746655" w:rsidP="000248B5">
            <w:pPr>
              <w:pStyle w:val="ColumnHeading"/>
              <w:keepNext/>
            </w:pPr>
            <w:r>
              <w:t>Ändring</w:t>
            </w:r>
          </w:p>
        </w:tc>
      </w:tr>
      <w:tr w:rsidR="006D0078" w:rsidRPr="00746655" w14:paraId="6FA88ADF" w14:textId="77777777" w:rsidTr="000248B5">
        <w:trPr>
          <w:jc w:val="center"/>
        </w:trPr>
        <w:tc>
          <w:tcPr>
            <w:tcW w:w="4876" w:type="dxa"/>
            <w:hideMark/>
          </w:tcPr>
          <w:p w14:paraId="7C4DCD31" w14:textId="77777777" w:rsidR="006D0078" w:rsidRPr="00746655" w:rsidRDefault="006D0078" w:rsidP="000248B5">
            <w:pPr>
              <w:pStyle w:val="Normal6"/>
            </w:pPr>
            <w:r w:rsidRPr="00746655">
              <w:t>6.</w:t>
            </w:r>
            <w:r w:rsidRPr="00746655">
              <w:tab/>
              <w:t xml:space="preserve">Återbetalning av betalningar som påverkas av arrangörens obestånd ska tillhandahållas utan onödigt dröjsmål efter resenärens begäran och senast </w:t>
            </w:r>
            <w:r w:rsidRPr="00746655">
              <w:rPr>
                <w:b/>
                <w:bCs/>
                <w:i/>
                <w:iCs/>
              </w:rPr>
              <w:t>tre</w:t>
            </w:r>
            <w:r w:rsidRPr="00746655">
              <w:t xml:space="preserve"> månader efter det att resenären har lämnat in de handlingar som krävs för att behandla begäran.</w:t>
            </w:r>
          </w:p>
        </w:tc>
        <w:tc>
          <w:tcPr>
            <w:tcW w:w="4876" w:type="dxa"/>
            <w:hideMark/>
          </w:tcPr>
          <w:p w14:paraId="4FC5BB20" w14:textId="77777777" w:rsidR="006D0078" w:rsidRPr="00746655" w:rsidRDefault="006D0078" w:rsidP="000248B5">
            <w:pPr>
              <w:pStyle w:val="Normal6"/>
              <w:rPr>
                <w:szCs w:val="24"/>
              </w:rPr>
            </w:pPr>
            <w:r w:rsidRPr="00746655">
              <w:t>6.</w:t>
            </w:r>
            <w:r w:rsidRPr="00746655">
              <w:tab/>
              <w:t xml:space="preserve">Återbetalning av betalningar som påverkas av arrangörens obestånd ska tillhandahållas utan onödigt dröjsmål efter resenärens begäran och senast </w:t>
            </w:r>
            <w:r w:rsidRPr="00746655">
              <w:rPr>
                <w:b/>
                <w:bCs/>
                <w:i/>
                <w:iCs/>
              </w:rPr>
              <w:t>sex</w:t>
            </w:r>
            <w:r w:rsidRPr="00746655">
              <w:t xml:space="preserve"> månader efter det att resenären har lämnat in de handlingar som krävs för att behandla begäran. </w:t>
            </w:r>
            <w:r w:rsidRPr="00746655">
              <w:rPr>
                <w:b/>
                <w:i/>
              </w:rPr>
              <w:t>När resenären begär en återbetalning ska han eller hon tillhandahålla paketreseavtalet samt bevis för den betalning som har gjorts till arrangören eller, i förekommande fall, till återförsäljare. Sådan dokumentation ska vara tillräcklig för att resenären ska kunna begära återbetalning.</w:t>
            </w:r>
          </w:p>
        </w:tc>
      </w:tr>
    </w:tbl>
    <w:p w14:paraId="2FE47B75" w14:textId="77777777" w:rsidR="006D0078" w:rsidRPr="00746655" w:rsidRDefault="006D0078" w:rsidP="006D0078"/>
    <w:p w14:paraId="6B610773" w14:textId="0997AD25" w:rsidR="006D0078" w:rsidRPr="00746655" w:rsidRDefault="00746655" w:rsidP="006D0078">
      <w:pPr>
        <w:pStyle w:val="AMNumberTabs0"/>
        <w:keepNext/>
      </w:pPr>
      <w:r>
        <w:t>Ändring</w:t>
      </w:r>
      <w:r w:rsidR="006D0078" w:rsidRPr="00746655">
        <w:tab/>
      </w:r>
      <w:r w:rsidR="006D0078" w:rsidRPr="00746655">
        <w:tab/>
        <w:t>71</w:t>
      </w:r>
    </w:p>
    <w:p w14:paraId="0467BFB7" w14:textId="77777777" w:rsidR="006D0078" w:rsidRPr="00746655" w:rsidRDefault="006D0078" w:rsidP="006D0078"/>
    <w:p w14:paraId="1B32898D" w14:textId="77777777" w:rsidR="006D0078" w:rsidRPr="00746655" w:rsidRDefault="006D0078" w:rsidP="006D0078">
      <w:pPr>
        <w:pStyle w:val="NormalBold"/>
        <w:keepNext/>
      </w:pPr>
      <w:r w:rsidRPr="00746655">
        <w:t>Förslag till direktiv</w:t>
      </w:r>
    </w:p>
    <w:p w14:paraId="7CD3B74B" w14:textId="77777777" w:rsidR="006D0078" w:rsidRPr="00746655" w:rsidRDefault="006D0078" w:rsidP="006D0078">
      <w:pPr>
        <w:pStyle w:val="NormalBold"/>
      </w:pPr>
      <w:r w:rsidRPr="00746655">
        <w:t>Artikel 1 – stycke 1 – led 10</w:t>
      </w:r>
    </w:p>
    <w:p w14:paraId="612BA69D" w14:textId="77777777" w:rsidR="006D0078" w:rsidRPr="00746655" w:rsidRDefault="006D0078" w:rsidP="006D0078">
      <w:pPr>
        <w:keepNext/>
      </w:pPr>
      <w:r w:rsidRPr="00746655">
        <w:t>Direktiv (EU) 2015/2302</w:t>
      </w:r>
    </w:p>
    <w:p w14:paraId="62A3C44D" w14:textId="77777777" w:rsidR="006D0078" w:rsidRPr="00746655" w:rsidRDefault="006D0078" w:rsidP="006D0078">
      <w:r w:rsidRPr="00746655">
        <w:t>Artikel 18 – punkt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2C3E877B" w14:textId="77777777" w:rsidTr="000248B5">
        <w:trPr>
          <w:jc w:val="center"/>
        </w:trPr>
        <w:tc>
          <w:tcPr>
            <w:tcW w:w="9752" w:type="dxa"/>
            <w:gridSpan w:val="2"/>
          </w:tcPr>
          <w:p w14:paraId="3FAEB40F" w14:textId="77777777" w:rsidR="006D0078" w:rsidRPr="00746655" w:rsidRDefault="006D0078" w:rsidP="000248B5">
            <w:pPr>
              <w:keepNext/>
            </w:pPr>
          </w:p>
        </w:tc>
      </w:tr>
      <w:tr w:rsidR="006D0078" w:rsidRPr="00746655" w14:paraId="01D019B3" w14:textId="77777777" w:rsidTr="000248B5">
        <w:trPr>
          <w:jc w:val="center"/>
        </w:trPr>
        <w:tc>
          <w:tcPr>
            <w:tcW w:w="4876" w:type="dxa"/>
            <w:hideMark/>
          </w:tcPr>
          <w:p w14:paraId="75E03FF7" w14:textId="77777777" w:rsidR="006D0078" w:rsidRPr="00746655" w:rsidRDefault="006D0078" w:rsidP="000248B5">
            <w:pPr>
              <w:pStyle w:val="ColumnHeading"/>
              <w:keepNext/>
            </w:pPr>
            <w:r w:rsidRPr="00746655">
              <w:t>Kommissionens förslag</w:t>
            </w:r>
          </w:p>
        </w:tc>
        <w:tc>
          <w:tcPr>
            <w:tcW w:w="4876" w:type="dxa"/>
            <w:hideMark/>
          </w:tcPr>
          <w:p w14:paraId="3702CF1B" w14:textId="1ADA0839" w:rsidR="006D0078" w:rsidRPr="00746655" w:rsidRDefault="00746655" w:rsidP="000248B5">
            <w:pPr>
              <w:pStyle w:val="ColumnHeading"/>
              <w:keepNext/>
            </w:pPr>
            <w:r>
              <w:t>Ändring</w:t>
            </w:r>
          </w:p>
        </w:tc>
      </w:tr>
      <w:tr w:rsidR="006D0078" w:rsidRPr="00746655" w14:paraId="397DE0AF" w14:textId="77777777" w:rsidTr="000248B5">
        <w:trPr>
          <w:jc w:val="center"/>
        </w:trPr>
        <w:tc>
          <w:tcPr>
            <w:tcW w:w="4876" w:type="dxa"/>
            <w:hideMark/>
          </w:tcPr>
          <w:p w14:paraId="2776A82B" w14:textId="22E1479E" w:rsidR="006D0078" w:rsidRPr="00746655" w:rsidRDefault="006D0078" w:rsidP="000248B5">
            <w:pPr>
              <w:pStyle w:val="Normal6"/>
            </w:pPr>
            <w:r w:rsidRPr="00746655">
              <w:t>2.</w:t>
            </w:r>
            <w:r w:rsidRPr="00746655">
              <w:tab/>
              <w:t xml:space="preserve">Medlemsstaterna ska utse centrala kontaktpunkter för att underlätta administrativt samarbete och övervakning av arrangörer som är verksamma i olika medlemsstater och för att utbyta information om skydd vid obestånd och </w:t>
            </w:r>
            <w:r w:rsidRPr="00746655">
              <w:lastRenderedPageBreak/>
              <w:t>eventuella mekanismer som införts för att säkerställa att återbetalningarna för paketreseavtal som sagts upp är effektiva. Medlemsstaterna ska anmäla kontaktuppgifter för dessa kontaktpunkter till alla andra medlemsstater och till kommissionen.</w:t>
            </w:r>
          </w:p>
        </w:tc>
        <w:tc>
          <w:tcPr>
            <w:tcW w:w="4876" w:type="dxa"/>
            <w:hideMark/>
          </w:tcPr>
          <w:p w14:paraId="0E1E3FAF" w14:textId="0C249436" w:rsidR="006D0078" w:rsidRPr="00746655" w:rsidRDefault="006D0078" w:rsidP="000248B5">
            <w:pPr>
              <w:pStyle w:val="Normal6"/>
              <w:rPr>
                <w:szCs w:val="24"/>
              </w:rPr>
            </w:pPr>
            <w:r w:rsidRPr="00746655">
              <w:lastRenderedPageBreak/>
              <w:t>2.</w:t>
            </w:r>
            <w:r w:rsidRPr="00746655">
              <w:tab/>
              <w:t xml:space="preserve">Medlemsstaterna ska utse centrala kontaktpunkter för att underlätta administrativt samarbete och övervakning av arrangörer som är verksamma i olika medlemsstater och för att utbyta information om skydd vid obestånd och </w:t>
            </w:r>
            <w:r w:rsidRPr="00746655">
              <w:lastRenderedPageBreak/>
              <w:t xml:space="preserve">eventuella mekanismer som införts för att säkerställa att återbetalningarna för paketreseavtal som sagts upp är effektiva. Medlemsstaterna ska anmäla kontaktuppgifter för dessa kontaktpunkter till alla andra medlemsstater och till kommissionen. </w:t>
            </w:r>
            <w:r w:rsidRPr="00746655">
              <w:rPr>
                <w:b/>
                <w:i/>
              </w:rPr>
              <w:t>Varje medlemsstat ska upprätta en förteckning över alla näringsidkare som säljer paketresor på dess territorium och identiteten för den enhet som ansvarar för skydd vid obestånd. Förteckningarna ska vara offentliga och tillgängliga och ska underlätta samarbetet mellan de kontaktpunkter som medlemsstaterna utsett. Kommissionen ska centralisera informationen om skydd vid obestånd och hålla den uppdaterad, inbegripet en lista över alla förteckningar, samt göra den allmänt tillgänglig på sin webbplats.</w:t>
            </w:r>
          </w:p>
        </w:tc>
      </w:tr>
    </w:tbl>
    <w:p w14:paraId="2D2177B0" w14:textId="77777777" w:rsidR="006D0078" w:rsidRPr="00746655" w:rsidRDefault="006D0078" w:rsidP="006D0078"/>
    <w:p w14:paraId="77F953CE" w14:textId="7256A20C" w:rsidR="006D0078" w:rsidRPr="00746655" w:rsidRDefault="00746655" w:rsidP="006D0078">
      <w:pPr>
        <w:pStyle w:val="AMNumberTabs0"/>
        <w:keepNext/>
      </w:pPr>
      <w:r>
        <w:t>Ändring</w:t>
      </w:r>
      <w:r w:rsidR="006D0078" w:rsidRPr="00746655">
        <w:tab/>
      </w:r>
      <w:r w:rsidR="006D0078" w:rsidRPr="00746655">
        <w:tab/>
        <w:t>72</w:t>
      </w:r>
    </w:p>
    <w:p w14:paraId="331100DF" w14:textId="77777777" w:rsidR="006D0078" w:rsidRPr="00746655" w:rsidRDefault="006D0078" w:rsidP="006D0078"/>
    <w:p w14:paraId="2E5B2861" w14:textId="77777777" w:rsidR="006D0078" w:rsidRPr="00746655" w:rsidRDefault="006D0078" w:rsidP="006D0078">
      <w:pPr>
        <w:pStyle w:val="NormalBold"/>
        <w:keepNext/>
      </w:pPr>
      <w:r w:rsidRPr="00746655">
        <w:t>Förslag till direktiv</w:t>
      </w:r>
    </w:p>
    <w:p w14:paraId="7A28E202" w14:textId="77777777" w:rsidR="006D0078" w:rsidRPr="00746655" w:rsidRDefault="006D0078" w:rsidP="006D0078">
      <w:pPr>
        <w:pStyle w:val="NormalBold"/>
      </w:pPr>
      <w:r w:rsidRPr="00746655">
        <w:t>Artikel 1 – stycke 1 – led 11</w:t>
      </w:r>
    </w:p>
    <w:p w14:paraId="0D735F97" w14:textId="77777777" w:rsidR="006D0078" w:rsidRPr="00746655" w:rsidRDefault="006D0078" w:rsidP="006D0078">
      <w:pPr>
        <w:keepNext/>
      </w:pPr>
      <w:r w:rsidRPr="00746655">
        <w:t>Direktiv (EU) 2015/2302</w:t>
      </w:r>
    </w:p>
    <w:p w14:paraId="1E26D6E2" w14:textId="77777777" w:rsidR="006D0078" w:rsidRPr="00746655" w:rsidRDefault="006D0078" w:rsidP="006D0078">
      <w:r w:rsidRPr="00746655">
        <w:t>Kapitel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B11E444" w14:textId="77777777" w:rsidTr="000248B5">
        <w:trPr>
          <w:jc w:val="center"/>
        </w:trPr>
        <w:tc>
          <w:tcPr>
            <w:tcW w:w="9752" w:type="dxa"/>
            <w:gridSpan w:val="2"/>
          </w:tcPr>
          <w:p w14:paraId="530E6A53" w14:textId="77777777" w:rsidR="006D0078" w:rsidRPr="00746655" w:rsidRDefault="006D0078" w:rsidP="000248B5">
            <w:pPr>
              <w:keepNext/>
            </w:pPr>
          </w:p>
        </w:tc>
      </w:tr>
      <w:tr w:rsidR="006D0078" w:rsidRPr="00746655" w14:paraId="0BD9E901" w14:textId="77777777" w:rsidTr="000248B5">
        <w:trPr>
          <w:jc w:val="center"/>
        </w:trPr>
        <w:tc>
          <w:tcPr>
            <w:tcW w:w="4876" w:type="dxa"/>
            <w:hideMark/>
          </w:tcPr>
          <w:p w14:paraId="286EF70C" w14:textId="77777777" w:rsidR="006D0078" w:rsidRPr="00746655" w:rsidRDefault="006D0078" w:rsidP="000248B5">
            <w:pPr>
              <w:pStyle w:val="ColumnHeading"/>
              <w:keepNext/>
            </w:pPr>
            <w:r w:rsidRPr="00746655">
              <w:t>Kommissionens förslag</w:t>
            </w:r>
          </w:p>
        </w:tc>
        <w:tc>
          <w:tcPr>
            <w:tcW w:w="4876" w:type="dxa"/>
            <w:hideMark/>
          </w:tcPr>
          <w:p w14:paraId="44084207" w14:textId="00939CAD" w:rsidR="006D0078" w:rsidRPr="00746655" w:rsidRDefault="00746655" w:rsidP="000248B5">
            <w:pPr>
              <w:pStyle w:val="ColumnHeading"/>
              <w:keepNext/>
            </w:pPr>
            <w:r>
              <w:t>Ändring</w:t>
            </w:r>
          </w:p>
        </w:tc>
      </w:tr>
      <w:tr w:rsidR="006D0078" w:rsidRPr="00746655" w14:paraId="4CC934D5" w14:textId="77777777" w:rsidTr="000248B5">
        <w:trPr>
          <w:jc w:val="center"/>
        </w:trPr>
        <w:tc>
          <w:tcPr>
            <w:tcW w:w="4876" w:type="dxa"/>
          </w:tcPr>
          <w:p w14:paraId="41CC7267" w14:textId="77777777" w:rsidR="006D0078" w:rsidRPr="00746655" w:rsidRDefault="006D0078" w:rsidP="000248B5">
            <w:pPr>
              <w:pStyle w:val="Normal6"/>
              <w:rPr>
                <w:b/>
                <w:i/>
              </w:rPr>
            </w:pPr>
            <w:r w:rsidRPr="00746655">
              <w:t>(11)</w:t>
            </w:r>
            <w:r w:rsidRPr="00746655">
              <w:tab/>
            </w:r>
            <w:r w:rsidRPr="00746655">
              <w:rPr>
                <w:b/>
                <w:bCs/>
                <w:i/>
                <w:iCs/>
              </w:rPr>
              <w:t>Artikel 19</w:t>
            </w:r>
            <w:r w:rsidRPr="00746655">
              <w:t xml:space="preserve"> ska </w:t>
            </w:r>
            <w:r w:rsidRPr="00746655">
              <w:rPr>
                <w:b/>
                <w:bCs/>
                <w:i/>
                <w:iCs/>
              </w:rPr>
              <w:t>ersättas med följande:</w:t>
            </w:r>
          </w:p>
        </w:tc>
        <w:tc>
          <w:tcPr>
            <w:tcW w:w="4876" w:type="dxa"/>
          </w:tcPr>
          <w:p w14:paraId="5B4DA53E" w14:textId="77777777" w:rsidR="006D0078" w:rsidRPr="00746655" w:rsidRDefault="006D0078" w:rsidP="000248B5">
            <w:pPr>
              <w:pStyle w:val="Normal6"/>
              <w:rPr>
                <w:b/>
                <w:i/>
              </w:rPr>
            </w:pPr>
            <w:r w:rsidRPr="00746655">
              <w:t>(11)</w:t>
            </w:r>
            <w:r w:rsidRPr="00746655">
              <w:tab/>
            </w:r>
            <w:r w:rsidRPr="00746655">
              <w:rPr>
                <w:b/>
                <w:bCs/>
                <w:i/>
                <w:iCs/>
              </w:rPr>
              <w:t>Kapitel VI</w:t>
            </w:r>
            <w:r w:rsidRPr="00746655">
              <w:t xml:space="preserve"> ska </w:t>
            </w:r>
            <w:r w:rsidRPr="00746655">
              <w:rPr>
                <w:b/>
                <w:bCs/>
                <w:i/>
                <w:iCs/>
              </w:rPr>
              <w:t>utgå.</w:t>
            </w:r>
          </w:p>
        </w:tc>
      </w:tr>
      <w:tr w:rsidR="006D0078" w:rsidRPr="00746655" w14:paraId="4FA5E394" w14:textId="77777777" w:rsidTr="000248B5">
        <w:trPr>
          <w:jc w:val="center"/>
        </w:trPr>
        <w:tc>
          <w:tcPr>
            <w:tcW w:w="4876" w:type="dxa"/>
          </w:tcPr>
          <w:p w14:paraId="5DFCAC23" w14:textId="77777777" w:rsidR="006D0078" w:rsidRPr="00746655" w:rsidRDefault="006D0078" w:rsidP="000248B5">
            <w:pPr>
              <w:pStyle w:val="Normal6"/>
              <w:rPr>
                <w:b/>
                <w:i/>
              </w:rPr>
            </w:pPr>
            <w:r w:rsidRPr="00746655">
              <w:rPr>
                <w:b/>
                <w:i/>
              </w:rPr>
              <w:t>”Artikel 19</w:t>
            </w:r>
          </w:p>
        </w:tc>
        <w:tc>
          <w:tcPr>
            <w:tcW w:w="4876" w:type="dxa"/>
          </w:tcPr>
          <w:p w14:paraId="4164B5F9" w14:textId="77777777" w:rsidR="006D0078" w:rsidRPr="00746655" w:rsidRDefault="006D0078" w:rsidP="000248B5">
            <w:pPr>
              <w:pStyle w:val="Normal6"/>
              <w:rPr>
                <w:b/>
                <w:i/>
              </w:rPr>
            </w:pPr>
          </w:p>
        </w:tc>
      </w:tr>
      <w:tr w:rsidR="006D0078" w:rsidRPr="00746655" w14:paraId="302DEF33" w14:textId="77777777" w:rsidTr="000248B5">
        <w:trPr>
          <w:jc w:val="center"/>
        </w:trPr>
        <w:tc>
          <w:tcPr>
            <w:tcW w:w="4876" w:type="dxa"/>
            <w:hideMark/>
          </w:tcPr>
          <w:p w14:paraId="2A18819A" w14:textId="77777777" w:rsidR="006D0078" w:rsidRPr="00746655" w:rsidRDefault="006D0078" w:rsidP="000248B5">
            <w:pPr>
              <w:pStyle w:val="Normal6"/>
            </w:pPr>
            <w:r w:rsidRPr="00746655">
              <w:rPr>
                <w:b/>
                <w:i/>
              </w:rPr>
              <w:t>Skydd vid obestånd och informationskrav för sammanlänkade researrangemang</w:t>
            </w:r>
          </w:p>
        </w:tc>
        <w:tc>
          <w:tcPr>
            <w:tcW w:w="4876" w:type="dxa"/>
            <w:hideMark/>
          </w:tcPr>
          <w:p w14:paraId="0930CCD0" w14:textId="77777777" w:rsidR="006D0078" w:rsidRPr="00746655" w:rsidRDefault="006D0078" w:rsidP="000248B5">
            <w:pPr>
              <w:pStyle w:val="Normal6"/>
              <w:rPr>
                <w:szCs w:val="24"/>
              </w:rPr>
            </w:pPr>
          </w:p>
        </w:tc>
      </w:tr>
      <w:tr w:rsidR="006D0078" w:rsidRPr="00746655" w14:paraId="0B5772D6" w14:textId="77777777" w:rsidTr="000248B5">
        <w:trPr>
          <w:jc w:val="center"/>
        </w:trPr>
        <w:tc>
          <w:tcPr>
            <w:tcW w:w="4876" w:type="dxa"/>
          </w:tcPr>
          <w:p w14:paraId="6D3E54BC" w14:textId="77777777" w:rsidR="006D0078" w:rsidRPr="00746655" w:rsidRDefault="006D0078" w:rsidP="000248B5">
            <w:pPr>
              <w:pStyle w:val="Normal6"/>
              <w:rPr>
                <w:b/>
                <w:i/>
              </w:rPr>
            </w:pPr>
            <w:r w:rsidRPr="00746655">
              <w:rPr>
                <w:b/>
                <w:i/>
              </w:rPr>
              <w:t>1.</w:t>
            </w:r>
            <w:r w:rsidRPr="00746655">
              <w:tab/>
            </w:r>
            <w:r w:rsidRPr="00746655">
              <w:rPr>
                <w:b/>
                <w:i/>
              </w:rPr>
              <w:t xml:space="preserve">För sammanlänkade researrangemang enligt definitionen i artikel 3.5 ska medlemsstaterna säkerställa att näringsidkare som uppmanar resenärer att ingå avtal om en annan typ av resetjänst ska ställa säkerhet för återbetalningen av alla betalningar de får från resenärer. Om dessa näringsidkare ansvarar för passagerares hemresa ska säkerheten också omfatta resenärens hemtransport. Artiklarna 17.1 andra stycket, 17.2–17.6 och 18 ska gälla i </w:t>
            </w:r>
            <w:r w:rsidRPr="00746655">
              <w:rPr>
                <w:b/>
                <w:i/>
              </w:rPr>
              <w:lastRenderedPageBreak/>
              <w:t>tillämpliga delar.</w:t>
            </w:r>
          </w:p>
        </w:tc>
        <w:tc>
          <w:tcPr>
            <w:tcW w:w="4876" w:type="dxa"/>
          </w:tcPr>
          <w:p w14:paraId="0B45AF01" w14:textId="77777777" w:rsidR="006D0078" w:rsidRPr="00746655" w:rsidRDefault="006D0078" w:rsidP="000248B5">
            <w:pPr>
              <w:pStyle w:val="Normal6"/>
              <w:rPr>
                <w:b/>
                <w:i/>
              </w:rPr>
            </w:pPr>
          </w:p>
        </w:tc>
      </w:tr>
      <w:tr w:rsidR="006D0078" w:rsidRPr="00746655" w14:paraId="2CF86406" w14:textId="77777777" w:rsidTr="000248B5">
        <w:trPr>
          <w:jc w:val="center"/>
        </w:trPr>
        <w:tc>
          <w:tcPr>
            <w:tcW w:w="4876" w:type="dxa"/>
          </w:tcPr>
          <w:p w14:paraId="34DD3B6F" w14:textId="77777777" w:rsidR="006D0078" w:rsidRPr="00746655" w:rsidRDefault="006D0078" w:rsidP="000248B5">
            <w:pPr>
              <w:pStyle w:val="Normal6"/>
              <w:rPr>
                <w:b/>
                <w:i/>
              </w:rPr>
            </w:pPr>
            <w:r w:rsidRPr="00746655">
              <w:rPr>
                <w:b/>
                <w:i/>
              </w:rPr>
              <w:t>2.</w:t>
            </w:r>
            <w:r w:rsidRPr="00746655">
              <w:tab/>
            </w:r>
            <w:r w:rsidRPr="00746655">
              <w:rPr>
                <w:b/>
                <w:i/>
              </w:rPr>
              <w:t>När näringsidkaren uppmanar resenären att ingå ett avtal om en annan typ av resetjänst ska denne, inbegripet om denne inte är etablerad i en medlemsstat men på något sätt riktar sådan verksamhet till en medlemsstat, tillhandahålla resenären det standardinformationsformulär som anges i bilaga II, i tillämpliga fall ifyllt. Formuläret ska tillhandahållas på ett tydligt och framträdande sätt.</w:t>
            </w:r>
          </w:p>
        </w:tc>
        <w:tc>
          <w:tcPr>
            <w:tcW w:w="4876" w:type="dxa"/>
          </w:tcPr>
          <w:p w14:paraId="263DD3F0" w14:textId="77777777" w:rsidR="006D0078" w:rsidRPr="00746655" w:rsidRDefault="006D0078" w:rsidP="000248B5">
            <w:pPr>
              <w:pStyle w:val="Normal6"/>
              <w:rPr>
                <w:b/>
                <w:i/>
              </w:rPr>
            </w:pPr>
          </w:p>
        </w:tc>
      </w:tr>
      <w:tr w:rsidR="006D0078" w:rsidRPr="00746655" w14:paraId="25FA659A" w14:textId="77777777" w:rsidTr="000248B5">
        <w:trPr>
          <w:jc w:val="center"/>
        </w:trPr>
        <w:tc>
          <w:tcPr>
            <w:tcW w:w="4876" w:type="dxa"/>
          </w:tcPr>
          <w:p w14:paraId="5021F8BF" w14:textId="77777777" w:rsidR="006D0078" w:rsidRPr="00746655" w:rsidRDefault="006D0078" w:rsidP="000248B5">
            <w:pPr>
              <w:pStyle w:val="Normal6"/>
              <w:rPr>
                <w:b/>
                <w:i/>
              </w:rPr>
            </w:pPr>
            <w:r w:rsidRPr="00746655">
              <w:rPr>
                <w:b/>
                <w:i/>
              </w:rPr>
              <w:t>3.</w:t>
            </w:r>
            <w:r w:rsidRPr="00746655">
              <w:tab/>
            </w:r>
            <w:r w:rsidRPr="00746655">
              <w:rPr>
                <w:b/>
                <w:i/>
              </w:rPr>
              <w:t>Om näringsidkare inte uppfyller kraven i punkterna 1 och 2 i den här artikeln ska de rättigheter och skyldigheter som fastställs i artiklarna 9 och 12 och i kapitel IV tillämpas när det gäller de resetjänster som ingår i det sammanlänkade researrangemanget.</w:t>
            </w:r>
          </w:p>
        </w:tc>
        <w:tc>
          <w:tcPr>
            <w:tcW w:w="4876" w:type="dxa"/>
          </w:tcPr>
          <w:p w14:paraId="42508490" w14:textId="77777777" w:rsidR="006D0078" w:rsidRPr="00746655" w:rsidRDefault="006D0078" w:rsidP="000248B5">
            <w:pPr>
              <w:pStyle w:val="Normal6"/>
              <w:rPr>
                <w:b/>
                <w:i/>
              </w:rPr>
            </w:pPr>
          </w:p>
        </w:tc>
      </w:tr>
      <w:tr w:rsidR="006D0078" w:rsidRPr="00746655" w14:paraId="029B07B1" w14:textId="77777777" w:rsidTr="000248B5">
        <w:trPr>
          <w:jc w:val="center"/>
        </w:trPr>
        <w:tc>
          <w:tcPr>
            <w:tcW w:w="4876" w:type="dxa"/>
          </w:tcPr>
          <w:p w14:paraId="12187DE5" w14:textId="77777777" w:rsidR="006D0078" w:rsidRPr="00746655" w:rsidRDefault="006D0078" w:rsidP="000248B5">
            <w:pPr>
              <w:pStyle w:val="Normal6"/>
              <w:rPr>
                <w:b/>
                <w:i/>
              </w:rPr>
            </w:pPr>
            <w:r w:rsidRPr="00746655">
              <w:rPr>
                <w:b/>
                <w:i/>
              </w:rPr>
              <w:t>4.</w:t>
            </w:r>
            <w:r w:rsidRPr="00746655">
              <w:rPr>
                <w:b/>
                <w:i/>
              </w:rPr>
              <w:tab/>
              <w:t>Om ett sammanlänkat researrangemang upprättas ska den näringsidkare som ingår ett avtal om en annan typ av resetjänst informera den näringsidkare som uppmanat resenären att ingå ett sådant avtal om detta.</w:t>
            </w:r>
          </w:p>
        </w:tc>
        <w:tc>
          <w:tcPr>
            <w:tcW w:w="4876" w:type="dxa"/>
          </w:tcPr>
          <w:p w14:paraId="50A26F77" w14:textId="77777777" w:rsidR="006D0078" w:rsidRPr="00746655" w:rsidRDefault="006D0078" w:rsidP="000248B5">
            <w:pPr>
              <w:pStyle w:val="Normal6"/>
              <w:rPr>
                <w:b/>
                <w:i/>
              </w:rPr>
            </w:pPr>
          </w:p>
        </w:tc>
      </w:tr>
    </w:tbl>
    <w:p w14:paraId="1082D484" w14:textId="77777777" w:rsidR="006D0078" w:rsidRPr="00746655" w:rsidRDefault="006D0078" w:rsidP="006D0078"/>
    <w:p w14:paraId="061F7CD0" w14:textId="77777777" w:rsidR="006D0078" w:rsidRPr="00746655" w:rsidRDefault="006D0078" w:rsidP="006D0078"/>
    <w:p w14:paraId="0103EC2B" w14:textId="39EE4522" w:rsidR="006D0078" w:rsidRPr="00746655" w:rsidRDefault="00746655" w:rsidP="006D0078">
      <w:pPr>
        <w:pStyle w:val="AMNumberTabs0"/>
        <w:keepNext/>
      </w:pPr>
      <w:r>
        <w:t>Ändring</w:t>
      </w:r>
      <w:r w:rsidR="006D0078" w:rsidRPr="00746655">
        <w:tab/>
      </w:r>
      <w:r w:rsidR="006D0078" w:rsidRPr="00746655">
        <w:tab/>
        <w:t>73</w:t>
      </w:r>
    </w:p>
    <w:p w14:paraId="0E87CE5E" w14:textId="77777777" w:rsidR="006D0078" w:rsidRPr="00746655" w:rsidRDefault="006D0078" w:rsidP="006D0078"/>
    <w:p w14:paraId="0B04AE17" w14:textId="77777777" w:rsidR="006D0078" w:rsidRPr="00746655" w:rsidRDefault="006D0078" w:rsidP="006D0078">
      <w:pPr>
        <w:pStyle w:val="NormalBold"/>
        <w:keepNext/>
      </w:pPr>
      <w:r w:rsidRPr="00746655">
        <w:t>Förslag till direktiv</w:t>
      </w:r>
    </w:p>
    <w:p w14:paraId="4D976157" w14:textId="77777777" w:rsidR="006D0078" w:rsidRPr="00746655" w:rsidRDefault="006D0078" w:rsidP="006D0078">
      <w:pPr>
        <w:pStyle w:val="NormalBold"/>
        <w:keepNext/>
      </w:pPr>
      <w:r w:rsidRPr="00746655">
        <w:t>Artikel 1 – stycke 1 – led 11a (nytt)</w:t>
      </w:r>
    </w:p>
    <w:p w14:paraId="437E128C" w14:textId="77777777" w:rsidR="006D0078" w:rsidRPr="00746655" w:rsidRDefault="006D0078" w:rsidP="006D0078">
      <w:pPr>
        <w:keepNext/>
      </w:pPr>
      <w:r w:rsidRPr="00746655">
        <w:t>Direktiv (EU) 2015/2302</w:t>
      </w:r>
    </w:p>
    <w:p w14:paraId="569A4F0A" w14:textId="77777777" w:rsidR="006D0078" w:rsidRPr="00746655" w:rsidRDefault="006D0078" w:rsidP="006D0078">
      <w:r w:rsidRPr="00746655">
        <w:t>Artikel 21 – stycke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C039B44" w14:textId="77777777" w:rsidTr="000248B5">
        <w:trPr>
          <w:jc w:val="center"/>
        </w:trPr>
        <w:tc>
          <w:tcPr>
            <w:tcW w:w="9752" w:type="dxa"/>
            <w:gridSpan w:val="2"/>
          </w:tcPr>
          <w:p w14:paraId="78D705BA" w14:textId="77777777" w:rsidR="006D0078" w:rsidRPr="00746655" w:rsidRDefault="006D0078" w:rsidP="000248B5">
            <w:pPr>
              <w:keepNext/>
            </w:pPr>
          </w:p>
        </w:tc>
      </w:tr>
      <w:tr w:rsidR="006D0078" w:rsidRPr="00746655" w14:paraId="1D015526" w14:textId="77777777" w:rsidTr="000248B5">
        <w:trPr>
          <w:jc w:val="center"/>
        </w:trPr>
        <w:tc>
          <w:tcPr>
            <w:tcW w:w="4876" w:type="dxa"/>
            <w:hideMark/>
          </w:tcPr>
          <w:p w14:paraId="616872B7" w14:textId="77777777" w:rsidR="006D0078" w:rsidRPr="00746655" w:rsidRDefault="006D0078" w:rsidP="000248B5">
            <w:pPr>
              <w:pStyle w:val="AmColumnHeading"/>
              <w:keepNext/>
            </w:pPr>
            <w:r w:rsidRPr="00746655">
              <w:t>Nuvarande lydelse</w:t>
            </w:r>
          </w:p>
        </w:tc>
        <w:tc>
          <w:tcPr>
            <w:tcW w:w="4876" w:type="dxa"/>
            <w:hideMark/>
          </w:tcPr>
          <w:p w14:paraId="7F05CFC9" w14:textId="04DEEA3F" w:rsidR="006D0078" w:rsidRPr="00746655" w:rsidRDefault="00746655" w:rsidP="000248B5">
            <w:pPr>
              <w:pStyle w:val="AmColumnHeading"/>
              <w:keepNext/>
            </w:pPr>
            <w:r>
              <w:t>Ändring</w:t>
            </w:r>
          </w:p>
        </w:tc>
      </w:tr>
      <w:tr w:rsidR="006D0078" w:rsidRPr="00746655" w14:paraId="3D986A67" w14:textId="77777777" w:rsidTr="000248B5">
        <w:trPr>
          <w:jc w:val="center"/>
        </w:trPr>
        <w:tc>
          <w:tcPr>
            <w:tcW w:w="4876" w:type="dxa"/>
          </w:tcPr>
          <w:p w14:paraId="572C417C" w14:textId="77777777" w:rsidR="006D0078" w:rsidRPr="00746655" w:rsidRDefault="006D0078" w:rsidP="000248B5">
            <w:pPr>
              <w:pStyle w:val="Normal6"/>
            </w:pPr>
          </w:p>
        </w:tc>
        <w:tc>
          <w:tcPr>
            <w:tcW w:w="4876" w:type="dxa"/>
          </w:tcPr>
          <w:p w14:paraId="57D9121B" w14:textId="77777777" w:rsidR="006D0078" w:rsidRPr="00746655" w:rsidRDefault="006D0078" w:rsidP="000248B5">
            <w:pPr>
              <w:pStyle w:val="Normal6"/>
              <w:rPr>
                <w:b/>
                <w:i/>
              </w:rPr>
            </w:pPr>
            <w:r w:rsidRPr="00746655">
              <w:rPr>
                <w:b/>
                <w:i/>
              </w:rPr>
              <w:t>(11a)</w:t>
            </w:r>
            <w:r w:rsidRPr="00746655">
              <w:rPr>
                <w:b/>
                <w:i/>
              </w:rPr>
              <w:tab/>
              <w:t>Artikel 21 första stycket ska ersättas med följande:</w:t>
            </w:r>
          </w:p>
        </w:tc>
      </w:tr>
      <w:tr w:rsidR="006D0078" w:rsidRPr="00746655" w14:paraId="08552BA7" w14:textId="77777777" w:rsidTr="000248B5">
        <w:trPr>
          <w:jc w:val="center"/>
        </w:trPr>
        <w:tc>
          <w:tcPr>
            <w:tcW w:w="4876" w:type="dxa"/>
            <w:hideMark/>
          </w:tcPr>
          <w:p w14:paraId="1B36CE08" w14:textId="77777777" w:rsidR="006D0078" w:rsidRPr="00746655" w:rsidRDefault="006D0078" w:rsidP="000248B5">
            <w:pPr>
              <w:pStyle w:val="Normal6"/>
            </w:pPr>
            <w:r w:rsidRPr="00746655">
              <w:t xml:space="preserve">Medlemsstaterna ska se till att en näringsidkare är ansvarig för eventuella fel till följd av tekniska brister i bokningssystemet som kan tillskrivas denna näringsidkare och, om näringsidkaren har åtagit sig att sköta bokningen av en paketresa </w:t>
            </w:r>
            <w:r w:rsidRPr="00746655">
              <w:rPr>
                <w:b/>
                <w:bCs/>
                <w:i/>
                <w:iCs/>
              </w:rPr>
              <w:t>eller resetjänster som ingår i ett sammanlänkat researrangemang</w:t>
            </w:r>
            <w:r w:rsidRPr="00746655">
              <w:t xml:space="preserve">, för de fel som görs </w:t>
            </w:r>
            <w:r w:rsidRPr="00746655">
              <w:lastRenderedPageBreak/>
              <w:t>under bokningsprocessen.</w:t>
            </w:r>
          </w:p>
        </w:tc>
        <w:tc>
          <w:tcPr>
            <w:tcW w:w="4876" w:type="dxa"/>
            <w:hideMark/>
          </w:tcPr>
          <w:p w14:paraId="208ACFDE" w14:textId="0B17F3F1" w:rsidR="006D0078" w:rsidRPr="00746655" w:rsidRDefault="0000171C" w:rsidP="000248B5">
            <w:pPr>
              <w:pStyle w:val="Normal6"/>
            </w:pPr>
            <w:r w:rsidRPr="00746655">
              <w:lastRenderedPageBreak/>
              <w:t>”</w:t>
            </w:r>
            <w:r w:rsidR="006D0078" w:rsidRPr="00746655">
              <w:t>Medlemsstaterna ska se till att en näringsidkare är ansvarig för eventuella fel till följd av tekniska brister i bokningssystemet som kan tillskrivas denna näringsidkare och, om näringsidkaren har åtagit sig att sköta bokningen av en paketresa, för de fel som görs under bokningsprocessen.</w:t>
            </w:r>
            <w:r w:rsidRPr="00746655">
              <w:t>”</w:t>
            </w:r>
          </w:p>
        </w:tc>
      </w:tr>
    </w:tbl>
    <w:p w14:paraId="46785B64" w14:textId="77777777" w:rsidR="006D0078" w:rsidRPr="00746655" w:rsidRDefault="006D0078" w:rsidP="006D0078"/>
    <w:p w14:paraId="1256EE3D" w14:textId="76CD1700" w:rsidR="006D0078" w:rsidRPr="00746655" w:rsidRDefault="00746655" w:rsidP="006D0078">
      <w:pPr>
        <w:pStyle w:val="AMNumberTabs0"/>
        <w:keepNext/>
      </w:pPr>
      <w:r>
        <w:t>Ändring</w:t>
      </w:r>
      <w:r w:rsidR="006D0078" w:rsidRPr="00746655">
        <w:tab/>
      </w:r>
      <w:r w:rsidR="006D0078" w:rsidRPr="00746655">
        <w:tab/>
        <w:t>74</w:t>
      </w:r>
    </w:p>
    <w:p w14:paraId="2BFE44A5" w14:textId="77777777" w:rsidR="006D0078" w:rsidRPr="00746655" w:rsidRDefault="006D0078" w:rsidP="006D0078"/>
    <w:p w14:paraId="549C4768" w14:textId="77777777" w:rsidR="006D0078" w:rsidRPr="00746655" w:rsidRDefault="006D0078" w:rsidP="006D0078">
      <w:pPr>
        <w:pStyle w:val="NormalBold"/>
        <w:keepNext/>
      </w:pPr>
      <w:r w:rsidRPr="00746655">
        <w:t>Förslag till direktiv</w:t>
      </w:r>
    </w:p>
    <w:p w14:paraId="0A6C35FA" w14:textId="77777777" w:rsidR="006D0078" w:rsidRPr="00746655" w:rsidRDefault="006D0078" w:rsidP="006D0078">
      <w:pPr>
        <w:pStyle w:val="NormalBold"/>
        <w:keepNext/>
      </w:pPr>
      <w:r w:rsidRPr="00746655">
        <w:t>Artikel 1 – stycke 1 – led 12a (nytt)</w:t>
      </w:r>
    </w:p>
    <w:p w14:paraId="745F7F73" w14:textId="77777777" w:rsidR="006D0078" w:rsidRPr="00746655" w:rsidRDefault="006D0078" w:rsidP="006D0078">
      <w:pPr>
        <w:keepNext/>
      </w:pPr>
      <w:r w:rsidRPr="00746655">
        <w:t>Direktiv (EU) 2015/2302</w:t>
      </w:r>
    </w:p>
    <w:p w14:paraId="0EA9517F" w14:textId="77777777" w:rsidR="006D0078" w:rsidRPr="00746655" w:rsidRDefault="006D0078" w:rsidP="006D0078">
      <w:r w:rsidRPr="00746655">
        <w:t>Artikel 23 – punkt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EB4DA80" w14:textId="77777777" w:rsidTr="000248B5">
        <w:trPr>
          <w:jc w:val="center"/>
        </w:trPr>
        <w:tc>
          <w:tcPr>
            <w:tcW w:w="9752" w:type="dxa"/>
            <w:gridSpan w:val="2"/>
          </w:tcPr>
          <w:p w14:paraId="10A82C36" w14:textId="77777777" w:rsidR="006D0078" w:rsidRPr="00746655" w:rsidRDefault="006D0078" w:rsidP="000248B5">
            <w:pPr>
              <w:keepNext/>
            </w:pPr>
          </w:p>
        </w:tc>
      </w:tr>
      <w:tr w:rsidR="006D0078" w:rsidRPr="00746655" w14:paraId="51BF65F0" w14:textId="77777777" w:rsidTr="000248B5">
        <w:trPr>
          <w:jc w:val="center"/>
        </w:trPr>
        <w:tc>
          <w:tcPr>
            <w:tcW w:w="4876" w:type="dxa"/>
            <w:hideMark/>
          </w:tcPr>
          <w:p w14:paraId="1B2F33E6" w14:textId="77777777" w:rsidR="006D0078" w:rsidRPr="00746655" w:rsidRDefault="006D0078" w:rsidP="000248B5">
            <w:pPr>
              <w:pStyle w:val="AmColumnHeading"/>
              <w:keepNext/>
            </w:pPr>
            <w:r w:rsidRPr="00746655">
              <w:t>Nuvarande lydelse</w:t>
            </w:r>
          </w:p>
        </w:tc>
        <w:tc>
          <w:tcPr>
            <w:tcW w:w="4876" w:type="dxa"/>
            <w:hideMark/>
          </w:tcPr>
          <w:p w14:paraId="7CE6B865" w14:textId="34F849F8" w:rsidR="006D0078" w:rsidRPr="00746655" w:rsidRDefault="00746655" w:rsidP="000248B5">
            <w:pPr>
              <w:pStyle w:val="AmColumnHeading"/>
              <w:keepNext/>
            </w:pPr>
            <w:r>
              <w:t>Ändring</w:t>
            </w:r>
          </w:p>
          <w:p w14:paraId="3A3D0396" w14:textId="77777777" w:rsidR="006D0078" w:rsidRPr="00746655" w:rsidRDefault="006D0078" w:rsidP="000248B5">
            <w:pPr>
              <w:pStyle w:val="AmColumnHeading"/>
              <w:keepNext/>
              <w:jc w:val="left"/>
            </w:pPr>
          </w:p>
        </w:tc>
      </w:tr>
      <w:tr w:rsidR="006D0078" w:rsidRPr="00746655" w14:paraId="005D2DAA" w14:textId="77777777" w:rsidTr="000248B5">
        <w:trPr>
          <w:jc w:val="center"/>
        </w:trPr>
        <w:tc>
          <w:tcPr>
            <w:tcW w:w="4876" w:type="dxa"/>
          </w:tcPr>
          <w:p w14:paraId="36B676DD" w14:textId="77777777" w:rsidR="006D0078" w:rsidRPr="00746655" w:rsidRDefault="006D0078" w:rsidP="000248B5">
            <w:pPr>
              <w:pStyle w:val="Normal6"/>
            </w:pPr>
          </w:p>
        </w:tc>
        <w:tc>
          <w:tcPr>
            <w:tcW w:w="4876" w:type="dxa"/>
          </w:tcPr>
          <w:p w14:paraId="10FACB7D" w14:textId="77777777" w:rsidR="006D0078" w:rsidRPr="00746655" w:rsidRDefault="006D0078" w:rsidP="000248B5">
            <w:pPr>
              <w:pStyle w:val="Normal6"/>
              <w:rPr>
                <w:b/>
                <w:i/>
              </w:rPr>
            </w:pPr>
            <w:r w:rsidRPr="00746655">
              <w:rPr>
                <w:b/>
                <w:i/>
              </w:rPr>
              <w:t>(12a)</w:t>
            </w:r>
            <w:r w:rsidRPr="00746655">
              <w:rPr>
                <w:b/>
                <w:i/>
              </w:rPr>
              <w:tab/>
              <w:t>Artikel 23.1 ska ersättas med följande:</w:t>
            </w:r>
          </w:p>
        </w:tc>
      </w:tr>
      <w:tr w:rsidR="006D0078" w:rsidRPr="00746655" w14:paraId="100C96CC" w14:textId="77777777" w:rsidTr="000248B5">
        <w:trPr>
          <w:jc w:val="center"/>
        </w:trPr>
        <w:tc>
          <w:tcPr>
            <w:tcW w:w="4876" w:type="dxa"/>
            <w:hideMark/>
          </w:tcPr>
          <w:p w14:paraId="11AD8F87" w14:textId="77777777" w:rsidR="006D0078" w:rsidRPr="00746655" w:rsidRDefault="006D0078" w:rsidP="000248B5">
            <w:pPr>
              <w:pStyle w:val="Normal6"/>
            </w:pPr>
            <w:r w:rsidRPr="00746655">
              <w:t>1.</w:t>
            </w:r>
            <w:r w:rsidRPr="00746655">
              <w:tab/>
              <w:t xml:space="preserve">En förklaring från en arrangör av en paketresa </w:t>
            </w:r>
            <w:r w:rsidRPr="00746655">
              <w:rPr>
                <w:b/>
                <w:bCs/>
                <w:i/>
                <w:iCs/>
              </w:rPr>
              <w:t>eller en näringsidkare som underlättar ett sammanlänkat researrangemang</w:t>
            </w:r>
            <w:r w:rsidRPr="00746655">
              <w:t xml:space="preserve"> om att denne uteslutande agerar som resetjänstleverantör, som mellanhand eller i annan egenskap, eller att paketresan </w:t>
            </w:r>
            <w:r w:rsidRPr="00746655">
              <w:rPr>
                <w:b/>
                <w:bCs/>
                <w:i/>
                <w:iCs/>
              </w:rPr>
              <w:t>eller det sammanlänkade researrangemanget i den mening som avses i detta direktiv</w:t>
            </w:r>
            <w:r w:rsidRPr="00746655">
              <w:t xml:space="preserve"> inte utgör en paketresa eller ett sammanlänkat researrangemang, ska inte befria den arrangören </w:t>
            </w:r>
            <w:r w:rsidRPr="00746655">
              <w:rPr>
                <w:b/>
                <w:bCs/>
                <w:i/>
                <w:iCs/>
              </w:rPr>
              <w:t>eller näringsidkaren</w:t>
            </w:r>
            <w:r w:rsidRPr="00746655">
              <w:t xml:space="preserve"> från </w:t>
            </w:r>
            <w:r w:rsidRPr="00746655">
              <w:rPr>
                <w:b/>
                <w:bCs/>
                <w:i/>
                <w:iCs/>
              </w:rPr>
              <w:t>deras</w:t>
            </w:r>
            <w:r w:rsidRPr="00746655">
              <w:t xml:space="preserve"> skyldigheter enligt detta direktiv.</w:t>
            </w:r>
          </w:p>
        </w:tc>
        <w:tc>
          <w:tcPr>
            <w:tcW w:w="4876" w:type="dxa"/>
            <w:hideMark/>
          </w:tcPr>
          <w:p w14:paraId="4A67ED6F" w14:textId="1C505ACA" w:rsidR="006D0078" w:rsidRPr="00746655" w:rsidRDefault="006D0078" w:rsidP="000248B5">
            <w:pPr>
              <w:pStyle w:val="Normal6"/>
            </w:pPr>
            <w:r w:rsidRPr="00746655">
              <w:rPr>
                <w:b/>
                <w:bCs/>
                <w:i/>
                <w:iCs/>
              </w:rPr>
              <w:t>”</w:t>
            </w:r>
            <w:r w:rsidRPr="00746655">
              <w:t>1.</w:t>
            </w:r>
            <w:r w:rsidRPr="00746655">
              <w:tab/>
              <w:t xml:space="preserve">En förklaring från en arrangör av en paketresa om att denne uteslutande agerar som resetjänstleverantör, som mellanhand eller i annan egenskap, eller att paketresan inte utgör en paketresa, ska inte befria den arrangören från </w:t>
            </w:r>
            <w:r w:rsidRPr="00746655">
              <w:rPr>
                <w:b/>
                <w:bCs/>
                <w:i/>
                <w:iCs/>
              </w:rPr>
              <w:t xml:space="preserve">dess </w:t>
            </w:r>
            <w:r w:rsidRPr="00746655">
              <w:t>skyldigheter enligt detta direktiv.</w:t>
            </w:r>
            <w:r w:rsidR="0000171C" w:rsidRPr="00746655">
              <w:t>”</w:t>
            </w:r>
          </w:p>
        </w:tc>
      </w:tr>
    </w:tbl>
    <w:p w14:paraId="4E01C323" w14:textId="77777777" w:rsidR="006D0078" w:rsidRPr="00746655" w:rsidRDefault="006D0078" w:rsidP="006D0078"/>
    <w:p w14:paraId="34A7E3F1" w14:textId="343A8962" w:rsidR="006D0078" w:rsidRPr="00746655" w:rsidRDefault="00746655" w:rsidP="006D0078">
      <w:pPr>
        <w:pStyle w:val="AMNumberTabs0"/>
        <w:keepNext/>
      </w:pPr>
      <w:r>
        <w:t>Ändring</w:t>
      </w:r>
      <w:r w:rsidR="006D0078" w:rsidRPr="00746655">
        <w:tab/>
      </w:r>
      <w:r w:rsidR="006D0078" w:rsidRPr="00746655">
        <w:tab/>
        <w:t>75</w:t>
      </w:r>
    </w:p>
    <w:p w14:paraId="27E0604E" w14:textId="77777777" w:rsidR="006D0078" w:rsidRPr="00746655" w:rsidRDefault="006D0078" w:rsidP="006D0078"/>
    <w:p w14:paraId="65DB5C50" w14:textId="77777777" w:rsidR="006D0078" w:rsidRPr="00746655" w:rsidRDefault="006D0078" w:rsidP="006D0078">
      <w:pPr>
        <w:pStyle w:val="NormalBold"/>
        <w:keepNext/>
      </w:pPr>
      <w:r w:rsidRPr="00746655">
        <w:t>Förslag till direktiv</w:t>
      </w:r>
    </w:p>
    <w:p w14:paraId="2B7149F2" w14:textId="77777777" w:rsidR="006D0078" w:rsidRPr="00746655" w:rsidRDefault="006D0078" w:rsidP="006D0078">
      <w:pPr>
        <w:pStyle w:val="NormalBold"/>
        <w:keepNext/>
      </w:pPr>
      <w:r w:rsidRPr="00746655">
        <w:t>Artikel 1 – stycke 1 – led 12b (nytt)</w:t>
      </w:r>
    </w:p>
    <w:p w14:paraId="342E9D6F" w14:textId="77777777" w:rsidR="006D0078" w:rsidRPr="00746655" w:rsidRDefault="006D0078" w:rsidP="006D0078">
      <w:pPr>
        <w:keepNext/>
      </w:pPr>
      <w:r w:rsidRPr="00746655">
        <w:t>Direktiv (EU) 2015/2302</w:t>
      </w:r>
    </w:p>
    <w:p w14:paraId="7B5A80F7" w14:textId="77777777" w:rsidR="006D0078" w:rsidRPr="00746655" w:rsidRDefault="006D0078" w:rsidP="006D0078">
      <w:r w:rsidRPr="00746655">
        <w:t>Artikel 24 – punkt 1a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125F320" w14:textId="77777777" w:rsidTr="000248B5">
        <w:trPr>
          <w:jc w:val="center"/>
        </w:trPr>
        <w:tc>
          <w:tcPr>
            <w:tcW w:w="9752" w:type="dxa"/>
            <w:gridSpan w:val="2"/>
          </w:tcPr>
          <w:p w14:paraId="5A12752C" w14:textId="77777777" w:rsidR="006D0078" w:rsidRPr="00746655" w:rsidRDefault="006D0078" w:rsidP="000248B5">
            <w:pPr>
              <w:keepNext/>
            </w:pPr>
          </w:p>
        </w:tc>
      </w:tr>
      <w:tr w:rsidR="006D0078" w:rsidRPr="00746655" w14:paraId="66BA129B" w14:textId="77777777" w:rsidTr="000248B5">
        <w:trPr>
          <w:jc w:val="center"/>
        </w:trPr>
        <w:tc>
          <w:tcPr>
            <w:tcW w:w="4876" w:type="dxa"/>
            <w:hideMark/>
          </w:tcPr>
          <w:p w14:paraId="77ECD9CE" w14:textId="77777777" w:rsidR="006D0078" w:rsidRPr="00746655" w:rsidRDefault="006D0078" w:rsidP="000248B5">
            <w:pPr>
              <w:pStyle w:val="AmColumnHeading"/>
              <w:keepNext/>
            </w:pPr>
            <w:r w:rsidRPr="00746655">
              <w:t>Kommissionens förslag</w:t>
            </w:r>
          </w:p>
        </w:tc>
        <w:tc>
          <w:tcPr>
            <w:tcW w:w="4876" w:type="dxa"/>
            <w:hideMark/>
          </w:tcPr>
          <w:p w14:paraId="546CA31B" w14:textId="44B549B8" w:rsidR="006D0078" w:rsidRPr="00746655" w:rsidRDefault="00746655" w:rsidP="000248B5">
            <w:pPr>
              <w:pStyle w:val="AmColumnHeading"/>
              <w:keepNext/>
            </w:pPr>
            <w:r>
              <w:t>Ändring</w:t>
            </w:r>
          </w:p>
        </w:tc>
      </w:tr>
      <w:tr w:rsidR="006D0078" w:rsidRPr="00746655" w14:paraId="69117FAB" w14:textId="77777777" w:rsidTr="000248B5">
        <w:trPr>
          <w:jc w:val="center"/>
        </w:trPr>
        <w:tc>
          <w:tcPr>
            <w:tcW w:w="4876" w:type="dxa"/>
          </w:tcPr>
          <w:p w14:paraId="0B68AF4F" w14:textId="77777777" w:rsidR="006D0078" w:rsidRPr="00746655" w:rsidRDefault="006D0078" w:rsidP="000248B5">
            <w:pPr>
              <w:pStyle w:val="Normal6a"/>
            </w:pPr>
          </w:p>
        </w:tc>
        <w:tc>
          <w:tcPr>
            <w:tcW w:w="4876" w:type="dxa"/>
          </w:tcPr>
          <w:p w14:paraId="4A1A2BDC" w14:textId="77777777" w:rsidR="006D0078" w:rsidRPr="00746655" w:rsidRDefault="006D0078" w:rsidP="000248B5">
            <w:pPr>
              <w:pStyle w:val="Normal6a"/>
              <w:rPr>
                <w:b/>
                <w:i/>
              </w:rPr>
            </w:pPr>
            <w:r w:rsidRPr="00746655">
              <w:rPr>
                <w:b/>
                <w:i/>
              </w:rPr>
              <w:t>(12b)</w:t>
            </w:r>
            <w:r w:rsidRPr="00746655">
              <w:rPr>
                <w:b/>
                <w:i/>
              </w:rPr>
              <w:tab/>
              <w:t>I artikel 24 ska följande punkter läggas till:</w:t>
            </w:r>
          </w:p>
        </w:tc>
      </w:tr>
      <w:tr w:rsidR="006D0078" w:rsidRPr="00746655" w14:paraId="28A81FC3" w14:textId="77777777" w:rsidTr="000248B5">
        <w:trPr>
          <w:jc w:val="center"/>
        </w:trPr>
        <w:tc>
          <w:tcPr>
            <w:tcW w:w="4876" w:type="dxa"/>
          </w:tcPr>
          <w:p w14:paraId="5F5BC0C6" w14:textId="77777777" w:rsidR="006D0078" w:rsidRPr="00746655" w:rsidRDefault="006D0078" w:rsidP="000248B5">
            <w:pPr>
              <w:pStyle w:val="Normal6a"/>
            </w:pPr>
          </w:p>
        </w:tc>
        <w:tc>
          <w:tcPr>
            <w:tcW w:w="4876" w:type="dxa"/>
            <w:hideMark/>
          </w:tcPr>
          <w:p w14:paraId="5DFF5D38" w14:textId="00584A59" w:rsidR="006D0078" w:rsidRPr="00746655" w:rsidRDefault="006D0078" w:rsidP="000248B5">
            <w:pPr>
              <w:pStyle w:val="Normal6a"/>
              <w:rPr>
                <w:b/>
                <w:i/>
                <w:szCs w:val="24"/>
              </w:rPr>
            </w:pPr>
            <w:r w:rsidRPr="00746655">
              <w:rPr>
                <w:b/>
                <w:i/>
              </w:rPr>
              <w:t>1a.</w:t>
            </w:r>
            <w:r w:rsidRPr="00746655">
              <w:rPr>
                <w:b/>
                <w:i/>
              </w:rPr>
              <w:tab/>
              <w:t xml:space="preserve">Utan att det påverkar tillämpningen av artiklarna 7.2, 13, 15 och 16 ska varje arrangör och återförsäljare inrätta en mekanism för hantering av reklamationer avseende de rättigheter och skyldigheter som omfattas av detta direktiv. De ska göra sina </w:t>
            </w:r>
            <w:r w:rsidRPr="00746655">
              <w:rPr>
                <w:b/>
                <w:i/>
              </w:rPr>
              <w:lastRenderedPageBreak/>
              <w:t>kontaktuppgifter och arbetsspråk kända för resenärerna och tillgängliga för konsumenterna samtidigt med de handlingar som ska tillhandahållas före paketresans början i enlighet med artikel 7.1 g.</w:t>
            </w:r>
          </w:p>
        </w:tc>
      </w:tr>
    </w:tbl>
    <w:p w14:paraId="54D73D54" w14:textId="77777777" w:rsidR="006D0078" w:rsidRPr="00746655" w:rsidRDefault="006D0078" w:rsidP="006D0078"/>
    <w:p w14:paraId="60588FE9" w14:textId="79D9FEDE" w:rsidR="006D0078" w:rsidRPr="00746655" w:rsidRDefault="00746655" w:rsidP="006D0078">
      <w:pPr>
        <w:pStyle w:val="AMNumberTabs0"/>
        <w:keepNext/>
      </w:pPr>
      <w:r>
        <w:t>Ändring</w:t>
      </w:r>
      <w:r w:rsidR="006D0078" w:rsidRPr="00746655">
        <w:tab/>
      </w:r>
      <w:r w:rsidR="006D0078" w:rsidRPr="00746655">
        <w:tab/>
        <w:t>76</w:t>
      </w:r>
    </w:p>
    <w:p w14:paraId="4095DA07" w14:textId="77777777" w:rsidR="006D0078" w:rsidRPr="00746655" w:rsidRDefault="006D0078" w:rsidP="006D0078"/>
    <w:p w14:paraId="4FDA0619" w14:textId="77777777" w:rsidR="006D0078" w:rsidRPr="00746655" w:rsidRDefault="006D0078" w:rsidP="006D0078">
      <w:pPr>
        <w:pStyle w:val="NormalBold"/>
        <w:keepNext/>
      </w:pPr>
      <w:r w:rsidRPr="00746655">
        <w:t>Förslag till direktiv</w:t>
      </w:r>
    </w:p>
    <w:p w14:paraId="7A28D8D3" w14:textId="77777777" w:rsidR="006D0078" w:rsidRPr="00746655" w:rsidRDefault="006D0078" w:rsidP="006D0078">
      <w:pPr>
        <w:pStyle w:val="NormalBold"/>
        <w:keepNext/>
      </w:pPr>
      <w:r w:rsidRPr="00746655">
        <w:t>Artikel 1 – stycke 1 – led 12b (nytt)</w:t>
      </w:r>
    </w:p>
    <w:p w14:paraId="0C131E80" w14:textId="77777777" w:rsidR="006D0078" w:rsidRPr="00746655" w:rsidRDefault="006D0078" w:rsidP="006D0078">
      <w:pPr>
        <w:keepNext/>
      </w:pPr>
      <w:r w:rsidRPr="00746655">
        <w:t>Direktiv (EU) 2015/2302</w:t>
      </w:r>
    </w:p>
    <w:p w14:paraId="5485D41D" w14:textId="77777777" w:rsidR="006D0078" w:rsidRPr="00746655" w:rsidRDefault="006D0078" w:rsidP="006D0078">
      <w:r w:rsidRPr="00746655">
        <w:t>Artikel 24 – punkt 1b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55972473" w14:textId="77777777" w:rsidTr="000248B5">
        <w:trPr>
          <w:jc w:val="center"/>
        </w:trPr>
        <w:tc>
          <w:tcPr>
            <w:tcW w:w="9752" w:type="dxa"/>
            <w:gridSpan w:val="2"/>
          </w:tcPr>
          <w:p w14:paraId="2D273E8B" w14:textId="77777777" w:rsidR="006D0078" w:rsidRPr="00746655" w:rsidRDefault="006D0078" w:rsidP="000248B5">
            <w:pPr>
              <w:keepNext/>
            </w:pPr>
          </w:p>
        </w:tc>
      </w:tr>
      <w:tr w:rsidR="006D0078" w:rsidRPr="00746655" w14:paraId="12B4064C" w14:textId="77777777" w:rsidTr="000248B5">
        <w:trPr>
          <w:jc w:val="center"/>
        </w:trPr>
        <w:tc>
          <w:tcPr>
            <w:tcW w:w="4876" w:type="dxa"/>
            <w:hideMark/>
          </w:tcPr>
          <w:p w14:paraId="225E3455" w14:textId="77777777" w:rsidR="006D0078" w:rsidRPr="00746655" w:rsidRDefault="006D0078" w:rsidP="000248B5">
            <w:pPr>
              <w:pStyle w:val="AmColumnHeading"/>
              <w:keepNext/>
            </w:pPr>
            <w:r w:rsidRPr="00746655">
              <w:t>Kommissionens förslag</w:t>
            </w:r>
          </w:p>
        </w:tc>
        <w:tc>
          <w:tcPr>
            <w:tcW w:w="4876" w:type="dxa"/>
            <w:hideMark/>
          </w:tcPr>
          <w:p w14:paraId="130A7194" w14:textId="3B13817C" w:rsidR="006D0078" w:rsidRPr="00746655" w:rsidRDefault="00746655" w:rsidP="000248B5">
            <w:pPr>
              <w:pStyle w:val="AmColumnHeading"/>
              <w:keepNext/>
            </w:pPr>
            <w:r>
              <w:t>Ändring</w:t>
            </w:r>
          </w:p>
        </w:tc>
      </w:tr>
      <w:tr w:rsidR="006D0078" w:rsidRPr="00746655" w14:paraId="2D9BE3E7" w14:textId="77777777" w:rsidTr="000248B5">
        <w:trPr>
          <w:jc w:val="center"/>
        </w:trPr>
        <w:tc>
          <w:tcPr>
            <w:tcW w:w="4876" w:type="dxa"/>
          </w:tcPr>
          <w:p w14:paraId="1F6248AF" w14:textId="77777777" w:rsidR="006D0078" w:rsidRPr="00746655" w:rsidRDefault="006D0078" w:rsidP="000248B5">
            <w:pPr>
              <w:pStyle w:val="Normal6a"/>
            </w:pPr>
          </w:p>
        </w:tc>
        <w:tc>
          <w:tcPr>
            <w:tcW w:w="4876" w:type="dxa"/>
            <w:hideMark/>
          </w:tcPr>
          <w:p w14:paraId="188B2876" w14:textId="77777777" w:rsidR="006D0078" w:rsidRPr="00746655" w:rsidRDefault="006D0078" w:rsidP="000248B5">
            <w:pPr>
              <w:spacing w:after="240"/>
              <w:ind w:left="-3"/>
              <w:rPr>
                <w:szCs w:val="24"/>
              </w:rPr>
            </w:pPr>
            <w:r w:rsidRPr="00746655">
              <w:rPr>
                <w:b/>
                <w:i/>
              </w:rPr>
              <w:t>1b.</w:t>
            </w:r>
            <w:r w:rsidRPr="00746655">
              <w:rPr>
                <w:b/>
                <w:i/>
              </w:rPr>
              <w:tab/>
              <w:t>När en resenär lämnar in en reklamation med hjälp av den mekanism som avses i punkt 1a ska arrangören respektive återförsäljaren bekräfta mottagandet med en kopia av korrespondensen inom sju arbetsdagar efter det att klagomålet lämnades in. Arrangören respektive återförsäljaren ska lämna ett motiverat svar till resenären inom 30 arbetsdagar. Arrangörer och återförsäljare ska bevara de uppgifter som är nödvändiga för att bedöma reklamationen under hela förfarandet för hantering av reklamationer och ska på begäran göra dessa uppgifter tillgängliga för nationella tillsynsorgan.</w:t>
            </w:r>
          </w:p>
        </w:tc>
      </w:tr>
    </w:tbl>
    <w:p w14:paraId="5082CEC3" w14:textId="77777777" w:rsidR="006D0078" w:rsidRPr="00746655" w:rsidRDefault="006D0078" w:rsidP="006D0078"/>
    <w:p w14:paraId="4542F15F" w14:textId="765B4F2E" w:rsidR="006D0078" w:rsidRPr="00746655" w:rsidRDefault="00746655" w:rsidP="006D0078">
      <w:pPr>
        <w:pStyle w:val="AMNumberTabs0"/>
        <w:keepNext/>
      </w:pPr>
      <w:r>
        <w:t>Ändring</w:t>
      </w:r>
      <w:r w:rsidR="006D0078" w:rsidRPr="00746655">
        <w:tab/>
      </w:r>
      <w:r w:rsidR="006D0078" w:rsidRPr="00746655">
        <w:tab/>
        <w:t>77</w:t>
      </w:r>
    </w:p>
    <w:p w14:paraId="34329DE2" w14:textId="77777777" w:rsidR="006D0078" w:rsidRPr="00746655" w:rsidRDefault="006D0078" w:rsidP="006D0078"/>
    <w:p w14:paraId="14DFAED0" w14:textId="77777777" w:rsidR="006D0078" w:rsidRPr="00746655" w:rsidRDefault="006D0078" w:rsidP="006D0078">
      <w:pPr>
        <w:pStyle w:val="NormalBold"/>
        <w:keepNext/>
      </w:pPr>
      <w:r w:rsidRPr="00746655">
        <w:t>Förslag till direktiv</w:t>
      </w:r>
    </w:p>
    <w:p w14:paraId="64420E85" w14:textId="77777777" w:rsidR="006D0078" w:rsidRPr="00746655" w:rsidRDefault="006D0078" w:rsidP="006D0078">
      <w:pPr>
        <w:pStyle w:val="NormalBold"/>
        <w:keepNext/>
      </w:pPr>
      <w:r w:rsidRPr="00746655">
        <w:t>Artikel 1 – stycke 1 – led 12b (nytt)</w:t>
      </w:r>
    </w:p>
    <w:p w14:paraId="5533DD8E" w14:textId="77777777" w:rsidR="006D0078" w:rsidRPr="00746655" w:rsidRDefault="006D0078" w:rsidP="006D0078">
      <w:pPr>
        <w:keepNext/>
      </w:pPr>
      <w:r w:rsidRPr="00746655">
        <w:t>Direktiv (EU) 2015/2302</w:t>
      </w:r>
    </w:p>
    <w:p w14:paraId="41C7773D" w14:textId="77777777" w:rsidR="006D0078" w:rsidRPr="00746655" w:rsidRDefault="006D0078" w:rsidP="006D0078">
      <w:r w:rsidRPr="00746655">
        <w:t>Artikel 24 – punkt 1c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65550C2" w14:textId="77777777" w:rsidTr="000248B5">
        <w:trPr>
          <w:jc w:val="center"/>
        </w:trPr>
        <w:tc>
          <w:tcPr>
            <w:tcW w:w="9752" w:type="dxa"/>
            <w:gridSpan w:val="2"/>
          </w:tcPr>
          <w:p w14:paraId="1C363328" w14:textId="77777777" w:rsidR="006D0078" w:rsidRPr="00746655" w:rsidRDefault="006D0078" w:rsidP="000248B5">
            <w:pPr>
              <w:keepNext/>
            </w:pPr>
          </w:p>
        </w:tc>
      </w:tr>
      <w:tr w:rsidR="006D0078" w:rsidRPr="00746655" w14:paraId="14863912" w14:textId="77777777" w:rsidTr="000248B5">
        <w:trPr>
          <w:jc w:val="center"/>
        </w:trPr>
        <w:tc>
          <w:tcPr>
            <w:tcW w:w="4876" w:type="dxa"/>
            <w:hideMark/>
          </w:tcPr>
          <w:p w14:paraId="72080A66" w14:textId="77777777" w:rsidR="006D0078" w:rsidRPr="00746655" w:rsidRDefault="006D0078" w:rsidP="000248B5">
            <w:pPr>
              <w:pStyle w:val="AmColumnHeading"/>
              <w:keepNext/>
            </w:pPr>
            <w:r w:rsidRPr="00746655">
              <w:t>Kommissionens förslag</w:t>
            </w:r>
          </w:p>
        </w:tc>
        <w:tc>
          <w:tcPr>
            <w:tcW w:w="4876" w:type="dxa"/>
            <w:hideMark/>
          </w:tcPr>
          <w:p w14:paraId="3983E8C9" w14:textId="27F98F73" w:rsidR="006D0078" w:rsidRPr="00746655" w:rsidRDefault="00746655" w:rsidP="000248B5">
            <w:pPr>
              <w:pStyle w:val="AmColumnHeading"/>
              <w:keepNext/>
            </w:pPr>
            <w:r>
              <w:t>Ändring</w:t>
            </w:r>
          </w:p>
        </w:tc>
      </w:tr>
      <w:tr w:rsidR="006D0078" w:rsidRPr="00746655" w14:paraId="0DCBCAE3" w14:textId="77777777" w:rsidTr="000248B5">
        <w:trPr>
          <w:jc w:val="center"/>
        </w:trPr>
        <w:tc>
          <w:tcPr>
            <w:tcW w:w="4876" w:type="dxa"/>
          </w:tcPr>
          <w:p w14:paraId="7C48170A" w14:textId="77777777" w:rsidR="006D0078" w:rsidRPr="00746655" w:rsidRDefault="006D0078" w:rsidP="000248B5">
            <w:pPr>
              <w:pStyle w:val="Normal6a"/>
            </w:pPr>
          </w:p>
        </w:tc>
        <w:tc>
          <w:tcPr>
            <w:tcW w:w="4876" w:type="dxa"/>
            <w:hideMark/>
          </w:tcPr>
          <w:p w14:paraId="74A8E0FA" w14:textId="77777777" w:rsidR="006D0078" w:rsidRPr="00746655" w:rsidRDefault="006D0078" w:rsidP="000248B5">
            <w:pPr>
              <w:pStyle w:val="Normal6a"/>
              <w:rPr>
                <w:b/>
                <w:i/>
                <w:szCs w:val="24"/>
              </w:rPr>
            </w:pPr>
            <w:r w:rsidRPr="00746655">
              <w:rPr>
                <w:b/>
                <w:i/>
              </w:rPr>
              <w:t>1c.</w:t>
            </w:r>
            <w:r w:rsidRPr="00746655">
              <w:rPr>
                <w:b/>
                <w:i/>
              </w:rPr>
              <w:tab/>
              <w:t xml:space="preserve">Närmare uppgifter om förfarandet för hantering av reklamationer ska göras tillgängliga på webbplatsen för de arrangörer och återförsäljare som erbjuder tjänster som omfattas av detta </w:t>
            </w:r>
            <w:r w:rsidRPr="00746655">
              <w:rPr>
                <w:b/>
                <w:i/>
              </w:rPr>
              <w:lastRenderedPageBreak/>
              <w:t>direktiv.</w:t>
            </w:r>
          </w:p>
        </w:tc>
      </w:tr>
    </w:tbl>
    <w:p w14:paraId="5E3327E0" w14:textId="77777777" w:rsidR="006D0078" w:rsidRPr="00746655" w:rsidRDefault="006D0078" w:rsidP="006D0078"/>
    <w:p w14:paraId="6B8DAC2A" w14:textId="2C00EC72" w:rsidR="006D0078" w:rsidRPr="00746655" w:rsidRDefault="00746655" w:rsidP="006D0078">
      <w:pPr>
        <w:pStyle w:val="AMNumberTabs0"/>
        <w:keepNext/>
      </w:pPr>
      <w:r>
        <w:t>Ändring</w:t>
      </w:r>
      <w:r w:rsidR="006D0078" w:rsidRPr="00746655">
        <w:tab/>
      </w:r>
      <w:r w:rsidR="006D0078" w:rsidRPr="00746655">
        <w:tab/>
        <w:t>78</w:t>
      </w:r>
    </w:p>
    <w:p w14:paraId="3512C7C3" w14:textId="77777777" w:rsidR="006D0078" w:rsidRPr="00746655" w:rsidRDefault="006D0078" w:rsidP="006D0078"/>
    <w:p w14:paraId="2C864B19" w14:textId="77777777" w:rsidR="006D0078" w:rsidRPr="00746655" w:rsidRDefault="006D0078" w:rsidP="006D0078">
      <w:pPr>
        <w:pStyle w:val="NormalBold"/>
        <w:keepNext/>
      </w:pPr>
      <w:r w:rsidRPr="00746655">
        <w:t>Förslag till direktiv</w:t>
      </w:r>
    </w:p>
    <w:p w14:paraId="36FBCDF5" w14:textId="77777777" w:rsidR="006D0078" w:rsidRPr="00746655" w:rsidRDefault="006D0078" w:rsidP="006D0078">
      <w:pPr>
        <w:pStyle w:val="NormalBold"/>
        <w:keepNext/>
      </w:pPr>
      <w:r w:rsidRPr="00746655">
        <w:t>Artikel 1 – stycke 1 – led 12b (nytt)</w:t>
      </w:r>
    </w:p>
    <w:p w14:paraId="7518FB9B" w14:textId="77777777" w:rsidR="006D0078" w:rsidRPr="00746655" w:rsidRDefault="006D0078" w:rsidP="006D0078">
      <w:pPr>
        <w:keepNext/>
      </w:pPr>
      <w:r w:rsidRPr="00746655">
        <w:t>Direktiv (EU) 2015/2302</w:t>
      </w:r>
    </w:p>
    <w:p w14:paraId="5A794DB6" w14:textId="77777777" w:rsidR="006D0078" w:rsidRPr="00746655" w:rsidRDefault="006D0078" w:rsidP="006D0078">
      <w:r w:rsidRPr="00746655">
        <w:t>Artikel 24 – punkt 1d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79BFA64A" w14:textId="77777777" w:rsidTr="000248B5">
        <w:trPr>
          <w:jc w:val="center"/>
        </w:trPr>
        <w:tc>
          <w:tcPr>
            <w:tcW w:w="9752" w:type="dxa"/>
            <w:gridSpan w:val="2"/>
          </w:tcPr>
          <w:p w14:paraId="7AA7283D" w14:textId="77777777" w:rsidR="006D0078" w:rsidRPr="00746655" w:rsidRDefault="006D0078" w:rsidP="000248B5">
            <w:pPr>
              <w:keepNext/>
            </w:pPr>
          </w:p>
        </w:tc>
      </w:tr>
      <w:tr w:rsidR="006D0078" w:rsidRPr="00746655" w14:paraId="33A594A5" w14:textId="77777777" w:rsidTr="000248B5">
        <w:trPr>
          <w:jc w:val="center"/>
        </w:trPr>
        <w:tc>
          <w:tcPr>
            <w:tcW w:w="4876" w:type="dxa"/>
            <w:hideMark/>
          </w:tcPr>
          <w:p w14:paraId="485B6815" w14:textId="77777777" w:rsidR="006D0078" w:rsidRPr="00746655" w:rsidRDefault="006D0078" w:rsidP="000248B5">
            <w:pPr>
              <w:pStyle w:val="AmColumnHeading"/>
              <w:keepNext/>
            </w:pPr>
            <w:r w:rsidRPr="00746655">
              <w:t>Kommissionens förslag</w:t>
            </w:r>
          </w:p>
        </w:tc>
        <w:tc>
          <w:tcPr>
            <w:tcW w:w="4876" w:type="dxa"/>
            <w:hideMark/>
          </w:tcPr>
          <w:p w14:paraId="75B4C990" w14:textId="3A7B97B3" w:rsidR="006D0078" w:rsidRPr="00746655" w:rsidRDefault="00746655" w:rsidP="000248B5">
            <w:pPr>
              <w:pStyle w:val="AmColumnHeading"/>
              <w:keepNext/>
            </w:pPr>
            <w:r>
              <w:t>Ändring</w:t>
            </w:r>
          </w:p>
        </w:tc>
      </w:tr>
      <w:tr w:rsidR="006D0078" w:rsidRPr="00746655" w14:paraId="7650D1ED" w14:textId="77777777" w:rsidTr="000248B5">
        <w:trPr>
          <w:jc w:val="center"/>
        </w:trPr>
        <w:tc>
          <w:tcPr>
            <w:tcW w:w="4876" w:type="dxa"/>
          </w:tcPr>
          <w:p w14:paraId="7244572E" w14:textId="77777777" w:rsidR="006D0078" w:rsidRPr="00746655" w:rsidRDefault="006D0078" w:rsidP="000248B5">
            <w:pPr>
              <w:pStyle w:val="Normal6a"/>
            </w:pPr>
          </w:p>
        </w:tc>
        <w:tc>
          <w:tcPr>
            <w:tcW w:w="4876" w:type="dxa"/>
            <w:hideMark/>
          </w:tcPr>
          <w:p w14:paraId="42D1665D" w14:textId="77777777" w:rsidR="006D0078" w:rsidRPr="00746655" w:rsidRDefault="006D0078" w:rsidP="000248B5">
            <w:pPr>
              <w:pStyle w:val="Normal6a"/>
              <w:rPr>
                <w:szCs w:val="24"/>
              </w:rPr>
            </w:pPr>
            <w:r w:rsidRPr="00746655">
              <w:rPr>
                <w:b/>
                <w:i/>
              </w:rPr>
              <w:t>1d.</w:t>
            </w:r>
            <w:r w:rsidRPr="00746655">
              <w:rPr>
                <w:b/>
                <w:i/>
              </w:rPr>
              <w:tab/>
              <w:t>Resenärers inlämning av reklamationer med hjälp av den mekanism som avses i punkt 1a ska inte påverka deras rättigheter att hänskjuta tvister för lösning utanför domstol i enlighet med artikel 26a eller att söka gottgörelse genom domstolsförfarande, med preskriptionsfrister i enlighet med nationell rätt.</w:t>
            </w:r>
          </w:p>
        </w:tc>
      </w:tr>
    </w:tbl>
    <w:p w14:paraId="159270A1" w14:textId="77777777" w:rsidR="006D0078" w:rsidRPr="00746655" w:rsidRDefault="006D0078" w:rsidP="006D0078"/>
    <w:p w14:paraId="2DF789F6" w14:textId="3277700A" w:rsidR="006D0078" w:rsidRPr="00746655" w:rsidRDefault="00746655" w:rsidP="006D0078">
      <w:pPr>
        <w:pStyle w:val="AMNumberTabs0"/>
        <w:keepNext/>
        <w:keepLines/>
        <w:widowControl/>
      </w:pPr>
      <w:r>
        <w:t>Ändring</w:t>
      </w:r>
      <w:r w:rsidR="006D0078" w:rsidRPr="00746655">
        <w:tab/>
      </w:r>
      <w:r w:rsidR="006D0078" w:rsidRPr="00746655">
        <w:tab/>
        <w:t>79</w:t>
      </w:r>
    </w:p>
    <w:p w14:paraId="0C74620F" w14:textId="77777777" w:rsidR="006D0078" w:rsidRPr="00746655" w:rsidRDefault="006D0078" w:rsidP="006D0078">
      <w:pPr>
        <w:keepNext/>
        <w:keepLines/>
        <w:widowControl/>
      </w:pPr>
    </w:p>
    <w:p w14:paraId="67E29C0F" w14:textId="77777777" w:rsidR="006D0078" w:rsidRPr="00746655" w:rsidRDefault="006D0078" w:rsidP="006D0078">
      <w:pPr>
        <w:pStyle w:val="NormalBold"/>
        <w:keepNext/>
        <w:keepLines/>
        <w:widowControl/>
      </w:pPr>
      <w:r w:rsidRPr="00746655">
        <w:t>Förslag till direktiv</w:t>
      </w:r>
    </w:p>
    <w:p w14:paraId="7B89D7A4" w14:textId="77777777" w:rsidR="006D0078" w:rsidRPr="00746655" w:rsidRDefault="006D0078" w:rsidP="006D0078">
      <w:pPr>
        <w:pStyle w:val="NormalBold"/>
        <w:keepNext/>
        <w:keepLines/>
        <w:widowControl/>
      </w:pPr>
      <w:r w:rsidRPr="00746655">
        <w:t xml:space="preserve">Artikel 1 – stycke 1 – led 12c (nytt) </w:t>
      </w:r>
    </w:p>
    <w:p w14:paraId="7222B9DE" w14:textId="77777777" w:rsidR="006D0078" w:rsidRPr="00746655" w:rsidRDefault="006D0078" w:rsidP="006D0078">
      <w:pPr>
        <w:keepNext/>
        <w:keepLines/>
        <w:widowControl/>
      </w:pPr>
      <w:r w:rsidRPr="00746655">
        <w:t>Direktiv (EU) 2015/2302</w:t>
      </w:r>
    </w:p>
    <w:p w14:paraId="39416D43" w14:textId="77777777" w:rsidR="006D0078" w:rsidRPr="00746655" w:rsidRDefault="006D0078" w:rsidP="006D0078">
      <w:pPr>
        <w:keepNext/>
        <w:keepLines/>
        <w:widowControl/>
      </w:pPr>
      <w:r w:rsidRPr="00746655">
        <w:t>Artikel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EA68D46" w14:textId="77777777" w:rsidTr="000248B5">
        <w:trPr>
          <w:jc w:val="center"/>
        </w:trPr>
        <w:tc>
          <w:tcPr>
            <w:tcW w:w="9752" w:type="dxa"/>
            <w:gridSpan w:val="2"/>
          </w:tcPr>
          <w:p w14:paraId="1E0987AC" w14:textId="77777777" w:rsidR="006D0078" w:rsidRPr="00746655" w:rsidRDefault="006D0078" w:rsidP="000248B5">
            <w:pPr>
              <w:keepNext/>
              <w:keepLines/>
              <w:widowControl/>
            </w:pPr>
          </w:p>
        </w:tc>
      </w:tr>
      <w:tr w:rsidR="006D0078" w:rsidRPr="00746655" w14:paraId="2429AAC9" w14:textId="77777777" w:rsidTr="000248B5">
        <w:trPr>
          <w:jc w:val="center"/>
        </w:trPr>
        <w:tc>
          <w:tcPr>
            <w:tcW w:w="4876" w:type="dxa"/>
            <w:hideMark/>
          </w:tcPr>
          <w:p w14:paraId="0686B4B0" w14:textId="77777777" w:rsidR="006D0078" w:rsidRPr="00746655" w:rsidRDefault="006D0078" w:rsidP="000248B5">
            <w:pPr>
              <w:pStyle w:val="AmColumnHeading"/>
              <w:keepNext/>
            </w:pPr>
            <w:r w:rsidRPr="00746655">
              <w:t>Nuvarande lydelse</w:t>
            </w:r>
          </w:p>
        </w:tc>
        <w:tc>
          <w:tcPr>
            <w:tcW w:w="4876" w:type="dxa"/>
            <w:hideMark/>
          </w:tcPr>
          <w:p w14:paraId="78CE79F5" w14:textId="2B120A73" w:rsidR="006D0078" w:rsidRPr="00746655" w:rsidRDefault="00746655" w:rsidP="000248B5">
            <w:pPr>
              <w:pStyle w:val="AmColumnHeading"/>
              <w:keepNext/>
            </w:pPr>
            <w:r>
              <w:t>Ändring</w:t>
            </w:r>
          </w:p>
        </w:tc>
      </w:tr>
      <w:tr w:rsidR="006D0078" w:rsidRPr="00746655" w14:paraId="468C0CEF" w14:textId="77777777" w:rsidTr="000248B5">
        <w:trPr>
          <w:jc w:val="center"/>
        </w:trPr>
        <w:tc>
          <w:tcPr>
            <w:tcW w:w="4876" w:type="dxa"/>
          </w:tcPr>
          <w:p w14:paraId="6D89A161" w14:textId="77777777" w:rsidR="006D0078" w:rsidRPr="00746655" w:rsidRDefault="006D0078" w:rsidP="000248B5">
            <w:pPr>
              <w:pStyle w:val="Normal6"/>
            </w:pPr>
          </w:p>
        </w:tc>
        <w:tc>
          <w:tcPr>
            <w:tcW w:w="4876" w:type="dxa"/>
            <w:hideMark/>
          </w:tcPr>
          <w:p w14:paraId="54010790" w14:textId="77777777" w:rsidR="006D0078" w:rsidRPr="00746655" w:rsidRDefault="006D0078" w:rsidP="000248B5">
            <w:pPr>
              <w:pStyle w:val="Normal6"/>
              <w:rPr>
                <w:b/>
                <w:i/>
              </w:rPr>
            </w:pPr>
            <w:r w:rsidRPr="00746655">
              <w:rPr>
                <w:b/>
                <w:i/>
              </w:rPr>
              <w:t>(12c) Artikel 25 ska ersättas med följande:</w:t>
            </w:r>
          </w:p>
        </w:tc>
      </w:tr>
      <w:tr w:rsidR="006D0078" w:rsidRPr="00746655" w14:paraId="276746E5" w14:textId="77777777" w:rsidTr="000248B5">
        <w:trPr>
          <w:jc w:val="center"/>
        </w:trPr>
        <w:tc>
          <w:tcPr>
            <w:tcW w:w="4876" w:type="dxa"/>
            <w:hideMark/>
          </w:tcPr>
          <w:p w14:paraId="05D8FCB4" w14:textId="77777777" w:rsidR="006D0078" w:rsidRPr="00746655" w:rsidRDefault="006D0078" w:rsidP="000248B5">
            <w:pPr>
              <w:pStyle w:val="Normal6"/>
            </w:pPr>
            <w:r w:rsidRPr="00746655">
              <w:t>Artikel 25</w:t>
            </w:r>
          </w:p>
        </w:tc>
        <w:tc>
          <w:tcPr>
            <w:tcW w:w="4876" w:type="dxa"/>
            <w:hideMark/>
          </w:tcPr>
          <w:p w14:paraId="70632AA1" w14:textId="77777777" w:rsidR="006D0078" w:rsidRPr="00746655" w:rsidRDefault="006D0078" w:rsidP="000248B5">
            <w:pPr>
              <w:pStyle w:val="Normal6"/>
            </w:pPr>
            <w:r w:rsidRPr="00746655">
              <w:rPr>
                <w:b/>
                <w:bCs/>
                <w:i/>
                <w:iCs/>
              </w:rPr>
              <w:t>”</w:t>
            </w:r>
            <w:r w:rsidRPr="00746655">
              <w:t>Artikel 25</w:t>
            </w:r>
          </w:p>
        </w:tc>
      </w:tr>
      <w:tr w:rsidR="006D0078" w:rsidRPr="00746655" w14:paraId="3C9735D5" w14:textId="77777777" w:rsidTr="000248B5">
        <w:trPr>
          <w:jc w:val="center"/>
        </w:trPr>
        <w:tc>
          <w:tcPr>
            <w:tcW w:w="4876" w:type="dxa"/>
            <w:hideMark/>
          </w:tcPr>
          <w:p w14:paraId="401781F4" w14:textId="77777777" w:rsidR="006D0078" w:rsidRPr="00746655" w:rsidRDefault="006D0078" w:rsidP="000248B5">
            <w:pPr>
              <w:pStyle w:val="Normal6"/>
            </w:pPr>
            <w:r w:rsidRPr="00746655">
              <w:t>Sanktioner</w:t>
            </w:r>
          </w:p>
        </w:tc>
        <w:tc>
          <w:tcPr>
            <w:tcW w:w="4876" w:type="dxa"/>
            <w:hideMark/>
          </w:tcPr>
          <w:p w14:paraId="60E14169" w14:textId="77777777" w:rsidR="006D0078" w:rsidRPr="00746655" w:rsidRDefault="006D0078" w:rsidP="000248B5">
            <w:pPr>
              <w:pStyle w:val="Normal6"/>
            </w:pPr>
            <w:r w:rsidRPr="00746655">
              <w:t>Sanktioner</w:t>
            </w:r>
          </w:p>
        </w:tc>
      </w:tr>
      <w:tr w:rsidR="006D0078" w:rsidRPr="00746655" w14:paraId="77FE0239" w14:textId="77777777" w:rsidTr="000248B5">
        <w:trPr>
          <w:jc w:val="center"/>
        </w:trPr>
        <w:tc>
          <w:tcPr>
            <w:tcW w:w="4876" w:type="dxa"/>
            <w:hideMark/>
          </w:tcPr>
          <w:p w14:paraId="0FF8FA4F" w14:textId="77777777" w:rsidR="006D0078" w:rsidRPr="00746655" w:rsidRDefault="006D0078" w:rsidP="000248B5">
            <w:pPr>
              <w:pStyle w:val="Normal6"/>
            </w:pPr>
            <w:r w:rsidRPr="00746655">
              <w:t>Medlemsstaterna ska fastställa regler om sanktioner för överträdelser av nationella bestämmelser som antas enligt detta direktiv och ska vidta alla åtgärder som krävs för att se till att de tillämpas. Sanktionerna ska vara effektiva, proportionella och avskräckande.</w:t>
            </w:r>
          </w:p>
        </w:tc>
        <w:tc>
          <w:tcPr>
            <w:tcW w:w="4876" w:type="dxa"/>
            <w:hideMark/>
          </w:tcPr>
          <w:p w14:paraId="5DA75894" w14:textId="77777777" w:rsidR="006D0078" w:rsidRPr="00746655" w:rsidRDefault="006D0078" w:rsidP="000248B5">
            <w:pPr>
              <w:pStyle w:val="Normal6"/>
            </w:pPr>
            <w:r w:rsidRPr="00746655">
              <w:t xml:space="preserve">Medlemsstaterna ska fastställa regler om sanktioner för överträdelser av nationella bestämmelser som antas enligt detta direktiv och ska vidta alla åtgärder som krävs för att se till att de tillämpas. Sanktionerna ska vara effektiva, proportionella och avskräckande. </w:t>
            </w:r>
            <w:r w:rsidRPr="00746655">
              <w:rPr>
                <w:b/>
                <w:i/>
              </w:rPr>
              <w:t xml:space="preserve">Det högsta bötesbeloppet ska vara minst 4 % av näringsidkarens årsomsättning i den eller de berörda medlemsstaterna. </w:t>
            </w:r>
            <w:r w:rsidRPr="00746655">
              <w:rPr>
                <w:b/>
                <w:bCs/>
                <w:i/>
                <w:iCs/>
              </w:rPr>
              <w:t xml:space="preserve">Medlemsstaterna ska anmäla dessa regler och åtgärder till kommissionen och utan dröjsmål anmäla varje senare ändring av </w:t>
            </w:r>
            <w:r w:rsidRPr="00746655">
              <w:rPr>
                <w:b/>
                <w:bCs/>
                <w:i/>
                <w:iCs/>
              </w:rPr>
              <w:lastRenderedPageBreak/>
              <w:t>dem.”</w:t>
            </w:r>
          </w:p>
        </w:tc>
      </w:tr>
    </w:tbl>
    <w:p w14:paraId="66A84A74" w14:textId="77777777" w:rsidR="006D0078" w:rsidRPr="00746655" w:rsidRDefault="006D0078" w:rsidP="006D0078"/>
    <w:p w14:paraId="613D26D2" w14:textId="6E2796F2" w:rsidR="006D0078" w:rsidRPr="00746655" w:rsidRDefault="00746655" w:rsidP="006D0078">
      <w:pPr>
        <w:pStyle w:val="AMNumberTabs0"/>
        <w:keepNext/>
      </w:pPr>
      <w:r>
        <w:t>Ändring</w:t>
      </w:r>
      <w:r w:rsidR="006D0078" w:rsidRPr="00746655">
        <w:tab/>
      </w:r>
      <w:r w:rsidR="006D0078" w:rsidRPr="00746655">
        <w:tab/>
        <w:t>80</w:t>
      </w:r>
    </w:p>
    <w:p w14:paraId="02072899" w14:textId="77777777" w:rsidR="006D0078" w:rsidRPr="00746655" w:rsidRDefault="006D0078" w:rsidP="006D0078"/>
    <w:p w14:paraId="67AD350B" w14:textId="77777777" w:rsidR="006D0078" w:rsidRPr="00746655" w:rsidRDefault="006D0078" w:rsidP="006D0078">
      <w:pPr>
        <w:pStyle w:val="NormalBold"/>
        <w:keepNext/>
      </w:pPr>
      <w:r w:rsidRPr="00746655">
        <w:t>Förslag till direktiv</w:t>
      </w:r>
    </w:p>
    <w:p w14:paraId="7AD8E16E" w14:textId="77777777" w:rsidR="006D0078" w:rsidRPr="00746655" w:rsidRDefault="006D0078" w:rsidP="006D0078">
      <w:pPr>
        <w:pStyle w:val="NormalBold"/>
        <w:keepNext/>
      </w:pPr>
      <w:r w:rsidRPr="00746655">
        <w:t>Artikel 1 – stycke 1 – led 12d (nytt)</w:t>
      </w:r>
    </w:p>
    <w:p w14:paraId="6D4D2228" w14:textId="77777777" w:rsidR="006D0078" w:rsidRPr="00746655" w:rsidRDefault="006D0078" w:rsidP="006D0078">
      <w:pPr>
        <w:keepNext/>
      </w:pPr>
      <w:r w:rsidRPr="00746655">
        <w:t>Direktiv (EU) 2015/2302</w:t>
      </w:r>
    </w:p>
    <w:p w14:paraId="432459A2" w14:textId="77777777" w:rsidR="006D0078" w:rsidRPr="00746655" w:rsidRDefault="006D0078" w:rsidP="006D0078">
      <w:r w:rsidRPr="00746655">
        <w:t>Artikel 26a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E74DB0A" w14:textId="77777777" w:rsidTr="000248B5">
        <w:trPr>
          <w:jc w:val="center"/>
        </w:trPr>
        <w:tc>
          <w:tcPr>
            <w:tcW w:w="9752" w:type="dxa"/>
            <w:gridSpan w:val="2"/>
          </w:tcPr>
          <w:p w14:paraId="648F747D" w14:textId="77777777" w:rsidR="006D0078" w:rsidRPr="00746655" w:rsidRDefault="006D0078" w:rsidP="000248B5">
            <w:pPr>
              <w:keepNext/>
            </w:pPr>
          </w:p>
        </w:tc>
      </w:tr>
      <w:tr w:rsidR="006D0078" w:rsidRPr="00746655" w14:paraId="2E63052B" w14:textId="77777777" w:rsidTr="000248B5">
        <w:trPr>
          <w:jc w:val="center"/>
        </w:trPr>
        <w:tc>
          <w:tcPr>
            <w:tcW w:w="4876" w:type="dxa"/>
            <w:hideMark/>
          </w:tcPr>
          <w:p w14:paraId="14040399" w14:textId="77777777" w:rsidR="006D0078" w:rsidRPr="00746655" w:rsidRDefault="006D0078" w:rsidP="000248B5">
            <w:pPr>
              <w:pStyle w:val="AmColumnHeading"/>
              <w:keepNext/>
            </w:pPr>
            <w:r w:rsidRPr="00746655">
              <w:t>Kommissionens förslag</w:t>
            </w:r>
          </w:p>
        </w:tc>
        <w:tc>
          <w:tcPr>
            <w:tcW w:w="4876" w:type="dxa"/>
            <w:hideMark/>
          </w:tcPr>
          <w:p w14:paraId="790ACCE2" w14:textId="7FD6B274" w:rsidR="006D0078" w:rsidRPr="00746655" w:rsidRDefault="00746655" w:rsidP="000248B5">
            <w:pPr>
              <w:pStyle w:val="AmColumnHeading"/>
              <w:keepNext/>
            </w:pPr>
            <w:r>
              <w:t>Ändring</w:t>
            </w:r>
          </w:p>
        </w:tc>
      </w:tr>
      <w:tr w:rsidR="006D0078" w:rsidRPr="00746655" w14:paraId="662C7C86" w14:textId="77777777" w:rsidTr="000248B5">
        <w:trPr>
          <w:jc w:val="center"/>
        </w:trPr>
        <w:tc>
          <w:tcPr>
            <w:tcW w:w="4876" w:type="dxa"/>
          </w:tcPr>
          <w:p w14:paraId="27CA2142" w14:textId="77777777" w:rsidR="006D0078" w:rsidRPr="00746655" w:rsidRDefault="006D0078" w:rsidP="000248B5">
            <w:pPr>
              <w:pStyle w:val="Normal6a"/>
            </w:pPr>
          </w:p>
        </w:tc>
        <w:tc>
          <w:tcPr>
            <w:tcW w:w="4876" w:type="dxa"/>
            <w:hideMark/>
          </w:tcPr>
          <w:p w14:paraId="106AA444" w14:textId="77777777" w:rsidR="006D0078" w:rsidRPr="00746655" w:rsidRDefault="006D0078" w:rsidP="000248B5">
            <w:pPr>
              <w:pStyle w:val="Normal6a"/>
              <w:rPr>
                <w:b/>
                <w:i/>
              </w:rPr>
            </w:pPr>
            <w:r w:rsidRPr="00746655">
              <w:rPr>
                <w:b/>
                <w:i/>
              </w:rPr>
              <w:t>(12d) Följande artikel ska införas:</w:t>
            </w:r>
          </w:p>
        </w:tc>
      </w:tr>
      <w:tr w:rsidR="006D0078" w:rsidRPr="00746655" w14:paraId="0823B043" w14:textId="77777777" w:rsidTr="000248B5">
        <w:trPr>
          <w:jc w:val="center"/>
        </w:trPr>
        <w:tc>
          <w:tcPr>
            <w:tcW w:w="4876" w:type="dxa"/>
          </w:tcPr>
          <w:p w14:paraId="53B206E2" w14:textId="77777777" w:rsidR="006D0078" w:rsidRPr="00746655" w:rsidRDefault="006D0078" w:rsidP="000248B5">
            <w:pPr>
              <w:pStyle w:val="Normal6a"/>
            </w:pPr>
          </w:p>
        </w:tc>
        <w:tc>
          <w:tcPr>
            <w:tcW w:w="4876" w:type="dxa"/>
            <w:hideMark/>
          </w:tcPr>
          <w:p w14:paraId="6FBEDCA6" w14:textId="77777777" w:rsidR="006D0078" w:rsidRPr="00746655" w:rsidRDefault="006D0078" w:rsidP="000248B5">
            <w:pPr>
              <w:pStyle w:val="Normal6a"/>
              <w:rPr>
                <w:b/>
                <w:i/>
              </w:rPr>
            </w:pPr>
            <w:r w:rsidRPr="00746655">
              <w:rPr>
                <w:b/>
                <w:i/>
              </w:rPr>
              <w:t>”Artikel 26a</w:t>
            </w:r>
          </w:p>
        </w:tc>
      </w:tr>
      <w:tr w:rsidR="006D0078" w:rsidRPr="00746655" w14:paraId="1EF6817B" w14:textId="77777777" w:rsidTr="000248B5">
        <w:trPr>
          <w:jc w:val="center"/>
        </w:trPr>
        <w:tc>
          <w:tcPr>
            <w:tcW w:w="4876" w:type="dxa"/>
          </w:tcPr>
          <w:p w14:paraId="5C2DB9CD" w14:textId="77777777" w:rsidR="006D0078" w:rsidRPr="00746655" w:rsidRDefault="006D0078" w:rsidP="000248B5">
            <w:pPr>
              <w:pStyle w:val="Normal6a"/>
            </w:pPr>
          </w:p>
        </w:tc>
        <w:tc>
          <w:tcPr>
            <w:tcW w:w="4876" w:type="dxa"/>
            <w:hideMark/>
          </w:tcPr>
          <w:p w14:paraId="613DE7E7" w14:textId="77777777" w:rsidR="006D0078" w:rsidRPr="00746655" w:rsidRDefault="006D0078" w:rsidP="000248B5">
            <w:pPr>
              <w:pStyle w:val="Normal6a"/>
              <w:rPr>
                <w:b/>
                <w:i/>
              </w:rPr>
            </w:pPr>
            <w:r w:rsidRPr="00746655">
              <w:rPr>
                <w:b/>
                <w:i/>
              </w:rPr>
              <w:t>Mekanism för alternativ tvistlösning</w:t>
            </w:r>
          </w:p>
        </w:tc>
      </w:tr>
      <w:tr w:rsidR="006D0078" w:rsidRPr="00746655" w14:paraId="34432C99" w14:textId="77777777" w:rsidTr="000248B5">
        <w:trPr>
          <w:jc w:val="center"/>
        </w:trPr>
        <w:tc>
          <w:tcPr>
            <w:tcW w:w="4876" w:type="dxa"/>
          </w:tcPr>
          <w:p w14:paraId="71D2091F" w14:textId="77777777" w:rsidR="006D0078" w:rsidRPr="00746655" w:rsidRDefault="006D0078" w:rsidP="000248B5">
            <w:pPr>
              <w:pStyle w:val="Normal6a"/>
            </w:pPr>
          </w:p>
        </w:tc>
        <w:tc>
          <w:tcPr>
            <w:tcW w:w="4876" w:type="dxa"/>
            <w:hideMark/>
          </w:tcPr>
          <w:p w14:paraId="21B4E85E" w14:textId="77777777" w:rsidR="006D0078" w:rsidRPr="00746655" w:rsidRDefault="006D0078" w:rsidP="000248B5">
            <w:pPr>
              <w:pStyle w:val="Normal6a"/>
              <w:rPr>
                <w:b/>
                <w:i/>
                <w:szCs w:val="24"/>
              </w:rPr>
            </w:pPr>
            <w:r w:rsidRPr="00746655">
              <w:rPr>
                <w:b/>
                <w:i/>
              </w:rPr>
              <w:t>Arrangörer, återförsäljare, mellanhänder och andra aktörer som omfattas av detta direktiv får delta i alternativa tvistlösningsförfaranden.”</w:t>
            </w:r>
          </w:p>
        </w:tc>
      </w:tr>
    </w:tbl>
    <w:p w14:paraId="1012CA3E" w14:textId="77777777" w:rsidR="006D0078" w:rsidRPr="00746655" w:rsidRDefault="006D0078" w:rsidP="006D0078">
      <w:pPr>
        <w:rPr>
          <w:rFonts w:eastAsiaTheme="majorEastAsia"/>
        </w:rPr>
      </w:pPr>
    </w:p>
    <w:p w14:paraId="3BE56C23" w14:textId="6A8905BF" w:rsidR="006D0078" w:rsidRPr="00746655" w:rsidRDefault="00746655" w:rsidP="006D0078">
      <w:pPr>
        <w:pStyle w:val="AMNumberTabs0"/>
        <w:keepNext/>
      </w:pPr>
      <w:r>
        <w:t>Ändring</w:t>
      </w:r>
      <w:r w:rsidR="006D0078" w:rsidRPr="00746655">
        <w:tab/>
      </w:r>
      <w:r w:rsidR="006D0078" w:rsidRPr="00746655">
        <w:tab/>
        <w:t>81</w:t>
      </w:r>
    </w:p>
    <w:p w14:paraId="6B725CB8" w14:textId="77777777" w:rsidR="006D0078" w:rsidRPr="00746655" w:rsidRDefault="006D0078" w:rsidP="006D0078"/>
    <w:p w14:paraId="1D5BEF2A" w14:textId="77777777" w:rsidR="006D0078" w:rsidRPr="00746655" w:rsidRDefault="006D0078" w:rsidP="006D0078">
      <w:pPr>
        <w:pStyle w:val="NormalBold"/>
        <w:keepNext/>
      </w:pPr>
      <w:r w:rsidRPr="00746655">
        <w:t>Förslag till direktiv</w:t>
      </w:r>
    </w:p>
    <w:p w14:paraId="6AF2DC85" w14:textId="77777777" w:rsidR="006D0078" w:rsidRPr="00746655" w:rsidRDefault="006D0078" w:rsidP="006D0078">
      <w:pPr>
        <w:pStyle w:val="NormalBold"/>
        <w:keepNext/>
      </w:pPr>
      <w:r w:rsidRPr="00746655">
        <w:t>Artikel 1 – stycke 1 – led 14</w:t>
      </w:r>
    </w:p>
    <w:p w14:paraId="0202D85A" w14:textId="77777777" w:rsidR="006D0078" w:rsidRPr="00746655" w:rsidRDefault="006D0078" w:rsidP="006D0078">
      <w:pPr>
        <w:keepNext/>
      </w:pPr>
      <w:r w:rsidRPr="00746655">
        <w:t>Direktiv (EU) 2015/2302</w:t>
      </w:r>
    </w:p>
    <w:p w14:paraId="423295E4" w14:textId="77777777" w:rsidR="006D0078" w:rsidRPr="00746655" w:rsidRDefault="006D0078" w:rsidP="006D0078">
      <w:r w:rsidRPr="00746655">
        <w:t>Bilaga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F7A3D19" w14:textId="77777777" w:rsidTr="000248B5">
        <w:trPr>
          <w:jc w:val="center"/>
        </w:trPr>
        <w:tc>
          <w:tcPr>
            <w:tcW w:w="9752" w:type="dxa"/>
            <w:gridSpan w:val="2"/>
          </w:tcPr>
          <w:p w14:paraId="29AD1137" w14:textId="77777777" w:rsidR="006D0078" w:rsidRPr="00746655" w:rsidRDefault="006D0078" w:rsidP="000248B5">
            <w:pPr>
              <w:keepNext/>
            </w:pPr>
          </w:p>
        </w:tc>
      </w:tr>
      <w:tr w:rsidR="006D0078" w:rsidRPr="00746655" w14:paraId="46B93EB0" w14:textId="77777777" w:rsidTr="000248B5">
        <w:trPr>
          <w:jc w:val="center"/>
        </w:trPr>
        <w:tc>
          <w:tcPr>
            <w:tcW w:w="4876" w:type="dxa"/>
            <w:hideMark/>
          </w:tcPr>
          <w:p w14:paraId="3F86EB48" w14:textId="77777777" w:rsidR="006D0078" w:rsidRPr="00746655" w:rsidRDefault="006D0078" w:rsidP="000248B5">
            <w:pPr>
              <w:pStyle w:val="AmColumnHeading"/>
              <w:keepNext/>
            </w:pPr>
            <w:r w:rsidRPr="00746655">
              <w:t>Kommissionens förslag</w:t>
            </w:r>
          </w:p>
        </w:tc>
        <w:tc>
          <w:tcPr>
            <w:tcW w:w="4876" w:type="dxa"/>
            <w:hideMark/>
          </w:tcPr>
          <w:p w14:paraId="35FD0518" w14:textId="25AE6919" w:rsidR="006D0078" w:rsidRPr="00746655" w:rsidRDefault="00746655" w:rsidP="000248B5">
            <w:pPr>
              <w:pStyle w:val="AmColumnHeading"/>
              <w:keepNext/>
            </w:pPr>
            <w:r>
              <w:t>Ändring</w:t>
            </w:r>
          </w:p>
        </w:tc>
      </w:tr>
      <w:tr w:rsidR="006D0078" w:rsidRPr="00746655" w14:paraId="010FE838" w14:textId="77777777" w:rsidTr="000248B5">
        <w:trPr>
          <w:jc w:val="center"/>
        </w:trPr>
        <w:tc>
          <w:tcPr>
            <w:tcW w:w="4876" w:type="dxa"/>
          </w:tcPr>
          <w:p w14:paraId="4BA6BF07" w14:textId="77777777" w:rsidR="006D0078" w:rsidRPr="00746655" w:rsidRDefault="006D0078" w:rsidP="000248B5">
            <w:pPr>
              <w:pStyle w:val="Normal6a"/>
            </w:pPr>
            <w:r w:rsidRPr="00746655">
              <w:t>(14)</w:t>
            </w:r>
            <w:r w:rsidRPr="00746655">
              <w:tab/>
              <w:t xml:space="preserve">Bilaga II </w:t>
            </w:r>
            <w:r w:rsidRPr="00746655">
              <w:rPr>
                <w:b/>
                <w:bCs/>
                <w:i/>
                <w:iCs/>
              </w:rPr>
              <w:t>skall ersättas med texten i bilaga II till det här direktivet</w:t>
            </w:r>
            <w:r w:rsidRPr="00746655">
              <w:t xml:space="preserve">. </w:t>
            </w:r>
          </w:p>
        </w:tc>
        <w:tc>
          <w:tcPr>
            <w:tcW w:w="4876" w:type="dxa"/>
            <w:hideMark/>
          </w:tcPr>
          <w:p w14:paraId="56FB4842" w14:textId="77777777" w:rsidR="006D0078" w:rsidRPr="00746655" w:rsidRDefault="006D0078" w:rsidP="000248B5">
            <w:pPr>
              <w:pStyle w:val="Normal6a"/>
              <w:rPr>
                <w:b/>
                <w:i/>
              </w:rPr>
            </w:pPr>
            <w:r w:rsidRPr="00746655">
              <w:t>(14)</w:t>
            </w:r>
            <w:r w:rsidRPr="00746655">
              <w:tab/>
              <w:t xml:space="preserve">Bilaga II </w:t>
            </w:r>
            <w:r w:rsidRPr="00746655">
              <w:rPr>
                <w:b/>
                <w:bCs/>
                <w:i/>
                <w:iCs/>
              </w:rPr>
              <w:t>ska utgå</w:t>
            </w:r>
            <w:r w:rsidRPr="00746655">
              <w:t>.</w:t>
            </w:r>
          </w:p>
        </w:tc>
      </w:tr>
    </w:tbl>
    <w:p w14:paraId="5A4C5075" w14:textId="77777777" w:rsidR="006D0078" w:rsidRPr="00746655" w:rsidRDefault="006D0078" w:rsidP="006D0078"/>
    <w:p w14:paraId="3CB78779" w14:textId="2F02AF76" w:rsidR="006D0078" w:rsidRPr="00746655" w:rsidRDefault="00746655" w:rsidP="006D0078">
      <w:pPr>
        <w:pStyle w:val="AMNumberTabs0"/>
        <w:keepNext/>
      </w:pPr>
      <w:r>
        <w:t>Ändring</w:t>
      </w:r>
      <w:r w:rsidR="006D0078" w:rsidRPr="00746655">
        <w:tab/>
      </w:r>
      <w:r w:rsidR="006D0078" w:rsidRPr="00746655">
        <w:tab/>
        <w:t>82</w:t>
      </w:r>
    </w:p>
    <w:p w14:paraId="67D512A2" w14:textId="77777777" w:rsidR="006D0078" w:rsidRPr="00746655" w:rsidRDefault="006D0078" w:rsidP="006D0078"/>
    <w:p w14:paraId="7438BD58" w14:textId="77777777" w:rsidR="006D0078" w:rsidRPr="00746655" w:rsidRDefault="006D0078" w:rsidP="006D0078">
      <w:pPr>
        <w:pStyle w:val="NormalBold"/>
        <w:keepNext/>
      </w:pPr>
      <w:r w:rsidRPr="00746655">
        <w:t>Förslag till direktiv</w:t>
      </w:r>
    </w:p>
    <w:p w14:paraId="3FC4D9C5" w14:textId="77777777" w:rsidR="006D0078" w:rsidRPr="00746655" w:rsidRDefault="006D0078" w:rsidP="006D0078">
      <w:pPr>
        <w:pStyle w:val="NormalBold"/>
        <w:keepNext/>
      </w:pPr>
      <w:r w:rsidRPr="00746655">
        <w:t>Artikel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11C2BB6B" w14:textId="77777777" w:rsidTr="000248B5">
        <w:trPr>
          <w:jc w:val="center"/>
        </w:trPr>
        <w:tc>
          <w:tcPr>
            <w:tcW w:w="9752" w:type="dxa"/>
            <w:gridSpan w:val="2"/>
          </w:tcPr>
          <w:p w14:paraId="7DE33DB1" w14:textId="77777777" w:rsidR="006D0078" w:rsidRPr="00746655" w:rsidRDefault="006D0078" w:rsidP="000248B5">
            <w:pPr>
              <w:keepNext/>
            </w:pPr>
          </w:p>
        </w:tc>
      </w:tr>
      <w:tr w:rsidR="006D0078" w:rsidRPr="00746655" w14:paraId="645D154A" w14:textId="77777777" w:rsidTr="000248B5">
        <w:trPr>
          <w:jc w:val="center"/>
        </w:trPr>
        <w:tc>
          <w:tcPr>
            <w:tcW w:w="4876" w:type="dxa"/>
            <w:hideMark/>
          </w:tcPr>
          <w:p w14:paraId="769CC51F" w14:textId="77777777" w:rsidR="006D0078" w:rsidRPr="00746655" w:rsidRDefault="006D0078" w:rsidP="000248B5">
            <w:pPr>
              <w:pStyle w:val="AmColumnHeading"/>
              <w:keepNext/>
            </w:pPr>
            <w:r w:rsidRPr="00746655">
              <w:t>Kommissionens förslag</w:t>
            </w:r>
          </w:p>
        </w:tc>
        <w:tc>
          <w:tcPr>
            <w:tcW w:w="4876" w:type="dxa"/>
            <w:hideMark/>
          </w:tcPr>
          <w:p w14:paraId="77431A83" w14:textId="1512115E" w:rsidR="006D0078" w:rsidRPr="00746655" w:rsidRDefault="00746655" w:rsidP="000248B5">
            <w:pPr>
              <w:pStyle w:val="AmColumnHeading"/>
              <w:keepNext/>
            </w:pPr>
            <w:r>
              <w:t>Ändring</w:t>
            </w:r>
          </w:p>
        </w:tc>
      </w:tr>
      <w:tr w:rsidR="006D0078" w:rsidRPr="00746655" w14:paraId="0802E484" w14:textId="77777777" w:rsidTr="000248B5">
        <w:trPr>
          <w:jc w:val="center"/>
        </w:trPr>
        <w:tc>
          <w:tcPr>
            <w:tcW w:w="4876" w:type="dxa"/>
            <w:hideMark/>
          </w:tcPr>
          <w:p w14:paraId="6206A1E8" w14:textId="77777777" w:rsidR="006D0078" w:rsidRPr="00746655" w:rsidRDefault="006D0078" w:rsidP="000248B5">
            <w:pPr>
              <w:pStyle w:val="Normal6a"/>
            </w:pPr>
            <w:r w:rsidRPr="00746655">
              <w:t>Artikel 3</w:t>
            </w:r>
          </w:p>
        </w:tc>
        <w:tc>
          <w:tcPr>
            <w:tcW w:w="4876" w:type="dxa"/>
            <w:hideMark/>
          </w:tcPr>
          <w:p w14:paraId="337E1BF2" w14:textId="77777777" w:rsidR="006D0078" w:rsidRPr="00746655" w:rsidRDefault="006D0078" w:rsidP="000248B5">
            <w:pPr>
              <w:pStyle w:val="Normal6a"/>
            </w:pPr>
            <w:r w:rsidRPr="00746655">
              <w:t>Artikel 3</w:t>
            </w:r>
          </w:p>
        </w:tc>
      </w:tr>
      <w:tr w:rsidR="006D0078" w:rsidRPr="00746655" w14:paraId="0B7B2D25" w14:textId="77777777" w:rsidTr="000248B5">
        <w:trPr>
          <w:jc w:val="center"/>
        </w:trPr>
        <w:tc>
          <w:tcPr>
            <w:tcW w:w="4876" w:type="dxa"/>
            <w:hideMark/>
          </w:tcPr>
          <w:p w14:paraId="72054802" w14:textId="77777777" w:rsidR="006D0078" w:rsidRPr="00746655" w:rsidRDefault="006D0078" w:rsidP="000248B5">
            <w:pPr>
              <w:pStyle w:val="Normal6a"/>
            </w:pPr>
            <w:r w:rsidRPr="00746655">
              <w:t>Införlivande</w:t>
            </w:r>
          </w:p>
        </w:tc>
        <w:tc>
          <w:tcPr>
            <w:tcW w:w="4876" w:type="dxa"/>
            <w:hideMark/>
          </w:tcPr>
          <w:p w14:paraId="4FA86D6F" w14:textId="77777777" w:rsidR="006D0078" w:rsidRPr="00746655" w:rsidRDefault="006D0078" w:rsidP="000248B5">
            <w:pPr>
              <w:pStyle w:val="Normal6a"/>
            </w:pPr>
            <w:r w:rsidRPr="00746655">
              <w:t>Införlivande</w:t>
            </w:r>
          </w:p>
        </w:tc>
      </w:tr>
      <w:tr w:rsidR="006D0078" w:rsidRPr="00746655" w14:paraId="411FB64E" w14:textId="77777777" w:rsidTr="000248B5">
        <w:trPr>
          <w:jc w:val="center"/>
        </w:trPr>
        <w:tc>
          <w:tcPr>
            <w:tcW w:w="4876" w:type="dxa"/>
            <w:hideMark/>
          </w:tcPr>
          <w:p w14:paraId="0F7F948C" w14:textId="77777777" w:rsidR="006D0078" w:rsidRPr="00746655" w:rsidRDefault="006D0078" w:rsidP="000248B5">
            <w:pPr>
              <w:pStyle w:val="Normal6a"/>
            </w:pPr>
            <w:r w:rsidRPr="00746655">
              <w:t>1.</w:t>
            </w:r>
            <w:r w:rsidRPr="00746655">
              <w:tab/>
              <w:t>Medlemsstaterna ska senast [</w:t>
            </w:r>
            <w:r w:rsidRPr="00746655">
              <w:rPr>
                <w:b/>
                <w:bCs/>
                <w:i/>
                <w:iCs/>
              </w:rPr>
              <w:t>18</w:t>
            </w:r>
            <w:r w:rsidRPr="00746655">
              <w:t xml:space="preserve"> månader efter detta direktivs ikraftträdande] anta och offentliggöra de lagar och andra författningar som är nödvändiga för att följa detta direktiv. De </w:t>
            </w:r>
            <w:r w:rsidRPr="00746655">
              <w:lastRenderedPageBreak/>
              <w:t xml:space="preserve">ska genast överlämna texten till dessa bestämmelser till kommissionen. </w:t>
            </w:r>
          </w:p>
        </w:tc>
        <w:tc>
          <w:tcPr>
            <w:tcW w:w="4876" w:type="dxa"/>
            <w:hideMark/>
          </w:tcPr>
          <w:p w14:paraId="2C7289DD" w14:textId="77777777" w:rsidR="006D0078" w:rsidRPr="00746655" w:rsidRDefault="006D0078" w:rsidP="000248B5">
            <w:pPr>
              <w:pStyle w:val="Normal6a"/>
            </w:pPr>
            <w:r w:rsidRPr="00746655">
              <w:lastRenderedPageBreak/>
              <w:t>Medlemsstaterna ska senast [</w:t>
            </w:r>
            <w:r w:rsidRPr="00746655">
              <w:rPr>
                <w:b/>
                <w:bCs/>
                <w:i/>
                <w:iCs/>
              </w:rPr>
              <w:t>24</w:t>
            </w:r>
            <w:r w:rsidRPr="00746655">
              <w:t xml:space="preserve"> månader efter detta direktivs ikraftträdande] anta och offentliggöra de lagar och andra författningar som är nödvändiga för att </w:t>
            </w:r>
            <w:r w:rsidRPr="00746655">
              <w:lastRenderedPageBreak/>
              <w:t>följa detta direktiv.</w:t>
            </w:r>
          </w:p>
        </w:tc>
      </w:tr>
      <w:tr w:rsidR="006D0078" w:rsidRPr="00746655" w14:paraId="1CCC6AED" w14:textId="77777777" w:rsidTr="000248B5">
        <w:trPr>
          <w:jc w:val="center"/>
        </w:trPr>
        <w:tc>
          <w:tcPr>
            <w:tcW w:w="4876" w:type="dxa"/>
            <w:hideMark/>
          </w:tcPr>
          <w:p w14:paraId="78A1B210" w14:textId="77777777" w:rsidR="006D0078" w:rsidRPr="00746655" w:rsidRDefault="006D0078" w:rsidP="000248B5">
            <w:pPr>
              <w:pStyle w:val="Normal6a"/>
            </w:pPr>
            <w:r w:rsidRPr="00746655">
              <w:lastRenderedPageBreak/>
              <w:t>De ska tillämpa dessa bestämmelser från och med [6 månader efter tidsfristen för införlivandet].</w:t>
            </w:r>
          </w:p>
        </w:tc>
        <w:tc>
          <w:tcPr>
            <w:tcW w:w="4876" w:type="dxa"/>
          </w:tcPr>
          <w:p w14:paraId="6E3906F2" w14:textId="77777777" w:rsidR="006D0078" w:rsidRPr="00746655" w:rsidRDefault="006D0078" w:rsidP="000248B5">
            <w:pPr>
              <w:pStyle w:val="Normal6a"/>
            </w:pPr>
            <w:r w:rsidRPr="00746655">
              <w:t>De ska genast överlämna texten till dessa bestämmelser till kommissionen. De ska tillämpa dessa bestämmelser från och med [6 månader efter tidsfristen för införlivandet].</w:t>
            </w:r>
          </w:p>
        </w:tc>
      </w:tr>
      <w:tr w:rsidR="006D0078" w:rsidRPr="00746655" w14:paraId="47B53C9C" w14:textId="77777777" w:rsidTr="000248B5">
        <w:trPr>
          <w:jc w:val="center"/>
        </w:trPr>
        <w:tc>
          <w:tcPr>
            <w:tcW w:w="4876" w:type="dxa"/>
            <w:hideMark/>
          </w:tcPr>
          <w:p w14:paraId="692EC70F" w14:textId="77777777" w:rsidR="006D0078" w:rsidRPr="00746655" w:rsidRDefault="006D0078" w:rsidP="000248B5">
            <w:pPr>
              <w:pStyle w:val="Normal6a"/>
            </w:pPr>
            <w:r w:rsidRPr="00746655">
              <w:t>När en medlemsstat antar dessa bestämmelser ska de innehålla en hänvisning till detta direktiv eller åtföljas av en sådan hänvisning när de offentliggörs. Närmare föreskrifter om hur hänvisningen ska göras ska varje medlemsstat själv utfärda.</w:t>
            </w:r>
          </w:p>
        </w:tc>
        <w:tc>
          <w:tcPr>
            <w:tcW w:w="4876" w:type="dxa"/>
          </w:tcPr>
          <w:p w14:paraId="429776CC" w14:textId="77777777" w:rsidR="006D0078" w:rsidRPr="00746655" w:rsidRDefault="006D0078" w:rsidP="000248B5">
            <w:pPr>
              <w:pStyle w:val="Normal6a"/>
            </w:pPr>
            <w:r w:rsidRPr="00746655">
              <w:t>När en medlemsstat antar dessa bestämmelser ska de innehålla en hänvisning till detta direktiv eller åtföljas av en sådan hänvisning när de offentliggörs. Närmare föreskrifter om hur hänvisningen ska göras ska varje medlemsstat själv utfärda.</w:t>
            </w:r>
          </w:p>
        </w:tc>
      </w:tr>
      <w:tr w:rsidR="006D0078" w:rsidRPr="00746655" w14:paraId="6AB6C140" w14:textId="77777777" w:rsidTr="000248B5">
        <w:trPr>
          <w:jc w:val="center"/>
        </w:trPr>
        <w:tc>
          <w:tcPr>
            <w:tcW w:w="4876" w:type="dxa"/>
            <w:hideMark/>
          </w:tcPr>
          <w:p w14:paraId="0EE317F9" w14:textId="77777777" w:rsidR="006D0078" w:rsidRPr="00746655" w:rsidRDefault="006D0078" w:rsidP="000248B5">
            <w:pPr>
              <w:pStyle w:val="Normal6a"/>
            </w:pPr>
            <w:r w:rsidRPr="00746655">
              <w:t>2.</w:t>
            </w:r>
            <w:r w:rsidRPr="00746655">
              <w:tab/>
              <w:t>Medlemsstaterna ska underrätta kommissionen om texten till de centrala bestämmelser i nationell rätt som de antar inom det område som omfattas av detta direktiv.</w:t>
            </w:r>
          </w:p>
        </w:tc>
        <w:tc>
          <w:tcPr>
            <w:tcW w:w="4876" w:type="dxa"/>
            <w:hideMark/>
          </w:tcPr>
          <w:p w14:paraId="391B6321" w14:textId="77777777" w:rsidR="006D0078" w:rsidRPr="00746655" w:rsidRDefault="006D0078" w:rsidP="000248B5">
            <w:pPr>
              <w:pStyle w:val="Normal6a"/>
              <w:rPr>
                <w:szCs w:val="24"/>
              </w:rPr>
            </w:pPr>
            <w:r w:rsidRPr="00746655">
              <w:t>Medlemsstaterna ska underrätta kommissionen om texten till de centrala bestämmelser i nationell rätt som de antar inom det område som omfattas av detta direktiv.</w:t>
            </w:r>
          </w:p>
        </w:tc>
      </w:tr>
    </w:tbl>
    <w:p w14:paraId="0020B368" w14:textId="71311245" w:rsidR="006D0078" w:rsidRPr="00746655" w:rsidRDefault="00746655" w:rsidP="006D0078">
      <w:pPr>
        <w:pStyle w:val="AMNumberTabs0"/>
        <w:keepNext/>
      </w:pPr>
      <w:r>
        <w:t>Ändring</w:t>
      </w:r>
      <w:r w:rsidR="006D0078" w:rsidRPr="00746655">
        <w:tab/>
      </w:r>
      <w:r w:rsidR="006D0078" w:rsidRPr="00746655">
        <w:tab/>
        <w:t>83</w:t>
      </w:r>
    </w:p>
    <w:p w14:paraId="018F59A1" w14:textId="77777777" w:rsidR="006D0078" w:rsidRPr="00746655" w:rsidRDefault="006D0078" w:rsidP="006D0078">
      <w:pPr>
        <w:pStyle w:val="NormalBold"/>
        <w:keepNext/>
      </w:pPr>
      <w:r w:rsidRPr="00746655">
        <w:t>Förslag till direktiv</w:t>
      </w:r>
    </w:p>
    <w:p w14:paraId="736E157B" w14:textId="77777777" w:rsidR="006D0078" w:rsidRPr="00746655" w:rsidRDefault="006D0078" w:rsidP="006D0078">
      <w:pPr>
        <w:pStyle w:val="NormalBold"/>
        <w:keepNext/>
        <w:rPr>
          <w:rStyle w:val="HideTWBExt"/>
          <w:rFonts w:ascii="Times New Roman" w:hAnsi="Times New Roman"/>
          <w:noProof w:val="0"/>
          <w:vanish w:val="0"/>
          <w:color w:val="auto"/>
          <w:sz w:val="24"/>
        </w:rPr>
      </w:pPr>
      <w:r w:rsidRPr="00746655">
        <w:t>Bilaga II</w:t>
      </w:r>
    </w:p>
    <w:p w14:paraId="613B0D66" w14:textId="77777777" w:rsidR="006D0078" w:rsidRPr="00746655" w:rsidRDefault="006D0078" w:rsidP="006D0078">
      <w:pPr>
        <w:keepNext/>
      </w:pPr>
      <w:r w:rsidRPr="00746655">
        <w:t>Direktiv (EU) 2015/2302</w:t>
      </w:r>
    </w:p>
    <w:p w14:paraId="317DEF14" w14:textId="77777777" w:rsidR="006D0078" w:rsidRPr="00746655" w:rsidRDefault="006D0078" w:rsidP="006D0078">
      <w:r w:rsidRPr="00746655">
        <w:t>Bilaga II</w:t>
      </w:r>
    </w:p>
    <w:p w14:paraId="474990C1" w14:textId="77777777" w:rsidR="006D0078" w:rsidRPr="00746655" w:rsidRDefault="006D0078" w:rsidP="006D0078"/>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0078" w:rsidRPr="00746655" w14:paraId="677CA2FB" w14:textId="77777777" w:rsidTr="000248B5">
        <w:trPr>
          <w:jc w:val="center"/>
        </w:trPr>
        <w:tc>
          <w:tcPr>
            <w:tcW w:w="9752" w:type="dxa"/>
            <w:gridSpan w:val="2"/>
          </w:tcPr>
          <w:p w14:paraId="6C4328AF" w14:textId="77777777" w:rsidR="006D0078" w:rsidRPr="00746655" w:rsidRDefault="006D0078" w:rsidP="000248B5">
            <w:pPr>
              <w:keepNext/>
            </w:pPr>
          </w:p>
        </w:tc>
      </w:tr>
      <w:tr w:rsidR="006D0078" w:rsidRPr="00746655" w14:paraId="1280B927" w14:textId="77777777" w:rsidTr="000248B5">
        <w:trPr>
          <w:jc w:val="center"/>
        </w:trPr>
        <w:tc>
          <w:tcPr>
            <w:tcW w:w="4876" w:type="dxa"/>
            <w:hideMark/>
          </w:tcPr>
          <w:p w14:paraId="3385561E" w14:textId="77777777" w:rsidR="006D0078" w:rsidRPr="00746655" w:rsidRDefault="006D0078" w:rsidP="000248B5">
            <w:pPr>
              <w:pStyle w:val="AmColumnHeading"/>
              <w:keepNext/>
            </w:pPr>
            <w:r w:rsidRPr="00746655">
              <w:t>Kommissionens förslag</w:t>
            </w:r>
          </w:p>
        </w:tc>
        <w:tc>
          <w:tcPr>
            <w:tcW w:w="4876" w:type="dxa"/>
            <w:hideMark/>
          </w:tcPr>
          <w:p w14:paraId="1D459C0F" w14:textId="0296DA14" w:rsidR="006D0078" w:rsidRPr="00746655" w:rsidRDefault="00746655" w:rsidP="000248B5">
            <w:pPr>
              <w:pStyle w:val="AmColumnHeading"/>
              <w:keepNext/>
            </w:pPr>
            <w:r>
              <w:t>Ändring</w:t>
            </w:r>
          </w:p>
        </w:tc>
      </w:tr>
      <w:tr w:rsidR="006D0078" w:rsidRPr="00746655" w14:paraId="4A862546" w14:textId="77777777" w:rsidTr="000248B5">
        <w:trPr>
          <w:jc w:val="center"/>
        </w:trPr>
        <w:tc>
          <w:tcPr>
            <w:tcW w:w="4876" w:type="dxa"/>
          </w:tcPr>
          <w:p w14:paraId="6F4BCE81" w14:textId="77777777" w:rsidR="006D0078" w:rsidRPr="00746655" w:rsidRDefault="006D0078" w:rsidP="000248B5">
            <w:pPr>
              <w:pStyle w:val="Normal6a"/>
              <w:rPr>
                <w:b/>
                <w:i/>
              </w:rPr>
            </w:pPr>
            <w:r w:rsidRPr="00746655">
              <w:rPr>
                <w:b/>
                <w:i/>
              </w:rPr>
              <w:t>[…]</w:t>
            </w:r>
          </w:p>
        </w:tc>
        <w:tc>
          <w:tcPr>
            <w:tcW w:w="4876" w:type="dxa"/>
            <w:hideMark/>
          </w:tcPr>
          <w:p w14:paraId="4A3E13B0" w14:textId="77777777" w:rsidR="006D0078" w:rsidRPr="00746655" w:rsidRDefault="006D0078" w:rsidP="000248B5">
            <w:pPr>
              <w:pStyle w:val="Normal6a"/>
              <w:rPr>
                <w:b/>
                <w:i/>
                <w:szCs w:val="24"/>
              </w:rPr>
            </w:pPr>
            <w:r w:rsidRPr="00746655">
              <w:rPr>
                <w:b/>
                <w:i/>
              </w:rPr>
              <w:t>utgår</w:t>
            </w:r>
          </w:p>
        </w:tc>
      </w:tr>
    </w:tbl>
    <w:p w14:paraId="08AF8CF7" w14:textId="01767565" w:rsidR="00E365E1" w:rsidRPr="00746655" w:rsidRDefault="00E365E1" w:rsidP="004E662F"/>
    <w:sectPr w:rsidR="00E365E1" w:rsidRPr="00746655" w:rsidSect="006B79E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DAA18" w14:textId="77777777" w:rsidR="004E662F" w:rsidRPr="006B79E6" w:rsidRDefault="004E662F">
      <w:r w:rsidRPr="006B79E6">
        <w:separator/>
      </w:r>
    </w:p>
  </w:endnote>
  <w:endnote w:type="continuationSeparator" w:id="0">
    <w:p w14:paraId="22385578" w14:textId="77777777" w:rsidR="004E662F" w:rsidRPr="006B79E6" w:rsidRDefault="004E662F">
      <w:r w:rsidRPr="006B79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1B58A" w14:textId="77777777" w:rsidR="00064002" w:rsidRPr="006B79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80E1E" w14:textId="77777777" w:rsidR="00064002" w:rsidRPr="006B79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A0E00" w14:textId="77777777" w:rsidR="00064002" w:rsidRPr="006B79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BB383" w14:textId="77777777" w:rsidR="004E662F" w:rsidRPr="006B79E6" w:rsidRDefault="004E662F">
      <w:r w:rsidRPr="006B79E6">
        <w:separator/>
      </w:r>
    </w:p>
  </w:footnote>
  <w:footnote w:type="continuationSeparator" w:id="0">
    <w:p w14:paraId="3904A8E9" w14:textId="77777777" w:rsidR="004E662F" w:rsidRPr="006B79E6" w:rsidRDefault="004E662F">
      <w:r w:rsidRPr="006B79E6">
        <w:continuationSeparator/>
      </w:r>
    </w:p>
  </w:footnote>
  <w:footnote w:id="1">
    <w:p w14:paraId="726680DA" w14:textId="27249B02" w:rsidR="000D3030" w:rsidRPr="00406A12" w:rsidRDefault="000D3030" w:rsidP="000D3030">
      <w:pPr>
        <w:pStyle w:val="FootnoteText"/>
        <w:ind w:left="709" w:hanging="709"/>
        <w:rPr>
          <w:sz w:val="24"/>
          <w:szCs w:val="24"/>
          <w:lang w:val="sv-SE"/>
        </w:rPr>
      </w:pPr>
      <w:r w:rsidRPr="005870E3">
        <w:rPr>
          <w:rStyle w:val="FootnoteReference"/>
          <w:sz w:val="24"/>
          <w:szCs w:val="24"/>
        </w:rPr>
        <w:footnoteRef/>
      </w:r>
      <w:r w:rsidRPr="00406A12">
        <w:rPr>
          <w:sz w:val="24"/>
          <w:szCs w:val="24"/>
          <w:lang w:val="sv-SE"/>
        </w:rPr>
        <w:t xml:space="preserve"> </w:t>
      </w:r>
      <w:r w:rsidRPr="00406A12">
        <w:rPr>
          <w:sz w:val="24"/>
          <w:szCs w:val="24"/>
          <w:lang w:val="sv-SE"/>
        </w:rPr>
        <w:tab/>
      </w:r>
      <w:r w:rsidR="00746655" w:rsidRPr="00406A12">
        <w:rPr>
          <w:sz w:val="24"/>
          <w:szCs w:val="24"/>
          <w:lang w:val="sv-SE"/>
        </w:rPr>
        <w:t xml:space="preserve">Ärendet återförvisades för interinstitutionella förhandlingar till det ansvariga utskottet, i enlighet med artikel 60.4 fjärde stycket i arbetsordningen </w:t>
      </w:r>
      <w:r w:rsidRPr="00406A12">
        <w:rPr>
          <w:sz w:val="24"/>
          <w:szCs w:val="24"/>
          <w:lang w:val="sv-SE"/>
        </w:rPr>
        <w:t>(A10-0140/2025).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86A91" w14:textId="77777777" w:rsidR="00064002" w:rsidRPr="006B79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FD3E" w14:textId="77777777" w:rsidR="00064002" w:rsidRPr="006B79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8EA0" w14:textId="77777777" w:rsidR="00064002" w:rsidRPr="006B79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28B87C62">
      <w:numFmt w:val="bullet"/>
      <w:lvlText w:val="-"/>
      <w:lvlJc w:val="left"/>
      <w:pPr>
        <w:ind w:left="720" w:hanging="360"/>
      </w:pPr>
      <w:rPr>
        <w:rFonts w:ascii="Times New Roman" w:eastAsia="Times New Roman" w:hAnsi="Times New Roman" w:cs="Times New Roman" w:hint="default"/>
      </w:rPr>
    </w:lvl>
    <w:lvl w:ilvl="1" w:tplc="57CED8C0" w:tentative="1">
      <w:start w:val="1"/>
      <w:numFmt w:val="bullet"/>
      <w:lvlText w:val="o"/>
      <w:lvlJc w:val="left"/>
      <w:pPr>
        <w:ind w:left="1440" w:hanging="360"/>
      </w:pPr>
      <w:rPr>
        <w:rFonts w:ascii="Courier New" w:hAnsi="Courier New" w:cs="Courier New" w:hint="default"/>
      </w:rPr>
    </w:lvl>
    <w:lvl w:ilvl="2" w:tplc="C3648DAE" w:tentative="1">
      <w:start w:val="1"/>
      <w:numFmt w:val="bullet"/>
      <w:lvlText w:val=""/>
      <w:lvlJc w:val="left"/>
      <w:pPr>
        <w:ind w:left="2160" w:hanging="360"/>
      </w:pPr>
      <w:rPr>
        <w:rFonts w:ascii="Wingdings" w:hAnsi="Wingdings" w:hint="default"/>
      </w:rPr>
    </w:lvl>
    <w:lvl w:ilvl="3" w:tplc="EE18BAEC" w:tentative="1">
      <w:start w:val="1"/>
      <w:numFmt w:val="bullet"/>
      <w:lvlText w:val=""/>
      <w:lvlJc w:val="left"/>
      <w:pPr>
        <w:ind w:left="2880" w:hanging="360"/>
      </w:pPr>
      <w:rPr>
        <w:rFonts w:ascii="Symbol" w:hAnsi="Symbol" w:hint="default"/>
      </w:rPr>
    </w:lvl>
    <w:lvl w:ilvl="4" w:tplc="5F5844FE" w:tentative="1">
      <w:start w:val="1"/>
      <w:numFmt w:val="bullet"/>
      <w:lvlText w:val="o"/>
      <w:lvlJc w:val="left"/>
      <w:pPr>
        <w:ind w:left="3600" w:hanging="360"/>
      </w:pPr>
      <w:rPr>
        <w:rFonts w:ascii="Courier New" w:hAnsi="Courier New" w:cs="Courier New" w:hint="default"/>
      </w:rPr>
    </w:lvl>
    <w:lvl w:ilvl="5" w:tplc="3368AAA4" w:tentative="1">
      <w:start w:val="1"/>
      <w:numFmt w:val="bullet"/>
      <w:lvlText w:val=""/>
      <w:lvlJc w:val="left"/>
      <w:pPr>
        <w:ind w:left="4320" w:hanging="360"/>
      </w:pPr>
      <w:rPr>
        <w:rFonts w:ascii="Wingdings" w:hAnsi="Wingdings" w:hint="default"/>
      </w:rPr>
    </w:lvl>
    <w:lvl w:ilvl="6" w:tplc="CEA2CFB4" w:tentative="1">
      <w:start w:val="1"/>
      <w:numFmt w:val="bullet"/>
      <w:lvlText w:val=""/>
      <w:lvlJc w:val="left"/>
      <w:pPr>
        <w:ind w:left="5040" w:hanging="360"/>
      </w:pPr>
      <w:rPr>
        <w:rFonts w:ascii="Symbol" w:hAnsi="Symbol" w:hint="default"/>
      </w:rPr>
    </w:lvl>
    <w:lvl w:ilvl="7" w:tplc="EAC88F04" w:tentative="1">
      <w:start w:val="1"/>
      <w:numFmt w:val="bullet"/>
      <w:lvlText w:val="o"/>
      <w:lvlJc w:val="left"/>
      <w:pPr>
        <w:ind w:left="5760" w:hanging="360"/>
      </w:pPr>
      <w:rPr>
        <w:rFonts w:ascii="Courier New" w:hAnsi="Courier New" w:cs="Courier New" w:hint="default"/>
      </w:rPr>
    </w:lvl>
    <w:lvl w:ilvl="8" w:tplc="0F96667E"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6FDEF392">
      <w:start w:val="1"/>
      <w:numFmt w:val="decimal"/>
      <w:lvlText w:val="%1."/>
      <w:lvlJc w:val="left"/>
      <w:pPr>
        <w:ind w:left="1080" w:hanging="720"/>
      </w:pPr>
      <w:rPr>
        <w:rFonts w:hint="default"/>
      </w:rPr>
    </w:lvl>
    <w:lvl w:ilvl="1" w:tplc="E0469B16" w:tentative="1">
      <w:start w:val="1"/>
      <w:numFmt w:val="lowerLetter"/>
      <w:lvlText w:val="%2."/>
      <w:lvlJc w:val="left"/>
      <w:pPr>
        <w:ind w:left="1440" w:hanging="360"/>
      </w:pPr>
    </w:lvl>
    <w:lvl w:ilvl="2" w:tplc="3D3EDE36" w:tentative="1">
      <w:start w:val="1"/>
      <w:numFmt w:val="lowerRoman"/>
      <w:lvlText w:val="%3."/>
      <w:lvlJc w:val="right"/>
      <w:pPr>
        <w:ind w:left="2160" w:hanging="180"/>
      </w:pPr>
    </w:lvl>
    <w:lvl w:ilvl="3" w:tplc="51D2772C" w:tentative="1">
      <w:start w:val="1"/>
      <w:numFmt w:val="decimal"/>
      <w:lvlText w:val="%4."/>
      <w:lvlJc w:val="left"/>
      <w:pPr>
        <w:ind w:left="2880" w:hanging="360"/>
      </w:pPr>
    </w:lvl>
    <w:lvl w:ilvl="4" w:tplc="7728C75E" w:tentative="1">
      <w:start w:val="1"/>
      <w:numFmt w:val="lowerLetter"/>
      <w:lvlText w:val="%5."/>
      <w:lvlJc w:val="left"/>
      <w:pPr>
        <w:ind w:left="3600" w:hanging="360"/>
      </w:pPr>
    </w:lvl>
    <w:lvl w:ilvl="5" w:tplc="1AE890BA" w:tentative="1">
      <w:start w:val="1"/>
      <w:numFmt w:val="lowerRoman"/>
      <w:lvlText w:val="%6."/>
      <w:lvlJc w:val="right"/>
      <w:pPr>
        <w:ind w:left="4320" w:hanging="180"/>
      </w:pPr>
    </w:lvl>
    <w:lvl w:ilvl="6" w:tplc="9B26B014" w:tentative="1">
      <w:start w:val="1"/>
      <w:numFmt w:val="decimal"/>
      <w:lvlText w:val="%7."/>
      <w:lvlJc w:val="left"/>
      <w:pPr>
        <w:ind w:left="5040" w:hanging="360"/>
      </w:pPr>
    </w:lvl>
    <w:lvl w:ilvl="7" w:tplc="9E1E6494" w:tentative="1">
      <w:start w:val="1"/>
      <w:numFmt w:val="lowerLetter"/>
      <w:lvlText w:val="%8."/>
      <w:lvlJc w:val="left"/>
      <w:pPr>
        <w:ind w:left="5760" w:hanging="360"/>
      </w:pPr>
    </w:lvl>
    <w:lvl w:ilvl="8" w:tplc="F8FEE29E"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D2989A3A">
      <w:numFmt w:val="bullet"/>
      <w:lvlText w:val="-"/>
      <w:lvlJc w:val="left"/>
      <w:pPr>
        <w:ind w:left="720" w:hanging="360"/>
      </w:pPr>
      <w:rPr>
        <w:rFonts w:ascii="Times New Roman" w:eastAsia="Times New Roman" w:hAnsi="Times New Roman" w:cs="Times New Roman" w:hint="default"/>
      </w:rPr>
    </w:lvl>
    <w:lvl w:ilvl="1" w:tplc="2772B6EE" w:tentative="1">
      <w:start w:val="1"/>
      <w:numFmt w:val="bullet"/>
      <w:lvlText w:val="o"/>
      <w:lvlJc w:val="left"/>
      <w:pPr>
        <w:ind w:left="1440" w:hanging="360"/>
      </w:pPr>
      <w:rPr>
        <w:rFonts w:ascii="Courier New" w:hAnsi="Courier New" w:cs="Courier New" w:hint="default"/>
      </w:rPr>
    </w:lvl>
    <w:lvl w:ilvl="2" w:tplc="61A8CA7E" w:tentative="1">
      <w:start w:val="1"/>
      <w:numFmt w:val="bullet"/>
      <w:lvlText w:val=""/>
      <w:lvlJc w:val="left"/>
      <w:pPr>
        <w:ind w:left="2160" w:hanging="360"/>
      </w:pPr>
      <w:rPr>
        <w:rFonts w:ascii="Wingdings" w:hAnsi="Wingdings" w:hint="default"/>
      </w:rPr>
    </w:lvl>
    <w:lvl w:ilvl="3" w:tplc="00EA922A" w:tentative="1">
      <w:start w:val="1"/>
      <w:numFmt w:val="bullet"/>
      <w:lvlText w:val=""/>
      <w:lvlJc w:val="left"/>
      <w:pPr>
        <w:ind w:left="2880" w:hanging="360"/>
      </w:pPr>
      <w:rPr>
        <w:rFonts w:ascii="Symbol" w:hAnsi="Symbol" w:hint="default"/>
      </w:rPr>
    </w:lvl>
    <w:lvl w:ilvl="4" w:tplc="FC2608A0" w:tentative="1">
      <w:start w:val="1"/>
      <w:numFmt w:val="bullet"/>
      <w:lvlText w:val="o"/>
      <w:lvlJc w:val="left"/>
      <w:pPr>
        <w:ind w:left="3600" w:hanging="360"/>
      </w:pPr>
      <w:rPr>
        <w:rFonts w:ascii="Courier New" w:hAnsi="Courier New" w:cs="Courier New" w:hint="default"/>
      </w:rPr>
    </w:lvl>
    <w:lvl w:ilvl="5" w:tplc="2ADA3836" w:tentative="1">
      <w:start w:val="1"/>
      <w:numFmt w:val="bullet"/>
      <w:lvlText w:val=""/>
      <w:lvlJc w:val="left"/>
      <w:pPr>
        <w:ind w:left="4320" w:hanging="360"/>
      </w:pPr>
      <w:rPr>
        <w:rFonts w:ascii="Wingdings" w:hAnsi="Wingdings" w:hint="default"/>
      </w:rPr>
    </w:lvl>
    <w:lvl w:ilvl="6" w:tplc="C2106B20" w:tentative="1">
      <w:start w:val="1"/>
      <w:numFmt w:val="bullet"/>
      <w:lvlText w:val=""/>
      <w:lvlJc w:val="left"/>
      <w:pPr>
        <w:ind w:left="5040" w:hanging="360"/>
      </w:pPr>
      <w:rPr>
        <w:rFonts w:ascii="Symbol" w:hAnsi="Symbol" w:hint="default"/>
      </w:rPr>
    </w:lvl>
    <w:lvl w:ilvl="7" w:tplc="09C40AEC" w:tentative="1">
      <w:start w:val="1"/>
      <w:numFmt w:val="bullet"/>
      <w:lvlText w:val="o"/>
      <w:lvlJc w:val="left"/>
      <w:pPr>
        <w:ind w:left="5760" w:hanging="360"/>
      </w:pPr>
      <w:rPr>
        <w:rFonts w:ascii="Courier New" w:hAnsi="Courier New" w:cs="Courier New" w:hint="default"/>
      </w:rPr>
    </w:lvl>
    <w:lvl w:ilvl="8" w:tplc="51E42CE4"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54B2A6E4">
      <w:start w:val="1"/>
      <w:numFmt w:val="bullet"/>
      <w:lvlText w:val=""/>
      <w:lvlJc w:val="left"/>
      <w:pPr>
        <w:ind w:left="720" w:hanging="360"/>
      </w:pPr>
      <w:rPr>
        <w:rFonts w:ascii="Symbol" w:hAnsi="Symbol" w:hint="default"/>
      </w:rPr>
    </w:lvl>
    <w:lvl w:ilvl="1" w:tplc="E8A235BC" w:tentative="1">
      <w:start w:val="1"/>
      <w:numFmt w:val="bullet"/>
      <w:lvlText w:val="o"/>
      <w:lvlJc w:val="left"/>
      <w:pPr>
        <w:ind w:left="1440" w:hanging="360"/>
      </w:pPr>
      <w:rPr>
        <w:rFonts w:ascii="Courier New" w:hAnsi="Courier New" w:cs="Courier New" w:hint="default"/>
      </w:rPr>
    </w:lvl>
    <w:lvl w:ilvl="2" w:tplc="F9A6DE30" w:tentative="1">
      <w:start w:val="1"/>
      <w:numFmt w:val="bullet"/>
      <w:lvlText w:val=""/>
      <w:lvlJc w:val="left"/>
      <w:pPr>
        <w:ind w:left="2160" w:hanging="360"/>
      </w:pPr>
      <w:rPr>
        <w:rFonts w:ascii="Wingdings" w:hAnsi="Wingdings" w:hint="default"/>
      </w:rPr>
    </w:lvl>
    <w:lvl w:ilvl="3" w:tplc="94BA50A6" w:tentative="1">
      <w:start w:val="1"/>
      <w:numFmt w:val="bullet"/>
      <w:lvlText w:val=""/>
      <w:lvlJc w:val="left"/>
      <w:pPr>
        <w:ind w:left="2880" w:hanging="360"/>
      </w:pPr>
      <w:rPr>
        <w:rFonts w:ascii="Symbol" w:hAnsi="Symbol" w:hint="default"/>
      </w:rPr>
    </w:lvl>
    <w:lvl w:ilvl="4" w:tplc="64D49DD2" w:tentative="1">
      <w:start w:val="1"/>
      <w:numFmt w:val="bullet"/>
      <w:lvlText w:val="o"/>
      <w:lvlJc w:val="left"/>
      <w:pPr>
        <w:ind w:left="3600" w:hanging="360"/>
      </w:pPr>
      <w:rPr>
        <w:rFonts w:ascii="Courier New" w:hAnsi="Courier New" w:cs="Courier New" w:hint="default"/>
      </w:rPr>
    </w:lvl>
    <w:lvl w:ilvl="5" w:tplc="F20EA200" w:tentative="1">
      <w:start w:val="1"/>
      <w:numFmt w:val="bullet"/>
      <w:lvlText w:val=""/>
      <w:lvlJc w:val="left"/>
      <w:pPr>
        <w:ind w:left="4320" w:hanging="360"/>
      </w:pPr>
      <w:rPr>
        <w:rFonts w:ascii="Wingdings" w:hAnsi="Wingdings" w:hint="default"/>
      </w:rPr>
    </w:lvl>
    <w:lvl w:ilvl="6" w:tplc="66E03224" w:tentative="1">
      <w:start w:val="1"/>
      <w:numFmt w:val="bullet"/>
      <w:lvlText w:val=""/>
      <w:lvlJc w:val="left"/>
      <w:pPr>
        <w:ind w:left="5040" w:hanging="360"/>
      </w:pPr>
      <w:rPr>
        <w:rFonts w:ascii="Symbol" w:hAnsi="Symbol" w:hint="default"/>
      </w:rPr>
    </w:lvl>
    <w:lvl w:ilvl="7" w:tplc="0A18A33A" w:tentative="1">
      <w:start w:val="1"/>
      <w:numFmt w:val="bullet"/>
      <w:lvlText w:val="o"/>
      <w:lvlJc w:val="left"/>
      <w:pPr>
        <w:ind w:left="5760" w:hanging="360"/>
      </w:pPr>
      <w:rPr>
        <w:rFonts w:ascii="Courier New" w:hAnsi="Courier New" w:cs="Courier New" w:hint="default"/>
      </w:rPr>
    </w:lvl>
    <w:lvl w:ilvl="8" w:tplc="7C16C7E2"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BD363E36">
      <w:start w:val="1"/>
      <w:numFmt w:val="decimal"/>
      <w:lvlText w:val="%1."/>
      <w:lvlJc w:val="left"/>
      <w:pPr>
        <w:ind w:left="720" w:hanging="360"/>
      </w:pPr>
      <w:rPr>
        <w:rFonts w:hint="default"/>
        <w:b/>
        <w:i/>
      </w:rPr>
    </w:lvl>
    <w:lvl w:ilvl="1" w:tplc="122A3B4E" w:tentative="1">
      <w:start w:val="1"/>
      <w:numFmt w:val="lowerLetter"/>
      <w:lvlText w:val="%2."/>
      <w:lvlJc w:val="left"/>
      <w:pPr>
        <w:ind w:left="1440" w:hanging="360"/>
      </w:pPr>
    </w:lvl>
    <w:lvl w:ilvl="2" w:tplc="6AD252CC" w:tentative="1">
      <w:start w:val="1"/>
      <w:numFmt w:val="lowerRoman"/>
      <w:lvlText w:val="%3."/>
      <w:lvlJc w:val="right"/>
      <w:pPr>
        <w:ind w:left="2160" w:hanging="180"/>
      </w:pPr>
    </w:lvl>
    <w:lvl w:ilvl="3" w:tplc="EB8C1B90" w:tentative="1">
      <w:start w:val="1"/>
      <w:numFmt w:val="decimal"/>
      <w:lvlText w:val="%4."/>
      <w:lvlJc w:val="left"/>
      <w:pPr>
        <w:ind w:left="2880" w:hanging="360"/>
      </w:pPr>
    </w:lvl>
    <w:lvl w:ilvl="4" w:tplc="D9ECE3B4" w:tentative="1">
      <w:start w:val="1"/>
      <w:numFmt w:val="lowerLetter"/>
      <w:lvlText w:val="%5."/>
      <w:lvlJc w:val="left"/>
      <w:pPr>
        <w:ind w:left="3600" w:hanging="360"/>
      </w:pPr>
    </w:lvl>
    <w:lvl w:ilvl="5" w:tplc="F7760E4A" w:tentative="1">
      <w:start w:val="1"/>
      <w:numFmt w:val="lowerRoman"/>
      <w:lvlText w:val="%6."/>
      <w:lvlJc w:val="right"/>
      <w:pPr>
        <w:ind w:left="4320" w:hanging="180"/>
      </w:pPr>
    </w:lvl>
    <w:lvl w:ilvl="6" w:tplc="82E4F080" w:tentative="1">
      <w:start w:val="1"/>
      <w:numFmt w:val="decimal"/>
      <w:lvlText w:val="%7."/>
      <w:lvlJc w:val="left"/>
      <w:pPr>
        <w:ind w:left="5040" w:hanging="360"/>
      </w:pPr>
    </w:lvl>
    <w:lvl w:ilvl="7" w:tplc="F26A8CC0" w:tentative="1">
      <w:start w:val="1"/>
      <w:numFmt w:val="lowerLetter"/>
      <w:lvlText w:val="%8."/>
      <w:lvlJc w:val="left"/>
      <w:pPr>
        <w:ind w:left="5760" w:hanging="360"/>
      </w:pPr>
    </w:lvl>
    <w:lvl w:ilvl="8" w:tplc="24DC6EA4"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02E8B736">
      <w:start w:val="1"/>
      <w:numFmt w:val="decimal"/>
      <w:lvlText w:val="(%1."/>
      <w:lvlJc w:val="left"/>
      <w:pPr>
        <w:ind w:left="720" w:hanging="360"/>
      </w:pPr>
      <w:rPr>
        <w:rFonts w:hint="default"/>
        <w:b/>
        <w:i/>
      </w:rPr>
    </w:lvl>
    <w:lvl w:ilvl="1" w:tplc="0778D118" w:tentative="1">
      <w:start w:val="1"/>
      <w:numFmt w:val="lowerLetter"/>
      <w:lvlText w:val="%2."/>
      <w:lvlJc w:val="left"/>
      <w:pPr>
        <w:ind w:left="1440" w:hanging="360"/>
      </w:pPr>
    </w:lvl>
    <w:lvl w:ilvl="2" w:tplc="08DEA090" w:tentative="1">
      <w:start w:val="1"/>
      <w:numFmt w:val="lowerRoman"/>
      <w:lvlText w:val="%3."/>
      <w:lvlJc w:val="right"/>
      <w:pPr>
        <w:ind w:left="2160" w:hanging="180"/>
      </w:pPr>
    </w:lvl>
    <w:lvl w:ilvl="3" w:tplc="63BCAA9E" w:tentative="1">
      <w:start w:val="1"/>
      <w:numFmt w:val="decimal"/>
      <w:lvlText w:val="%4."/>
      <w:lvlJc w:val="left"/>
      <w:pPr>
        <w:ind w:left="2880" w:hanging="360"/>
      </w:pPr>
    </w:lvl>
    <w:lvl w:ilvl="4" w:tplc="D9A05166" w:tentative="1">
      <w:start w:val="1"/>
      <w:numFmt w:val="lowerLetter"/>
      <w:lvlText w:val="%5."/>
      <w:lvlJc w:val="left"/>
      <w:pPr>
        <w:ind w:left="3600" w:hanging="360"/>
      </w:pPr>
    </w:lvl>
    <w:lvl w:ilvl="5" w:tplc="2098D540" w:tentative="1">
      <w:start w:val="1"/>
      <w:numFmt w:val="lowerRoman"/>
      <w:lvlText w:val="%6."/>
      <w:lvlJc w:val="right"/>
      <w:pPr>
        <w:ind w:left="4320" w:hanging="180"/>
      </w:pPr>
    </w:lvl>
    <w:lvl w:ilvl="6" w:tplc="B29C9616" w:tentative="1">
      <w:start w:val="1"/>
      <w:numFmt w:val="decimal"/>
      <w:lvlText w:val="%7."/>
      <w:lvlJc w:val="left"/>
      <w:pPr>
        <w:ind w:left="5040" w:hanging="360"/>
      </w:pPr>
    </w:lvl>
    <w:lvl w:ilvl="7" w:tplc="6546B85E" w:tentative="1">
      <w:start w:val="1"/>
      <w:numFmt w:val="lowerLetter"/>
      <w:lvlText w:val="%8."/>
      <w:lvlJc w:val="left"/>
      <w:pPr>
        <w:ind w:left="5760" w:hanging="360"/>
      </w:pPr>
    </w:lvl>
    <w:lvl w:ilvl="8" w:tplc="79845F86" w:tentative="1">
      <w:start w:val="1"/>
      <w:numFmt w:val="lowerRoman"/>
      <w:lvlText w:val="%9."/>
      <w:lvlJc w:val="right"/>
      <w:pPr>
        <w:ind w:left="6480" w:hanging="180"/>
      </w:pPr>
    </w:lvl>
  </w:abstractNum>
  <w:num w:numId="1" w16cid:durableId="2144686367">
    <w:abstractNumId w:val="9"/>
  </w:num>
  <w:num w:numId="2" w16cid:durableId="1365403601">
    <w:abstractNumId w:val="9"/>
  </w:num>
  <w:num w:numId="3" w16cid:durableId="1126116669">
    <w:abstractNumId w:val="7"/>
  </w:num>
  <w:num w:numId="4" w16cid:durableId="877621807">
    <w:abstractNumId w:val="7"/>
  </w:num>
  <w:num w:numId="5" w16cid:durableId="64955666">
    <w:abstractNumId w:val="6"/>
  </w:num>
  <w:num w:numId="6" w16cid:durableId="571548486">
    <w:abstractNumId w:val="6"/>
  </w:num>
  <w:num w:numId="7" w16cid:durableId="1607273353">
    <w:abstractNumId w:val="5"/>
  </w:num>
  <w:num w:numId="8" w16cid:durableId="856383987">
    <w:abstractNumId w:val="5"/>
  </w:num>
  <w:num w:numId="9" w16cid:durableId="1311445901">
    <w:abstractNumId w:val="4"/>
  </w:num>
  <w:num w:numId="10" w16cid:durableId="115025433">
    <w:abstractNumId w:val="4"/>
  </w:num>
  <w:num w:numId="11" w16cid:durableId="780144183">
    <w:abstractNumId w:val="8"/>
  </w:num>
  <w:num w:numId="12" w16cid:durableId="402073277">
    <w:abstractNumId w:val="8"/>
  </w:num>
  <w:num w:numId="13" w16cid:durableId="1065572343">
    <w:abstractNumId w:val="3"/>
  </w:num>
  <w:num w:numId="14" w16cid:durableId="1132791288">
    <w:abstractNumId w:val="3"/>
  </w:num>
  <w:num w:numId="15" w16cid:durableId="1898978050">
    <w:abstractNumId w:val="2"/>
  </w:num>
  <w:num w:numId="16" w16cid:durableId="1297686205">
    <w:abstractNumId w:val="2"/>
  </w:num>
  <w:num w:numId="17" w16cid:durableId="104010793">
    <w:abstractNumId w:val="1"/>
  </w:num>
  <w:num w:numId="18" w16cid:durableId="723914977">
    <w:abstractNumId w:val="1"/>
  </w:num>
  <w:num w:numId="19" w16cid:durableId="1852525010">
    <w:abstractNumId w:val="0"/>
  </w:num>
  <w:num w:numId="20" w16cid:durableId="1145590680">
    <w:abstractNumId w:val="0"/>
  </w:num>
  <w:num w:numId="21" w16cid:durableId="1673950680">
    <w:abstractNumId w:val="9"/>
  </w:num>
  <w:num w:numId="22" w16cid:durableId="1765419486">
    <w:abstractNumId w:val="7"/>
  </w:num>
  <w:num w:numId="23" w16cid:durableId="586351748">
    <w:abstractNumId w:val="6"/>
  </w:num>
  <w:num w:numId="24" w16cid:durableId="2014724663">
    <w:abstractNumId w:val="5"/>
  </w:num>
  <w:num w:numId="25" w16cid:durableId="513764189">
    <w:abstractNumId w:val="4"/>
  </w:num>
  <w:num w:numId="26" w16cid:durableId="1488470625">
    <w:abstractNumId w:val="8"/>
  </w:num>
  <w:num w:numId="27" w16cid:durableId="364604012">
    <w:abstractNumId w:val="3"/>
  </w:num>
  <w:num w:numId="28" w16cid:durableId="2143883013">
    <w:abstractNumId w:val="2"/>
  </w:num>
  <w:num w:numId="29" w16cid:durableId="579874751">
    <w:abstractNumId w:val="1"/>
  </w:num>
  <w:num w:numId="30" w16cid:durableId="1183936511">
    <w:abstractNumId w:val="0"/>
  </w:num>
  <w:num w:numId="31" w16cid:durableId="1644233484">
    <w:abstractNumId w:val="9"/>
  </w:num>
  <w:num w:numId="32" w16cid:durableId="1670908908">
    <w:abstractNumId w:val="7"/>
  </w:num>
  <w:num w:numId="33" w16cid:durableId="768165467">
    <w:abstractNumId w:val="6"/>
  </w:num>
  <w:num w:numId="34" w16cid:durableId="661009380">
    <w:abstractNumId w:val="5"/>
  </w:num>
  <w:num w:numId="35" w16cid:durableId="918095017">
    <w:abstractNumId w:val="4"/>
  </w:num>
  <w:num w:numId="36" w16cid:durableId="354117928">
    <w:abstractNumId w:val="8"/>
  </w:num>
  <w:num w:numId="37" w16cid:durableId="1772507451">
    <w:abstractNumId w:val="3"/>
  </w:num>
  <w:num w:numId="38" w16cid:durableId="99958674">
    <w:abstractNumId w:val="2"/>
  </w:num>
  <w:num w:numId="39" w16cid:durableId="1091075719">
    <w:abstractNumId w:val="1"/>
  </w:num>
  <w:num w:numId="40" w16cid:durableId="1273124885">
    <w:abstractNumId w:val="0"/>
  </w:num>
  <w:num w:numId="41" w16cid:durableId="2009552419">
    <w:abstractNumId w:val="10"/>
  </w:num>
  <w:num w:numId="42" w16cid:durableId="690186332">
    <w:abstractNumId w:val="10"/>
  </w:num>
  <w:num w:numId="43" w16cid:durableId="788626087">
    <w:abstractNumId w:val="10"/>
  </w:num>
  <w:num w:numId="44" w16cid:durableId="817654392">
    <w:abstractNumId w:val="13"/>
  </w:num>
  <w:num w:numId="45" w16cid:durableId="910389185">
    <w:abstractNumId w:val="11"/>
  </w:num>
  <w:num w:numId="46" w16cid:durableId="1952391708">
    <w:abstractNumId w:val="17"/>
  </w:num>
  <w:num w:numId="47" w16cid:durableId="2068146123">
    <w:abstractNumId w:val="16"/>
  </w:num>
  <w:num w:numId="48" w16cid:durableId="987779769">
    <w:abstractNumId w:val="14"/>
  </w:num>
  <w:num w:numId="49" w16cid:durableId="34889681">
    <w:abstractNumId w:val="15"/>
  </w:num>
  <w:num w:numId="50" w16cid:durableId="2663571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SV"/>
    <w:docVar w:name="dvnumam" w:val="0"/>
    <w:docVar w:name="dvpe" w:val="768.075"/>
    <w:docVar w:name="dvrapporteur" w:val="Föredragande: "/>
    <w:docVar w:name="dvstar" w:val="***I"/>
    <w:docVar w:name="dvtitre" w:val="Europaparlamentets lagstiftningsresolution av den xx xx 2025 om förslaget till Europaparlamentets och rådets direktiv om ändring av direktiv (EU) 2015/2302 för att göra skyddet av resenärer effektivare och för att förenkla och förtydliga vissa aspekter av direktivet(COM(2023)0905 – C9-0436/2023 – 2023/0435(COD))"/>
  </w:docVars>
  <w:rsids>
    <w:rsidRoot w:val="004E662F"/>
    <w:rsid w:val="0000171C"/>
    <w:rsid w:val="00002272"/>
    <w:rsid w:val="00064002"/>
    <w:rsid w:val="000677B9"/>
    <w:rsid w:val="000831BA"/>
    <w:rsid w:val="000A42CC"/>
    <w:rsid w:val="000D3030"/>
    <w:rsid w:val="000E7DD9"/>
    <w:rsid w:val="0010095E"/>
    <w:rsid w:val="00125B37"/>
    <w:rsid w:val="00187494"/>
    <w:rsid w:val="001F32AE"/>
    <w:rsid w:val="002767FF"/>
    <w:rsid w:val="002B18FE"/>
    <w:rsid w:val="002B5493"/>
    <w:rsid w:val="00343214"/>
    <w:rsid w:val="00361C00"/>
    <w:rsid w:val="003656CE"/>
    <w:rsid w:val="00395FA1"/>
    <w:rsid w:val="003E15D4"/>
    <w:rsid w:val="00406A12"/>
    <w:rsid w:val="00411CCE"/>
    <w:rsid w:val="0041666E"/>
    <w:rsid w:val="00421060"/>
    <w:rsid w:val="00471C19"/>
    <w:rsid w:val="004867E3"/>
    <w:rsid w:val="00494A28"/>
    <w:rsid w:val="004C0004"/>
    <w:rsid w:val="004C5D52"/>
    <w:rsid w:val="004E662F"/>
    <w:rsid w:val="0050519A"/>
    <w:rsid w:val="005072A1"/>
    <w:rsid w:val="00514517"/>
    <w:rsid w:val="00545827"/>
    <w:rsid w:val="00560270"/>
    <w:rsid w:val="005C2568"/>
    <w:rsid w:val="005E0850"/>
    <w:rsid w:val="005F1B17"/>
    <w:rsid w:val="006037C0"/>
    <w:rsid w:val="006631B6"/>
    <w:rsid w:val="00680577"/>
    <w:rsid w:val="006B79E6"/>
    <w:rsid w:val="006D0078"/>
    <w:rsid w:val="006F74FA"/>
    <w:rsid w:val="00731ADD"/>
    <w:rsid w:val="00734777"/>
    <w:rsid w:val="00746655"/>
    <w:rsid w:val="00747932"/>
    <w:rsid w:val="00751A4A"/>
    <w:rsid w:val="00756632"/>
    <w:rsid w:val="00762C74"/>
    <w:rsid w:val="00786EC0"/>
    <w:rsid w:val="007D1690"/>
    <w:rsid w:val="007E22AD"/>
    <w:rsid w:val="007E5278"/>
    <w:rsid w:val="00817416"/>
    <w:rsid w:val="00842779"/>
    <w:rsid w:val="00865F67"/>
    <w:rsid w:val="00881A7B"/>
    <w:rsid w:val="008840E5"/>
    <w:rsid w:val="00887B3E"/>
    <w:rsid w:val="008C2AC6"/>
    <w:rsid w:val="00930C23"/>
    <w:rsid w:val="0093193B"/>
    <w:rsid w:val="009509D8"/>
    <w:rsid w:val="00950B64"/>
    <w:rsid w:val="00981893"/>
    <w:rsid w:val="00992A86"/>
    <w:rsid w:val="00A1687D"/>
    <w:rsid w:val="00A43E52"/>
    <w:rsid w:val="00A4678D"/>
    <w:rsid w:val="00A778C7"/>
    <w:rsid w:val="00AB441E"/>
    <w:rsid w:val="00AB6293"/>
    <w:rsid w:val="00AE0928"/>
    <w:rsid w:val="00AF3B82"/>
    <w:rsid w:val="00B01457"/>
    <w:rsid w:val="00B12E95"/>
    <w:rsid w:val="00B22876"/>
    <w:rsid w:val="00B242F2"/>
    <w:rsid w:val="00B558F0"/>
    <w:rsid w:val="00BD48FE"/>
    <w:rsid w:val="00BD7BD8"/>
    <w:rsid w:val="00BE6ADC"/>
    <w:rsid w:val="00C05BFE"/>
    <w:rsid w:val="00C23CD4"/>
    <w:rsid w:val="00C61C0C"/>
    <w:rsid w:val="00C6426D"/>
    <w:rsid w:val="00C941CB"/>
    <w:rsid w:val="00CB6AB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2AA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F7B0E"/>
  <w15:chartTrackingRefBased/>
  <w15:docId w15:val="{ABCF157E-17C2-4164-89C1-99EB43774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D0078"/>
    <w:rPr>
      <w:b/>
      <w:kern w:val="28"/>
      <w:sz w:val="28"/>
      <w:lang w:val="fr-FR" w:eastAsia="fr-FR"/>
    </w:rPr>
  </w:style>
  <w:style w:type="character" w:customStyle="1" w:styleId="Heading2Char">
    <w:name w:val="Heading 2 Char"/>
    <w:basedOn w:val="DefaultParagraphFont"/>
    <w:link w:val="Heading2"/>
    <w:semiHidden/>
    <w:rsid w:val="006D0078"/>
    <w:rPr>
      <w:sz w:val="24"/>
      <w:lang w:val="fr-FR" w:eastAsia="fr-FR"/>
    </w:rPr>
  </w:style>
  <w:style w:type="character" w:customStyle="1" w:styleId="Heading3Char">
    <w:name w:val="Heading 3 Char"/>
    <w:basedOn w:val="DefaultParagraphFont"/>
    <w:link w:val="Heading3"/>
    <w:semiHidden/>
    <w:rsid w:val="006D0078"/>
    <w:rPr>
      <w:rFonts w:ascii="Arial" w:hAnsi="Arial"/>
      <w:sz w:val="24"/>
      <w:lang w:val="fr-FR" w:eastAsia="fr-FR"/>
    </w:rPr>
  </w:style>
  <w:style w:type="character" w:customStyle="1" w:styleId="Heading4Char">
    <w:name w:val="Heading 4 Char"/>
    <w:basedOn w:val="DefaultParagraphFont"/>
    <w:link w:val="Heading4"/>
    <w:semiHidden/>
    <w:rsid w:val="006D0078"/>
    <w:rPr>
      <w:sz w:val="24"/>
      <w:lang w:val="en-US" w:eastAsia="fr-FR"/>
    </w:rPr>
  </w:style>
  <w:style w:type="character" w:customStyle="1" w:styleId="Heading5Char">
    <w:name w:val="Heading 5 Char"/>
    <w:basedOn w:val="DefaultParagraphFont"/>
    <w:link w:val="Heading5"/>
    <w:semiHidden/>
    <w:rsid w:val="006D0078"/>
    <w:rPr>
      <w:sz w:val="24"/>
      <w:lang w:val="en-US" w:eastAsia="fr-FR"/>
    </w:rPr>
  </w:style>
  <w:style w:type="character" w:customStyle="1" w:styleId="Heading6Char">
    <w:name w:val="Heading 6 Char"/>
    <w:basedOn w:val="DefaultParagraphFont"/>
    <w:link w:val="Heading6"/>
    <w:semiHidden/>
    <w:rsid w:val="006D0078"/>
    <w:rPr>
      <w:i/>
      <w:sz w:val="22"/>
      <w:lang w:val="sv-SE"/>
    </w:rPr>
  </w:style>
  <w:style w:type="character" w:customStyle="1" w:styleId="Heading7Char">
    <w:name w:val="Heading 7 Char"/>
    <w:basedOn w:val="DefaultParagraphFont"/>
    <w:link w:val="Heading7"/>
    <w:semiHidden/>
    <w:rsid w:val="006D0078"/>
    <w:rPr>
      <w:rFonts w:ascii="Arial" w:hAnsi="Arial"/>
      <w:sz w:val="24"/>
      <w:lang w:val="sv-SE"/>
    </w:rPr>
  </w:style>
  <w:style w:type="character" w:customStyle="1" w:styleId="Heading8Char">
    <w:name w:val="Heading 8 Char"/>
    <w:basedOn w:val="DefaultParagraphFont"/>
    <w:link w:val="Heading8"/>
    <w:semiHidden/>
    <w:rsid w:val="006D0078"/>
    <w:rPr>
      <w:rFonts w:ascii="Arial" w:hAnsi="Arial"/>
      <w:i/>
      <w:sz w:val="24"/>
      <w:lang w:val="sv-SE"/>
    </w:rPr>
  </w:style>
  <w:style w:type="character" w:customStyle="1" w:styleId="Heading9Char">
    <w:name w:val="Heading 9 Char"/>
    <w:basedOn w:val="DefaultParagraphFont"/>
    <w:link w:val="Heading9"/>
    <w:semiHidden/>
    <w:rsid w:val="006D0078"/>
    <w:rPr>
      <w:rFonts w:ascii="Arial" w:hAnsi="Arial"/>
      <w:b/>
      <w:i/>
      <w:sz w:val="18"/>
      <w:lang w:val="sv-SE"/>
    </w:rPr>
  </w:style>
  <w:style w:type="paragraph" w:styleId="TOCHeading">
    <w:name w:val="TOC Heading"/>
    <w:basedOn w:val="Normal"/>
    <w:next w:val="Normal"/>
    <w:uiPriority w:val="39"/>
    <w:unhideWhenUsed/>
    <w:qFormat/>
    <w:rsid w:val="006D0078"/>
    <w:pPr>
      <w:widowControl/>
      <w:spacing w:after="240"/>
    </w:pPr>
    <w:rPr>
      <w:lang w:val="en-GB"/>
    </w:rPr>
  </w:style>
  <w:style w:type="paragraph" w:customStyle="1" w:styleId="EPFooter2">
    <w:name w:val="EPFooter2"/>
    <w:basedOn w:val="Normal"/>
    <w:next w:val="Normal"/>
    <w:rsid w:val="006D007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D0078"/>
    <w:pPr>
      <w:keepNext/>
      <w:spacing w:after="240"/>
      <w:jc w:val="right"/>
    </w:pPr>
    <w:rPr>
      <w:rFonts w:ascii="Arial" w:hAnsi="Arial"/>
      <w:b/>
    </w:rPr>
  </w:style>
  <w:style w:type="paragraph" w:customStyle="1" w:styleId="Normal6a">
    <w:name w:val="Normal6a"/>
    <w:basedOn w:val="Normal"/>
    <w:rsid w:val="006D0078"/>
    <w:pPr>
      <w:spacing w:after="120"/>
    </w:pPr>
  </w:style>
  <w:style w:type="paragraph" w:customStyle="1" w:styleId="PageHeading">
    <w:name w:val="PageHeading"/>
    <w:basedOn w:val="Normal"/>
    <w:rsid w:val="006D0078"/>
    <w:pPr>
      <w:keepNext/>
      <w:spacing w:after="480"/>
      <w:jc w:val="center"/>
    </w:pPr>
    <w:rPr>
      <w:rFonts w:ascii="Arial" w:hAnsi="Arial" w:cs="Arial"/>
      <w:b/>
    </w:rPr>
  </w:style>
  <w:style w:type="paragraph" w:customStyle="1" w:styleId="NormalBold">
    <w:name w:val="NormalBold"/>
    <w:basedOn w:val="Normal"/>
    <w:link w:val="NormalBoldChar"/>
    <w:rsid w:val="006D0078"/>
    <w:rPr>
      <w:b/>
    </w:rPr>
  </w:style>
  <w:style w:type="paragraph" w:customStyle="1" w:styleId="NormalBold12a">
    <w:name w:val="NormalBold12a"/>
    <w:basedOn w:val="Normal"/>
    <w:rsid w:val="006D0078"/>
    <w:pPr>
      <w:spacing w:after="240"/>
    </w:pPr>
    <w:rPr>
      <w:b/>
    </w:rPr>
  </w:style>
  <w:style w:type="paragraph" w:customStyle="1" w:styleId="AmJustText">
    <w:name w:val="AmJustText"/>
    <w:basedOn w:val="Normal"/>
    <w:rsid w:val="006D0078"/>
    <w:pPr>
      <w:spacing w:after="240"/>
    </w:pPr>
    <w:rPr>
      <w:i/>
    </w:rPr>
  </w:style>
  <w:style w:type="paragraph" w:customStyle="1" w:styleId="NormalHanging12a">
    <w:name w:val="NormalHanging12a"/>
    <w:basedOn w:val="Normal"/>
    <w:rsid w:val="006D0078"/>
    <w:pPr>
      <w:spacing w:after="240"/>
      <w:ind w:left="567" w:hanging="567"/>
    </w:pPr>
  </w:style>
  <w:style w:type="paragraph" w:customStyle="1" w:styleId="CoverNormal24a">
    <w:name w:val="CoverNormal24a"/>
    <w:basedOn w:val="Normal"/>
    <w:rsid w:val="006D0078"/>
    <w:pPr>
      <w:spacing w:after="480"/>
      <w:ind w:left="1417"/>
    </w:pPr>
  </w:style>
  <w:style w:type="paragraph" w:customStyle="1" w:styleId="CoverNormal">
    <w:name w:val="CoverNormal"/>
    <w:basedOn w:val="Normal"/>
    <w:rsid w:val="006D0078"/>
    <w:pPr>
      <w:ind w:left="1418"/>
    </w:pPr>
  </w:style>
  <w:style w:type="paragraph" w:customStyle="1" w:styleId="AmCrossRef">
    <w:name w:val="AmCrossRef"/>
    <w:basedOn w:val="Normal"/>
    <w:rsid w:val="006D0078"/>
    <w:pPr>
      <w:spacing w:before="240" w:after="240"/>
      <w:jc w:val="center"/>
    </w:pPr>
    <w:rPr>
      <w:i/>
    </w:rPr>
  </w:style>
  <w:style w:type="paragraph" w:customStyle="1" w:styleId="AmJustTitle">
    <w:name w:val="AmJustTitle"/>
    <w:basedOn w:val="Normal"/>
    <w:next w:val="AmJustText"/>
    <w:rsid w:val="006D0078"/>
    <w:pPr>
      <w:keepNext/>
      <w:spacing w:before="240" w:after="240"/>
      <w:jc w:val="center"/>
    </w:pPr>
    <w:rPr>
      <w:i/>
    </w:rPr>
  </w:style>
  <w:style w:type="paragraph" w:customStyle="1" w:styleId="CoverReference">
    <w:name w:val="CoverReference"/>
    <w:basedOn w:val="Normal"/>
    <w:rsid w:val="006D0078"/>
    <w:pPr>
      <w:spacing w:before="1080"/>
      <w:jc w:val="right"/>
    </w:pPr>
    <w:rPr>
      <w:rFonts w:ascii="Arial" w:hAnsi="Arial" w:cs="Arial"/>
      <w:b/>
    </w:rPr>
  </w:style>
  <w:style w:type="paragraph" w:customStyle="1" w:styleId="CoverDocType">
    <w:name w:val="CoverDocType"/>
    <w:basedOn w:val="Normal"/>
    <w:rsid w:val="006D0078"/>
    <w:pPr>
      <w:ind w:left="1418"/>
    </w:pPr>
    <w:rPr>
      <w:rFonts w:ascii="Arial" w:hAnsi="Arial"/>
      <w:b/>
      <w:sz w:val="48"/>
    </w:rPr>
  </w:style>
  <w:style w:type="paragraph" w:customStyle="1" w:styleId="CoverDocType24a">
    <w:name w:val="CoverDocType24a"/>
    <w:basedOn w:val="Normal"/>
    <w:rsid w:val="006D0078"/>
    <w:pPr>
      <w:spacing w:after="480"/>
      <w:ind w:left="1418"/>
    </w:pPr>
    <w:rPr>
      <w:rFonts w:ascii="Arial" w:hAnsi="Arial"/>
      <w:b/>
      <w:sz w:val="48"/>
    </w:rPr>
  </w:style>
  <w:style w:type="paragraph" w:customStyle="1" w:styleId="CoverDate">
    <w:name w:val="CoverDate"/>
    <w:basedOn w:val="Normal"/>
    <w:rsid w:val="006D0078"/>
    <w:pPr>
      <w:spacing w:before="240" w:after="1200"/>
    </w:pPr>
  </w:style>
  <w:style w:type="paragraph" w:styleId="Header">
    <w:name w:val="header"/>
    <w:basedOn w:val="Normal"/>
    <w:link w:val="HeaderChar"/>
    <w:uiPriority w:val="99"/>
    <w:rsid w:val="006D0078"/>
    <w:pPr>
      <w:tabs>
        <w:tab w:val="center" w:pos="4513"/>
        <w:tab w:val="right" w:pos="9026"/>
      </w:tabs>
    </w:pPr>
  </w:style>
  <w:style w:type="character" w:customStyle="1" w:styleId="HeaderChar">
    <w:name w:val="Header Char"/>
    <w:basedOn w:val="DefaultParagraphFont"/>
    <w:link w:val="Header"/>
    <w:uiPriority w:val="99"/>
    <w:rsid w:val="006D0078"/>
    <w:rPr>
      <w:sz w:val="24"/>
      <w:lang w:val="sv-SE"/>
    </w:rPr>
  </w:style>
  <w:style w:type="paragraph" w:customStyle="1" w:styleId="AmOrLang">
    <w:name w:val="AmOrLang"/>
    <w:basedOn w:val="Normal"/>
    <w:rsid w:val="006D0078"/>
    <w:pPr>
      <w:spacing w:before="240" w:after="240"/>
      <w:jc w:val="right"/>
    </w:pPr>
  </w:style>
  <w:style w:type="paragraph" w:customStyle="1" w:styleId="AmColumnHeading">
    <w:name w:val="AmColumnHeading"/>
    <w:basedOn w:val="Normal"/>
    <w:rsid w:val="006D0078"/>
    <w:pPr>
      <w:spacing w:after="240"/>
      <w:jc w:val="center"/>
    </w:pPr>
    <w:rPr>
      <w:i/>
    </w:rPr>
  </w:style>
  <w:style w:type="paragraph" w:customStyle="1" w:styleId="AmNumberTabs">
    <w:name w:val="AmNumberTabs"/>
    <w:basedOn w:val="Normal"/>
    <w:rsid w:val="006D00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D0078"/>
    <w:pPr>
      <w:spacing w:before="240"/>
    </w:pPr>
    <w:rPr>
      <w:b/>
    </w:rPr>
  </w:style>
  <w:style w:type="paragraph" w:customStyle="1" w:styleId="EPBody">
    <w:name w:val="EPBody"/>
    <w:basedOn w:val="Normal"/>
    <w:rsid w:val="006D0078"/>
    <w:pPr>
      <w:jc w:val="center"/>
    </w:pPr>
    <w:rPr>
      <w:rFonts w:ascii="Arial" w:hAnsi="Arial" w:cs="Arial"/>
      <w:i/>
      <w:sz w:val="22"/>
      <w:szCs w:val="22"/>
    </w:rPr>
  </w:style>
  <w:style w:type="paragraph" w:customStyle="1" w:styleId="EPFooter">
    <w:name w:val="EPFooter"/>
    <w:basedOn w:val="Normal"/>
    <w:rsid w:val="006D0078"/>
    <w:pPr>
      <w:tabs>
        <w:tab w:val="center" w:pos="4535"/>
        <w:tab w:val="right" w:pos="9071"/>
      </w:tabs>
      <w:spacing w:before="240" w:after="240"/>
    </w:pPr>
    <w:rPr>
      <w:color w:val="010000"/>
      <w:sz w:val="22"/>
    </w:rPr>
  </w:style>
  <w:style w:type="paragraph" w:customStyle="1" w:styleId="EPComma">
    <w:name w:val="EPComma"/>
    <w:basedOn w:val="Normal"/>
    <w:rsid w:val="006D0078"/>
    <w:pPr>
      <w:spacing w:before="480" w:after="240"/>
    </w:pPr>
  </w:style>
  <w:style w:type="paragraph" w:customStyle="1" w:styleId="Lgendesigne">
    <w:name w:val="Légende signe"/>
    <w:basedOn w:val="Normal"/>
    <w:rsid w:val="006D0078"/>
    <w:pPr>
      <w:tabs>
        <w:tab w:val="right" w:pos="454"/>
        <w:tab w:val="left" w:pos="737"/>
      </w:tabs>
      <w:ind w:left="737" w:hanging="737"/>
    </w:pPr>
    <w:rPr>
      <w:snapToGrid w:val="0"/>
      <w:sz w:val="18"/>
      <w:lang w:eastAsia="en-US"/>
    </w:rPr>
  </w:style>
  <w:style w:type="paragraph" w:customStyle="1" w:styleId="Lgendetitre">
    <w:name w:val="Légende titre"/>
    <w:basedOn w:val="Normal"/>
    <w:rsid w:val="006D0078"/>
    <w:pPr>
      <w:spacing w:before="240" w:after="240"/>
    </w:pPr>
    <w:rPr>
      <w:b/>
      <w:i/>
      <w:snapToGrid w:val="0"/>
      <w:lang w:eastAsia="en-US"/>
    </w:rPr>
  </w:style>
  <w:style w:type="paragraph" w:customStyle="1" w:styleId="Lgendestandard">
    <w:name w:val="Légende standard"/>
    <w:basedOn w:val="Normal"/>
    <w:rsid w:val="006D0078"/>
    <w:rPr>
      <w:sz w:val="18"/>
    </w:rPr>
  </w:style>
  <w:style w:type="paragraph" w:customStyle="1" w:styleId="Normal24a">
    <w:name w:val="Normal24a"/>
    <w:basedOn w:val="Normal"/>
    <w:rsid w:val="006D0078"/>
    <w:pPr>
      <w:spacing w:after="480"/>
    </w:pPr>
  </w:style>
  <w:style w:type="paragraph" w:customStyle="1" w:styleId="NormalBoldCenter">
    <w:name w:val="NormalBoldCenter"/>
    <w:basedOn w:val="Normal"/>
    <w:rsid w:val="006D0078"/>
    <w:pPr>
      <w:jc w:val="center"/>
    </w:pPr>
    <w:rPr>
      <w:b/>
    </w:rPr>
  </w:style>
  <w:style w:type="paragraph" w:customStyle="1" w:styleId="Footprint12b">
    <w:name w:val="Footprint12b"/>
    <w:basedOn w:val="Normal"/>
    <w:rsid w:val="006D0078"/>
    <w:pPr>
      <w:spacing w:before="240"/>
    </w:pPr>
    <w:rPr>
      <w:szCs w:val="24"/>
    </w:rPr>
  </w:style>
  <w:style w:type="paragraph" w:customStyle="1" w:styleId="NormalSingle">
    <w:name w:val="NormalSingle"/>
    <w:basedOn w:val="Normal"/>
    <w:qFormat/>
    <w:rsid w:val="006D0078"/>
    <w:rPr>
      <w:szCs w:val="24"/>
    </w:rPr>
  </w:style>
  <w:style w:type="character" w:styleId="Hyperlink">
    <w:name w:val="Hyperlink"/>
    <w:basedOn w:val="DefaultParagraphFont"/>
    <w:rsid w:val="006D0078"/>
    <w:rPr>
      <w:color w:val="0563C1" w:themeColor="hyperlink"/>
      <w:u w:val="single"/>
    </w:rPr>
  </w:style>
  <w:style w:type="paragraph" w:customStyle="1" w:styleId="FreeForm">
    <w:name w:val="Free Form"/>
    <w:basedOn w:val="Normal"/>
    <w:rsid w:val="006D0078"/>
    <w:pPr>
      <w:widowControl/>
    </w:pPr>
    <w:rPr>
      <w:rFonts w:ascii="Helvetica" w:eastAsia="Calibri" w:hAnsi="Helvetica"/>
      <w:color w:val="000000"/>
      <w:szCs w:val="24"/>
    </w:rPr>
  </w:style>
  <w:style w:type="character" w:customStyle="1" w:styleId="Normal6Char">
    <w:name w:val="Normal6 Char"/>
    <w:basedOn w:val="DefaultParagraphFont"/>
    <w:link w:val="Normal6"/>
    <w:locked/>
    <w:rsid w:val="006D0078"/>
    <w:rPr>
      <w:sz w:val="24"/>
      <w:lang w:val="sv-SE"/>
    </w:rPr>
  </w:style>
  <w:style w:type="paragraph" w:customStyle="1" w:styleId="Normal6">
    <w:name w:val="Normal6"/>
    <w:basedOn w:val="Normal"/>
    <w:link w:val="Normal6Char"/>
    <w:rsid w:val="006D0078"/>
    <w:pPr>
      <w:spacing w:after="120"/>
    </w:pPr>
  </w:style>
  <w:style w:type="character" w:customStyle="1" w:styleId="NormalBoldChar">
    <w:name w:val="NormalBold Char"/>
    <w:basedOn w:val="DefaultParagraphFont"/>
    <w:link w:val="NormalBold"/>
    <w:locked/>
    <w:rsid w:val="006D0078"/>
    <w:rPr>
      <w:b/>
      <w:sz w:val="24"/>
      <w:lang w:val="sv-SE"/>
    </w:rPr>
  </w:style>
  <w:style w:type="paragraph" w:customStyle="1" w:styleId="Normal12Italic">
    <w:name w:val="Normal12Italic"/>
    <w:basedOn w:val="Normal"/>
    <w:rsid w:val="006D0078"/>
    <w:pPr>
      <w:spacing w:after="240"/>
    </w:pPr>
    <w:rPr>
      <w:i/>
      <w:noProof/>
    </w:rPr>
  </w:style>
  <w:style w:type="paragraph" w:customStyle="1" w:styleId="JustificationTitle">
    <w:name w:val="JustificationTitle"/>
    <w:basedOn w:val="Normal"/>
    <w:next w:val="Normal"/>
    <w:rsid w:val="006D0078"/>
    <w:pPr>
      <w:keepNext/>
      <w:spacing w:before="240" w:after="240"/>
      <w:jc w:val="center"/>
    </w:pPr>
    <w:rPr>
      <w:i/>
      <w:noProof/>
    </w:rPr>
  </w:style>
  <w:style w:type="paragraph" w:customStyle="1" w:styleId="ColumnHeading">
    <w:name w:val="ColumnHeading"/>
    <w:basedOn w:val="Normal"/>
    <w:rsid w:val="006D0078"/>
    <w:pPr>
      <w:spacing w:after="240"/>
      <w:jc w:val="center"/>
    </w:pPr>
    <w:rPr>
      <w:i/>
    </w:rPr>
  </w:style>
  <w:style w:type="paragraph" w:customStyle="1" w:styleId="AMNumberTabs0">
    <w:name w:val="AMNumberTabs"/>
    <w:basedOn w:val="Normal"/>
    <w:rsid w:val="006D00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D0078"/>
    <w:pPr>
      <w:jc w:val="right"/>
    </w:pPr>
    <w:rPr>
      <w:lang w:val="sv-SE"/>
    </w:rPr>
  </w:style>
  <w:style w:type="character" w:styleId="FollowedHyperlink">
    <w:name w:val="FollowedHyperlink"/>
    <w:basedOn w:val="DefaultParagraphFont"/>
    <w:rsid w:val="006D0078"/>
    <w:rPr>
      <w:color w:val="954F72" w:themeColor="followedHyperlink"/>
      <w:u w:val="single"/>
    </w:rPr>
  </w:style>
  <w:style w:type="paragraph" w:styleId="BalloonText">
    <w:name w:val="Balloon Text"/>
    <w:basedOn w:val="Normal"/>
    <w:link w:val="BalloonTextChar"/>
    <w:unhideWhenUsed/>
    <w:rsid w:val="006D0078"/>
    <w:rPr>
      <w:rFonts w:ascii="Segoe UI" w:hAnsi="Segoe UI" w:cs="Segoe UI"/>
      <w:sz w:val="18"/>
      <w:szCs w:val="18"/>
    </w:rPr>
  </w:style>
  <w:style w:type="character" w:customStyle="1" w:styleId="BalloonTextChar">
    <w:name w:val="Balloon Text Char"/>
    <w:basedOn w:val="DefaultParagraphFont"/>
    <w:link w:val="BalloonText"/>
    <w:rsid w:val="006D0078"/>
    <w:rPr>
      <w:rFonts w:ascii="Segoe UI" w:hAnsi="Segoe UI" w:cs="Segoe UI"/>
      <w:sz w:val="18"/>
      <w:szCs w:val="18"/>
      <w:lang w:val="sv-SE"/>
    </w:rPr>
  </w:style>
  <w:style w:type="character" w:styleId="CommentReference">
    <w:name w:val="annotation reference"/>
    <w:basedOn w:val="DefaultParagraphFont"/>
    <w:rsid w:val="006D0078"/>
    <w:rPr>
      <w:sz w:val="16"/>
      <w:szCs w:val="16"/>
    </w:rPr>
  </w:style>
  <w:style w:type="paragraph" w:styleId="CommentText">
    <w:name w:val="annotation text"/>
    <w:basedOn w:val="Normal"/>
    <w:link w:val="CommentTextChar"/>
    <w:rsid w:val="006D0078"/>
    <w:rPr>
      <w:sz w:val="20"/>
    </w:rPr>
  </w:style>
  <w:style w:type="character" w:customStyle="1" w:styleId="CommentTextChar">
    <w:name w:val="Comment Text Char"/>
    <w:basedOn w:val="DefaultParagraphFont"/>
    <w:link w:val="CommentText"/>
    <w:rsid w:val="006D0078"/>
    <w:rPr>
      <w:lang w:val="sv-SE"/>
    </w:rPr>
  </w:style>
  <w:style w:type="paragraph" w:styleId="CommentSubject">
    <w:name w:val="annotation subject"/>
    <w:basedOn w:val="CommentText"/>
    <w:next w:val="CommentText"/>
    <w:link w:val="CommentSubjectChar"/>
    <w:unhideWhenUsed/>
    <w:rsid w:val="006D0078"/>
    <w:rPr>
      <w:b/>
      <w:bCs/>
    </w:rPr>
  </w:style>
  <w:style w:type="character" w:customStyle="1" w:styleId="CommentSubjectChar">
    <w:name w:val="Comment Subject Char"/>
    <w:basedOn w:val="CommentTextChar"/>
    <w:link w:val="CommentSubject"/>
    <w:rsid w:val="006D0078"/>
    <w:rPr>
      <w:b/>
      <w:bCs/>
      <w:lang w:val="sv-SE"/>
    </w:rPr>
  </w:style>
  <w:style w:type="paragraph" w:customStyle="1" w:styleId="msonormal0">
    <w:name w:val="msonormal"/>
    <w:basedOn w:val="Normal"/>
    <w:rsid w:val="006D0078"/>
    <w:pPr>
      <w:widowControl/>
      <w:spacing w:before="100" w:beforeAutospacing="1" w:after="100" w:afterAutospacing="1"/>
    </w:pPr>
    <w:rPr>
      <w:szCs w:val="24"/>
    </w:rPr>
  </w:style>
  <w:style w:type="paragraph" w:styleId="ListParagraph">
    <w:name w:val="List Paragraph"/>
    <w:basedOn w:val="Normal"/>
    <w:uiPriority w:val="1"/>
    <w:qFormat/>
    <w:rsid w:val="006D0078"/>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6D0078"/>
    <w:pPr>
      <w:ind w:left="1417"/>
    </w:pPr>
    <w:rPr>
      <w:b/>
    </w:rPr>
  </w:style>
  <w:style w:type="paragraph" w:customStyle="1" w:styleId="Normal12a">
    <w:name w:val="Normal12a"/>
    <w:basedOn w:val="Normal"/>
    <w:rsid w:val="006D0078"/>
    <w:pPr>
      <w:spacing w:after="240"/>
    </w:pPr>
  </w:style>
  <w:style w:type="paragraph" w:customStyle="1" w:styleId="PageHeadingNotTOC">
    <w:name w:val="PageHeadingNotTOC"/>
    <w:basedOn w:val="Normal"/>
    <w:rsid w:val="006D0078"/>
    <w:pPr>
      <w:keepNext/>
      <w:spacing w:after="480"/>
      <w:jc w:val="center"/>
    </w:pPr>
    <w:rPr>
      <w:rFonts w:ascii="Arial" w:hAnsi="Arial" w:cs="Arial"/>
      <w:b/>
    </w:rPr>
  </w:style>
  <w:style w:type="paragraph" w:customStyle="1" w:styleId="AmHeadingPA">
    <w:name w:val="AmHeadingPA"/>
    <w:basedOn w:val="Normal"/>
    <w:next w:val="Normal"/>
    <w:rsid w:val="006D0078"/>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6D0078"/>
    <w:rPr>
      <w:noProof/>
      <w:sz w:val="24"/>
    </w:rPr>
  </w:style>
  <w:style w:type="paragraph" w:customStyle="1" w:styleId="Normal12">
    <w:name w:val="Normal12"/>
    <w:basedOn w:val="Normal"/>
    <w:link w:val="Normal12Char"/>
    <w:qFormat/>
    <w:rsid w:val="006D0078"/>
    <w:pPr>
      <w:spacing w:after="240"/>
    </w:pPr>
    <w:rPr>
      <w:noProof/>
      <w:lang w:val="en-GB"/>
    </w:rPr>
  </w:style>
  <w:style w:type="paragraph" w:customStyle="1" w:styleId="CommitteeAM">
    <w:name w:val="CommitteeAM"/>
    <w:basedOn w:val="Normal"/>
    <w:rsid w:val="006D0078"/>
    <w:pPr>
      <w:spacing w:before="240" w:after="600"/>
      <w:jc w:val="center"/>
    </w:pPr>
    <w:rPr>
      <w:i/>
    </w:rPr>
  </w:style>
  <w:style w:type="paragraph" w:customStyle="1" w:styleId="ZDateAM">
    <w:name w:val="ZDateAM"/>
    <w:basedOn w:val="Normal"/>
    <w:rsid w:val="006D0078"/>
    <w:pPr>
      <w:tabs>
        <w:tab w:val="right" w:pos="9356"/>
      </w:tabs>
      <w:spacing w:after="480"/>
    </w:pPr>
    <w:rPr>
      <w:noProof/>
    </w:rPr>
  </w:style>
  <w:style w:type="paragraph" w:customStyle="1" w:styleId="ProjRap">
    <w:name w:val="ProjRap"/>
    <w:basedOn w:val="Normal"/>
    <w:rsid w:val="006D0078"/>
    <w:pPr>
      <w:tabs>
        <w:tab w:val="right" w:pos="9356"/>
      </w:tabs>
    </w:pPr>
    <w:rPr>
      <w:b/>
      <w:noProof/>
    </w:rPr>
  </w:style>
  <w:style w:type="paragraph" w:customStyle="1" w:styleId="PELeft">
    <w:name w:val="PELeft"/>
    <w:basedOn w:val="Normal"/>
    <w:rsid w:val="006D0078"/>
    <w:pPr>
      <w:spacing w:before="40" w:after="40"/>
    </w:pPr>
    <w:rPr>
      <w:rFonts w:ascii="Arial" w:hAnsi="Arial" w:cs="Arial"/>
      <w:sz w:val="22"/>
      <w:szCs w:val="22"/>
    </w:rPr>
  </w:style>
  <w:style w:type="paragraph" w:customStyle="1" w:styleId="PERight">
    <w:name w:val="PERight"/>
    <w:basedOn w:val="Normal"/>
    <w:next w:val="Normal"/>
    <w:rsid w:val="006D0078"/>
    <w:pPr>
      <w:jc w:val="right"/>
    </w:pPr>
    <w:rPr>
      <w:rFonts w:ascii="Arial" w:hAnsi="Arial" w:cs="Arial"/>
      <w:sz w:val="22"/>
      <w:szCs w:val="22"/>
    </w:rPr>
  </w:style>
  <w:style w:type="paragraph" w:customStyle="1" w:styleId="CrossRef">
    <w:name w:val="CrossRef"/>
    <w:basedOn w:val="Normal"/>
    <w:rsid w:val="006D0078"/>
    <w:pPr>
      <w:spacing w:before="240"/>
      <w:jc w:val="center"/>
    </w:pPr>
    <w:rPr>
      <w:i/>
    </w:rPr>
  </w:style>
  <w:style w:type="character" w:customStyle="1" w:styleId="Footer2Middle">
    <w:name w:val="Footer2Middle"/>
    <w:rsid w:val="006D0078"/>
    <w:rPr>
      <w:rFonts w:ascii="Arial" w:hAnsi="Arial" w:cs="Arial" w:hint="default"/>
      <w:b w:val="0"/>
      <w:bCs w:val="0"/>
      <w:i/>
      <w:iCs w:val="0"/>
      <w:color w:val="C0C0C0"/>
      <w:sz w:val="22"/>
    </w:rPr>
  </w:style>
  <w:style w:type="paragraph" w:customStyle="1" w:styleId="EntPE">
    <w:name w:val="EntPE"/>
    <w:basedOn w:val="Normal12"/>
    <w:rsid w:val="006D0078"/>
    <w:pPr>
      <w:jc w:val="center"/>
    </w:pPr>
    <w:rPr>
      <w:noProof w:val="0"/>
      <w:sz w:val="56"/>
    </w:rPr>
  </w:style>
  <w:style w:type="paragraph" w:styleId="Revision">
    <w:name w:val="Revision"/>
    <w:hidden/>
    <w:uiPriority w:val="99"/>
    <w:semiHidden/>
    <w:rsid w:val="006D0078"/>
    <w:rPr>
      <w:sz w:val="24"/>
      <w:szCs w:val="24"/>
      <w:lang w:val="sv-SE"/>
    </w:rPr>
  </w:style>
  <w:style w:type="paragraph" w:customStyle="1" w:styleId="RollCallSymbols14pt">
    <w:name w:val="RollCallSymbols14pt"/>
    <w:basedOn w:val="Normal"/>
    <w:rsid w:val="006D007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0078"/>
    <w:pPr>
      <w:tabs>
        <w:tab w:val="center" w:pos="284"/>
        <w:tab w:val="left" w:pos="426"/>
      </w:tabs>
    </w:pPr>
    <w:rPr>
      <w:snapToGrid w:val="0"/>
      <w:lang w:eastAsia="en-US"/>
    </w:rPr>
  </w:style>
  <w:style w:type="paragraph" w:customStyle="1" w:styleId="RollCallVotes">
    <w:name w:val="RollCallVotes"/>
    <w:basedOn w:val="Normal"/>
    <w:rsid w:val="006D0078"/>
    <w:pPr>
      <w:spacing w:before="120" w:after="120"/>
      <w:jc w:val="center"/>
    </w:pPr>
    <w:rPr>
      <w:b/>
      <w:bCs/>
      <w:snapToGrid w:val="0"/>
      <w:sz w:val="16"/>
      <w:lang w:eastAsia="en-US"/>
    </w:rPr>
  </w:style>
  <w:style w:type="paragraph" w:customStyle="1" w:styleId="RollCallTable">
    <w:name w:val="RollCallTable"/>
    <w:basedOn w:val="Normal"/>
    <w:rsid w:val="006D0078"/>
    <w:pPr>
      <w:spacing w:before="120" w:after="120"/>
    </w:pPr>
    <w:rPr>
      <w:snapToGrid w:val="0"/>
      <w:sz w:val="16"/>
      <w:lang w:eastAsia="en-US"/>
    </w:rPr>
  </w:style>
  <w:style w:type="paragraph" w:customStyle="1" w:styleId="Point0">
    <w:name w:val="Point 0"/>
    <w:basedOn w:val="Normal"/>
    <w:rsid w:val="006D0078"/>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10916</Words>
  <Characters>66179</Characters>
  <Application>Microsoft Office Word</Application>
  <DocSecurity>0</DocSecurity>
  <Lines>2757</Lines>
  <Paragraphs>1640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2025-09-11T14:34:00Z</dcterms:created>
  <dcterms:modified xsi:type="dcterms:W3CDTF">2025-09-11T14:34:00Z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P10_TA-PROV(2025)0195_A10-0140_2025_SV.n</vt:lpwstr>
  </property>
  <property fmtid="{D5CDD505-2E9C-101B-9397-08002B2CF9AE}" pid="4" name="&lt;Type&gt;">
    <vt:lpwstr>RR</vt:lpwstr>
  </property>
</Properties>
</file>