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351C" w14:paraId="1A7DF0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B406A3" w14:textId="77777777" w:rsidR="00751A4A" w:rsidRPr="0091351C" w:rsidRDefault="00EB0CC4" w:rsidP="0010095E">
            <w:pPr>
              <w:pStyle w:val="EPName"/>
            </w:pPr>
            <w:r w:rsidRPr="0091351C">
              <w:t>Parlament Ewropew</w:t>
            </w:r>
          </w:p>
          <w:p w14:paraId="2A6F60FA" w14:textId="77777777" w:rsidR="00751A4A" w:rsidRPr="009135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351C">
              <w:t>2024</w:t>
            </w:r>
            <w:r w:rsidR="00817416" w:rsidRPr="0091351C">
              <w:t>-202</w:t>
            </w:r>
            <w:r w:rsidRPr="0091351C">
              <w:t>9</w:t>
            </w:r>
          </w:p>
        </w:tc>
        <w:tc>
          <w:tcPr>
            <w:tcW w:w="2268" w:type="dxa"/>
            <w:shd w:val="clear" w:color="auto" w:fill="auto"/>
          </w:tcPr>
          <w:p w14:paraId="0DE80E6C" w14:textId="77777777" w:rsidR="00751A4A" w:rsidRPr="0091351C" w:rsidRDefault="00187494" w:rsidP="0010095E">
            <w:pPr>
              <w:pStyle w:val="EPLogo"/>
            </w:pPr>
            <w:r w:rsidRPr="0091351C">
              <w:rPr>
                <w:noProof/>
                <w:lang w:eastAsia="ja-JP"/>
              </w:rPr>
              <w:drawing>
                <wp:inline distT="0" distB="0" distL="0" distR="0" wp14:anchorId="1F35D2C4" wp14:editId="6EE366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37E88" w14:textId="77777777" w:rsidR="00D058B8" w:rsidRPr="0091351C" w:rsidRDefault="00D058B8" w:rsidP="004C5D52">
      <w:pPr>
        <w:pStyle w:val="LineTop"/>
      </w:pPr>
    </w:p>
    <w:p w14:paraId="25CA0A3D" w14:textId="77777777" w:rsidR="00680577" w:rsidRPr="0091351C" w:rsidRDefault="00EB0CC4" w:rsidP="00680577">
      <w:pPr>
        <w:pStyle w:val="EPBodyTA1"/>
      </w:pPr>
      <w:r w:rsidRPr="0091351C">
        <w:t>TESTI ADOTTATI</w:t>
      </w:r>
    </w:p>
    <w:p w14:paraId="52F7901D" w14:textId="77777777" w:rsidR="00D058B8" w:rsidRPr="0091351C" w:rsidRDefault="00D058B8" w:rsidP="00D058B8">
      <w:pPr>
        <w:pStyle w:val="LineBottom"/>
      </w:pPr>
    </w:p>
    <w:p w14:paraId="7E608D16" w14:textId="2651E9D0" w:rsidR="00EB0CC4" w:rsidRPr="0091351C" w:rsidRDefault="00EB0CC4" w:rsidP="00EB0CC4">
      <w:pPr>
        <w:pStyle w:val="ATHeading1"/>
      </w:pPr>
      <w:bookmarkStart w:id="0" w:name="TANumber"/>
      <w:r w:rsidRPr="0091351C">
        <w:t>P10_TA(2025)0</w:t>
      </w:r>
      <w:r w:rsidR="008C62F7">
        <w:t>198</w:t>
      </w:r>
      <w:bookmarkEnd w:id="0"/>
    </w:p>
    <w:p w14:paraId="59117C0D" w14:textId="29851240" w:rsidR="00EB0CC4" w:rsidRPr="0091351C" w:rsidRDefault="00D345E8" w:rsidP="00EB0CC4">
      <w:pPr>
        <w:pStyle w:val="ATHeading2"/>
      </w:pPr>
      <w:r w:rsidRPr="00D345E8">
        <w:t>Rendikont tal-elezzjonijiet Ewropej tal-2024</w:t>
      </w:r>
    </w:p>
    <w:p w14:paraId="0ED0F0B1" w14:textId="77777777" w:rsidR="00EB0CC4" w:rsidRPr="0091351C" w:rsidRDefault="00EB0CC4" w:rsidP="00EB0CC4">
      <w:pPr>
        <w:rPr>
          <w:i/>
          <w:vanish/>
        </w:rPr>
      </w:pPr>
      <w:r w:rsidRPr="0091351C">
        <w:rPr>
          <w:i/>
        </w:rPr>
        <w:fldChar w:fldCharType="begin"/>
      </w:r>
      <w:r w:rsidRPr="0091351C">
        <w:rPr>
          <w:i/>
        </w:rPr>
        <w:instrText xml:space="preserve"> TC"(</w:instrText>
      </w:r>
      <w:bookmarkStart w:id="1" w:name="DocNumber"/>
      <w:r w:rsidRPr="0091351C">
        <w:rPr>
          <w:i/>
        </w:rPr>
        <w:instrText>A10-0156/2025</w:instrText>
      </w:r>
      <w:bookmarkEnd w:id="1"/>
      <w:r w:rsidRPr="0091351C">
        <w:rPr>
          <w:i/>
        </w:rPr>
        <w:instrText xml:space="preserve"> - Rapporteur: Ľubica Karvašová)"\l3 \n&gt; \* MERGEFORMAT </w:instrText>
      </w:r>
      <w:r w:rsidRPr="0091351C">
        <w:rPr>
          <w:i/>
        </w:rPr>
        <w:fldChar w:fldCharType="end"/>
      </w:r>
    </w:p>
    <w:p w14:paraId="00AE7458" w14:textId="77777777" w:rsidR="00EB0CC4" w:rsidRPr="0091351C" w:rsidRDefault="00EB0CC4" w:rsidP="00EB0CC4">
      <w:pPr>
        <w:rPr>
          <w:vanish/>
        </w:rPr>
      </w:pPr>
      <w:bookmarkStart w:id="2" w:name="Commission"/>
      <w:r w:rsidRPr="0091351C">
        <w:rPr>
          <w:vanish/>
        </w:rPr>
        <w:t>Kumitat għall-Affarijiet Kostituzzjonali</w:t>
      </w:r>
      <w:bookmarkEnd w:id="2"/>
    </w:p>
    <w:p w14:paraId="3FB216BB" w14:textId="77777777" w:rsidR="00EB0CC4" w:rsidRPr="0091351C" w:rsidRDefault="00EB0CC4" w:rsidP="00EB0CC4">
      <w:pPr>
        <w:rPr>
          <w:vanish/>
        </w:rPr>
      </w:pPr>
      <w:bookmarkStart w:id="3" w:name="PE"/>
      <w:r w:rsidRPr="0091351C">
        <w:rPr>
          <w:vanish/>
        </w:rPr>
        <w:t>PE768.033</w:t>
      </w:r>
      <w:bookmarkEnd w:id="3"/>
    </w:p>
    <w:p w14:paraId="2E1ED7B5" w14:textId="77777777" w:rsidR="00EB0CC4" w:rsidRPr="0091351C" w:rsidRDefault="00EB0CC4" w:rsidP="00EB0CC4">
      <w:pPr>
        <w:pStyle w:val="ATHeading3"/>
      </w:pPr>
      <w:bookmarkStart w:id="4" w:name="Sujet"/>
      <w:r w:rsidRPr="0091351C">
        <w:t>Riżoluzzjoni tal-Parlament Ewropew tal-11 ta' Settembru 2025 dwar ir-rendikont tal-elezzjonijiet Ewropej tal-2024</w:t>
      </w:r>
      <w:bookmarkEnd w:id="4"/>
      <w:r w:rsidRPr="0091351C">
        <w:t xml:space="preserve"> </w:t>
      </w:r>
      <w:bookmarkStart w:id="5" w:name="References"/>
      <w:r w:rsidRPr="0091351C">
        <w:t>(2025/2012(INI))</w:t>
      </w:r>
      <w:bookmarkEnd w:id="5"/>
    </w:p>
    <w:p w14:paraId="262EFAF3" w14:textId="77777777" w:rsidR="000612E9" w:rsidRPr="0091351C" w:rsidRDefault="000612E9" w:rsidP="000612E9">
      <w:pPr>
        <w:pStyle w:val="EPComma"/>
      </w:pPr>
      <w:r w:rsidRPr="0091351C">
        <w:rPr>
          <w:i/>
        </w:rPr>
        <w:t>Il-Parlament Ewropew</w:t>
      </w:r>
      <w:r w:rsidRPr="0091351C">
        <w:t>,</w:t>
      </w:r>
    </w:p>
    <w:p w14:paraId="735DF8E4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t-Trattat dwar l-Unjoni Ewropea (TUE), u b’mod partikolari l-Artikoli 10, 14 u 17(7) tiegħu,</w:t>
      </w:r>
    </w:p>
    <w:p w14:paraId="77224101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t-Trattat dwar il-Funzjonament tal-Unjoni Ewropea (TFUE), u b’mod partikolari l-Artikoli 20 u 22 tiegħu,</w:t>
      </w:r>
    </w:p>
    <w:p w14:paraId="7824BF11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l-Karta tad-Drittijiet Fundamentali tal-Unjoni Ewropea, u b’mod partikolari l-Artikoli 21, 39 u 52(1) tagħha,</w:t>
      </w:r>
    </w:p>
    <w:p w14:paraId="34C2EB2F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d-Dikjarazzjoni dwar l-Artikolu 17(6) u (7) tat-Trattat dwar l-Unjoni Ewropea annessa mal-Att Finali tal-Konferenza </w:t>
      </w:r>
      <w:proofErr w:type="spellStart"/>
      <w:r w:rsidRPr="0091351C">
        <w:t>Intergovernattiva</w:t>
      </w:r>
      <w:proofErr w:type="spellEnd"/>
      <w:r w:rsidRPr="0091351C">
        <w:t xml:space="preserve"> li adottat it-Trattat ta’ </w:t>
      </w:r>
      <w:proofErr w:type="spellStart"/>
      <w:r w:rsidRPr="0091351C">
        <w:t>Liżbona</w:t>
      </w:r>
      <w:proofErr w:type="spellEnd"/>
      <w:r w:rsidRPr="0091351C">
        <w:t>,</w:t>
      </w:r>
    </w:p>
    <w:p w14:paraId="34C5353A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l-Patt Internazzjonali dwar id-Drittijiet Ċivili u Politiċi, u b’mod partikolari l-Artikolu 25 tiegħu,</w:t>
      </w:r>
    </w:p>
    <w:p w14:paraId="0C97D308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l-Konvenzjoni tan-Nazzjonijiet Uniti dwar id-Drittijiet ta’ Persuni </w:t>
      </w:r>
      <w:proofErr w:type="spellStart"/>
      <w:r w:rsidRPr="0091351C">
        <w:t>b’Diżabilità</w:t>
      </w:r>
      <w:proofErr w:type="spellEnd"/>
      <w:r w:rsidRPr="0091351C">
        <w:t xml:space="preserve"> (</w:t>
      </w:r>
      <w:proofErr w:type="spellStart"/>
      <w:r w:rsidRPr="0091351C">
        <w:t>UNCRPD</w:t>
      </w:r>
      <w:proofErr w:type="spellEnd"/>
      <w:r w:rsidRPr="0091351C">
        <w:t>), u b’mod partikolari l-Artikolu 29 tagħha,</w:t>
      </w:r>
    </w:p>
    <w:p w14:paraId="37878F08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d-Direttiva tal-Kunsill 93/109/</w:t>
      </w:r>
      <w:proofErr w:type="spellStart"/>
      <w:r w:rsidRPr="0091351C">
        <w:t>KE</w:t>
      </w:r>
      <w:proofErr w:type="spellEnd"/>
      <w:r w:rsidRPr="0091351C">
        <w:t xml:space="preserve"> tas-6 ta’ Diċembru 1993 dwar arranġamenti dettaljati sabiex jiġi </w:t>
      </w:r>
      <w:proofErr w:type="spellStart"/>
      <w:r w:rsidRPr="0091351C">
        <w:t>eżerċitat</w:t>
      </w:r>
      <w:proofErr w:type="spellEnd"/>
      <w:r w:rsidRPr="0091351C">
        <w:t xml:space="preserve"> id-dritt għall-vot u għall-kandidatura fl-elezzjonijiet għall-Parlament Ewropew għaċ-ċittadini tal-Unjoni li joqogħdu fi Stat Membru li tiegħu ma jkunux ċittadini</w:t>
      </w:r>
      <w:r w:rsidRPr="0091351C">
        <w:rPr>
          <w:rStyle w:val="FootnoteReference"/>
          <w:color w:val="000000"/>
        </w:rPr>
        <w:footnoteReference w:id="1"/>
      </w:r>
      <w:r w:rsidRPr="0091351C">
        <w:t>,</w:t>
      </w:r>
    </w:p>
    <w:p w14:paraId="6686F76D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d-Deċiżjoni tal-Kunsill (UE, </w:t>
      </w:r>
      <w:proofErr w:type="spellStart"/>
      <w:r w:rsidRPr="0091351C">
        <w:t>Euratom</w:t>
      </w:r>
      <w:proofErr w:type="spellEnd"/>
      <w:r w:rsidRPr="0091351C">
        <w:t>) 2018/994 tat-13 ta’ Lulju 2018 li temenda l-Att li jikkonċerna l-elezzjoni tal-membri tal-Parlament Ewropew b’vot universali dirett, anness mad-Deċiżjoni tal-Kunsill 76/787/</w:t>
      </w:r>
      <w:proofErr w:type="spellStart"/>
      <w:r w:rsidRPr="0091351C">
        <w:t>KEFA</w:t>
      </w:r>
      <w:proofErr w:type="spellEnd"/>
      <w:r w:rsidRPr="0091351C">
        <w:t xml:space="preserve">, </w:t>
      </w:r>
      <w:proofErr w:type="spellStart"/>
      <w:r w:rsidRPr="0091351C">
        <w:t>KEE</w:t>
      </w:r>
      <w:proofErr w:type="spellEnd"/>
      <w:r w:rsidRPr="0091351C">
        <w:t xml:space="preserve">, </w:t>
      </w:r>
      <w:proofErr w:type="spellStart"/>
      <w:r w:rsidRPr="0091351C">
        <w:t>Euratom</w:t>
      </w:r>
      <w:proofErr w:type="spellEnd"/>
      <w:r w:rsidRPr="0091351C">
        <w:t xml:space="preserve"> tal-20 ta’ Settembru 1976</w:t>
      </w:r>
      <w:r w:rsidRPr="0091351C">
        <w:rPr>
          <w:rStyle w:val="FootnoteReference"/>
          <w:color w:val="000000"/>
        </w:rPr>
        <w:footnoteReference w:id="2"/>
      </w:r>
      <w:r w:rsidRPr="0091351C">
        <w:t>,</w:t>
      </w:r>
    </w:p>
    <w:p w14:paraId="62CF0269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r-Regolament (UE, </w:t>
      </w:r>
      <w:proofErr w:type="spellStart"/>
      <w:r w:rsidRPr="0091351C">
        <w:t>Euratom</w:t>
      </w:r>
      <w:proofErr w:type="spellEnd"/>
      <w:r w:rsidRPr="0091351C">
        <w:t xml:space="preserve">) Nru 1141/2014 tal-Parlament Ewropew </w:t>
      </w:r>
      <w:r w:rsidRPr="0091351C">
        <w:lastRenderedPageBreak/>
        <w:t>u tal-Kunsill tat-22 ta’ Ottubru 2014 dwar l-istatut u l-finanzjament tal-partiti politiċi Ewropej u l-fondazzjonijiet politiċi Ewropej</w:t>
      </w:r>
      <w:r w:rsidRPr="0091351C">
        <w:rPr>
          <w:rStyle w:val="FootnoteReference"/>
          <w:color w:val="000000"/>
        </w:rPr>
        <w:footnoteReference w:id="3"/>
      </w:r>
      <w:r w:rsidRPr="0091351C">
        <w:t>,</w:t>
      </w:r>
    </w:p>
    <w:p w14:paraId="3A9C72FA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l-emendi li adotta fil-15 ta’ Settembru 2022 dwar il-proposta għal Regolament tal-Parlament Ewropew u tal-Kunsill dwar l-istatut u l-finanzjament tal-partiti politiċi Ewropej u l-fondazzjonijiet politiċi Ewropej</w:t>
      </w:r>
      <w:r w:rsidRPr="0091351C">
        <w:rPr>
          <w:rStyle w:val="FootnoteReference"/>
          <w:color w:val="000000"/>
        </w:rPr>
        <w:footnoteReference w:id="4"/>
      </w:r>
      <w:r w:rsidRPr="0091351C">
        <w:t>,</w:t>
      </w:r>
    </w:p>
    <w:p w14:paraId="1EF3ABD3" w14:textId="7DA2511C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l-proposta tal-Kummissjoni tal-25 ta’ Novembru 2021 għal direttiva tal-Kunsill li </w:t>
      </w:r>
      <w:proofErr w:type="spellStart"/>
      <w:r w:rsidRPr="0091351C">
        <w:t>tistipula</w:t>
      </w:r>
      <w:proofErr w:type="spellEnd"/>
      <w:r w:rsidRPr="0091351C">
        <w:t xml:space="preserve"> arranġamenti dettaljati għall-eżerċizzju tad-dritt tal-vot u tal-kandidatura fl-elezzjonijiet għall-Parlament Ewropew għaċ-ċittadini tal-Unjoni li joqogħdu fi Stat Membru li tiegħu ma jkunux ċittadini (COM(2021)07</w:t>
      </w:r>
      <w:r w:rsidR="00C276D3">
        <w:t>3</w:t>
      </w:r>
      <w:r w:rsidRPr="0091351C">
        <w:t>2)</w:t>
      </w:r>
      <w:r w:rsidRPr="0091351C">
        <w:rPr>
          <w:shd w:val="clear" w:color="auto" w:fill="FFFFFF"/>
        </w:rPr>
        <w:t>,</w:t>
      </w:r>
    </w:p>
    <w:p w14:paraId="051390AD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r-Regolament (UE) 2024/900 tal-Parlament Ewropew u tal-Kunsill tat-13 ta’ Marzu 2024 dwar it-trasparenza u l-</w:t>
      </w:r>
      <w:proofErr w:type="spellStart"/>
      <w:r w:rsidRPr="0091351C">
        <w:t>immirar</w:t>
      </w:r>
      <w:proofErr w:type="spellEnd"/>
      <w:r w:rsidRPr="0091351C">
        <w:t xml:space="preserve"> tar-reklamar politiku</w:t>
      </w:r>
      <w:r w:rsidRPr="0091351C">
        <w:rPr>
          <w:rStyle w:val="FootnoteReference"/>
          <w:color w:val="000000"/>
        </w:rPr>
        <w:footnoteReference w:id="5"/>
      </w:r>
      <w:r w:rsidRPr="0091351C">
        <w:t>,</w:t>
      </w:r>
    </w:p>
    <w:p w14:paraId="5AA1FA36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r-Regolament (UE) 2022/2065 tal-Parlament Ewropew u tal-Kunsill tad-19 ta’ Ottubru 2022 dwar Suq Uniku għas-Servizzi Diġitali u li jemenda d-Direttiva 2000/31/KE (l-Att dwar is-Servizzi Diġitali)</w:t>
      </w:r>
      <w:r w:rsidRPr="0091351C">
        <w:rPr>
          <w:rStyle w:val="FootnoteReference"/>
          <w:color w:val="000000"/>
        </w:rPr>
        <w:footnoteReference w:id="6"/>
      </w:r>
      <w:r w:rsidRPr="0091351C">
        <w:t>,</w:t>
      </w:r>
    </w:p>
    <w:p w14:paraId="1308E0C2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91351C">
        <w:rPr>
          <w:rStyle w:val="FootnoteReference"/>
          <w:color w:val="000000"/>
        </w:rPr>
        <w:footnoteReference w:id="7"/>
      </w:r>
      <w:r w:rsidRPr="0091351C">
        <w:t>,</w:t>
      </w:r>
    </w:p>
    <w:p w14:paraId="56A31E9C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l-Ftehim ta’ Kooperazzjoni bejn il-Parlament Ewropew u l-Kumitat tar-Reġjuni tal-Unjoni Ewropea tat-13 ta’ Mejju 2024,</w:t>
      </w:r>
    </w:p>
    <w:p w14:paraId="4ADA1FFC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l-Memorandum ta’ Qbil bejn il-Parlament Ewropew u l-Kumitat Ewropew tar-Reġjuni tat-28 ta’ Frar 2024 dwar il-kooperazzjoni fit-tħejjija għall-elezzjonijiet tal-2024,</w:t>
      </w:r>
    </w:p>
    <w:p w14:paraId="2D09F42B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l-pożizzjoni tiegħu tat-3 ta’ Mejju 2022 dwar il-proposta għal Regolament tal-Kunsill dwar l-elezzjoni tal-Membri tal-Parlament Ewropew b’vot universali dirett, li jħassar id-Deċiżjoni tal-Kunsill (76/787/</w:t>
      </w:r>
      <w:proofErr w:type="spellStart"/>
      <w:r w:rsidRPr="0091351C">
        <w:t>KEFA</w:t>
      </w:r>
      <w:proofErr w:type="spellEnd"/>
      <w:r w:rsidRPr="0091351C">
        <w:t xml:space="preserve">, </w:t>
      </w:r>
      <w:proofErr w:type="spellStart"/>
      <w:r w:rsidRPr="0091351C">
        <w:t>KEE</w:t>
      </w:r>
      <w:proofErr w:type="spellEnd"/>
      <w:r w:rsidRPr="0091351C">
        <w:t xml:space="preserve">, </w:t>
      </w:r>
      <w:proofErr w:type="spellStart"/>
      <w:r w:rsidRPr="0091351C">
        <w:t>Euratom</w:t>
      </w:r>
      <w:proofErr w:type="spellEnd"/>
      <w:r w:rsidRPr="0091351C">
        <w:t>) u l-Att li jikkonċerna l-elezzjoni tal-Membri tal-Parlament Ewropew b’vot dirett universali anness ma’ dik id-Deċiżjoni</w:t>
      </w:r>
      <w:r w:rsidRPr="0091351C">
        <w:rPr>
          <w:rStyle w:val="FootnoteReference"/>
        </w:rPr>
        <w:footnoteReference w:id="8"/>
      </w:r>
      <w:r w:rsidRPr="0091351C">
        <w:t>,</w:t>
      </w:r>
    </w:p>
    <w:p w14:paraId="71E8E57E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r-riżoluzzjoni tiegħu </w:t>
      </w:r>
      <w:proofErr w:type="spellStart"/>
      <w:r w:rsidRPr="0091351C">
        <w:t>tas</w:t>
      </w:r>
      <w:proofErr w:type="spellEnd"/>
      <w:r w:rsidRPr="0091351C">
        <w:t>-26 ta’ Novembru 2020 dwar analiżi tal-elezzjonijiet Ewropej</w:t>
      </w:r>
      <w:r w:rsidRPr="0091351C">
        <w:rPr>
          <w:rStyle w:val="FootnoteReference"/>
          <w:color w:val="000000"/>
        </w:rPr>
        <w:footnoteReference w:id="9"/>
      </w:r>
      <w:r w:rsidRPr="0091351C">
        <w:t>,</w:t>
      </w:r>
    </w:p>
    <w:p w14:paraId="0EB904BE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r-riżoluzzjoni tiegħu tat-12 ta’ Diċembru 2023 dwar l-Elezzjonijiet </w:t>
      </w:r>
      <w:r w:rsidRPr="0091351C">
        <w:lastRenderedPageBreak/>
        <w:t>Ewropej 2024</w:t>
      </w:r>
      <w:r w:rsidRPr="0091351C">
        <w:rPr>
          <w:rStyle w:val="FootnoteReference"/>
          <w:color w:val="000000"/>
        </w:rPr>
        <w:footnoteReference w:id="10"/>
      </w:r>
      <w:r w:rsidRPr="0091351C">
        <w:t>,</w:t>
      </w:r>
    </w:p>
    <w:p w14:paraId="6AF7AB23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d-deċiżjoni tiegħu </w:t>
      </w:r>
      <w:proofErr w:type="spellStart"/>
      <w:r w:rsidRPr="0091351C">
        <w:t>tas</w:t>
      </w:r>
      <w:proofErr w:type="spellEnd"/>
      <w:r w:rsidRPr="0091351C">
        <w:t>-27 ta’ Novembru 2024 li teleġġi l-Kummissjoni</w:t>
      </w:r>
      <w:r w:rsidRPr="0091351C">
        <w:rPr>
          <w:rStyle w:val="FootnoteReference"/>
        </w:rPr>
        <w:footnoteReference w:id="11"/>
      </w:r>
      <w:r w:rsidRPr="0091351C">
        <w:t>,</w:t>
      </w:r>
    </w:p>
    <w:p w14:paraId="3A6D4DCF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l-komunikazzjoni tal-Kummissjoni tat-3 ta’ Diċembru 2020 intitolata “Pjan ta’ Azzjoni Ewropew għad-Demokrazija” </w:t>
      </w:r>
      <w:r w:rsidRPr="003C0C27">
        <w:t>(</w:t>
      </w:r>
      <w:hyperlink r:id="rId9" w:history="1">
        <w:r w:rsidRPr="003C0C27">
          <w:rPr>
            <w:rStyle w:val="Hyperlink"/>
            <w:color w:val="000000"/>
            <w:u w:val="none"/>
          </w:rPr>
          <w:t>COM(2020)0790</w:t>
        </w:r>
      </w:hyperlink>
      <w:r w:rsidRPr="003C0C27">
        <w:t>)</w:t>
      </w:r>
      <w:r w:rsidRPr="0091351C">
        <w:t xml:space="preserve"> u l-pakkett sussegwenti tagħha “Id-Difiża tad-Demokrazija” ta’ Diċembru 2023,</w:t>
      </w:r>
    </w:p>
    <w:p w14:paraId="0E4ECDDA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d-deċiżjoni tiegħu tat-18 ta’ Diċembru 2024 dwar it-twaqqif ta’ kumitat speċjali dwar it-Tarka Ewropea għad-Demokrazija u d-definizzjoni tar-responsabbiltajiet tiegħu, is-saħħa numerika u t-tul tal-mandat</w:t>
      </w:r>
      <w:r w:rsidRPr="0091351C">
        <w:rPr>
          <w:rStyle w:val="FootnoteReference"/>
        </w:rPr>
        <w:footnoteReference w:id="12"/>
      </w:r>
      <w:r w:rsidRPr="0091351C">
        <w:t>,</w:t>
      </w:r>
    </w:p>
    <w:p w14:paraId="003BDAE6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r-riżoluzzjoni tiegħu tat-22 ta’ Novembru 2023 dwar proposti tal-Parlament Ewropew għar-reviżjoni tat-Trattati</w:t>
      </w:r>
      <w:r w:rsidRPr="0091351C">
        <w:rPr>
          <w:rStyle w:val="FootnoteReference"/>
          <w:color w:val="000000"/>
        </w:rPr>
        <w:footnoteReference w:id="13"/>
      </w:r>
      <w:r w:rsidRPr="0091351C">
        <w:t>,</w:t>
      </w:r>
    </w:p>
    <w:p w14:paraId="13494D99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r-r-rapport dwar l-eżitu finali tal-Konferenza dwar il-Futur tal-Ewropa ta’ Mejju 2022,</w:t>
      </w:r>
    </w:p>
    <w:p w14:paraId="7E32A838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l-Pakkett tat-Tkabbir tal-Kummissjoni tat-30 ta’ Ottubru 2024,</w:t>
      </w:r>
    </w:p>
    <w:p w14:paraId="786C590B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l-Artikolu 55 tar-Regoli ta’ Proċedura tiegħu,</w:t>
      </w:r>
    </w:p>
    <w:p w14:paraId="6FA0F234" w14:textId="77777777" w:rsidR="000612E9" w:rsidRPr="0091351C" w:rsidRDefault="000612E9" w:rsidP="000612E9">
      <w:pPr>
        <w:pStyle w:val="NormalHanging12a"/>
      </w:pPr>
      <w:r w:rsidRPr="0091351C">
        <w:t>–</w:t>
      </w:r>
      <w:r w:rsidRPr="0091351C">
        <w:tab/>
        <w:t xml:space="preserve">wara li </w:t>
      </w:r>
      <w:proofErr w:type="spellStart"/>
      <w:r w:rsidRPr="0091351C">
        <w:t>kkunsidra</w:t>
      </w:r>
      <w:proofErr w:type="spellEnd"/>
      <w:r w:rsidRPr="0091351C">
        <w:t xml:space="preserve"> r-rapport tal-Kumitat għall-Affarijiet Kostituzzjonali (A10-0156/2025),</w:t>
      </w:r>
    </w:p>
    <w:p w14:paraId="0C78B4CC" w14:textId="77777777" w:rsidR="000612E9" w:rsidRPr="0091351C" w:rsidRDefault="000612E9" w:rsidP="000612E9">
      <w:pPr>
        <w:pStyle w:val="NormalHanging12a"/>
        <w:ind w:hanging="566"/>
      </w:pPr>
      <w:r w:rsidRPr="0091351C">
        <w:t>A.</w:t>
      </w:r>
      <w:r w:rsidRPr="0091351C">
        <w:tab/>
        <w:t xml:space="preserve">billi l-elezzjonijiet Ewropej tal-2024 rreġistraw l-ogħla parteċipazzjoni ta’ kwalunkwe elezzjoni għall-Parlament Ewropew f’dawn l-aħħar 25 sena, b’50,74 % tal-elettorat, (żieda żgħira meta mqabbla mal-2019 b’50,66 %), u bagħtu sinjal pożittiv u sinifikanti dwar l-interess taċ-ċittadini Ewropej fl-affarijiet tal-UE; billi ċ-ċifri tal-parteċipazzjoni varjaw ħafna fost l-Istati Membri, li varjaw minn 89,01 % għal 21,35 %, u </w:t>
      </w:r>
      <w:proofErr w:type="spellStart"/>
      <w:r w:rsidRPr="0091351C">
        <w:t>ssottolinjaw</w:t>
      </w:r>
      <w:proofErr w:type="spellEnd"/>
      <w:r w:rsidRPr="0091351C">
        <w:t xml:space="preserve"> il-ħtieġa ta’ investiment politiku kontinwu fil-parteċipazzjoni elettorali madwar l-UE;</w:t>
      </w:r>
    </w:p>
    <w:p w14:paraId="0DBCABFC" w14:textId="77777777" w:rsidR="000612E9" w:rsidRPr="0091351C" w:rsidRDefault="000612E9" w:rsidP="000612E9">
      <w:pPr>
        <w:pStyle w:val="NormalHanging12a"/>
      </w:pPr>
      <w:r w:rsidRPr="0091351C">
        <w:t>B.</w:t>
      </w:r>
      <w:r w:rsidRPr="0091351C">
        <w:tab/>
        <w:t xml:space="preserve">billi l-elezzjonijiet Ewropej tal-2024 saru </w:t>
      </w:r>
      <w:proofErr w:type="spellStart"/>
      <w:r w:rsidRPr="0091351C">
        <w:t>simultanjament</w:t>
      </w:r>
      <w:proofErr w:type="spellEnd"/>
      <w:r w:rsidRPr="0091351C">
        <w:t xml:space="preserve"> mal-elezzjonijiet parlamentari f’żewġ Stati Membri, u mal-elezzjonijiet lokali u reġjonali fi tmien Stati Membri u referendum fi Stat Membru wieħed;</w:t>
      </w:r>
    </w:p>
    <w:p w14:paraId="1A1EAD07" w14:textId="77777777" w:rsidR="000612E9" w:rsidRPr="0091351C" w:rsidRDefault="000612E9" w:rsidP="000612E9">
      <w:pPr>
        <w:pStyle w:val="NormalHanging12a"/>
      </w:pPr>
      <w:r w:rsidRPr="0091351C">
        <w:t>C.</w:t>
      </w:r>
      <w:r w:rsidRPr="0091351C">
        <w:tab/>
        <w:t>billi fil-biċċa l-kbira tal-Istati Membri ġiet irreġistrata parteċipazzjoni ogħla meta mqabbla mal-elezzjonijiet Ewropej preċedenti;</w:t>
      </w:r>
    </w:p>
    <w:p w14:paraId="25E0AE27" w14:textId="77777777" w:rsidR="000612E9" w:rsidRPr="0091351C" w:rsidRDefault="000612E9" w:rsidP="000612E9">
      <w:pPr>
        <w:pStyle w:val="NormalHanging12a"/>
      </w:pPr>
      <w:r w:rsidRPr="0091351C">
        <w:t>D.</w:t>
      </w:r>
      <w:r w:rsidRPr="0091351C">
        <w:tab/>
        <w:t>billi d-drittijiet tal-vot ġew estiżi fi ftit Stati Membri biex baxxew l-età tal-vot għal 16-il sena, u dan irriżulta f’total addizzjonali ta’ żewġ miljun votant eliġibbli taħt l-età ta’ 18-il sena; billi xi Stati Membri baxxew il-limitu tal-età għall-kandidati għal 18-il sena, filwaqt li f’oħrajn dan baqa’ ta’ 25; billi b’mod ġenerali, sa 25 miljun żagħżugħ u żagħżugħa vvutaw għall-ewwel darba;</w:t>
      </w:r>
    </w:p>
    <w:p w14:paraId="3785C205" w14:textId="77777777" w:rsidR="000612E9" w:rsidRPr="0091351C" w:rsidRDefault="000612E9" w:rsidP="000612E9">
      <w:pPr>
        <w:ind w:left="567" w:hanging="567"/>
      </w:pPr>
      <w:r w:rsidRPr="0091351C">
        <w:t>E.</w:t>
      </w:r>
      <w:r w:rsidRPr="0091351C">
        <w:tab/>
        <w:t>billi skont l-istħarriġ ta’ wara l-elezzjoni tal-</w:t>
      </w:r>
      <w:proofErr w:type="spellStart"/>
      <w:r w:rsidRPr="0091351C">
        <w:t>Ewrobarometru</w:t>
      </w:r>
      <w:proofErr w:type="spellEnd"/>
      <w:r w:rsidRPr="0091351C">
        <w:t>, il-parteċipazzjoni taż-</w:t>
      </w:r>
      <w:r w:rsidRPr="0091351C">
        <w:lastRenderedPageBreak/>
        <w:t xml:space="preserve">żgħażagħ fl-elezzjonijiet Ewropej (taħt il-25 sena) naqset b’6 % meta mqabbla mal-elezzjonijiet tal-2019, u naqset minn 42 % fl-2019 għal 36 % fl-2024; billi l-parteċipazzjoni fost iż-żgħażagħ għandha </w:t>
      </w:r>
      <w:proofErr w:type="spellStart"/>
      <w:r w:rsidRPr="0091351C">
        <w:t>tibqa</w:t>
      </w:r>
      <w:proofErr w:type="spellEnd"/>
      <w:r w:rsidRPr="0091351C">
        <w:t xml:space="preserve">’ punt </w:t>
      </w:r>
      <w:proofErr w:type="spellStart"/>
      <w:r w:rsidRPr="0091351C">
        <w:t>fokali</w:t>
      </w:r>
      <w:proofErr w:type="spellEnd"/>
      <w:r w:rsidRPr="0091351C">
        <w:t xml:space="preserve"> tal-isforzi ta’ politika fis-snin li ġejjin;</w:t>
      </w:r>
    </w:p>
    <w:p w14:paraId="217107F8" w14:textId="77777777" w:rsidR="000612E9" w:rsidRPr="0091351C" w:rsidRDefault="000612E9" w:rsidP="000612E9">
      <w:pPr>
        <w:ind w:left="567" w:hanging="567"/>
      </w:pPr>
    </w:p>
    <w:p w14:paraId="084B79E2" w14:textId="77777777" w:rsidR="000612E9" w:rsidRPr="0091351C" w:rsidRDefault="000612E9" w:rsidP="000612E9">
      <w:pPr>
        <w:ind w:left="567" w:hanging="567"/>
      </w:pPr>
      <w:r w:rsidRPr="0091351C">
        <w:t>F.</w:t>
      </w:r>
      <w:r w:rsidRPr="0091351C">
        <w:tab/>
        <w:t xml:space="preserve">billi ma hemmx biżżejjed data uniformi u </w:t>
      </w:r>
      <w:proofErr w:type="spellStart"/>
      <w:r w:rsidRPr="0091351C">
        <w:t>granulari</w:t>
      </w:r>
      <w:proofErr w:type="spellEnd"/>
      <w:r w:rsidRPr="0091351C">
        <w:t xml:space="preserve"> disponibbli dwar il-parteċipazzjoni ta’ gruppi vulnerabbli jew dwar l-użu ta’ metodi alternattivi ta’ votazzjoni; billi l-</w:t>
      </w:r>
      <w:proofErr w:type="spellStart"/>
      <w:r w:rsidRPr="0091351C">
        <w:t>oqfsa</w:t>
      </w:r>
      <w:proofErr w:type="spellEnd"/>
      <w:r w:rsidRPr="0091351C">
        <w:t xml:space="preserve"> nazzjonali għall-ġbir tad-data relatata mal-elezzjonijiet Ewropej għandhom jiġu armonizzati </w:t>
      </w:r>
      <w:proofErr w:type="spellStart"/>
      <w:r w:rsidRPr="0091351C">
        <w:t>ulterjorment</w:t>
      </w:r>
      <w:proofErr w:type="spellEnd"/>
      <w:r w:rsidRPr="0091351C">
        <w:t xml:space="preserve"> biex jappoġġjaw soluzzjonijiet ta’ politika </w:t>
      </w:r>
      <w:proofErr w:type="spellStart"/>
      <w:r w:rsidRPr="0091351C">
        <w:t>bbażati</w:t>
      </w:r>
      <w:proofErr w:type="spellEnd"/>
      <w:r w:rsidRPr="0091351C">
        <w:t xml:space="preserve"> fuq l-evidenza fil-livell tal-UE;</w:t>
      </w:r>
    </w:p>
    <w:p w14:paraId="528F7CD6" w14:textId="77777777" w:rsidR="000612E9" w:rsidRPr="0091351C" w:rsidRDefault="000612E9" w:rsidP="000612E9"/>
    <w:p w14:paraId="65B4FE3F" w14:textId="77777777" w:rsidR="000612E9" w:rsidRPr="0091351C" w:rsidRDefault="000612E9" w:rsidP="000612E9">
      <w:pPr>
        <w:ind w:left="567" w:hanging="567"/>
      </w:pPr>
      <w:r w:rsidRPr="0091351C">
        <w:t>G.</w:t>
      </w:r>
      <w:r w:rsidRPr="0091351C">
        <w:tab/>
        <w:t xml:space="preserve">billi kien hemm madwar 18 400 kandidat u 490 lista ta’ kandidati fuq il-poloz tal-vot, li għamlu kampanji taħt arranġamenti elettorali differenti mmexxija primarjament minn dispożizzjonijiet nazzjonali madwar l-Istati Membri; billi l-perjodi ta’ reġistrazzjoni tal-kandidati u tal-kampanja varjaw minn diversi xhur għal ftit ġimgħat; billi l-kandidatura individwali indipendenti ma </w:t>
      </w:r>
      <w:proofErr w:type="spellStart"/>
      <w:r w:rsidRPr="0091351C">
        <w:t>kinitx</w:t>
      </w:r>
      <w:proofErr w:type="spellEnd"/>
      <w:r w:rsidRPr="0091351C">
        <w:t xml:space="preserve"> possibbli f’disa’ Stati Membri;</w:t>
      </w:r>
    </w:p>
    <w:p w14:paraId="6B8AB54A" w14:textId="77777777" w:rsidR="000612E9" w:rsidRPr="0091351C" w:rsidRDefault="000612E9" w:rsidP="000612E9">
      <w:pPr>
        <w:ind w:left="567" w:hanging="567"/>
      </w:pPr>
    </w:p>
    <w:p w14:paraId="4359C222" w14:textId="77777777" w:rsidR="000612E9" w:rsidRPr="0091351C" w:rsidRDefault="000612E9" w:rsidP="000612E9">
      <w:pPr>
        <w:pStyle w:val="NormalHanging12a"/>
      </w:pPr>
      <w:r w:rsidRPr="0091351C">
        <w:t>H.</w:t>
      </w:r>
      <w:r w:rsidRPr="0091351C">
        <w:tab/>
        <w:t xml:space="preserve">billi għad hemm differenzi konsiderevoli </w:t>
      </w:r>
      <w:proofErr w:type="spellStart"/>
      <w:r w:rsidRPr="0091351C">
        <w:t>fl-approċċi</w:t>
      </w:r>
      <w:proofErr w:type="spellEnd"/>
      <w:r w:rsidRPr="0091351C">
        <w:t xml:space="preserve"> regolatorji u restrizzjonijiet bejn l-Istati Membri dwar id-drittijiet tal-vot u tal-kandidatura; billi r-riformi importanti </w:t>
      </w:r>
      <w:proofErr w:type="spellStart"/>
      <w:r w:rsidRPr="0091351C">
        <w:t>mmirati</w:t>
      </w:r>
      <w:proofErr w:type="spellEnd"/>
      <w:r w:rsidRPr="0091351C">
        <w:t xml:space="preserve"> lejn l-allinjament tar-regoli u l-proċeduri elettorali madwar l-Unjoni għad iridu jitlestew;</w:t>
      </w:r>
    </w:p>
    <w:p w14:paraId="65795BB4" w14:textId="77777777" w:rsidR="000612E9" w:rsidRPr="0091351C" w:rsidRDefault="000612E9" w:rsidP="000612E9">
      <w:pPr>
        <w:pStyle w:val="NormalHanging12a"/>
      </w:pPr>
      <w:r w:rsidRPr="0091351C">
        <w:t>I.</w:t>
      </w:r>
      <w:r w:rsidRPr="0091351C">
        <w:tab/>
        <w:t xml:space="preserve">billi l-aktar </w:t>
      </w:r>
      <w:proofErr w:type="spellStart"/>
      <w:r w:rsidRPr="0091351C">
        <w:t>Ewrobarometru</w:t>
      </w:r>
      <w:proofErr w:type="spellEnd"/>
      <w:r w:rsidRPr="0091351C">
        <w:t xml:space="preserve"> reċenti jissuġġerixxi li fl-elezzjonijiet Ewropej tal-2024 in-nies kienu motivati li jivvutaw għal raġunijiet li jirrigwardaw kwistjonijiet Ewropej </w:t>
      </w:r>
      <w:proofErr w:type="spellStart"/>
      <w:r w:rsidRPr="0091351C">
        <w:t>kondiviżi</w:t>
      </w:r>
      <w:proofErr w:type="spellEnd"/>
      <w:r w:rsidRPr="0091351C">
        <w:t xml:space="preserve"> bħall-għoli tal-ħajja, l-ekonomija, il-</w:t>
      </w:r>
      <w:proofErr w:type="spellStart"/>
      <w:r w:rsidRPr="0091351C">
        <w:t>migrazzjoni</w:t>
      </w:r>
      <w:proofErr w:type="spellEnd"/>
      <w:r w:rsidRPr="0091351C">
        <w:t xml:space="preserve">, l-istat tad-dritt u t-tibdil fil-klima; billi fid-dibattiti nazzjonali dawn il-kwistjonijiet spiss jiġu indirizzati </w:t>
      </w:r>
      <w:proofErr w:type="spellStart"/>
      <w:r w:rsidRPr="0091351C">
        <w:t>esklużivament</w:t>
      </w:r>
      <w:proofErr w:type="spellEnd"/>
      <w:r w:rsidRPr="0091351C">
        <w:t xml:space="preserve"> minn perspettiva ta’ politika nazzjonali; billi l-partiti politiċi u l-kandidati għandhom responsabbiltà li jinfurmaw liċ-ċittadini b’mod adegwat dwar ir-rispons u l-</w:t>
      </w:r>
      <w:proofErr w:type="spellStart"/>
      <w:r w:rsidRPr="0091351C">
        <w:t>governanza</w:t>
      </w:r>
      <w:proofErr w:type="spellEnd"/>
      <w:r w:rsidRPr="0091351C">
        <w:t xml:space="preserve"> tal-politika fil-livell tal-UE, inkluż li jinfurmaw liċ-ċittadini dwar il-partiti politiċi Ewropej u l-gruppi politiċi li huma affiljati magħhom fil-Parlament;</w:t>
      </w:r>
    </w:p>
    <w:p w14:paraId="7BC001EC" w14:textId="77777777" w:rsidR="000612E9" w:rsidRPr="0091351C" w:rsidRDefault="000612E9" w:rsidP="000612E9">
      <w:pPr>
        <w:pStyle w:val="NormalHanging12a"/>
      </w:pPr>
      <w:r w:rsidRPr="0091351C">
        <w:t>J.</w:t>
      </w:r>
      <w:r w:rsidRPr="0091351C">
        <w:tab/>
        <w:t xml:space="preserve">billi fl-assenza ta’ reġistru tal-votanti ċentralizzat Ewropew, l-iskambju ta’ data fost l-Istati Membri dwar </w:t>
      </w:r>
      <w:proofErr w:type="spellStart"/>
      <w:r w:rsidRPr="0091351C">
        <w:t>entrati</w:t>
      </w:r>
      <w:proofErr w:type="spellEnd"/>
      <w:r w:rsidRPr="0091351C">
        <w:t xml:space="preserve"> multipli possibbli għadu sfida, mhux l-inqas minħabba li ma hemmx disponibbli data dwar </w:t>
      </w:r>
      <w:proofErr w:type="spellStart"/>
      <w:r w:rsidRPr="0091351C">
        <w:t>ċittadinanzi</w:t>
      </w:r>
      <w:proofErr w:type="spellEnd"/>
      <w:r w:rsidRPr="0091351C">
        <w:t xml:space="preserve"> doppji;</w:t>
      </w:r>
    </w:p>
    <w:p w14:paraId="1016AC67" w14:textId="77777777" w:rsidR="000612E9" w:rsidRPr="0091351C" w:rsidRDefault="000612E9" w:rsidP="000612E9">
      <w:pPr>
        <w:pStyle w:val="NormalHanging12a"/>
      </w:pPr>
      <w:r w:rsidRPr="0091351C">
        <w:t>K.</w:t>
      </w:r>
      <w:r w:rsidRPr="0091351C">
        <w:tab/>
        <w:t xml:space="preserve">billi l--miżuri speċjali </w:t>
      </w:r>
      <w:proofErr w:type="spellStart"/>
      <w:r w:rsidRPr="0091351C">
        <w:t>jrawmu</w:t>
      </w:r>
      <w:proofErr w:type="spellEnd"/>
      <w:r w:rsidRPr="0091351C">
        <w:t xml:space="preserve"> l-parteċipazzjoni elettorali u r-rappreżentanza ta’ gruppi </w:t>
      </w:r>
      <w:proofErr w:type="spellStart"/>
      <w:r w:rsidRPr="0091351C">
        <w:t>sottorappreżentati</w:t>
      </w:r>
      <w:proofErr w:type="spellEnd"/>
      <w:r w:rsidRPr="0091351C">
        <w:t xml:space="preserve"> u vulnerabbli; billi 11-il Stat Membru </w:t>
      </w:r>
      <w:proofErr w:type="spellStart"/>
      <w:r w:rsidRPr="0091351C">
        <w:t>lleġiżla</w:t>
      </w:r>
      <w:proofErr w:type="spellEnd"/>
      <w:r w:rsidRPr="0091351C">
        <w:t xml:space="preserve"> kwota għan-nisa;</w:t>
      </w:r>
    </w:p>
    <w:p w14:paraId="50E0B406" w14:textId="77777777" w:rsidR="000612E9" w:rsidRPr="0091351C" w:rsidRDefault="000612E9" w:rsidP="000612E9">
      <w:pPr>
        <w:ind w:left="567" w:hanging="567"/>
      </w:pPr>
      <w:r w:rsidRPr="0091351C">
        <w:t>L.</w:t>
      </w:r>
      <w:r w:rsidRPr="0091351C">
        <w:tab/>
        <w:t xml:space="preserve">billi madwar 11-il miljun ċittadin tal-UE li jgħixu fi Stat Membru ieħor kienu eliġibbli biex jivvutaw fil-pajjiż ta’ residenza tagħhom; billi għadhom jiffaċċjaw ostakli amministrattivi għall-parteċipazzjoni tagħhom fil-pajjiż ta’ residenza tagħhom; billi l-pożizzjoni tal-Parlament tal-14 ta’ Frar 202313, li fittxet li tindirizza dawn l-ostakli, ġiet </w:t>
      </w:r>
      <w:proofErr w:type="spellStart"/>
      <w:r w:rsidRPr="0091351C">
        <w:t>injorata</w:t>
      </w:r>
      <w:proofErr w:type="spellEnd"/>
      <w:r w:rsidRPr="0091351C">
        <w:t xml:space="preserve"> mill-Kunsill;</w:t>
      </w:r>
    </w:p>
    <w:p w14:paraId="57672464" w14:textId="77777777" w:rsidR="000612E9" w:rsidRPr="0091351C" w:rsidRDefault="000612E9" w:rsidP="000612E9">
      <w:pPr>
        <w:rPr>
          <w:b/>
          <w:i/>
          <w:sz w:val="22"/>
        </w:rPr>
      </w:pPr>
    </w:p>
    <w:p w14:paraId="2AEC04D8" w14:textId="77777777" w:rsidR="000612E9" w:rsidRPr="0091351C" w:rsidRDefault="000612E9" w:rsidP="000612E9">
      <w:pPr>
        <w:pStyle w:val="NormalHanging12a"/>
      </w:pPr>
      <w:r w:rsidRPr="0091351C">
        <w:t>M.</w:t>
      </w:r>
      <w:r w:rsidRPr="0091351C">
        <w:tab/>
        <w:t xml:space="preserve">billi demokrazija b’saħħitha tiddependi fuq li l-votanti jkollhom aċċess għal firxa wiesgħa ta’ ideat, </w:t>
      </w:r>
      <w:proofErr w:type="spellStart"/>
      <w:r w:rsidRPr="0091351C">
        <w:t>perspettivi</w:t>
      </w:r>
      <w:proofErr w:type="spellEnd"/>
      <w:r w:rsidRPr="0091351C">
        <w:t xml:space="preserve"> u informazzjoni; billi l-libertà tal-espressjoni tiżgura li l-kandidati, il-partiti, il-media u ċ-ċittadini jkunu jistgħu jesprimu opinjonijiet, </w:t>
      </w:r>
      <w:proofErr w:type="spellStart"/>
      <w:r w:rsidRPr="0091351C">
        <w:t>jiddibattu</w:t>
      </w:r>
      <w:proofErr w:type="spellEnd"/>
      <w:r w:rsidRPr="0091351C">
        <w:t xml:space="preserve"> l-politiki u </w:t>
      </w:r>
      <w:proofErr w:type="spellStart"/>
      <w:r w:rsidRPr="0091351C">
        <w:t>jikkondividu</w:t>
      </w:r>
      <w:proofErr w:type="spellEnd"/>
      <w:r w:rsidRPr="0091351C">
        <w:t xml:space="preserve"> l-fatti liberament – u b’hekk jgħinu lill-votanti jagħmlu għażliet infurmati;</w:t>
      </w:r>
    </w:p>
    <w:p w14:paraId="3B829741" w14:textId="77777777" w:rsidR="000612E9" w:rsidRPr="0091351C" w:rsidRDefault="000612E9" w:rsidP="000612E9">
      <w:pPr>
        <w:ind w:left="567" w:hanging="567"/>
      </w:pPr>
      <w:r w:rsidRPr="0091351C">
        <w:lastRenderedPageBreak/>
        <w:t>N.</w:t>
      </w:r>
      <w:r w:rsidRPr="0091351C">
        <w:tab/>
        <w:t xml:space="preserve">billi dibattitu politiku b’saħħtu jintlaqat b’mod negattiv </w:t>
      </w:r>
      <w:proofErr w:type="spellStart"/>
      <w:r w:rsidRPr="0091351C">
        <w:t>mid-diżinformazzjoni</w:t>
      </w:r>
      <w:proofErr w:type="spellEnd"/>
      <w:r w:rsidRPr="0091351C">
        <w:t>;</w:t>
      </w:r>
      <w:r w:rsidRPr="0091351C">
        <w:rPr>
          <w:color w:val="00B050"/>
        </w:rPr>
        <w:t xml:space="preserve"> </w:t>
      </w:r>
      <w:r w:rsidRPr="0091351C">
        <w:t xml:space="preserve">billi t-tixrid </w:t>
      </w:r>
      <w:proofErr w:type="spellStart"/>
      <w:r w:rsidRPr="0091351C">
        <w:t>tad-diżinformazzjoni</w:t>
      </w:r>
      <w:proofErr w:type="spellEnd"/>
      <w:r w:rsidRPr="0091351C">
        <w:t xml:space="preserve">, inkluż iżda mhux limitat għall-media soċjali, għadu jirrappreżenta theddida </w:t>
      </w:r>
      <w:proofErr w:type="spellStart"/>
      <w:r w:rsidRPr="0091351C">
        <w:t>sistemika</w:t>
      </w:r>
      <w:proofErr w:type="spellEnd"/>
      <w:r w:rsidRPr="0091351C">
        <w:t xml:space="preserve"> li qed tikber għall-proċessi elettorali u demokratiċi Ewropej; billi l-Kummissjoni fetħet proċeduri ta’ ksur u bdiet investigazzjonijiet kontra ċerti pjattaformi online kbar, inkluż għal reklamar politiku qarrieqi u nuqqas ta’ </w:t>
      </w:r>
      <w:proofErr w:type="spellStart"/>
      <w:r w:rsidRPr="0091351C">
        <w:t>monitoraġġ</w:t>
      </w:r>
      <w:proofErr w:type="spellEnd"/>
      <w:r w:rsidRPr="0091351C">
        <w:t xml:space="preserve"> u moderazzjoni tal-kontenut, li jirriżultaw minn nuqqas ta’ ħatra ta’ koordinaturi nazzjonali tas-servizzi diġitali jew nuqqas ta’ setgħa tal-korpi rilevanti biex iwettqu l-</w:t>
      </w:r>
      <w:proofErr w:type="spellStart"/>
      <w:r w:rsidRPr="0091351C">
        <w:t>kompiti</w:t>
      </w:r>
      <w:proofErr w:type="spellEnd"/>
      <w:r w:rsidRPr="0091351C">
        <w:t xml:space="preserve"> meħtieġa mill-Att dwar is-Servizzi Diġitali (DSA); billi, b’mod partikolari, il-pjattaforma tal-media soċjali X (li qabel kienet Twitter) u s-sid tagħha </w:t>
      </w:r>
      <w:proofErr w:type="spellStart"/>
      <w:r w:rsidRPr="0091351C">
        <w:t>Elon</w:t>
      </w:r>
      <w:proofErr w:type="spellEnd"/>
      <w:r w:rsidRPr="0091351C">
        <w:t xml:space="preserve"> </w:t>
      </w:r>
      <w:proofErr w:type="spellStart"/>
      <w:r w:rsidRPr="0091351C">
        <w:t>Musk</w:t>
      </w:r>
      <w:proofErr w:type="spellEnd"/>
      <w:r w:rsidRPr="0091351C">
        <w:t xml:space="preserve"> qed ikomplu </w:t>
      </w:r>
      <w:proofErr w:type="spellStart"/>
      <w:r w:rsidRPr="0091351C">
        <w:t>jisfidaw</w:t>
      </w:r>
      <w:proofErr w:type="spellEnd"/>
      <w:r w:rsidRPr="0091351C">
        <w:t xml:space="preserve"> </w:t>
      </w:r>
      <w:proofErr w:type="spellStart"/>
      <w:r w:rsidRPr="0091351C">
        <w:t>apertament</w:t>
      </w:r>
      <w:proofErr w:type="spellEnd"/>
      <w:r w:rsidRPr="0091351C">
        <w:t xml:space="preserve"> lill-awtoritajiet regolatorji tal-UE permezz tal-politika tal-kumpaniji u l-komunikazzjonijiet; </w:t>
      </w:r>
    </w:p>
    <w:p w14:paraId="1BF168B7" w14:textId="77777777" w:rsidR="000612E9" w:rsidRPr="0091351C" w:rsidRDefault="000612E9" w:rsidP="000612E9">
      <w:pPr>
        <w:pStyle w:val="NormalHanging12a"/>
      </w:pPr>
      <w:r w:rsidRPr="0091351C">
        <w:t>O.</w:t>
      </w:r>
      <w:r w:rsidRPr="0091351C">
        <w:tab/>
        <w:t>billi l-biċċa l-kbira tad-dispożizzjonijiet tar-Regolament (UE) 2024/900 il-ġdid dwar it-trasparenza u l-</w:t>
      </w:r>
      <w:proofErr w:type="spellStart"/>
      <w:r w:rsidRPr="0091351C">
        <w:t>immirar</w:t>
      </w:r>
      <w:proofErr w:type="spellEnd"/>
      <w:r w:rsidRPr="0091351C">
        <w:t xml:space="preserve"> tar-reklamar politiku kienu għadhom ma daħlux fis-seħħ meta saru l-elezzjonijiet Ewropej; billi dan ir-Regolament huwa mistenni li </w:t>
      </w:r>
      <w:proofErr w:type="spellStart"/>
      <w:r w:rsidRPr="0091351C">
        <w:t>jikkomplementa</w:t>
      </w:r>
      <w:proofErr w:type="spellEnd"/>
      <w:r w:rsidRPr="0091351C">
        <w:t xml:space="preserve"> l-Att dwar is-Servizzi Diġitali u se jsaħħaħ </w:t>
      </w:r>
      <w:proofErr w:type="spellStart"/>
      <w:r w:rsidRPr="0091351C">
        <w:t>ir-reżiljenza</w:t>
      </w:r>
      <w:proofErr w:type="spellEnd"/>
      <w:r w:rsidRPr="0091351C">
        <w:t xml:space="preserve"> tal-UE kontra l-indħil elettorali;</w:t>
      </w:r>
    </w:p>
    <w:p w14:paraId="174AEEA1" w14:textId="77777777" w:rsidR="000612E9" w:rsidRPr="0091351C" w:rsidRDefault="000612E9" w:rsidP="000612E9">
      <w:pPr>
        <w:ind w:left="567" w:hanging="567"/>
        <w:rPr>
          <w:sz w:val="22"/>
        </w:rPr>
      </w:pPr>
      <w:r w:rsidRPr="0091351C">
        <w:t>P.</w:t>
      </w:r>
      <w:r w:rsidRPr="0091351C">
        <w:tab/>
        <w:t>billi t-titjib tar-rappreżentanza tal-persuni b’</w:t>
      </w:r>
      <w:proofErr w:type="spellStart"/>
      <w:r w:rsidRPr="0091351C">
        <w:t>diżabbiltà</w:t>
      </w:r>
      <w:proofErr w:type="spellEnd"/>
      <w:r w:rsidRPr="0091351C">
        <w:t xml:space="preserve"> fil-Parlament huwa kruċjali biex jitrawwem korp </w:t>
      </w:r>
      <w:proofErr w:type="spellStart"/>
      <w:r w:rsidRPr="0091351C">
        <w:t>leġiżlattiv</w:t>
      </w:r>
      <w:proofErr w:type="spellEnd"/>
      <w:r w:rsidRPr="0091351C">
        <w:t xml:space="preserve"> verament </w:t>
      </w:r>
      <w:proofErr w:type="spellStart"/>
      <w:r w:rsidRPr="0091351C">
        <w:t>inklużiv</w:t>
      </w:r>
      <w:proofErr w:type="spellEnd"/>
      <w:r w:rsidRPr="0091351C">
        <w:t xml:space="preserve"> u divers;</w:t>
      </w:r>
    </w:p>
    <w:p w14:paraId="30B1482B" w14:textId="77777777" w:rsidR="000612E9" w:rsidRPr="0091351C" w:rsidRDefault="000612E9" w:rsidP="000612E9"/>
    <w:p w14:paraId="1C2A5D82" w14:textId="77777777" w:rsidR="000612E9" w:rsidRPr="0091351C" w:rsidRDefault="000612E9" w:rsidP="000612E9">
      <w:pPr>
        <w:ind w:left="567" w:hanging="567"/>
      </w:pPr>
      <w:r w:rsidRPr="0091351C">
        <w:t xml:space="preserve">Q. </w:t>
      </w:r>
      <w:r w:rsidRPr="0091351C">
        <w:tab/>
        <w:t>billi ż-żgħażagħ Ewropej jikkostitwixxu 25 % tal-popolazzjoni totali tal-UE, filwaqt li 10 % biss tas-siġġijiet fil-Parlament huma okkupati minn membri eletti taħt it-30 sena;</w:t>
      </w:r>
    </w:p>
    <w:p w14:paraId="20520D6F" w14:textId="77777777" w:rsidR="000612E9" w:rsidRPr="0091351C" w:rsidRDefault="000612E9" w:rsidP="000612E9"/>
    <w:p w14:paraId="06DA2090" w14:textId="399ACB04" w:rsidR="000612E9" w:rsidRPr="0091351C" w:rsidRDefault="000612E9" w:rsidP="000612E9">
      <w:pPr>
        <w:ind w:left="567" w:hanging="567"/>
      </w:pPr>
      <w:r w:rsidRPr="0091351C">
        <w:t>R.</w:t>
      </w:r>
      <w:r w:rsidRPr="0091351C">
        <w:tab/>
        <w:t>billi l-elezzjonijiet tal-2024 juru tnaqqis ġenerali fir-rappreżentanza tan-nisa fil-Parlament kollu, fejn in-nisa issa għandhom madwar 38</w:t>
      </w:r>
      <w:r w:rsidR="003C0C27">
        <w:t>,</w:t>
      </w:r>
      <w:r w:rsidRPr="0091351C">
        <w:t>6 % tas-siġġijiet, tnaqqis minn 40 % fl-2019;</w:t>
      </w:r>
    </w:p>
    <w:p w14:paraId="791FE17E" w14:textId="77777777" w:rsidR="000612E9" w:rsidRPr="0091351C" w:rsidRDefault="000612E9" w:rsidP="000612E9">
      <w:pPr>
        <w:ind w:left="567" w:hanging="567"/>
      </w:pPr>
    </w:p>
    <w:p w14:paraId="571A8CEB" w14:textId="77777777" w:rsidR="000612E9" w:rsidRPr="0091351C" w:rsidRDefault="000612E9" w:rsidP="000612E9">
      <w:pPr>
        <w:pStyle w:val="NormalHanging12a"/>
      </w:pPr>
      <w:r w:rsidRPr="0091351C">
        <w:t>S.</w:t>
      </w:r>
      <w:r w:rsidRPr="0091351C">
        <w:tab/>
        <w:t xml:space="preserve">billi t-taqlib </w:t>
      </w:r>
      <w:proofErr w:type="spellStart"/>
      <w:r w:rsidRPr="0091351C">
        <w:t>ġeopolitiku</w:t>
      </w:r>
      <w:proofErr w:type="spellEnd"/>
      <w:r w:rsidRPr="0091351C">
        <w:t xml:space="preserve"> reċenti, inklużi l-pandemija tal-COVID-19, il-gwerra ta’ aggressjoni fuq skala sħiħa, mhux </w:t>
      </w:r>
      <w:proofErr w:type="spellStart"/>
      <w:r w:rsidRPr="0091351C">
        <w:t>ipprovokata</w:t>
      </w:r>
      <w:proofErr w:type="spellEnd"/>
      <w:r w:rsidRPr="0091351C">
        <w:t xml:space="preserve"> u mhux ġustifikata, tar-Russja kontra l-Ukrajna, u bidla </w:t>
      </w:r>
      <w:proofErr w:type="spellStart"/>
      <w:r w:rsidRPr="0091351C">
        <w:t>inkwetanti</w:t>
      </w:r>
      <w:proofErr w:type="spellEnd"/>
      <w:r w:rsidRPr="0091351C">
        <w:t xml:space="preserve"> fir-relazzjonijiet </w:t>
      </w:r>
      <w:proofErr w:type="spellStart"/>
      <w:r w:rsidRPr="0091351C">
        <w:t>trans-Atlantiċi</w:t>
      </w:r>
      <w:proofErr w:type="spellEnd"/>
      <w:r w:rsidRPr="0091351C">
        <w:t xml:space="preserve">, kienu </w:t>
      </w:r>
      <w:proofErr w:type="spellStart"/>
      <w:r w:rsidRPr="0091351C">
        <w:t>katalizzatur</w:t>
      </w:r>
      <w:proofErr w:type="spellEnd"/>
      <w:r w:rsidRPr="0091351C">
        <w:t xml:space="preserve"> għan-</w:t>
      </w:r>
      <w:proofErr w:type="spellStart"/>
      <w:r w:rsidRPr="0091351C">
        <w:t>narrattivi</w:t>
      </w:r>
      <w:proofErr w:type="spellEnd"/>
      <w:r w:rsidRPr="0091351C">
        <w:t xml:space="preserve"> ta’ </w:t>
      </w:r>
      <w:proofErr w:type="spellStart"/>
      <w:r w:rsidRPr="0091351C">
        <w:t>diżinformazzjoni</w:t>
      </w:r>
      <w:proofErr w:type="spellEnd"/>
      <w:r w:rsidRPr="0091351C">
        <w:t>;</w:t>
      </w:r>
    </w:p>
    <w:p w14:paraId="309CEDD0" w14:textId="026B2928" w:rsidR="000612E9" w:rsidRPr="0091351C" w:rsidRDefault="000612E9" w:rsidP="000612E9">
      <w:pPr>
        <w:pStyle w:val="NormalHanging12a"/>
      </w:pPr>
      <w:r w:rsidRPr="0091351C">
        <w:t>T.</w:t>
      </w:r>
      <w:r w:rsidRPr="0091351C">
        <w:tab/>
        <w:t xml:space="preserve">billi t-tkabbir li ġej se jirrikjedi riforma profonda tal-istruttura istituzzjonali u tal-qafas elettorali tal-Unjoni, u dan possibbilment se jinvolvi lill-qafas elettorali tiegħu; billi Unjoni ta’ aktar minn 30 Stat Membru tista’ tkun attur globali rilevanti u indipendenti u tista’ tiffunzjona kif xieraq biss jekk it-teħid ta’ deċiżjonijiet tagħha jsir inqas </w:t>
      </w:r>
      <w:proofErr w:type="spellStart"/>
      <w:r w:rsidRPr="0091351C">
        <w:t>burokratiku</w:t>
      </w:r>
      <w:proofErr w:type="spellEnd"/>
      <w:r w:rsidRPr="0091351C">
        <w:t xml:space="preserve"> u aktar effiċjenti u jkun mibni abbażi ta’ sfera demokratika verament Ewropea, </w:t>
      </w:r>
      <w:proofErr w:type="spellStart"/>
      <w:r w:rsidRPr="0091351C">
        <w:t>tranżnazzjonali</w:t>
      </w:r>
      <w:proofErr w:type="spellEnd"/>
      <w:r w:rsidRPr="0091351C">
        <w:t xml:space="preserve"> u </w:t>
      </w:r>
      <w:proofErr w:type="spellStart"/>
      <w:r w:rsidRPr="0091351C">
        <w:t>kondiviża</w:t>
      </w:r>
      <w:proofErr w:type="spellEnd"/>
      <w:r w:rsidRPr="0091351C">
        <w:t xml:space="preserve">; </w:t>
      </w:r>
    </w:p>
    <w:p w14:paraId="0F5C0142" w14:textId="77777777" w:rsidR="000612E9" w:rsidRPr="0091351C" w:rsidRDefault="000612E9" w:rsidP="000612E9">
      <w:pPr>
        <w:pStyle w:val="NormalHanging12a"/>
      </w:pPr>
      <w:r w:rsidRPr="0091351C">
        <w:rPr>
          <w:rStyle w:val="BoldItalic"/>
          <w:color w:val="000000"/>
        </w:rPr>
        <w:t>Id-demokrazija Ewropea wara l-elezzjonijiet Ewropej tal-2024</w:t>
      </w:r>
    </w:p>
    <w:p w14:paraId="08748F48" w14:textId="77777777" w:rsidR="000612E9" w:rsidRPr="0091351C" w:rsidRDefault="000612E9" w:rsidP="000612E9">
      <w:pPr>
        <w:pStyle w:val="NormalHanging12a"/>
      </w:pPr>
      <w:r w:rsidRPr="0091351C">
        <w:t>1.</w:t>
      </w:r>
      <w:r w:rsidRPr="0091351C">
        <w:tab/>
        <w:t>Ifakkar li l-</w:t>
      </w:r>
      <w:proofErr w:type="spellStart"/>
      <w:r w:rsidRPr="0091351C">
        <w:t>idoneità</w:t>
      </w:r>
      <w:proofErr w:type="spellEnd"/>
      <w:r w:rsidRPr="0091351C">
        <w:t xml:space="preserve"> u l-ħila tal-UE li tindirizza l-isfidi tas-seklu 21 f’isem iċ-ċittadini tagħha jiddependu l-aktar fuq il-ħila tagħha li żżomm u </w:t>
      </w:r>
      <w:proofErr w:type="spellStart"/>
      <w:r w:rsidRPr="0091351C">
        <w:t>trawwem</w:t>
      </w:r>
      <w:proofErr w:type="spellEnd"/>
      <w:r w:rsidRPr="0091351C">
        <w:t xml:space="preserve"> dibattiti demokratiċi f’saħħithom filwaqt li tiżgura r-</w:t>
      </w:r>
      <w:proofErr w:type="spellStart"/>
      <w:r w:rsidRPr="0091351C">
        <w:t>reżiljenza</w:t>
      </w:r>
      <w:proofErr w:type="spellEnd"/>
      <w:r w:rsidRPr="0091351C">
        <w:t xml:space="preserve"> u l-</w:t>
      </w:r>
      <w:proofErr w:type="spellStart"/>
      <w:r w:rsidRPr="0091351C">
        <w:t>integrità</w:t>
      </w:r>
      <w:proofErr w:type="spellEnd"/>
      <w:r w:rsidRPr="0091351C">
        <w:t xml:space="preserve"> tal-elezzjonijiet u l-proċessi demokratiċi tagħha; jisħaq li dawn ma jistgħux jitqiesu bħala ċerti u jridu jissaħħu u jiġu protetti permezz ta’ qafas ta’ politika </w:t>
      </w:r>
      <w:proofErr w:type="spellStart"/>
      <w:r w:rsidRPr="0091351C">
        <w:t>koerenti</w:t>
      </w:r>
      <w:proofErr w:type="spellEnd"/>
      <w:r w:rsidRPr="0091351C">
        <w:t xml:space="preserve">; huwa konvint li din il-ħidma għad fadlilha biex titlesta u li l-isforzi ta’ politika jridu jiġu </w:t>
      </w:r>
      <w:proofErr w:type="spellStart"/>
      <w:r w:rsidRPr="0091351C">
        <w:t>intensifikati</w:t>
      </w:r>
      <w:proofErr w:type="spellEnd"/>
      <w:r w:rsidRPr="0091351C">
        <w:t xml:space="preserve"> biex tingħata </w:t>
      </w:r>
      <w:proofErr w:type="spellStart"/>
      <w:r w:rsidRPr="0091351C">
        <w:t>spinta</w:t>
      </w:r>
      <w:proofErr w:type="spellEnd"/>
      <w:r w:rsidRPr="0091351C">
        <w:t xml:space="preserve"> lill-parteċipazzjoni fl-elezzjonijiet u biex l-Unjoni ssir inqas </w:t>
      </w:r>
      <w:proofErr w:type="spellStart"/>
      <w:r w:rsidRPr="0091351C">
        <w:t>burokratika</w:t>
      </w:r>
      <w:proofErr w:type="spellEnd"/>
      <w:r w:rsidRPr="0091351C">
        <w:t xml:space="preserve"> u aktar demokratika u effettiva fit-teħid ta’ deċiżjonijiet tagħha; </w:t>
      </w:r>
    </w:p>
    <w:p w14:paraId="7AA96CBC" w14:textId="77777777" w:rsidR="000612E9" w:rsidRPr="0091351C" w:rsidRDefault="000612E9" w:rsidP="000612E9">
      <w:pPr>
        <w:pStyle w:val="NormalHanging12a"/>
      </w:pPr>
      <w:r w:rsidRPr="0091351C">
        <w:t>2.</w:t>
      </w:r>
      <w:r w:rsidRPr="0091351C">
        <w:tab/>
        <w:t xml:space="preserve">Jilqa’ b’sodisfazzjon il-parteċipazzjoni relattivament għolja għall-għaxar elezzjonijiet Ewropej, li, b’rata ta’ parteċipazzjoni aggregata ta’ 50,74 % raw żieda żgħira meta </w:t>
      </w:r>
      <w:r w:rsidRPr="0091351C">
        <w:lastRenderedPageBreak/>
        <w:t xml:space="preserve">mqabbla mal-elezzjonijiet tal-2019; huwa konvint li dawn iċ-ċifri jirriflettu involviment pubbliku aktar b’saħħtu mal-proġett Ewropew u l-importanza dejjem akbar tal-Parlament u l-impatt tiegħu fuq il-ħajja ta’ kuljum taċ-ċittadini; madankollu huwa mħasseb dwar ir-rati ta’ parteċipazzjoni </w:t>
      </w:r>
      <w:proofErr w:type="spellStart"/>
      <w:r w:rsidRPr="0091351C">
        <w:t>diverġenti</w:t>
      </w:r>
      <w:proofErr w:type="spellEnd"/>
      <w:r w:rsidRPr="0091351C">
        <w:t xml:space="preserve"> ħafna fost l-Istati Membri u jibqa’ determinat li jsaħħaħ l-isforzi ta’ politika biex jitnaqqas id-distakk u tiżdied il-parteċipazzjoni fost il-gruppi kollha fl-UE kollha;</w:t>
      </w:r>
    </w:p>
    <w:p w14:paraId="0CC06036" w14:textId="77777777" w:rsidR="003C0C27" w:rsidRDefault="000612E9" w:rsidP="000612E9">
      <w:pPr>
        <w:pStyle w:val="NormalHanging12a"/>
      </w:pPr>
      <w:r w:rsidRPr="0091351C">
        <w:t>3.</w:t>
      </w:r>
      <w:r w:rsidRPr="0091351C">
        <w:tab/>
        <w:t>Japprova l-isforzi mill-istituzzjonijiet Ewropej u mill-Unjoni Ewropea tax-Xandir biex tiżdied il-</w:t>
      </w:r>
      <w:proofErr w:type="spellStart"/>
      <w:r w:rsidRPr="0091351C">
        <w:t>viżibbiltà</w:t>
      </w:r>
      <w:proofErr w:type="spellEnd"/>
      <w:r w:rsidRPr="0091351C">
        <w:t xml:space="preserve"> tal-kandidati madwar il-kontinent kollu fl-elezzjonijiet Ewropej, inkluż permezz ta’ serje ta’ dibattiti </w:t>
      </w:r>
      <w:proofErr w:type="spellStart"/>
      <w:r w:rsidRPr="0091351C">
        <w:t>pan</w:t>
      </w:r>
      <w:proofErr w:type="spellEnd"/>
      <w:r w:rsidRPr="0091351C">
        <w:t xml:space="preserve">-Ewropej ta’ profil għoli, li jlaqqgħu flimkien kandidati ewlenin mill-familji politiċi differenti kif ukoll permezz tad-dibattiti “Noħorġu </w:t>
      </w:r>
      <w:proofErr w:type="spellStart"/>
      <w:r w:rsidRPr="0091351C">
        <w:t>nivvutaw</w:t>
      </w:r>
      <w:proofErr w:type="spellEnd"/>
      <w:r w:rsidRPr="0091351C">
        <w:t xml:space="preserve">”, u b’hekk tiżdied </w:t>
      </w:r>
      <w:proofErr w:type="spellStart"/>
      <w:r w:rsidRPr="0091351C">
        <w:t>is-sensibilizzazzjoni</w:t>
      </w:r>
      <w:proofErr w:type="spellEnd"/>
      <w:r w:rsidRPr="0091351C">
        <w:t xml:space="preserve"> fost l-Ewropej; jilqa’ l-impatt pożittiv tal-istrateġija ta’ komunikazzjoni istituzzjonali tiegħu stess, li fittxet li tiżdied </w:t>
      </w:r>
      <w:proofErr w:type="spellStart"/>
      <w:r w:rsidRPr="0091351C">
        <w:t>is-sensibilizzazzjoni</w:t>
      </w:r>
      <w:proofErr w:type="spellEnd"/>
      <w:r w:rsidRPr="0091351C">
        <w:t xml:space="preserve"> dwar l-elezzjonijiet billi </w:t>
      </w:r>
      <w:proofErr w:type="spellStart"/>
      <w:r w:rsidRPr="0091351C">
        <w:t>tenfasizza</w:t>
      </w:r>
      <w:proofErr w:type="spellEnd"/>
      <w:r w:rsidRPr="0091351C">
        <w:t xml:space="preserve"> l-importanza tagħhom permezz tas-slogan “Uża l-vot tiegħek, inkella ħaddieħor se jiddeċiedi għalik”; jemmen li l-kooperazzjoni fost l-istituzzjonijiet u mal-awtoritajiet elettorali tal-Istati Membri bil-għan li tiżdied l-parteċipazzjoni tal-votant tjiebet u jimpenja ruħu li jtejjeb l-isforzi ta’ koordinazzjoni f’dan il-qasam; jitlob li jsir investiment sostanzjali ulterjuri biex tiġi estiża l-firxa ta’ dawn il-kampanji u x-xandiriet għall-elezzjonijiet tal-2029; </w:t>
      </w:r>
      <w:proofErr w:type="spellStart"/>
      <w:r w:rsidRPr="0091351C">
        <w:t>jissottolinja</w:t>
      </w:r>
      <w:proofErr w:type="spellEnd"/>
      <w:r w:rsidRPr="0091351C">
        <w:t xml:space="preserve"> r-rwol importanti u pożittiv tal-Uffiċċji ta’ </w:t>
      </w:r>
      <w:proofErr w:type="spellStart"/>
      <w:r w:rsidRPr="0091351C">
        <w:t>Kollegament</w:t>
      </w:r>
      <w:proofErr w:type="spellEnd"/>
      <w:r w:rsidRPr="0091351C">
        <w:t xml:space="preserve"> tal-Parlament Ewropew fl-elezzjonijiet Ewropej;</w:t>
      </w:r>
    </w:p>
    <w:p w14:paraId="099613E8" w14:textId="4B37B249" w:rsidR="000612E9" w:rsidRPr="0091351C" w:rsidRDefault="000612E9" w:rsidP="000612E9">
      <w:pPr>
        <w:pStyle w:val="NormalHanging12a"/>
      </w:pPr>
      <w:r w:rsidRPr="0091351C">
        <w:t>4.</w:t>
      </w:r>
      <w:r w:rsidRPr="0091351C">
        <w:tab/>
      </w:r>
      <w:proofErr w:type="spellStart"/>
      <w:r w:rsidRPr="0091351C">
        <w:t>Jissottolinja</w:t>
      </w:r>
      <w:proofErr w:type="spellEnd"/>
      <w:r w:rsidRPr="0091351C">
        <w:t xml:space="preserve"> li l-ħolqien ta’ “</w:t>
      </w:r>
      <w:proofErr w:type="spellStart"/>
      <w:r w:rsidRPr="0091351C">
        <w:t>demos</w:t>
      </w:r>
      <w:proofErr w:type="spellEnd"/>
      <w:r w:rsidRPr="0091351C">
        <w:t xml:space="preserve">” Ewropew u spazju demokratiku </w:t>
      </w:r>
      <w:proofErr w:type="spellStart"/>
      <w:r w:rsidRPr="0091351C">
        <w:t>kondiviż</w:t>
      </w:r>
      <w:proofErr w:type="spellEnd"/>
      <w:r w:rsidRPr="0091351C">
        <w:t xml:space="preserve"> l-ewwel nett jirrikjedi bidla kulturali abbażi ta’ strateġija fit-tul u riżorsi adegwati għat-tisħiħ </w:t>
      </w:r>
      <w:proofErr w:type="spellStart"/>
      <w:r w:rsidRPr="0091351C">
        <w:t>tas-sensibilizzazzjoni</w:t>
      </w:r>
      <w:proofErr w:type="spellEnd"/>
      <w:r w:rsidRPr="0091351C">
        <w:t xml:space="preserve"> u ċ-ċittadinanza Ewropea, f’kooperazzjoni mill-qrib mas-soċjetà ċivili u mal-partijiet ikkonċernati tas-soċjetà; jesprimi dispjaċir għall-fatt li l-kampanji li saru fl-Istati Membri għall-elezzjonijiet Ewropej ħafna drabi jiġu wisq indirizzati minn angolu ta’ politika purament nazzjonali, anke meta dawn il-kampanji jindirizzaw kwistjonijiet Ewropej komuni; jistieden lill-partiti politiċi nazzjonali u lill-kandidati fl-elezzjonijiet Ewropej kif ukoll lill-aġenziji tax-xandir nazzjonali jinfurmaw b’mod adegwat u b’mod </w:t>
      </w:r>
      <w:proofErr w:type="spellStart"/>
      <w:r w:rsidRPr="0091351C">
        <w:t>veritier</w:t>
      </w:r>
      <w:proofErr w:type="spellEnd"/>
      <w:r w:rsidRPr="0091351C">
        <w:t xml:space="preserve"> liċ-ċittadini dwar il-</w:t>
      </w:r>
      <w:proofErr w:type="spellStart"/>
      <w:r w:rsidRPr="0091351C">
        <w:t>governanza</w:t>
      </w:r>
      <w:proofErr w:type="spellEnd"/>
      <w:r w:rsidRPr="0091351C">
        <w:t xml:space="preserve"> fil-livell tal-UE, inkluż dwar il-partiti politiċi Ewropej u l-gruppi politiċi tal-Parlament li l-partiti nazzjonali huma affiljati magħhom; iħeġġeġ lill-partiti nazzjonali </w:t>
      </w:r>
      <w:proofErr w:type="spellStart"/>
      <w:r w:rsidRPr="0091351C">
        <w:t>jintensifikaw</w:t>
      </w:r>
      <w:proofErr w:type="spellEnd"/>
      <w:r w:rsidRPr="0091351C">
        <w:t xml:space="preserve"> il-kooperazzjoni mal-kontropartijiet Ewropej tagħhom f’dan ir-rigward u jtejbu l-</w:t>
      </w:r>
      <w:proofErr w:type="spellStart"/>
      <w:r w:rsidRPr="0091351C">
        <w:t>viżibbiltà</w:t>
      </w:r>
      <w:proofErr w:type="spellEnd"/>
      <w:r w:rsidRPr="0091351C">
        <w:t xml:space="preserve"> Ewropea tagħhom; jimpenja ruħu li joħloq ambjent regolatorju </w:t>
      </w:r>
      <w:proofErr w:type="spellStart"/>
      <w:r w:rsidRPr="0091351C">
        <w:t>abilitanti</w:t>
      </w:r>
      <w:proofErr w:type="spellEnd"/>
      <w:r w:rsidRPr="0091351C">
        <w:t xml:space="preserve"> għal dan;</w:t>
      </w:r>
    </w:p>
    <w:p w14:paraId="5D8673F6" w14:textId="77777777" w:rsidR="000612E9" w:rsidRPr="0091351C" w:rsidRDefault="000612E9" w:rsidP="000612E9">
      <w:pPr>
        <w:ind w:left="567" w:hanging="567"/>
        <w:rPr>
          <w:color w:val="00B050"/>
          <w:sz w:val="22"/>
        </w:rPr>
      </w:pPr>
      <w:r w:rsidRPr="0091351C">
        <w:t>5.</w:t>
      </w:r>
      <w:r w:rsidRPr="0091351C">
        <w:tab/>
        <w:t xml:space="preserve">Jisħaq li jrid isir aktar xogħol biex tiżdied il-parteċipazzjoni ta’ gruppi </w:t>
      </w:r>
      <w:proofErr w:type="spellStart"/>
      <w:r w:rsidRPr="0091351C">
        <w:t>sottorappreżentati</w:t>
      </w:r>
      <w:proofErr w:type="spellEnd"/>
      <w:r w:rsidRPr="0091351C">
        <w:t xml:space="preserve"> fl-elezzjonijiet Ewropej; jinsab imħasseb dwar it-tnaqqis fil-parteċipazzjoni elettorali fost iż-żgħażagħ u jimpenja ruħu li jżid l-isforzi ta’ politika biex iżid il-kapaċità tal-kampanja elettorali li tilħaq lil din it-taqsima demografika ewlenija; jinnota li l-involviment taż-żgħażagħ fil-futur tal-UE huwa kruċjali; iħeġġeġ lill-Istati Membri jadottaw </w:t>
      </w:r>
      <w:proofErr w:type="spellStart"/>
      <w:r w:rsidRPr="0091351C">
        <w:t>oqfsa</w:t>
      </w:r>
      <w:proofErr w:type="spellEnd"/>
      <w:r w:rsidRPr="0091351C">
        <w:t xml:space="preserve"> ta’ politika dedikati li jindirizzaw kemm il-faċilitajiet tal-votazzjoni kif ukoll tal-kandidatura, inkluż permezz ta’ kampanji speċifiċi ta’ informazzjoni, u metodi alternattivi ta’ votazzjoni bħall-votazzjoni bil-posta u bil-prokura; jirrikonoxxi l-ħtieġa li jitkompla l-progress lejn proċess elettorali aktar </w:t>
      </w:r>
      <w:proofErr w:type="spellStart"/>
      <w:r w:rsidRPr="0091351C">
        <w:t>inklużiv</w:t>
      </w:r>
      <w:proofErr w:type="spellEnd"/>
      <w:r w:rsidRPr="0091351C">
        <w:t xml:space="preserve"> sabiex jiġi żgurat li kull ċittadin ikollu </w:t>
      </w:r>
      <w:proofErr w:type="spellStart"/>
      <w:r w:rsidRPr="0091351C">
        <w:t>opportunità</w:t>
      </w:r>
      <w:proofErr w:type="spellEnd"/>
      <w:r w:rsidRPr="0091351C">
        <w:t xml:space="preserve"> ugwali li jipparteċipa fil-proċess demokratiku;</w:t>
      </w:r>
      <w:r w:rsidRPr="0091351C">
        <w:rPr>
          <w:color w:val="00B050"/>
        </w:rPr>
        <w:t xml:space="preserve"> </w:t>
      </w:r>
      <w:r w:rsidRPr="0091351C">
        <w:t xml:space="preserve">jinnota li huma biss ftit Membri tal-Parlament Ewropew li jappartjenu għal </w:t>
      </w:r>
      <w:proofErr w:type="spellStart"/>
      <w:r w:rsidRPr="0091351C">
        <w:t>minoranzi</w:t>
      </w:r>
      <w:proofErr w:type="spellEnd"/>
      <w:r w:rsidRPr="0091351C">
        <w:t xml:space="preserve"> nazzjonali u etniċi li huma rikonoxxuti uffiċjalment bħala </w:t>
      </w:r>
      <w:proofErr w:type="spellStart"/>
      <w:r w:rsidRPr="0091351C">
        <w:t>minoranzi</w:t>
      </w:r>
      <w:proofErr w:type="spellEnd"/>
      <w:r w:rsidRPr="0091351C">
        <w:t xml:space="preserve"> fl-Istati Membri f’</w:t>
      </w:r>
      <w:proofErr w:type="spellStart"/>
      <w:r w:rsidRPr="0091351C">
        <w:t>konformità</w:t>
      </w:r>
      <w:proofErr w:type="spellEnd"/>
      <w:r w:rsidRPr="0091351C">
        <w:t xml:space="preserve"> </w:t>
      </w:r>
      <w:proofErr w:type="spellStart"/>
      <w:r w:rsidRPr="0091351C">
        <w:t>mal-oqfsa</w:t>
      </w:r>
      <w:proofErr w:type="spellEnd"/>
      <w:r w:rsidRPr="0091351C">
        <w:t xml:space="preserve"> kostituzzjonali jew legali tagħhom u l-istrumenti rilevanti tal-Kunsill tal-Ewropa; </w:t>
      </w:r>
      <w:proofErr w:type="spellStart"/>
      <w:r w:rsidRPr="0091351C">
        <w:t>jissottolinja</w:t>
      </w:r>
      <w:proofErr w:type="spellEnd"/>
      <w:r w:rsidRPr="0091351C">
        <w:t xml:space="preserve"> li l-ġlieda kontra r-razziżmu, id-diskriminazzjoni u l-esklużjoni hija dmir li joriġina mill-valuri fundamentali tal-UE u </w:t>
      </w:r>
      <w:r w:rsidRPr="0091351C">
        <w:lastRenderedPageBreak/>
        <w:t xml:space="preserve">mill-Karta tad-Drittijiet Fundamentali tal-UE; jistieden lill-Istati Membri u lill-partiti politiċi nazzjonali jadottaw miżuri proattivi u </w:t>
      </w:r>
      <w:proofErr w:type="spellStart"/>
      <w:r w:rsidRPr="0091351C">
        <w:t>proporzjonati</w:t>
      </w:r>
      <w:proofErr w:type="spellEnd"/>
      <w:r w:rsidRPr="0091351C">
        <w:t xml:space="preserve"> biex </w:t>
      </w:r>
      <w:proofErr w:type="spellStart"/>
      <w:r w:rsidRPr="0091351C">
        <w:t>irawmu</w:t>
      </w:r>
      <w:proofErr w:type="spellEnd"/>
      <w:r w:rsidRPr="0091351C">
        <w:t xml:space="preserve"> l-inklużjoni u r-rappreżentanza effettivi ta’ tali </w:t>
      </w:r>
      <w:proofErr w:type="spellStart"/>
      <w:r w:rsidRPr="0091351C">
        <w:t>minoranzi</w:t>
      </w:r>
      <w:proofErr w:type="spellEnd"/>
      <w:r w:rsidRPr="0091351C">
        <w:t xml:space="preserve">, inklużi l-komunitajiet </w:t>
      </w:r>
      <w:proofErr w:type="spellStart"/>
      <w:r w:rsidRPr="0091351C">
        <w:t>Rom</w:t>
      </w:r>
      <w:proofErr w:type="spellEnd"/>
      <w:r w:rsidRPr="0091351C">
        <w:t>, fl-elezzjonijiet Ewropej, b’rispett sħiħ tal-ordnijiet kostituzzjonali nazzjonali;</w:t>
      </w:r>
    </w:p>
    <w:p w14:paraId="0A1B858E" w14:textId="77777777" w:rsidR="000612E9" w:rsidRPr="0091351C" w:rsidRDefault="000612E9" w:rsidP="000612E9">
      <w:pPr>
        <w:ind w:left="567" w:hanging="567"/>
        <w:rPr>
          <w:color w:val="00B050"/>
          <w:sz w:val="22"/>
        </w:rPr>
      </w:pPr>
    </w:p>
    <w:p w14:paraId="5CDF3C40" w14:textId="77777777" w:rsidR="000612E9" w:rsidRPr="0091351C" w:rsidRDefault="000612E9" w:rsidP="000612E9">
      <w:pPr>
        <w:ind w:left="567" w:hanging="567"/>
        <w:rPr>
          <w:bCs/>
          <w:iCs/>
        </w:rPr>
      </w:pPr>
      <w:r w:rsidRPr="0091351C">
        <w:t>6.</w:t>
      </w:r>
      <w:r w:rsidRPr="0091351C">
        <w:tab/>
        <w:t>Jenfasizza li l-elezzjonijiet għall-Parlament setgħu ma kinux ġusti fl-Ungerija; jenfasizza f’dan il-kuntest li r-Rapport Finali</w:t>
      </w:r>
      <w:r w:rsidRPr="0091351C">
        <w:rPr>
          <w:rStyle w:val="FootnoteReference"/>
          <w:bCs/>
          <w:iCs/>
        </w:rPr>
        <w:footnoteReference w:id="14"/>
      </w:r>
      <w:r w:rsidRPr="0091351C">
        <w:t xml:space="preserve"> tal-Missjoni ta’ Osservazzjoni Elettorali tal-Uffiċċju għall-Istituzzjonijiet Demokratiċi u d-Drittijiet tal-Bniedem (ODIHR) fi ħdan l-OSKE dwar l-elezzjonijiet parlamentari u r-referendum fl-Ungerija fit-3 ta’ April 2022 sab “assenza ta’ kundizzjonijiet </w:t>
      </w:r>
      <w:proofErr w:type="spellStart"/>
      <w:r w:rsidRPr="0091351C">
        <w:t>ekwi</w:t>
      </w:r>
      <w:proofErr w:type="spellEnd"/>
      <w:r w:rsidRPr="0091351C">
        <w:t xml:space="preserve">”; jisħaq li l-Gvern Ungeriż </w:t>
      </w:r>
      <w:proofErr w:type="spellStart"/>
      <w:r w:rsidRPr="0091351C">
        <w:t>jerfa</w:t>
      </w:r>
      <w:proofErr w:type="spellEnd"/>
      <w:r w:rsidRPr="0091351C">
        <w:t>’ r-responsabbiltà għar-restawr tal-</w:t>
      </w:r>
      <w:proofErr w:type="spellStart"/>
      <w:r w:rsidRPr="0091351C">
        <w:t>konformità</w:t>
      </w:r>
      <w:proofErr w:type="spellEnd"/>
      <w:r w:rsidRPr="0091351C">
        <w:t xml:space="preserve"> mad-dritt tal-UE u l-valuri </w:t>
      </w:r>
      <w:proofErr w:type="spellStart"/>
      <w:r w:rsidRPr="0091351C">
        <w:t>minquxa</w:t>
      </w:r>
      <w:proofErr w:type="spellEnd"/>
      <w:r w:rsidRPr="0091351C">
        <w:t xml:space="preserve"> fl-Artikolu 2 tat-</w:t>
      </w:r>
      <w:proofErr w:type="spellStart"/>
      <w:r w:rsidRPr="0091351C">
        <w:t>TUE</w:t>
      </w:r>
      <w:proofErr w:type="spellEnd"/>
      <w:r w:rsidRPr="0091351C">
        <w:t xml:space="preserve"> u jesprimi dispjaċir kbir li n-nuqqas ta’ azzjoni deċiżiva min-naħa tal-UE </w:t>
      </w:r>
      <w:proofErr w:type="spellStart"/>
      <w:r w:rsidRPr="0091351C">
        <w:t>kkontribwixxa</w:t>
      </w:r>
      <w:proofErr w:type="spellEnd"/>
      <w:r w:rsidRPr="0091351C">
        <w:t xml:space="preserve"> għal </w:t>
      </w:r>
      <w:proofErr w:type="spellStart"/>
      <w:r w:rsidRPr="0091351C">
        <w:t>kollass</w:t>
      </w:r>
      <w:proofErr w:type="spellEnd"/>
      <w:r w:rsidRPr="0091351C">
        <w:t xml:space="preserve"> tad-demokrazija, l-istat tad-dritt u d-drittijiet fundamentali fl-Ungerija, li biddel il-pajjiż f’reġim </w:t>
      </w:r>
      <w:proofErr w:type="spellStart"/>
      <w:r w:rsidRPr="0091351C">
        <w:t>ibridu</w:t>
      </w:r>
      <w:proofErr w:type="spellEnd"/>
      <w:r w:rsidRPr="0091351C">
        <w:t xml:space="preserve"> ta’ </w:t>
      </w:r>
      <w:proofErr w:type="spellStart"/>
      <w:r w:rsidRPr="0091351C">
        <w:t>awtokrazija</w:t>
      </w:r>
      <w:proofErr w:type="spellEnd"/>
      <w:r w:rsidRPr="0091351C">
        <w:t xml:space="preserve"> elettorali, skont l-</w:t>
      </w:r>
      <w:proofErr w:type="spellStart"/>
      <w:r w:rsidRPr="0091351C">
        <w:t>indiċijiet</w:t>
      </w:r>
      <w:proofErr w:type="spellEnd"/>
      <w:r w:rsidRPr="0091351C">
        <w:t xml:space="preserve"> rilevanti; jesprimi tħassib dwar diversi talbiet mill-Prosekutur Investigattiv Ċentrali Ungeriż biex titneħħa l-immunità tal-Membri tal-PE;</w:t>
      </w:r>
    </w:p>
    <w:p w14:paraId="7B174EC5" w14:textId="77777777" w:rsidR="000612E9" w:rsidRPr="0091351C" w:rsidRDefault="000612E9" w:rsidP="000612E9">
      <w:pPr>
        <w:ind w:left="567" w:hanging="567"/>
      </w:pPr>
    </w:p>
    <w:p w14:paraId="4835CE82" w14:textId="77777777" w:rsidR="000612E9" w:rsidRPr="0091351C" w:rsidRDefault="000612E9" w:rsidP="000612E9">
      <w:pPr>
        <w:ind w:left="567" w:hanging="567"/>
      </w:pPr>
      <w:r w:rsidRPr="0091351C">
        <w:t>7.</w:t>
      </w:r>
      <w:r w:rsidRPr="0091351C">
        <w:tab/>
        <w:t xml:space="preserve">Itenni l-fehma tiegħu li ilu jħaddanha għal żmien twil li huma meħtieġa riformi u aġġustamenti ulterjuri fil-qafas elettorali tal-UE biex l-elezzjonijiet Ewropej isiru aktar demokratiċi, </w:t>
      </w:r>
      <w:proofErr w:type="spellStart"/>
      <w:r w:rsidRPr="0091351C">
        <w:t>reżiljenti</w:t>
      </w:r>
      <w:proofErr w:type="spellEnd"/>
      <w:r w:rsidRPr="0091351C">
        <w:t xml:space="preserve">, </w:t>
      </w:r>
      <w:proofErr w:type="spellStart"/>
      <w:r w:rsidRPr="0091351C">
        <w:t>inklużivi</w:t>
      </w:r>
      <w:proofErr w:type="spellEnd"/>
      <w:r w:rsidRPr="0091351C">
        <w:t xml:space="preserve"> u verament Ewropej; jindika diversi inizjattivi ta’ politika pendenti f’dan ir-rigward u jirrepeti t-talbiet tiegħu lill-Kunsill tal-UE u lill-Kunsill Ewropew biex </w:t>
      </w:r>
      <w:proofErr w:type="spellStart"/>
      <w:r w:rsidRPr="0091351C">
        <w:t>jikkollaboraw</w:t>
      </w:r>
      <w:proofErr w:type="spellEnd"/>
      <w:r w:rsidRPr="0091351C">
        <w:t xml:space="preserve"> b’mod kostruttiv mal-Parlament ħalli jinstabu soluzzjonijiet ta’ politika li jaħdmu fl-interess taċ-ċittadini Ewropej;</w:t>
      </w:r>
    </w:p>
    <w:p w14:paraId="53401D47" w14:textId="77777777" w:rsidR="000612E9" w:rsidRPr="0091351C" w:rsidRDefault="000612E9" w:rsidP="000612E9">
      <w:pPr>
        <w:ind w:left="567" w:hanging="567"/>
        <w:rPr>
          <w:b/>
          <w:i/>
          <w:sz w:val="22"/>
        </w:rPr>
      </w:pPr>
    </w:p>
    <w:p w14:paraId="5DB014A4" w14:textId="77777777" w:rsidR="000612E9" w:rsidRPr="0091351C" w:rsidRDefault="000612E9" w:rsidP="000612E9">
      <w:pPr>
        <w:pStyle w:val="NormalHanging12a"/>
      </w:pPr>
      <w:r w:rsidRPr="0091351C">
        <w:rPr>
          <w:rStyle w:val="BoldItalic"/>
          <w:color w:val="000000"/>
        </w:rPr>
        <w:t>Riforma istituzzjonali u elettorali</w:t>
      </w:r>
    </w:p>
    <w:p w14:paraId="4714CE57" w14:textId="77777777" w:rsidR="000612E9" w:rsidRPr="0091351C" w:rsidRDefault="000612E9" w:rsidP="000612E9">
      <w:pPr>
        <w:ind w:left="567" w:hanging="567"/>
      </w:pPr>
      <w:r w:rsidRPr="0091351C">
        <w:t>8.</w:t>
      </w:r>
      <w:r w:rsidRPr="0091351C">
        <w:tab/>
        <w:t>Huwa konvint li l-qafas regolatorju għall-elezzjonijiet Ewropej irid jiġi rivedut u mmodernizzat biex tiżdied l-impronta elettorali taċ-ċittadini u titnaqqas il-</w:t>
      </w:r>
      <w:proofErr w:type="spellStart"/>
      <w:r w:rsidRPr="0091351C">
        <w:t>frammentazzjoni</w:t>
      </w:r>
      <w:proofErr w:type="spellEnd"/>
      <w:r w:rsidRPr="0091351C">
        <w:t xml:space="preserve"> regolatorja fost </w:t>
      </w:r>
      <w:proofErr w:type="spellStart"/>
      <w:r w:rsidRPr="0091351C">
        <w:t>is</w:t>
      </w:r>
      <w:proofErr w:type="spellEnd"/>
      <w:r w:rsidRPr="0091351C">
        <w:t xml:space="preserve">-27 Stat Membru, inkluż permezz ta’ jum wieħed ta’ votazzjoni komuni kif ukoll permezz ta’ età ta’ votazzjoni uniformi; ifakkar li d-Deċiżjoni tal-Kunsill (UE, </w:t>
      </w:r>
      <w:proofErr w:type="spellStart"/>
      <w:r w:rsidRPr="0091351C">
        <w:t>Euratom</w:t>
      </w:r>
      <w:proofErr w:type="spellEnd"/>
      <w:r w:rsidRPr="0091351C">
        <w:t xml:space="preserve">) 2018/994 hija mistennija li ġġib passi pożittivi sinifikanti f’dan is-sens, kif ukoll għadd ta’ sottomissjonijiet mill-proposta pendenti tat-3 ta’ Mejju 2022 għal liġi elettorali ġdida; itenni t-talba tiegħu lill-Kunsill biex jimpenja ruħu b’mod kostruttiv mal-Parlament biex jippermetti approvazzjoni rapida; ifakkar li 26 mis-27 Stat Membru diġà </w:t>
      </w:r>
      <w:proofErr w:type="spellStart"/>
      <w:r w:rsidRPr="0091351C">
        <w:t>rratifikaw</w:t>
      </w:r>
      <w:proofErr w:type="spellEnd"/>
      <w:r w:rsidRPr="0091351C">
        <w:t xml:space="preserve"> ir-reviżjoni tal-2018 u jimpenja ruħu li </w:t>
      </w:r>
      <w:proofErr w:type="spellStart"/>
      <w:r w:rsidRPr="0091351C">
        <w:t>jevalwa</w:t>
      </w:r>
      <w:proofErr w:type="spellEnd"/>
      <w:r w:rsidRPr="0091351C">
        <w:t xml:space="preserve"> b’mod </w:t>
      </w:r>
      <w:proofErr w:type="spellStart"/>
      <w:r w:rsidRPr="0091351C">
        <w:t>kritiku</w:t>
      </w:r>
      <w:proofErr w:type="spellEnd"/>
      <w:r w:rsidRPr="0091351C">
        <w:t xml:space="preserve"> r-raġuni għalfejn l-implimentazzjoni tagħha </w:t>
      </w:r>
      <w:proofErr w:type="spellStart"/>
      <w:r w:rsidRPr="0091351C">
        <w:t>ddewmet</w:t>
      </w:r>
      <w:proofErr w:type="spellEnd"/>
      <w:r w:rsidRPr="0091351C">
        <w:t xml:space="preserve"> f’diversi Stati Membri;</w:t>
      </w:r>
      <w:r w:rsidRPr="0091351C">
        <w:br/>
      </w:r>
    </w:p>
    <w:p w14:paraId="043CB5A1" w14:textId="77777777" w:rsidR="000612E9" w:rsidRPr="0091351C" w:rsidRDefault="000612E9" w:rsidP="000612E9">
      <w:pPr>
        <w:ind w:left="567" w:hanging="567"/>
      </w:pPr>
      <w:r w:rsidRPr="0091351C">
        <w:t>9.</w:t>
      </w:r>
      <w:r w:rsidRPr="0091351C">
        <w:tab/>
        <w:t xml:space="preserve">Jesprimi dispjaċir għall-fatt li r-regoli proposti l-ġodda rigward id-dritt tal-vot u l-kandidatura fl-elezzjonijiet għall-Parlament Ewropew għal dawk li jissejħu “ċittadini mobbli” ma ġewx adottati mill-Kunsill fil-ħin għall-elezzjonijiet tal-2024; jirrimarka li l-eżerċitar sħiħ tad-drittijiet elettorali mogħtija mit-Trattati liċ-ċittadini mobbli fl-elezzjonijiet għall-Parlament għadu </w:t>
      </w:r>
      <w:proofErr w:type="spellStart"/>
      <w:r w:rsidRPr="0091351C">
        <w:t>mxekkel</w:t>
      </w:r>
      <w:proofErr w:type="spellEnd"/>
      <w:r w:rsidRPr="0091351C">
        <w:t xml:space="preserve"> minn ostakli mhux ġustifikati għall-parteċipazzjoni demokratika, inkluż nuqqas ta’ </w:t>
      </w:r>
      <w:proofErr w:type="spellStart"/>
      <w:r w:rsidRPr="0091351C">
        <w:t>sensibilizzazzjoni</w:t>
      </w:r>
      <w:proofErr w:type="spellEnd"/>
      <w:r w:rsidRPr="0091351C">
        <w:t xml:space="preserve"> rigward il-kundizzjonijiet u r-regoli applikabbli; jirrikonoxxi li l-abbozz tad-Direttiva tal-Kunsill pendenti jindirizza xi wħud minn dawn l-ostakli; jesprimi dispjaċir, madankollu, dwar il-fatt li l-Kunsill, filwaqt li formalment kien f’</w:t>
      </w:r>
      <w:proofErr w:type="spellStart"/>
      <w:r w:rsidRPr="0091351C">
        <w:t>konformità</w:t>
      </w:r>
      <w:proofErr w:type="spellEnd"/>
      <w:r w:rsidRPr="0091351C">
        <w:t xml:space="preserve"> mal-Artikolu 22(2) tat-</w:t>
      </w:r>
      <w:proofErr w:type="spellStart"/>
      <w:r w:rsidRPr="0091351C">
        <w:t>TFUE</w:t>
      </w:r>
      <w:proofErr w:type="spellEnd"/>
      <w:r w:rsidRPr="0091351C">
        <w:t xml:space="preserve">, fis-sustanza ma kien impenjat bl-ebda mod sinifikattiv lejn l-opinjoni tal-Parlament; itenni, b’mod partikolari, il-proposti tiegħu biex jippermetti r-reġistrazzjoni </w:t>
      </w:r>
      <w:r w:rsidRPr="0091351C">
        <w:lastRenderedPageBreak/>
        <w:t xml:space="preserve">fir-reġistru elettorali malli l-votanti jirreġistraw il-post ta’ residenza tagħhom u biex jissaħħu r-rekwiżiti lingwistiċi u ta’ informazzjoni għall-awtoritajiet lokali, kif ukoll biex jiġi </w:t>
      </w:r>
      <w:proofErr w:type="spellStart"/>
      <w:r w:rsidRPr="0091351C">
        <w:t>ffaċilitat</w:t>
      </w:r>
      <w:proofErr w:type="spellEnd"/>
      <w:r w:rsidRPr="0091351C">
        <w:t xml:space="preserve"> l-eżerċizzju tad-dritt tal-vot minn gruppi ta’ votanti </w:t>
      </w:r>
      <w:proofErr w:type="spellStart"/>
      <w:r w:rsidRPr="0091351C">
        <w:t>sottorappreżentati</w:t>
      </w:r>
      <w:proofErr w:type="spellEnd"/>
      <w:r w:rsidRPr="0091351C">
        <w:t xml:space="preserve"> u biex jissaħħu l-kampanji ta’ </w:t>
      </w:r>
      <w:proofErr w:type="spellStart"/>
      <w:r w:rsidRPr="0091351C">
        <w:t>sensibilizzazzjoni</w:t>
      </w:r>
      <w:proofErr w:type="spellEnd"/>
      <w:r w:rsidRPr="0091351C">
        <w:t xml:space="preserve"> mill-Istati Membri bl-involviment attiv tas-soċjetà ċivili; jistieden lill-Istati Membri jiżguraw li ċ-ċittadini tagħhom li jgħixu barra mill-pajjiż ikunu jistgħu jipparteċipaw fl-elezzjonijiet Ewropej, inkluż billi jsaħħu s-servizzi konsulari u jippermettu l-votazzjoni bil-posta; jisħaq fuq l-importanza tal-Istati Membri kollha </w:t>
      </w:r>
      <w:proofErr w:type="spellStart"/>
      <w:r w:rsidRPr="0091351C">
        <w:t>fl-iżgurar</w:t>
      </w:r>
      <w:proofErr w:type="spellEnd"/>
      <w:r w:rsidRPr="0091351C">
        <w:t xml:space="preserve"> ta’ aċċess mingħajr xkiel għall-postijiet tal-votazzjoni għall-anzjani u l-persuni b’</w:t>
      </w:r>
      <w:proofErr w:type="spellStart"/>
      <w:r w:rsidRPr="0091351C">
        <w:t>diżabbiltà</w:t>
      </w:r>
      <w:proofErr w:type="spellEnd"/>
      <w:r w:rsidRPr="0091351C">
        <w:t>;</w:t>
      </w:r>
    </w:p>
    <w:p w14:paraId="281082AF" w14:textId="77777777" w:rsidR="000612E9" w:rsidRPr="0091351C" w:rsidRDefault="000612E9" w:rsidP="000612E9">
      <w:pPr>
        <w:ind w:left="567" w:hanging="567"/>
      </w:pPr>
    </w:p>
    <w:p w14:paraId="1C7238F6" w14:textId="77777777" w:rsidR="000612E9" w:rsidRPr="0091351C" w:rsidRDefault="000612E9" w:rsidP="000612E9">
      <w:pPr>
        <w:ind w:left="567" w:hanging="567"/>
      </w:pPr>
      <w:r w:rsidRPr="0091351C">
        <w:t>10.</w:t>
      </w:r>
      <w:r w:rsidRPr="0091351C">
        <w:tab/>
        <w:t xml:space="preserve">Jappoġġja ferm l-isforzi mill-partiti politiċi biex jiżviluppaw </w:t>
      </w:r>
      <w:proofErr w:type="spellStart"/>
      <w:r w:rsidRPr="0091351C">
        <w:t>ulterjorment</w:t>
      </w:r>
      <w:proofErr w:type="spellEnd"/>
      <w:r w:rsidRPr="0091351C">
        <w:t xml:space="preserve"> l-implimentazzjoni tal-proċess tal-kandidat ewlieni (</w:t>
      </w:r>
      <w:proofErr w:type="spellStart"/>
      <w:r w:rsidRPr="0091351C">
        <w:t>Spitzenkandidaten</w:t>
      </w:r>
      <w:proofErr w:type="spellEnd"/>
      <w:r w:rsidRPr="0091351C">
        <w:t xml:space="preserve">) biex tiġi stabbilita rabta bejn l-elezzjoni, il-kompożizzjoni tal-Parlament u n-nomina tal-President tal-Kummissjoni Ewropea sabiex il-ħatra tal-eżekuttiv tal-UE ssir aktar trasparenti għaċ-ċittadini; </w:t>
      </w:r>
      <w:proofErr w:type="spellStart"/>
      <w:r w:rsidRPr="0091351C">
        <w:t>jissottolinja</w:t>
      </w:r>
      <w:proofErr w:type="spellEnd"/>
      <w:r w:rsidRPr="0091351C">
        <w:t xml:space="preserve"> li dan il-proċess ippermetta liċ-ċittadini jinfluwenzaw b’mod effettiv in-nomina tal-President tal-Kummissjoni, li jimmarka pass sinifikanti ’l quddiem, li permezz tiegħu ċ-ċittadini kellhom rwol dirett; ifaħħar lill-partiti politiċi Ewropej għan-nomina tal-kandidati tagħhom ferm qabel l-elezzjoni; jinnota li din id-darba dan il-proċess kien relattivament ta’ suċċess hekk kif il-President tal-Kummissjoni, filwaqt li ma setgħetx tiġi eletta direttament permezz ta’ vot, ħarġet bħala l-kandidata ewlenija għall-grupp politiku li l-aktar irċieva voti; jirrimarka li l-elezzjoni, permezz tal-elezzjonijiet Ewropej, tal-President tal-Kummissjoni żżid ir-responsabbiltà u l-</w:t>
      </w:r>
      <w:proofErr w:type="spellStart"/>
      <w:r w:rsidRPr="0091351C">
        <w:t>leġittimità</w:t>
      </w:r>
      <w:proofErr w:type="spellEnd"/>
      <w:r w:rsidRPr="0091351C">
        <w:t xml:space="preserve"> demokratika tagħha; jibqa’ konvint, madankollu, li għad hemm nuqqas ta’ diversi fatturi ewlenin ta’ suċċess – bħall-iżvilupp kontinwu u l-konsolidazzjoni tal-isfera demokratika Ewropea, li jipprevjenu t-twettiq sħiħ tal-potenzjal ta’ dan il-proċess politiku informali u mhux regolat;</w:t>
      </w:r>
    </w:p>
    <w:p w14:paraId="64FFF07C" w14:textId="77777777" w:rsidR="000612E9" w:rsidRPr="0091351C" w:rsidRDefault="000612E9" w:rsidP="000612E9">
      <w:pPr>
        <w:ind w:left="567" w:hanging="567"/>
        <w:rPr>
          <w:sz w:val="22"/>
        </w:rPr>
      </w:pPr>
    </w:p>
    <w:p w14:paraId="49B9AAF3" w14:textId="77777777" w:rsidR="000612E9" w:rsidRPr="0091351C" w:rsidRDefault="000612E9" w:rsidP="000612E9">
      <w:pPr>
        <w:ind w:left="567" w:hanging="425"/>
        <w:rPr>
          <w:sz w:val="22"/>
        </w:rPr>
      </w:pPr>
      <w:r w:rsidRPr="0091351C">
        <w:t>11.</w:t>
      </w:r>
      <w:r w:rsidRPr="0091351C">
        <w:tab/>
        <w:t xml:space="preserve">Jenfasizza r-rwol importanti tal-partiti politiċi Ewropej fil-kontribut għad-dibattitu dwar kwistjonijiet ta’ politika pubblika Ewropea u fit-tiswir </w:t>
      </w:r>
      <w:proofErr w:type="spellStart"/>
      <w:r w:rsidRPr="0091351C">
        <w:t>tas-sensibilizzazzjoni</w:t>
      </w:r>
      <w:proofErr w:type="spellEnd"/>
      <w:r w:rsidRPr="0091351C">
        <w:t xml:space="preserve"> politika Ewropea; jemmen li dawn il-partiti jistgħu joffru </w:t>
      </w:r>
      <w:proofErr w:type="spellStart"/>
      <w:r w:rsidRPr="0091351C">
        <w:t>kontropiż</w:t>
      </w:r>
      <w:proofErr w:type="spellEnd"/>
      <w:r w:rsidRPr="0091351C">
        <w:t xml:space="preserve"> tant meħtieġ għat-tixrid ta’ </w:t>
      </w:r>
      <w:proofErr w:type="spellStart"/>
      <w:r w:rsidRPr="0091351C">
        <w:t>diżinformazzjoni</w:t>
      </w:r>
      <w:proofErr w:type="spellEnd"/>
      <w:r w:rsidRPr="0091351C">
        <w:t xml:space="preserve"> u </w:t>
      </w:r>
      <w:proofErr w:type="spellStart"/>
      <w:r w:rsidRPr="0091351C">
        <w:t>miżinformazzjoni</w:t>
      </w:r>
      <w:proofErr w:type="spellEnd"/>
      <w:r w:rsidRPr="0091351C">
        <w:t xml:space="preserve"> fil-ġimgħat ta’ qabel l-elezzjonijiet; jilqa’ l-ftehim li ntlaħaq dwar </w:t>
      </w:r>
      <w:proofErr w:type="spellStart"/>
      <w:r w:rsidRPr="0091351C">
        <w:t>ir-riformulazzjoni</w:t>
      </w:r>
      <w:proofErr w:type="spellEnd"/>
      <w:r w:rsidRPr="0091351C">
        <w:t xml:space="preserve"> tar-Regolament (UE, </w:t>
      </w:r>
      <w:proofErr w:type="spellStart"/>
      <w:r w:rsidRPr="0091351C">
        <w:t>Euratom</w:t>
      </w:r>
      <w:proofErr w:type="spellEnd"/>
      <w:r w:rsidRPr="0091351C">
        <w:t>) Nru 1141/2014 dwar l-istatut u l-finanzjament tal-partiti politiċi Ewropej u l-fondazzjonijiet politiċi Ewropej, li jagħlaq il-</w:t>
      </w:r>
      <w:proofErr w:type="spellStart"/>
      <w:r w:rsidRPr="0091351C">
        <w:t>lakuni</w:t>
      </w:r>
      <w:proofErr w:type="spellEnd"/>
      <w:r w:rsidRPr="0091351C">
        <w:t xml:space="preserve"> li fadal, iġib ċarezza legali u jgħin biex il-partiti politiċi Ewropej jitneħħew u jingħataw is-setgħa li jassumu r-rwol li jingħataw mit-Trattati, inkluż billi tingħata </w:t>
      </w:r>
      <w:proofErr w:type="spellStart"/>
      <w:r w:rsidRPr="0091351C">
        <w:t>spinta</w:t>
      </w:r>
      <w:proofErr w:type="spellEnd"/>
      <w:r w:rsidRPr="0091351C">
        <w:t xml:space="preserve"> lill-</w:t>
      </w:r>
      <w:proofErr w:type="spellStart"/>
      <w:r w:rsidRPr="0091351C">
        <w:t>viżibbiltà</w:t>
      </w:r>
      <w:proofErr w:type="spellEnd"/>
      <w:r w:rsidRPr="0091351C">
        <w:t xml:space="preserve"> tagħhom fl-Istati Membri matul il-kampanja elettorali u meta jippromwovu l-kandidati ewlenin;</w:t>
      </w:r>
    </w:p>
    <w:p w14:paraId="72E00750" w14:textId="77777777" w:rsidR="000612E9" w:rsidRPr="0091351C" w:rsidRDefault="000612E9" w:rsidP="000612E9">
      <w:pPr>
        <w:ind w:left="567" w:hanging="567"/>
      </w:pPr>
    </w:p>
    <w:p w14:paraId="17857C81" w14:textId="77777777" w:rsidR="000612E9" w:rsidRPr="0091351C" w:rsidRDefault="000612E9" w:rsidP="000612E9">
      <w:pPr>
        <w:ind w:left="567" w:hanging="567"/>
        <w:rPr>
          <w:sz w:val="22"/>
        </w:rPr>
      </w:pPr>
      <w:r w:rsidRPr="0091351C">
        <w:t>12.</w:t>
      </w:r>
      <w:r w:rsidRPr="0091351C">
        <w:tab/>
        <w:t xml:space="preserve">Jistieden lill-Istati Membri jimplimentaw projbizzjoni fuq donazzjonijiet barranin, inklużi kontribuzzjonijiet jew benefiċċji kemm </w:t>
      </w:r>
      <w:proofErr w:type="spellStart"/>
      <w:r w:rsidRPr="0091351C">
        <w:t>in</w:t>
      </w:r>
      <w:proofErr w:type="spellEnd"/>
      <w:r w:rsidRPr="0091351C">
        <w:t xml:space="preserve"> natura kif ukoll fi flus, u limitu fuq id-donazzjonijiet lill-partiti politiċi u lill-kandidati; iqis li atturi politiċi li ġew offruti u/jew li aċċettaw kontribut finanzjarju jew </w:t>
      </w:r>
      <w:proofErr w:type="spellStart"/>
      <w:r w:rsidRPr="0091351C">
        <w:rPr>
          <w:i/>
          <w:iCs/>
        </w:rPr>
        <w:t>in</w:t>
      </w:r>
      <w:proofErr w:type="spellEnd"/>
      <w:r w:rsidRPr="0091351C">
        <w:rPr>
          <w:i/>
          <w:iCs/>
        </w:rPr>
        <w:t xml:space="preserve"> natura</w:t>
      </w:r>
      <w:r w:rsidRPr="0091351C">
        <w:t xml:space="preserve"> minn attur barrani jeħtieġ li jkollhom l-obbligu li jirrapportaw dan lill-awtoritajiet kompetenti u din l-informazzjoni għandha tkun irrapportata, imbagħad, fil-livell tal-UE biex ikun jista’ jsir </w:t>
      </w:r>
      <w:proofErr w:type="spellStart"/>
      <w:r w:rsidRPr="0091351C">
        <w:t>monitoraġġ</w:t>
      </w:r>
      <w:proofErr w:type="spellEnd"/>
      <w:r w:rsidRPr="0091351C">
        <w:t xml:space="preserve"> fl-UE kollha;</w:t>
      </w:r>
    </w:p>
    <w:p w14:paraId="77061ED3" w14:textId="77777777" w:rsidR="000612E9" w:rsidRPr="0091351C" w:rsidRDefault="000612E9" w:rsidP="000612E9">
      <w:pPr>
        <w:rPr>
          <w:b/>
          <w:i/>
        </w:rPr>
      </w:pPr>
    </w:p>
    <w:p w14:paraId="40D98D2C" w14:textId="77777777" w:rsidR="000612E9" w:rsidRPr="0091351C" w:rsidRDefault="000612E9" w:rsidP="000612E9">
      <w:pPr>
        <w:pStyle w:val="NormalHanging12a"/>
      </w:pPr>
      <w:r w:rsidRPr="0091351C">
        <w:t>13.</w:t>
      </w:r>
      <w:r w:rsidRPr="0091351C">
        <w:tab/>
        <w:t>Jisħaq fuq il-ħtieġa li jissaħħu r-rwol u l-</w:t>
      </w:r>
      <w:proofErr w:type="spellStart"/>
      <w:r w:rsidRPr="0091351C">
        <w:t>viżibbiltà</w:t>
      </w:r>
      <w:proofErr w:type="spellEnd"/>
      <w:r w:rsidRPr="0091351C">
        <w:t xml:space="preserve"> tal-fondazzjonijiet politiċi Ewropej fl-isfera demokratika Ewropea; ifakkar li dawn il-fondazzjonijiet għandhom rwol ewlieni fl-iżvilupp ta’ dibattitu politiku, tar-riċerka politika u tal-edukazzjoni </w:t>
      </w:r>
      <w:proofErr w:type="spellStart"/>
      <w:r w:rsidRPr="0091351C">
        <w:t>ċivika</w:t>
      </w:r>
      <w:proofErr w:type="spellEnd"/>
      <w:r w:rsidRPr="0091351C">
        <w:t xml:space="preserve"> bejn il-fruntieri, u b’hekk jikkontribwixxu għall-formazzjoni ta’ opinjoni pubblika </w:t>
      </w:r>
      <w:r w:rsidRPr="0091351C">
        <w:lastRenderedPageBreak/>
        <w:t xml:space="preserve">verament Ewropea; jitlob li jiġu pprovduti għodod u riżorsi adegwati biex ikunu jistgħu jappoġġjaw lill-partiti politiċi Ewropej fl-isforz tagħhom biex jinvolvu liċ-ċittadini, jippromwovu l-valuri Ewropej u jipparteċipaw b’mod sinifikanti f’kampanji elettorali futuri; ifakkar li r-rapport li jmiss tal-Kummissjoni dwar l-applikazzjoni tar-Regolament (UE, </w:t>
      </w:r>
      <w:proofErr w:type="spellStart"/>
      <w:r w:rsidRPr="0091351C">
        <w:t>Euratom</w:t>
      </w:r>
      <w:proofErr w:type="spellEnd"/>
      <w:r w:rsidRPr="0091351C">
        <w:t xml:space="preserve">) Nru 1141/2014 dwar l-istatut u l-finanzjament tal-partiti politiċi Ewropej u l-fondazzjonijiet politiċi Ewropej (li qed jistenna </w:t>
      </w:r>
      <w:proofErr w:type="spellStart"/>
      <w:r w:rsidRPr="0091351C">
        <w:t>riformulazzjoni</w:t>
      </w:r>
      <w:proofErr w:type="spellEnd"/>
      <w:r w:rsidRPr="0091351C">
        <w:t xml:space="preserve">) għandu jagħti attenzjoni partikolari lir-regoli li jmexxu l-finanzjament tal-fondazzjonijiet politiċi Ewropej u għandu jipproponi emendi fir-Regolament jekk ikun meħtieġ; </w:t>
      </w:r>
    </w:p>
    <w:p w14:paraId="7509A906" w14:textId="77777777" w:rsidR="000612E9" w:rsidRPr="0091351C" w:rsidRDefault="000612E9" w:rsidP="000612E9">
      <w:pPr>
        <w:pStyle w:val="NormalHanging12a"/>
      </w:pPr>
      <w:r w:rsidRPr="0091351C">
        <w:t>14.</w:t>
      </w:r>
      <w:r w:rsidRPr="0091351C">
        <w:tab/>
      </w:r>
      <w:proofErr w:type="spellStart"/>
      <w:r w:rsidRPr="0091351C">
        <w:t>Jissottolinja</w:t>
      </w:r>
      <w:proofErr w:type="spellEnd"/>
      <w:r w:rsidRPr="0091351C">
        <w:t xml:space="preserve"> li trid issir ħidma istituzzjonali ulterjuri biex jissaħħaħ l-impatt tal-votanti Ewropej fuq il-</w:t>
      </w:r>
      <w:proofErr w:type="spellStart"/>
      <w:r w:rsidRPr="0091351C">
        <w:t>governanza</w:t>
      </w:r>
      <w:proofErr w:type="spellEnd"/>
      <w:r w:rsidRPr="0091351C">
        <w:t xml:space="preserve"> tal-UE; jindika f’dan ir-rigward il-proċedura pendenti ta’ tibdil fit-Trattat, li ġiet </w:t>
      </w:r>
      <w:proofErr w:type="spellStart"/>
      <w:r w:rsidRPr="0091351C">
        <w:t>skattata</w:t>
      </w:r>
      <w:proofErr w:type="spellEnd"/>
      <w:r w:rsidRPr="0091351C">
        <w:t xml:space="preserve"> wara l-Konferenza dwar il-Futur tal-Ewropa; jenfasizza l-proposta tiegħu li </w:t>
      </w:r>
      <w:proofErr w:type="spellStart"/>
      <w:r w:rsidRPr="0091351C">
        <w:t>jinqelbu</w:t>
      </w:r>
      <w:proofErr w:type="spellEnd"/>
      <w:r w:rsidRPr="0091351C">
        <w:t xml:space="preserve"> r-rwoli tal-Kunsill u tal-Parlament fin-nomina u l-konferma tal-President tal-Kummissjoni biex ir-riżultati tal-elezzjonijiet Ewropej jiġu riflessi aktar preċiżament; jenfasizza wkoll il-proposta tiegħu li jagħti lill-Parlament id-dritt ta’ inizjattiva </w:t>
      </w:r>
      <w:proofErr w:type="spellStart"/>
      <w:r w:rsidRPr="0091351C">
        <w:t>leġiżlattiva</w:t>
      </w:r>
      <w:proofErr w:type="spellEnd"/>
      <w:r w:rsidRPr="0091351C">
        <w:t>, li l-implimentazzjoni tagħha toħloq rabta diretta bejn il-voti taċ-ċittadini għar-rappreżentanti parlamentari u l-</w:t>
      </w:r>
      <w:proofErr w:type="spellStart"/>
      <w:r w:rsidRPr="0091351C">
        <w:t>output</w:t>
      </w:r>
      <w:proofErr w:type="spellEnd"/>
      <w:r w:rsidRPr="0091351C">
        <w:t xml:space="preserve"> tal-politika fil-livell tal-UE; jenfasizza wkoll il-proposta tiegħu li jiġi mmodernizzat id-dritt ta’ inkjesta tal-Parlament biex jissaħħaħ il-kontroll demokratiku fuq l-eżekuttiv tal-UE; jistieden lill-Kunsill Ewropew jikkonforma mat-Trattati u jkollu vot dwar </w:t>
      </w:r>
      <w:proofErr w:type="spellStart"/>
      <w:r w:rsidRPr="0091351C">
        <w:t>it-tlaqqigħ</w:t>
      </w:r>
      <w:proofErr w:type="spellEnd"/>
      <w:r w:rsidRPr="0091351C">
        <w:t xml:space="preserve"> tal-konvenzjoni mingħajr dewmien żejjed biex jiddiskuti dawn il-proposti;</w:t>
      </w:r>
    </w:p>
    <w:p w14:paraId="0EA6356E" w14:textId="77777777" w:rsidR="000612E9" w:rsidRPr="0091351C" w:rsidRDefault="000612E9" w:rsidP="000612E9">
      <w:pPr>
        <w:pStyle w:val="NormalHanging12a"/>
        <w:rPr>
          <w:bCs/>
        </w:rPr>
      </w:pPr>
      <w:proofErr w:type="spellStart"/>
      <w:r w:rsidRPr="0091351C">
        <w:rPr>
          <w:rStyle w:val="BoldItalic"/>
          <w:color w:val="000000"/>
        </w:rPr>
        <w:t>Reżiljenza</w:t>
      </w:r>
      <w:proofErr w:type="spellEnd"/>
      <w:r w:rsidRPr="0091351C">
        <w:rPr>
          <w:rStyle w:val="BoldItalic"/>
          <w:color w:val="000000"/>
        </w:rPr>
        <w:t xml:space="preserve"> istituzzjonali</w:t>
      </w:r>
    </w:p>
    <w:p w14:paraId="195C8652" w14:textId="77777777" w:rsidR="000612E9" w:rsidRPr="0091351C" w:rsidRDefault="000612E9" w:rsidP="000612E9">
      <w:pPr>
        <w:pStyle w:val="NormalHanging12a"/>
      </w:pPr>
      <w:r w:rsidRPr="0091351C">
        <w:t>15.</w:t>
      </w:r>
      <w:r w:rsidRPr="0091351C">
        <w:tab/>
        <w:t xml:space="preserve">Jenfasizza l-importanza li tissaħħaħ ir-rabta bejn il-kwistjonijiet lokali, reġjonali, nazzjonali u Ewropej; </w:t>
      </w:r>
      <w:proofErr w:type="spellStart"/>
      <w:r w:rsidRPr="0091351C">
        <w:t>jilqa</w:t>
      </w:r>
      <w:proofErr w:type="spellEnd"/>
      <w:r w:rsidRPr="0091351C">
        <w:t>’, f’dan ir-rigward, l-involviment attiv u pożittiv tal-mexxejja lokali u reġjonali f’suġġetti u dibattiti Ewropej, b’mod partikolari fil-perjodu ta’ qabel l-elezzjoni, inkluż bil-ħidma tal-Kumitat tar-Reġjuni u n-networks u l-kampanji tiegħu;</w:t>
      </w:r>
    </w:p>
    <w:p w14:paraId="0D99A499" w14:textId="77777777" w:rsidR="000612E9" w:rsidRPr="0091351C" w:rsidRDefault="000612E9" w:rsidP="000612E9">
      <w:pPr>
        <w:ind w:left="567" w:hanging="567"/>
        <w:rPr>
          <w:color w:val="00B050"/>
        </w:rPr>
      </w:pPr>
      <w:r w:rsidRPr="0091351C">
        <w:t>16.</w:t>
      </w:r>
      <w:r w:rsidRPr="0091351C">
        <w:tab/>
        <w:t>Ifakkar li l-ġlieda kontra r-</w:t>
      </w:r>
      <w:proofErr w:type="spellStart"/>
      <w:r w:rsidRPr="0091351C">
        <w:t>retorika</w:t>
      </w:r>
      <w:proofErr w:type="spellEnd"/>
      <w:r w:rsidRPr="0091351C">
        <w:t xml:space="preserve"> </w:t>
      </w:r>
      <w:proofErr w:type="spellStart"/>
      <w:r w:rsidRPr="0091351C">
        <w:t>antidemokratika</w:t>
      </w:r>
      <w:proofErr w:type="spellEnd"/>
      <w:r w:rsidRPr="0091351C">
        <w:t xml:space="preserve"> hija l-aktar effettiva fil-livell l-eqreb taċ-ċittadini, inkluż bl-involviment attiv tal-mexxejja lokali u reġjonali; f’dan ir-rigward, speċjalment f’reġjuni li qed jiffaċċjaw </w:t>
      </w:r>
      <w:proofErr w:type="spellStart"/>
      <w:r w:rsidRPr="0091351C">
        <w:t>staġnar</w:t>
      </w:r>
      <w:proofErr w:type="spellEnd"/>
      <w:r w:rsidRPr="0091351C">
        <w:t xml:space="preserve"> ekonomiku fejn id-</w:t>
      </w:r>
      <w:proofErr w:type="spellStart"/>
      <w:r w:rsidRPr="0091351C">
        <w:t>disparitajiet</w:t>
      </w:r>
      <w:proofErr w:type="spellEnd"/>
      <w:r w:rsidRPr="0091351C">
        <w:t xml:space="preserve"> fit-tul isaħħu l-appoġġ għall-partiti </w:t>
      </w:r>
      <w:proofErr w:type="spellStart"/>
      <w:r w:rsidRPr="0091351C">
        <w:t>Ewroxettiċi</w:t>
      </w:r>
      <w:proofErr w:type="spellEnd"/>
      <w:r w:rsidRPr="0091351C">
        <w:t>, jenfasizza r-rwol pożittiv tal-politika ta’ koeżjoni tal-UE, li trid tagħti prijorità lill-ħtiġijiet reġjonali essenzjali, filwaqt li tiżgura li ħadd ma jitħalla jibqa’ lura;</w:t>
      </w:r>
    </w:p>
    <w:p w14:paraId="5A4C4CE2" w14:textId="77777777" w:rsidR="000612E9" w:rsidRPr="0091351C" w:rsidRDefault="000612E9" w:rsidP="000612E9">
      <w:pPr>
        <w:ind w:left="567" w:hanging="567"/>
      </w:pPr>
    </w:p>
    <w:p w14:paraId="3C2E68FF" w14:textId="77777777" w:rsidR="000612E9" w:rsidRPr="0091351C" w:rsidRDefault="000612E9" w:rsidP="000612E9">
      <w:pPr>
        <w:ind w:left="567" w:hanging="567"/>
      </w:pPr>
      <w:r w:rsidRPr="0091351C">
        <w:t>17.</w:t>
      </w:r>
      <w:r w:rsidRPr="0091351C">
        <w:tab/>
        <w:t xml:space="preserve">Jesprimi tħassib serju dwar għadd li qed jikber ta’ </w:t>
      </w:r>
      <w:proofErr w:type="spellStart"/>
      <w:r w:rsidRPr="0091351C">
        <w:t>theddidiet</w:t>
      </w:r>
      <w:proofErr w:type="spellEnd"/>
      <w:r w:rsidRPr="0091351C">
        <w:t xml:space="preserve"> interni u esterni li qed </w:t>
      </w:r>
      <w:proofErr w:type="spellStart"/>
      <w:r w:rsidRPr="0091351C">
        <w:t>inaqqru</w:t>
      </w:r>
      <w:proofErr w:type="spellEnd"/>
      <w:r w:rsidRPr="0091351C">
        <w:t xml:space="preserve"> n-nisġa tad-demokrazija Ewropea; jikkundanna l-fatt li xi kandidati, inklużi dawk mill-partiti fil-gvern f’xi Stati Membri, </w:t>
      </w:r>
      <w:proofErr w:type="spellStart"/>
      <w:r w:rsidRPr="0091351C">
        <w:t>apertament</w:t>
      </w:r>
      <w:proofErr w:type="spellEnd"/>
      <w:r w:rsidRPr="0091351C">
        <w:t xml:space="preserve"> għamlu kampanji b’</w:t>
      </w:r>
      <w:proofErr w:type="spellStart"/>
      <w:r w:rsidRPr="0091351C">
        <w:t>narrattivi</w:t>
      </w:r>
      <w:proofErr w:type="spellEnd"/>
      <w:r w:rsidRPr="0091351C">
        <w:t xml:space="preserve"> dwar l-UE foloz, sponsorjati mill-barranin u li sawru sentiment kontra l-UE;</w:t>
      </w:r>
    </w:p>
    <w:p w14:paraId="5B7ED1E1" w14:textId="77777777" w:rsidR="000612E9" w:rsidRPr="0091351C" w:rsidRDefault="000612E9" w:rsidP="000612E9"/>
    <w:p w14:paraId="2B469D60" w14:textId="77777777" w:rsidR="000612E9" w:rsidRPr="0091351C" w:rsidRDefault="000612E9" w:rsidP="000612E9">
      <w:pPr>
        <w:ind w:left="567" w:hanging="567"/>
      </w:pPr>
      <w:r w:rsidRPr="0091351C">
        <w:t>18.</w:t>
      </w:r>
      <w:r w:rsidRPr="0091351C">
        <w:tab/>
        <w:t>Itenni t-tħassib profond u fit-tul tiegħu dwar ix-xejra persistenti tal-interferenza malizzjuża fil-proċessi demokratiċi Ewropej, inkluża d-</w:t>
      </w:r>
      <w:proofErr w:type="spellStart"/>
      <w:r w:rsidRPr="0091351C">
        <w:t>diżinformazzjoni</w:t>
      </w:r>
      <w:proofErr w:type="spellEnd"/>
      <w:r w:rsidRPr="0091351C">
        <w:t xml:space="preserve">; jesprimi t-tħassib serju tiegħu li l-gvernijiet ta’ xi Stati Membri qed jikkontribwixxu b’mod attiv għat-tixrid </w:t>
      </w:r>
      <w:proofErr w:type="spellStart"/>
      <w:r w:rsidRPr="0091351C">
        <w:t>tad-diżinformazzjoni</w:t>
      </w:r>
      <w:proofErr w:type="spellEnd"/>
      <w:r w:rsidRPr="0091351C">
        <w:t xml:space="preserve">; jikkundanna b’mod partikolari l-kampanji ta’ </w:t>
      </w:r>
      <w:proofErr w:type="spellStart"/>
      <w:r w:rsidRPr="0091351C">
        <w:t>diżinformazzjoni</w:t>
      </w:r>
      <w:proofErr w:type="spellEnd"/>
      <w:r w:rsidRPr="0091351C">
        <w:t xml:space="preserve"> online sponsorjati minn atturi statali u mhux statali Russi u oħrajn mhux tal-UE li twettqu biex </w:t>
      </w:r>
      <w:proofErr w:type="spellStart"/>
      <w:r w:rsidRPr="0091351C">
        <w:t>jippolarizzaw</w:t>
      </w:r>
      <w:proofErr w:type="spellEnd"/>
      <w:r w:rsidRPr="0091351C">
        <w:t xml:space="preserve"> u </w:t>
      </w:r>
      <w:proofErr w:type="spellStart"/>
      <w:r w:rsidRPr="0091351C">
        <w:t>jiżirgħu</w:t>
      </w:r>
      <w:proofErr w:type="spellEnd"/>
      <w:r w:rsidRPr="0091351C">
        <w:t xml:space="preserve"> l-</w:t>
      </w:r>
      <w:proofErr w:type="spellStart"/>
      <w:r w:rsidRPr="0091351C">
        <w:t>isfiduċja</w:t>
      </w:r>
      <w:proofErr w:type="spellEnd"/>
      <w:r w:rsidRPr="0091351C">
        <w:t xml:space="preserve"> fost l-elettorat Ewropew; jinnota li l-indħil barrani jseħħ qabel l-elezzjonijiet u jilħaq l-ogħla livelli fil-perjodu ta’ qabel l-elezzjoni; </w:t>
      </w:r>
      <w:proofErr w:type="spellStart"/>
      <w:r w:rsidRPr="0091351C">
        <w:t>jiddenunzja</w:t>
      </w:r>
      <w:proofErr w:type="spellEnd"/>
      <w:r w:rsidRPr="0091351C">
        <w:t xml:space="preserve"> lil bosta Membri tal-Parlament Ewropew li volontarjament involvew ruħhom fil-pjattaforma tal-media </w:t>
      </w:r>
      <w:proofErr w:type="spellStart"/>
      <w:r w:rsidRPr="0091351C">
        <w:t>Voice</w:t>
      </w:r>
      <w:proofErr w:type="spellEnd"/>
      <w:r w:rsidRPr="0091351C">
        <w:t xml:space="preserve"> of </w:t>
      </w:r>
      <w:proofErr w:type="spellStart"/>
      <w:r w:rsidRPr="0091351C">
        <w:t>Europe</w:t>
      </w:r>
      <w:proofErr w:type="spellEnd"/>
      <w:r w:rsidRPr="0091351C">
        <w:t xml:space="preserve">, li hija soġġetta għal investigazzjoni kriminali, biex jippromwovu </w:t>
      </w:r>
      <w:proofErr w:type="spellStart"/>
      <w:r w:rsidRPr="0091351C">
        <w:t>narrattivi</w:t>
      </w:r>
      <w:proofErr w:type="spellEnd"/>
      <w:r w:rsidRPr="0091351C">
        <w:t xml:space="preserve"> sponsorjati mill-</w:t>
      </w:r>
      <w:proofErr w:type="spellStart"/>
      <w:r w:rsidRPr="0091351C">
        <w:lastRenderedPageBreak/>
        <w:t>Kremlin</w:t>
      </w:r>
      <w:proofErr w:type="spellEnd"/>
      <w:r w:rsidRPr="0091351C">
        <w:t xml:space="preserve"> dwar il-gwerra ta’ aggressjoni fl-Ukrajna;</w:t>
      </w:r>
    </w:p>
    <w:p w14:paraId="4F103049" w14:textId="77777777" w:rsidR="000612E9" w:rsidRPr="0091351C" w:rsidRDefault="000612E9" w:rsidP="000612E9">
      <w:pPr>
        <w:ind w:left="567" w:hanging="567"/>
        <w:rPr>
          <w:sz w:val="22"/>
        </w:rPr>
      </w:pPr>
    </w:p>
    <w:p w14:paraId="3B193424" w14:textId="77777777" w:rsidR="000612E9" w:rsidRPr="0091351C" w:rsidRDefault="000612E9" w:rsidP="000612E9">
      <w:pPr>
        <w:ind w:left="567" w:hanging="567"/>
      </w:pPr>
      <w:r w:rsidRPr="0091351C">
        <w:t>19.</w:t>
      </w:r>
      <w:r w:rsidRPr="0091351C">
        <w:tab/>
        <w:t>Itenni t-talba tiegħu lill-Kummissjoni u lill-Istati Membri biex iżidu l-isforzi tagħhom ħalli jiġġieldu l-indħil barrani u d-</w:t>
      </w:r>
      <w:proofErr w:type="spellStart"/>
      <w:r w:rsidRPr="0091351C">
        <w:t>diżinformazzjoni</w:t>
      </w:r>
      <w:proofErr w:type="spellEnd"/>
      <w:r w:rsidRPr="0091351C">
        <w:t xml:space="preserve"> permezz ta’ strateġija fuq diversi livelli, koordinata u </w:t>
      </w:r>
      <w:proofErr w:type="spellStart"/>
      <w:r w:rsidRPr="0091351C">
        <w:t>transsettorjali</w:t>
      </w:r>
      <w:proofErr w:type="spellEnd"/>
      <w:r w:rsidRPr="0091351C">
        <w:t xml:space="preserve">, </w:t>
      </w:r>
      <w:proofErr w:type="spellStart"/>
      <w:r w:rsidRPr="0091351C">
        <w:t>appoġġjata</w:t>
      </w:r>
      <w:proofErr w:type="spellEnd"/>
      <w:r w:rsidRPr="0091351C">
        <w:t xml:space="preserve"> minn riżorsi finanzjarji adegwati, biex l-UE u l-Istati Membri tagħha jiġu mgħammra b’politiki ta’ prospettiva u </w:t>
      </w:r>
      <w:proofErr w:type="spellStart"/>
      <w:r w:rsidRPr="0091351C">
        <w:t>reżiljenza</w:t>
      </w:r>
      <w:proofErr w:type="spellEnd"/>
      <w:r w:rsidRPr="0091351C">
        <w:t xml:space="preserve"> u għodod ta’ </w:t>
      </w:r>
      <w:proofErr w:type="spellStart"/>
      <w:r w:rsidRPr="0091351C">
        <w:t>deterrenza</w:t>
      </w:r>
      <w:proofErr w:type="spellEnd"/>
      <w:r w:rsidRPr="0091351C">
        <w:t xml:space="preserve"> xierqa; f’dan ir-rigward, jistieden lill-Kummissjoni, lis-Servizz Ewropew għall-Azzjoni Esterna u lill-Istati Membri jsaħħu </w:t>
      </w:r>
      <w:proofErr w:type="spellStart"/>
      <w:r w:rsidRPr="0091351C">
        <w:t>ulterjorment</w:t>
      </w:r>
      <w:proofErr w:type="spellEnd"/>
      <w:r w:rsidRPr="0091351C">
        <w:t xml:space="preserve"> ir-rispons strateġiku tal-Unjoni għad-</w:t>
      </w:r>
      <w:proofErr w:type="spellStart"/>
      <w:r w:rsidRPr="0091351C">
        <w:t>diżinformazzjoni</w:t>
      </w:r>
      <w:proofErr w:type="spellEnd"/>
      <w:r w:rsidRPr="0091351C">
        <w:t xml:space="preserve"> u l-manipulazzjoni tal-informazzjoni u interferenza minn barranin, u </w:t>
      </w:r>
      <w:proofErr w:type="spellStart"/>
      <w:r w:rsidRPr="0091351C">
        <w:t>jipponta</w:t>
      </w:r>
      <w:proofErr w:type="spellEnd"/>
      <w:r w:rsidRPr="0091351C">
        <w:t xml:space="preserve"> lejn għadd ta’ sforzi ta’ politika tal-UE li saru dawn l-aħħar snin, inkluż l-Att dwar is-Servizzi Diġitali (DSA), il-Kodiċi ta’ Prattika dwar id-</w:t>
      </w:r>
      <w:proofErr w:type="spellStart"/>
      <w:r w:rsidRPr="0091351C">
        <w:t>Diżinformazzjoni</w:t>
      </w:r>
      <w:proofErr w:type="spellEnd"/>
      <w:r w:rsidRPr="0091351C">
        <w:t xml:space="preserve"> msaħħaħ u l-inizjattivi fl-ambitu tal-Pjan ta’ Azzjoni għad-Demokrazija; jirrikonoxxi bi tħassib li l-pjattaformi online jeżerċitaw influwenza sproporzjonata fuq id-diskors pubbliku; jinnota bi tħassib rapporti ta’ deċiżjonijiet politikament motivati minn ċerti pjattaformi li jistgħu jheddu l-libertà tal-espressjoni u l-pluraliżmu demokratiku; </w:t>
      </w:r>
    </w:p>
    <w:p w14:paraId="50F217D4" w14:textId="77777777" w:rsidR="000612E9" w:rsidRPr="0091351C" w:rsidRDefault="000612E9" w:rsidP="000612E9">
      <w:pPr>
        <w:ind w:left="567" w:hanging="567"/>
      </w:pPr>
    </w:p>
    <w:p w14:paraId="7288F62E" w14:textId="77777777" w:rsidR="000612E9" w:rsidRPr="0091351C" w:rsidRDefault="000612E9" w:rsidP="000612E9">
      <w:pPr>
        <w:ind w:left="567" w:hanging="567"/>
      </w:pPr>
      <w:r w:rsidRPr="0091351C">
        <w:t>20.</w:t>
      </w:r>
      <w:r w:rsidRPr="0091351C">
        <w:tab/>
      </w:r>
      <w:proofErr w:type="spellStart"/>
      <w:r w:rsidRPr="0091351C">
        <w:t>Jissottolinja</w:t>
      </w:r>
      <w:proofErr w:type="spellEnd"/>
      <w:r w:rsidRPr="0091351C">
        <w:t xml:space="preserve"> l-importanza ta’ ambjent tal-media </w:t>
      </w:r>
      <w:proofErr w:type="spellStart"/>
      <w:r w:rsidRPr="0091351C">
        <w:t>bbilanċjat</w:t>
      </w:r>
      <w:proofErr w:type="spellEnd"/>
      <w:r w:rsidRPr="0091351C">
        <w:t xml:space="preserve"> u ħieles fl-Istati Membri bħala pilastru ewlieni tad-demokrazija Ewropea, b’mod partikolari fiċ-ċikli elettorali; jirrikonoxxi li, filwaqt li l-UE hija mexxejja globali fil-libertà tal-media u fl-2024 rat l-adozzjoni tal-Att Ewropew dwar il-Libertà tal-Media u d-dħul fis-seħħ tad-Direttiva kontra s-SLAAP</w:t>
      </w:r>
      <w:r w:rsidRPr="0091351C">
        <w:rPr>
          <w:rStyle w:val="FootnoteReference"/>
        </w:rPr>
        <w:footnoteReference w:id="15"/>
      </w:r>
      <w:r w:rsidRPr="0091351C">
        <w:t xml:space="preserve">, il-pressjoni interna u esterna dejjem akbar fuq l-ambjent tal-media tal-UE tirrikjedi tisħiħ ulterjuri tal-libertà tal-media fl-UE, inkluż fit-tħejjija għall-elezzjonijiet Ewropej; ifakkar li f’ċerti Stati Membri, l-2024 rat żieda fl-attakki fuq il-ġurnalisti; </w:t>
      </w:r>
    </w:p>
    <w:p w14:paraId="0B593E92" w14:textId="77777777" w:rsidR="000612E9" w:rsidRPr="0091351C" w:rsidRDefault="000612E9" w:rsidP="000612E9">
      <w:pPr>
        <w:pStyle w:val="NormalHanging12a"/>
        <w:ind w:left="0" w:firstLine="0"/>
      </w:pPr>
    </w:p>
    <w:p w14:paraId="79C22441" w14:textId="77777777" w:rsidR="000612E9" w:rsidRPr="0091351C" w:rsidRDefault="000612E9" w:rsidP="000612E9">
      <w:pPr>
        <w:ind w:left="567" w:hanging="567"/>
      </w:pPr>
      <w:r w:rsidRPr="0091351C">
        <w:t>21.</w:t>
      </w:r>
      <w:r w:rsidRPr="0091351C">
        <w:tab/>
        <w:t>Jikkundanna l-forom kollha ta’ vjolenza politika bl-aktar mod qawwi; jesprimi tħassib serju dwar serje ta’ inċidenti li seħħew fit-tħejjija għall-elezzjonijiet tal-2024; iħeġġeġ lill-Kummissjoni u lill-Istati Membri biex jagħtu prijorità lill-prevenzjoni tal-vjolenza politika billi jsaħħu l-liġijiet, l-</w:t>
      </w:r>
      <w:proofErr w:type="spellStart"/>
      <w:r w:rsidRPr="0091351C">
        <w:t>oqfsa</w:t>
      </w:r>
      <w:proofErr w:type="spellEnd"/>
      <w:r w:rsidRPr="0091351C">
        <w:t xml:space="preserve"> u l-politiki li jipproteġu lill-politiċi, il-kandidati politiċi, l-attivisti, il-ġurnalisti u ċ-ċittadini minn vjolenza u fastidju matul il-perjodu elettorali; </w:t>
      </w:r>
      <w:proofErr w:type="spellStart"/>
      <w:r w:rsidRPr="0091351C">
        <w:t>jissottolinja</w:t>
      </w:r>
      <w:proofErr w:type="spellEnd"/>
      <w:r w:rsidRPr="0091351C">
        <w:t xml:space="preserve"> l-importanza ta’ </w:t>
      </w:r>
      <w:proofErr w:type="spellStart"/>
      <w:r w:rsidRPr="0091351C">
        <w:t>approċċ</w:t>
      </w:r>
      <w:proofErr w:type="spellEnd"/>
      <w:r w:rsidRPr="0091351C">
        <w:t xml:space="preserve"> komprensiv li jinkludi l-prevenzjoni, il-protezzjoni u l-edukazzjoni sabiex titnaqqas l-inċidenza tal-vjolenza politika, speċjalment billi tiġi promossa </w:t>
      </w:r>
      <w:proofErr w:type="spellStart"/>
      <w:r w:rsidRPr="0091351C">
        <w:t>sensibilizzazzjoni</w:t>
      </w:r>
      <w:proofErr w:type="spellEnd"/>
      <w:r w:rsidRPr="0091351C">
        <w:t xml:space="preserve"> dwar il-perikli tal-vjolenza politika u </w:t>
      </w:r>
      <w:proofErr w:type="spellStart"/>
      <w:r w:rsidRPr="0091351C">
        <w:t>titrawwem</w:t>
      </w:r>
      <w:proofErr w:type="spellEnd"/>
      <w:r w:rsidRPr="0091351C">
        <w:t xml:space="preserve"> kultura ta’ tolleranza u rispett għal opinjonijiet politiċi differenti; </w:t>
      </w:r>
      <w:proofErr w:type="spellStart"/>
      <w:r w:rsidRPr="0091351C">
        <w:t>jissottolinja</w:t>
      </w:r>
      <w:proofErr w:type="spellEnd"/>
      <w:r w:rsidRPr="0091351C">
        <w:t xml:space="preserve"> li l-frodi elettorali ma </w:t>
      </w:r>
      <w:proofErr w:type="spellStart"/>
      <w:r w:rsidRPr="0091351C">
        <w:t>tibdiex</w:t>
      </w:r>
      <w:proofErr w:type="spellEnd"/>
      <w:r w:rsidRPr="0091351C">
        <w:t xml:space="preserve"> f’jum l-elezzjoni, iżda bl-iżmantellar tal-istat tad-dritt, tal-prinċipji demokratiċi, tal-libertà tal-istampa, tal-libertà tal-espressjoni u bit-tixrid </w:t>
      </w:r>
      <w:proofErr w:type="spellStart"/>
      <w:r w:rsidRPr="0091351C">
        <w:t>tad-diżinformazzjoni</w:t>
      </w:r>
      <w:proofErr w:type="spellEnd"/>
      <w:r w:rsidRPr="0091351C">
        <w:t xml:space="preserve"> u tal-propaganda; jinnota bi tħassib li l-isfidi </w:t>
      </w:r>
      <w:proofErr w:type="spellStart"/>
      <w:r w:rsidRPr="0091351C">
        <w:t>sistemiċi</w:t>
      </w:r>
      <w:proofErr w:type="spellEnd"/>
      <w:r w:rsidRPr="0091351C">
        <w:t xml:space="preserve"> jistgħu </w:t>
      </w:r>
      <w:proofErr w:type="spellStart"/>
      <w:r w:rsidRPr="0091351C">
        <w:t>jimpattaw</w:t>
      </w:r>
      <w:proofErr w:type="spellEnd"/>
      <w:r w:rsidRPr="0091351C">
        <w:t xml:space="preserve"> kemm ikunu jistgħu jsiru elezzjonijiet ħielsa u ġusti b’mod konsistenti fl-Istati Membri kollha;</w:t>
      </w:r>
    </w:p>
    <w:p w14:paraId="27F5BAD0" w14:textId="77777777" w:rsidR="000612E9" w:rsidRPr="0091351C" w:rsidRDefault="000612E9" w:rsidP="000612E9">
      <w:pPr>
        <w:ind w:left="567" w:hanging="567"/>
      </w:pPr>
    </w:p>
    <w:p w14:paraId="190C984E" w14:textId="77777777" w:rsidR="000612E9" w:rsidRDefault="000612E9" w:rsidP="000612E9">
      <w:pPr>
        <w:ind w:left="567" w:hanging="567"/>
      </w:pPr>
      <w:r w:rsidRPr="0091351C">
        <w:t>22.</w:t>
      </w:r>
      <w:r w:rsidRPr="0091351C">
        <w:tab/>
        <w:t xml:space="preserve">Huwa mħasseb ħafna dwar iż-żieda u s-suċċess elettorali tal-partiti kontra s-sistema u li kienu </w:t>
      </w:r>
      <w:proofErr w:type="spellStart"/>
      <w:r w:rsidRPr="0091351C">
        <w:t>apertament</w:t>
      </w:r>
      <w:proofErr w:type="spellEnd"/>
      <w:r w:rsidRPr="0091351C">
        <w:t xml:space="preserve"> kontra l-UE matul l-elezzjonijiet tal-2024; jinnota li dan iċ-ċaqliq iwassal għal </w:t>
      </w:r>
      <w:proofErr w:type="spellStart"/>
      <w:r w:rsidRPr="0091351C">
        <w:t>radikalizzazzjoni</w:t>
      </w:r>
      <w:proofErr w:type="spellEnd"/>
      <w:r w:rsidRPr="0091351C">
        <w:t xml:space="preserve"> fid-diskors politiku u l-</w:t>
      </w:r>
      <w:proofErr w:type="spellStart"/>
      <w:r w:rsidRPr="0091351C">
        <w:t>polarizzazzjoni</w:t>
      </w:r>
      <w:proofErr w:type="spellEnd"/>
      <w:r w:rsidRPr="0091351C">
        <w:t xml:space="preserve"> ulterjuri tal-</w:t>
      </w:r>
      <w:r w:rsidRPr="0091351C">
        <w:lastRenderedPageBreak/>
        <w:t>Parlament, u barra minn hekk, jipprovdi wkoll pjattaforma akbar għad-</w:t>
      </w:r>
      <w:proofErr w:type="spellStart"/>
      <w:r w:rsidRPr="0091351C">
        <w:t>disseminazzjoni</w:t>
      </w:r>
      <w:proofErr w:type="spellEnd"/>
      <w:r w:rsidRPr="0091351C">
        <w:t xml:space="preserve"> </w:t>
      </w:r>
      <w:proofErr w:type="spellStart"/>
      <w:r w:rsidRPr="0091351C">
        <w:t>tad-diżinformazzjoni</w:t>
      </w:r>
      <w:proofErr w:type="spellEnd"/>
      <w:r w:rsidRPr="0091351C">
        <w:t xml:space="preserve"> u l-propaganda barranija;</w:t>
      </w:r>
      <w:r w:rsidRPr="0091351C">
        <w:rPr>
          <w:color w:val="00B050"/>
        </w:rPr>
        <w:t xml:space="preserve"> </w:t>
      </w:r>
      <w:r w:rsidRPr="0091351C">
        <w:t xml:space="preserve">jikkundanna kwalunkwe forma ta’ </w:t>
      </w:r>
      <w:proofErr w:type="spellStart"/>
      <w:r w:rsidRPr="0091351C">
        <w:t>retorika</w:t>
      </w:r>
      <w:proofErr w:type="spellEnd"/>
      <w:r w:rsidRPr="0091351C">
        <w:t xml:space="preserve"> politika li tippromwovi d-diskors ta’ mibegħda, id-diskriminazzjoni, il-</w:t>
      </w:r>
      <w:proofErr w:type="spellStart"/>
      <w:r w:rsidRPr="0091351C">
        <w:t>ksenofobija</w:t>
      </w:r>
      <w:proofErr w:type="spellEnd"/>
      <w:r w:rsidRPr="0091351C">
        <w:t xml:space="preserve"> jew il-vjolenza, u jħeġġeġ lill-atturi politiċi kollha jinvolvu ruħhom fi djalogu kostruttiv u </w:t>
      </w:r>
      <w:proofErr w:type="spellStart"/>
      <w:r w:rsidRPr="0091351C">
        <w:t>bbażat</w:t>
      </w:r>
      <w:proofErr w:type="spellEnd"/>
      <w:r w:rsidRPr="0091351C">
        <w:t xml:space="preserve"> fuq il-fatti li jirrispetta l-valuri demokratiċi, id-drittijiet tal-bniedem u l-istat tad-dritt; jimpenja ruħu li jkompli bir-riforma u jtejjeb il-funzjonament tal-Unjoni biex jintlaħqu aħjar l-</w:t>
      </w:r>
      <w:proofErr w:type="spellStart"/>
      <w:r w:rsidRPr="0091351C">
        <w:t>aspettattivi</w:t>
      </w:r>
      <w:proofErr w:type="spellEnd"/>
      <w:r w:rsidRPr="0091351C">
        <w:t xml:space="preserve"> taċ-ċittadini; jistieden lill-atturi rilevanti kollha jikkomunikaw b’mod aktar </w:t>
      </w:r>
      <w:proofErr w:type="spellStart"/>
      <w:r w:rsidRPr="0091351C">
        <w:t>proattiv</w:t>
      </w:r>
      <w:proofErr w:type="spellEnd"/>
      <w:r w:rsidRPr="0091351C">
        <w:t xml:space="preserve"> dwar il-kontribut pożittiv tal-UE għall-ħajja ta’ kuljum u s-sigurtà taċ-ċittadini Ewropej kollha permezz tal-politiki tagħha;</w:t>
      </w:r>
    </w:p>
    <w:p w14:paraId="772A5038" w14:textId="77777777" w:rsidR="003C0C27" w:rsidRPr="0091351C" w:rsidRDefault="003C0C27" w:rsidP="000612E9">
      <w:pPr>
        <w:ind w:left="567" w:hanging="567"/>
      </w:pPr>
    </w:p>
    <w:p w14:paraId="133B9A8A" w14:textId="77777777" w:rsidR="000612E9" w:rsidRPr="0091351C" w:rsidRDefault="000612E9" w:rsidP="000612E9">
      <w:pPr>
        <w:ind w:left="570" w:hanging="570"/>
        <w:rPr>
          <w:sz w:val="22"/>
        </w:rPr>
      </w:pPr>
      <w:r w:rsidRPr="0091351C">
        <w:t>23.</w:t>
      </w:r>
      <w:r w:rsidRPr="0091351C">
        <w:tab/>
        <w:t>Jimpenja ruħu għal evalwazzjoni ta’ dawn l-</w:t>
      </w:r>
      <w:proofErr w:type="spellStart"/>
      <w:r w:rsidRPr="0091351C">
        <w:t>oqfsa</w:t>
      </w:r>
      <w:proofErr w:type="spellEnd"/>
      <w:r w:rsidRPr="0091351C">
        <w:t xml:space="preserve"> permezz tal-Kumitat Speċjali tiegħu dwar it-Tarka Ewropea għad-Demokrazija, li l-mandat tagħha, riċevuta mill-plenarja, tinkludi li tindirizza l-interferenza fil-proċessi u l-politiki demokratiċi, u li timplimenta miżuri biex jiġu ppreservati l-ġustizzja u l-</w:t>
      </w:r>
      <w:proofErr w:type="spellStart"/>
      <w:r w:rsidRPr="0091351C">
        <w:t>integrità</w:t>
      </w:r>
      <w:proofErr w:type="spellEnd"/>
      <w:r w:rsidRPr="0091351C">
        <w:t xml:space="preserve"> tal-elezzjonijiet kif ukoll tal-politiki li jikkontribwixxu għall-proċessi demokratiċi tal-UE; </w:t>
      </w:r>
      <w:proofErr w:type="spellStart"/>
      <w:r w:rsidRPr="0091351C">
        <w:t>jissottolinja</w:t>
      </w:r>
      <w:proofErr w:type="spellEnd"/>
      <w:r w:rsidRPr="0091351C">
        <w:t xml:space="preserve"> li l-kumitat għalhekk iservi bħala għodda ewlenija biex jipprevjeni interferenza malizzjuża billi jidentifika </w:t>
      </w:r>
      <w:proofErr w:type="spellStart"/>
      <w:r w:rsidRPr="0091351C">
        <w:t>lakuni</w:t>
      </w:r>
      <w:proofErr w:type="spellEnd"/>
      <w:r w:rsidRPr="0091351C">
        <w:t xml:space="preserve"> u </w:t>
      </w:r>
      <w:proofErr w:type="spellStart"/>
      <w:r w:rsidRPr="0091351C">
        <w:t>duplikazzjonijiet</w:t>
      </w:r>
      <w:proofErr w:type="spellEnd"/>
      <w:r w:rsidRPr="0091351C">
        <w:t xml:space="preserve"> possibbli li jistgħu jiġu sfruttati; jistieden b’mod parallel lill-Kummissjoni tinforza dawn l-</w:t>
      </w:r>
      <w:proofErr w:type="spellStart"/>
      <w:r w:rsidRPr="0091351C">
        <w:t>oqfsa</w:t>
      </w:r>
      <w:proofErr w:type="spellEnd"/>
      <w:r w:rsidRPr="0091351C">
        <w:t xml:space="preserve"> regolatorji b’mod sħiħ u mingħajr dewmien żejjed, b’mod partikolari fil-każ ta’ dawk il-pjattaformi li </w:t>
      </w:r>
      <w:proofErr w:type="spellStart"/>
      <w:r w:rsidRPr="0091351C">
        <w:t>apertament</w:t>
      </w:r>
      <w:proofErr w:type="spellEnd"/>
      <w:r w:rsidRPr="0091351C">
        <w:t xml:space="preserve"> ikomplu jmorru kontra l-awtoritajiet regolatorji tal-UE;</w:t>
      </w:r>
    </w:p>
    <w:p w14:paraId="70A46E6E" w14:textId="77777777" w:rsidR="000612E9" w:rsidRPr="0091351C" w:rsidRDefault="000612E9" w:rsidP="000612E9">
      <w:pPr>
        <w:ind w:left="567" w:hanging="567"/>
      </w:pPr>
    </w:p>
    <w:p w14:paraId="6F2D6B0B" w14:textId="77777777" w:rsidR="000612E9" w:rsidRPr="0091351C" w:rsidRDefault="000612E9" w:rsidP="000612E9">
      <w:pPr>
        <w:pStyle w:val="NormalHanging12a"/>
      </w:pPr>
      <w:r w:rsidRPr="0091351C">
        <w:t>24.</w:t>
      </w:r>
      <w:r w:rsidRPr="0091351C">
        <w:tab/>
        <w:t xml:space="preserve">Jirrikonoxxi l-importanza </w:t>
      </w:r>
      <w:proofErr w:type="spellStart"/>
      <w:r w:rsidRPr="0091351C">
        <w:t>taċ-ċibersigurtà</w:t>
      </w:r>
      <w:proofErr w:type="spellEnd"/>
      <w:r w:rsidRPr="0091351C">
        <w:t xml:space="preserve"> u tal-infrastruttura </w:t>
      </w:r>
      <w:proofErr w:type="spellStart"/>
      <w:r w:rsidRPr="0091351C">
        <w:t>ċibernetika</w:t>
      </w:r>
      <w:proofErr w:type="spellEnd"/>
      <w:r w:rsidRPr="0091351C">
        <w:t xml:space="preserve"> fil-protezzjoni tal-</w:t>
      </w:r>
      <w:proofErr w:type="spellStart"/>
      <w:r w:rsidRPr="0091351C">
        <w:t>integrità</w:t>
      </w:r>
      <w:proofErr w:type="spellEnd"/>
      <w:r w:rsidRPr="0091351C">
        <w:t xml:space="preserve"> tal-elezzjonijiet Ewropej; iwissi kontra r-riskji potenzjali ta’ operazzjonijiet ta’ influwenza attivati </w:t>
      </w:r>
      <w:proofErr w:type="spellStart"/>
      <w:r w:rsidRPr="0091351C">
        <w:t>bl-IA</w:t>
      </w:r>
      <w:proofErr w:type="spellEnd"/>
      <w:r w:rsidRPr="0091351C">
        <w:t>;</w:t>
      </w:r>
    </w:p>
    <w:p w14:paraId="3C707337" w14:textId="77777777" w:rsidR="000612E9" w:rsidRPr="0091351C" w:rsidRDefault="000612E9" w:rsidP="000612E9">
      <w:pPr>
        <w:ind w:left="567" w:hanging="567"/>
      </w:pPr>
      <w:r w:rsidRPr="0091351C">
        <w:t>25.</w:t>
      </w:r>
      <w:r w:rsidRPr="0091351C">
        <w:tab/>
        <w:t xml:space="preserve">Jirrimarka li r-riżultati tal-elezzjonijiet nazzjonali jinfluwenzaw ukoll indirettament il-kompożizzjoni tal-istituzzjonijiet Ewropej, eż. permezz tan-nomina ta’ Kummissarji </w:t>
      </w:r>
      <w:proofErr w:type="spellStart"/>
      <w:r w:rsidRPr="0091351C">
        <w:t>nnominati</w:t>
      </w:r>
      <w:proofErr w:type="spellEnd"/>
      <w:r w:rsidRPr="0091351C">
        <w:t xml:space="preserve"> jew il-parteċipazzjoni tal-maġġoranzi politiċi nazzjonali fil-laqgħat tal-Kunsill; f’dan il-kuntest, jenfasizza l-importanza tan-natura demokratika tal-elezzjonijiet ġenerali f’kull Stat Membru;</w:t>
      </w:r>
    </w:p>
    <w:p w14:paraId="4100E650" w14:textId="77777777" w:rsidR="000612E9" w:rsidRPr="0091351C" w:rsidRDefault="000612E9" w:rsidP="000612E9">
      <w:pPr>
        <w:ind w:left="567" w:hanging="567"/>
        <w:rPr>
          <w:color w:val="00B050"/>
          <w:sz w:val="22"/>
        </w:rPr>
      </w:pPr>
    </w:p>
    <w:p w14:paraId="5A906307" w14:textId="77777777" w:rsidR="000612E9" w:rsidRPr="0091351C" w:rsidRDefault="000612E9" w:rsidP="000612E9">
      <w:pPr>
        <w:ind w:left="567" w:hanging="567"/>
        <w:rPr>
          <w:sz w:val="32"/>
          <w:szCs w:val="32"/>
        </w:rPr>
      </w:pPr>
      <w:r w:rsidRPr="0091351C">
        <w:t>26.</w:t>
      </w:r>
      <w:r w:rsidRPr="0091351C">
        <w:tab/>
        <w:t xml:space="preserve">Jikkonkludi li d-demokrazija Ewropea tista’ </w:t>
      </w:r>
      <w:proofErr w:type="spellStart"/>
      <w:r w:rsidRPr="0091351C">
        <w:t>tiffjorixxi</w:t>
      </w:r>
      <w:proofErr w:type="spellEnd"/>
      <w:r w:rsidRPr="0091351C">
        <w:t xml:space="preserve"> biss sakemm </w:t>
      </w:r>
      <w:proofErr w:type="spellStart"/>
      <w:r w:rsidRPr="0091351C">
        <w:t>jissaħħew</w:t>
      </w:r>
      <w:proofErr w:type="spellEnd"/>
      <w:r w:rsidRPr="0091351C">
        <w:t xml:space="preserve"> u jiġu difiżi l-proċessi demokratiċi u elettorali Ewropej; f’dan ir-rigward, </w:t>
      </w:r>
      <w:proofErr w:type="spellStart"/>
      <w:r w:rsidRPr="0091351C">
        <w:t>jissottolinja</w:t>
      </w:r>
      <w:proofErr w:type="spellEnd"/>
      <w:r w:rsidRPr="0091351C">
        <w:t xml:space="preserve"> l-importanza tal-promozzjoni ta’ elezzjonijiet ħielsa u ġusti filwaqt li tiġi protetta l-</w:t>
      </w:r>
      <w:proofErr w:type="spellStart"/>
      <w:r w:rsidRPr="0091351C">
        <w:t>integrità</w:t>
      </w:r>
      <w:proofErr w:type="spellEnd"/>
      <w:r w:rsidRPr="0091351C">
        <w:t xml:space="preserve"> tagħhom kemm kontra t-theddid intern kif ukoll estern għad-demokrazija tal-UE; jinnota bi tħassib li t-tixrid </w:t>
      </w:r>
      <w:proofErr w:type="spellStart"/>
      <w:r w:rsidRPr="0091351C">
        <w:t>tad-diżinformazzjoni</w:t>
      </w:r>
      <w:proofErr w:type="spellEnd"/>
      <w:r w:rsidRPr="0091351C">
        <w:t xml:space="preserve"> u l-influwenza ta’ xi pjattaformi tal-media soċjali għadhom ma ġewx </w:t>
      </w:r>
      <w:proofErr w:type="spellStart"/>
      <w:r w:rsidRPr="0091351C">
        <w:t>ikkontrollati</w:t>
      </w:r>
      <w:proofErr w:type="spellEnd"/>
      <w:r w:rsidRPr="0091351C">
        <w:t xml:space="preserve">; </w:t>
      </w:r>
      <w:proofErr w:type="spellStart"/>
      <w:r w:rsidRPr="0091351C">
        <w:t>jissottolinja</w:t>
      </w:r>
      <w:proofErr w:type="spellEnd"/>
      <w:r w:rsidRPr="0091351C">
        <w:t xml:space="preserve"> l-importanza kbira li jiġi infurzat il-qafas legali kollu attwalment fis-seħħ sabiex tiġi </w:t>
      </w:r>
      <w:proofErr w:type="spellStart"/>
      <w:r w:rsidRPr="0091351C">
        <w:t>ssalvagwardjata</w:t>
      </w:r>
      <w:proofErr w:type="spellEnd"/>
      <w:r w:rsidRPr="0091351C">
        <w:t xml:space="preserve"> l-</w:t>
      </w:r>
      <w:proofErr w:type="spellStart"/>
      <w:r w:rsidRPr="0091351C">
        <w:t>integrità</w:t>
      </w:r>
      <w:proofErr w:type="spellEnd"/>
      <w:r w:rsidRPr="0091351C">
        <w:t xml:space="preserve"> tal-proċess elettorali kollu; </w:t>
      </w:r>
    </w:p>
    <w:p w14:paraId="7033E6D2" w14:textId="77777777" w:rsidR="000612E9" w:rsidRPr="0091351C" w:rsidRDefault="000612E9" w:rsidP="000612E9">
      <w:pPr>
        <w:ind w:left="567" w:hanging="567"/>
      </w:pPr>
    </w:p>
    <w:p w14:paraId="122AF9FB" w14:textId="77777777" w:rsidR="000612E9" w:rsidRPr="0091351C" w:rsidRDefault="000612E9" w:rsidP="000612E9">
      <w:pPr>
        <w:pStyle w:val="NormalHanging12a"/>
        <w:jc w:val="center"/>
      </w:pPr>
      <w:r w:rsidRPr="0091351C">
        <w:t>°</w:t>
      </w:r>
    </w:p>
    <w:p w14:paraId="15C4D70C" w14:textId="77777777" w:rsidR="000612E9" w:rsidRPr="0091351C" w:rsidRDefault="000612E9" w:rsidP="000612E9">
      <w:pPr>
        <w:pStyle w:val="NormalHanging12a"/>
        <w:jc w:val="center"/>
      </w:pPr>
      <w:r w:rsidRPr="0091351C">
        <w:t>°</w:t>
      </w:r>
      <w:r w:rsidRPr="0091351C">
        <w:tab/>
        <w:t>°</w:t>
      </w:r>
    </w:p>
    <w:p w14:paraId="3B7A9810" w14:textId="624B2507" w:rsidR="0091351C" w:rsidRPr="0091351C" w:rsidRDefault="000612E9" w:rsidP="0091351C">
      <w:pPr>
        <w:pStyle w:val="NormalHanging12a"/>
      </w:pPr>
      <w:r w:rsidRPr="0091351C">
        <w:t>27.</w:t>
      </w:r>
      <w:r w:rsidRPr="0091351C">
        <w:tab/>
        <w:t>Jagħti istruzzjonijiet lill-President tiegħu biex tgħaddi din ir-riżoluzzjoni lill-Kunsill u lill-Kummissjoni.</w:t>
      </w:r>
    </w:p>
    <w:p w14:paraId="492C2964" w14:textId="0D383DE5" w:rsidR="00E365E1" w:rsidRPr="0091351C" w:rsidRDefault="00E365E1" w:rsidP="00EB0CC4"/>
    <w:sectPr w:rsidR="00E365E1" w:rsidRPr="0091351C" w:rsidSect="009135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A0D8" w14:textId="77777777" w:rsidR="00EB0CC4" w:rsidRPr="0091351C" w:rsidRDefault="00EB0CC4">
      <w:r w:rsidRPr="0091351C">
        <w:separator/>
      </w:r>
    </w:p>
  </w:endnote>
  <w:endnote w:type="continuationSeparator" w:id="0">
    <w:p w14:paraId="3E573586" w14:textId="77777777" w:rsidR="00EB0CC4" w:rsidRPr="0091351C" w:rsidRDefault="00EB0CC4">
      <w:r w:rsidRPr="009135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73C7" w14:textId="77777777" w:rsidR="00064002" w:rsidRPr="009135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8346" w14:textId="77777777" w:rsidR="00064002" w:rsidRPr="009135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5549" w14:textId="77777777" w:rsidR="00064002" w:rsidRPr="009135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EF73E" w14:textId="77777777" w:rsidR="00EB0CC4" w:rsidRPr="0091351C" w:rsidRDefault="00EB0CC4">
      <w:r w:rsidRPr="0091351C">
        <w:separator/>
      </w:r>
    </w:p>
  </w:footnote>
  <w:footnote w:type="continuationSeparator" w:id="0">
    <w:p w14:paraId="319199FC" w14:textId="77777777" w:rsidR="00EB0CC4" w:rsidRPr="0091351C" w:rsidRDefault="00EB0CC4">
      <w:r w:rsidRPr="0091351C">
        <w:continuationSeparator/>
      </w:r>
    </w:p>
  </w:footnote>
  <w:footnote w:id="1">
    <w:p w14:paraId="50E4CEF1" w14:textId="03964EE6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 329, 30.12.1993, p. 34, ELI: </w:t>
      </w:r>
      <w:r w:rsidRPr="0091351C">
        <w:rPr>
          <w:rStyle w:val="Hyperlink"/>
          <w:sz w:val="24"/>
          <w:lang w:val="mt-MT"/>
        </w:rPr>
        <w:t>http://data.europa.eu/eli/dir/1993/109/oj</w:t>
      </w:r>
      <w:r w:rsidRPr="0091351C">
        <w:rPr>
          <w:sz w:val="24"/>
          <w:lang w:val="mt-MT"/>
        </w:rPr>
        <w:t>.</w:t>
      </w:r>
    </w:p>
  </w:footnote>
  <w:footnote w:id="2">
    <w:p w14:paraId="74E3DA46" w14:textId="784E0901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 178, 16.7.2018, p. 1, ELI: </w:t>
      </w:r>
      <w:hyperlink r:id="rId1" w:history="1">
        <w:r w:rsidRPr="0091351C">
          <w:rPr>
            <w:rStyle w:val="Hyperlink"/>
            <w:sz w:val="24"/>
            <w:lang w:val="mt-MT"/>
          </w:rPr>
          <w:t>http://data.europa.eu/eli/dec/2018/994/oj</w:t>
        </w:r>
      </w:hyperlink>
      <w:r w:rsidRPr="0091351C">
        <w:rPr>
          <w:sz w:val="24"/>
          <w:lang w:val="mt-MT"/>
        </w:rPr>
        <w:t>.</w:t>
      </w:r>
    </w:p>
  </w:footnote>
  <w:footnote w:id="3">
    <w:p w14:paraId="6439B0C1" w14:textId="290A875C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 317, 4.11.2014, p. 1, ELI: </w:t>
      </w:r>
      <w:hyperlink r:id="rId2" w:history="1">
        <w:r w:rsidRPr="0091351C">
          <w:rPr>
            <w:rStyle w:val="Hyperlink"/>
            <w:sz w:val="24"/>
            <w:lang w:val="mt-MT"/>
          </w:rPr>
          <w:t>http://data.europa.eu/eli/reg/2014/1141/oj</w:t>
        </w:r>
      </w:hyperlink>
      <w:r w:rsidRPr="0091351C">
        <w:rPr>
          <w:color w:val="0000FF"/>
          <w:sz w:val="24"/>
          <w:u w:val="single" w:color="0000FF"/>
          <w:lang w:val="mt-MT"/>
        </w:rPr>
        <w:t xml:space="preserve">. </w:t>
      </w:r>
    </w:p>
  </w:footnote>
  <w:footnote w:id="4">
    <w:p w14:paraId="143EC9BD" w14:textId="1C4A5B87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rStyle w:val="FootnoteReference"/>
          <w:sz w:val="24"/>
          <w:lang w:val="mt-MT"/>
        </w:rPr>
        <w:t>ĠU C 125, 5.4.2023, p. 485</w:t>
      </w:r>
      <w:r w:rsidRPr="0091351C">
        <w:rPr>
          <w:sz w:val="24"/>
          <w:lang w:val="mt-MT"/>
        </w:rPr>
        <w:t>.</w:t>
      </w:r>
    </w:p>
  </w:footnote>
  <w:footnote w:id="5">
    <w:p w14:paraId="47CE012C" w14:textId="5CB069D2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L, 2024/900, 20.3.2024, ELI: </w:t>
      </w:r>
      <w:hyperlink r:id="rId3" w:history="1">
        <w:r w:rsidRPr="0091351C">
          <w:rPr>
            <w:rStyle w:val="Hyperlink"/>
            <w:sz w:val="24"/>
            <w:lang w:val="mt-MT"/>
          </w:rPr>
          <w:t>http://data.europa.eu/eli/reg/2024/900/oj</w:t>
        </w:r>
      </w:hyperlink>
      <w:r w:rsidRPr="0091351C">
        <w:rPr>
          <w:sz w:val="24"/>
          <w:lang w:val="mt-MT"/>
        </w:rPr>
        <w:t>.</w:t>
      </w:r>
    </w:p>
  </w:footnote>
  <w:footnote w:id="6">
    <w:p w14:paraId="450FC096" w14:textId="69F477EF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 277, 27.10.2022, p. 1, ELI: </w:t>
      </w:r>
      <w:hyperlink r:id="rId4" w:history="1">
        <w:r w:rsidRPr="0091351C">
          <w:rPr>
            <w:rStyle w:val="Hyperlink"/>
            <w:sz w:val="24"/>
            <w:lang w:val="mt-MT"/>
          </w:rPr>
          <w:t>http://data.europa.eu/eli/reg/2022/2065/oj</w:t>
        </w:r>
      </w:hyperlink>
      <w:r w:rsidRPr="0091351C">
        <w:rPr>
          <w:sz w:val="24"/>
          <w:lang w:val="mt-MT"/>
        </w:rPr>
        <w:t>.</w:t>
      </w:r>
    </w:p>
  </w:footnote>
  <w:footnote w:id="7">
    <w:p w14:paraId="085C1EE6" w14:textId="2D326188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L, 2024/1689, 12.7.2024, ELI: </w:t>
      </w:r>
      <w:hyperlink r:id="rId5" w:history="1">
        <w:r w:rsidRPr="0091351C">
          <w:rPr>
            <w:rStyle w:val="Hyperlink"/>
            <w:sz w:val="24"/>
            <w:lang w:val="mt-MT"/>
          </w:rPr>
          <w:t>http://data.europa.eu/eli/reg/2024/1689/oj</w:t>
        </w:r>
      </w:hyperlink>
      <w:r w:rsidRPr="0091351C">
        <w:rPr>
          <w:sz w:val="24"/>
          <w:lang w:val="mt-MT"/>
        </w:rPr>
        <w:t>.</w:t>
      </w:r>
    </w:p>
  </w:footnote>
  <w:footnote w:id="8">
    <w:p w14:paraId="511A2051" w14:textId="700AB218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>ĠU C 465, 6.12.2022, p. 171.</w:t>
      </w:r>
    </w:p>
  </w:footnote>
  <w:footnote w:id="9">
    <w:p w14:paraId="72569731" w14:textId="0FF0D38B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>ĠU C 425, 20.10.2021, p. 98.</w:t>
      </w:r>
    </w:p>
  </w:footnote>
  <w:footnote w:id="10">
    <w:p w14:paraId="7EF335D9" w14:textId="301E1769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C, C/2024/4160, 2.8.2024, ELI: </w:t>
      </w:r>
      <w:hyperlink r:id="rId6" w:history="1">
        <w:r w:rsidRPr="0091351C">
          <w:rPr>
            <w:rStyle w:val="Hyperlink"/>
            <w:sz w:val="24"/>
            <w:lang w:val="mt-MT"/>
          </w:rPr>
          <w:t>http://data.europa.eu/eli/C/2024/4160/oj</w:t>
        </w:r>
      </w:hyperlink>
      <w:r w:rsidRPr="0091351C">
        <w:rPr>
          <w:sz w:val="24"/>
          <w:lang w:val="mt-MT"/>
        </w:rPr>
        <w:t>.</w:t>
      </w:r>
    </w:p>
  </w:footnote>
  <w:footnote w:id="11">
    <w:p w14:paraId="5365BA32" w14:textId="5936F1C3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C, C/2025/1811, 4.4.2025, ELI: </w:t>
      </w:r>
      <w:hyperlink r:id="rId7" w:history="1">
        <w:r w:rsidRPr="0091351C">
          <w:rPr>
            <w:rStyle w:val="Hyperlink"/>
            <w:sz w:val="24"/>
            <w:lang w:val="mt-MT"/>
          </w:rPr>
          <w:t>http://data.europa.eu/eli/C/2025/1811/oj</w:t>
        </w:r>
      </w:hyperlink>
      <w:r w:rsidRPr="0091351C">
        <w:rPr>
          <w:sz w:val="24"/>
          <w:lang w:val="mt-MT"/>
        </w:rPr>
        <w:t xml:space="preserve">. </w:t>
      </w:r>
    </w:p>
  </w:footnote>
  <w:footnote w:id="12">
    <w:p w14:paraId="00A4ED74" w14:textId="25846CDB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C, C/2025/1981, 11.4.2025, ELI: </w:t>
      </w:r>
      <w:hyperlink r:id="rId8" w:history="1">
        <w:r w:rsidRPr="0091351C">
          <w:rPr>
            <w:rStyle w:val="Hyperlink"/>
            <w:sz w:val="24"/>
            <w:lang w:val="mt-MT"/>
          </w:rPr>
          <w:t>http://data.europa.eu/eli/C/2025/1981/oj</w:t>
        </w:r>
      </w:hyperlink>
      <w:r w:rsidRPr="0091351C">
        <w:rPr>
          <w:sz w:val="24"/>
          <w:lang w:val="mt-MT"/>
        </w:rPr>
        <w:t xml:space="preserve">. </w:t>
      </w:r>
    </w:p>
  </w:footnote>
  <w:footnote w:id="13">
    <w:p w14:paraId="52363416" w14:textId="0C20C461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ĠU C, C/2024/4216, 24.7.2024, ELI: </w:t>
      </w:r>
      <w:hyperlink r:id="rId9" w:history="1">
        <w:r w:rsidRPr="0091351C">
          <w:rPr>
            <w:rStyle w:val="Hyperlink"/>
            <w:sz w:val="24"/>
            <w:lang w:val="mt-MT"/>
          </w:rPr>
          <w:t>http://data.europa.eu/eli/C/2024/4216/oj</w:t>
        </w:r>
      </w:hyperlink>
      <w:r w:rsidRPr="0091351C">
        <w:rPr>
          <w:sz w:val="24"/>
          <w:lang w:val="mt-MT"/>
        </w:rPr>
        <w:t>.</w:t>
      </w:r>
    </w:p>
  </w:footnote>
  <w:footnote w:id="14">
    <w:p w14:paraId="04790BA2" w14:textId="73F53089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hyperlink r:id="rId10" w:history="1">
        <w:r w:rsidRPr="0091351C">
          <w:rPr>
            <w:rStyle w:val="Hyperlink"/>
            <w:sz w:val="24"/>
            <w:lang w:val="mt-MT"/>
          </w:rPr>
          <w:t>Rapport Finali tal-Missjoni ta’ Osservazzjoni Elettorali tal-</w:t>
        </w:r>
        <w:proofErr w:type="spellStart"/>
        <w:r w:rsidRPr="0091351C">
          <w:rPr>
            <w:rStyle w:val="Hyperlink"/>
            <w:sz w:val="24"/>
            <w:lang w:val="mt-MT"/>
          </w:rPr>
          <w:t>ODIHR</w:t>
        </w:r>
        <w:proofErr w:type="spellEnd"/>
        <w:r w:rsidRPr="0091351C">
          <w:rPr>
            <w:rStyle w:val="Hyperlink"/>
            <w:sz w:val="24"/>
            <w:lang w:val="mt-MT"/>
          </w:rPr>
          <w:t xml:space="preserve"> – l-Ungerija, 2022</w:t>
        </w:r>
      </w:hyperlink>
      <w:r w:rsidRPr="0091351C">
        <w:rPr>
          <w:sz w:val="24"/>
          <w:lang w:val="mt-MT"/>
        </w:rPr>
        <w:t>.</w:t>
      </w:r>
    </w:p>
  </w:footnote>
  <w:footnote w:id="15">
    <w:p w14:paraId="32C00A69" w14:textId="4CD925C2" w:rsidR="000612E9" w:rsidRPr="0091351C" w:rsidRDefault="000612E9" w:rsidP="0091351C">
      <w:pPr>
        <w:pStyle w:val="FootnoteText"/>
        <w:ind w:left="567" w:hanging="567"/>
        <w:rPr>
          <w:sz w:val="24"/>
          <w:lang w:val="mt-MT"/>
        </w:rPr>
      </w:pPr>
      <w:r w:rsidRPr="0091351C">
        <w:rPr>
          <w:rStyle w:val="FootnoteReference"/>
          <w:sz w:val="24"/>
          <w:lang w:val="mt-MT"/>
        </w:rPr>
        <w:footnoteRef/>
      </w:r>
      <w:r w:rsidR="0091351C" w:rsidRPr="0091351C">
        <w:rPr>
          <w:sz w:val="24"/>
          <w:lang w:val="mt-MT"/>
        </w:rPr>
        <w:t xml:space="preserve"> </w:t>
      </w:r>
      <w:r w:rsidR="0091351C" w:rsidRPr="0091351C">
        <w:rPr>
          <w:sz w:val="24"/>
          <w:lang w:val="mt-MT"/>
        </w:rPr>
        <w:tab/>
      </w:r>
      <w:r w:rsidRPr="0091351C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</w:t>
      </w:r>
      <w:proofErr w:type="spellStart"/>
      <w:r w:rsidRPr="0091351C">
        <w:rPr>
          <w:sz w:val="24"/>
          <w:lang w:val="mt-MT"/>
        </w:rPr>
        <w:t>infondati</w:t>
      </w:r>
      <w:proofErr w:type="spellEnd"/>
      <w:r w:rsidRPr="0091351C">
        <w:rPr>
          <w:sz w:val="24"/>
          <w:lang w:val="mt-MT"/>
        </w:rPr>
        <w:t xml:space="preserve"> jew proċedimenti tal-qorti </w:t>
      </w:r>
      <w:proofErr w:type="spellStart"/>
      <w:r w:rsidRPr="0091351C">
        <w:rPr>
          <w:sz w:val="24"/>
          <w:lang w:val="mt-MT"/>
        </w:rPr>
        <w:t>abbużivi</w:t>
      </w:r>
      <w:proofErr w:type="spellEnd"/>
      <w:r w:rsidRPr="0091351C">
        <w:rPr>
          <w:sz w:val="24"/>
          <w:lang w:val="mt-MT"/>
        </w:rPr>
        <w:t xml:space="preserve"> (“Kawżi strateġiċi kontra l-parteċipazzjoni pubblika”) (ĠU L, 2024/1069, 16.4.2024, </w:t>
      </w:r>
      <w:proofErr w:type="spellStart"/>
      <w:r w:rsidRPr="0091351C">
        <w:rPr>
          <w:sz w:val="24"/>
          <w:lang w:val="mt-MT"/>
        </w:rPr>
        <w:t>ELI</w:t>
      </w:r>
      <w:proofErr w:type="spellEnd"/>
      <w:r w:rsidRPr="0091351C">
        <w:rPr>
          <w:sz w:val="24"/>
          <w:lang w:val="mt-MT"/>
        </w:rPr>
        <w:t xml:space="preserve">: </w:t>
      </w:r>
      <w:hyperlink r:id="rId11" w:history="1">
        <w:r w:rsidRPr="0091351C">
          <w:rPr>
            <w:rStyle w:val="Hyperlink"/>
            <w:sz w:val="24"/>
            <w:lang w:val="mt-MT"/>
          </w:rPr>
          <w:t>http://data.europa.eu/eli/dir/2024/1069/oj</w:t>
        </w:r>
      </w:hyperlink>
      <w:r w:rsidRPr="0091351C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00CF" w14:textId="77777777" w:rsidR="00064002" w:rsidRPr="009135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4C07" w14:textId="77777777" w:rsidR="00064002" w:rsidRPr="009135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8A1F" w14:textId="77777777" w:rsidR="00064002" w:rsidRPr="009135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447025">
    <w:abstractNumId w:val="9"/>
  </w:num>
  <w:num w:numId="2" w16cid:durableId="1227034446">
    <w:abstractNumId w:val="9"/>
  </w:num>
  <w:num w:numId="3" w16cid:durableId="954025515">
    <w:abstractNumId w:val="7"/>
  </w:num>
  <w:num w:numId="4" w16cid:durableId="144517659">
    <w:abstractNumId w:val="7"/>
  </w:num>
  <w:num w:numId="5" w16cid:durableId="270868063">
    <w:abstractNumId w:val="6"/>
  </w:num>
  <w:num w:numId="6" w16cid:durableId="1285498000">
    <w:abstractNumId w:val="6"/>
  </w:num>
  <w:num w:numId="7" w16cid:durableId="1988048136">
    <w:abstractNumId w:val="5"/>
  </w:num>
  <w:num w:numId="8" w16cid:durableId="1252277530">
    <w:abstractNumId w:val="5"/>
  </w:num>
  <w:num w:numId="9" w16cid:durableId="1891261936">
    <w:abstractNumId w:val="4"/>
  </w:num>
  <w:num w:numId="10" w16cid:durableId="1169714545">
    <w:abstractNumId w:val="4"/>
  </w:num>
  <w:num w:numId="11" w16cid:durableId="533228048">
    <w:abstractNumId w:val="8"/>
  </w:num>
  <w:num w:numId="12" w16cid:durableId="331301286">
    <w:abstractNumId w:val="8"/>
  </w:num>
  <w:num w:numId="13" w16cid:durableId="698090850">
    <w:abstractNumId w:val="3"/>
  </w:num>
  <w:num w:numId="14" w16cid:durableId="665477977">
    <w:abstractNumId w:val="3"/>
  </w:num>
  <w:num w:numId="15" w16cid:durableId="317802914">
    <w:abstractNumId w:val="2"/>
  </w:num>
  <w:num w:numId="16" w16cid:durableId="656614109">
    <w:abstractNumId w:val="2"/>
  </w:num>
  <w:num w:numId="17" w16cid:durableId="461769266">
    <w:abstractNumId w:val="1"/>
  </w:num>
  <w:num w:numId="18" w16cid:durableId="1762872144">
    <w:abstractNumId w:val="1"/>
  </w:num>
  <w:num w:numId="19" w16cid:durableId="501313900">
    <w:abstractNumId w:val="0"/>
  </w:num>
  <w:num w:numId="20" w16cid:durableId="1548224703">
    <w:abstractNumId w:val="0"/>
  </w:num>
  <w:num w:numId="21" w16cid:durableId="1237517840">
    <w:abstractNumId w:val="9"/>
  </w:num>
  <w:num w:numId="22" w16cid:durableId="299963648">
    <w:abstractNumId w:val="7"/>
  </w:num>
  <w:num w:numId="23" w16cid:durableId="9257804">
    <w:abstractNumId w:val="6"/>
  </w:num>
  <w:num w:numId="24" w16cid:durableId="1220169107">
    <w:abstractNumId w:val="5"/>
  </w:num>
  <w:num w:numId="25" w16cid:durableId="1767456372">
    <w:abstractNumId w:val="4"/>
  </w:num>
  <w:num w:numId="26" w16cid:durableId="193926275">
    <w:abstractNumId w:val="8"/>
  </w:num>
  <w:num w:numId="27" w16cid:durableId="1484201682">
    <w:abstractNumId w:val="3"/>
  </w:num>
  <w:num w:numId="28" w16cid:durableId="1422142728">
    <w:abstractNumId w:val="2"/>
  </w:num>
  <w:num w:numId="29" w16cid:durableId="1583373676">
    <w:abstractNumId w:val="1"/>
  </w:num>
  <w:num w:numId="30" w16cid:durableId="507868200">
    <w:abstractNumId w:val="0"/>
  </w:num>
  <w:num w:numId="31" w16cid:durableId="185874842">
    <w:abstractNumId w:val="9"/>
  </w:num>
  <w:num w:numId="32" w16cid:durableId="944387316">
    <w:abstractNumId w:val="7"/>
  </w:num>
  <w:num w:numId="33" w16cid:durableId="1028220512">
    <w:abstractNumId w:val="6"/>
  </w:num>
  <w:num w:numId="34" w16cid:durableId="1435977565">
    <w:abstractNumId w:val="5"/>
  </w:num>
  <w:num w:numId="35" w16cid:durableId="1731884074">
    <w:abstractNumId w:val="4"/>
  </w:num>
  <w:num w:numId="36" w16cid:durableId="274021142">
    <w:abstractNumId w:val="8"/>
  </w:num>
  <w:num w:numId="37" w16cid:durableId="2087264686">
    <w:abstractNumId w:val="3"/>
  </w:num>
  <w:num w:numId="38" w16cid:durableId="1532917060">
    <w:abstractNumId w:val="2"/>
  </w:num>
  <w:num w:numId="39" w16cid:durableId="1397124622">
    <w:abstractNumId w:val="1"/>
  </w:num>
  <w:num w:numId="40" w16cid:durableId="1295717574">
    <w:abstractNumId w:val="0"/>
  </w:num>
  <w:num w:numId="41" w16cid:durableId="315494611">
    <w:abstractNumId w:val="10"/>
  </w:num>
  <w:num w:numId="42" w16cid:durableId="1856533631">
    <w:abstractNumId w:val="10"/>
  </w:num>
  <w:num w:numId="43" w16cid:durableId="2105682113">
    <w:abstractNumId w:val="10"/>
  </w:num>
  <w:num w:numId="44" w16cid:durableId="214245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6/2025"/>
    <w:docVar w:name="dvlangue" w:val="MT"/>
    <w:docVar w:name="dvnumam" w:val="0"/>
    <w:docVar w:name="dvpe" w:val="768.033"/>
    <w:docVar w:name="dvrapporteur" w:val="Rapporteur: "/>
    <w:docVar w:name="dvtitre" w:val="Riżoluzzjoni tal-Parlament Ewropew tal-11 ta' Settembru 2025 dwar ir-rendikont tal-elezzjonijiet Ewropej tal-2024(2025/2012(INI))"/>
  </w:docVars>
  <w:rsids>
    <w:rsidRoot w:val="00EB0CC4"/>
    <w:rsid w:val="00002272"/>
    <w:rsid w:val="000612E9"/>
    <w:rsid w:val="00064002"/>
    <w:rsid w:val="000677B9"/>
    <w:rsid w:val="000831BA"/>
    <w:rsid w:val="000A1223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C27"/>
    <w:rsid w:val="003C5C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2F7"/>
    <w:rsid w:val="0091351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6D3"/>
    <w:rsid w:val="00C61C0C"/>
    <w:rsid w:val="00C941CB"/>
    <w:rsid w:val="00CB1CCA"/>
    <w:rsid w:val="00CC2357"/>
    <w:rsid w:val="00CF071A"/>
    <w:rsid w:val="00D058B8"/>
    <w:rsid w:val="00D345E8"/>
    <w:rsid w:val="00D56C11"/>
    <w:rsid w:val="00D834A0"/>
    <w:rsid w:val="00D872DF"/>
    <w:rsid w:val="00D91E21"/>
    <w:rsid w:val="00DA7FCD"/>
    <w:rsid w:val="00E365E1"/>
    <w:rsid w:val="00E820A4"/>
    <w:rsid w:val="00EB006A"/>
    <w:rsid w:val="00EB0CC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12264"/>
  <w15:chartTrackingRefBased/>
  <w15:docId w15:val="{29FB588A-0821-4B3F-80A5-FF315959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612E9"/>
    <w:pPr>
      <w:spacing w:after="240"/>
      <w:ind w:left="567" w:hanging="567"/>
    </w:pPr>
  </w:style>
  <w:style w:type="paragraph" w:customStyle="1" w:styleId="EPComma">
    <w:name w:val="EPComma"/>
    <w:basedOn w:val="Normal"/>
    <w:rsid w:val="000612E9"/>
    <w:pPr>
      <w:spacing w:before="480" w:after="240"/>
    </w:pPr>
  </w:style>
  <w:style w:type="character" w:customStyle="1" w:styleId="BoldItalic">
    <w:name w:val="BoldItalic"/>
    <w:uiPriority w:val="1"/>
    <w:rsid w:val="000612E9"/>
    <w:rPr>
      <w:b/>
      <w:i/>
      <w:u w:val="none"/>
    </w:rPr>
  </w:style>
  <w:style w:type="character" w:styleId="Hyperlink">
    <w:name w:val="Hyperlink"/>
    <w:basedOn w:val="DefaultParagraphFont"/>
    <w:rsid w:val="000612E9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612E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MT/ALL/?uri=CELEX:52020DC0790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981/oj" TargetMode="External"/><Relationship Id="rId3" Type="http://schemas.openxmlformats.org/officeDocument/2006/relationships/hyperlink" Target="http://data.europa.eu/eli/reg/2024/900/oj" TargetMode="External"/><Relationship Id="rId7" Type="http://schemas.openxmlformats.org/officeDocument/2006/relationships/hyperlink" Target="http://data.europa.eu/eli/C/2025/1811/oj" TargetMode="External"/><Relationship Id="rId2" Type="http://schemas.openxmlformats.org/officeDocument/2006/relationships/hyperlink" Target="http://data.europa.eu/eli/reg/2014/1141/oj" TargetMode="External"/><Relationship Id="rId1" Type="http://schemas.openxmlformats.org/officeDocument/2006/relationships/hyperlink" Target="http://data.europa.eu/eli/dec/2018/994/oj" TargetMode="External"/><Relationship Id="rId6" Type="http://schemas.openxmlformats.org/officeDocument/2006/relationships/hyperlink" Target="http://data.europa.eu/eli/C/2024/4160/oj" TargetMode="External"/><Relationship Id="rId11" Type="http://schemas.openxmlformats.org/officeDocument/2006/relationships/hyperlink" Target="http://data.europa.eu/eli/dir/2024/1069/oj" TargetMode="External"/><Relationship Id="rId5" Type="http://schemas.openxmlformats.org/officeDocument/2006/relationships/hyperlink" Target="http://data.europa.eu/eli/reg/2024/1689/oj" TargetMode="External"/><Relationship Id="rId10" Type="http://schemas.openxmlformats.org/officeDocument/2006/relationships/hyperlink" Target="https://www.osce.org/files/f/documents/2/6/523568.pdf" TargetMode="External"/><Relationship Id="rId4" Type="http://schemas.openxmlformats.org/officeDocument/2006/relationships/hyperlink" Target="http://data.europa.eu/eli/reg/2022/2065/oj" TargetMode="External"/><Relationship Id="rId9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4178</Words>
  <Characters>30993</Characters>
  <Application>Microsoft Office Word</Application>
  <DocSecurity>0</DocSecurity>
  <Lines>258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2025-10-15T12:29:00Z</dcterms:created>
  <dcterms:modified xsi:type="dcterms:W3CDTF">2025-10-15T12:29:00Z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A10-0156/2025</vt:lpwstr>
  </property>
  <property fmtid="{D5CDD505-2E9C-101B-9397-08002B2CF9AE}" pid="4" name="&lt;Type&gt;">
    <vt:lpwstr>RR</vt:lpwstr>
  </property>
</Properties>
</file>