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6C2B" w14:paraId="3D6CB0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4098DA" w14:textId="77777777" w:rsidR="00751A4A" w:rsidRPr="005F6C2B" w:rsidRDefault="00F31F4E" w:rsidP="0010095E">
            <w:pPr>
              <w:pStyle w:val="EPName"/>
            </w:pPr>
            <w:r w:rsidRPr="005F6C2B">
              <w:t>Európsky parlament</w:t>
            </w:r>
          </w:p>
          <w:p w14:paraId="5A34CBB8" w14:textId="77777777" w:rsidR="00751A4A" w:rsidRPr="005F6C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6C2B">
              <w:t>2024</w:t>
            </w:r>
            <w:r w:rsidR="00817416" w:rsidRPr="005F6C2B">
              <w:t>-202</w:t>
            </w:r>
            <w:r w:rsidRPr="005F6C2B">
              <w:t>9</w:t>
            </w:r>
          </w:p>
        </w:tc>
        <w:tc>
          <w:tcPr>
            <w:tcW w:w="2268" w:type="dxa"/>
            <w:shd w:val="clear" w:color="auto" w:fill="auto"/>
          </w:tcPr>
          <w:p w14:paraId="36783A98" w14:textId="77777777" w:rsidR="00751A4A" w:rsidRPr="005F6C2B" w:rsidRDefault="00187494" w:rsidP="0010095E">
            <w:pPr>
              <w:pStyle w:val="EPLogo"/>
            </w:pPr>
            <w:r w:rsidRPr="005F6C2B">
              <w:rPr>
                <w:noProof/>
                <w:lang w:val="en-GB"/>
              </w:rPr>
              <w:drawing>
                <wp:inline distT="0" distB="0" distL="0" distR="0" wp14:anchorId="09410D99" wp14:editId="1FB349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BC5C86" w14:textId="77777777" w:rsidR="00D058B8" w:rsidRPr="005F6C2B" w:rsidRDefault="00D058B8" w:rsidP="004C5D52">
      <w:pPr>
        <w:pStyle w:val="LineTop"/>
      </w:pPr>
    </w:p>
    <w:p w14:paraId="0E36265F" w14:textId="77777777" w:rsidR="00680577" w:rsidRPr="005F6C2B" w:rsidRDefault="00F31F4E" w:rsidP="00680577">
      <w:pPr>
        <w:pStyle w:val="EPBodyTA1"/>
      </w:pPr>
      <w:r w:rsidRPr="005F6C2B">
        <w:t>PRIJATÉ TEXTY</w:t>
      </w:r>
    </w:p>
    <w:p w14:paraId="4E6ACC00" w14:textId="77777777" w:rsidR="00D058B8" w:rsidRPr="005F6C2B" w:rsidRDefault="00D058B8" w:rsidP="00D058B8">
      <w:pPr>
        <w:pStyle w:val="LineBottom"/>
      </w:pPr>
    </w:p>
    <w:p w14:paraId="7220EC65" w14:textId="07B9A6EE" w:rsidR="00F31F4E" w:rsidRPr="005F6C2B" w:rsidRDefault="00F31F4E" w:rsidP="00F31F4E">
      <w:pPr>
        <w:pStyle w:val="ATHeading1"/>
      </w:pPr>
      <w:bookmarkStart w:id="0" w:name="TANumber"/>
      <w:r w:rsidRPr="005F6C2B">
        <w:t>P10_TA(2025)0</w:t>
      </w:r>
      <w:r w:rsidR="005F6C2B" w:rsidRPr="005F6C2B">
        <w:t>2</w:t>
      </w:r>
      <w:r w:rsidRPr="005F6C2B">
        <w:t>00</w:t>
      </w:r>
      <w:bookmarkEnd w:id="0"/>
    </w:p>
    <w:p w14:paraId="7419DB12" w14:textId="77777777" w:rsidR="00F31F4E" w:rsidRPr="005F6C2B" w:rsidRDefault="00F31F4E" w:rsidP="00F31F4E">
      <w:pPr>
        <w:pStyle w:val="ATHeading2"/>
      </w:pPr>
      <w:bookmarkStart w:id="1" w:name="title"/>
      <w:r w:rsidRPr="005F6C2B">
        <w:t>Situácia v Kolumbii po vlne nedávnych teroristických útokov</w:t>
      </w:r>
      <w:bookmarkEnd w:id="1"/>
    </w:p>
    <w:p w14:paraId="1EF62F76" w14:textId="77777777" w:rsidR="00F31F4E" w:rsidRPr="005F6C2B" w:rsidRDefault="00F31F4E" w:rsidP="00F31F4E">
      <w:pPr>
        <w:rPr>
          <w:i/>
          <w:vanish/>
        </w:rPr>
      </w:pPr>
      <w:r w:rsidRPr="005F6C2B">
        <w:rPr>
          <w:i/>
        </w:rPr>
        <w:fldChar w:fldCharType="begin"/>
      </w:r>
      <w:r w:rsidRPr="005F6C2B">
        <w:rPr>
          <w:i/>
        </w:rPr>
        <w:instrText xml:space="preserve"> TC"(</w:instrText>
      </w:r>
      <w:bookmarkStart w:id="2" w:name="DocNumber"/>
      <w:r w:rsidRPr="005F6C2B">
        <w:rPr>
          <w:i/>
        </w:rPr>
        <w:instrText>B10-0366, 0378 a 0384/2025</w:instrText>
      </w:r>
      <w:bookmarkEnd w:id="2"/>
      <w:r w:rsidRPr="005F6C2B">
        <w:rPr>
          <w:i/>
        </w:rPr>
        <w:instrText xml:space="preserve">)"\l3 \n&gt; \* MERGEFORMAT </w:instrText>
      </w:r>
      <w:r w:rsidRPr="005F6C2B">
        <w:rPr>
          <w:i/>
        </w:rPr>
        <w:fldChar w:fldCharType="end"/>
      </w:r>
    </w:p>
    <w:p w14:paraId="65878753" w14:textId="77777777" w:rsidR="00F31F4E" w:rsidRPr="005F6C2B" w:rsidRDefault="00F31F4E" w:rsidP="00F31F4E">
      <w:pPr>
        <w:rPr>
          <w:vanish/>
        </w:rPr>
      </w:pPr>
      <w:bookmarkStart w:id="3" w:name="PE"/>
      <w:r w:rsidRPr="005F6C2B">
        <w:rPr>
          <w:vanish/>
        </w:rPr>
        <w:t>PE776.194</w:t>
      </w:r>
      <w:bookmarkEnd w:id="3"/>
    </w:p>
    <w:p w14:paraId="1B5F639B" w14:textId="3AC315BF" w:rsidR="00F31F4E" w:rsidRPr="005F6C2B" w:rsidRDefault="00F31F4E" w:rsidP="00F31F4E">
      <w:pPr>
        <w:pStyle w:val="ATHeading3"/>
      </w:pPr>
      <w:bookmarkStart w:id="4" w:name="Sujet"/>
      <w:r w:rsidRPr="005F6C2B">
        <w:t>Uznesenie Európskeho parlamentu z</w:t>
      </w:r>
      <w:r w:rsidR="00AE5181" w:rsidRPr="005F6C2B">
        <w:t> 11</w:t>
      </w:r>
      <w:r w:rsidRPr="005F6C2B">
        <w:t>. septembra 2025 o situácii v Kolumbii po vlne nedávnych teroristických útokov</w:t>
      </w:r>
      <w:bookmarkEnd w:id="4"/>
      <w:r w:rsidRPr="005F6C2B">
        <w:t xml:space="preserve"> </w:t>
      </w:r>
      <w:bookmarkStart w:id="5" w:name="References"/>
      <w:r w:rsidRPr="005F6C2B">
        <w:t>(2025/2855(RSP))</w:t>
      </w:r>
      <w:bookmarkEnd w:id="5"/>
    </w:p>
    <w:p w14:paraId="29962F82" w14:textId="77777777" w:rsidR="00A655F9" w:rsidRPr="005F6C2B" w:rsidRDefault="00A655F9" w:rsidP="00A655F9">
      <w:pPr>
        <w:pStyle w:val="EPComma"/>
      </w:pPr>
      <w:bookmarkStart w:id="6" w:name="TextBodyBegin"/>
      <w:bookmarkEnd w:id="6"/>
      <w:r w:rsidRPr="005F6C2B">
        <w:rPr>
          <w:i/>
        </w:rPr>
        <w:t>Európsky parlament</w:t>
      </w:r>
      <w:r w:rsidRPr="005F6C2B">
        <w:t>,</w:t>
      </w:r>
    </w:p>
    <w:p w14:paraId="01A95244" w14:textId="77777777" w:rsidR="00A655F9" w:rsidRPr="005F6C2B" w:rsidRDefault="00A655F9" w:rsidP="00A655F9">
      <w:pPr>
        <w:pStyle w:val="NormalHanging12a"/>
      </w:pPr>
      <w:r w:rsidRPr="005F6C2B">
        <w:t>–</w:t>
      </w:r>
      <w:r w:rsidRPr="005F6C2B">
        <w:tab/>
        <w:t>so zreteľom na svoje predchádzajúce uznesenia o Kolumbii,</w:t>
      </w:r>
    </w:p>
    <w:p w14:paraId="57C5AB7B" w14:textId="77777777" w:rsidR="00A655F9" w:rsidRPr="005F6C2B" w:rsidRDefault="00A655F9" w:rsidP="00A655F9">
      <w:pPr>
        <w:pStyle w:val="NormalHanging12a"/>
      </w:pPr>
      <w:r w:rsidRPr="005F6C2B">
        <w:t>–</w:t>
      </w:r>
      <w:r w:rsidRPr="005F6C2B">
        <w:tab/>
        <w:t xml:space="preserve">so zreteľom na pripomienky podpredsedníčky Komisie/vysokej predstaviteľky Únie pre zahraničné veci a bezpečnostnú politiku (PK/VP) </w:t>
      </w:r>
      <w:proofErr w:type="spellStart"/>
      <w:r w:rsidRPr="005F6C2B">
        <w:t>Kaje</w:t>
      </w:r>
      <w:proofErr w:type="spellEnd"/>
      <w:r w:rsidRPr="005F6C2B">
        <w:t xml:space="preserve"> </w:t>
      </w:r>
      <w:proofErr w:type="spellStart"/>
      <w:r w:rsidRPr="005F6C2B">
        <w:t>Kallasovej</w:t>
      </w:r>
      <w:proofErr w:type="spellEnd"/>
      <w:r w:rsidRPr="005F6C2B">
        <w:t xml:space="preserve"> o ohrození demokratických procesov a mieru v Kolumbii, prednesené na plenárnej schôdzi Európskeho parlamentu 17. júna 2025 po tom, ako kolumbijského senátora </w:t>
      </w:r>
      <w:proofErr w:type="spellStart"/>
      <w:r w:rsidRPr="005F6C2B">
        <w:t>Miguela</w:t>
      </w:r>
      <w:proofErr w:type="spellEnd"/>
      <w:r w:rsidRPr="005F6C2B">
        <w:t xml:space="preserve"> </w:t>
      </w:r>
      <w:proofErr w:type="spellStart"/>
      <w:r w:rsidRPr="005F6C2B">
        <w:t>Uribeho</w:t>
      </w:r>
      <w:proofErr w:type="spellEnd"/>
      <w:r w:rsidRPr="005F6C2B">
        <w:t xml:space="preserve"> </w:t>
      </w:r>
      <w:proofErr w:type="spellStart"/>
      <w:r w:rsidRPr="005F6C2B">
        <w:t>Turbaya</w:t>
      </w:r>
      <w:proofErr w:type="spellEnd"/>
      <w:r w:rsidRPr="005F6C2B">
        <w:t xml:space="preserve"> zozadu postrelili počas verejného zhromaždenia,</w:t>
      </w:r>
    </w:p>
    <w:p w14:paraId="5550710A" w14:textId="77777777" w:rsidR="00A655F9" w:rsidRPr="005F6C2B" w:rsidRDefault="00A655F9" w:rsidP="00A655F9">
      <w:pPr>
        <w:pStyle w:val="NormalHanging12a"/>
      </w:pPr>
      <w:r w:rsidRPr="005F6C2B">
        <w:t>–</w:t>
      </w:r>
      <w:r w:rsidRPr="005F6C2B">
        <w:tab/>
        <w:t xml:space="preserve">so zreteľom na vyhlásenie hovorcu Európskej služby pre vonkajšiu činnosť z 11. augusta 2025 v nadväznosti na smrť senátora </w:t>
      </w:r>
      <w:proofErr w:type="spellStart"/>
      <w:r w:rsidRPr="005F6C2B">
        <w:t>Miguela</w:t>
      </w:r>
      <w:proofErr w:type="spellEnd"/>
      <w:r w:rsidRPr="005F6C2B">
        <w:t xml:space="preserve"> </w:t>
      </w:r>
      <w:proofErr w:type="spellStart"/>
      <w:r w:rsidRPr="005F6C2B">
        <w:t>Uribeho</w:t>
      </w:r>
      <w:proofErr w:type="spellEnd"/>
      <w:r w:rsidRPr="005F6C2B">
        <w:t xml:space="preserve"> </w:t>
      </w:r>
      <w:proofErr w:type="spellStart"/>
      <w:r w:rsidRPr="005F6C2B">
        <w:t>Turbaya</w:t>
      </w:r>
      <w:proofErr w:type="spellEnd"/>
      <w:r w:rsidRPr="005F6C2B">
        <w:t xml:space="preserve"> v Kolumbii,</w:t>
      </w:r>
    </w:p>
    <w:p w14:paraId="0A0D6C65" w14:textId="77777777" w:rsidR="00A655F9" w:rsidRPr="005F6C2B" w:rsidRDefault="00A655F9" w:rsidP="00A655F9">
      <w:pPr>
        <w:pStyle w:val="NormalHanging12a"/>
      </w:pPr>
      <w:r w:rsidRPr="005F6C2B">
        <w:t>–</w:t>
      </w:r>
      <w:r w:rsidRPr="005F6C2B">
        <w:tab/>
        <w:t xml:space="preserve">so zreteľom na vyhlásenie hovorcu generálneho tajomníka OSN Antónia </w:t>
      </w:r>
      <w:proofErr w:type="spellStart"/>
      <w:r w:rsidRPr="005F6C2B">
        <w:t>Guterresa</w:t>
      </w:r>
      <w:proofErr w:type="spellEnd"/>
      <w:r w:rsidRPr="005F6C2B">
        <w:t xml:space="preserve"> z 11. augusta 2025,</w:t>
      </w:r>
    </w:p>
    <w:p w14:paraId="4004176A" w14:textId="77777777" w:rsidR="00A655F9" w:rsidRPr="005F6C2B" w:rsidRDefault="00A655F9" w:rsidP="00A655F9">
      <w:pPr>
        <w:pStyle w:val="NormalHanging12a"/>
      </w:pPr>
      <w:r w:rsidRPr="005F6C2B">
        <w:t>–</w:t>
      </w:r>
      <w:r w:rsidRPr="005F6C2B">
        <w:tab/>
        <w:t xml:space="preserve">so zreteľom na vyhlásenie predsedníctva Delegácie pre vzťahy s krajinami Andského spoločenstva z 12. augusta 2025 o nedávnej vlne politického násilia v Kolumbii vrátane vraždy kolumbijského senátora </w:t>
      </w:r>
      <w:proofErr w:type="spellStart"/>
      <w:r w:rsidRPr="005F6C2B">
        <w:t>Miguela</w:t>
      </w:r>
      <w:proofErr w:type="spellEnd"/>
      <w:r w:rsidRPr="005F6C2B">
        <w:t xml:space="preserve"> </w:t>
      </w:r>
      <w:proofErr w:type="spellStart"/>
      <w:r w:rsidRPr="005F6C2B">
        <w:t>Uribeho</w:t>
      </w:r>
      <w:proofErr w:type="spellEnd"/>
      <w:r w:rsidRPr="005F6C2B">
        <w:t xml:space="preserve"> </w:t>
      </w:r>
      <w:proofErr w:type="spellStart"/>
      <w:r w:rsidRPr="005F6C2B">
        <w:t>Turbaya</w:t>
      </w:r>
      <w:proofErr w:type="spellEnd"/>
      <w:r w:rsidRPr="005F6C2B">
        <w:t>,</w:t>
      </w:r>
    </w:p>
    <w:p w14:paraId="7803043D" w14:textId="77777777" w:rsidR="00A655F9" w:rsidRPr="005F6C2B" w:rsidRDefault="00A655F9" w:rsidP="00A655F9">
      <w:pPr>
        <w:pStyle w:val="NormalHanging12a"/>
      </w:pPr>
      <w:r w:rsidRPr="005F6C2B">
        <w:t>–</w:t>
      </w:r>
      <w:r w:rsidRPr="005F6C2B">
        <w:tab/>
        <w:t xml:space="preserve">so zreteľom na vyhlásenia </w:t>
      </w:r>
      <w:proofErr w:type="spellStart"/>
      <w:r w:rsidRPr="005F6C2B">
        <w:t>Medziamerickej</w:t>
      </w:r>
      <w:proofErr w:type="spellEnd"/>
      <w:r w:rsidRPr="005F6C2B">
        <w:t xml:space="preserve"> komisie pre ľudské práva o Kolumbii (IACHR), najmä vyhlásenie z 15. augusta 2025 s názvom IACHR odsudzuje vraždu </w:t>
      </w:r>
      <w:proofErr w:type="spellStart"/>
      <w:r w:rsidRPr="005F6C2B">
        <w:t>Miguela</w:t>
      </w:r>
      <w:proofErr w:type="spellEnd"/>
      <w:r w:rsidRPr="005F6C2B">
        <w:t xml:space="preserve"> </w:t>
      </w:r>
      <w:proofErr w:type="spellStart"/>
      <w:r w:rsidRPr="005F6C2B">
        <w:t>Uribeho</w:t>
      </w:r>
      <w:proofErr w:type="spellEnd"/>
      <w:r w:rsidRPr="005F6C2B">
        <w:t xml:space="preserve"> </w:t>
      </w:r>
      <w:proofErr w:type="spellStart"/>
      <w:r w:rsidRPr="005F6C2B">
        <w:t>Turbaya</w:t>
      </w:r>
      <w:proofErr w:type="spellEnd"/>
      <w:r w:rsidRPr="005F6C2B">
        <w:t xml:space="preserve"> v Kolumbii a vyzýva štát, aby zaručil bezpečnosť vedúcich politických predstaviteľov,</w:t>
      </w:r>
    </w:p>
    <w:p w14:paraId="26C683FC" w14:textId="77777777" w:rsidR="00A655F9" w:rsidRPr="005F6C2B" w:rsidRDefault="00A655F9" w:rsidP="00A655F9">
      <w:pPr>
        <w:pStyle w:val="NormalHanging12a"/>
      </w:pPr>
      <w:r w:rsidRPr="005F6C2B">
        <w:t>–</w:t>
      </w:r>
      <w:r w:rsidRPr="005F6C2B">
        <w:tab/>
        <w:t xml:space="preserve">so zreteľom na vyhlásenie generálneho sekretariátu Organizácie amerických štátov z 11. augusta 2025 o úmrtí senátora </w:t>
      </w:r>
      <w:proofErr w:type="spellStart"/>
      <w:r w:rsidRPr="005F6C2B">
        <w:t>Miguela</w:t>
      </w:r>
      <w:proofErr w:type="spellEnd"/>
      <w:r w:rsidRPr="005F6C2B">
        <w:t xml:space="preserve"> </w:t>
      </w:r>
      <w:proofErr w:type="spellStart"/>
      <w:r w:rsidRPr="005F6C2B">
        <w:t>Uribeho</w:t>
      </w:r>
      <w:proofErr w:type="spellEnd"/>
      <w:r w:rsidRPr="005F6C2B">
        <w:t xml:space="preserve"> </w:t>
      </w:r>
      <w:proofErr w:type="spellStart"/>
      <w:r w:rsidRPr="005F6C2B">
        <w:t>Turbaya</w:t>
      </w:r>
      <w:proofErr w:type="spellEnd"/>
      <w:r w:rsidRPr="005F6C2B">
        <w:t>,</w:t>
      </w:r>
    </w:p>
    <w:p w14:paraId="28C21CB6" w14:textId="77777777" w:rsidR="00A655F9" w:rsidRPr="005F6C2B" w:rsidRDefault="00A655F9" w:rsidP="00A655F9">
      <w:pPr>
        <w:pStyle w:val="NormalHanging12a"/>
      </w:pPr>
      <w:r w:rsidRPr="005F6C2B">
        <w:t>–</w:t>
      </w:r>
      <w:r w:rsidRPr="005F6C2B">
        <w:tab/>
        <w:t>so zreteľom na článok 136 ods. 2 a 4 rokovacieho poriadku,</w:t>
      </w:r>
    </w:p>
    <w:p w14:paraId="39D43481" w14:textId="77777777" w:rsidR="00A655F9" w:rsidRPr="005F6C2B" w:rsidRDefault="00A655F9" w:rsidP="00A655F9">
      <w:pPr>
        <w:pStyle w:val="NormalHanging12a"/>
      </w:pPr>
      <w:r w:rsidRPr="005F6C2B">
        <w:t>A.</w:t>
      </w:r>
      <w:r w:rsidRPr="005F6C2B">
        <w:tab/>
        <w:t xml:space="preserve">keďže už desaťročia, a najmä teraz v dôsledku súčasnej eskalácie, trpí Kolumbia neustálym ozbrojeným a teroristickým násilím s meniacou sa dynamikou, zatiaľ čo bezpečnostná situácia, verejný poriadok a humanitárne podmienky sa vo vidieckych aj </w:t>
      </w:r>
      <w:r w:rsidRPr="005F6C2B">
        <w:lastRenderedPageBreak/>
        <w:t>mestských oblastiach neustále zhoršujú a zvyšuje sa miera núteného vysídľovania, obmedzovania pohybu, náboru detí a masakrov;</w:t>
      </w:r>
    </w:p>
    <w:p w14:paraId="1CEF1028" w14:textId="77777777" w:rsidR="00A655F9" w:rsidRPr="005F6C2B" w:rsidRDefault="00A655F9" w:rsidP="00A655F9">
      <w:pPr>
        <w:pStyle w:val="NormalHanging12a"/>
      </w:pPr>
      <w:r w:rsidRPr="005F6C2B">
        <w:t>B.</w:t>
      </w:r>
      <w:r w:rsidRPr="005F6C2B">
        <w:tab/>
        <w:t xml:space="preserve">keďže napriek mierovej dohode z roku 2016 je súčasná eskalácia násilia a teroristických útokov alarmujúca a je úzko spojená s ilegálnymi ozbrojenými skupinami, ako sú odštiepenci z ELN (Národná oslobodzovacia armáda) a FARC (Revolučné ozbrojené sily Kolumbie) vrátane silnej frakcie </w:t>
      </w:r>
      <w:proofErr w:type="spellStart"/>
      <w:r w:rsidRPr="005F6C2B">
        <w:t>Segunda</w:t>
      </w:r>
      <w:proofErr w:type="spellEnd"/>
      <w:r w:rsidRPr="005F6C2B">
        <w:t xml:space="preserve"> </w:t>
      </w:r>
      <w:proofErr w:type="spellStart"/>
      <w:r w:rsidRPr="005F6C2B">
        <w:t>Marquetalia</w:t>
      </w:r>
      <w:proofErr w:type="spellEnd"/>
      <w:r w:rsidRPr="005F6C2B">
        <w:t xml:space="preserve">, frakcie </w:t>
      </w:r>
      <w:proofErr w:type="spellStart"/>
      <w:r w:rsidRPr="005F6C2B">
        <w:t>Estado</w:t>
      </w:r>
      <w:proofErr w:type="spellEnd"/>
      <w:r w:rsidRPr="005F6C2B">
        <w:t xml:space="preserve"> </w:t>
      </w:r>
      <w:proofErr w:type="spellStart"/>
      <w:r w:rsidRPr="005F6C2B">
        <w:t>Mayor</w:t>
      </w:r>
      <w:proofErr w:type="spellEnd"/>
      <w:r w:rsidRPr="005F6C2B">
        <w:t xml:space="preserve"> </w:t>
      </w:r>
      <w:proofErr w:type="spellStart"/>
      <w:r w:rsidRPr="005F6C2B">
        <w:t>Central</w:t>
      </w:r>
      <w:proofErr w:type="spellEnd"/>
      <w:r w:rsidRPr="005F6C2B">
        <w:t xml:space="preserve"> pod vedením osoby s pseudonymom Iván </w:t>
      </w:r>
      <w:proofErr w:type="spellStart"/>
      <w:r w:rsidRPr="005F6C2B">
        <w:t>Mordisco</w:t>
      </w:r>
      <w:proofErr w:type="spellEnd"/>
      <w:r w:rsidRPr="005F6C2B">
        <w:t xml:space="preserve"> a organizovanej zločineckej skupiny </w:t>
      </w:r>
      <w:proofErr w:type="spellStart"/>
      <w:r w:rsidRPr="005F6C2B">
        <w:t>Clan</w:t>
      </w:r>
      <w:proofErr w:type="spellEnd"/>
      <w:r w:rsidRPr="005F6C2B">
        <w:t xml:space="preserve"> del </w:t>
      </w:r>
      <w:proofErr w:type="spellStart"/>
      <w:r w:rsidRPr="005F6C2B">
        <w:t>Golfo</w:t>
      </w:r>
      <w:proofErr w:type="spellEnd"/>
      <w:r w:rsidRPr="005F6C2B">
        <w:t xml:space="preserve">, ktoré naďalej rozširujú svoju kontrolu nad Kolumbiou; keďže tieto skupiny získavajú finančné prostriedky z obchodovania s drogami, vydierania, únosov, nezákonnej ťažby a cezhraničného pašovania, pričom tieto príjmy využívajú na financovanie terorizmu a útokov proti civilnému obyvateľstvu a používajú čoraz sofistikovanejšie metódy, napríklad </w:t>
      </w:r>
      <w:proofErr w:type="spellStart"/>
      <w:r w:rsidRPr="005F6C2B">
        <w:t>drony</w:t>
      </w:r>
      <w:proofErr w:type="spellEnd"/>
      <w:r w:rsidRPr="005F6C2B">
        <w:t xml:space="preserve"> naložené výbušninami; keďže z vojenských údajov vyplýva, že v roku 2024 došlo v Kolumbii k 108 útokom </w:t>
      </w:r>
      <w:proofErr w:type="spellStart"/>
      <w:r w:rsidRPr="005F6C2B">
        <w:t>dronmi</w:t>
      </w:r>
      <w:proofErr w:type="spellEnd"/>
      <w:r w:rsidRPr="005F6C2B">
        <w:t xml:space="preserve">, zatiaľ čo v tomto roku ich bolo doteraz zaznamenaných už 118; keďže </w:t>
      </w:r>
      <w:proofErr w:type="spellStart"/>
      <w:r w:rsidRPr="005F6C2B">
        <w:t>drony</w:t>
      </w:r>
      <w:proofErr w:type="spellEnd"/>
      <w:r w:rsidRPr="005F6C2B">
        <w:t xml:space="preserve"> sa používajú na zhadzovanie výbušnín a na monitorovanie armádnych jednotiek a oblastí obchodovania s drogami;</w:t>
      </w:r>
    </w:p>
    <w:p w14:paraId="1A4B9976" w14:textId="77777777" w:rsidR="00A655F9" w:rsidRPr="005F6C2B" w:rsidRDefault="00A655F9" w:rsidP="00A655F9">
      <w:pPr>
        <w:pStyle w:val="NormalHanging12a"/>
      </w:pPr>
      <w:r w:rsidRPr="005F6C2B">
        <w:t>C.</w:t>
      </w:r>
      <w:r w:rsidRPr="005F6C2B">
        <w:tab/>
        <w:t xml:space="preserve">keďže počas roka postihlo bezpečnostné sily a civilistov niekoľko teroristických útokov vrátane vlny masakrov v januári 2025 v regióne </w:t>
      </w:r>
      <w:proofErr w:type="spellStart"/>
      <w:r w:rsidRPr="005F6C2B">
        <w:t>Catatumbo</w:t>
      </w:r>
      <w:proofErr w:type="spellEnd"/>
      <w:r w:rsidRPr="005F6C2B">
        <w:t xml:space="preserve"> v departemente Norte de </w:t>
      </w:r>
      <w:proofErr w:type="spellStart"/>
      <w:r w:rsidRPr="005F6C2B">
        <w:t>Santander</w:t>
      </w:r>
      <w:proofErr w:type="spellEnd"/>
      <w:r w:rsidRPr="005F6C2B">
        <w:t xml:space="preserve"> vyvolanej zrážkami medzi jednotkami ELN a </w:t>
      </w:r>
      <w:proofErr w:type="spellStart"/>
      <w:r w:rsidRPr="005F6C2B">
        <w:t>odštiepeneckými</w:t>
      </w:r>
      <w:proofErr w:type="spellEnd"/>
      <w:r w:rsidRPr="005F6C2B">
        <w:t xml:space="preserve"> frakciami FARC, pri ktorej zahynulo najmenej 80 ľudí vrátane civilného obyvateľstva a tisíce osôb bolo vysídlených; keďže ďalšími nedávnymi útokmi bol napríklad bombový atentát na auto v treťom najväčšom kolumbijskom meste </w:t>
      </w:r>
      <w:proofErr w:type="spellStart"/>
      <w:r w:rsidRPr="005F6C2B">
        <w:t>Cali</w:t>
      </w:r>
      <w:proofErr w:type="spellEnd"/>
      <w:r w:rsidRPr="005F6C2B">
        <w:t xml:space="preserve"> v auguste 2025, pri ktorom zahynulo šesť ľudí a viac ako 60 osôb bolo zranených, a teroristický útok v meste </w:t>
      </w:r>
      <w:proofErr w:type="spellStart"/>
      <w:r w:rsidRPr="005F6C2B">
        <w:t>Antioquia</w:t>
      </w:r>
      <w:proofErr w:type="spellEnd"/>
      <w:r w:rsidRPr="005F6C2B">
        <w:t xml:space="preserve">, pri ktorom odštiepenci z frakcie </w:t>
      </w:r>
      <w:proofErr w:type="spellStart"/>
      <w:r w:rsidRPr="005F6C2B">
        <w:t>Estado</w:t>
      </w:r>
      <w:proofErr w:type="spellEnd"/>
      <w:r w:rsidRPr="005F6C2B">
        <w:t xml:space="preserve"> </w:t>
      </w:r>
      <w:proofErr w:type="spellStart"/>
      <w:r w:rsidRPr="005F6C2B">
        <w:t>Mayor</w:t>
      </w:r>
      <w:proofErr w:type="spellEnd"/>
      <w:r w:rsidRPr="005F6C2B">
        <w:t xml:space="preserve"> </w:t>
      </w:r>
      <w:proofErr w:type="spellStart"/>
      <w:r w:rsidRPr="005F6C2B">
        <w:t>Central</w:t>
      </w:r>
      <w:proofErr w:type="spellEnd"/>
      <w:r w:rsidRPr="005F6C2B">
        <w:t xml:space="preserve"> pod vedením osoby s pseudonymom Iván </w:t>
      </w:r>
      <w:proofErr w:type="spellStart"/>
      <w:r w:rsidRPr="005F6C2B">
        <w:t>Mordisco</w:t>
      </w:r>
      <w:proofErr w:type="spellEnd"/>
      <w:r w:rsidRPr="005F6C2B">
        <w:t xml:space="preserve"> zostrelili vrtuľník a zabili najmenej 12 príslušníkov polície, ktorí viedli operáciu na likvidáciu koky;</w:t>
      </w:r>
    </w:p>
    <w:p w14:paraId="614B0FEB" w14:textId="77777777" w:rsidR="00A655F9" w:rsidRPr="005F6C2B" w:rsidRDefault="00A655F9" w:rsidP="00A655F9">
      <w:pPr>
        <w:pStyle w:val="NormalHanging12a"/>
      </w:pPr>
      <w:r w:rsidRPr="005F6C2B">
        <w:t>D.</w:t>
      </w:r>
      <w:r w:rsidRPr="005F6C2B">
        <w:tab/>
        <w:t xml:space="preserve">keďže 7. júna 2025 bol počas zhromaždenia v Bogote spáchaný atentát na </w:t>
      </w:r>
      <w:proofErr w:type="spellStart"/>
      <w:r w:rsidRPr="005F6C2B">
        <w:t>Miguela</w:t>
      </w:r>
      <w:proofErr w:type="spellEnd"/>
      <w:r w:rsidRPr="005F6C2B">
        <w:t xml:space="preserve"> </w:t>
      </w:r>
      <w:proofErr w:type="spellStart"/>
      <w:r w:rsidRPr="005F6C2B">
        <w:t>Uribeho</w:t>
      </w:r>
      <w:proofErr w:type="spellEnd"/>
      <w:r w:rsidRPr="005F6C2B">
        <w:t xml:space="preserve"> </w:t>
      </w:r>
      <w:proofErr w:type="spellStart"/>
      <w:r w:rsidRPr="005F6C2B">
        <w:t>Turbaya</w:t>
      </w:r>
      <w:proofErr w:type="spellEnd"/>
      <w:r w:rsidRPr="005F6C2B">
        <w:t xml:space="preserve">, významného opozičného senátora a kandidáta strany </w:t>
      </w:r>
      <w:proofErr w:type="spellStart"/>
      <w:r w:rsidRPr="005F6C2B">
        <w:t>Centro</w:t>
      </w:r>
      <w:proofErr w:type="spellEnd"/>
      <w:r w:rsidRPr="005F6C2B">
        <w:t xml:space="preserve"> </w:t>
      </w:r>
      <w:proofErr w:type="spellStart"/>
      <w:r w:rsidRPr="005F6C2B">
        <w:t>Democrático</w:t>
      </w:r>
      <w:proofErr w:type="spellEnd"/>
      <w:r w:rsidRPr="005F6C2B">
        <w:t xml:space="preserve"> v prezidentských voľbách; keďže napriek lekárskemu úsiliu podľahol </w:t>
      </w:r>
      <w:proofErr w:type="spellStart"/>
      <w:r w:rsidRPr="005F6C2B">
        <w:t>Miguel</w:t>
      </w:r>
      <w:proofErr w:type="spellEnd"/>
      <w:r w:rsidRPr="005F6C2B">
        <w:t xml:space="preserve"> </w:t>
      </w:r>
      <w:proofErr w:type="spellStart"/>
      <w:r w:rsidRPr="005F6C2B">
        <w:t>Uribe</w:t>
      </w:r>
      <w:proofErr w:type="spellEnd"/>
      <w:r w:rsidRPr="005F6C2B">
        <w:t xml:space="preserve"> </w:t>
      </w:r>
      <w:proofErr w:type="spellStart"/>
      <w:r w:rsidRPr="005F6C2B">
        <w:t>Turbay</w:t>
      </w:r>
      <w:proofErr w:type="spellEnd"/>
      <w:r w:rsidRPr="005F6C2B">
        <w:t xml:space="preserve"> 11. augusta 2025 svojim zraneniam; keďže v mesiacoch pred útokom </w:t>
      </w:r>
      <w:proofErr w:type="spellStart"/>
      <w:r w:rsidRPr="005F6C2B">
        <w:t>Uribe</w:t>
      </w:r>
      <w:proofErr w:type="spellEnd"/>
      <w:r w:rsidRPr="005F6C2B">
        <w:t xml:space="preserve"> a jeho právny tím podali národnej jednotke pre ochranu (UNP) viac ako 20 formálnych žiadostí o zvýšenie ochrany jeho osoby na základe presvedčivých varovaní o ohrození jeho života, pričom posledná žiadosť bola podaná len dva dni pred atentátom; keďže jednotka UNP opakovane odmietala posilniť jeho bezpečnosť a v samotný deň útoku ho chránili len traja agenti; keďže organizátori a motívy tohto trestného činu sú aj naďalej neznáme;</w:t>
      </w:r>
    </w:p>
    <w:p w14:paraId="17AE9239" w14:textId="77777777" w:rsidR="00A655F9" w:rsidRPr="005F6C2B" w:rsidRDefault="00A655F9" w:rsidP="00A655F9">
      <w:pPr>
        <w:pStyle w:val="NormalHanging12a"/>
      </w:pPr>
      <w:r w:rsidRPr="005F6C2B">
        <w:t>E.</w:t>
      </w:r>
      <w:r w:rsidRPr="005F6C2B">
        <w:tab/>
        <w:t xml:space="preserve">keďže 7. septembra 2025 kolumbijská armáda oznámila, že v regióne </w:t>
      </w:r>
      <w:proofErr w:type="spellStart"/>
      <w:r w:rsidRPr="005F6C2B">
        <w:t>Cauca</w:t>
      </w:r>
      <w:proofErr w:type="spellEnd"/>
      <w:r w:rsidRPr="005F6C2B">
        <w:t>, ktorý je pod kontrolou povstalcov a skupín obchodníkov s drogami, boli 72 vojaci zadržaní ako rukojemníci; keďže vojaci boli odvtedy prepustení;</w:t>
      </w:r>
    </w:p>
    <w:p w14:paraId="1F2C651B" w14:textId="77777777" w:rsidR="00A655F9" w:rsidRPr="005F6C2B" w:rsidRDefault="00A655F9" w:rsidP="00A655F9">
      <w:pPr>
        <w:pStyle w:val="NormalHanging12a"/>
      </w:pPr>
      <w:r w:rsidRPr="005F6C2B">
        <w:t>F.</w:t>
      </w:r>
      <w:r w:rsidRPr="005F6C2B">
        <w:tab/>
        <w:t>keďže tieto udalosti sú súčasťou kampane eskalujúcich, koordinovaných útokov po celej krajine, ktoré dokazujú schopnosť ilegálnych ozbrojených skupín priamo ohrozovať kolumbijské inštitúcie a demokraciu s jasným zámerom vytvoriť nestabilitu pred voľbami v roku 2026;</w:t>
      </w:r>
    </w:p>
    <w:p w14:paraId="052F92D5" w14:textId="77777777" w:rsidR="00A655F9" w:rsidRPr="005F6C2B" w:rsidRDefault="00A655F9" w:rsidP="00A655F9">
      <w:pPr>
        <w:pStyle w:val="NormalHanging12a"/>
      </w:pPr>
      <w:r w:rsidRPr="005F6C2B">
        <w:t>G.</w:t>
      </w:r>
      <w:r w:rsidRPr="005F6C2B">
        <w:tab/>
        <w:t xml:space="preserve">keďže úrad prezidenta a ďalší politickí aktéri prispeli k polarizácii svojou rozdeľujúcou a agresívnou rétorikou; keďže takáto rétorika prehĺbila politickú polarizáciu, vyvolala </w:t>
      </w:r>
      <w:r w:rsidRPr="005F6C2B">
        <w:lastRenderedPageBreak/>
        <w:t xml:space="preserve">rozsiahle odsúdenie a vytvorila násilnú politickú atmosféru; keďže právny tím senátora </w:t>
      </w:r>
      <w:proofErr w:type="spellStart"/>
      <w:r w:rsidRPr="005F6C2B">
        <w:t>Uribeho</w:t>
      </w:r>
      <w:proofErr w:type="spellEnd"/>
      <w:r w:rsidRPr="005F6C2B">
        <w:t xml:space="preserve"> podal formálne trestné oznámenie v súvislosti so spochybňovaním demokratického presvedčenia senátora </w:t>
      </w:r>
      <w:proofErr w:type="spellStart"/>
      <w:r w:rsidRPr="005F6C2B">
        <w:t>Uribeho</w:t>
      </w:r>
      <w:proofErr w:type="spellEnd"/>
      <w:r w:rsidRPr="005F6C2B">
        <w:t xml:space="preserve"> a odkazovaním na jeho rodinné pozadie; keďže prezident tieto obvinenia odmietol;</w:t>
      </w:r>
    </w:p>
    <w:p w14:paraId="0D209693" w14:textId="77777777" w:rsidR="00A655F9" w:rsidRPr="005F6C2B" w:rsidRDefault="00A655F9" w:rsidP="00A655F9">
      <w:pPr>
        <w:pStyle w:val="NormalHanging12a"/>
      </w:pPr>
      <w:r w:rsidRPr="005F6C2B">
        <w:t>H.</w:t>
      </w:r>
      <w:r w:rsidRPr="005F6C2B">
        <w:tab/>
        <w:t xml:space="preserve">keďže drogové kartely a nadnárodné zločinecké štruktúry vrátane organizácie </w:t>
      </w:r>
      <w:proofErr w:type="spellStart"/>
      <w:r w:rsidRPr="005F6C2B">
        <w:t>Cártel</w:t>
      </w:r>
      <w:proofErr w:type="spellEnd"/>
      <w:r w:rsidRPr="005F6C2B">
        <w:t xml:space="preserve"> de los </w:t>
      </w:r>
      <w:proofErr w:type="spellStart"/>
      <w:r w:rsidRPr="005F6C2B">
        <w:t>Soles</w:t>
      </w:r>
      <w:proofErr w:type="spellEnd"/>
      <w:r w:rsidRPr="005F6C2B">
        <w:t xml:space="preserve"> vo Venezuele a ďalších ilegálnych skupín podporujú terorizmus tým, že pomáhajú ozbrojeným skupinám v Kolumbii i mimo nej, dodávajú zbrane, zabezpečujú finančné toky a poskytujú bezpečné útočiská za hranicou, čím zvyšujú regionálnu nestabilitu a oslabujú zvrchovanosť a demokraciu Kolumbie;</w:t>
      </w:r>
    </w:p>
    <w:p w14:paraId="363D4AC9" w14:textId="77777777" w:rsidR="00A655F9" w:rsidRPr="005F6C2B" w:rsidRDefault="00A655F9" w:rsidP="00A655F9">
      <w:pPr>
        <w:pStyle w:val="NormalHanging12a"/>
      </w:pPr>
      <w:r w:rsidRPr="005F6C2B">
        <w:t>I.</w:t>
      </w:r>
      <w:r w:rsidRPr="005F6C2B">
        <w:tab/>
        <w:t xml:space="preserve">keďže Ministerstvo financií USA vyhlásilo </w:t>
      </w:r>
      <w:proofErr w:type="spellStart"/>
      <w:r w:rsidRPr="005F6C2B">
        <w:t>Cártel</w:t>
      </w:r>
      <w:proofErr w:type="spellEnd"/>
      <w:r w:rsidRPr="005F6C2B">
        <w:t xml:space="preserve"> de los </w:t>
      </w:r>
      <w:proofErr w:type="spellStart"/>
      <w:r w:rsidRPr="005F6C2B">
        <w:t>Soles</w:t>
      </w:r>
      <w:proofErr w:type="spellEnd"/>
      <w:r w:rsidRPr="005F6C2B">
        <w:t xml:space="preserve">, údajnú venezuelskú kriminálnu sieť pod vedením </w:t>
      </w:r>
      <w:proofErr w:type="spellStart"/>
      <w:r w:rsidRPr="005F6C2B">
        <w:t>Nicolása</w:t>
      </w:r>
      <w:proofErr w:type="spellEnd"/>
      <w:r w:rsidRPr="005F6C2B">
        <w:t xml:space="preserve"> </w:t>
      </w:r>
      <w:proofErr w:type="spellStart"/>
      <w:r w:rsidRPr="005F6C2B">
        <w:t>Madura</w:t>
      </w:r>
      <w:proofErr w:type="spellEnd"/>
      <w:r w:rsidRPr="005F6C2B">
        <w:t xml:space="preserve"> a ďalších vysokopostavených predstaviteľov vojenského režimu vrátane </w:t>
      </w:r>
      <w:proofErr w:type="spellStart"/>
      <w:r w:rsidRPr="005F6C2B">
        <w:t>Diosdada</w:t>
      </w:r>
      <w:proofErr w:type="spellEnd"/>
      <w:r w:rsidRPr="005F6C2B">
        <w:t xml:space="preserve"> </w:t>
      </w:r>
      <w:proofErr w:type="spellStart"/>
      <w:r w:rsidRPr="005F6C2B">
        <w:t>Cabella</w:t>
      </w:r>
      <w:proofErr w:type="spellEnd"/>
      <w:r w:rsidRPr="005F6C2B">
        <w:t xml:space="preserve">, </w:t>
      </w:r>
      <w:proofErr w:type="spellStart"/>
      <w:r w:rsidRPr="005F6C2B">
        <w:t>Jorgeho</w:t>
      </w:r>
      <w:proofErr w:type="spellEnd"/>
      <w:r w:rsidRPr="005F6C2B">
        <w:t xml:space="preserve"> </w:t>
      </w:r>
      <w:proofErr w:type="spellStart"/>
      <w:r w:rsidRPr="005F6C2B">
        <w:t>Rodrígueza</w:t>
      </w:r>
      <w:proofErr w:type="spellEnd"/>
      <w:r w:rsidRPr="005F6C2B">
        <w:t xml:space="preserve">, </w:t>
      </w:r>
      <w:proofErr w:type="spellStart"/>
      <w:r w:rsidRPr="005F6C2B">
        <w:t>Delcyho</w:t>
      </w:r>
      <w:proofErr w:type="spellEnd"/>
      <w:r w:rsidRPr="005F6C2B">
        <w:t xml:space="preserve"> </w:t>
      </w:r>
      <w:proofErr w:type="spellStart"/>
      <w:r w:rsidRPr="005F6C2B">
        <w:t>Rodrígueza</w:t>
      </w:r>
      <w:proofErr w:type="spellEnd"/>
      <w:r w:rsidRPr="005F6C2B">
        <w:t xml:space="preserve"> a generála </w:t>
      </w:r>
      <w:proofErr w:type="spellStart"/>
      <w:r w:rsidRPr="005F6C2B">
        <w:t>Padrina</w:t>
      </w:r>
      <w:proofErr w:type="spellEnd"/>
      <w:r w:rsidRPr="005F6C2B">
        <w:t xml:space="preserve"> </w:t>
      </w:r>
      <w:proofErr w:type="spellStart"/>
      <w:r w:rsidRPr="005F6C2B">
        <w:t>Lópeza</w:t>
      </w:r>
      <w:proofErr w:type="spellEnd"/>
      <w:r w:rsidRPr="005F6C2B">
        <w:t>, za osobitne označenú globálnu teroristickú skupinu vzhľadom na jej podporu drogového terorizmu vrátane pašovania kokaínu vyrobeného členmi frakcie FARC do Spojených štátov a Európy, poskytovanie materiálnej podpory a využívanie štátnych inštitúcií na korumpovanie osôb vo vojenských a súdnych funkciách;</w:t>
      </w:r>
    </w:p>
    <w:p w14:paraId="7E3B7057" w14:textId="77777777" w:rsidR="00AE5181" w:rsidRPr="005F6C2B" w:rsidRDefault="00A655F9" w:rsidP="00A655F9">
      <w:pPr>
        <w:pStyle w:val="NormalHanging12a"/>
      </w:pPr>
      <w:r w:rsidRPr="005F6C2B">
        <w:t>J.</w:t>
      </w:r>
      <w:r w:rsidRPr="005F6C2B">
        <w:tab/>
        <w:t xml:space="preserve">keďže podľa najnovších údajov OSN dosiahla produkcia kokaínu v Kolumbii rekordnú úroveň, čo spustilo reťazovú reakciu v Latinskej Amerike, Spojených štátoch a Európe; </w:t>
      </w:r>
    </w:p>
    <w:p w14:paraId="686AE280" w14:textId="0A271C27" w:rsidR="00A655F9" w:rsidRPr="005F6C2B" w:rsidRDefault="00A655F9" w:rsidP="00A655F9">
      <w:pPr>
        <w:pStyle w:val="NormalHanging12a"/>
      </w:pPr>
      <w:r w:rsidRPr="005F6C2B">
        <w:t>K.</w:t>
      </w:r>
      <w:r w:rsidR="00AE5181" w:rsidRPr="005F6C2B">
        <w:tab/>
      </w:r>
      <w:r w:rsidRPr="005F6C2B">
        <w:t xml:space="preserve">keďže niektoré ozbrojené skupiny pôsobiace v Kolumbii, napríklad ELN, sú už zaradené do zoznamu teroristických organizácií EÚ; keďže napriek vyradeniu FARC z tohto zoznamu po uzavretí mierovej dohody v roku 2016, viedol vývoj bezpečnostnej situácie k vzniku nových násilných aktérov, ktorých je podľa kritérií stanovených v právnych predpisoch EÚ jednoznačne možné považovať za teroristické organizácie; keďže medzi tieto organizácie patria najmä frakcie odštiepencov z FARC, predovšetkým skupina </w:t>
      </w:r>
      <w:proofErr w:type="spellStart"/>
      <w:r w:rsidRPr="005F6C2B">
        <w:t>Estado</w:t>
      </w:r>
      <w:proofErr w:type="spellEnd"/>
      <w:r w:rsidRPr="005F6C2B">
        <w:t xml:space="preserve"> </w:t>
      </w:r>
      <w:proofErr w:type="spellStart"/>
      <w:r w:rsidRPr="005F6C2B">
        <w:t>Mayor</w:t>
      </w:r>
      <w:proofErr w:type="spellEnd"/>
      <w:r w:rsidRPr="005F6C2B">
        <w:t xml:space="preserve"> </w:t>
      </w:r>
      <w:proofErr w:type="spellStart"/>
      <w:r w:rsidRPr="005F6C2B">
        <w:t>Central</w:t>
      </w:r>
      <w:proofErr w:type="spellEnd"/>
      <w:r w:rsidRPr="005F6C2B">
        <w:t xml:space="preserve">, ktoré systematicky útočia proti civilistom a bezpečnostným silám, ako aj nadnárodné zločinecké štruktúry, okrem iného </w:t>
      </w:r>
      <w:proofErr w:type="spellStart"/>
      <w:r w:rsidRPr="005F6C2B">
        <w:t>Clan</w:t>
      </w:r>
      <w:proofErr w:type="spellEnd"/>
      <w:r w:rsidRPr="005F6C2B">
        <w:t xml:space="preserve"> del </w:t>
      </w:r>
      <w:proofErr w:type="spellStart"/>
      <w:r w:rsidRPr="005F6C2B">
        <w:t>Golfo</w:t>
      </w:r>
      <w:proofErr w:type="spellEnd"/>
      <w:r w:rsidRPr="005F6C2B">
        <w:t xml:space="preserve"> a </w:t>
      </w:r>
      <w:proofErr w:type="spellStart"/>
      <w:r w:rsidRPr="005F6C2B">
        <w:t>Cártel</w:t>
      </w:r>
      <w:proofErr w:type="spellEnd"/>
      <w:r w:rsidRPr="005F6C2B">
        <w:t xml:space="preserve"> de los </w:t>
      </w:r>
      <w:proofErr w:type="spellStart"/>
      <w:r w:rsidRPr="005F6C2B">
        <w:t>Soles</w:t>
      </w:r>
      <w:proofErr w:type="spellEnd"/>
      <w:r w:rsidRPr="005F6C2B">
        <w:t>, ktoré podporujú terorizmus a poskytujú úkryt a útočisko za hranicou;</w:t>
      </w:r>
    </w:p>
    <w:p w14:paraId="67802E66" w14:textId="0D977530" w:rsidR="00A655F9" w:rsidRPr="005F6C2B" w:rsidRDefault="00A655F9" w:rsidP="00A655F9">
      <w:pPr>
        <w:pStyle w:val="NormalHanging12a"/>
      </w:pPr>
      <w:r w:rsidRPr="005F6C2B">
        <w:t>L.</w:t>
      </w:r>
      <w:r w:rsidRPr="005F6C2B">
        <w:tab/>
        <w:t xml:space="preserve">keďže v nadväznosti na tzv. stratégiu totálneho mieru došlo k paradoxnému zintenzívneniu aktivít týchto ilegálnych skupín a k rozširovaniu teritória a moci organizovanej trestnej činnosti v oblastiach s historicky obmedzenou prítomnosťou štátu; keďže kolumbijské orgány sa snažia posilniť bezpečnostné operácie v boji proti ilegálnym </w:t>
      </w:r>
      <w:proofErr w:type="spellStart"/>
      <w:r w:rsidRPr="005F6C2B">
        <w:t>odštiepencckým</w:t>
      </w:r>
      <w:proofErr w:type="spellEnd"/>
      <w:r w:rsidRPr="005F6C2B">
        <w:t xml:space="preserve"> frakciám;</w:t>
      </w:r>
    </w:p>
    <w:p w14:paraId="3B810075" w14:textId="2091CFA4" w:rsidR="00A655F9" w:rsidRPr="005F6C2B" w:rsidRDefault="00A655F9" w:rsidP="00A655F9">
      <w:pPr>
        <w:pStyle w:val="NormalHanging12a"/>
      </w:pPr>
      <w:r w:rsidRPr="005F6C2B">
        <w:t>M.</w:t>
      </w:r>
      <w:r w:rsidRPr="005F6C2B">
        <w:tab/>
        <w:t>keďže ilegálne ozbrojené skupiny vrátane povstalcov, odštiepencov a skupín vytvorených z bývalých polovojenských skupín neustále porušujú medzinárodné humanitárne právo a sú priamo spojené s nárastom všadeprítomného násilia a beztrestnosti v Kolumbii, čo postihuje okrem iného politické strany, obhajcov ľudských práv, novinárov a spoločensky angažované osobnosti; keďže v porovnaní s predchádzajúcimi fázami ozbrojeného konfliktu súčasná vlna násilia postihuje väčší počet osôb v širšom priestore a na stále väčšom počte miest;</w:t>
      </w:r>
    </w:p>
    <w:p w14:paraId="5EFB5694" w14:textId="0DB1E004" w:rsidR="00A655F9" w:rsidRPr="005F6C2B" w:rsidRDefault="00A655F9" w:rsidP="00A655F9">
      <w:pPr>
        <w:pStyle w:val="NormalHanging12a"/>
      </w:pPr>
      <w:r w:rsidRPr="005F6C2B">
        <w:t>N.</w:t>
      </w:r>
      <w:r w:rsidRPr="005F6C2B">
        <w:tab/>
        <w:t>keďže úrad kolumbijského ombudsmana (</w:t>
      </w:r>
      <w:proofErr w:type="spellStart"/>
      <w:r w:rsidRPr="005F6C2B">
        <w:t>Defensoría</w:t>
      </w:r>
      <w:proofErr w:type="spellEnd"/>
      <w:r w:rsidRPr="005F6C2B">
        <w:t xml:space="preserve"> del </w:t>
      </w:r>
      <w:proofErr w:type="spellStart"/>
      <w:r w:rsidRPr="005F6C2B">
        <w:t>Pueblo</w:t>
      </w:r>
      <w:proofErr w:type="spellEnd"/>
      <w:r w:rsidRPr="005F6C2B">
        <w:t xml:space="preserve">) potvrdil, že v prvých piatich mesiacoch roku 2025 bolo v celej krajine zabitých celkovo 81 obhajcov ľudských práv a spoločensky angažovaných osobností; keďže podľa správ organizácie </w:t>
      </w:r>
      <w:proofErr w:type="spellStart"/>
      <w:r w:rsidRPr="005F6C2B">
        <w:lastRenderedPageBreak/>
        <w:t>Global</w:t>
      </w:r>
      <w:proofErr w:type="spellEnd"/>
      <w:r w:rsidRPr="005F6C2B">
        <w:t xml:space="preserve"> </w:t>
      </w:r>
      <w:proofErr w:type="spellStart"/>
      <w:r w:rsidRPr="005F6C2B">
        <w:t>Witness</w:t>
      </w:r>
      <w:proofErr w:type="spellEnd"/>
      <w:r w:rsidRPr="005F6C2B">
        <w:t xml:space="preserve"> and Front </w:t>
      </w:r>
      <w:proofErr w:type="spellStart"/>
      <w:r w:rsidRPr="005F6C2B">
        <w:t>Line</w:t>
      </w:r>
      <w:proofErr w:type="spellEnd"/>
      <w:r w:rsidRPr="005F6C2B">
        <w:t xml:space="preserve"> </w:t>
      </w:r>
      <w:proofErr w:type="spellStart"/>
      <w:r w:rsidRPr="005F6C2B">
        <w:t>Defenders</w:t>
      </w:r>
      <w:proofErr w:type="spellEnd"/>
      <w:r w:rsidRPr="005F6C2B">
        <w:t xml:space="preserve"> je Kolumbia najnebezpečnejšou krajinou na svete pre obhajcov ľudských práv a z 324 obhajcov ľudských práv zabitých na celom svete od januára 2024 do septembra 2025 bolo</w:t>
      </w:r>
      <w:r w:rsidR="00D67931">
        <w:t xml:space="preserve"> </w:t>
      </w:r>
      <w:r w:rsidRPr="005F6C2B">
        <w:t>157 zabitých v Kolumbii; keďže úrad prezidenta chce navrhnúť zníženie rozpočtu úradu kolumbijského ombudsmana, ktorý od svojho zriadenia v roku 1992 zdokumentoval viac ako 1 500 vrážd obhajcov ľudských práv a ďalších osôb; keďže to bude mať priamy vplyv na ochranu ľudských práv v krajine v situácii zvyšujúceho sa násilia a pred kriticky dôležitými voľbami;</w:t>
      </w:r>
    </w:p>
    <w:p w14:paraId="6B354FF1" w14:textId="2C57DB65" w:rsidR="00A655F9" w:rsidRPr="005F6C2B" w:rsidRDefault="00A655F9" w:rsidP="00A655F9">
      <w:pPr>
        <w:pStyle w:val="NormalHanging12a"/>
        <w:rPr>
          <w:bCs/>
        </w:rPr>
      </w:pPr>
      <w:r w:rsidRPr="005F6C2B">
        <w:t>O.</w:t>
      </w:r>
      <w:r w:rsidRPr="005F6C2B">
        <w:tab/>
        <w:t>keďže v prvom polroku 2025 bolo v Kolumbii násilím postihnutých 1,45 milióna ľudí, čo je štyrikrát viac ako počas rovnakého obdobia v roku 2024, a viac ako 70 200 ľudí bolo násilne vysídlených, čo je o 30 % viac než za celý rok 2024; keďže zo správ vyplýva, že došlo k zvýšenému náboru detí a nárastu používania protipechotných mín;</w:t>
      </w:r>
    </w:p>
    <w:p w14:paraId="7748CB21" w14:textId="77777777" w:rsidR="00A655F9" w:rsidRPr="005F6C2B" w:rsidRDefault="00A655F9" w:rsidP="00A655F9">
      <w:pPr>
        <w:pStyle w:val="NormalHanging12a"/>
      </w:pPr>
      <w:r w:rsidRPr="005F6C2B">
        <w:t>P.</w:t>
      </w:r>
      <w:r w:rsidRPr="005F6C2B">
        <w:tab/>
        <w:t xml:space="preserve">keďže v roku 2025 zdokumentovalo stredisko </w:t>
      </w:r>
      <w:proofErr w:type="spellStart"/>
      <w:r w:rsidRPr="005F6C2B">
        <w:t>Indepaz</w:t>
      </w:r>
      <w:proofErr w:type="spellEnd"/>
      <w:r w:rsidRPr="005F6C2B">
        <w:t xml:space="preserve"> 52 masakrov s celkovým počtom 172 obetí a úrad kolumbijského ombudsmana identifikoval prinajmenšom 11 kritických miest s núdzovou humanitárnou situáciou v dôsledku nárastu ozbrojeného násilia spôsobeného vnútornou fragmentáciou a rozširovaním najmenej 10 ilegálnych ozbrojených skupín, ktoré sú v súčasnosti prítomné na viac ako 73 % územia krajiny (809 obcí); keďže podľa správy vojenského spravodajstva citovanej popredným kolumbijským denníkom El </w:t>
      </w:r>
      <w:proofErr w:type="spellStart"/>
      <w:r w:rsidRPr="005F6C2B">
        <w:t>Tiempo</w:t>
      </w:r>
      <w:proofErr w:type="spellEnd"/>
      <w:r w:rsidRPr="005F6C2B">
        <w:t xml:space="preserve"> sa v prvej polovici roku 2025 ilegálne skupiny rozšírili o viac ako 1 000 nových členov a celoštátne dosahujú počet takmer 22 000 osôb; keďže tieto skupiny môžu byť v súčasnosti prítomné v 562 obciach v 29 z 32 kolumbijských regiónov;</w:t>
      </w:r>
    </w:p>
    <w:p w14:paraId="3EA5B77C" w14:textId="2AB14AEF" w:rsidR="00A655F9" w:rsidRPr="005F6C2B" w:rsidRDefault="00A655F9" w:rsidP="00A655F9">
      <w:pPr>
        <w:pStyle w:val="NormalHanging12a"/>
      </w:pPr>
      <w:r w:rsidRPr="005F6C2B">
        <w:t>Q.</w:t>
      </w:r>
      <w:r w:rsidRPr="005F6C2B">
        <w:tab/>
        <w:t>keďže EÚ a</w:t>
      </w:r>
      <w:r w:rsidR="00AE5181" w:rsidRPr="005F6C2B">
        <w:t> Európsky p</w:t>
      </w:r>
      <w:r w:rsidRPr="005F6C2B">
        <w:t>arlament rozhodne podporujú mierový proces v Kolumbii z roku 2016; keďže EÚ opätovne potvrdila svoj politický a finančný záväzok voči kolumbijskému mierovému procesu a naďalej monitoruje jeho vykonávanie; keďže obyvatelia Kolumbie návrh v referende zamietli;</w:t>
      </w:r>
    </w:p>
    <w:p w14:paraId="767CEBAE" w14:textId="77777777" w:rsidR="00A655F9" w:rsidRPr="005F6C2B" w:rsidRDefault="00A655F9" w:rsidP="00A655F9">
      <w:pPr>
        <w:pStyle w:val="NormalHanging12a"/>
      </w:pPr>
      <w:r w:rsidRPr="005F6C2B">
        <w:t>R.</w:t>
      </w:r>
      <w:r w:rsidRPr="005F6C2B">
        <w:tab/>
        <w:t>keďže silná a demokratická Kolumbia má zásadný význam pre regionálnu stabilitu a bezpečnosť v Latinskej Amerike;</w:t>
      </w:r>
    </w:p>
    <w:p w14:paraId="316A7809" w14:textId="77777777" w:rsidR="00A655F9" w:rsidRPr="005F6C2B" w:rsidRDefault="00A655F9" w:rsidP="00A655F9">
      <w:pPr>
        <w:pStyle w:val="NormalHanging12a"/>
        <w:rPr>
          <w:szCs w:val="24"/>
        </w:rPr>
      </w:pPr>
      <w:r w:rsidRPr="005F6C2B">
        <w:t>1.</w:t>
      </w:r>
      <w:r w:rsidRPr="005F6C2B">
        <w:tab/>
        <w:t xml:space="preserve">čo najdôraznejšie odsudzuje vraždu kolumbijského senátora a kandidáta na prezidenta </w:t>
      </w:r>
      <w:proofErr w:type="spellStart"/>
      <w:r w:rsidRPr="005F6C2B">
        <w:t>Miguela</w:t>
      </w:r>
      <w:proofErr w:type="spellEnd"/>
      <w:r w:rsidRPr="005F6C2B">
        <w:t xml:space="preserve"> </w:t>
      </w:r>
      <w:proofErr w:type="spellStart"/>
      <w:r w:rsidRPr="005F6C2B">
        <w:t>Uribeho</w:t>
      </w:r>
      <w:proofErr w:type="spellEnd"/>
      <w:r w:rsidRPr="005F6C2B">
        <w:t xml:space="preserve"> </w:t>
      </w:r>
      <w:proofErr w:type="spellStart"/>
      <w:r w:rsidRPr="005F6C2B">
        <w:t>Turbaya</w:t>
      </w:r>
      <w:proofErr w:type="spellEnd"/>
      <w:r w:rsidRPr="005F6C2B">
        <w:t xml:space="preserve"> a vyjadruje sústrasť jeho rodine a blízkym;</w:t>
      </w:r>
    </w:p>
    <w:p w14:paraId="5C8BB4A1" w14:textId="77777777" w:rsidR="00A655F9" w:rsidRPr="005F6C2B" w:rsidRDefault="00A655F9" w:rsidP="00A655F9">
      <w:pPr>
        <w:pStyle w:val="NormalHanging12a"/>
      </w:pPr>
      <w:r w:rsidRPr="005F6C2B">
        <w:t>2.</w:t>
      </w:r>
      <w:r w:rsidRPr="005F6C2B">
        <w:tab/>
        <w:t xml:space="preserve">zdôrazňuje, že zabitie senátora </w:t>
      </w:r>
      <w:proofErr w:type="spellStart"/>
      <w:r w:rsidRPr="005F6C2B">
        <w:t>Uribeho</w:t>
      </w:r>
      <w:proofErr w:type="spellEnd"/>
      <w:r w:rsidRPr="005F6C2B">
        <w:t xml:space="preserve"> nie je ojedinelá tragédia, ale súčasť širšej atmosféry politického zastrašovania a násilia v Kolumbii; opätovne vyjadruje podporu všetkým Kolumbijčanom, ktorí odmietajú násilie a požadujú budúcnosť bez korupcie a tajných zločineckých dohôd;</w:t>
      </w:r>
    </w:p>
    <w:p w14:paraId="769D69A3" w14:textId="77777777" w:rsidR="00A655F9" w:rsidRPr="005F6C2B" w:rsidRDefault="00A655F9" w:rsidP="00A655F9">
      <w:pPr>
        <w:pStyle w:val="NormalHanging12a"/>
        <w:rPr>
          <w:szCs w:val="24"/>
        </w:rPr>
      </w:pPr>
      <w:r w:rsidRPr="005F6C2B">
        <w:t>3.</w:t>
      </w:r>
      <w:r w:rsidRPr="005F6C2B">
        <w:tab/>
        <w:t>ďalej odsudzuje a ľutuje nedávnu vlnu teroristických útokov a vraždy politických aktérov, verejných činiteľov, obhajcov ľudských práv, novinárov, spoločensky angažovaných osobností a bezpečnostných síl, ako aj všeobecnú eskaláciu násilia voči nim, ktoré otriasli Kolumbiou a veľmi poškodili sociálnu súdržnosť a stabilitu krajiny;</w:t>
      </w:r>
    </w:p>
    <w:p w14:paraId="0FEA9AAA" w14:textId="77777777" w:rsidR="00A655F9" w:rsidRPr="005F6C2B" w:rsidRDefault="00A655F9" w:rsidP="00A655F9">
      <w:pPr>
        <w:pStyle w:val="NormalHanging12a"/>
        <w:rPr>
          <w:szCs w:val="24"/>
        </w:rPr>
      </w:pPr>
      <w:r w:rsidRPr="005F6C2B">
        <w:t>4.</w:t>
      </w:r>
      <w:r w:rsidRPr="005F6C2B">
        <w:tab/>
        <w:t>vyjadruje sústrasť rodinám početných obetí, z ktorých mnohé boli členmi bezpečnostných síl, a obyvateľom Kolumbie;</w:t>
      </w:r>
    </w:p>
    <w:p w14:paraId="363C1665" w14:textId="77777777" w:rsidR="00A655F9" w:rsidRPr="005F6C2B" w:rsidRDefault="00A655F9" w:rsidP="00A655F9">
      <w:pPr>
        <w:pStyle w:val="NormalHanging12a"/>
        <w:rPr>
          <w:szCs w:val="24"/>
        </w:rPr>
      </w:pPr>
      <w:r w:rsidRPr="005F6C2B">
        <w:t>5.</w:t>
      </w:r>
      <w:r w:rsidRPr="005F6C2B">
        <w:tab/>
        <w:t xml:space="preserve">vyzýva orgány, aby tieto teroristické útoky vrátane vraždy </w:t>
      </w:r>
      <w:proofErr w:type="spellStart"/>
      <w:r w:rsidRPr="005F6C2B">
        <w:t>Miguela</w:t>
      </w:r>
      <w:proofErr w:type="spellEnd"/>
      <w:r w:rsidRPr="005F6C2B">
        <w:t xml:space="preserve"> </w:t>
      </w:r>
      <w:proofErr w:type="spellStart"/>
      <w:r w:rsidRPr="005F6C2B">
        <w:t>Uribeho</w:t>
      </w:r>
      <w:proofErr w:type="spellEnd"/>
      <w:r w:rsidRPr="005F6C2B">
        <w:t xml:space="preserve"> </w:t>
      </w:r>
      <w:proofErr w:type="spellStart"/>
      <w:r w:rsidRPr="005F6C2B">
        <w:t>Turbaya</w:t>
      </w:r>
      <w:proofErr w:type="spellEnd"/>
      <w:r w:rsidRPr="005F6C2B">
        <w:t xml:space="preserve"> v najväčšej možnej miere vyšetrili, aby mohli byť páchatelia postavení pred súd; zdôrazňuje, že na to, aby mohli byť páchatelia postavení pred súd, orgány musia stíhať </w:t>
      </w:r>
      <w:r w:rsidRPr="005F6C2B">
        <w:lastRenderedPageBreak/>
        <w:t>nielen jednotlivcov, ktorí tieto činy spáchali, ale aj tých, čo ich podnecovali a umožnili;</w:t>
      </w:r>
    </w:p>
    <w:p w14:paraId="3A33E1BB" w14:textId="77777777" w:rsidR="00A655F9" w:rsidRPr="005F6C2B" w:rsidRDefault="00A655F9" w:rsidP="00A655F9">
      <w:pPr>
        <w:pStyle w:val="NormalHanging12a"/>
        <w:rPr>
          <w:szCs w:val="24"/>
        </w:rPr>
      </w:pPr>
      <w:r w:rsidRPr="005F6C2B">
        <w:t>6.</w:t>
      </w:r>
      <w:r w:rsidRPr="005F6C2B">
        <w:tab/>
        <w:t>naliehavo vyzýva kolumbijské orgány, aby identifikovali motívy a všetky faktory znepokojujúcej eskalácie násilia a teroristických útokov, naďalej sa snažili odstrániť základné príčiny konfliktu, zabezpečili plnú ochranu ľudských práv v celej Kolumbii a budovali kultúru mieru a dialógu na riešenie konfliktov;</w:t>
      </w:r>
    </w:p>
    <w:p w14:paraId="73678FE2" w14:textId="77777777" w:rsidR="00A655F9" w:rsidRDefault="00A655F9" w:rsidP="00A655F9">
      <w:pPr>
        <w:pStyle w:val="NormalHanging12a"/>
      </w:pPr>
      <w:r w:rsidRPr="005F6C2B">
        <w:t>7.</w:t>
      </w:r>
      <w:r w:rsidRPr="005F6C2B">
        <w:tab/>
        <w:t xml:space="preserve">berie s vážnym znepokojením na vedomie šírenie a konsolidáciu organizovanej trestnej činnosti a bezohľadné činy teroristických skupín v regiónoch Kolumbie na hraniciach s Venezuelou; zdôrazňuje, že tieto územia sa stali koridormi pre obchodovanie s drogami, pašovanie zbraní a pranie špinavých peňazí s podporou nadnárodných štruktúr, ako je </w:t>
      </w:r>
      <w:proofErr w:type="spellStart"/>
      <w:r w:rsidRPr="005F6C2B">
        <w:t>Cártel</w:t>
      </w:r>
      <w:proofErr w:type="spellEnd"/>
      <w:r w:rsidRPr="005F6C2B">
        <w:t xml:space="preserve"> de los </w:t>
      </w:r>
      <w:proofErr w:type="spellStart"/>
      <w:r w:rsidRPr="005F6C2B">
        <w:t>Soles</w:t>
      </w:r>
      <w:proofErr w:type="spellEnd"/>
      <w:r w:rsidRPr="005F6C2B">
        <w:t xml:space="preserve">, a že Spojené štáty obvinili a sankcionovali najvyšších predstaviteľov venezuelského režimu v súvislosti s ich preukázaným spolupáchateľstvom; zdôrazňuje, že tieto cezhraničné prepojenia nielen že podnecujú terorizmus a posilňujú povstalecké a </w:t>
      </w:r>
      <w:proofErr w:type="spellStart"/>
      <w:r w:rsidRPr="005F6C2B">
        <w:t>odštiepenecké</w:t>
      </w:r>
      <w:proofErr w:type="spellEnd"/>
      <w:r w:rsidRPr="005F6C2B">
        <w:t xml:space="preserve"> skupiny v Kolumbii, ale sú aj priamou hrozbou pre regionálnu stabilitu, demokratickú správu a zvrchovanosť Kolumbie; naliehavo vyzýva kolumbijské orgány, aby vyšetrili financovanie kartelov a stíhali spolupracovníkov v Kolumbii, najmä sledovaním a narušením medzinárodných finančných tokov využívaných kartelmi, ktoré na to používajú banky, ťažbu zlata a schránkové spoločnosti, zmodernizovali sledovanie, zintenzívnili protidrogové operácie a posilnili regionálnu spoluprácu a spoločné spravodajské mechanizmy;</w:t>
      </w:r>
    </w:p>
    <w:p w14:paraId="248614B6" w14:textId="196FA98F" w:rsidR="00AA3603" w:rsidRPr="005F6C2B" w:rsidRDefault="00344087" w:rsidP="00A655F9">
      <w:pPr>
        <w:pStyle w:val="NormalHanging12a"/>
        <w:rPr>
          <w:szCs w:val="24"/>
        </w:rPr>
      </w:pPr>
      <w:r>
        <w:rPr>
          <w:szCs w:val="24"/>
        </w:rPr>
        <w:t>8</w:t>
      </w:r>
      <w:r w:rsidR="00AA3603" w:rsidRPr="00AA3603">
        <w:rPr>
          <w:szCs w:val="24"/>
        </w:rPr>
        <w:t>.</w:t>
      </w:r>
      <w:r w:rsidR="00AA3603">
        <w:rPr>
          <w:szCs w:val="24"/>
        </w:rPr>
        <w:tab/>
      </w:r>
      <w:r w:rsidR="00AA3603" w:rsidRPr="00AA3603">
        <w:rPr>
          <w:szCs w:val="24"/>
        </w:rPr>
        <w:t xml:space="preserve">víta konkrétne príspevky členských štátov v tomto zmysle, napríklad taliansku iniciatívu </w:t>
      </w:r>
      <w:proofErr w:type="spellStart"/>
      <w:r w:rsidR="00AA3603" w:rsidRPr="00AA3603">
        <w:rPr>
          <w:szCs w:val="24"/>
        </w:rPr>
        <w:t>Falcone-Borsellino</w:t>
      </w:r>
      <w:proofErr w:type="spellEnd"/>
      <w:r w:rsidR="00AA3603" w:rsidRPr="00AA3603">
        <w:rPr>
          <w:szCs w:val="24"/>
        </w:rPr>
        <w:t>, ktorej cieľom je pomôcť krajinám Latinskej Ameriky a Karibiku v boji proti nadnárodnému organizovanému zločinu poskytovaním technickej podpory a pomoci, odbornej prípravy a osvedčených postupov v oblasti</w:t>
      </w:r>
      <w:r w:rsidR="00D67931">
        <w:rPr>
          <w:szCs w:val="24"/>
        </w:rPr>
        <w:t>ach</w:t>
      </w:r>
      <w:r w:rsidR="00AA3603" w:rsidRPr="00AA3603">
        <w:rPr>
          <w:szCs w:val="24"/>
        </w:rPr>
        <w:t xml:space="preserve"> spravodlivosti a bezpečnosti;</w:t>
      </w:r>
    </w:p>
    <w:p w14:paraId="6707BFD8" w14:textId="6BC89EED" w:rsidR="00A655F9" w:rsidRPr="005F6C2B" w:rsidRDefault="00344087" w:rsidP="00A655F9">
      <w:pPr>
        <w:pStyle w:val="NormalHanging12a"/>
        <w:rPr>
          <w:szCs w:val="24"/>
        </w:rPr>
      </w:pPr>
      <w:r>
        <w:t>9</w:t>
      </w:r>
      <w:r w:rsidR="00A655F9" w:rsidRPr="005F6C2B">
        <w:t>.</w:t>
      </w:r>
      <w:r w:rsidR="00A655F9" w:rsidRPr="005F6C2B">
        <w:tab/>
        <w:t>domnieva sa, že štvavé vyhlásenia prezidentského úradu a ďalších politických aktérov prispeli k zvýšenej polarizácii, politickému násiliu, nenávistným prejavom a nestabilite v krajine; vyzýva kolumbijské orgány, politických lídrov a celkovo občiansku spoločnosť, aby urobili všetko, čo je v ich silách, a zabránili eskalácii násilia posilnením bezpečnostných opatrení a upustením od štvavých vyhlásení, ktoré prehlbujú polarizáciu v krajine; pripomína kolumbijským orgánom naliehavú potrebu chrániť politických aktérov, verejných činiteľov, obhajcov ľudských práv, novinárov a všetkých občanov uplatňujúcich svoje demokratické práva a požaduje prijatie okamžitých opatrení na posilnenie ich ochrany;</w:t>
      </w:r>
    </w:p>
    <w:p w14:paraId="5BBB8F2A" w14:textId="0A85CAFC" w:rsidR="00AE5181" w:rsidRPr="005F6C2B" w:rsidRDefault="00344087" w:rsidP="00A655F9">
      <w:pPr>
        <w:pStyle w:val="NormalHanging12a"/>
      </w:pPr>
      <w:r>
        <w:t>10</w:t>
      </w:r>
      <w:r w:rsidR="00A655F9" w:rsidRPr="005F6C2B">
        <w:t>.</w:t>
      </w:r>
      <w:r w:rsidR="00A655F9" w:rsidRPr="005F6C2B">
        <w:tab/>
        <w:t xml:space="preserve">vyjadruje znepokojenie nad zdokumentovaným nárastom politického násilia voči kandidátom a vedúcim predstaviteľom v roku 2025, čo môže oslabiť volebné záruky a dôveru verejnosti vo vládne inštitúcie; vyzýva na transparentnú komunikáciu inštitúcií, primerané zdroje pre volebné orgány a robustné bezpečnostné opatrenia s cieľom zabezpečiť, aby boli nadchádzajúce voľby v roku 2026 slobodné a bezpečné; </w:t>
      </w:r>
    </w:p>
    <w:p w14:paraId="2F57AD4B" w14:textId="49C8D3C7" w:rsidR="00A655F9" w:rsidRPr="005F6C2B" w:rsidRDefault="00344087" w:rsidP="00A655F9">
      <w:pPr>
        <w:pStyle w:val="NormalHanging12a"/>
        <w:rPr>
          <w:szCs w:val="24"/>
        </w:rPr>
      </w:pPr>
      <w:r>
        <w:t>11</w:t>
      </w:r>
      <w:r w:rsidR="00A655F9" w:rsidRPr="005F6C2B">
        <w:t xml:space="preserve">. </w:t>
      </w:r>
      <w:r w:rsidR="00AE5181" w:rsidRPr="005F6C2B">
        <w:tab/>
      </w:r>
      <w:r w:rsidR="00A655F9" w:rsidRPr="005F6C2B">
        <w:t>vyjadruje znepokojenie nad pretrvávajúcou beztrestnosťou a prekážkami v prístupe k spravodlivosti v prípadoch závažného porušovania a zneužívania ľudských práv; zdôrazňuje, že boj proti beztrestnosti má kľúčový význam pre predchádzanie opakovaniu trestných činov a teroristických útokov a zaručenie plného uplatňovania politických práv;</w:t>
      </w:r>
    </w:p>
    <w:p w14:paraId="519FD855" w14:textId="387155E8" w:rsidR="00A655F9" w:rsidRPr="005F6C2B" w:rsidRDefault="00344087" w:rsidP="00A655F9">
      <w:pPr>
        <w:pStyle w:val="NormalHanging12a"/>
        <w:rPr>
          <w:szCs w:val="24"/>
        </w:rPr>
      </w:pPr>
      <w:r>
        <w:t>12</w:t>
      </w:r>
      <w:r w:rsidR="00A655F9" w:rsidRPr="005F6C2B">
        <w:t>.</w:t>
      </w:r>
      <w:r w:rsidR="00A655F9" w:rsidRPr="005F6C2B">
        <w:tab/>
        <w:t xml:space="preserve">vyzýva na posilnenie prítomnosti Úradu vysokého komisára OSN pre ľudské práva v </w:t>
      </w:r>
      <w:r w:rsidR="00A655F9" w:rsidRPr="005F6C2B">
        <w:lastRenderedPageBreak/>
        <w:t>Kolumbii a na pokračovanie mandátu overovacej misie OSN v Kolumbii;</w:t>
      </w:r>
    </w:p>
    <w:p w14:paraId="7C3B16A8" w14:textId="6EF96C3C" w:rsidR="00A655F9" w:rsidRPr="005F6C2B" w:rsidRDefault="00344087" w:rsidP="00A655F9">
      <w:pPr>
        <w:pStyle w:val="NormalHanging12a"/>
        <w:rPr>
          <w:szCs w:val="24"/>
        </w:rPr>
      </w:pPr>
      <w:r>
        <w:t>13</w:t>
      </w:r>
      <w:r w:rsidR="00A655F9" w:rsidRPr="005F6C2B">
        <w:t>.</w:t>
      </w:r>
      <w:r w:rsidR="00A655F9" w:rsidRPr="005F6C2B">
        <w:tab/>
        <w:t xml:space="preserve">vyzýva Radu a PK/VP, aby aktualizovali zoznam teroristických organizácií EÚ s cieľom zohľadniť aktuálnu situáciu v Kolumbii a širšom regióne; naliehavo vyzýva Radu, aby do zoznamu, v ktorom už je uvedená napríklad ELN, zaradila najmä organizáciu </w:t>
      </w:r>
      <w:proofErr w:type="spellStart"/>
      <w:r w:rsidR="00A655F9" w:rsidRPr="005F6C2B">
        <w:t>Clan</w:t>
      </w:r>
      <w:proofErr w:type="spellEnd"/>
      <w:r w:rsidR="00A655F9" w:rsidRPr="005F6C2B">
        <w:t xml:space="preserve"> del </w:t>
      </w:r>
      <w:proofErr w:type="spellStart"/>
      <w:r w:rsidR="00A655F9" w:rsidRPr="005F6C2B">
        <w:t>Golfo</w:t>
      </w:r>
      <w:proofErr w:type="spellEnd"/>
      <w:r w:rsidR="00A655F9" w:rsidRPr="005F6C2B">
        <w:t xml:space="preserve">, ako aj </w:t>
      </w:r>
      <w:proofErr w:type="spellStart"/>
      <w:r w:rsidR="00A655F9" w:rsidRPr="005F6C2B">
        <w:t>odštiepenecké</w:t>
      </w:r>
      <w:proofErr w:type="spellEnd"/>
      <w:r w:rsidR="00A655F9" w:rsidRPr="005F6C2B">
        <w:t xml:space="preserve"> frakcie FARC, predovšetkým </w:t>
      </w:r>
      <w:proofErr w:type="spellStart"/>
      <w:r w:rsidR="00A655F9" w:rsidRPr="005F6C2B">
        <w:t>Segunda</w:t>
      </w:r>
      <w:proofErr w:type="spellEnd"/>
      <w:r w:rsidR="00A655F9" w:rsidRPr="005F6C2B">
        <w:t xml:space="preserve"> </w:t>
      </w:r>
      <w:proofErr w:type="spellStart"/>
      <w:r w:rsidR="00A655F9" w:rsidRPr="005F6C2B">
        <w:t>Marquetalia</w:t>
      </w:r>
      <w:proofErr w:type="spellEnd"/>
      <w:r w:rsidR="00A655F9" w:rsidRPr="005F6C2B">
        <w:t xml:space="preserve"> a </w:t>
      </w:r>
      <w:proofErr w:type="spellStart"/>
      <w:r w:rsidR="00A655F9" w:rsidRPr="005F6C2B">
        <w:t>Estado</w:t>
      </w:r>
      <w:proofErr w:type="spellEnd"/>
      <w:r w:rsidR="00A655F9" w:rsidRPr="005F6C2B">
        <w:t xml:space="preserve"> </w:t>
      </w:r>
      <w:proofErr w:type="spellStart"/>
      <w:r w:rsidR="00A655F9" w:rsidRPr="005F6C2B">
        <w:t>Mayor</w:t>
      </w:r>
      <w:proofErr w:type="spellEnd"/>
      <w:r w:rsidR="00A655F9" w:rsidRPr="005F6C2B">
        <w:t xml:space="preserve"> </w:t>
      </w:r>
      <w:proofErr w:type="spellStart"/>
      <w:r w:rsidR="00A655F9" w:rsidRPr="005F6C2B">
        <w:t>Central</w:t>
      </w:r>
      <w:proofErr w:type="spellEnd"/>
      <w:r w:rsidR="00A655F9" w:rsidRPr="005F6C2B">
        <w:t xml:space="preserve">, a tiež </w:t>
      </w:r>
      <w:proofErr w:type="spellStart"/>
      <w:r w:rsidR="00A655F9" w:rsidRPr="005F6C2B">
        <w:t>Cártel</w:t>
      </w:r>
      <w:proofErr w:type="spellEnd"/>
      <w:r w:rsidR="00A655F9" w:rsidRPr="005F6C2B">
        <w:t xml:space="preserve"> de los </w:t>
      </w:r>
      <w:proofErr w:type="spellStart"/>
      <w:r w:rsidR="00A655F9" w:rsidRPr="005F6C2B">
        <w:t>Soles</w:t>
      </w:r>
      <w:proofErr w:type="spellEnd"/>
      <w:r w:rsidR="00A655F9" w:rsidRPr="005F6C2B">
        <w:t xml:space="preserve"> – organizáciu, ktorá poskytuje podporu, prístrešie a logistiku kolumbijským ozbrojeným teroristickým skupinám; zdôrazňuje, že uznanie týchto skupín za teroristické organizácie podľa práva EÚ je nevyhnutné na to, aby sa mohla posilniť medzinárodná spolupráca, prerušiť ich finančné siete a zvýšiť podpora kolumbijských inštitúcií a demokracie a ochrana civilného obyvateľstva;</w:t>
      </w:r>
    </w:p>
    <w:p w14:paraId="01E12CD0" w14:textId="71BA3A85" w:rsidR="00A655F9" w:rsidRPr="005F6C2B" w:rsidRDefault="00344087" w:rsidP="00A655F9">
      <w:pPr>
        <w:pStyle w:val="NormalHanging12a"/>
        <w:rPr>
          <w:szCs w:val="24"/>
        </w:rPr>
      </w:pPr>
      <w:r>
        <w:t>14</w:t>
      </w:r>
      <w:r w:rsidR="00A655F9" w:rsidRPr="005F6C2B">
        <w:t>.</w:t>
      </w:r>
      <w:r w:rsidR="00A655F9" w:rsidRPr="005F6C2B">
        <w:tab/>
        <w:t>uznáva pozitívny vplyv nedávno uzavretého Európskeho trustového fondu pre mier v Kolumbii a vyzýva PK/VP, Komisiu a členské štáty, aby opätovne potvrdili a posilnili politickú, finančnú a technickú podporu EÚ kolumbijskému mierovému procesu, čo by sa malo zohľadniť v nadchádzajúcom viacročnom finančnom rámci (VFR), neustálej politickej angažovanosti na vysokej úrovni a pokračovaní činnosti osobitného zástupcu EÚ pre kolumbijský mierový proces;</w:t>
      </w:r>
    </w:p>
    <w:p w14:paraId="3680CBC1" w14:textId="106402EB" w:rsidR="00A655F9" w:rsidRPr="005F6C2B" w:rsidRDefault="00344087" w:rsidP="00A655F9">
      <w:pPr>
        <w:pStyle w:val="NormalHanging12a"/>
        <w:rPr>
          <w:szCs w:val="24"/>
        </w:rPr>
      </w:pPr>
      <w:r>
        <w:t>15</w:t>
      </w:r>
      <w:r w:rsidR="00A655F9" w:rsidRPr="005F6C2B">
        <w:t>.</w:t>
      </w:r>
      <w:r w:rsidR="00A655F9" w:rsidRPr="005F6C2B">
        <w:tab/>
        <w:t>vyjadruje znepokojenie nad navrhovaným znížením rozpočtu úradu kolumbijského ombudsmana a opätovne zdôrazňuje, že tieto finančné prostriedky majú zásadný význam pre ochranu ľudských práv; vyzýva EÚ, najmä Európsku službu pre vonkajšiu činnosť a jej delegáciu v Kolumbii, aby sa aktívne zasadzovali za dodržiavanie medzinárodného humanitárneho práva a povinnosť vlády chrániť civilné obyvateľstvo;</w:t>
      </w:r>
    </w:p>
    <w:p w14:paraId="51EB6C1A" w14:textId="67D0BBEC" w:rsidR="00E365E1" w:rsidRPr="005F6C2B" w:rsidRDefault="00344087" w:rsidP="007171CF">
      <w:pPr>
        <w:pStyle w:val="NormalHanging12a"/>
      </w:pPr>
      <w:r>
        <w:t>16</w:t>
      </w:r>
      <w:r w:rsidR="00A655F9" w:rsidRPr="005F6C2B">
        <w:t>.</w:t>
      </w:r>
      <w:r w:rsidR="00A655F9" w:rsidRPr="005F6C2B">
        <w:tab/>
        <w:t>poveruje svoju predsedníčku, aby postúpila toto uznesenie Rade, Komisii, podpredsedníčke Komisie/vysokej predstaviteľke Únie pre zahraničné veci a bezpečnostnú politiku, vládam a parlamentom členských štátov, prezidentovi, vláde a parlamentu Kolumbie, Organizácii Spojených národov a Organizácii amerických štátov.</w:t>
      </w:r>
    </w:p>
    <w:sectPr w:rsidR="00E365E1" w:rsidRPr="005F6C2B" w:rsidSect="009027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31ACC" w14:textId="77777777" w:rsidR="00F31F4E" w:rsidRPr="0090274F" w:rsidRDefault="00F31F4E">
      <w:r w:rsidRPr="0090274F">
        <w:separator/>
      </w:r>
    </w:p>
  </w:endnote>
  <w:endnote w:type="continuationSeparator" w:id="0">
    <w:p w14:paraId="50893F93" w14:textId="77777777" w:rsidR="00F31F4E" w:rsidRPr="0090274F" w:rsidRDefault="00F31F4E">
      <w:r w:rsidRPr="009027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BD906" w14:textId="77777777" w:rsidR="00064002" w:rsidRPr="009027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07EA6" w14:textId="77777777" w:rsidR="00064002" w:rsidRPr="009027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56E" w14:textId="77777777" w:rsidR="00064002" w:rsidRPr="009027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1672A" w14:textId="77777777" w:rsidR="00F31F4E" w:rsidRPr="0090274F" w:rsidRDefault="00F31F4E">
      <w:r w:rsidRPr="0090274F">
        <w:separator/>
      </w:r>
    </w:p>
  </w:footnote>
  <w:footnote w:type="continuationSeparator" w:id="0">
    <w:p w14:paraId="4B47FD9D" w14:textId="77777777" w:rsidR="00F31F4E" w:rsidRPr="0090274F" w:rsidRDefault="00F31F4E">
      <w:r w:rsidRPr="009027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D3D1" w14:textId="77777777" w:rsidR="00064002" w:rsidRPr="009027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ABB23" w14:textId="77777777" w:rsidR="00064002" w:rsidRPr="009027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A99A3" w14:textId="77777777" w:rsidR="00064002" w:rsidRPr="009027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3676183">
    <w:abstractNumId w:val="9"/>
  </w:num>
  <w:num w:numId="2" w16cid:durableId="193619153">
    <w:abstractNumId w:val="9"/>
  </w:num>
  <w:num w:numId="3" w16cid:durableId="1958221096">
    <w:abstractNumId w:val="7"/>
  </w:num>
  <w:num w:numId="4" w16cid:durableId="213548036">
    <w:abstractNumId w:val="7"/>
  </w:num>
  <w:num w:numId="5" w16cid:durableId="711078351">
    <w:abstractNumId w:val="6"/>
  </w:num>
  <w:num w:numId="6" w16cid:durableId="2103987293">
    <w:abstractNumId w:val="6"/>
  </w:num>
  <w:num w:numId="7" w16cid:durableId="1722439995">
    <w:abstractNumId w:val="5"/>
  </w:num>
  <w:num w:numId="8" w16cid:durableId="1121067917">
    <w:abstractNumId w:val="5"/>
  </w:num>
  <w:num w:numId="9" w16cid:durableId="565145285">
    <w:abstractNumId w:val="4"/>
  </w:num>
  <w:num w:numId="10" w16cid:durableId="1258252891">
    <w:abstractNumId w:val="4"/>
  </w:num>
  <w:num w:numId="11" w16cid:durableId="371807867">
    <w:abstractNumId w:val="8"/>
  </w:num>
  <w:num w:numId="12" w16cid:durableId="1311056992">
    <w:abstractNumId w:val="8"/>
  </w:num>
  <w:num w:numId="13" w16cid:durableId="331494825">
    <w:abstractNumId w:val="3"/>
  </w:num>
  <w:num w:numId="14" w16cid:durableId="234710908">
    <w:abstractNumId w:val="3"/>
  </w:num>
  <w:num w:numId="15" w16cid:durableId="1388643462">
    <w:abstractNumId w:val="2"/>
  </w:num>
  <w:num w:numId="16" w16cid:durableId="763576996">
    <w:abstractNumId w:val="2"/>
  </w:num>
  <w:num w:numId="17" w16cid:durableId="1696227173">
    <w:abstractNumId w:val="1"/>
  </w:num>
  <w:num w:numId="18" w16cid:durableId="1794323030">
    <w:abstractNumId w:val="1"/>
  </w:num>
  <w:num w:numId="19" w16cid:durableId="1006635076">
    <w:abstractNumId w:val="0"/>
  </w:num>
  <w:num w:numId="20" w16cid:durableId="598102351">
    <w:abstractNumId w:val="0"/>
  </w:num>
  <w:num w:numId="21" w16cid:durableId="564995137">
    <w:abstractNumId w:val="9"/>
  </w:num>
  <w:num w:numId="22" w16cid:durableId="258831404">
    <w:abstractNumId w:val="7"/>
  </w:num>
  <w:num w:numId="23" w16cid:durableId="1759328442">
    <w:abstractNumId w:val="6"/>
  </w:num>
  <w:num w:numId="24" w16cid:durableId="503589721">
    <w:abstractNumId w:val="5"/>
  </w:num>
  <w:num w:numId="25" w16cid:durableId="721097492">
    <w:abstractNumId w:val="4"/>
  </w:num>
  <w:num w:numId="26" w16cid:durableId="1675256981">
    <w:abstractNumId w:val="8"/>
  </w:num>
  <w:num w:numId="27" w16cid:durableId="1538424829">
    <w:abstractNumId w:val="3"/>
  </w:num>
  <w:num w:numId="28" w16cid:durableId="1910578499">
    <w:abstractNumId w:val="2"/>
  </w:num>
  <w:num w:numId="29" w16cid:durableId="1232540631">
    <w:abstractNumId w:val="1"/>
  </w:num>
  <w:num w:numId="30" w16cid:durableId="1108738198">
    <w:abstractNumId w:val="0"/>
  </w:num>
  <w:num w:numId="31" w16cid:durableId="986595853">
    <w:abstractNumId w:val="9"/>
  </w:num>
  <w:num w:numId="32" w16cid:durableId="1485005583">
    <w:abstractNumId w:val="7"/>
  </w:num>
  <w:num w:numId="33" w16cid:durableId="1538736869">
    <w:abstractNumId w:val="6"/>
  </w:num>
  <w:num w:numId="34" w16cid:durableId="1903757608">
    <w:abstractNumId w:val="5"/>
  </w:num>
  <w:num w:numId="35" w16cid:durableId="1308166492">
    <w:abstractNumId w:val="4"/>
  </w:num>
  <w:num w:numId="36" w16cid:durableId="448552204">
    <w:abstractNumId w:val="8"/>
  </w:num>
  <w:num w:numId="37" w16cid:durableId="1996639434">
    <w:abstractNumId w:val="3"/>
  </w:num>
  <w:num w:numId="38" w16cid:durableId="1568221085">
    <w:abstractNumId w:val="2"/>
  </w:num>
  <w:num w:numId="39" w16cid:durableId="194005453">
    <w:abstractNumId w:val="1"/>
  </w:num>
  <w:num w:numId="40" w16cid:durableId="517543617">
    <w:abstractNumId w:val="0"/>
  </w:num>
  <w:num w:numId="41" w16cid:durableId="1931305237">
    <w:abstractNumId w:val="10"/>
  </w:num>
  <w:num w:numId="42" w16cid:durableId="1356149593">
    <w:abstractNumId w:val="10"/>
  </w:num>
  <w:num w:numId="43" w16cid:durableId="524365662">
    <w:abstractNumId w:val="10"/>
  </w:num>
  <w:num w:numId="44" w16cid:durableId="13658681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66, 0378 a 0384/2025"/>
    <w:docVar w:name="dvlangue" w:val="SK"/>
    <w:docVar w:name="dvnumam" w:val="0"/>
    <w:docVar w:name="dvpe" w:val="776.194"/>
    <w:docVar w:name="dvtitre" w:val="Uznesenie Európskeho parlamentu z xx. septembra 2025 o situácii v Kolumbii po vlne nedávnych teroristických útokov(2025/2855(RSP))"/>
  </w:docVars>
  <w:rsids>
    <w:rsidRoot w:val="00F31F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408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C2B"/>
    <w:rsid w:val="006037C0"/>
    <w:rsid w:val="006631B6"/>
    <w:rsid w:val="00680577"/>
    <w:rsid w:val="006F74FA"/>
    <w:rsid w:val="007171CF"/>
    <w:rsid w:val="00731ADD"/>
    <w:rsid w:val="00734777"/>
    <w:rsid w:val="00747932"/>
    <w:rsid w:val="00751A4A"/>
    <w:rsid w:val="00756632"/>
    <w:rsid w:val="00762C74"/>
    <w:rsid w:val="00786EC0"/>
    <w:rsid w:val="00797A9F"/>
    <w:rsid w:val="007D1690"/>
    <w:rsid w:val="007E22AD"/>
    <w:rsid w:val="007E7E2D"/>
    <w:rsid w:val="00817416"/>
    <w:rsid w:val="00842779"/>
    <w:rsid w:val="00865F67"/>
    <w:rsid w:val="00881A7B"/>
    <w:rsid w:val="008840E5"/>
    <w:rsid w:val="00887B3E"/>
    <w:rsid w:val="008C2AC6"/>
    <w:rsid w:val="0090274F"/>
    <w:rsid w:val="00930C23"/>
    <w:rsid w:val="0093193B"/>
    <w:rsid w:val="009509D8"/>
    <w:rsid w:val="00950B64"/>
    <w:rsid w:val="00981893"/>
    <w:rsid w:val="00A1687D"/>
    <w:rsid w:val="00A43E52"/>
    <w:rsid w:val="00A4678D"/>
    <w:rsid w:val="00A655F9"/>
    <w:rsid w:val="00A778C7"/>
    <w:rsid w:val="00AA3603"/>
    <w:rsid w:val="00AB441E"/>
    <w:rsid w:val="00AB6293"/>
    <w:rsid w:val="00AE0928"/>
    <w:rsid w:val="00AE518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2DFF"/>
    <w:rsid w:val="00CF071A"/>
    <w:rsid w:val="00D058B8"/>
    <w:rsid w:val="00D56C11"/>
    <w:rsid w:val="00D6793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F4E"/>
    <w:rsid w:val="00F5134D"/>
    <w:rsid w:val="00F630F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A9164"/>
  <w15:chartTrackingRefBased/>
  <w15:docId w15:val="{FE552314-7A98-477C-8609-B14D7265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655F9"/>
    <w:pPr>
      <w:spacing w:after="240"/>
      <w:ind w:left="567" w:hanging="567"/>
    </w:pPr>
  </w:style>
  <w:style w:type="paragraph" w:customStyle="1" w:styleId="EPComma">
    <w:name w:val="EPComma"/>
    <w:basedOn w:val="Normal"/>
    <w:rsid w:val="00A655F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655F9"/>
    <w:rPr>
      <w:sz w:val="24"/>
      <w:lang w:val="sk-SK"/>
    </w:rPr>
  </w:style>
  <w:style w:type="paragraph" w:styleId="Revision">
    <w:name w:val="Revision"/>
    <w:hidden/>
    <w:uiPriority w:val="99"/>
    <w:semiHidden/>
    <w:rsid w:val="00AE518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74ED4-49F6-45FB-B857-B80C3C79F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2357</Words>
  <Characters>14995</Characters>
  <Application>Microsoft Office Word</Application>
  <DocSecurity>0</DocSecurity>
  <Lines>651</Lines>
  <Paragraphs>369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2025-09-11T13:17:00Z</dcterms:created>
  <dcterms:modified xsi:type="dcterms:W3CDTF">2025-09-11T13:17:00Z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B10-0366, 0378 a 0384/2025</vt:lpwstr>
  </property>
  <property fmtid="{D5CDD505-2E9C-101B-9397-08002B2CF9AE}" pid="4" name="&lt;Type&gt;">
    <vt:lpwstr>RR</vt:lpwstr>
  </property>
</Properties>
</file>