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52B1" w14:paraId="211C0624" w14:textId="77777777" w:rsidTr="0010095E">
        <w:trPr>
          <w:trHeight w:hRule="exact" w:val="1418"/>
        </w:trPr>
        <w:tc>
          <w:tcPr>
            <w:tcW w:w="6804" w:type="dxa"/>
            <w:shd w:val="clear" w:color="auto" w:fill="auto"/>
            <w:vAlign w:val="center"/>
          </w:tcPr>
          <w:p w14:paraId="24B9AC13" w14:textId="77777777" w:rsidR="00751A4A" w:rsidRPr="000652B1" w:rsidRDefault="00B77057" w:rsidP="0010095E">
            <w:pPr>
              <w:pStyle w:val="EPName"/>
            </w:pPr>
            <w:r w:rsidRPr="000652B1">
              <w:t>Parlament Europejski</w:t>
            </w:r>
          </w:p>
          <w:p w14:paraId="020B1605" w14:textId="77777777" w:rsidR="00751A4A" w:rsidRPr="000652B1" w:rsidRDefault="005F1B17" w:rsidP="005F1B17">
            <w:pPr>
              <w:pStyle w:val="EPTerm"/>
              <w:rPr>
                <w:rStyle w:val="HideTWBExt"/>
                <w:noProof w:val="0"/>
                <w:vanish w:val="0"/>
                <w:color w:val="auto"/>
              </w:rPr>
            </w:pPr>
            <w:r w:rsidRPr="000652B1">
              <w:t>2024</w:t>
            </w:r>
            <w:r w:rsidR="00817416" w:rsidRPr="000652B1">
              <w:t>-202</w:t>
            </w:r>
            <w:r w:rsidRPr="000652B1">
              <w:t>9</w:t>
            </w:r>
          </w:p>
        </w:tc>
        <w:tc>
          <w:tcPr>
            <w:tcW w:w="2268" w:type="dxa"/>
            <w:shd w:val="clear" w:color="auto" w:fill="auto"/>
          </w:tcPr>
          <w:p w14:paraId="7E586B5F" w14:textId="77777777" w:rsidR="00751A4A" w:rsidRPr="000652B1" w:rsidRDefault="00187494" w:rsidP="0010095E">
            <w:pPr>
              <w:pStyle w:val="EPLogo"/>
            </w:pPr>
            <w:r w:rsidRPr="000652B1">
              <w:rPr>
                <w:noProof/>
                <w:lang w:eastAsia="ja-JP"/>
              </w:rPr>
              <w:drawing>
                <wp:inline distT="0" distB="0" distL="0" distR="0" wp14:anchorId="1948DA1B" wp14:editId="1AE3EC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244967" w14:textId="77777777" w:rsidR="00D058B8" w:rsidRPr="000652B1" w:rsidRDefault="00D058B8" w:rsidP="004C5D52">
      <w:pPr>
        <w:pStyle w:val="LineTop"/>
      </w:pPr>
    </w:p>
    <w:p w14:paraId="4A20C258" w14:textId="77777777" w:rsidR="00680577" w:rsidRPr="000652B1" w:rsidRDefault="00B77057" w:rsidP="00680577">
      <w:pPr>
        <w:pStyle w:val="EPBodyTA1"/>
      </w:pPr>
      <w:r w:rsidRPr="000652B1">
        <w:t>TEKSTY PRZYJĘTE</w:t>
      </w:r>
    </w:p>
    <w:p w14:paraId="65CC8036" w14:textId="77777777" w:rsidR="00D058B8" w:rsidRPr="000652B1" w:rsidRDefault="00D058B8" w:rsidP="00D058B8">
      <w:pPr>
        <w:pStyle w:val="LineBottom"/>
      </w:pPr>
    </w:p>
    <w:p w14:paraId="715F7413" w14:textId="3F1FADD2" w:rsidR="00B77057" w:rsidRPr="000652B1" w:rsidRDefault="00B77057" w:rsidP="00B77057">
      <w:pPr>
        <w:pStyle w:val="ATHeading1"/>
      </w:pPr>
      <w:bookmarkStart w:id="0" w:name="TANumber"/>
      <w:r w:rsidRPr="000652B1">
        <w:t>P10_</w:t>
      </w:r>
      <w:proofErr w:type="gramStart"/>
      <w:r w:rsidRPr="000652B1">
        <w:t>TA(</w:t>
      </w:r>
      <w:proofErr w:type="gramEnd"/>
      <w:r w:rsidRPr="000652B1">
        <w:t>2025)0</w:t>
      </w:r>
      <w:bookmarkEnd w:id="0"/>
      <w:r w:rsidR="004700C8">
        <w:t>213</w:t>
      </w:r>
    </w:p>
    <w:p w14:paraId="75F502A5" w14:textId="2DDB26C5" w:rsidR="00B77057" w:rsidRPr="00850C4D" w:rsidRDefault="00850C4D" w:rsidP="00850C4D">
      <w:pPr>
        <w:pStyle w:val="ATHeading2"/>
      </w:pPr>
      <w:r w:rsidRPr="00850C4D">
        <w:t>Zmiana rozporz</w:t>
      </w:r>
      <w:r w:rsidRPr="00850C4D">
        <w:rPr>
          <w:rFonts w:hint="eastAsia"/>
        </w:rPr>
        <w:t>ą</w:t>
      </w:r>
      <w:r w:rsidRPr="00850C4D">
        <w:t>dzenia (UE) 2021/2115 w odniesieniu do systemu warunkowo</w:t>
      </w:r>
      <w:r w:rsidRPr="00850C4D">
        <w:rPr>
          <w:rFonts w:hint="eastAsia"/>
        </w:rPr>
        <w:t>ś</w:t>
      </w:r>
      <w:r w:rsidRPr="00850C4D">
        <w:t>ci, rodzaj</w:t>
      </w:r>
      <w:r w:rsidRPr="00850C4D">
        <w:rPr>
          <w:rFonts w:hint="eastAsia"/>
        </w:rPr>
        <w:t>ó</w:t>
      </w:r>
      <w:r w:rsidRPr="00850C4D">
        <w:t>w interwencji</w:t>
      </w:r>
      <w:r>
        <w:t xml:space="preserve"> </w:t>
      </w:r>
      <w:r w:rsidRPr="00850C4D">
        <w:t>w formie p</w:t>
      </w:r>
      <w:r w:rsidRPr="00850C4D">
        <w:rPr>
          <w:rFonts w:hint="eastAsia"/>
        </w:rPr>
        <w:t>ł</w:t>
      </w:r>
      <w:r w:rsidRPr="00850C4D">
        <w:t>atno</w:t>
      </w:r>
      <w:r w:rsidRPr="00850C4D">
        <w:rPr>
          <w:rFonts w:hint="eastAsia"/>
        </w:rPr>
        <w:t>ś</w:t>
      </w:r>
      <w:r w:rsidRPr="00850C4D">
        <w:t>ci bezpo</w:t>
      </w:r>
      <w:r w:rsidRPr="00850C4D">
        <w:rPr>
          <w:rFonts w:hint="eastAsia"/>
        </w:rPr>
        <w:t>ś</w:t>
      </w:r>
      <w:r w:rsidRPr="00850C4D">
        <w:t>rednich, rodzaj</w:t>
      </w:r>
      <w:r w:rsidRPr="00850C4D">
        <w:rPr>
          <w:rFonts w:hint="eastAsia"/>
        </w:rPr>
        <w:t>ó</w:t>
      </w:r>
      <w:r w:rsidRPr="00850C4D">
        <w:t>w interwencji w niekt</w:t>
      </w:r>
      <w:r w:rsidRPr="00850C4D">
        <w:rPr>
          <w:rFonts w:hint="eastAsia"/>
        </w:rPr>
        <w:t>ó</w:t>
      </w:r>
      <w:r w:rsidRPr="00850C4D">
        <w:t>rych sektorach oraz rozwoju obszar</w:t>
      </w:r>
      <w:r w:rsidRPr="00850C4D">
        <w:rPr>
          <w:rFonts w:hint="eastAsia"/>
        </w:rPr>
        <w:t>ó</w:t>
      </w:r>
      <w:r w:rsidRPr="00850C4D">
        <w:t>w</w:t>
      </w:r>
      <w:r>
        <w:t xml:space="preserve"> </w:t>
      </w:r>
      <w:r w:rsidRPr="00850C4D">
        <w:t>wiejskich i rocznych sprawozda</w:t>
      </w:r>
      <w:r w:rsidRPr="00850C4D">
        <w:rPr>
          <w:rFonts w:hint="eastAsia"/>
        </w:rPr>
        <w:t>ń</w:t>
      </w:r>
      <w:r w:rsidRPr="00850C4D">
        <w:t xml:space="preserve"> z realizacji cel</w:t>
      </w:r>
      <w:r w:rsidRPr="00850C4D">
        <w:rPr>
          <w:rFonts w:hint="eastAsia"/>
        </w:rPr>
        <w:t>ó</w:t>
      </w:r>
      <w:r w:rsidRPr="00850C4D">
        <w:t>w, a tak</w:t>
      </w:r>
      <w:r w:rsidRPr="00850C4D">
        <w:rPr>
          <w:rFonts w:hint="eastAsia"/>
        </w:rPr>
        <w:t>ż</w:t>
      </w:r>
      <w:r w:rsidRPr="00850C4D">
        <w:t>e rozporz</w:t>
      </w:r>
      <w:r w:rsidRPr="00850C4D">
        <w:rPr>
          <w:rFonts w:hint="eastAsia"/>
        </w:rPr>
        <w:t>ą</w:t>
      </w:r>
      <w:r w:rsidRPr="00850C4D">
        <w:t>dzenia (UE) 2021/2116 w</w:t>
      </w:r>
      <w:r>
        <w:t xml:space="preserve"> </w:t>
      </w:r>
      <w:r w:rsidRPr="00850C4D">
        <w:t>odniesieniu do zarz</w:t>
      </w:r>
      <w:r w:rsidRPr="00850C4D">
        <w:rPr>
          <w:rFonts w:hint="eastAsia"/>
        </w:rPr>
        <w:t>ą</w:t>
      </w:r>
      <w:r w:rsidRPr="00850C4D">
        <w:t>dzania danymi i interoperacyjno</w:t>
      </w:r>
      <w:r w:rsidRPr="00850C4D">
        <w:rPr>
          <w:rFonts w:hint="eastAsia"/>
        </w:rPr>
        <w:t>ś</w:t>
      </w:r>
      <w:r w:rsidRPr="00850C4D">
        <w:t>ci</w:t>
      </w:r>
      <w:r w:rsidRPr="00850C4D">
        <w:rPr>
          <w:rFonts w:hint="eastAsia"/>
        </w:rPr>
        <w:t>ą</w:t>
      </w:r>
      <w:r w:rsidRPr="00850C4D">
        <w:t>, zawieszenia p</w:t>
      </w:r>
      <w:r w:rsidRPr="00850C4D">
        <w:rPr>
          <w:rFonts w:hint="eastAsia"/>
        </w:rPr>
        <w:t>ł</w:t>
      </w:r>
      <w:r w:rsidRPr="00850C4D">
        <w:t>atno</w:t>
      </w:r>
      <w:r w:rsidRPr="00850C4D">
        <w:rPr>
          <w:rFonts w:hint="eastAsia"/>
        </w:rPr>
        <w:t>ś</w:t>
      </w:r>
      <w:r w:rsidRPr="00850C4D">
        <w:t>ci, rocznego rozliczenia z</w:t>
      </w:r>
      <w:r>
        <w:t xml:space="preserve"> </w:t>
      </w:r>
      <w:r w:rsidRPr="00850C4D">
        <w:t>realizacji cel</w:t>
      </w:r>
      <w:r w:rsidRPr="00850C4D">
        <w:rPr>
          <w:rFonts w:hint="eastAsia"/>
        </w:rPr>
        <w:t>ó</w:t>
      </w:r>
      <w:r w:rsidRPr="00850C4D">
        <w:t>w oraz kontroli i kar</w:t>
      </w:r>
    </w:p>
    <w:p w14:paraId="53737CFC" w14:textId="77777777" w:rsidR="00B77057" w:rsidRPr="000652B1" w:rsidRDefault="00B77057" w:rsidP="00B77057">
      <w:pPr>
        <w:rPr>
          <w:i/>
          <w:vanish/>
        </w:rPr>
      </w:pPr>
      <w:r w:rsidRPr="000652B1">
        <w:rPr>
          <w:i/>
        </w:rPr>
        <w:fldChar w:fldCharType="begin"/>
      </w:r>
      <w:r w:rsidRPr="000652B1">
        <w:rPr>
          <w:i/>
        </w:rPr>
        <w:instrText xml:space="preserve"> TC"(</w:instrText>
      </w:r>
      <w:bookmarkStart w:id="1" w:name="DocNumber"/>
      <w:r w:rsidRPr="000652B1">
        <w:rPr>
          <w:i/>
        </w:rPr>
        <w:instrText>A10-0164/2025</w:instrText>
      </w:r>
      <w:bookmarkEnd w:id="1"/>
      <w:r w:rsidRPr="000652B1">
        <w:rPr>
          <w:i/>
        </w:rPr>
        <w:instrText xml:space="preserve"> - Sprawozdawca: </w:instrText>
      </w:r>
      <w:proofErr w:type="spellStart"/>
      <w:r w:rsidRPr="000652B1">
        <w:rPr>
          <w:i/>
        </w:rPr>
        <w:instrText>André</w:instrText>
      </w:r>
      <w:proofErr w:type="spellEnd"/>
      <w:r w:rsidRPr="000652B1">
        <w:rPr>
          <w:i/>
        </w:rPr>
        <w:instrText xml:space="preserve"> </w:instrText>
      </w:r>
      <w:proofErr w:type="spellStart"/>
      <w:r w:rsidRPr="000652B1">
        <w:rPr>
          <w:i/>
        </w:rPr>
        <w:instrText>Rodrigues</w:instrText>
      </w:r>
      <w:proofErr w:type="spellEnd"/>
      <w:r w:rsidRPr="000652B1">
        <w:rPr>
          <w:i/>
        </w:rPr>
        <w:instrText xml:space="preserve">)"\l3 \n&gt; \* MERGEFORMAT </w:instrText>
      </w:r>
      <w:r w:rsidRPr="000652B1">
        <w:rPr>
          <w:i/>
        </w:rPr>
        <w:fldChar w:fldCharType="end"/>
      </w:r>
    </w:p>
    <w:p w14:paraId="108EB1EE" w14:textId="77777777" w:rsidR="00B77057" w:rsidRPr="000652B1" w:rsidRDefault="00B77057" w:rsidP="00B77057">
      <w:pPr>
        <w:rPr>
          <w:vanish/>
        </w:rPr>
      </w:pPr>
      <w:bookmarkStart w:id="2" w:name="Commission"/>
      <w:r w:rsidRPr="000652B1">
        <w:rPr>
          <w:vanish/>
        </w:rPr>
        <w:t>Komisja Rolnictwa i Rozwoju Wsi</w:t>
      </w:r>
      <w:bookmarkEnd w:id="2"/>
    </w:p>
    <w:p w14:paraId="4D4CBDE5" w14:textId="77777777" w:rsidR="00B77057" w:rsidRPr="000652B1" w:rsidRDefault="00B77057" w:rsidP="00B77057">
      <w:pPr>
        <w:rPr>
          <w:vanish/>
        </w:rPr>
      </w:pPr>
      <w:bookmarkStart w:id="3" w:name="PE"/>
      <w:r w:rsidRPr="000652B1">
        <w:rPr>
          <w:vanish/>
        </w:rPr>
        <w:t>PE776.996</w:t>
      </w:r>
      <w:bookmarkEnd w:id="3"/>
    </w:p>
    <w:p w14:paraId="141DCA25" w14:textId="1C5E88CA" w:rsidR="00B77057" w:rsidRPr="000652B1" w:rsidRDefault="009A79D5" w:rsidP="00B77057">
      <w:pPr>
        <w:pStyle w:val="ATHeading3"/>
      </w:pPr>
      <w:bookmarkStart w:id="4" w:name="Sujet"/>
      <w:r>
        <w:t>Poprawki przyjęte przez</w:t>
      </w:r>
      <w:r w:rsidR="00B77057" w:rsidRPr="000652B1">
        <w:t xml:space="preserve"> Parlament Europejski </w:t>
      </w:r>
      <w:r>
        <w:t>w</w:t>
      </w:r>
      <w:r w:rsidR="00B77057" w:rsidRPr="000652B1">
        <w:t xml:space="preserve"> dni</w:t>
      </w:r>
      <w:r>
        <w:t>u</w:t>
      </w:r>
      <w:r w:rsidR="00B77057" w:rsidRPr="000652B1">
        <w:t xml:space="preserve"> </w:t>
      </w:r>
      <w:r w:rsidR="003D2634">
        <w:t>8</w:t>
      </w:r>
      <w:r w:rsidR="00850C4D">
        <w:t xml:space="preserve"> października</w:t>
      </w:r>
      <w:r w:rsidR="00B77057" w:rsidRPr="000652B1">
        <w:t xml:space="preserve"> 2025 r. w sprawie wniosku dotyczącego rozporządzenia Parlamentu Europejskiego i Rady zmieniającego rozporządzenie (UE) 2021/2115 w odniesieniu do systemu warunkowości, rodzajów interwencji w formie płatności bezpośrednich, rodzajów interwencji w niektórych sektorach oraz rozwoju obszarów wiejskich i rocznych sprawozdań z realizacji celów, a także rozporządzenie (UE) 2021/2116 w odniesieniu do zarządzania danymi i interoperacyjnością, zawieszenia płatności, rocznego rozliczenia z realizacji celów oraz kontroli i kar</w:t>
      </w:r>
      <w:bookmarkEnd w:id="4"/>
      <w:r w:rsidR="00B77057" w:rsidRPr="000652B1">
        <w:t xml:space="preserve"> </w:t>
      </w:r>
      <w:bookmarkStart w:id="5" w:name="References"/>
      <w:r w:rsidR="00B77057" w:rsidRPr="000652B1">
        <w:t>(COM(2025)0236 – C10-0086/2025 – 2025/0236(COD))</w:t>
      </w:r>
      <w:bookmarkEnd w:id="5"/>
      <w:r w:rsidRPr="00CD2102">
        <w:rPr>
          <w:rStyle w:val="FootnoteReference"/>
        </w:rPr>
        <w:footnoteReference w:id="1"/>
      </w:r>
    </w:p>
    <w:p w14:paraId="55E099A6" w14:textId="77777777" w:rsidR="00B77057" w:rsidRPr="000652B1" w:rsidRDefault="00B77057" w:rsidP="00B77057"/>
    <w:p w14:paraId="6FEFDA9B" w14:textId="77777777" w:rsidR="00D71E0A" w:rsidRPr="000652B1" w:rsidRDefault="00D71E0A" w:rsidP="00D71E0A">
      <w:pPr>
        <w:pStyle w:val="NormalBold"/>
      </w:pPr>
      <w:bookmarkStart w:id="6" w:name="TextBodyBegin"/>
      <w:bookmarkEnd w:id="6"/>
      <w:r w:rsidRPr="000652B1">
        <w:t>(Zwykła procedura ustawodawcza: pierwsze czytanie)</w:t>
      </w:r>
    </w:p>
    <w:p w14:paraId="3C70E740" w14:textId="77777777" w:rsidR="00D71E0A" w:rsidRPr="000652B1" w:rsidRDefault="00D71E0A" w:rsidP="00D71E0A"/>
    <w:p w14:paraId="52644B3B" w14:textId="77777777" w:rsidR="00D71E0A" w:rsidRPr="000652B1" w:rsidRDefault="00D71E0A" w:rsidP="00D71E0A">
      <w:pPr>
        <w:pStyle w:val="AmNumberTabs"/>
      </w:pPr>
      <w:r w:rsidRPr="000652B1">
        <w:t>Poprawka</w:t>
      </w:r>
      <w:r w:rsidRPr="000652B1">
        <w:tab/>
      </w:r>
      <w:r w:rsidRPr="000652B1">
        <w:tab/>
        <w:t>1</w:t>
      </w:r>
    </w:p>
    <w:p w14:paraId="6CA6ED20" w14:textId="77777777" w:rsidR="00D71E0A" w:rsidRPr="000652B1" w:rsidRDefault="00D71E0A" w:rsidP="00D71E0A"/>
    <w:p w14:paraId="5AE3C488" w14:textId="77777777" w:rsidR="00D71E0A" w:rsidRPr="000652B1" w:rsidRDefault="00D71E0A" w:rsidP="00D71E0A">
      <w:pPr>
        <w:pStyle w:val="NormalBold"/>
        <w:keepNext/>
      </w:pPr>
      <w:r w:rsidRPr="000652B1">
        <w:t>Wniosek dotyczący rozporządzenia</w:t>
      </w:r>
    </w:p>
    <w:p w14:paraId="6EF7826D" w14:textId="77777777" w:rsidR="00D71E0A" w:rsidRPr="000652B1" w:rsidRDefault="00D71E0A" w:rsidP="00D71E0A">
      <w:pPr>
        <w:pStyle w:val="NormalBold"/>
      </w:pPr>
      <w:r w:rsidRPr="000652B1">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4A74C80" w14:textId="77777777" w:rsidTr="00122DFE">
        <w:trPr>
          <w:jc w:val="center"/>
        </w:trPr>
        <w:tc>
          <w:tcPr>
            <w:tcW w:w="9752" w:type="dxa"/>
            <w:gridSpan w:val="2"/>
          </w:tcPr>
          <w:p w14:paraId="28537474" w14:textId="77777777" w:rsidR="00D71E0A" w:rsidRPr="000652B1" w:rsidRDefault="00D71E0A" w:rsidP="00122DFE">
            <w:pPr>
              <w:keepNext/>
            </w:pPr>
          </w:p>
        </w:tc>
      </w:tr>
      <w:tr w:rsidR="00D71E0A" w:rsidRPr="000652B1" w14:paraId="56CDBEC8" w14:textId="77777777" w:rsidTr="00122DFE">
        <w:trPr>
          <w:jc w:val="center"/>
        </w:trPr>
        <w:tc>
          <w:tcPr>
            <w:tcW w:w="4876" w:type="dxa"/>
            <w:hideMark/>
          </w:tcPr>
          <w:p w14:paraId="412E937B"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2DCAC60" w14:textId="77777777" w:rsidR="00D71E0A" w:rsidRPr="000652B1" w:rsidRDefault="00D71E0A" w:rsidP="00122DFE">
            <w:pPr>
              <w:pStyle w:val="ColumnHeading"/>
              <w:keepNext/>
              <w:rPr>
                <w:color w:val="008000"/>
              </w:rPr>
            </w:pPr>
            <w:r w:rsidRPr="000652B1">
              <w:t>Poprawka</w:t>
            </w:r>
          </w:p>
        </w:tc>
      </w:tr>
      <w:tr w:rsidR="00D71E0A" w:rsidRPr="000652B1" w14:paraId="1E7B2F9A" w14:textId="77777777" w:rsidTr="00122DFE">
        <w:trPr>
          <w:jc w:val="center"/>
        </w:trPr>
        <w:tc>
          <w:tcPr>
            <w:tcW w:w="4876" w:type="dxa"/>
            <w:hideMark/>
          </w:tcPr>
          <w:p w14:paraId="2E1CEBAE" w14:textId="77777777" w:rsidR="00D71E0A" w:rsidRPr="000652B1" w:rsidRDefault="00D71E0A" w:rsidP="00122DFE">
            <w:pPr>
              <w:pStyle w:val="Normal6"/>
            </w:pPr>
            <w:r w:rsidRPr="000652B1">
              <w:t>(4)</w:t>
            </w:r>
            <w:r w:rsidRPr="000652B1">
              <w:tab/>
              <w:t xml:space="preserve">Informacje zwrotne i doświadczenia z dwóch lat wdrażania planów strategicznych WPR na podstawie obecnych unijnych ram prawnych WPR </w:t>
            </w:r>
            <w:r w:rsidRPr="000652B1">
              <w:lastRenderedPageBreak/>
              <w:t>wskazują, że konieczne są dalsze, ograniczone dostosowania tych przepisów w celu wyeliminowania stwierdzonych wąskich gardeł i złożoności. Obejmują one fakt, że szczególne okoliczności, praktyki i potrzeby niektórych grup rolników – takich jak rolnicy ekologiczni, młodzi rolnicy, drobni producenci rolni i rolnicy zajmujący się hodowlą – nie zostały jeszcze w wystarczającym stopniu uwzględnione w unijnych ramach prawnych WPR, co nie pozwala państwom członkowskim na dostosowanie poszczególnych instrumentów do szczególnych okoliczności, potrzeb i praktyk tych rolników. Ponadto niektóre możliwości uproszczenia przewidziane w ramach WPR, takie jak stosowanie płatności ryczałtowych lub uproszczonych metod rozliczania kosztów, są niedostatecznie wykorzystywane ze względu na złożoność ich wdrażania i zarządzania nimi. Może to prowadzić do nakładania się lub niejednoznaczności wymogów dla rolników, komplikować dostęp rolników do wsparcia i hamować możliwości rozwoju działalności gospodarczej dla rolników, takich jak młodzi i nowi rolnicy. Ponadto pewne elementy obowiązujących przepisów cechuje brak elastyczności, który ma wpływ na sposób, w jaki państwa członkowskie zarządzają swoimi planami strategicznymi WPR i zmieniają je oraz wypełniają swoje obowiązki sprawozdawcze. Ponadto należy jeszcze zmniejszyć związane z wizytami i kontrolami w gospodarstwach obciążenie spoczywające zarówno na rolnikach, jak i organach administracji, w szczególności wprowadzając skuteczniejsze metody oceny jakości zintegrowanego systemu zarządzania i kontroli (</w:t>
            </w:r>
            <w:proofErr w:type="spellStart"/>
            <w:r w:rsidRPr="000652B1">
              <w:t>ZSZiK</w:t>
            </w:r>
            <w:proofErr w:type="spellEnd"/>
            <w:r w:rsidRPr="000652B1">
              <w:t xml:space="preserve">) oraz kontroli warunkowości. Eliminacja tych wąskich gardeł i nieelastycznych przepisów powinna pomóc państwom członkowskim w wykorzystaniu planów strategicznych WPR do maksymalizacji możliwości z korzyścią dla rolników i innych beneficjentów WPR, zmniejszenia obciążeń administracyjnych i złożoności </w:t>
            </w:r>
            <w:r w:rsidRPr="000652B1">
              <w:lastRenderedPageBreak/>
              <w:t>oraz lepszego wykorzystania ograniczonych zasobów.</w:t>
            </w:r>
          </w:p>
        </w:tc>
        <w:tc>
          <w:tcPr>
            <w:tcW w:w="4876" w:type="dxa"/>
            <w:hideMark/>
          </w:tcPr>
          <w:p w14:paraId="268A30B4" w14:textId="77777777" w:rsidR="00D71E0A" w:rsidRPr="000652B1" w:rsidRDefault="00D71E0A" w:rsidP="00122DFE">
            <w:pPr>
              <w:pStyle w:val="Normal6"/>
              <w:rPr>
                <w:szCs w:val="24"/>
              </w:rPr>
            </w:pPr>
            <w:r w:rsidRPr="000652B1">
              <w:lastRenderedPageBreak/>
              <w:t>(4)</w:t>
            </w:r>
            <w:r w:rsidRPr="000652B1">
              <w:tab/>
              <w:t xml:space="preserve">Informacje zwrotne i doświadczenia z dwóch lat wdrażania planów strategicznych WPR na podstawie obecnych unijnych ram prawnych WPR </w:t>
            </w:r>
            <w:r w:rsidRPr="000652B1">
              <w:lastRenderedPageBreak/>
              <w:t xml:space="preserve">wskazują, że konieczne są dalsze, ograniczone dostosowania tych przepisów w celu wyeliminowania stwierdzonych wąskich gardeł i złożoności. Obejmują one fakt, że szczególne okoliczności, praktyki i potrzeby niektórych grup rolników – takich jak rolnicy ekologiczni, młodzi rolnicy, </w:t>
            </w:r>
            <w:r w:rsidRPr="000652B1">
              <w:rPr>
                <w:b/>
                <w:i/>
              </w:rPr>
              <w:t>rolniczki, rolnicy na obszarach górskich</w:t>
            </w:r>
            <w:r w:rsidRPr="000652B1">
              <w:t>, drobni producenci rolni i rolnicy zajmujący się hodowlą – nie zostały jeszcze w wystarczającym stopniu uwzględnione w unijnych ramach prawnych WPR, co nie pozwala państwom członkowskim na dostosowanie poszczególnych instrumentów do szczególnych okoliczności, potrzeb i praktyk tych rolników. Ponadto niektóre możliwości uproszczenia przewidziane w ramach WPR, takie jak stosowanie płatności ryczałtowych lub uproszczonych metod rozliczania kosztów, są niedostatecznie wykorzystywane ze względu na złożoność ich wdrażania i zarządzania nimi. Może to prowadzić do nakładania się lub niejednoznaczności wymogów dla rolników, komplikować dostęp rolników do wsparcia i hamować możliwości rozwoju działalności gospodarczej dla rolników, takich jak młodzi i nowi rolnicy. Ponadto pewne elementy obowiązujących przepisów cechuje brak elastyczności, który ma wpływ na sposób, w jaki państwa członkowskie zarządzają swoimi planami strategicznymi WPR i zmieniają je oraz wypełniają swoje obowiązki sprawozdawcze. Ponadto należy jeszcze zmniejszyć związane z wizytami i kontrolami w gospodarstwach obciążenie spoczywające zarówno na rolnikach, jak i organach administracji, w szczególności wprowadzając skuteczniejsze metody oceny jakości zintegrowanego systemu zarządzania i kontroli (</w:t>
            </w:r>
            <w:proofErr w:type="spellStart"/>
            <w:r w:rsidRPr="000652B1">
              <w:t>ZSZiK</w:t>
            </w:r>
            <w:proofErr w:type="spellEnd"/>
            <w:r w:rsidRPr="000652B1">
              <w:t xml:space="preserve">) oraz kontroli warunkowości. Eliminacja tych wąskich gardeł i nieelastycznych przepisów powinna pomóc państwom członkowskim w wykorzystaniu planów strategicznych WPR do maksymalizacji możliwości z korzyścią dla rolników i innych beneficjentów WPR, zmniejszenia </w:t>
            </w:r>
            <w:r w:rsidRPr="000652B1">
              <w:lastRenderedPageBreak/>
              <w:t>obciążeń administracyjnych i złożoności oraz lepszego wykorzystania ograniczonych zasobów.</w:t>
            </w:r>
          </w:p>
        </w:tc>
      </w:tr>
    </w:tbl>
    <w:p w14:paraId="76DDE1FC" w14:textId="77777777" w:rsidR="00D71E0A" w:rsidRPr="000652B1" w:rsidRDefault="00D71E0A" w:rsidP="00D71E0A"/>
    <w:p w14:paraId="393385D8" w14:textId="77777777" w:rsidR="00D71E0A" w:rsidRPr="000652B1" w:rsidRDefault="00D71E0A" w:rsidP="00D71E0A">
      <w:pPr>
        <w:pStyle w:val="AmNumberTabs"/>
      </w:pPr>
      <w:r w:rsidRPr="000652B1">
        <w:t>Poprawka</w:t>
      </w:r>
      <w:r w:rsidRPr="000652B1">
        <w:tab/>
      </w:r>
      <w:r w:rsidRPr="000652B1">
        <w:tab/>
        <w:t>2</w:t>
      </w:r>
    </w:p>
    <w:p w14:paraId="08A28EB5" w14:textId="77777777" w:rsidR="00D71E0A" w:rsidRPr="000652B1" w:rsidRDefault="00D71E0A" w:rsidP="00D71E0A"/>
    <w:p w14:paraId="5F49640F" w14:textId="77777777" w:rsidR="00D71E0A" w:rsidRPr="000652B1" w:rsidRDefault="00D71E0A" w:rsidP="00D71E0A">
      <w:pPr>
        <w:pStyle w:val="NormalBold"/>
        <w:keepNext/>
      </w:pPr>
      <w:r w:rsidRPr="000652B1">
        <w:t>Wniosek dotyczący rozporządzenia</w:t>
      </w:r>
    </w:p>
    <w:p w14:paraId="1D907708" w14:textId="77777777" w:rsidR="00D71E0A" w:rsidRPr="000652B1" w:rsidRDefault="00D71E0A" w:rsidP="00D71E0A">
      <w:pPr>
        <w:pStyle w:val="NormalBold"/>
      </w:pPr>
      <w:r w:rsidRPr="000652B1">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8E1C3C3" w14:textId="77777777" w:rsidTr="00122DFE">
        <w:trPr>
          <w:jc w:val="center"/>
        </w:trPr>
        <w:tc>
          <w:tcPr>
            <w:tcW w:w="9752" w:type="dxa"/>
            <w:gridSpan w:val="2"/>
          </w:tcPr>
          <w:p w14:paraId="4A3330BE" w14:textId="77777777" w:rsidR="00D71E0A" w:rsidRPr="000652B1" w:rsidRDefault="00D71E0A" w:rsidP="00122DFE">
            <w:pPr>
              <w:keepNext/>
            </w:pPr>
          </w:p>
        </w:tc>
      </w:tr>
      <w:tr w:rsidR="00D71E0A" w:rsidRPr="000652B1" w14:paraId="228D746D" w14:textId="77777777" w:rsidTr="00122DFE">
        <w:trPr>
          <w:jc w:val="center"/>
        </w:trPr>
        <w:tc>
          <w:tcPr>
            <w:tcW w:w="4876" w:type="dxa"/>
            <w:hideMark/>
          </w:tcPr>
          <w:p w14:paraId="781FE867"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B23AC14" w14:textId="77777777" w:rsidR="00D71E0A" w:rsidRPr="000652B1" w:rsidRDefault="00D71E0A" w:rsidP="00122DFE">
            <w:pPr>
              <w:pStyle w:val="ColumnHeading"/>
              <w:keepNext/>
              <w:rPr>
                <w:color w:val="008000"/>
              </w:rPr>
            </w:pPr>
            <w:r w:rsidRPr="000652B1">
              <w:t>Poprawka</w:t>
            </w:r>
          </w:p>
        </w:tc>
      </w:tr>
      <w:tr w:rsidR="00D71E0A" w:rsidRPr="000652B1" w14:paraId="278F5BC7" w14:textId="77777777" w:rsidTr="00122DFE">
        <w:trPr>
          <w:jc w:val="center"/>
        </w:trPr>
        <w:tc>
          <w:tcPr>
            <w:tcW w:w="4876" w:type="dxa"/>
            <w:hideMark/>
          </w:tcPr>
          <w:p w14:paraId="27B84880" w14:textId="77777777" w:rsidR="00D71E0A" w:rsidRPr="000652B1" w:rsidRDefault="00D71E0A" w:rsidP="00122DFE">
            <w:pPr>
              <w:pStyle w:val="Normal6"/>
            </w:pPr>
            <w:r w:rsidRPr="000652B1">
              <w:t>(6)</w:t>
            </w:r>
            <w:r w:rsidRPr="000652B1">
              <w:tab/>
              <w:t xml:space="preserve">Aby zminimalizować ryzyko negatywnego wpływu na jednolity rynek i handel międzynarodowy wywieranego przez nowe płatności kryzysowe dla rolników w następstwie klęsk żywiołowych, niekorzystnych zjawisk klimatycznych i katastrof zgodnie z art. </w:t>
            </w:r>
            <w:r w:rsidRPr="000652B1">
              <w:rPr>
                <w:b/>
                <w:i/>
              </w:rPr>
              <w:t xml:space="preserve">41a i </w:t>
            </w:r>
            <w:r w:rsidRPr="000652B1">
              <w:t>78a rozporządzenia (UE) 2021/2115, interwencje, w ramach których ma zostać przyznane to wsparcie unijne, powinny być zaprojektowane przez państwa członkowskie w taki sposób, aby spełniały kryteria załącznika 2 do Porozumienia w sprawie rolnictwa WTO („kategoria zielona”).</w:t>
            </w:r>
          </w:p>
        </w:tc>
        <w:tc>
          <w:tcPr>
            <w:tcW w:w="4876" w:type="dxa"/>
            <w:hideMark/>
          </w:tcPr>
          <w:p w14:paraId="63C2143D" w14:textId="77777777" w:rsidR="00D71E0A" w:rsidRPr="000652B1" w:rsidRDefault="00D71E0A" w:rsidP="00122DFE">
            <w:pPr>
              <w:pStyle w:val="Normal6"/>
              <w:rPr>
                <w:szCs w:val="24"/>
              </w:rPr>
            </w:pPr>
            <w:r w:rsidRPr="000652B1">
              <w:t>(6)</w:t>
            </w:r>
            <w:r w:rsidRPr="000652B1">
              <w:tab/>
              <w:t>Aby zminimalizować ryzyko negatywnego wpływu na jednolity rynek i handel międzynarodowy wywieranego przez nowe płatności kryzysowe dla rolników w następstwie klęsk żywiołowych, niekorzystnych zjawisk klimatycznych i katastrof zgodnie z art. 78a rozporządzenia (UE) 2021/2115, interwencje, w ramach których ma zostać przyznane to wsparcie unijne, powinny być zaprojektowane przez państwa członkowskie w taki sposób, aby spełniały kryteria załącznika 2 do Porozumienia w sprawie rolnictwa WTO („kategoria zielona”).</w:t>
            </w:r>
          </w:p>
        </w:tc>
      </w:tr>
    </w:tbl>
    <w:p w14:paraId="41C09F2F" w14:textId="77777777" w:rsidR="00D71E0A" w:rsidRPr="000652B1" w:rsidRDefault="00D71E0A" w:rsidP="00D71E0A"/>
    <w:p w14:paraId="15A7A944" w14:textId="77777777" w:rsidR="00D71E0A" w:rsidRPr="000652B1" w:rsidRDefault="00D71E0A" w:rsidP="00D71E0A">
      <w:pPr>
        <w:pStyle w:val="AmNumberTabs"/>
      </w:pPr>
      <w:r w:rsidRPr="000652B1">
        <w:t>Poprawka</w:t>
      </w:r>
      <w:r w:rsidRPr="000652B1">
        <w:tab/>
      </w:r>
      <w:r w:rsidRPr="000652B1">
        <w:tab/>
        <w:t>3</w:t>
      </w:r>
    </w:p>
    <w:p w14:paraId="5C154B5A" w14:textId="77777777" w:rsidR="00D71E0A" w:rsidRPr="000652B1" w:rsidRDefault="00D71E0A" w:rsidP="00D71E0A"/>
    <w:p w14:paraId="37F897A2" w14:textId="77777777" w:rsidR="00D71E0A" w:rsidRPr="000652B1" w:rsidRDefault="00D71E0A" w:rsidP="00D71E0A">
      <w:pPr>
        <w:pStyle w:val="NormalBold"/>
        <w:keepNext/>
      </w:pPr>
      <w:r w:rsidRPr="000652B1">
        <w:t>Wniosek dotyczący rozporządzenia</w:t>
      </w:r>
    </w:p>
    <w:p w14:paraId="56DDF6D2" w14:textId="77777777" w:rsidR="00D71E0A" w:rsidRPr="000652B1" w:rsidRDefault="00D71E0A" w:rsidP="00D71E0A">
      <w:pPr>
        <w:pStyle w:val="NormalBold"/>
      </w:pPr>
      <w:r w:rsidRPr="000652B1">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B1EF4F4" w14:textId="77777777" w:rsidTr="00122DFE">
        <w:trPr>
          <w:jc w:val="center"/>
        </w:trPr>
        <w:tc>
          <w:tcPr>
            <w:tcW w:w="9752" w:type="dxa"/>
            <w:gridSpan w:val="2"/>
          </w:tcPr>
          <w:p w14:paraId="1C52AF62" w14:textId="77777777" w:rsidR="00D71E0A" w:rsidRPr="000652B1" w:rsidRDefault="00D71E0A" w:rsidP="00122DFE">
            <w:pPr>
              <w:keepNext/>
            </w:pPr>
          </w:p>
        </w:tc>
      </w:tr>
      <w:tr w:rsidR="00D71E0A" w:rsidRPr="000652B1" w14:paraId="6F0AF6F2" w14:textId="77777777" w:rsidTr="00122DFE">
        <w:trPr>
          <w:jc w:val="center"/>
        </w:trPr>
        <w:tc>
          <w:tcPr>
            <w:tcW w:w="4876" w:type="dxa"/>
            <w:hideMark/>
          </w:tcPr>
          <w:p w14:paraId="5DA810E0"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139C5238" w14:textId="77777777" w:rsidR="00D71E0A" w:rsidRPr="000652B1" w:rsidRDefault="00D71E0A" w:rsidP="00122DFE">
            <w:pPr>
              <w:pStyle w:val="ColumnHeading"/>
              <w:keepNext/>
              <w:rPr>
                <w:color w:val="008000"/>
              </w:rPr>
            </w:pPr>
            <w:r w:rsidRPr="000652B1">
              <w:t>Poprawka</w:t>
            </w:r>
          </w:p>
        </w:tc>
      </w:tr>
      <w:tr w:rsidR="00D71E0A" w:rsidRPr="000652B1" w14:paraId="1BF60DE2" w14:textId="77777777" w:rsidTr="00122DFE">
        <w:trPr>
          <w:jc w:val="center"/>
        </w:trPr>
        <w:tc>
          <w:tcPr>
            <w:tcW w:w="4876" w:type="dxa"/>
            <w:hideMark/>
          </w:tcPr>
          <w:p w14:paraId="12B0A27E" w14:textId="77777777" w:rsidR="00D71E0A" w:rsidRPr="000652B1" w:rsidRDefault="00D71E0A" w:rsidP="00122DFE">
            <w:pPr>
              <w:pStyle w:val="Normal6"/>
            </w:pPr>
            <w:r w:rsidRPr="000652B1">
              <w:rPr>
                <w:b/>
                <w:i/>
              </w:rPr>
              <w:t>(8)</w:t>
            </w:r>
            <w:r w:rsidRPr="000652B1">
              <w:rPr>
                <w:b/>
                <w:i/>
              </w:rPr>
              <w:tab/>
              <w:t xml:space="preserve">Ze względu na wyjątkowy charakter płatności, którą otrzymałby rolnik w sytuacji kryzysowej w następstwie poniesienia znacznych strat w produkcji spowodowanych wystąpieniem klęsk żywiołowych, niekorzystnych zjawisk klimatycznych lub innych katastrof, oraz w celu zapewnienia spójności z płatnościami, o których mowa w art. 78a rozporządzenia (UE) 2021/2115, system warunkowości, o którym mowa w art. 12 tego rozporządzenia, nie powinien mieć zastosowania do płatności uzupełniających w formie płatności </w:t>
            </w:r>
            <w:r w:rsidRPr="000652B1">
              <w:rPr>
                <w:b/>
                <w:i/>
              </w:rPr>
              <w:lastRenderedPageBreak/>
              <w:t>bezpośrednich wypłacanych rolnikom w następstwie klęsk żywiołowych, niekorzystnych zjawisk klimatycznych lub katastrof, o których to płatnościach mowa w art. 41a tego rozporządzenia.</w:t>
            </w:r>
          </w:p>
        </w:tc>
        <w:tc>
          <w:tcPr>
            <w:tcW w:w="4876" w:type="dxa"/>
            <w:hideMark/>
          </w:tcPr>
          <w:p w14:paraId="1D5689ED" w14:textId="77777777" w:rsidR="00D71E0A" w:rsidRPr="000652B1" w:rsidRDefault="00D71E0A" w:rsidP="00122DFE">
            <w:pPr>
              <w:pStyle w:val="Normal6"/>
              <w:rPr>
                <w:szCs w:val="24"/>
              </w:rPr>
            </w:pPr>
            <w:r w:rsidRPr="000652B1">
              <w:rPr>
                <w:b/>
                <w:i/>
              </w:rPr>
              <w:lastRenderedPageBreak/>
              <w:t>skreśla się</w:t>
            </w:r>
          </w:p>
        </w:tc>
      </w:tr>
    </w:tbl>
    <w:p w14:paraId="497F6733" w14:textId="77777777" w:rsidR="00D71E0A" w:rsidRPr="000652B1" w:rsidRDefault="00D71E0A" w:rsidP="00D71E0A"/>
    <w:p w14:paraId="37A6F009" w14:textId="77777777" w:rsidR="00D71E0A" w:rsidRPr="000652B1" w:rsidRDefault="00D71E0A" w:rsidP="00D71E0A">
      <w:pPr>
        <w:pStyle w:val="AmNumberTabs"/>
      </w:pPr>
      <w:r w:rsidRPr="000652B1">
        <w:t>Poprawka</w:t>
      </w:r>
      <w:r w:rsidRPr="000652B1">
        <w:tab/>
      </w:r>
      <w:r w:rsidRPr="000652B1">
        <w:tab/>
        <w:t>4</w:t>
      </w:r>
    </w:p>
    <w:p w14:paraId="1A536150" w14:textId="77777777" w:rsidR="00D71E0A" w:rsidRPr="000652B1" w:rsidRDefault="00D71E0A" w:rsidP="00D71E0A"/>
    <w:p w14:paraId="0BC8FDF3" w14:textId="77777777" w:rsidR="00D71E0A" w:rsidRPr="000652B1" w:rsidRDefault="00D71E0A" w:rsidP="00D71E0A">
      <w:pPr>
        <w:pStyle w:val="NormalBold"/>
        <w:keepNext/>
      </w:pPr>
      <w:r w:rsidRPr="000652B1">
        <w:t>Wniosek dotyczący rozporządzenia</w:t>
      </w:r>
    </w:p>
    <w:p w14:paraId="38C31C7C" w14:textId="77777777" w:rsidR="00D71E0A" w:rsidRPr="000652B1" w:rsidRDefault="00D71E0A" w:rsidP="00D71E0A">
      <w:pPr>
        <w:pStyle w:val="NormalBold"/>
      </w:pPr>
      <w:r w:rsidRPr="000652B1">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1DB44BB4" w14:textId="77777777" w:rsidTr="00122DFE">
        <w:trPr>
          <w:jc w:val="center"/>
        </w:trPr>
        <w:tc>
          <w:tcPr>
            <w:tcW w:w="9752" w:type="dxa"/>
            <w:gridSpan w:val="2"/>
          </w:tcPr>
          <w:p w14:paraId="30288648" w14:textId="77777777" w:rsidR="00D71E0A" w:rsidRPr="000652B1" w:rsidRDefault="00D71E0A" w:rsidP="00122DFE">
            <w:pPr>
              <w:keepNext/>
            </w:pPr>
          </w:p>
        </w:tc>
      </w:tr>
      <w:tr w:rsidR="00D71E0A" w:rsidRPr="000652B1" w14:paraId="3EE4BC8C" w14:textId="77777777" w:rsidTr="00122DFE">
        <w:trPr>
          <w:jc w:val="center"/>
        </w:trPr>
        <w:tc>
          <w:tcPr>
            <w:tcW w:w="4876" w:type="dxa"/>
            <w:hideMark/>
          </w:tcPr>
          <w:p w14:paraId="28C9002C"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42187246" w14:textId="77777777" w:rsidR="00D71E0A" w:rsidRPr="000652B1" w:rsidRDefault="00D71E0A" w:rsidP="00122DFE">
            <w:pPr>
              <w:pStyle w:val="ColumnHeading"/>
              <w:keepNext/>
              <w:rPr>
                <w:color w:val="008000"/>
              </w:rPr>
            </w:pPr>
            <w:r w:rsidRPr="000652B1">
              <w:t>Poprawka</w:t>
            </w:r>
          </w:p>
        </w:tc>
      </w:tr>
      <w:tr w:rsidR="00D71E0A" w:rsidRPr="000652B1" w14:paraId="7FBA2D2C" w14:textId="77777777" w:rsidTr="00122DFE">
        <w:trPr>
          <w:jc w:val="center"/>
        </w:trPr>
        <w:tc>
          <w:tcPr>
            <w:tcW w:w="4876" w:type="dxa"/>
            <w:hideMark/>
          </w:tcPr>
          <w:p w14:paraId="68222DE2" w14:textId="77777777" w:rsidR="00D71E0A" w:rsidRPr="000652B1" w:rsidRDefault="00D71E0A" w:rsidP="00122DFE">
            <w:pPr>
              <w:pStyle w:val="Normal6"/>
            </w:pPr>
            <w:r w:rsidRPr="000652B1">
              <w:t>(9)</w:t>
            </w:r>
            <w:r w:rsidRPr="000652B1">
              <w:tab/>
              <w:t xml:space="preserve">Celem systemu warunkowości obejmującego wymogi podstawowe w zakresie zarządzania (SMR) oraz normy dobrej kultury rolnej zgodnej z ochroną środowiska (GAEC) jest przyczynienie się do rozwoju rolnictwa zrównoważonego poprzez zwiększenie świadomości beneficjentów co do potrzeby przestrzegania tych podstawowych norm i wymogów. Jest on również ukierunkowany na większe dostosowanie WPR do celów w zakresie środowiska, zdrowia publicznego, zdrowia roślin i dobrostanu zwierząt określonych w przepisach Unii. Biorąc jednak pod uwagę fakt, że powierzchnia użytków rolnych zarządzana przez małe gospodarstwa korzystające z płatności w ramach interwencji, o których mowa w art. 28 rozporządzenia (UE) 2021/2115, jest ograniczona, stosowanie systemu warunkowości do takich małych gospodarstw, które stanowią </w:t>
            </w:r>
            <w:r w:rsidRPr="000652B1">
              <w:rPr>
                <w:b/>
                <w:i/>
              </w:rPr>
              <w:t>większość</w:t>
            </w:r>
            <w:r w:rsidRPr="000652B1">
              <w:t xml:space="preserve"> gospodarstw w Unii, przynosi niewystarczające korzyści w porównaniu ze znacznymi kosztami i nakłada istotne obciążenia administracyjne na te gospodarstwa i organy administracji krajowej. Aby ograniczyć takie koszty i zmniejszyć związane z tym obciążenia administracyjne, należy zwolnić małe gospodarstwa ze stosowania systemu warunkowości.</w:t>
            </w:r>
          </w:p>
        </w:tc>
        <w:tc>
          <w:tcPr>
            <w:tcW w:w="4876" w:type="dxa"/>
            <w:hideMark/>
          </w:tcPr>
          <w:p w14:paraId="02472DF1" w14:textId="77777777" w:rsidR="00D71E0A" w:rsidRPr="000652B1" w:rsidRDefault="00D71E0A" w:rsidP="00122DFE">
            <w:pPr>
              <w:pStyle w:val="Normal6"/>
              <w:rPr>
                <w:szCs w:val="24"/>
              </w:rPr>
            </w:pPr>
            <w:r w:rsidRPr="000652B1">
              <w:t>(9)</w:t>
            </w:r>
            <w:r w:rsidRPr="000652B1">
              <w:tab/>
              <w:t xml:space="preserve">Celem systemu warunkowości obejmującego wymogi podstawowe w zakresie zarządzania (SMR) oraz normy dobrej kultury rolnej zgodnej z ochroną środowiska (GAEC) jest przyczynienie się do rozwoju rolnictwa zrównoważonego poprzez zwiększenie świadomości beneficjentów co do potrzeby przestrzegania tych podstawowych norm i wymogów. Jest on również ukierunkowany na większe dostosowanie WPR do celów w zakresie środowiska, zdrowia publicznego, zdrowia roślin i dobrostanu zwierząt określonych w przepisach Unii. Biorąc jednak pod uwagę fakt, że powierzchnia użytków rolnych zarządzana przez małe gospodarstwa korzystające z płatności w ramach interwencji, o których mowa w art. 28 rozporządzenia (UE) 2021/2115, jest ograniczona, stosowanie systemu warunkowości do takich małych gospodarstw, które stanowią </w:t>
            </w:r>
            <w:r w:rsidRPr="000652B1">
              <w:rPr>
                <w:b/>
                <w:i/>
              </w:rPr>
              <w:t>dwie trzecie</w:t>
            </w:r>
            <w:r w:rsidRPr="000652B1">
              <w:t xml:space="preserve"> gospodarstw w Unii</w:t>
            </w:r>
            <w:r w:rsidRPr="000652B1">
              <w:rPr>
                <w:b/>
                <w:i/>
              </w:rPr>
              <w:t xml:space="preserve"> i których wielkość nie przekracza 10 hektarów</w:t>
            </w:r>
            <w:r w:rsidRPr="000652B1">
              <w:t>, przynosi niewystarczające korzyści w porównaniu ze znacznymi kosztami i nakłada istotne obciążenia administracyjne na te gospodarstwa i organy administracji krajowej. Aby ograniczyć takie koszty i zmniejszyć związane z tym obciążenia administracyjne, należy zwolnić małe gospodarstwa ze stosowania systemu warunkowości.</w:t>
            </w:r>
          </w:p>
        </w:tc>
      </w:tr>
    </w:tbl>
    <w:p w14:paraId="2463DACA" w14:textId="77777777" w:rsidR="00D71E0A" w:rsidRPr="000652B1" w:rsidRDefault="00D71E0A" w:rsidP="00D71E0A"/>
    <w:p w14:paraId="25CD2DDC" w14:textId="77777777" w:rsidR="00D71E0A" w:rsidRPr="000652B1" w:rsidRDefault="00D71E0A" w:rsidP="00D71E0A">
      <w:pPr>
        <w:pStyle w:val="AmNumberTabs"/>
      </w:pPr>
      <w:r w:rsidRPr="000652B1">
        <w:t>Poprawka</w:t>
      </w:r>
      <w:r w:rsidRPr="000652B1">
        <w:tab/>
      </w:r>
      <w:r w:rsidRPr="000652B1">
        <w:tab/>
        <w:t>5</w:t>
      </w:r>
    </w:p>
    <w:p w14:paraId="4B65066C" w14:textId="77777777" w:rsidR="00D71E0A" w:rsidRPr="000652B1" w:rsidRDefault="00D71E0A" w:rsidP="00D71E0A">
      <w:pPr>
        <w:pStyle w:val="NormalBold12b"/>
      </w:pPr>
      <w:r w:rsidRPr="000652B1">
        <w:lastRenderedPageBreak/>
        <w:t>Wniosek dotyczący rozporządzenia</w:t>
      </w:r>
    </w:p>
    <w:p w14:paraId="7DB42B3B" w14:textId="77777777" w:rsidR="00D71E0A" w:rsidRPr="000652B1" w:rsidRDefault="00D71E0A" w:rsidP="00D71E0A">
      <w:pPr>
        <w:pStyle w:val="NormalBold"/>
      </w:pPr>
      <w:r w:rsidRPr="000652B1">
        <w:t>Motyw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7BB47710" w14:textId="77777777" w:rsidTr="00122DFE">
        <w:trPr>
          <w:trHeight w:hRule="exact" w:val="240"/>
          <w:jc w:val="center"/>
        </w:trPr>
        <w:tc>
          <w:tcPr>
            <w:tcW w:w="9752" w:type="dxa"/>
            <w:gridSpan w:val="2"/>
            <w:tcBorders>
              <w:top w:val="nil"/>
              <w:left w:val="nil"/>
              <w:bottom w:val="nil"/>
              <w:right w:val="nil"/>
            </w:tcBorders>
          </w:tcPr>
          <w:p w14:paraId="03EB7A03" w14:textId="77777777" w:rsidR="00D71E0A" w:rsidRPr="000652B1" w:rsidRDefault="00D71E0A" w:rsidP="00122DFE"/>
        </w:tc>
      </w:tr>
      <w:tr w:rsidR="00D71E0A" w:rsidRPr="000652B1" w14:paraId="28775A1F" w14:textId="77777777" w:rsidTr="00122DFE">
        <w:trPr>
          <w:trHeight w:val="240"/>
          <w:jc w:val="center"/>
        </w:trPr>
        <w:tc>
          <w:tcPr>
            <w:tcW w:w="4876" w:type="dxa"/>
            <w:tcBorders>
              <w:top w:val="nil"/>
              <w:left w:val="nil"/>
              <w:bottom w:val="nil"/>
              <w:right w:val="nil"/>
            </w:tcBorders>
          </w:tcPr>
          <w:p w14:paraId="5548A6EF"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5F38FE0E" w14:textId="77777777" w:rsidR="00D71E0A" w:rsidRPr="000652B1" w:rsidRDefault="00D71E0A" w:rsidP="00122DFE">
            <w:pPr>
              <w:pStyle w:val="AmColumnHeading"/>
              <w:rPr>
                <w:color w:val="008000"/>
              </w:rPr>
            </w:pPr>
            <w:r w:rsidRPr="000652B1">
              <w:t>Poprawka</w:t>
            </w:r>
          </w:p>
        </w:tc>
      </w:tr>
      <w:tr w:rsidR="00D71E0A" w:rsidRPr="000652B1" w14:paraId="01604A0F" w14:textId="77777777" w:rsidTr="00122DFE">
        <w:trPr>
          <w:jc w:val="center"/>
        </w:trPr>
        <w:tc>
          <w:tcPr>
            <w:tcW w:w="4876" w:type="dxa"/>
            <w:tcBorders>
              <w:top w:val="nil"/>
              <w:left w:val="nil"/>
              <w:bottom w:val="nil"/>
              <w:right w:val="nil"/>
            </w:tcBorders>
          </w:tcPr>
          <w:p w14:paraId="05C9147B" w14:textId="77777777" w:rsidR="00D71E0A" w:rsidRPr="000652B1" w:rsidRDefault="00D71E0A" w:rsidP="00122DFE">
            <w:pPr>
              <w:pStyle w:val="Normal6a"/>
            </w:pPr>
            <w:r w:rsidRPr="000652B1">
              <w:t>(11)</w:t>
            </w:r>
            <w:r w:rsidRPr="000652B1">
              <w:tab/>
              <w:t xml:space="preserve">Norma GAEC 1 wymieniona w załączniku III do rozporządzenia (UE) 2021/2115 ma pomagać utrzymywać trwałe użytki zielone w celu zachowania zasobów węgla. W pkt 1.7.3 i 1.9.1.1 załącznika II do rozporządzenia (UE) 2018/848 podkreślono znaczenie maksymalizacji wykorzystania wypasu i pastwisk, co uniemożliwia przekształcanie trwałych użytków zielonych do celów innego użytkowania gruntów oraz zgodnie z głównym celem normy GAEC 1 pozwala zachować zasoby węgla na trwałych użytkach zielonych. Normy GAEC 3, 5 i 6 wymienione w załączniku III do rozporządzenia (UE) 2021/2115 mają na celu odpowiednio utrzymanie materii organicznej gleby, ograniczenie erozji i ochronę gleb w okresach wrażliwych. Cele te zostały już osiągnięte dzięki praktykom uprawy stosowanym w ekologicznej produkcji roślinnej, w szczególności praktykom, o których mowa w pkt 1.9 załącznika II do rozporządzenia (UE) 2018/848. Norma GAEC 4 wymieniona w załączniku III do rozporządzenia (UE) 2021/2115 ma na celu ochronę wody przed zanieczyszczeniem. Podobnie pkt 1.5, 1.7, 1.9 i 1.10 załącznika II do rozporządzenia (UE) 2018/848 mają na celu zmniejszenie ryzyka zanieczyszczenia wody przez ograniczenie stosowania weterynaryjnych produktów leczniczych, stosowania nawozów i pestycydów oraz gęstości obsady. Doświadczenie pokazują, że rolnictwo ekologiczne ma pozytywny wpływ na wymywanie i spływ składników odżywczych, co zmniejsza prawdopodobieństwo, że rolnik ekologiczny spowoduje pogorszenie jakości wody, co pozwala osiągnąć główny cel normy GAEC 4. W związku z tym, biorąc pod uwagę zasady i przepisy określone w rozporządzeniu (UE) 2018/848 oraz istniejące praktyki w ramach systemów rolnictwa </w:t>
            </w:r>
            <w:r w:rsidRPr="000652B1">
              <w:lastRenderedPageBreak/>
              <w:t>ekologicznego, rolników ekologicznych, których całe gospodarstwo jest certyfikowane zgodnie z rozporządzeniem (UE) 2018/848, należy uznać za spełniających normy GAEC 1, 3, 4, 5 i 6, jak ma to już miejsce w przypadku normy GAEC 7.</w:t>
            </w:r>
          </w:p>
        </w:tc>
        <w:tc>
          <w:tcPr>
            <w:tcW w:w="4876" w:type="dxa"/>
            <w:tcBorders>
              <w:top w:val="nil"/>
              <w:left w:val="nil"/>
              <w:bottom w:val="nil"/>
              <w:right w:val="nil"/>
            </w:tcBorders>
          </w:tcPr>
          <w:p w14:paraId="0E237586" w14:textId="77777777" w:rsidR="00D71E0A" w:rsidRPr="000652B1" w:rsidRDefault="00D71E0A" w:rsidP="00122DFE">
            <w:pPr>
              <w:pStyle w:val="Normal6a"/>
            </w:pPr>
            <w:r w:rsidRPr="000652B1">
              <w:lastRenderedPageBreak/>
              <w:t>(11)</w:t>
            </w:r>
            <w:r w:rsidRPr="000652B1">
              <w:tab/>
              <w:t xml:space="preserve">Norma GAEC 1 wymieniona w załączniku III do rozporządzenia (UE) 2021/2115 ma pomagać utrzymywać trwałe użytki zielone w celu zachowania zasobów węgla. W pkt 1.7.3 i 1.9.1.1 załącznika II do rozporządzenia (UE) 2018/848 podkreślono znaczenie maksymalizacji wykorzystania wypasu i pastwisk, co uniemożliwia przekształcanie trwałych użytków zielonych do celów innego użytkowania gruntów oraz zgodnie z głównym celem normy GAEC 1 pozwala zachować zasoby węgla na trwałych użytkach zielonych. Normy GAEC 3, 5 i 6 wymienione w załączniku III do rozporządzenia (UE) 2021/2115 mają na celu odpowiednio utrzymanie materii organicznej gleby, ograniczenie erozji i ochronę gleb w okresach wrażliwych. Cele te zostały już osiągnięte dzięki praktykom uprawy stosowanym w ekologicznej produkcji roślinnej, w szczególności praktykom, o których mowa w pkt 1.9 załącznika II do rozporządzenia (UE) 2018/848. Norma GAEC 4 wymieniona w załączniku III do rozporządzenia (UE) 2021/2115 ma na celu ochronę wody przed zanieczyszczeniem. Podobnie pkt 1.5, 1.7, 1.9 i 1.10 załącznika II do rozporządzenia (UE) 2018/848 mają na celu zmniejszenie ryzyka zanieczyszczenia wody przez ograniczenie stosowania weterynaryjnych produktów leczniczych, stosowania nawozów i pestycydów oraz gęstości obsady. Doświadczenie pokazują, że rolnictwo ekologiczne ma pozytywny wpływ na wymywanie i spływ składników odżywczych, co zmniejsza prawdopodobieństwo, że rolnik ekologiczny spowoduje pogorszenie jakości wody, co pozwala osiągnąć główny cel normy GAEC 4. W związku z tym, biorąc pod uwagę zasady i przepisy określone w rozporządzeniu (UE) 2018/848 oraz istniejące praktyki w ramach systemów rolnictwa </w:t>
            </w:r>
            <w:r w:rsidRPr="000652B1">
              <w:lastRenderedPageBreak/>
              <w:t xml:space="preserve">ekologicznego, </w:t>
            </w:r>
            <w:r w:rsidRPr="000652B1">
              <w:rPr>
                <w:b/>
                <w:i/>
              </w:rPr>
              <w:t xml:space="preserve">jak również praktyki wdrożone w ramach zintegrowanego zarządzania ochroną przed szkodnikami, </w:t>
            </w:r>
            <w:r w:rsidRPr="000652B1">
              <w:t>rolników ekologicznych, których całe gospodarstwo jest certyfikowane zgodnie z rozporządzeniem (UE) 2018/848</w:t>
            </w:r>
            <w:r w:rsidRPr="000652B1">
              <w:rPr>
                <w:b/>
                <w:i/>
              </w:rPr>
              <w:t>, rolników stosujących inne zrównoważone metody produkcji, takie jak rolnictwo integrowane, oraz rolników, którzy stosują certyfikowaną ochronę integrowaną</w:t>
            </w:r>
            <w:r w:rsidRPr="000652B1">
              <w:t>, należy uznać za spełniających normy GAEC 1, 3, 4, 5 i 6, jak ma to już miejsce w przypadku normy GAEC 7.</w:t>
            </w:r>
          </w:p>
        </w:tc>
      </w:tr>
    </w:tbl>
    <w:p w14:paraId="6605D3A6" w14:textId="77777777" w:rsidR="00D71E0A" w:rsidRPr="000652B1" w:rsidRDefault="00D71E0A" w:rsidP="00D71E0A"/>
    <w:p w14:paraId="08957BF9" w14:textId="77777777" w:rsidR="00D71E0A" w:rsidRPr="000652B1" w:rsidRDefault="00D71E0A" w:rsidP="00D71E0A">
      <w:pPr>
        <w:pStyle w:val="AmNumberTabs"/>
      </w:pPr>
      <w:r w:rsidRPr="000652B1">
        <w:t>Poprawka</w:t>
      </w:r>
      <w:r w:rsidRPr="000652B1">
        <w:tab/>
      </w:r>
      <w:r w:rsidRPr="000652B1">
        <w:tab/>
        <w:t>6</w:t>
      </w:r>
    </w:p>
    <w:p w14:paraId="69C1B747" w14:textId="77777777" w:rsidR="00D71E0A" w:rsidRPr="000652B1" w:rsidRDefault="00D71E0A" w:rsidP="00D71E0A"/>
    <w:p w14:paraId="47A104FF" w14:textId="77777777" w:rsidR="00D71E0A" w:rsidRPr="000652B1" w:rsidRDefault="00D71E0A" w:rsidP="00D71E0A">
      <w:pPr>
        <w:pStyle w:val="NormalBold"/>
        <w:keepNext/>
      </w:pPr>
      <w:r w:rsidRPr="000652B1">
        <w:t>Wniosek dotyczący rozporządzenia</w:t>
      </w:r>
    </w:p>
    <w:p w14:paraId="07497B30" w14:textId="77777777" w:rsidR="00D71E0A" w:rsidRPr="000652B1" w:rsidRDefault="00D71E0A" w:rsidP="00D71E0A">
      <w:pPr>
        <w:pStyle w:val="NormalBold"/>
      </w:pPr>
      <w:r w:rsidRPr="000652B1">
        <w:t>Motyw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4465839" w14:textId="77777777" w:rsidTr="00122DFE">
        <w:trPr>
          <w:jc w:val="center"/>
        </w:trPr>
        <w:tc>
          <w:tcPr>
            <w:tcW w:w="9752" w:type="dxa"/>
            <w:gridSpan w:val="2"/>
          </w:tcPr>
          <w:p w14:paraId="29079E08" w14:textId="77777777" w:rsidR="00D71E0A" w:rsidRPr="000652B1" w:rsidRDefault="00D71E0A" w:rsidP="00122DFE">
            <w:pPr>
              <w:keepNext/>
            </w:pPr>
          </w:p>
        </w:tc>
      </w:tr>
      <w:tr w:rsidR="00D71E0A" w:rsidRPr="000652B1" w14:paraId="0D18C98E" w14:textId="77777777" w:rsidTr="00122DFE">
        <w:trPr>
          <w:jc w:val="center"/>
        </w:trPr>
        <w:tc>
          <w:tcPr>
            <w:tcW w:w="4876" w:type="dxa"/>
            <w:hideMark/>
          </w:tcPr>
          <w:p w14:paraId="39B348D7"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2DFE3A8C" w14:textId="77777777" w:rsidR="00D71E0A" w:rsidRPr="000652B1" w:rsidRDefault="00D71E0A" w:rsidP="00122DFE">
            <w:pPr>
              <w:pStyle w:val="ColumnHeading"/>
              <w:keepNext/>
              <w:rPr>
                <w:color w:val="008000"/>
              </w:rPr>
            </w:pPr>
            <w:r w:rsidRPr="000652B1">
              <w:t>Poprawka</w:t>
            </w:r>
          </w:p>
        </w:tc>
      </w:tr>
      <w:tr w:rsidR="00D71E0A" w:rsidRPr="000652B1" w14:paraId="1278B639" w14:textId="77777777" w:rsidTr="00122DFE">
        <w:trPr>
          <w:jc w:val="center"/>
        </w:trPr>
        <w:tc>
          <w:tcPr>
            <w:tcW w:w="4876" w:type="dxa"/>
            <w:hideMark/>
          </w:tcPr>
          <w:p w14:paraId="0AF90503" w14:textId="77777777" w:rsidR="00D71E0A" w:rsidRPr="000652B1" w:rsidRDefault="00D71E0A" w:rsidP="00122DFE">
            <w:pPr>
              <w:pStyle w:val="Normal6"/>
            </w:pPr>
            <w:r w:rsidRPr="000652B1">
              <w:rPr>
                <w:b/>
                <w:i/>
              </w:rPr>
              <w:t>(13)</w:t>
            </w:r>
            <w:r w:rsidRPr="000652B1">
              <w:rPr>
                <w:b/>
                <w:i/>
              </w:rPr>
              <w:tab/>
              <w:t>Ze względu na wyjątkowy charakter płatności, którą rolnik może otrzymać w sytuacji kryzysowej w następstwie poniesienia znacznych strat w produkcji spowodowanych wystąpieniem klęsk żywiołowych, niekorzystnych zjawisk klimatycznych lub innych katastrof, oraz w celu zapewnienia spójności z płatnościami, o których mowa w art. 78a rozporządzenia (UE) 2021/2115, system warunkowości, o którym mowa w art. 14 tego rozporządzenia, nie powinien mieć zastosowania do płatności uzupełniających w formie płatności bezpośrednich wypłacanych rolnikom w następstwie klęsk żywiołowych, niekorzystnych zjawisk klimatycznych lub katastrof, o których to płatnościach mowa w art. 41a tego rozporządzenia.</w:t>
            </w:r>
          </w:p>
        </w:tc>
        <w:tc>
          <w:tcPr>
            <w:tcW w:w="4876" w:type="dxa"/>
            <w:hideMark/>
          </w:tcPr>
          <w:p w14:paraId="0E41EEF4" w14:textId="77777777" w:rsidR="00D71E0A" w:rsidRPr="000652B1" w:rsidRDefault="00D71E0A" w:rsidP="00122DFE">
            <w:pPr>
              <w:pStyle w:val="Normal6"/>
              <w:rPr>
                <w:szCs w:val="24"/>
              </w:rPr>
            </w:pPr>
            <w:r w:rsidRPr="000652B1">
              <w:rPr>
                <w:b/>
                <w:i/>
              </w:rPr>
              <w:t>skreśla się</w:t>
            </w:r>
          </w:p>
        </w:tc>
      </w:tr>
    </w:tbl>
    <w:p w14:paraId="3BF3694C" w14:textId="77777777" w:rsidR="00D71E0A" w:rsidRPr="000652B1" w:rsidRDefault="00D71E0A" w:rsidP="00D71E0A"/>
    <w:p w14:paraId="041B521E" w14:textId="77777777" w:rsidR="00D71E0A" w:rsidRPr="000652B1" w:rsidRDefault="00D71E0A" w:rsidP="00D71E0A">
      <w:pPr>
        <w:pStyle w:val="AmNumberTabs"/>
      </w:pPr>
      <w:r w:rsidRPr="000652B1">
        <w:t>Poprawka</w:t>
      </w:r>
      <w:r w:rsidRPr="000652B1">
        <w:tab/>
      </w:r>
      <w:r w:rsidRPr="000652B1">
        <w:tab/>
        <w:t>7</w:t>
      </w:r>
    </w:p>
    <w:p w14:paraId="272A03A5" w14:textId="77777777" w:rsidR="00D71E0A" w:rsidRPr="000652B1" w:rsidRDefault="00D71E0A" w:rsidP="00D71E0A"/>
    <w:p w14:paraId="11DA9401" w14:textId="77777777" w:rsidR="00D71E0A" w:rsidRPr="000652B1" w:rsidRDefault="00D71E0A" w:rsidP="00D71E0A">
      <w:pPr>
        <w:pStyle w:val="NormalBold"/>
        <w:keepNext/>
      </w:pPr>
      <w:r w:rsidRPr="000652B1">
        <w:t>Wniosek dotyczący rozporządzenia</w:t>
      </w:r>
    </w:p>
    <w:p w14:paraId="096CB3A6" w14:textId="77777777" w:rsidR="00D71E0A" w:rsidRPr="000652B1" w:rsidRDefault="00D71E0A" w:rsidP="00D71E0A">
      <w:pPr>
        <w:pStyle w:val="NormalBold"/>
      </w:pPr>
      <w:r w:rsidRPr="000652B1">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D1793DE" w14:textId="77777777" w:rsidTr="00122DFE">
        <w:trPr>
          <w:jc w:val="center"/>
        </w:trPr>
        <w:tc>
          <w:tcPr>
            <w:tcW w:w="9752" w:type="dxa"/>
            <w:gridSpan w:val="2"/>
          </w:tcPr>
          <w:p w14:paraId="2A348D25" w14:textId="77777777" w:rsidR="00D71E0A" w:rsidRPr="000652B1" w:rsidRDefault="00D71E0A" w:rsidP="00122DFE">
            <w:pPr>
              <w:keepNext/>
            </w:pPr>
          </w:p>
        </w:tc>
      </w:tr>
      <w:tr w:rsidR="00D71E0A" w:rsidRPr="000652B1" w14:paraId="063406D3" w14:textId="77777777" w:rsidTr="00122DFE">
        <w:trPr>
          <w:jc w:val="center"/>
        </w:trPr>
        <w:tc>
          <w:tcPr>
            <w:tcW w:w="4876" w:type="dxa"/>
            <w:hideMark/>
          </w:tcPr>
          <w:p w14:paraId="4C9073C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5CB77C9A" w14:textId="77777777" w:rsidR="00D71E0A" w:rsidRPr="000652B1" w:rsidRDefault="00D71E0A" w:rsidP="00122DFE">
            <w:pPr>
              <w:pStyle w:val="ColumnHeading"/>
              <w:keepNext/>
              <w:rPr>
                <w:color w:val="008000"/>
              </w:rPr>
            </w:pPr>
            <w:r w:rsidRPr="000652B1">
              <w:t>Poprawka</w:t>
            </w:r>
          </w:p>
        </w:tc>
      </w:tr>
      <w:tr w:rsidR="00D71E0A" w:rsidRPr="000652B1" w14:paraId="1ADFA7CF" w14:textId="77777777" w:rsidTr="00122DFE">
        <w:trPr>
          <w:jc w:val="center"/>
        </w:trPr>
        <w:tc>
          <w:tcPr>
            <w:tcW w:w="4876" w:type="dxa"/>
            <w:hideMark/>
          </w:tcPr>
          <w:p w14:paraId="14F68F31" w14:textId="77777777" w:rsidR="00D71E0A" w:rsidRPr="000652B1" w:rsidRDefault="00D71E0A" w:rsidP="00122DFE">
            <w:pPr>
              <w:pStyle w:val="Normal6"/>
            </w:pPr>
            <w:r w:rsidRPr="000652B1">
              <w:rPr>
                <w:b/>
                <w:i/>
              </w:rPr>
              <w:t>(14)</w:t>
            </w:r>
            <w:r w:rsidRPr="000652B1">
              <w:rPr>
                <w:b/>
                <w:i/>
              </w:rPr>
              <w:tab/>
              <w:t>Rośnie częstotliwość, intensywność i czas trwania klęsk żywiołowych, niekorzystnych zjawisk klimatycznych i katastrof, a ich wpływ na sektor rolny w Unii jest znaczący. Rozporządzenie (UE) 2021/2115 zapewnia już rolnikom zestaw narzędzi do budowania odporności i reagowania na sytuacje kryzysowe. Skala wydarzeń oraz ich nagły i nadzwyczajny charakter wymagają jednak rozszerzenia instrumentów dostępnych państwom członkowskim. W związku z tym należy przewidzieć uzupełniające płatności kryzysowe dla rolników i uwzględnić je jako nowy rodzaj interwencji w formie płatności bezpośrednich w art. 16 tego rozporządzenia.</w:t>
            </w:r>
          </w:p>
        </w:tc>
        <w:tc>
          <w:tcPr>
            <w:tcW w:w="4876" w:type="dxa"/>
            <w:hideMark/>
          </w:tcPr>
          <w:p w14:paraId="51E009AA" w14:textId="77777777" w:rsidR="00D71E0A" w:rsidRPr="000652B1" w:rsidRDefault="00D71E0A" w:rsidP="00122DFE">
            <w:pPr>
              <w:pStyle w:val="Normal6"/>
              <w:rPr>
                <w:szCs w:val="24"/>
              </w:rPr>
            </w:pPr>
            <w:r w:rsidRPr="000652B1">
              <w:rPr>
                <w:b/>
                <w:i/>
              </w:rPr>
              <w:t>skreśla się</w:t>
            </w:r>
          </w:p>
        </w:tc>
      </w:tr>
    </w:tbl>
    <w:p w14:paraId="11357D01" w14:textId="77777777" w:rsidR="00D71E0A" w:rsidRPr="000652B1" w:rsidRDefault="00D71E0A" w:rsidP="00D71E0A"/>
    <w:p w14:paraId="4C0949CF" w14:textId="77777777" w:rsidR="00D71E0A" w:rsidRPr="000652B1" w:rsidRDefault="00D71E0A" w:rsidP="00D71E0A">
      <w:pPr>
        <w:pStyle w:val="AmNumberTabs"/>
      </w:pPr>
      <w:r w:rsidRPr="000652B1">
        <w:t>Poprawka</w:t>
      </w:r>
      <w:r w:rsidRPr="000652B1">
        <w:tab/>
      </w:r>
      <w:r w:rsidRPr="000652B1">
        <w:tab/>
        <w:t>8</w:t>
      </w:r>
    </w:p>
    <w:p w14:paraId="1B6157C1" w14:textId="77777777" w:rsidR="00D71E0A" w:rsidRPr="000652B1" w:rsidRDefault="00D71E0A" w:rsidP="00D71E0A"/>
    <w:p w14:paraId="00703A85" w14:textId="77777777" w:rsidR="00D71E0A" w:rsidRPr="000652B1" w:rsidRDefault="00D71E0A" w:rsidP="00D71E0A">
      <w:pPr>
        <w:pStyle w:val="NormalBold"/>
        <w:keepNext/>
      </w:pPr>
      <w:r w:rsidRPr="000652B1">
        <w:t>Wniosek dotyczący rozporządzenia</w:t>
      </w:r>
    </w:p>
    <w:p w14:paraId="6C81A4A7" w14:textId="77777777" w:rsidR="00D71E0A" w:rsidRPr="000652B1" w:rsidRDefault="00D71E0A" w:rsidP="00D71E0A">
      <w:pPr>
        <w:pStyle w:val="NormalBold"/>
      </w:pPr>
      <w:r w:rsidRPr="000652B1">
        <w:t>Motyw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14D13E2" w14:textId="77777777" w:rsidTr="00122DFE">
        <w:trPr>
          <w:jc w:val="center"/>
        </w:trPr>
        <w:tc>
          <w:tcPr>
            <w:tcW w:w="9752" w:type="dxa"/>
            <w:gridSpan w:val="2"/>
          </w:tcPr>
          <w:p w14:paraId="44969E8B" w14:textId="77777777" w:rsidR="00D71E0A" w:rsidRPr="000652B1" w:rsidRDefault="00D71E0A" w:rsidP="00122DFE">
            <w:pPr>
              <w:keepNext/>
            </w:pPr>
          </w:p>
        </w:tc>
      </w:tr>
      <w:tr w:rsidR="00D71E0A" w:rsidRPr="000652B1" w14:paraId="2BA9F011" w14:textId="77777777" w:rsidTr="00122DFE">
        <w:trPr>
          <w:jc w:val="center"/>
        </w:trPr>
        <w:tc>
          <w:tcPr>
            <w:tcW w:w="4876" w:type="dxa"/>
            <w:hideMark/>
          </w:tcPr>
          <w:p w14:paraId="6500B9B0"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67E0870D" w14:textId="77777777" w:rsidR="00D71E0A" w:rsidRPr="000652B1" w:rsidRDefault="00D71E0A" w:rsidP="00122DFE">
            <w:pPr>
              <w:pStyle w:val="ColumnHeading"/>
              <w:keepNext/>
              <w:rPr>
                <w:color w:val="008000"/>
              </w:rPr>
            </w:pPr>
            <w:r w:rsidRPr="000652B1">
              <w:t>Poprawka</w:t>
            </w:r>
          </w:p>
        </w:tc>
      </w:tr>
      <w:tr w:rsidR="00D71E0A" w:rsidRPr="000652B1" w14:paraId="031163B9" w14:textId="77777777" w:rsidTr="00122DFE">
        <w:trPr>
          <w:jc w:val="center"/>
        </w:trPr>
        <w:tc>
          <w:tcPr>
            <w:tcW w:w="4876" w:type="dxa"/>
            <w:hideMark/>
          </w:tcPr>
          <w:p w14:paraId="316B76B2" w14:textId="77777777" w:rsidR="00D71E0A" w:rsidRPr="000652B1" w:rsidRDefault="00D71E0A" w:rsidP="00122DFE">
            <w:pPr>
              <w:pStyle w:val="Normal6"/>
            </w:pPr>
            <w:r w:rsidRPr="000652B1">
              <w:t>(15)</w:t>
            </w:r>
            <w:r w:rsidRPr="000652B1">
              <w:tab/>
              <w:t xml:space="preserve">Art. 19 rozporządzenia (UE) 2021/2115 pozwala państwom członkowskim na zatrzymanie do 3 % płatności bezpośrednich, które mają zostać wypłacone rolnikowi, na wkład tego rolnika w narzędzia zarządzania ryzykiem. Państwo członkowskie decydujące się na skorzystanie z tej opcji musiało zastosować ją do wszystkich beneficjentów płatności bezpośrednich w danym roku. Doświadczenie pokazuje, że tylko nieliczne państwa członkowskie korzystają z tej możliwości. Dyskusje z państwami członkowskimi pokazały, że przeszkodą we wdrażaniu tego przepisu jest brak narzędzi zarządzania ryzykiem – ustanowionych przez państwa członkowskie albo dostępnych w ramach prywatnego ubezpieczenia – które byłyby dostępne dla wszystkich rolników otrzymujących płatności bezpośrednie. </w:t>
            </w:r>
            <w:r w:rsidRPr="000652B1">
              <w:lastRenderedPageBreak/>
              <w:t xml:space="preserve">Aby zwiększyć wykorzystanie możliwości przewidzianej w art. 19 tego rozporządzenia, konieczne jest uelastycznienie jego wdrażania i dostosowanie go do istniejących narzędzi zarządzania w państwach członkowskich. W wyniku tej zmiany państwa członkowskie powinny mieć możliwość zatrzymania do 3 % płatności bezpośrednich wypłacanych wyłącznie tym rolnikom, dla których w danym roku istnieją systemy zarządzania ryzykiem. </w:t>
            </w:r>
            <w:r w:rsidRPr="000652B1">
              <w:rPr>
                <w:b/>
                <w:i/>
              </w:rPr>
              <w:t>Państwa członkowskie, w których istnieją systemy zarządzania ryzykiem mające zastosowanie do wszystkich beneficjentów płatności bezpośrednich, powinny mieć możliwość dalszego zatrzymywania do 3 % płatności bezpośrednich wszystkich takich beneficjentów.</w:t>
            </w:r>
          </w:p>
        </w:tc>
        <w:tc>
          <w:tcPr>
            <w:tcW w:w="4876" w:type="dxa"/>
            <w:hideMark/>
          </w:tcPr>
          <w:p w14:paraId="02B55F30" w14:textId="77777777" w:rsidR="00D71E0A" w:rsidRPr="000652B1" w:rsidRDefault="00D71E0A" w:rsidP="00122DFE">
            <w:pPr>
              <w:pStyle w:val="Normal6"/>
              <w:rPr>
                <w:szCs w:val="24"/>
              </w:rPr>
            </w:pPr>
            <w:r w:rsidRPr="000652B1">
              <w:lastRenderedPageBreak/>
              <w:t>(15)</w:t>
            </w:r>
            <w:r w:rsidRPr="000652B1">
              <w:tab/>
              <w:t xml:space="preserve">Art. 19 rozporządzenia (UE) 2021/2115 pozwala państwom członkowskim na zatrzymanie do 3 % płatności bezpośrednich, które mają zostać wypłacone rolnikowi, na wkład tego rolnika w narzędzia zarządzania ryzykiem. Państwo członkowskie decydujące się na skorzystanie z tej opcji musiało zastosować ją do wszystkich beneficjentów płatności bezpośrednich w danym roku. Doświadczenie pokazuje, że tylko nieliczne państwa członkowskie korzystają z tej możliwości. Dyskusje z państwami członkowskimi pokazały, że przeszkodą we wdrażaniu tego przepisu jest brak narzędzi zarządzania ryzykiem – ustanowionych przez państwa członkowskie albo dostępnych w ramach prywatnego ubezpieczenia – które byłyby dostępne dla wszystkich rolników otrzymujących płatności bezpośrednie. </w:t>
            </w:r>
            <w:r w:rsidRPr="000652B1">
              <w:lastRenderedPageBreak/>
              <w:t xml:space="preserve">Aby zwiększyć wykorzystanie możliwości przewidzianej w art. 19 tego rozporządzenia, konieczne jest uelastycznienie jego wdrażania i dostosowanie go do istniejących narzędzi zarządzania w państwach członkowskich. W wyniku tej zmiany państwa członkowskie powinny mieć </w:t>
            </w:r>
            <w:r w:rsidRPr="000652B1">
              <w:rPr>
                <w:b/>
                <w:i/>
              </w:rPr>
              <w:t xml:space="preserve">również </w:t>
            </w:r>
            <w:r w:rsidRPr="000652B1">
              <w:t>możliwość zatrzymania do 3 % płatności bezpośrednich wypłacanych wyłącznie tym rolnikom, dla których w danym roku istnieją systemy zarządzania ryzykiem.</w:t>
            </w:r>
          </w:p>
        </w:tc>
      </w:tr>
    </w:tbl>
    <w:p w14:paraId="4D2B54EC" w14:textId="77777777" w:rsidR="00D71E0A" w:rsidRPr="000652B1" w:rsidRDefault="00D71E0A" w:rsidP="00D71E0A"/>
    <w:p w14:paraId="1265D2BA" w14:textId="77777777" w:rsidR="00D71E0A" w:rsidRPr="000652B1" w:rsidRDefault="00D71E0A" w:rsidP="00D71E0A">
      <w:pPr>
        <w:pStyle w:val="AmNumberTabs"/>
      </w:pPr>
      <w:r w:rsidRPr="000652B1">
        <w:t>Poprawka</w:t>
      </w:r>
      <w:r w:rsidRPr="000652B1">
        <w:tab/>
      </w:r>
      <w:r w:rsidRPr="000652B1">
        <w:tab/>
        <w:t>9</w:t>
      </w:r>
    </w:p>
    <w:p w14:paraId="6751D21B" w14:textId="77777777" w:rsidR="00D71E0A" w:rsidRPr="000652B1" w:rsidRDefault="00D71E0A" w:rsidP="00D71E0A"/>
    <w:p w14:paraId="48F639EA" w14:textId="77777777" w:rsidR="00D71E0A" w:rsidRPr="000652B1" w:rsidRDefault="00D71E0A" w:rsidP="00D71E0A">
      <w:pPr>
        <w:pStyle w:val="NormalBold"/>
        <w:keepNext/>
      </w:pPr>
      <w:r w:rsidRPr="000652B1">
        <w:t>Wniosek dotyczący rozporządzenia</w:t>
      </w:r>
    </w:p>
    <w:p w14:paraId="29189343" w14:textId="77777777" w:rsidR="00D71E0A" w:rsidRPr="000652B1" w:rsidRDefault="00D71E0A" w:rsidP="00D71E0A">
      <w:pPr>
        <w:pStyle w:val="NormalBold"/>
      </w:pPr>
      <w:r w:rsidRPr="000652B1">
        <w:t>Motyw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9DEC59E" w14:textId="77777777" w:rsidTr="00122DFE">
        <w:trPr>
          <w:jc w:val="center"/>
        </w:trPr>
        <w:tc>
          <w:tcPr>
            <w:tcW w:w="9752" w:type="dxa"/>
            <w:gridSpan w:val="2"/>
          </w:tcPr>
          <w:p w14:paraId="2ED62F3B" w14:textId="77777777" w:rsidR="00D71E0A" w:rsidRPr="000652B1" w:rsidRDefault="00D71E0A" w:rsidP="00122DFE">
            <w:pPr>
              <w:keepNext/>
            </w:pPr>
          </w:p>
        </w:tc>
      </w:tr>
      <w:tr w:rsidR="00D71E0A" w:rsidRPr="000652B1" w14:paraId="39ED649E" w14:textId="77777777" w:rsidTr="00122DFE">
        <w:trPr>
          <w:jc w:val="center"/>
        </w:trPr>
        <w:tc>
          <w:tcPr>
            <w:tcW w:w="4876" w:type="dxa"/>
            <w:hideMark/>
          </w:tcPr>
          <w:p w14:paraId="225040C7"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BD1C7DD" w14:textId="77777777" w:rsidR="00D71E0A" w:rsidRPr="000652B1" w:rsidRDefault="00D71E0A" w:rsidP="00122DFE">
            <w:pPr>
              <w:pStyle w:val="ColumnHeading"/>
              <w:keepNext/>
              <w:rPr>
                <w:color w:val="008000"/>
              </w:rPr>
            </w:pPr>
            <w:r w:rsidRPr="000652B1">
              <w:t>Poprawka</w:t>
            </w:r>
          </w:p>
        </w:tc>
      </w:tr>
      <w:tr w:rsidR="00D71E0A" w:rsidRPr="000652B1" w14:paraId="466D69A5" w14:textId="77777777" w:rsidTr="00122DFE">
        <w:trPr>
          <w:jc w:val="center"/>
        </w:trPr>
        <w:tc>
          <w:tcPr>
            <w:tcW w:w="4876" w:type="dxa"/>
            <w:hideMark/>
          </w:tcPr>
          <w:p w14:paraId="6339DAA3" w14:textId="77777777" w:rsidR="00D71E0A" w:rsidRPr="000652B1" w:rsidRDefault="00D71E0A" w:rsidP="00122DFE">
            <w:pPr>
              <w:pStyle w:val="Normal6"/>
            </w:pPr>
            <w:r w:rsidRPr="000652B1">
              <w:rPr>
                <w:b/>
                <w:i/>
              </w:rPr>
              <w:t>(21)</w:t>
            </w:r>
            <w:r w:rsidRPr="000652B1">
              <w:rPr>
                <w:b/>
                <w:i/>
              </w:rPr>
              <w:tab/>
              <w:t xml:space="preserve">W pierwszych latach wdrażania planów strategicznych WPR klęski żywiołowe, niekorzystne zjawiska klimatyczne lub inne katastrofy miały wpływ na produkcję wielu rolników w całej Unii. Przewiduje się, że tendencja ta utrzyma się w przyszłości. W związku z tym państwa członkowskie powinny mieć możliwość oferowania płatności kryzysowych w formie zwiększonego bezpośredniego wsparcia dochodów, aby umożliwić rolnikom najbardziej dotkniętym kryzysem szybkie uzyskanie rekompensaty. Aby utrzymać zachętę dla rolników do ubezpieczania produkcji, państwa członkowskie powinny ustalić wyższą stawkę rekompensaty dla rolników objętych systemem ubezpieczeń lub innym narzędziem zarządzania ryzykiem. W celu zwiększenia wysokości środków, które mają zostać uruchomione w celu wsparcia rolników, państwa członkowskie powinny </w:t>
            </w:r>
            <w:r w:rsidRPr="000652B1">
              <w:rPr>
                <w:b/>
                <w:i/>
              </w:rPr>
              <w:lastRenderedPageBreak/>
              <w:t>mieć możliwość współfinansowania tych płatności kryzysowych za pomocą dodatkowego finansowania krajowego w wysokości do 200 %. Państwa członkowskie powinny jednak zapewnić, aby całkowita rekompensata otrzymana przez rolnika z wykorzystaniem innych form wsparcia finansowanego przez Unię lub ze środków krajowych (w tym dodatkowego finansowania krajowego), ubezpieczeń prywatnych lub innych systemów zarządzania ryzykiem nie prowadziła do nadmiernej rekompensaty ani podwójnego finansowania.</w:t>
            </w:r>
          </w:p>
        </w:tc>
        <w:tc>
          <w:tcPr>
            <w:tcW w:w="4876" w:type="dxa"/>
            <w:hideMark/>
          </w:tcPr>
          <w:p w14:paraId="3D8585DE" w14:textId="77777777" w:rsidR="00D71E0A" w:rsidRPr="000652B1" w:rsidRDefault="00D71E0A" w:rsidP="00122DFE">
            <w:pPr>
              <w:pStyle w:val="Normal6"/>
              <w:rPr>
                <w:szCs w:val="24"/>
              </w:rPr>
            </w:pPr>
            <w:r w:rsidRPr="000652B1">
              <w:rPr>
                <w:b/>
                <w:i/>
              </w:rPr>
              <w:lastRenderedPageBreak/>
              <w:t>skreśla się</w:t>
            </w:r>
          </w:p>
        </w:tc>
      </w:tr>
    </w:tbl>
    <w:p w14:paraId="6E7AAA2B" w14:textId="77777777" w:rsidR="00D71E0A" w:rsidRPr="000652B1" w:rsidRDefault="00D71E0A" w:rsidP="00D71E0A"/>
    <w:p w14:paraId="72DF1B8B" w14:textId="77777777" w:rsidR="00D71E0A" w:rsidRPr="000652B1" w:rsidRDefault="00D71E0A" w:rsidP="00D71E0A"/>
    <w:p w14:paraId="7430A14C" w14:textId="77777777" w:rsidR="00D71E0A" w:rsidRPr="000652B1" w:rsidRDefault="00D71E0A" w:rsidP="00D71E0A">
      <w:pPr>
        <w:pStyle w:val="AmNumberTabs"/>
      </w:pPr>
      <w:r w:rsidRPr="000652B1">
        <w:t>Poprawka</w:t>
      </w:r>
      <w:r w:rsidRPr="000652B1">
        <w:tab/>
      </w:r>
      <w:r w:rsidRPr="000652B1">
        <w:tab/>
        <w:t>10</w:t>
      </w:r>
    </w:p>
    <w:p w14:paraId="08A8DFEB" w14:textId="77777777" w:rsidR="00D71E0A" w:rsidRPr="000652B1" w:rsidRDefault="00D71E0A" w:rsidP="00D71E0A"/>
    <w:p w14:paraId="51A2DEDC" w14:textId="77777777" w:rsidR="00D71E0A" w:rsidRPr="000652B1" w:rsidRDefault="00D71E0A" w:rsidP="00D71E0A">
      <w:pPr>
        <w:pStyle w:val="NormalBold"/>
        <w:keepNext/>
      </w:pPr>
      <w:r w:rsidRPr="000652B1">
        <w:t>Wniosek dotyczący rozporządzenia</w:t>
      </w:r>
    </w:p>
    <w:p w14:paraId="704C895E" w14:textId="77777777" w:rsidR="00D71E0A" w:rsidRPr="000652B1" w:rsidRDefault="00D71E0A" w:rsidP="00D71E0A">
      <w:pPr>
        <w:pStyle w:val="NormalBold"/>
      </w:pPr>
      <w:r w:rsidRPr="000652B1">
        <w:t>Motyw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5A69C05C" w14:textId="77777777" w:rsidTr="00122DFE">
        <w:trPr>
          <w:jc w:val="center"/>
        </w:trPr>
        <w:tc>
          <w:tcPr>
            <w:tcW w:w="9752" w:type="dxa"/>
            <w:gridSpan w:val="2"/>
          </w:tcPr>
          <w:p w14:paraId="433EC71F" w14:textId="77777777" w:rsidR="00D71E0A" w:rsidRPr="000652B1" w:rsidRDefault="00D71E0A" w:rsidP="00122DFE">
            <w:pPr>
              <w:keepNext/>
            </w:pPr>
          </w:p>
        </w:tc>
      </w:tr>
      <w:tr w:rsidR="00D71E0A" w:rsidRPr="000652B1" w14:paraId="5ECFC3BF" w14:textId="77777777" w:rsidTr="00122DFE">
        <w:trPr>
          <w:jc w:val="center"/>
        </w:trPr>
        <w:tc>
          <w:tcPr>
            <w:tcW w:w="4876" w:type="dxa"/>
            <w:hideMark/>
          </w:tcPr>
          <w:p w14:paraId="260569E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8BDA781" w14:textId="77777777" w:rsidR="00D71E0A" w:rsidRPr="000652B1" w:rsidRDefault="00D71E0A" w:rsidP="00122DFE">
            <w:pPr>
              <w:pStyle w:val="ColumnHeading"/>
              <w:keepNext/>
              <w:rPr>
                <w:color w:val="008000"/>
              </w:rPr>
            </w:pPr>
            <w:r w:rsidRPr="000652B1">
              <w:t>Poprawka</w:t>
            </w:r>
          </w:p>
        </w:tc>
      </w:tr>
      <w:tr w:rsidR="00D71E0A" w:rsidRPr="000652B1" w14:paraId="2B5550B5" w14:textId="77777777" w:rsidTr="00122DFE">
        <w:trPr>
          <w:jc w:val="center"/>
        </w:trPr>
        <w:tc>
          <w:tcPr>
            <w:tcW w:w="4876" w:type="dxa"/>
            <w:hideMark/>
          </w:tcPr>
          <w:p w14:paraId="639565F4" w14:textId="77777777" w:rsidR="00D71E0A" w:rsidRPr="000652B1" w:rsidRDefault="00D71E0A" w:rsidP="00122DFE">
            <w:pPr>
              <w:pStyle w:val="Normal6"/>
            </w:pPr>
            <w:r w:rsidRPr="000652B1">
              <w:t>(33)</w:t>
            </w:r>
            <w:r w:rsidRPr="000652B1">
              <w:tab/>
              <w:t xml:space="preserve">Aby skutecznie wspierać rolników, których produkcja została zniszczona w wyniku klęsk żywiołowych, niekorzystnych zjawisk klimatycznych lub innych katastrof, państwa członkowskie powinny mieć możliwość planowania płatności kryzysowych </w:t>
            </w:r>
            <w:r w:rsidRPr="000652B1">
              <w:rPr>
                <w:b/>
                <w:i/>
              </w:rPr>
              <w:t xml:space="preserve">nie tylko w drodze interwencji bezpośredniego wsparcia dochodów, ale również </w:t>
            </w:r>
            <w:r w:rsidRPr="000652B1">
              <w:t>poprzez interwencje związane z rozwojem obszarów wiejskich. Takie rodzaje wsparcia powinny zapewniać państwom członkowskim wystarczającą elastyczność w planowaniu interwencji</w:t>
            </w:r>
            <w:r w:rsidRPr="000652B1">
              <w:rPr>
                <w:b/>
                <w:i/>
              </w:rPr>
              <w:t>. Państwa członkowskie powinny jednak zapewnić spójność między tymi interwencjami. W związku z tym przepisy dotyczące ukierunkowania wsparcia i efektu zachęty powinny być takie same</w:t>
            </w:r>
            <w:r w:rsidRPr="000652B1">
              <w:t xml:space="preserve">. W celu zagwarantowania należytego zarządzania finansami funduszy unijnych państwa członkowskie powinny zapewnić, aby całkowita rekompensata otrzymana przez rolnika z wykorzystaniem innych form wsparcia finansowanego przez Unię lub ze środków krajowych (w tym dodatkowego </w:t>
            </w:r>
            <w:r w:rsidRPr="000652B1">
              <w:lastRenderedPageBreak/>
              <w:t>finansowania krajowego), ubezpieczeń prywatnych lub innych systemów zarządzania ryzykiem nie prowadziła do nadmiernej rekompensaty ani podwójnego finansowania.</w:t>
            </w:r>
          </w:p>
        </w:tc>
        <w:tc>
          <w:tcPr>
            <w:tcW w:w="4876" w:type="dxa"/>
            <w:hideMark/>
          </w:tcPr>
          <w:p w14:paraId="75752D3C" w14:textId="77777777" w:rsidR="00D71E0A" w:rsidRPr="000652B1" w:rsidRDefault="00D71E0A" w:rsidP="00122DFE">
            <w:pPr>
              <w:pStyle w:val="Normal6"/>
              <w:rPr>
                <w:szCs w:val="24"/>
              </w:rPr>
            </w:pPr>
            <w:r w:rsidRPr="000652B1">
              <w:lastRenderedPageBreak/>
              <w:t>(33)</w:t>
            </w:r>
            <w:r w:rsidRPr="000652B1">
              <w:tab/>
              <w:t>Aby skutecznie wspierać rolników, których produkcja została zniszczona w wyniku klęsk żywiołowych, niekorzystnych zjawisk klimatycznych lub innych katastrof, państwa członkowskie powinny mieć możliwość planowania płatności kryzysowych poprzez interwencje związane z rozwojem obszarów wiejskich. Takie rodzaje wsparcia powinny zapewniać państwom członkowskim wystarczającą elastyczność w planowaniu interwencji. W celu zagwarantowania należytego zarządzania finansami funduszy unijnych państwa członkowskie powinny zapewnić, aby całkowita rekompensata otrzymana przez rolnika z wykorzystaniem innych form wsparcia finansowanego przez Unię lub ze środków krajowych (w tym dodatkowego finansowania krajowego), ubezpieczeń prywatnych lub innych systemów zarządzania ryzykiem nie prowadziła do nadmiernej rekompensaty ani podwójnego finansowania.</w:t>
            </w:r>
          </w:p>
        </w:tc>
      </w:tr>
    </w:tbl>
    <w:p w14:paraId="0305F79D" w14:textId="77777777" w:rsidR="00D71E0A" w:rsidRPr="000652B1" w:rsidRDefault="00D71E0A" w:rsidP="00D71E0A"/>
    <w:p w14:paraId="16F8FCEE" w14:textId="77777777" w:rsidR="00D71E0A" w:rsidRPr="000652B1" w:rsidRDefault="00D71E0A" w:rsidP="00D71E0A">
      <w:pPr>
        <w:pStyle w:val="AmNumberTabs"/>
      </w:pPr>
      <w:r w:rsidRPr="000652B1">
        <w:t>Poprawka</w:t>
      </w:r>
      <w:r w:rsidRPr="000652B1">
        <w:tab/>
      </w:r>
      <w:r w:rsidRPr="000652B1">
        <w:tab/>
        <w:t>11</w:t>
      </w:r>
    </w:p>
    <w:p w14:paraId="690C0775" w14:textId="77777777" w:rsidR="00D71E0A" w:rsidRPr="000652B1" w:rsidRDefault="00D71E0A" w:rsidP="00D71E0A"/>
    <w:p w14:paraId="0D8711E9" w14:textId="77777777" w:rsidR="00D71E0A" w:rsidRPr="000652B1" w:rsidRDefault="00D71E0A" w:rsidP="00D71E0A">
      <w:pPr>
        <w:pStyle w:val="NormalBold"/>
        <w:keepNext/>
      </w:pPr>
      <w:r w:rsidRPr="000652B1">
        <w:t>Wniosek dotyczący rozporządzenia</w:t>
      </w:r>
    </w:p>
    <w:p w14:paraId="11C6DB88" w14:textId="77777777" w:rsidR="00D71E0A" w:rsidRPr="000652B1" w:rsidRDefault="00D71E0A" w:rsidP="00D71E0A">
      <w:pPr>
        <w:pStyle w:val="NormalBold"/>
      </w:pPr>
      <w:r w:rsidRPr="000652B1">
        <w:t>Motyw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C3D8146" w14:textId="77777777" w:rsidTr="00122DFE">
        <w:trPr>
          <w:jc w:val="center"/>
        </w:trPr>
        <w:tc>
          <w:tcPr>
            <w:tcW w:w="9752" w:type="dxa"/>
            <w:gridSpan w:val="2"/>
          </w:tcPr>
          <w:p w14:paraId="14E0B99D" w14:textId="77777777" w:rsidR="00D71E0A" w:rsidRPr="000652B1" w:rsidRDefault="00D71E0A" w:rsidP="00122DFE">
            <w:pPr>
              <w:keepNext/>
            </w:pPr>
          </w:p>
        </w:tc>
      </w:tr>
      <w:tr w:rsidR="00D71E0A" w:rsidRPr="000652B1" w14:paraId="2D1E0137" w14:textId="77777777" w:rsidTr="00122DFE">
        <w:trPr>
          <w:jc w:val="center"/>
        </w:trPr>
        <w:tc>
          <w:tcPr>
            <w:tcW w:w="4876" w:type="dxa"/>
            <w:hideMark/>
          </w:tcPr>
          <w:p w14:paraId="2E95079D"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2651D9D1" w14:textId="77777777" w:rsidR="00D71E0A" w:rsidRPr="000652B1" w:rsidRDefault="00D71E0A" w:rsidP="00122DFE">
            <w:pPr>
              <w:pStyle w:val="ColumnHeading"/>
              <w:keepNext/>
              <w:rPr>
                <w:color w:val="008000"/>
              </w:rPr>
            </w:pPr>
            <w:r w:rsidRPr="000652B1">
              <w:t>Poprawka</w:t>
            </w:r>
          </w:p>
        </w:tc>
      </w:tr>
      <w:tr w:rsidR="00D71E0A" w:rsidRPr="000652B1" w14:paraId="0DB240B9" w14:textId="77777777" w:rsidTr="00122DFE">
        <w:trPr>
          <w:jc w:val="center"/>
        </w:trPr>
        <w:tc>
          <w:tcPr>
            <w:tcW w:w="4876" w:type="dxa"/>
            <w:hideMark/>
          </w:tcPr>
          <w:p w14:paraId="73217019" w14:textId="77777777" w:rsidR="00D71E0A" w:rsidRPr="000652B1" w:rsidRDefault="00D71E0A" w:rsidP="00122DFE">
            <w:pPr>
              <w:pStyle w:val="Normal6"/>
            </w:pPr>
            <w:r w:rsidRPr="000652B1">
              <w:t>(40)</w:t>
            </w:r>
            <w:r w:rsidRPr="000652B1">
              <w:tab/>
              <w:t xml:space="preserve">W art. 86 ust. 2 i 3 rozporządzenia (UE) 2021/2115 ustanowiono przepisy dotyczące kwalifikowalności wydatków wynikających ze zmian planów strategicznych WPR w odniesieniu do wkładu odpowiednio z EFRG i EFRROW. Aby uprościć przepisy dotyczące kwalifikowalności wydatków, poprawić synergię między EFRG a EFRROW oraz zapewnić państwom członkowskim większą elastyczność w określaniu dnia wejścia w życie zmian planów strategicznych WPR związanych z EFRG, należy zezwolić na kwalifikowalność wydatków wynikających z zatwierdzonej strategicznej zmiany planu strategicznego WPR do wkładu EFRG od dnia wejścia w życie zmiany określonej przez dane państwo członkowskie zgodnie z art. 119 ust. 8 tego rozporządzenia, ale nie wcześniej niż od dnia przedłożenia Komisji wniosku o zmianę. W przypadku innych zmian planów strategicznych WPR związanych z EFRG wydatki powinny kwalifikować się do wkładu z EFRG od dnia powiadomienia Komisji o zmianie, jak określono w art. 119 ust. 9 rozporządzenia (UE) 2021/2115 zmienionego niniejszym rozporządzeniem. </w:t>
            </w:r>
            <w:r w:rsidRPr="000652B1">
              <w:rPr>
                <w:b/>
                <w:i/>
              </w:rPr>
              <w:t xml:space="preserve">Aby zapewnić spójność między przepisami dotyczącymi kwalifikowalności do wkładu z EFRG i EFRROW w przypadku środków nadzwyczajnych wynikających z klęsk żywiołowych, katastrof lub niekorzystnych zjawisk klimatycznych, powinna istnieć możliwość ustalenia w </w:t>
            </w:r>
            <w:r w:rsidRPr="000652B1">
              <w:rPr>
                <w:b/>
                <w:i/>
              </w:rPr>
              <w:lastRenderedPageBreak/>
              <w:t>planach strategicznych WPR, że kwalifikowalność wydatków finansowanych z EFRG w związku ze zmianami planów strategicznych WPR związanymi z uzupełniającymi płatnościami kryzysowymi dla rolników w formie płatności bezpośrednich, o których mowa w art. 41a tego rozporządzenia, może rozpocząć się od dnia, w którym nastąpiło dane zdarzenie.</w:t>
            </w:r>
          </w:p>
        </w:tc>
        <w:tc>
          <w:tcPr>
            <w:tcW w:w="4876" w:type="dxa"/>
            <w:hideMark/>
          </w:tcPr>
          <w:p w14:paraId="64D6561B" w14:textId="77777777" w:rsidR="00D71E0A" w:rsidRPr="000652B1" w:rsidRDefault="00D71E0A" w:rsidP="00122DFE">
            <w:pPr>
              <w:pStyle w:val="Normal6"/>
              <w:rPr>
                <w:szCs w:val="24"/>
              </w:rPr>
            </w:pPr>
            <w:r w:rsidRPr="000652B1">
              <w:lastRenderedPageBreak/>
              <w:t>(40)</w:t>
            </w:r>
            <w:r w:rsidRPr="000652B1">
              <w:tab/>
              <w:t>W art. 86 ust. 2 i 3 rozporządzenia (UE) 2021/2115 ustanowiono przepisy dotyczące kwalifikowalności wydatków wynikających ze zmian planów strategicznych WPR w odniesieniu do wkładu odpowiednio z EFRG i EFRROW. Aby uprościć przepisy dotyczące kwalifikowalności wydatków, poprawić synergię między EFRG a EFRROW oraz zapewnić państwom członkowskim większą elastyczność w określaniu dnia wejścia w życie zmian planów strategicznych WPR związanych z EFRG, należy zezwolić na kwalifikowalność wydatków wynikających z zatwierdzonej strategicznej zmiany planu strategicznego WPR do wkładu EFRG od dnia wejścia w życie zmiany określonej przez dane państwo członkowskie zgodnie z art. 119 ust. 8 tego rozporządzenia, ale nie wcześniej niż od dnia przedłożenia Komisji wniosku o zmianę. W przypadku innych zmian planów strategicznych WPR związanych z EFRG wydatki powinny kwalifikować się do wkładu z EFRG od dnia powiadomienia Komisji o zmianie, jak określono w art. 119 ust. 9 rozporządzenia (UE) 2021/2115 zmienionego niniejszym rozporządzeniem.</w:t>
            </w:r>
          </w:p>
        </w:tc>
      </w:tr>
    </w:tbl>
    <w:p w14:paraId="0A69B6CD" w14:textId="77777777" w:rsidR="00D71E0A" w:rsidRPr="000652B1" w:rsidRDefault="00D71E0A" w:rsidP="00D71E0A"/>
    <w:p w14:paraId="149695CA" w14:textId="77777777" w:rsidR="00D71E0A" w:rsidRPr="000652B1" w:rsidRDefault="00D71E0A" w:rsidP="00D71E0A">
      <w:pPr>
        <w:pStyle w:val="AmNumberTabs"/>
      </w:pPr>
      <w:r w:rsidRPr="000652B1">
        <w:t>Poprawka</w:t>
      </w:r>
      <w:r w:rsidRPr="000652B1">
        <w:tab/>
      </w:r>
      <w:r w:rsidRPr="000652B1">
        <w:tab/>
        <w:t>12</w:t>
      </w:r>
    </w:p>
    <w:p w14:paraId="6FFD2C83" w14:textId="77777777" w:rsidR="00D71E0A" w:rsidRPr="000652B1" w:rsidRDefault="00D71E0A" w:rsidP="00D71E0A"/>
    <w:p w14:paraId="5EA19E64" w14:textId="77777777" w:rsidR="00D71E0A" w:rsidRPr="000652B1" w:rsidRDefault="00D71E0A" w:rsidP="00D71E0A">
      <w:pPr>
        <w:pStyle w:val="NormalBold"/>
        <w:keepNext/>
      </w:pPr>
      <w:r w:rsidRPr="000652B1">
        <w:t>Wniosek dotyczący rozporządzenia</w:t>
      </w:r>
    </w:p>
    <w:p w14:paraId="79464575" w14:textId="77777777" w:rsidR="00D71E0A" w:rsidRPr="000652B1" w:rsidRDefault="00D71E0A" w:rsidP="00D71E0A">
      <w:pPr>
        <w:pStyle w:val="NormalBold"/>
      </w:pPr>
      <w:r w:rsidRPr="000652B1">
        <w:t>Motyw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D95D43B" w14:textId="77777777" w:rsidTr="00122DFE">
        <w:trPr>
          <w:jc w:val="center"/>
        </w:trPr>
        <w:tc>
          <w:tcPr>
            <w:tcW w:w="9752" w:type="dxa"/>
            <w:gridSpan w:val="2"/>
          </w:tcPr>
          <w:p w14:paraId="17E37F42" w14:textId="77777777" w:rsidR="00D71E0A" w:rsidRPr="000652B1" w:rsidRDefault="00D71E0A" w:rsidP="00122DFE">
            <w:pPr>
              <w:keepNext/>
            </w:pPr>
          </w:p>
        </w:tc>
      </w:tr>
      <w:tr w:rsidR="00D71E0A" w:rsidRPr="000652B1" w14:paraId="1FEC459F" w14:textId="77777777" w:rsidTr="00122DFE">
        <w:trPr>
          <w:jc w:val="center"/>
        </w:trPr>
        <w:tc>
          <w:tcPr>
            <w:tcW w:w="4876" w:type="dxa"/>
            <w:hideMark/>
          </w:tcPr>
          <w:p w14:paraId="47FB9953"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1A35E058" w14:textId="77777777" w:rsidR="00D71E0A" w:rsidRPr="000652B1" w:rsidRDefault="00D71E0A" w:rsidP="00122DFE">
            <w:pPr>
              <w:pStyle w:val="ColumnHeading"/>
              <w:keepNext/>
              <w:rPr>
                <w:color w:val="008000"/>
              </w:rPr>
            </w:pPr>
            <w:r w:rsidRPr="000652B1">
              <w:t>Poprawka</w:t>
            </w:r>
          </w:p>
        </w:tc>
      </w:tr>
      <w:tr w:rsidR="00D71E0A" w:rsidRPr="000652B1" w14:paraId="5916B2B5" w14:textId="77777777" w:rsidTr="00122DFE">
        <w:trPr>
          <w:jc w:val="center"/>
        </w:trPr>
        <w:tc>
          <w:tcPr>
            <w:tcW w:w="4876" w:type="dxa"/>
            <w:hideMark/>
          </w:tcPr>
          <w:p w14:paraId="46379A56" w14:textId="77777777" w:rsidR="00D71E0A" w:rsidRPr="000652B1" w:rsidRDefault="00D71E0A" w:rsidP="00122DFE">
            <w:pPr>
              <w:pStyle w:val="Normal6"/>
            </w:pPr>
            <w:r w:rsidRPr="000652B1">
              <w:t>(41)</w:t>
            </w:r>
            <w:r w:rsidRPr="000652B1">
              <w:tab/>
              <w:t xml:space="preserve">W celu zapewnienia odpowiedniego finansowania </w:t>
            </w:r>
            <w:r w:rsidRPr="000652B1">
              <w:rPr>
                <w:b/>
                <w:i/>
              </w:rPr>
              <w:t>nowych rodzajów</w:t>
            </w:r>
            <w:r w:rsidRPr="000652B1">
              <w:t xml:space="preserve"> interwencji w odniesieniu do płatności kryzysowych dla rolników w następstwie klęsk żywiołowych, niekorzystnych zjawisk klimatycznych lub katastrof, o których mowa w art. </w:t>
            </w:r>
            <w:r w:rsidRPr="000652B1">
              <w:rPr>
                <w:b/>
                <w:i/>
              </w:rPr>
              <w:t xml:space="preserve">41a i </w:t>
            </w:r>
            <w:r w:rsidRPr="000652B1">
              <w:t xml:space="preserve">78a rozporządzenia (UE) 2021/2115, państwa członkowskie powinny mieć możliwość zarezerwowania pewnej części </w:t>
            </w:r>
            <w:r w:rsidRPr="000652B1">
              <w:rPr>
                <w:b/>
                <w:i/>
              </w:rPr>
              <w:t xml:space="preserve">zarówno płatności bezpośrednich, jak i </w:t>
            </w:r>
            <w:r w:rsidRPr="000652B1">
              <w:t xml:space="preserve">finansowania z EFRROW na </w:t>
            </w:r>
            <w:r w:rsidRPr="000652B1">
              <w:rPr>
                <w:b/>
                <w:i/>
              </w:rPr>
              <w:t>te rodzaje</w:t>
            </w:r>
            <w:r w:rsidRPr="000652B1">
              <w:t xml:space="preserve"> interwencji. Aby jednak zapewnić dostępność wystarczających środków finansowych na realizację pozostałych priorytetów WPR, udział ten powinien być ograniczony do maksymalnej rocznej kwoty dostępnej dla każdego państwa członkowskiego odpowiadającej 3 % całkowitej kwoty </w:t>
            </w:r>
            <w:r w:rsidRPr="000652B1">
              <w:rPr>
                <w:b/>
                <w:i/>
              </w:rPr>
              <w:t xml:space="preserve">płatności bezpośrednich i </w:t>
            </w:r>
            <w:r w:rsidRPr="000652B1">
              <w:t xml:space="preserve">finansowania z EFRROW rocznie. </w:t>
            </w:r>
            <w:r w:rsidRPr="000652B1">
              <w:rPr>
                <w:b/>
                <w:i/>
              </w:rPr>
              <w:t xml:space="preserve">Chcąc zachęcić państwa członkowskie do nadawania pierwszeństwa korzystaniu z instrumentu określonego w art. 41a tego rozporządzenia i finansowanego z płatności bezpośrednich, maksymalna roczna kwota, jaką państwo członkowskie może zarezerwować na ten rodzaj interwencji, powinna odpowiadać 4 % całkowitej rocznej kwoty płatności bezpośrednich i finansowania z </w:t>
            </w:r>
            <w:r w:rsidRPr="000652B1">
              <w:rPr>
                <w:b/>
                <w:i/>
              </w:rPr>
              <w:lastRenderedPageBreak/>
              <w:t>EFRROW, jeżeli państwo członkowskie zdecyduje się nie udzielać wsparcia na płatności kryzysowe na podstawie art. 78a tego rozporządzenia.</w:t>
            </w:r>
          </w:p>
        </w:tc>
        <w:tc>
          <w:tcPr>
            <w:tcW w:w="4876" w:type="dxa"/>
            <w:hideMark/>
          </w:tcPr>
          <w:p w14:paraId="5E28AA36" w14:textId="77777777" w:rsidR="00D71E0A" w:rsidRPr="000652B1" w:rsidRDefault="00D71E0A" w:rsidP="00122DFE">
            <w:pPr>
              <w:pStyle w:val="Normal6"/>
              <w:rPr>
                <w:szCs w:val="24"/>
              </w:rPr>
            </w:pPr>
            <w:r w:rsidRPr="000652B1">
              <w:lastRenderedPageBreak/>
              <w:t>(41)</w:t>
            </w:r>
            <w:r w:rsidRPr="000652B1">
              <w:tab/>
              <w:t xml:space="preserve">W celu zapewnienia odpowiedniego finansowania </w:t>
            </w:r>
            <w:r w:rsidRPr="000652B1">
              <w:rPr>
                <w:b/>
                <w:i/>
              </w:rPr>
              <w:t>nowego rodzaju</w:t>
            </w:r>
            <w:r w:rsidRPr="000652B1">
              <w:t xml:space="preserve"> interwencji w odniesieniu do płatności kryzysowych dla rolników w następstwie klęsk żywiołowych, niekorzystnych zjawisk klimatycznych lub katastrof, o których mowa w art. 78a rozporządzenia (UE) 2021/2115, państwa członkowskie powinny mieć możliwość zarezerwowania pewnej części finansowania z EFRROW na </w:t>
            </w:r>
            <w:r w:rsidRPr="000652B1">
              <w:rPr>
                <w:b/>
                <w:i/>
              </w:rPr>
              <w:t>ten rodzaj</w:t>
            </w:r>
            <w:r w:rsidRPr="000652B1">
              <w:t xml:space="preserve"> interwencji. Aby jednak zapewnić dostępność wystarczających środków finansowych na realizację pozostałych priorytetów WPR, udział ten powinien być ograniczony do maksymalnej rocznej kwoty dostępnej dla każdego państwa członkowskiego odpowiadającej 3 % całkowitej kwoty finansowania z EFRROW rocznie.</w:t>
            </w:r>
          </w:p>
        </w:tc>
      </w:tr>
    </w:tbl>
    <w:p w14:paraId="56D2A278" w14:textId="77777777" w:rsidR="00D71E0A" w:rsidRPr="000652B1" w:rsidRDefault="00D71E0A" w:rsidP="00D71E0A"/>
    <w:p w14:paraId="69AFB1D4" w14:textId="77777777" w:rsidR="00D71E0A" w:rsidRPr="000652B1" w:rsidRDefault="00D71E0A" w:rsidP="00D71E0A">
      <w:pPr>
        <w:pStyle w:val="AmNumberTabs"/>
      </w:pPr>
      <w:r w:rsidRPr="000652B1">
        <w:t>Poprawka</w:t>
      </w:r>
      <w:r w:rsidRPr="000652B1">
        <w:tab/>
      </w:r>
      <w:r w:rsidRPr="000652B1">
        <w:tab/>
        <w:t>13</w:t>
      </w:r>
    </w:p>
    <w:p w14:paraId="144602DC" w14:textId="77777777" w:rsidR="00D71E0A" w:rsidRPr="000652B1" w:rsidRDefault="00D71E0A" w:rsidP="00D71E0A"/>
    <w:p w14:paraId="5CE87A87" w14:textId="77777777" w:rsidR="00D71E0A" w:rsidRPr="000652B1" w:rsidRDefault="00D71E0A" w:rsidP="00D71E0A">
      <w:pPr>
        <w:pStyle w:val="NormalBold"/>
        <w:keepNext/>
      </w:pPr>
      <w:r w:rsidRPr="000652B1">
        <w:t>Wniosek dotyczący rozporządzenia</w:t>
      </w:r>
    </w:p>
    <w:p w14:paraId="5DB16741" w14:textId="77777777" w:rsidR="00D71E0A" w:rsidRPr="000652B1" w:rsidRDefault="00D71E0A" w:rsidP="00D71E0A">
      <w:pPr>
        <w:pStyle w:val="NormalBold"/>
      </w:pPr>
      <w:r w:rsidRPr="000652B1">
        <w:t>Motyw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3113FC6" w14:textId="77777777" w:rsidTr="00122DFE">
        <w:trPr>
          <w:jc w:val="center"/>
        </w:trPr>
        <w:tc>
          <w:tcPr>
            <w:tcW w:w="9752" w:type="dxa"/>
            <w:gridSpan w:val="2"/>
          </w:tcPr>
          <w:p w14:paraId="79D31D20" w14:textId="77777777" w:rsidR="00D71E0A" w:rsidRPr="000652B1" w:rsidRDefault="00D71E0A" w:rsidP="00122DFE">
            <w:pPr>
              <w:keepNext/>
            </w:pPr>
          </w:p>
        </w:tc>
      </w:tr>
      <w:tr w:rsidR="00D71E0A" w:rsidRPr="000652B1" w14:paraId="784E4E8B" w14:textId="77777777" w:rsidTr="00122DFE">
        <w:trPr>
          <w:jc w:val="center"/>
        </w:trPr>
        <w:tc>
          <w:tcPr>
            <w:tcW w:w="4876" w:type="dxa"/>
            <w:hideMark/>
          </w:tcPr>
          <w:p w14:paraId="37C85F2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1CF82FCB" w14:textId="77777777" w:rsidR="00D71E0A" w:rsidRPr="000652B1" w:rsidRDefault="00D71E0A" w:rsidP="00122DFE">
            <w:pPr>
              <w:pStyle w:val="ColumnHeading"/>
              <w:keepNext/>
              <w:rPr>
                <w:color w:val="008000"/>
              </w:rPr>
            </w:pPr>
            <w:r w:rsidRPr="000652B1">
              <w:t>Poprawka</w:t>
            </w:r>
          </w:p>
        </w:tc>
      </w:tr>
      <w:tr w:rsidR="00D71E0A" w:rsidRPr="000652B1" w14:paraId="369A2B6F" w14:textId="77777777" w:rsidTr="00122DFE">
        <w:trPr>
          <w:jc w:val="center"/>
        </w:trPr>
        <w:tc>
          <w:tcPr>
            <w:tcW w:w="4876" w:type="dxa"/>
            <w:hideMark/>
          </w:tcPr>
          <w:p w14:paraId="6F28157E" w14:textId="77777777" w:rsidR="00D71E0A" w:rsidRPr="000652B1" w:rsidRDefault="00D71E0A" w:rsidP="00122DFE">
            <w:pPr>
              <w:pStyle w:val="Normal6"/>
            </w:pPr>
            <w:r w:rsidRPr="000652B1">
              <w:t>(42)</w:t>
            </w:r>
            <w:r w:rsidRPr="000652B1">
              <w:tab/>
              <w:t xml:space="preserve">Ze względu na swój szczególny charakter nowe rodzaje interwencji w odniesieniu do płatności kryzysowych dla rolników w </w:t>
            </w:r>
            <w:r w:rsidRPr="000652B1">
              <w:rPr>
                <w:b/>
                <w:i/>
              </w:rPr>
              <w:t>formie płatności bezpośrednich</w:t>
            </w:r>
            <w:r w:rsidRPr="000652B1">
              <w:t xml:space="preserve">, o których mowa w art. </w:t>
            </w:r>
            <w:r w:rsidRPr="000652B1">
              <w:rPr>
                <w:b/>
                <w:i/>
              </w:rPr>
              <w:t>41</w:t>
            </w:r>
            <w:r w:rsidRPr="000652B1">
              <w:rPr>
                <w:b/>
                <w:bCs/>
                <w:i/>
                <w:iCs/>
              </w:rPr>
              <w:t>a</w:t>
            </w:r>
            <w:r w:rsidRPr="000652B1">
              <w:t xml:space="preserve"> rozporządzenia (UE) 2021/2115</w:t>
            </w:r>
            <w:r w:rsidRPr="000652B1">
              <w:rPr>
                <w:b/>
                <w:i/>
              </w:rPr>
              <w:t>, oraz w ramach rozwoju obszarów wiejskich, o których mowa w art. 78a tego rozporządzenia</w:t>
            </w:r>
            <w:r w:rsidRPr="000652B1">
              <w:t>, powinny być zwolnione z obowiązku wnoszenia wkładu do wskaźników rezultatu wymienionych w załączniku I do tego rozporządzenia.</w:t>
            </w:r>
          </w:p>
        </w:tc>
        <w:tc>
          <w:tcPr>
            <w:tcW w:w="4876" w:type="dxa"/>
            <w:hideMark/>
          </w:tcPr>
          <w:p w14:paraId="6FCD6B4C" w14:textId="77777777" w:rsidR="00D71E0A" w:rsidRPr="000652B1" w:rsidRDefault="00D71E0A" w:rsidP="00122DFE">
            <w:pPr>
              <w:pStyle w:val="Normal6"/>
              <w:rPr>
                <w:szCs w:val="24"/>
              </w:rPr>
            </w:pPr>
            <w:r w:rsidRPr="000652B1">
              <w:t>(42)</w:t>
            </w:r>
            <w:r w:rsidRPr="000652B1">
              <w:tab/>
              <w:t xml:space="preserve">Ze względu na swój szczególny charakter nowe rodzaje interwencji w odniesieniu do płatności kryzysowych dla rolników w </w:t>
            </w:r>
            <w:r w:rsidRPr="000652B1">
              <w:rPr>
                <w:b/>
                <w:i/>
              </w:rPr>
              <w:t>ramach rozwoju obszarów wiejskich</w:t>
            </w:r>
            <w:r w:rsidRPr="000652B1">
              <w:t>, o których mowa w art. 78a rozporządzenia (UE) 2021/2115, powinny być zwolnione z obowiązku wnoszenia wkładu do wskaźników rezultatu wymienionych w załączniku I do tego rozporządzenia.</w:t>
            </w:r>
          </w:p>
        </w:tc>
      </w:tr>
    </w:tbl>
    <w:p w14:paraId="53811FA8" w14:textId="77777777" w:rsidR="00D71E0A" w:rsidRPr="000652B1" w:rsidRDefault="00D71E0A" w:rsidP="00D71E0A"/>
    <w:p w14:paraId="1BA8642C" w14:textId="77777777" w:rsidR="00D71E0A" w:rsidRPr="000652B1" w:rsidRDefault="00D71E0A" w:rsidP="00D71E0A">
      <w:pPr>
        <w:pStyle w:val="AmNumberTabs"/>
      </w:pPr>
      <w:r w:rsidRPr="000652B1">
        <w:t>Poprawka</w:t>
      </w:r>
      <w:r w:rsidRPr="000652B1">
        <w:tab/>
      </w:r>
      <w:r w:rsidRPr="000652B1">
        <w:tab/>
        <w:t>14</w:t>
      </w:r>
    </w:p>
    <w:p w14:paraId="2617B44B" w14:textId="77777777" w:rsidR="00D71E0A" w:rsidRPr="000652B1" w:rsidRDefault="00D71E0A" w:rsidP="00D71E0A"/>
    <w:p w14:paraId="766C5F95" w14:textId="77777777" w:rsidR="00D71E0A" w:rsidRPr="000652B1" w:rsidRDefault="00D71E0A" w:rsidP="00D71E0A">
      <w:pPr>
        <w:pStyle w:val="NormalBold"/>
        <w:keepNext/>
      </w:pPr>
      <w:r w:rsidRPr="000652B1">
        <w:t>Wniosek dotyczący rozporządzenia</w:t>
      </w:r>
    </w:p>
    <w:p w14:paraId="369BDC21" w14:textId="77777777" w:rsidR="00D71E0A" w:rsidRPr="000652B1" w:rsidRDefault="00D71E0A" w:rsidP="00D71E0A">
      <w:pPr>
        <w:pStyle w:val="NormalBold"/>
      </w:pPr>
      <w:r w:rsidRPr="000652B1">
        <w:t>Motyw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732B87D" w14:textId="77777777" w:rsidTr="00122DFE">
        <w:trPr>
          <w:jc w:val="center"/>
        </w:trPr>
        <w:tc>
          <w:tcPr>
            <w:tcW w:w="9752" w:type="dxa"/>
            <w:gridSpan w:val="2"/>
          </w:tcPr>
          <w:p w14:paraId="1458A15A" w14:textId="77777777" w:rsidR="00D71E0A" w:rsidRPr="000652B1" w:rsidRDefault="00D71E0A" w:rsidP="00122DFE">
            <w:pPr>
              <w:keepNext/>
            </w:pPr>
          </w:p>
        </w:tc>
      </w:tr>
      <w:tr w:rsidR="00D71E0A" w:rsidRPr="000652B1" w14:paraId="6EBC4C13" w14:textId="77777777" w:rsidTr="00122DFE">
        <w:trPr>
          <w:jc w:val="center"/>
        </w:trPr>
        <w:tc>
          <w:tcPr>
            <w:tcW w:w="4876" w:type="dxa"/>
            <w:hideMark/>
          </w:tcPr>
          <w:p w14:paraId="5FDC4F20"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21D475EA" w14:textId="77777777" w:rsidR="00D71E0A" w:rsidRPr="000652B1" w:rsidRDefault="00D71E0A" w:rsidP="00122DFE">
            <w:pPr>
              <w:pStyle w:val="ColumnHeading"/>
              <w:keepNext/>
              <w:rPr>
                <w:color w:val="008000"/>
              </w:rPr>
            </w:pPr>
            <w:r w:rsidRPr="000652B1">
              <w:t>Poprawka</w:t>
            </w:r>
          </w:p>
        </w:tc>
      </w:tr>
      <w:tr w:rsidR="00D71E0A" w:rsidRPr="000652B1" w14:paraId="4D98C89B" w14:textId="77777777" w:rsidTr="00122DFE">
        <w:trPr>
          <w:jc w:val="center"/>
        </w:trPr>
        <w:tc>
          <w:tcPr>
            <w:tcW w:w="4876" w:type="dxa"/>
            <w:hideMark/>
          </w:tcPr>
          <w:p w14:paraId="48BF6C56" w14:textId="77777777" w:rsidR="00D71E0A" w:rsidRPr="000652B1" w:rsidRDefault="00D71E0A" w:rsidP="00122DFE">
            <w:pPr>
              <w:pStyle w:val="Normal6"/>
            </w:pPr>
            <w:r w:rsidRPr="000652B1">
              <w:rPr>
                <w:b/>
                <w:i/>
              </w:rPr>
              <w:t>(43)</w:t>
            </w:r>
            <w:r w:rsidRPr="000652B1">
              <w:rPr>
                <w:b/>
                <w:i/>
              </w:rPr>
              <w:tab/>
              <w:t>Dodatkowe finansowanie krajowe na rzecz uzupełniających płatności kryzysowych dla rolników zapewniane zgodnie z art. 41a rozporządzenia (UE) 2021/2115 należy włączyć do załącznika V do planu strategicznego WPR danego państwa członkowskiego.</w:t>
            </w:r>
          </w:p>
        </w:tc>
        <w:tc>
          <w:tcPr>
            <w:tcW w:w="4876" w:type="dxa"/>
            <w:hideMark/>
          </w:tcPr>
          <w:p w14:paraId="72AC0DC2" w14:textId="77777777" w:rsidR="00D71E0A" w:rsidRPr="000652B1" w:rsidRDefault="00D71E0A" w:rsidP="00122DFE">
            <w:pPr>
              <w:pStyle w:val="Normal6"/>
              <w:rPr>
                <w:szCs w:val="24"/>
              </w:rPr>
            </w:pPr>
            <w:r w:rsidRPr="000652B1">
              <w:rPr>
                <w:b/>
                <w:i/>
              </w:rPr>
              <w:t>skreśla się</w:t>
            </w:r>
          </w:p>
        </w:tc>
      </w:tr>
    </w:tbl>
    <w:p w14:paraId="7954C955" w14:textId="77777777" w:rsidR="00D71E0A" w:rsidRPr="000652B1" w:rsidRDefault="00D71E0A" w:rsidP="00D71E0A"/>
    <w:p w14:paraId="44BCB8B7" w14:textId="77777777" w:rsidR="00D71E0A" w:rsidRPr="000652B1" w:rsidRDefault="00D71E0A" w:rsidP="00D71E0A">
      <w:pPr>
        <w:pStyle w:val="AmNumberTabs"/>
      </w:pPr>
      <w:r w:rsidRPr="000652B1">
        <w:t>Poprawka</w:t>
      </w:r>
      <w:r w:rsidRPr="000652B1">
        <w:tab/>
      </w:r>
      <w:r w:rsidRPr="000652B1">
        <w:tab/>
        <w:t>15</w:t>
      </w:r>
    </w:p>
    <w:p w14:paraId="1707219F" w14:textId="77777777" w:rsidR="00D71E0A" w:rsidRPr="000652B1" w:rsidRDefault="00D71E0A" w:rsidP="00D71E0A"/>
    <w:p w14:paraId="07A17BC6" w14:textId="77777777" w:rsidR="00D71E0A" w:rsidRPr="000652B1" w:rsidRDefault="00D71E0A" w:rsidP="00D71E0A">
      <w:pPr>
        <w:pStyle w:val="NormalBold"/>
        <w:keepNext/>
      </w:pPr>
      <w:r w:rsidRPr="000652B1">
        <w:t>Wniosek dotyczący rozporządzenia</w:t>
      </w:r>
    </w:p>
    <w:p w14:paraId="59161872" w14:textId="77777777" w:rsidR="00D71E0A" w:rsidRPr="000652B1" w:rsidRDefault="00D71E0A" w:rsidP="00D71E0A">
      <w:pPr>
        <w:pStyle w:val="NormalBold"/>
      </w:pPr>
      <w:r w:rsidRPr="000652B1">
        <w:t>Motyw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113C11E2" w14:textId="77777777" w:rsidTr="00122DFE">
        <w:trPr>
          <w:jc w:val="center"/>
        </w:trPr>
        <w:tc>
          <w:tcPr>
            <w:tcW w:w="9752" w:type="dxa"/>
            <w:gridSpan w:val="2"/>
          </w:tcPr>
          <w:p w14:paraId="3FB4AC20" w14:textId="77777777" w:rsidR="00D71E0A" w:rsidRPr="000652B1" w:rsidRDefault="00D71E0A" w:rsidP="00122DFE">
            <w:pPr>
              <w:keepNext/>
            </w:pPr>
          </w:p>
        </w:tc>
      </w:tr>
      <w:tr w:rsidR="00D71E0A" w:rsidRPr="000652B1" w14:paraId="2192B0C0" w14:textId="77777777" w:rsidTr="00122DFE">
        <w:trPr>
          <w:jc w:val="center"/>
        </w:trPr>
        <w:tc>
          <w:tcPr>
            <w:tcW w:w="4876" w:type="dxa"/>
            <w:hideMark/>
          </w:tcPr>
          <w:p w14:paraId="4886BECD"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452A50C" w14:textId="77777777" w:rsidR="00D71E0A" w:rsidRPr="000652B1" w:rsidRDefault="00D71E0A" w:rsidP="00122DFE">
            <w:pPr>
              <w:pStyle w:val="ColumnHeading"/>
              <w:keepNext/>
              <w:rPr>
                <w:color w:val="008000"/>
              </w:rPr>
            </w:pPr>
            <w:r w:rsidRPr="000652B1">
              <w:t>Poprawka</w:t>
            </w:r>
          </w:p>
        </w:tc>
      </w:tr>
      <w:tr w:rsidR="00D71E0A" w:rsidRPr="000652B1" w14:paraId="6BD9DCBD" w14:textId="77777777" w:rsidTr="00122DFE">
        <w:trPr>
          <w:jc w:val="center"/>
        </w:trPr>
        <w:tc>
          <w:tcPr>
            <w:tcW w:w="4876" w:type="dxa"/>
            <w:hideMark/>
          </w:tcPr>
          <w:p w14:paraId="1393851A" w14:textId="77777777" w:rsidR="00D71E0A" w:rsidRPr="000652B1" w:rsidRDefault="00D71E0A" w:rsidP="00122DFE">
            <w:pPr>
              <w:pStyle w:val="Normal6"/>
            </w:pPr>
            <w:r w:rsidRPr="000652B1">
              <w:t>(44)</w:t>
            </w:r>
            <w:r w:rsidRPr="000652B1">
              <w:tab/>
              <w:t xml:space="preserve">W art. 119 ust. 4 rozporządzenia (UE) 2021/2115 przewidziano zatwierdzanie przez Komisję wniosków o zmianę planów strategicznych WPR przedłożonych przez państwa członkowskie. Art. 119 ust. 9 tego rozporządzenia umożliwia państwom członkowskim wprowadzanie i stosowanie zmian planów strategicznych WPR związanych z interwencjami, o których mowa w tytule III rozdział IV tego rozporządzenia, zatwierdzonych przez Komisję wraz z kolejnym wnioskiem o zmianę. Doświadczenie pokazuje, że zmiany w planach strategicznych WPR często zawierają liczne elementy techniczne, które sprawiają, że są one złożone, uciążliwe dla państw członkowskich i skutkują opóźnieniami w procedurach zatwierdzania, mimo że orientacja strategiczna planów pozostaje niezmieniona. Zakłóca to terminowe i skuteczne dostosowanie planów strategicznych WPR do zmieniających się realiów gospodarczych oraz potrzeb rolników i innych beneficjentów w państwach członkowskich, jak również negatywnie wpływa na realizację tych planów. Aby uprościć procedury wprowadzania zmian i zwiększyć ich efektywność, w szczególności w odniesieniu do elementów planów strategicznych WPR, które nie mają charakteru strategicznego, zatwierdzenie przez Komisję powinno być wymagane wyłącznie w przypadku strategicznych zmian planów strategicznych WPR. W tym celu w rozporządzeniu (UE) 2021/2115 należy zdefiniować strategiczne zmiany jako zmiany ważnych elementów planów strategicznych WPR, które mają znaczący wpływ na strategię i logikę interwencji tych planów, w tym przesunięcia przydziałów finansowych między EFRROW i EFRG, maksymalne i minimalne przydziały finansowe oraz zmiany celów i planów finansowych. </w:t>
            </w:r>
            <w:r w:rsidRPr="000652B1">
              <w:lastRenderedPageBreak/>
              <w:t>Państwa członkowskie powinny móc wprowadzać do swoich planów strategicznych WPR wszystkie inne zmiany i stosować te zmiany po powiadomieniu o nich Komisji, a te inne zmiany nie powinny podlegać zatwierdzeniu przez Komisję.</w:t>
            </w:r>
          </w:p>
        </w:tc>
        <w:tc>
          <w:tcPr>
            <w:tcW w:w="4876" w:type="dxa"/>
            <w:hideMark/>
          </w:tcPr>
          <w:p w14:paraId="1D65F7A3" w14:textId="77777777" w:rsidR="00D71E0A" w:rsidRPr="000652B1" w:rsidRDefault="00D71E0A" w:rsidP="00122DFE">
            <w:pPr>
              <w:pStyle w:val="Normal6"/>
              <w:rPr>
                <w:szCs w:val="24"/>
              </w:rPr>
            </w:pPr>
            <w:r w:rsidRPr="000652B1">
              <w:lastRenderedPageBreak/>
              <w:t>(44)</w:t>
            </w:r>
            <w:r w:rsidRPr="000652B1">
              <w:tab/>
              <w:t xml:space="preserve">W art. 119 ust. 4 rozporządzenia (UE) 2021/2115 przewidziano zatwierdzanie przez Komisję wniosków o zmianę planów strategicznych WPR przedłożonych przez państwa członkowskie. Art. 119 ust. 9 tego rozporządzenia umożliwia państwom członkowskim wprowadzanie i stosowanie zmian planów strategicznych WPR związanych z interwencjami, o których mowa w tytule III rozdział IV tego rozporządzenia, zatwierdzonych przez Komisję wraz z kolejnym wnioskiem o zmianę. Doświadczenie pokazuje, że zmiany w planach strategicznych WPR często zawierają liczne elementy techniczne, które sprawiają, że są one złożone, uciążliwe dla państw członkowskich i skutkują opóźnieniami w procedurach zatwierdzania, mimo że orientacja strategiczna planów pozostaje niezmieniona. Zakłóca to terminowe i skuteczne dostosowanie planów strategicznych WPR do zmieniających się realiów gospodarczych oraz potrzeb rolników i innych beneficjentów w państwach członkowskich, jak również negatywnie wpływa na realizację tych planów. Aby uprościć procedury wprowadzania zmian i zwiększyć ich efektywność, w szczególności w odniesieniu do elementów planów strategicznych WPR, które nie mają charakteru strategicznego, zatwierdzenie przez Komisję powinno być wymagane wyłącznie w przypadku strategicznych zmian planów strategicznych WPR. W tym celu w rozporządzeniu (UE) 2021/2115 należy zdefiniować strategiczne zmiany jako zmiany ważnych elementów planów strategicznych WPR, które mają znaczący wpływ na strategię i logikę interwencji tych planów, w tym przesunięcia przydziałów finansowych między EFRROW i EFRG, maksymalne i minimalne przydziały finansowe oraz zmiany celów i planów finansowych. </w:t>
            </w:r>
            <w:r w:rsidRPr="000652B1">
              <w:lastRenderedPageBreak/>
              <w:t xml:space="preserve">Państwa członkowskie powinny </w:t>
            </w:r>
            <w:r w:rsidRPr="000652B1">
              <w:rPr>
                <w:b/>
                <w:i/>
              </w:rPr>
              <w:t xml:space="preserve">przedłożyć Komisji zmiany strategiczne do swoich planów strategicznych WPR po przeprowadzeniu odpowiednich konsultacji z zainteresowanymi stronami, których te zmiany dotyczą. Państwa członkowskie powinny </w:t>
            </w:r>
            <w:r w:rsidRPr="000652B1">
              <w:t>móc wprowadzać do swoich planów strategicznych WPR wszystkie inne zmiany i stosować te zmiany po powiadomieniu o nich Komisji, a te inne zmiany nie powinny podlegać zatwierdzeniu przez Komisję.</w:t>
            </w:r>
          </w:p>
        </w:tc>
      </w:tr>
    </w:tbl>
    <w:p w14:paraId="1FF6252A" w14:textId="77777777" w:rsidR="00D71E0A" w:rsidRPr="000652B1" w:rsidRDefault="00D71E0A" w:rsidP="00D71E0A"/>
    <w:p w14:paraId="40FC8251" w14:textId="77777777" w:rsidR="00D71E0A" w:rsidRPr="000652B1" w:rsidRDefault="00D71E0A" w:rsidP="00D71E0A">
      <w:pPr>
        <w:pStyle w:val="AmNumberTabs"/>
      </w:pPr>
      <w:r w:rsidRPr="000652B1">
        <w:t>Poprawka</w:t>
      </w:r>
      <w:r w:rsidRPr="000652B1">
        <w:tab/>
      </w:r>
      <w:r w:rsidRPr="000652B1">
        <w:tab/>
        <w:t>16</w:t>
      </w:r>
    </w:p>
    <w:p w14:paraId="322030E6" w14:textId="77777777" w:rsidR="00D71E0A" w:rsidRPr="000652B1" w:rsidRDefault="00D71E0A" w:rsidP="00D71E0A"/>
    <w:p w14:paraId="1800A85F" w14:textId="77777777" w:rsidR="00D71E0A" w:rsidRPr="000652B1" w:rsidRDefault="00D71E0A" w:rsidP="00D71E0A">
      <w:pPr>
        <w:pStyle w:val="NormalBold"/>
        <w:keepNext/>
      </w:pPr>
      <w:r w:rsidRPr="000652B1">
        <w:t>Wniosek dotyczący rozporządzenia</w:t>
      </w:r>
    </w:p>
    <w:p w14:paraId="6C47FC8E" w14:textId="77777777" w:rsidR="00D71E0A" w:rsidRPr="000652B1" w:rsidRDefault="00D71E0A" w:rsidP="00D71E0A">
      <w:pPr>
        <w:pStyle w:val="NormalBold"/>
      </w:pPr>
      <w:r w:rsidRPr="000652B1">
        <w:t>Motyw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9F646ED" w14:textId="77777777" w:rsidTr="00122DFE">
        <w:trPr>
          <w:jc w:val="center"/>
        </w:trPr>
        <w:tc>
          <w:tcPr>
            <w:tcW w:w="9752" w:type="dxa"/>
            <w:gridSpan w:val="2"/>
          </w:tcPr>
          <w:p w14:paraId="20B0CEB2" w14:textId="77777777" w:rsidR="00D71E0A" w:rsidRPr="000652B1" w:rsidRDefault="00D71E0A" w:rsidP="00122DFE">
            <w:pPr>
              <w:keepNext/>
            </w:pPr>
          </w:p>
        </w:tc>
      </w:tr>
      <w:tr w:rsidR="00D71E0A" w:rsidRPr="000652B1" w14:paraId="04BA97BA" w14:textId="77777777" w:rsidTr="00122DFE">
        <w:trPr>
          <w:jc w:val="center"/>
        </w:trPr>
        <w:tc>
          <w:tcPr>
            <w:tcW w:w="4876" w:type="dxa"/>
            <w:hideMark/>
          </w:tcPr>
          <w:p w14:paraId="380BB7C8"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4964AA6" w14:textId="77777777" w:rsidR="00D71E0A" w:rsidRPr="000652B1" w:rsidRDefault="00D71E0A" w:rsidP="00122DFE">
            <w:pPr>
              <w:pStyle w:val="ColumnHeading"/>
              <w:keepNext/>
              <w:rPr>
                <w:color w:val="008000"/>
              </w:rPr>
            </w:pPr>
            <w:r w:rsidRPr="000652B1">
              <w:t>Poprawka</w:t>
            </w:r>
          </w:p>
        </w:tc>
      </w:tr>
      <w:tr w:rsidR="00D71E0A" w:rsidRPr="000652B1" w14:paraId="63B7B45C" w14:textId="77777777" w:rsidTr="00122DFE">
        <w:trPr>
          <w:jc w:val="center"/>
        </w:trPr>
        <w:tc>
          <w:tcPr>
            <w:tcW w:w="4876" w:type="dxa"/>
            <w:hideMark/>
          </w:tcPr>
          <w:p w14:paraId="055B70BF" w14:textId="77777777" w:rsidR="00D71E0A" w:rsidRPr="000652B1" w:rsidRDefault="00D71E0A" w:rsidP="00122DFE">
            <w:pPr>
              <w:pStyle w:val="Normal6"/>
            </w:pPr>
            <w:r w:rsidRPr="000652B1">
              <w:rPr>
                <w:b/>
                <w:i/>
              </w:rPr>
              <w:t>(53)</w:t>
            </w:r>
            <w:r w:rsidRPr="000652B1">
              <w:rPr>
                <w:b/>
                <w:i/>
              </w:rPr>
              <w:tab/>
              <w:t>Dodatkowe finansowanie krajowe na rzecz uzupełniających płatności kryzysowych dla rolników zapewniane zgodnie z art. 41a rozporządzenia (UE) 2021/2115 powinno podlegać tym samym przepisom co dodatkowe finansowanie krajowe w ramach rozwoju obszarów wiejskich.</w:t>
            </w:r>
          </w:p>
        </w:tc>
        <w:tc>
          <w:tcPr>
            <w:tcW w:w="4876" w:type="dxa"/>
            <w:hideMark/>
          </w:tcPr>
          <w:p w14:paraId="20010F61" w14:textId="77777777" w:rsidR="00D71E0A" w:rsidRPr="000652B1" w:rsidRDefault="00D71E0A" w:rsidP="00122DFE">
            <w:pPr>
              <w:pStyle w:val="Normal6"/>
              <w:rPr>
                <w:szCs w:val="24"/>
              </w:rPr>
            </w:pPr>
            <w:r w:rsidRPr="000652B1">
              <w:rPr>
                <w:b/>
                <w:i/>
              </w:rPr>
              <w:t>skreśla się</w:t>
            </w:r>
          </w:p>
        </w:tc>
      </w:tr>
    </w:tbl>
    <w:p w14:paraId="198F0923" w14:textId="77777777" w:rsidR="00D71E0A" w:rsidRPr="000652B1" w:rsidRDefault="00D71E0A" w:rsidP="00D71E0A"/>
    <w:p w14:paraId="1F5E43C8" w14:textId="77777777" w:rsidR="00D71E0A" w:rsidRPr="000652B1" w:rsidRDefault="00D71E0A" w:rsidP="00D71E0A">
      <w:pPr>
        <w:pStyle w:val="AmNumberTabs"/>
      </w:pPr>
      <w:r w:rsidRPr="000652B1">
        <w:t>Poprawka</w:t>
      </w:r>
      <w:r w:rsidRPr="000652B1">
        <w:tab/>
      </w:r>
      <w:r w:rsidRPr="000652B1">
        <w:tab/>
        <w:t>17</w:t>
      </w:r>
    </w:p>
    <w:p w14:paraId="7E5B0EBE" w14:textId="77777777" w:rsidR="00D71E0A" w:rsidRPr="000652B1" w:rsidRDefault="00D71E0A" w:rsidP="00D71E0A"/>
    <w:p w14:paraId="06518CFB" w14:textId="77777777" w:rsidR="00D71E0A" w:rsidRPr="000652B1" w:rsidRDefault="00D71E0A" w:rsidP="00D71E0A">
      <w:pPr>
        <w:pStyle w:val="NormalBold"/>
        <w:keepNext/>
      </w:pPr>
      <w:r w:rsidRPr="000652B1">
        <w:t>Wniosek dotyczący rozporządzenia</w:t>
      </w:r>
    </w:p>
    <w:p w14:paraId="019A39B3" w14:textId="77777777" w:rsidR="00D71E0A" w:rsidRPr="000652B1" w:rsidRDefault="00D71E0A" w:rsidP="00D71E0A">
      <w:pPr>
        <w:pStyle w:val="NormalBold"/>
      </w:pPr>
      <w:r w:rsidRPr="000652B1">
        <w:t>Motyw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7DCD5B8A" w14:textId="77777777" w:rsidTr="00122DFE">
        <w:trPr>
          <w:jc w:val="center"/>
        </w:trPr>
        <w:tc>
          <w:tcPr>
            <w:tcW w:w="9752" w:type="dxa"/>
            <w:gridSpan w:val="2"/>
          </w:tcPr>
          <w:p w14:paraId="14A44A91" w14:textId="77777777" w:rsidR="00D71E0A" w:rsidRPr="000652B1" w:rsidRDefault="00D71E0A" w:rsidP="00122DFE">
            <w:pPr>
              <w:keepNext/>
            </w:pPr>
          </w:p>
        </w:tc>
      </w:tr>
      <w:tr w:rsidR="00D71E0A" w:rsidRPr="000652B1" w14:paraId="2A7CD156" w14:textId="77777777" w:rsidTr="00122DFE">
        <w:trPr>
          <w:jc w:val="center"/>
        </w:trPr>
        <w:tc>
          <w:tcPr>
            <w:tcW w:w="4876" w:type="dxa"/>
            <w:hideMark/>
          </w:tcPr>
          <w:p w14:paraId="4A3DB1AF"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BD66210" w14:textId="77777777" w:rsidR="00D71E0A" w:rsidRPr="000652B1" w:rsidRDefault="00D71E0A" w:rsidP="00122DFE">
            <w:pPr>
              <w:pStyle w:val="ColumnHeading"/>
              <w:keepNext/>
              <w:rPr>
                <w:color w:val="008000"/>
              </w:rPr>
            </w:pPr>
            <w:r w:rsidRPr="000652B1">
              <w:t>Poprawka</w:t>
            </w:r>
          </w:p>
        </w:tc>
      </w:tr>
      <w:tr w:rsidR="00D71E0A" w:rsidRPr="000652B1" w14:paraId="7F362D5A" w14:textId="77777777" w:rsidTr="00122DFE">
        <w:trPr>
          <w:jc w:val="center"/>
        </w:trPr>
        <w:tc>
          <w:tcPr>
            <w:tcW w:w="4876" w:type="dxa"/>
            <w:hideMark/>
          </w:tcPr>
          <w:p w14:paraId="11779BB3" w14:textId="77777777" w:rsidR="00D71E0A" w:rsidRPr="000652B1" w:rsidRDefault="00D71E0A" w:rsidP="00122DFE">
            <w:pPr>
              <w:pStyle w:val="Normal6"/>
            </w:pPr>
            <w:r w:rsidRPr="000652B1">
              <w:t>(55)</w:t>
            </w:r>
            <w:r w:rsidRPr="000652B1">
              <w:tab/>
              <w:t xml:space="preserve">W załączniku I do rozporządzenia (UE) 2021/2115 określono wskaźniki oddziaływania, rezultatu i produktu zgodnie z art. 7 tego rozporządzenia. Należy zastąpić tabelę „Roczne rozliczenie z realizacji celów – PRODUKT” w załączniku I do tego rozporządzenia w celu wprowadzenia wskaźników produktu powiązanych z nowo </w:t>
            </w:r>
            <w:r w:rsidRPr="000652B1">
              <w:rPr>
                <w:b/>
                <w:i/>
              </w:rPr>
              <w:t>wprowadzonymi rodzajami</w:t>
            </w:r>
            <w:r w:rsidRPr="000652B1">
              <w:t xml:space="preserve"> interwencji i zmienionymi rodzajami interwencji oraz w celu uwzględnienia usunięcia na mocy </w:t>
            </w:r>
            <w:r w:rsidRPr="000652B1">
              <w:lastRenderedPageBreak/>
              <w:t>niniejszego rozporządzenia rocznego rozliczenia z realizacji celów przewidzianego w art. 54 rozporządzenia (UE) 2021/2116.</w:t>
            </w:r>
          </w:p>
        </w:tc>
        <w:tc>
          <w:tcPr>
            <w:tcW w:w="4876" w:type="dxa"/>
            <w:hideMark/>
          </w:tcPr>
          <w:p w14:paraId="349CD222" w14:textId="77777777" w:rsidR="00D71E0A" w:rsidRPr="000652B1" w:rsidRDefault="00D71E0A" w:rsidP="00122DFE">
            <w:pPr>
              <w:pStyle w:val="Normal6"/>
              <w:rPr>
                <w:szCs w:val="24"/>
              </w:rPr>
            </w:pPr>
            <w:r w:rsidRPr="000652B1">
              <w:lastRenderedPageBreak/>
              <w:t>(55)</w:t>
            </w:r>
            <w:r w:rsidRPr="000652B1">
              <w:tab/>
              <w:t xml:space="preserve">W załączniku I do rozporządzenia (UE) 2021/2115 określono wskaźniki oddziaływania, rezultatu i produktu zgodnie z art. 7 tego rozporządzenia. Należy zastąpić tabelę „Roczne rozliczenie z realizacji celów – PRODUKT” w załączniku I do tego rozporządzenia w celu wprowadzenia wskaźników produktu powiązanych z nowo </w:t>
            </w:r>
            <w:r w:rsidRPr="000652B1">
              <w:rPr>
                <w:b/>
                <w:i/>
              </w:rPr>
              <w:t>wprowadzonym rodzajem</w:t>
            </w:r>
            <w:r w:rsidRPr="000652B1">
              <w:t xml:space="preserve"> interwencji i zmienionymi rodzajami interwencji oraz w celu uwzględnienia usunięcia na mocy </w:t>
            </w:r>
            <w:r w:rsidRPr="000652B1">
              <w:lastRenderedPageBreak/>
              <w:t>niniejszego rozporządzenia rocznego rozliczenia z realizacji celów przewidzianego w art. 54 rozporządzenia (UE) 2021/2116.</w:t>
            </w:r>
          </w:p>
        </w:tc>
      </w:tr>
    </w:tbl>
    <w:p w14:paraId="5C76CF14" w14:textId="77777777" w:rsidR="00D71E0A" w:rsidRPr="000652B1" w:rsidRDefault="00D71E0A" w:rsidP="00D71E0A"/>
    <w:p w14:paraId="54F315FF" w14:textId="77777777" w:rsidR="00D71E0A" w:rsidRPr="000652B1" w:rsidRDefault="00D71E0A" w:rsidP="00D71E0A">
      <w:pPr>
        <w:pStyle w:val="AmNumberTabs"/>
      </w:pPr>
      <w:r w:rsidRPr="000652B1">
        <w:t>Poprawka</w:t>
      </w:r>
      <w:r w:rsidRPr="000652B1">
        <w:tab/>
      </w:r>
      <w:r w:rsidRPr="000652B1">
        <w:tab/>
        <w:t>18</w:t>
      </w:r>
    </w:p>
    <w:p w14:paraId="0C9FA86A" w14:textId="77777777" w:rsidR="00D71E0A" w:rsidRPr="000652B1" w:rsidRDefault="00D71E0A" w:rsidP="00D71E0A"/>
    <w:p w14:paraId="640C96A4" w14:textId="77777777" w:rsidR="00D71E0A" w:rsidRPr="000652B1" w:rsidRDefault="00D71E0A" w:rsidP="00D71E0A">
      <w:pPr>
        <w:pStyle w:val="NormalBold"/>
        <w:keepNext/>
      </w:pPr>
      <w:r w:rsidRPr="000652B1">
        <w:t>Wniosek dotyczący rozporządzenia</w:t>
      </w:r>
    </w:p>
    <w:p w14:paraId="51FBEAE4" w14:textId="77777777" w:rsidR="00D71E0A" w:rsidRPr="000652B1" w:rsidRDefault="00D71E0A" w:rsidP="00D71E0A">
      <w:pPr>
        <w:pStyle w:val="NormalBold"/>
      </w:pPr>
      <w:r w:rsidRPr="000652B1">
        <w:t>Motyw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9567DA6" w14:textId="77777777" w:rsidTr="00122DFE">
        <w:trPr>
          <w:jc w:val="center"/>
        </w:trPr>
        <w:tc>
          <w:tcPr>
            <w:tcW w:w="9752" w:type="dxa"/>
            <w:gridSpan w:val="2"/>
          </w:tcPr>
          <w:p w14:paraId="486F1A73" w14:textId="77777777" w:rsidR="00D71E0A" w:rsidRPr="000652B1" w:rsidRDefault="00D71E0A" w:rsidP="00122DFE">
            <w:pPr>
              <w:keepNext/>
            </w:pPr>
          </w:p>
        </w:tc>
      </w:tr>
      <w:tr w:rsidR="00D71E0A" w:rsidRPr="000652B1" w14:paraId="7765A6B7" w14:textId="77777777" w:rsidTr="00122DFE">
        <w:trPr>
          <w:jc w:val="center"/>
        </w:trPr>
        <w:tc>
          <w:tcPr>
            <w:tcW w:w="4876" w:type="dxa"/>
            <w:hideMark/>
          </w:tcPr>
          <w:p w14:paraId="361F3B46"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6731AA78" w14:textId="77777777" w:rsidR="00D71E0A" w:rsidRPr="000652B1" w:rsidRDefault="00D71E0A" w:rsidP="00122DFE">
            <w:pPr>
              <w:pStyle w:val="ColumnHeading"/>
              <w:keepNext/>
              <w:rPr>
                <w:color w:val="008000"/>
              </w:rPr>
            </w:pPr>
            <w:r w:rsidRPr="000652B1">
              <w:t>Poprawka</w:t>
            </w:r>
          </w:p>
        </w:tc>
      </w:tr>
      <w:tr w:rsidR="00D71E0A" w:rsidRPr="000652B1" w14:paraId="2ECA91E0" w14:textId="77777777" w:rsidTr="00122DFE">
        <w:trPr>
          <w:jc w:val="center"/>
        </w:trPr>
        <w:tc>
          <w:tcPr>
            <w:tcW w:w="4876" w:type="dxa"/>
            <w:hideMark/>
          </w:tcPr>
          <w:p w14:paraId="11B9B49E" w14:textId="77777777" w:rsidR="00D71E0A" w:rsidRPr="000652B1" w:rsidRDefault="00D71E0A" w:rsidP="00122DFE">
            <w:pPr>
              <w:pStyle w:val="Normal6"/>
            </w:pPr>
            <w:r w:rsidRPr="000652B1">
              <w:t>(56)</w:t>
            </w:r>
            <w:r w:rsidRPr="000652B1">
              <w:tab/>
              <w:t xml:space="preserve">W załączniku II do rozporządzenia (UE) 2021/2115 wymieniono odpowiednie punkty załącznika 2 do Porozumienia w sprawie rolnictwa WTO („kategoria zielona”) w odniesieniu do każdego rodzaju interwencji w ramach tego rozporządzenia. W załączniku tym należy zatem uwzględnić nowo </w:t>
            </w:r>
            <w:r w:rsidRPr="000652B1">
              <w:rPr>
                <w:b/>
                <w:i/>
              </w:rPr>
              <w:t>wprowadzone rodzaje</w:t>
            </w:r>
            <w:r w:rsidRPr="000652B1">
              <w:t xml:space="preserve"> interwencji w odniesieniu do płatności kryzysowych dla rolników w </w:t>
            </w:r>
            <w:r w:rsidRPr="000652B1">
              <w:rPr>
                <w:b/>
                <w:i/>
              </w:rPr>
              <w:t>formie płatności bezpośrednich</w:t>
            </w:r>
            <w:r w:rsidRPr="000652B1">
              <w:t xml:space="preserve">, o których mowa w art. </w:t>
            </w:r>
            <w:r w:rsidRPr="000652B1">
              <w:rPr>
                <w:b/>
                <w:i/>
              </w:rPr>
              <w:t>41</w:t>
            </w:r>
            <w:r w:rsidRPr="000652B1">
              <w:t>a rozporządzenia (UE) 2021/2115</w:t>
            </w:r>
            <w:r w:rsidRPr="000652B1">
              <w:rPr>
                <w:b/>
                <w:i/>
              </w:rPr>
              <w:t>, oraz w odniesieniu do rozwoju obszarów wiejskich, o których mowa w art. 78a tego rozporządzenia</w:t>
            </w:r>
            <w:r w:rsidRPr="000652B1">
              <w:t>.</w:t>
            </w:r>
          </w:p>
        </w:tc>
        <w:tc>
          <w:tcPr>
            <w:tcW w:w="4876" w:type="dxa"/>
            <w:hideMark/>
          </w:tcPr>
          <w:p w14:paraId="1C52C7E0" w14:textId="77777777" w:rsidR="00D71E0A" w:rsidRPr="000652B1" w:rsidRDefault="00D71E0A" w:rsidP="00122DFE">
            <w:pPr>
              <w:pStyle w:val="Normal6"/>
              <w:rPr>
                <w:szCs w:val="24"/>
              </w:rPr>
            </w:pPr>
            <w:r w:rsidRPr="000652B1">
              <w:t>(56)</w:t>
            </w:r>
            <w:r w:rsidRPr="000652B1">
              <w:tab/>
              <w:t xml:space="preserve">W załączniku II do rozporządzenia (UE) 2021/2115 wymieniono odpowiednie punkty załącznika 2 do Porozumienia w sprawie rolnictwa WTO („kategoria zielona”) w odniesieniu do każdego rodzaju interwencji w ramach tego rozporządzenia. W załączniku tym należy zatem uwzględnić nowo </w:t>
            </w:r>
            <w:r w:rsidRPr="000652B1">
              <w:rPr>
                <w:b/>
                <w:i/>
              </w:rPr>
              <w:t>wprowadzony rodzaj</w:t>
            </w:r>
            <w:r w:rsidRPr="000652B1">
              <w:t xml:space="preserve"> interwencji w odniesieniu do płatności kryzysowych dla rolników w </w:t>
            </w:r>
            <w:r w:rsidRPr="000652B1">
              <w:rPr>
                <w:b/>
                <w:i/>
              </w:rPr>
              <w:t>ramach rozwoju obszarów wiejskich</w:t>
            </w:r>
            <w:r w:rsidRPr="000652B1">
              <w:t>, o których mowa w art. 78a rozporządzenia (UE) 2021/2115.</w:t>
            </w:r>
          </w:p>
        </w:tc>
      </w:tr>
    </w:tbl>
    <w:p w14:paraId="2C4B0C60" w14:textId="77777777" w:rsidR="00D71E0A" w:rsidRPr="000652B1" w:rsidRDefault="00D71E0A" w:rsidP="00D71E0A"/>
    <w:p w14:paraId="56269C16" w14:textId="77777777" w:rsidR="00D71E0A" w:rsidRPr="000652B1" w:rsidRDefault="00D71E0A" w:rsidP="00D71E0A">
      <w:pPr>
        <w:pStyle w:val="AmNumberTabs"/>
      </w:pPr>
      <w:r w:rsidRPr="000652B1">
        <w:t>Poprawka</w:t>
      </w:r>
      <w:r w:rsidRPr="000652B1">
        <w:tab/>
      </w:r>
      <w:r w:rsidRPr="000652B1">
        <w:tab/>
        <w:t>19</w:t>
      </w:r>
    </w:p>
    <w:p w14:paraId="223ED056" w14:textId="77777777" w:rsidR="00D71E0A" w:rsidRPr="000652B1" w:rsidRDefault="00D71E0A" w:rsidP="00D71E0A"/>
    <w:p w14:paraId="5ECB2CA3" w14:textId="77777777" w:rsidR="00D71E0A" w:rsidRPr="000652B1" w:rsidRDefault="00D71E0A" w:rsidP="00D71E0A">
      <w:pPr>
        <w:pStyle w:val="NormalBold"/>
        <w:keepNext/>
      </w:pPr>
      <w:r w:rsidRPr="000652B1">
        <w:t>Wniosek dotyczący rozporządzenia</w:t>
      </w:r>
    </w:p>
    <w:p w14:paraId="337C484D" w14:textId="77777777" w:rsidR="00D71E0A" w:rsidRPr="000652B1" w:rsidRDefault="00D71E0A" w:rsidP="00D71E0A">
      <w:pPr>
        <w:pStyle w:val="NormalBold"/>
      </w:pPr>
      <w:r w:rsidRPr="000652B1">
        <w:t>Motyw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74997D36" w14:textId="77777777" w:rsidTr="00122DFE">
        <w:trPr>
          <w:jc w:val="center"/>
        </w:trPr>
        <w:tc>
          <w:tcPr>
            <w:tcW w:w="9752" w:type="dxa"/>
            <w:gridSpan w:val="2"/>
          </w:tcPr>
          <w:p w14:paraId="41EE78B5" w14:textId="77777777" w:rsidR="00D71E0A" w:rsidRPr="000652B1" w:rsidRDefault="00D71E0A" w:rsidP="00122DFE">
            <w:pPr>
              <w:keepNext/>
            </w:pPr>
          </w:p>
        </w:tc>
      </w:tr>
      <w:tr w:rsidR="00D71E0A" w:rsidRPr="000652B1" w14:paraId="36245C29" w14:textId="77777777" w:rsidTr="00122DFE">
        <w:trPr>
          <w:jc w:val="center"/>
        </w:trPr>
        <w:tc>
          <w:tcPr>
            <w:tcW w:w="4876" w:type="dxa"/>
            <w:hideMark/>
          </w:tcPr>
          <w:p w14:paraId="3F656911"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07C931C" w14:textId="77777777" w:rsidR="00D71E0A" w:rsidRPr="000652B1" w:rsidRDefault="00D71E0A" w:rsidP="00122DFE">
            <w:pPr>
              <w:pStyle w:val="ColumnHeading"/>
              <w:keepNext/>
              <w:rPr>
                <w:color w:val="008000"/>
              </w:rPr>
            </w:pPr>
            <w:r w:rsidRPr="000652B1">
              <w:t>Poprawka</w:t>
            </w:r>
          </w:p>
        </w:tc>
      </w:tr>
      <w:tr w:rsidR="00D71E0A" w:rsidRPr="000652B1" w14:paraId="604B44D0" w14:textId="77777777" w:rsidTr="00122DFE">
        <w:trPr>
          <w:jc w:val="center"/>
        </w:trPr>
        <w:tc>
          <w:tcPr>
            <w:tcW w:w="4876" w:type="dxa"/>
            <w:hideMark/>
          </w:tcPr>
          <w:p w14:paraId="2BF05335" w14:textId="77777777" w:rsidR="00D71E0A" w:rsidRPr="000652B1" w:rsidRDefault="00D71E0A" w:rsidP="00122DFE">
            <w:pPr>
              <w:pStyle w:val="Normal6"/>
            </w:pPr>
            <w:r w:rsidRPr="000652B1">
              <w:rPr>
                <w:b/>
                <w:i/>
              </w:rPr>
              <w:t>(61)</w:t>
            </w:r>
            <w:r w:rsidRPr="000652B1">
              <w:rPr>
                <w:b/>
                <w:i/>
              </w:rPr>
              <w:tab/>
              <w:t xml:space="preserve">Doświadczenia z wdrażania rezerwy rolnej pokazały, że jest ona cenna w przypadku kryzysu, gdyż umożliwia wsparcie poszkodowanych rolników i przyczynia się do powrotu rynków do większej równowagi. W ostatnich latach była ona jednak w coraz większym stopniu wykorzystywana do łagodzenia sytuacji rolników, którzy ponieśli bezpośrednie straty w wyniku klęsk żywiołowych, niekorzystnych zjawisk klimatycznych lub katastrof, chociaż jej pierwotnym celem jako instrumentu rynku finansowania </w:t>
            </w:r>
            <w:r w:rsidRPr="000652B1">
              <w:rPr>
                <w:b/>
                <w:i/>
              </w:rPr>
              <w:lastRenderedPageBreak/>
              <w:t>było skupienie się na kompensowaniu i łagodzeniu skutków zakłóceń na rynku. W świetle rosnących wyzwań stojących przed unijnym sektorem rolnym, w tym napięć handlowych, niepewności geopolitycznej i zwiększonego pośredniego wpływu problemów związanych ze zdrowiem zwierząt na równowagę rynkową, uzasadnione wydaje się ponowne skupienie rezerwy na jej pierwotnym cel. Państwa członkowskie odpowiedzialne za opracowanie solidnych strategii zarządzania ryzykiem i zarządzania kryzysowego przy wsparciu finansowym swoich planów strategicznych WPR, w tym nowych instrumentów ustanowionych niniejszym rozporządzeniem, powinny zająć się kwestią rekompensat dla rolników z tytułu bezpośrednich skutków klęsk żywiołowych, niekorzystnych zjawisk klimatycznych lub katastrof, takich jak klęski żywiołowe, niekorzystne zjawiska klimatyczne lub katastrofy, które powodują fizyczne straty w zakresie roślin, zwierząt i produktów z nich uzyskanych. Należy nadal finansować z rezerwy rolnej środki mające na celu zrównoważenie negatywnego wpływu na rolników spowodowanego zakłóceniami na rynku, takimi jak zakłócenia wpływające na ceny, koszty lub sprzedaż, również wtedy, gdy są powstają jako pośrednie skutki klęsk żywiołowych, niekorzystnych zjawisk klimatycznych lub katastrof.</w:t>
            </w:r>
          </w:p>
        </w:tc>
        <w:tc>
          <w:tcPr>
            <w:tcW w:w="4876" w:type="dxa"/>
            <w:hideMark/>
          </w:tcPr>
          <w:p w14:paraId="3DB4E894" w14:textId="77777777" w:rsidR="00D71E0A" w:rsidRPr="000652B1" w:rsidRDefault="00D71E0A" w:rsidP="00122DFE">
            <w:pPr>
              <w:pStyle w:val="Normal6"/>
              <w:rPr>
                <w:szCs w:val="24"/>
              </w:rPr>
            </w:pPr>
            <w:r w:rsidRPr="000652B1">
              <w:rPr>
                <w:b/>
                <w:i/>
              </w:rPr>
              <w:lastRenderedPageBreak/>
              <w:t>skreśla się</w:t>
            </w:r>
          </w:p>
        </w:tc>
      </w:tr>
    </w:tbl>
    <w:p w14:paraId="429BD19B" w14:textId="77777777" w:rsidR="00D71E0A" w:rsidRPr="000652B1" w:rsidRDefault="00D71E0A" w:rsidP="00D71E0A"/>
    <w:p w14:paraId="6EC4EC51" w14:textId="77777777" w:rsidR="00D71E0A" w:rsidRPr="000652B1" w:rsidRDefault="00D71E0A" w:rsidP="00D71E0A">
      <w:pPr>
        <w:pStyle w:val="AmNumberTabs"/>
      </w:pPr>
      <w:r w:rsidRPr="000652B1">
        <w:t>Poprawka</w:t>
      </w:r>
      <w:r w:rsidRPr="000652B1">
        <w:tab/>
      </w:r>
      <w:r w:rsidRPr="000652B1">
        <w:tab/>
        <w:t>20</w:t>
      </w:r>
    </w:p>
    <w:p w14:paraId="13AAC46F" w14:textId="77777777" w:rsidR="00D71E0A" w:rsidRPr="000652B1" w:rsidRDefault="00D71E0A" w:rsidP="00D71E0A"/>
    <w:p w14:paraId="193E841C" w14:textId="77777777" w:rsidR="00D71E0A" w:rsidRPr="000652B1" w:rsidRDefault="00D71E0A" w:rsidP="00D71E0A">
      <w:pPr>
        <w:pStyle w:val="NormalBold"/>
        <w:keepNext/>
      </w:pPr>
      <w:r w:rsidRPr="000652B1">
        <w:t>Wniosek dotyczący rozporządzenia</w:t>
      </w:r>
    </w:p>
    <w:p w14:paraId="0E5ED8FA" w14:textId="77777777" w:rsidR="00D71E0A" w:rsidRPr="000652B1" w:rsidRDefault="00D71E0A" w:rsidP="00D71E0A">
      <w:pPr>
        <w:pStyle w:val="NormalBold"/>
      </w:pPr>
      <w:r w:rsidRPr="000652B1">
        <w:t>Motyw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55D4531" w14:textId="77777777" w:rsidTr="00122DFE">
        <w:trPr>
          <w:jc w:val="center"/>
        </w:trPr>
        <w:tc>
          <w:tcPr>
            <w:tcW w:w="9752" w:type="dxa"/>
            <w:gridSpan w:val="2"/>
          </w:tcPr>
          <w:p w14:paraId="67B6A823" w14:textId="77777777" w:rsidR="00D71E0A" w:rsidRPr="000652B1" w:rsidRDefault="00D71E0A" w:rsidP="00122DFE">
            <w:pPr>
              <w:keepNext/>
            </w:pPr>
          </w:p>
        </w:tc>
      </w:tr>
      <w:tr w:rsidR="00D71E0A" w:rsidRPr="000652B1" w14:paraId="5C3D0186" w14:textId="77777777" w:rsidTr="00122DFE">
        <w:trPr>
          <w:jc w:val="center"/>
        </w:trPr>
        <w:tc>
          <w:tcPr>
            <w:tcW w:w="4876" w:type="dxa"/>
            <w:hideMark/>
          </w:tcPr>
          <w:p w14:paraId="46345A04"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616E36E6" w14:textId="77777777" w:rsidR="00D71E0A" w:rsidRPr="000652B1" w:rsidRDefault="00D71E0A" w:rsidP="00122DFE">
            <w:pPr>
              <w:pStyle w:val="ColumnHeading"/>
              <w:keepNext/>
              <w:rPr>
                <w:color w:val="008000"/>
              </w:rPr>
            </w:pPr>
            <w:r w:rsidRPr="000652B1">
              <w:t>Poprawka</w:t>
            </w:r>
          </w:p>
        </w:tc>
      </w:tr>
      <w:tr w:rsidR="00D71E0A" w:rsidRPr="000652B1" w14:paraId="68C7A1A4" w14:textId="77777777" w:rsidTr="00122DFE">
        <w:trPr>
          <w:jc w:val="center"/>
        </w:trPr>
        <w:tc>
          <w:tcPr>
            <w:tcW w:w="4876" w:type="dxa"/>
            <w:hideMark/>
          </w:tcPr>
          <w:p w14:paraId="2B706811" w14:textId="77777777" w:rsidR="00D71E0A" w:rsidRPr="000652B1" w:rsidRDefault="00D71E0A" w:rsidP="00122DFE">
            <w:pPr>
              <w:pStyle w:val="Normal6"/>
            </w:pPr>
            <w:r w:rsidRPr="000652B1">
              <w:rPr>
                <w:b/>
                <w:i/>
              </w:rPr>
              <w:t>(80)</w:t>
            </w:r>
            <w:r w:rsidRPr="000652B1">
              <w:rPr>
                <w:b/>
                <w:i/>
              </w:rPr>
              <w:tab/>
            </w:r>
            <w:r w:rsidRPr="000652B1">
              <w:rPr>
                <w:b/>
                <w:bCs/>
                <w:i/>
                <w:iCs/>
              </w:rPr>
              <w:t>Biorąc pod uwagę, że środki finansowe z rezerwy rolnej na 2025 r. zostały już przydzielone na sektory dotknięte niekorzystnymi zjawiskami klimatycznymi i klęskami żywiołowymi, jak przewidziano w rozporządzeniu wykonawczym Komisji (UE) 2025/441</w:t>
            </w:r>
            <w:r w:rsidRPr="000652B1">
              <w:rPr>
                <w:b/>
                <w:bCs/>
                <w:i/>
                <w:iCs/>
                <w:vertAlign w:val="superscript"/>
              </w:rPr>
              <w:t>19</w:t>
            </w:r>
            <w:r w:rsidRPr="000652B1">
              <w:rPr>
                <w:b/>
                <w:bCs/>
                <w:i/>
                <w:iCs/>
              </w:rPr>
              <w:t xml:space="preserve">, </w:t>
            </w:r>
            <w:r w:rsidRPr="000652B1">
              <w:rPr>
                <w:b/>
                <w:bCs/>
                <w:i/>
                <w:iCs/>
              </w:rPr>
              <w:lastRenderedPageBreak/>
              <w:t>art. 2 pkt 5 niniejszego rozporządzenia powinien mieć zastosowanie od rolniczego roku budżetowego 2026, tj. wyłącznie od dnia 16 października 2025 r.</w:t>
            </w:r>
          </w:p>
        </w:tc>
        <w:tc>
          <w:tcPr>
            <w:tcW w:w="4876" w:type="dxa"/>
            <w:hideMark/>
          </w:tcPr>
          <w:p w14:paraId="12552DB8" w14:textId="77777777" w:rsidR="00D71E0A" w:rsidRPr="000652B1" w:rsidRDefault="00D71E0A" w:rsidP="00122DFE">
            <w:pPr>
              <w:pStyle w:val="Normal6"/>
              <w:rPr>
                <w:szCs w:val="24"/>
              </w:rPr>
            </w:pPr>
            <w:r w:rsidRPr="000652B1">
              <w:rPr>
                <w:b/>
                <w:i/>
              </w:rPr>
              <w:lastRenderedPageBreak/>
              <w:t>skreśla się</w:t>
            </w:r>
          </w:p>
        </w:tc>
      </w:tr>
      <w:tr w:rsidR="00D71E0A" w:rsidRPr="000652B1" w14:paraId="655F1E7C" w14:textId="77777777" w:rsidTr="00122DFE">
        <w:trPr>
          <w:jc w:val="center"/>
        </w:trPr>
        <w:tc>
          <w:tcPr>
            <w:tcW w:w="4876" w:type="dxa"/>
            <w:hideMark/>
          </w:tcPr>
          <w:p w14:paraId="4D90FA74" w14:textId="77777777" w:rsidR="00D71E0A" w:rsidRPr="000652B1" w:rsidRDefault="00D71E0A" w:rsidP="00122DFE">
            <w:pPr>
              <w:pStyle w:val="Normal6"/>
            </w:pPr>
            <w:r w:rsidRPr="000652B1">
              <w:rPr>
                <w:b/>
                <w:i/>
              </w:rPr>
              <w:t>__________________</w:t>
            </w:r>
          </w:p>
        </w:tc>
        <w:tc>
          <w:tcPr>
            <w:tcW w:w="4876" w:type="dxa"/>
          </w:tcPr>
          <w:p w14:paraId="4DE500DE" w14:textId="77777777" w:rsidR="00D71E0A" w:rsidRPr="000652B1" w:rsidRDefault="00D71E0A" w:rsidP="00122DFE">
            <w:pPr>
              <w:pStyle w:val="Normal6"/>
              <w:rPr>
                <w:szCs w:val="24"/>
              </w:rPr>
            </w:pPr>
          </w:p>
        </w:tc>
      </w:tr>
      <w:tr w:rsidR="00D71E0A" w:rsidRPr="000652B1" w14:paraId="1DE17C0B" w14:textId="77777777" w:rsidTr="00122DFE">
        <w:trPr>
          <w:jc w:val="center"/>
        </w:trPr>
        <w:tc>
          <w:tcPr>
            <w:tcW w:w="4876" w:type="dxa"/>
            <w:hideMark/>
          </w:tcPr>
          <w:p w14:paraId="0D217316" w14:textId="77777777" w:rsidR="00D71E0A" w:rsidRPr="000652B1" w:rsidRDefault="00D71E0A" w:rsidP="00122DFE">
            <w:pPr>
              <w:pStyle w:val="Normal6"/>
            </w:pPr>
            <w:r w:rsidRPr="000652B1">
              <w:rPr>
                <w:b/>
                <w:bCs/>
                <w:i/>
                <w:iCs/>
                <w:vertAlign w:val="superscript"/>
              </w:rPr>
              <w:t>19</w:t>
            </w:r>
            <w:r w:rsidRPr="000652B1">
              <w:rPr>
                <w:b/>
                <w:bCs/>
                <w:i/>
                <w:iCs/>
              </w:rPr>
              <w:t xml:space="preserve"> Rozporządzenie wykonawcze Komisji (UE) 2025/441 z dnia 6 marca 2025 r. w sprawie udzielenia nadzwyczajnego wsparcia finansowego sektorom rolnictwa dotkniętym niekorzystnymi zjawiskami klimatycznymi i klęskami żywiołowymi w Hiszpanii i Chorwacji oraz na Cyprze, Łotwie i Węgrzech, zgodnie z rozporządzeniem Parlamentu Europejskiego i Rady (UE) nr 1308/2013.</w:t>
            </w:r>
          </w:p>
        </w:tc>
        <w:tc>
          <w:tcPr>
            <w:tcW w:w="4876" w:type="dxa"/>
          </w:tcPr>
          <w:p w14:paraId="5748C604" w14:textId="77777777" w:rsidR="00D71E0A" w:rsidRPr="000652B1" w:rsidRDefault="00D71E0A" w:rsidP="00122DFE">
            <w:pPr>
              <w:pStyle w:val="Normal6"/>
              <w:rPr>
                <w:szCs w:val="24"/>
              </w:rPr>
            </w:pPr>
          </w:p>
        </w:tc>
      </w:tr>
    </w:tbl>
    <w:p w14:paraId="6E607DBF" w14:textId="77777777" w:rsidR="00D71E0A" w:rsidRPr="000652B1" w:rsidRDefault="00D71E0A" w:rsidP="00D71E0A"/>
    <w:p w14:paraId="06C4FABB" w14:textId="77777777" w:rsidR="00D71E0A" w:rsidRPr="000652B1" w:rsidRDefault="00D71E0A" w:rsidP="00D71E0A">
      <w:pPr>
        <w:pStyle w:val="AmNumberTabs"/>
      </w:pPr>
      <w:r w:rsidRPr="000652B1">
        <w:t>Poprawka</w:t>
      </w:r>
      <w:r w:rsidRPr="000652B1">
        <w:tab/>
      </w:r>
      <w:r w:rsidRPr="000652B1">
        <w:tab/>
        <w:t>21</w:t>
      </w:r>
    </w:p>
    <w:p w14:paraId="4DD3929A" w14:textId="77777777" w:rsidR="00D71E0A" w:rsidRPr="000652B1" w:rsidRDefault="00D71E0A" w:rsidP="00D71E0A"/>
    <w:p w14:paraId="48AC0067" w14:textId="77777777" w:rsidR="00D71E0A" w:rsidRPr="000652B1" w:rsidRDefault="00D71E0A" w:rsidP="00D71E0A">
      <w:pPr>
        <w:pStyle w:val="NormalBold"/>
        <w:keepNext/>
      </w:pPr>
      <w:r w:rsidRPr="000652B1">
        <w:t>Wniosek dotyczący rozporządzenia</w:t>
      </w:r>
    </w:p>
    <w:p w14:paraId="09983CD3" w14:textId="77777777" w:rsidR="00D71E0A" w:rsidRPr="000652B1" w:rsidRDefault="00D71E0A" w:rsidP="00D71E0A">
      <w:pPr>
        <w:pStyle w:val="NormalBold"/>
      </w:pPr>
      <w:r w:rsidRPr="000652B1">
        <w:t>Artykuł 1 – akapit 1 – punkt 1</w:t>
      </w:r>
    </w:p>
    <w:p w14:paraId="3062101E" w14:textId="77777777" w:rsidR="00D71E0A" w:rsidRPr="000652B1" w:rsidRDefault="00D71E0A" w:rsidP="00D71E0A">
      <w:pPr>
        <w:keepNext/>
      </w:pPr>
      <w:r w:rsidRPr="000652B1">
        <w:t>Rozporządzenie (UE) 2021/2115</w:t>
      </w:r>
    </w:p>
    <w:p w14:paraId="3D1121D8" w14:textId="77777777" w:rsidR="00D71E0A" w:rsidRPr="000652B1" w:rsidRDefault="00D71E0A" w:rsidP="00D71E0A">
      <w:r w:rsidRPr="000652B1">
        <w:t>Artykuł 4 – ustęp 3 – litera c – akapit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8160453" w14:textId="77777777" w:rsidTr="00122DFE">
        <w:trPr>
          <w:jc w:val="center"/>
        </w:trPr>
        <w:tc>
          <w:tcPr>
            <w:tcW w:w="9752" w:type="dxa"/>
            <w:gridSpan w:val="2"/>
          </w:tcPr>
          <w:p w14:paraId="554C383B" w14:textId="77777777" w:rsidR="00D71E0A" w:rsidRPr="000652B1" w:rsidRDefault="00D71E0A" w:rsidP="00122DFE">
            <w:pPr>
              <w:keepNext/>
            </w:pPr>
          </w:p>
        </w:tc>
      </w:tr>
      <w:tr w:rsidR="00D71E0A" w:rsidRPr="000652B1" w14:paraId="28DF6C96" w14:textId="77777777" w:rsidTr="00122DFE">
        <w:trPr>
          <w:jc w:val="center"/>
        </w:trPr>
        <w:tc>
          <w:tcPr>
            <w:tcW w:w="4876" w:type="dxa"/>
            <w:hideMark/>
          </w:tcPr>
          <w:p w14:paraId="2FB0DCA3"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2F0D360D" w14:textId="77777777" w:rsidR="00D71E0A" w:rsidRPr="000652B1" w:rsidRDefault="00D71E0A" w:rsidP="00122DFE">
            <w:pPr>
              <w:pStyle w:val="ColumnHeading"/>
              <w:keepNext/>
              <w:rPr>
                <w:color w:val="008000"/>
              </w:rPr>
            </w:pPr>
            <w:r w:rsidRPr="000652B1">
              <w:t>Poprawka</w:t>
            </w:r>
          </w:p>
        </w:tc>
      </w:tr>
      <w:tr w:rsidR="00D71E0A" w:rsidRPr="000652B1" w14:paraId="1B8745E4" w14:textId="77777777" w:rsidTr="00122DFE">
        <w:trPr>
          <w:jc w:val="center"/>
        </w:trPr>
        <w:tc>
          <w:tcPr>
            <w:tcW w:w="4876" w:type="dxa"/>
            <w:hideMark/>
          </w:tcPr>
          <w:p w14:paraId="1E55847F" w14:textId="77777777" w:rsidR="00D71E0A" w:rsidRPr="000652B1" w:rsidRDefault="00D71E0A" w:rsidP="00122DFE">
            <w:pPr>
              <w:pStyle w:val="Normal6"/>
            </w:pPr>
            <w:r w:rsidRPr="000652B1">
              <w:t>„»trwałe użytki zielone i pastwiska trwałe« (zwane łącznie »trwałymi użytkami zielonymi«) oznaczają grunty, które są wykorzystywane do uprawy traw lub innych zielnych roślin pastewnych rozsiewających się naturalnie (samosiewnych) lub uprawianych (wysiewanych)</w:t>
            </w:r>
            <w:r w:rsidRPr="000652B1">
              <w:rPr>
                <w:b/>
                <w:i/>
              </w:rPr>
              <w:t xml:space="preserve"> i które nie były objęte zmianowaniem upraw danego gospodarstwa przez co najmniej pięć lat lub, w przypadku gdy państwa członkowskie tak postanowią, przez co najmniej siedem lat, oraz, w przypadku gdy państwa członkowskie tak postanowią – nie były zaorane, uprawiane, ani ponownie obsiane innymi rodzajami traw lub innymi zielnymi roślinami pastewnymi przez co najmniej pięć lub co najmniej siedem lat</w:t>
            </w:r>
            <w:r w:rsidRPr="000652B1">
              <w:t xml:space="preserve">. Mogą one obejmować inne gatunki, takie jak krzewy lub drzewa, które nadają się do wypasu, a także – w </w:t>
            </w:r>
            <w:proofErr w:type="gramStart"/>
            <w:r w:rsidRPr="000652B1">
              <w:t>przypadku</w:t>
            </w:r>
            <w:proofErr w:type="gramEnd"/>
            <w:r w:rsidRPr="000652B1">
              <w:t xml:space="preserve"> gdy państwa członkowskie tak postanowią – inne gatunki, takie jak </w:t>
            </w:r>
            <w:r w:rsidRPr="000652B1">
              <w:lastRenderedPageBreak/>
              <w:t>krzewy lub drzewa, które służą do wytwarzania paszy dla zwierząt, pod warunkiem że zachowano przewagę traw i innych zielnych roślin pastewnych.</w:t>
            </w:r>
          </w:p>
        </w:tc>
        <w:tc>
          <w:tcPr>
            <w:tcW w:w="4876" w:type="dxa"/>
            <w:hideMark/>
          </w:tcPr>
          <w:p w14:paraId="51C8B2FC" w14:textId="77777777" w:rsidR="00D71E0A" w:rsidRPr="000652B1" w:rsidRDefault="00D71E0A" w:rsidP="00122DFE">
            <w:pPr>
              <w:pStyle w:val="Normal6"/>
              <w:rPr>
                <w:szCs w:val="24"/>
              </w:rPr>
            </w:pPr>
            <w:proofErr w:type="gramStart"/>
            <w:r w:rsidRPr="000652B1">
              <w:lastRenderedPageBreak/>
              <w:t>„»trwałe</w:t>
            </w:r>
            <w:proofErr w:type="gramEnd"/>
            <w:r w:rsidRPr="000652B1">
              <w:t xml:space="preserve"> użytki zielone i pastwiska trwałe« (zwane łącznie »trwałymi użytkami zielonymi«) oznaczają grunty, które są wykorzystywane do uprawy traw lub innych zielnych roślin pastewnych rozsiewających się naturalnie (samosiewnych) lub uprawianych (wysiewanych). Mogą one obejmować inne gatunki, takie jak krzewy lub drzewa, które nadają się do wypasu, a także – w </w:t>
            </w:r>
            <w:proofErr w:type="gramStart"/>
            <w:r w:rsidRPr="000652B1">
              <w:t>przypadku</w:t>
            </w:r>
            <w:proofErr w:type="gramEnd"/>
            <w:r w:rsidRPr="000652B1">
              <w:t xml:space="preserve"> gdy państwa członkowskie tak postanowią – inne gatunki, takie jak krzewy lub drzewa, które służą do wytwarzania paszy dla zwierząt, pod warunkiem że zachowano przewagę traw i innych zielnych roślin pastewnych. </w:t>
            </w:r>
          </w:p>
        </w:tc>
      </w:tr>
      <w:tr w:rsidR="00D71E0A" w:rsidRPr="000652B1" w14:paraId="4839B47A" w14:textId="77777777" w:rsidTr="00122DFE">
        <w:trPr>
          <w:jc w:val="center"/>
        </w:trPr>
        <w:tc>
          <w:tcPr>
            <w:tcW w:w="4876" w:type="dxa"/>
          </w:tcPr>
          <w:p w14:paraId="2F90F539" w14:textId="77777777" w:rsidR="00D71E0A" w:rsidRPr="000652B1" w:rsidRDefault="00D71E0A" w:rsidP="00122DFE">
            <w:pPr>
              <w:pStyle w:val="Normal6"/>
            </w:pPr>
          </w:p>
        </w:tc>
        <w:tc>
          <w:tcPr>
            <w:tcW w:w="4876" w:type="dxa"/>
          </w:tcPr>
          <w:p w14:paraId="671C6ACA" w14:textId="77777777" w:rsidR="00D71E0A" w:rsidRPr="000652B1" w:rsidRDefault="00D71E0A" w:rsidP="00122DFE">
            <w:pPr>
              <w:pStyle w:val="Normal6"/>
              <w:rPr>
                <w:b/>
                <w:i/>
              </w:rPr>
            </w:pPr>
            <w:r w:rsidRPr="000652B1">
              <w:rPr>
                <w:b/>
                <w:i/>
              </w:rPr>
              <w:t>Państwa członkowskie mogą również postanowić, że za trwałe użytki zielone uznają:</w:t>
            </w:r>
          </w:p>
        </w:tc>
      </w:tr>
      <w:tr w:rsidR="00D71E0A" w:rsidRPr="000652B1" w14:paraId="22D96DD4" w14:textId="77777777" w:rsidTr="00122DFE">
        <w:trPr>
          <w:jc w:val="center"/>
        </w:trPr>
        <w:tc>
          <w:tcPr>
            <w:tcW w:w="4876" w:type="dxa"/>
          </w:tcPr>
          <w:p w14:paraId="68CD9824" w14:textId="77777777" w:rsidR="00D71E0A" w:rsidRPr="000652B1" w:rsidRDefault="00D71E0A" w:rsidP="00122DFE">
            <w:pPr>
              <w:pStyle w:val="Normal6"/>
            </w:pPr>
          </w:p>
        </w:tc>
        <w:tc>
          <w:tcPr>
            <w:tcW w:w="4876" w:type="dxa"/>
            <w:hideMark/>
          </w:tcPr>
          <w:p w14:paraId="32528588" w14:textId="77777777" w:rsidR="00D71E0A" w:rsidRPr="000652B1" w:rsidRDefault="00D71E0A" w:rsidP="00122DFE">
            <w:pPr>
              <w:pStyle w:val="Normal6"/>
              <w:rPr>
                <w:szCs w:val="24"/>
              </w:rPr>
            </w:pPr>
            <w:r w:rsidRPr="000652B1">
              <w:rPr>
                <w:b/>
                <w:i/>
              </w:rPr>
              <w:t>a) grunty, które nie były objęte zmianowaniem upraw danego gospodarstwa ani nie były zaorane, uprawiane ani ponownie obsadzone różnymi rodzajami traw lub innymi zielonymi roślinami pastewnymi przez okres co najmniej siedmiu lat, lub</w:t>
            </w:r>
          </w:p>
        </w:tc>
      </w:tr>
      <w:tr w:rsidR="00D71E0A" w:rsidRPr="000652B1" w14:paraId="4AE3FE82" w14:textId="77777777" w:rsidTr="00122DFE">
        <w:trPr>
          <w:jc w:val="center"/>
        </w:trPr>
        <w:tc>
          <w:tcPr>
            <w:tcW w:w="4876" w:type="dxa"/>
          </w:tcPr>
          <w:p w14:paraId="0A571312" w14:textId="77777777" w:rsidR="00D71E0A" w:rsidRPr="000652B1" w:rsidRDefault="00D71E0A" w:rsidP="00122DFE">
            <w:pPr>
              <w:pStyle w:val="Normal6"/>
            </w:pPr>
          </w:p>
        </w:tc>
        <w:tc>
          <w:tcPr>
            <w:tcW w:w="4876" w:type="dxa"/>
            <w:hideMark/>
          </w:tcPr>
          <w:p w14:paraId="49833DBB" w14:textId="77777777" w:rsidR="00D71E0A" w:rsidRPr="000652B1" w:rsidRDefault="00D71E0A" w:rsidP="00122DFE">
            <w:pPr>
              <w:pStyle w:val="Normal6"/>
              <w:rPr>
                <w:szCs w:val="24"/>
              </w:rPr>
            </w:pPr>
            <w:r w:rsidRPr="000652B1">
              <w:rPr>
                <w:b/>
                <w:i/>
              </w:rPr>
              <w:t>b) grunty, które nie zostały sklasyfikowane jako grunty orne na dzień 1 stycznia 2023 r., przez co grunty, które miały status gruntów ornych w tym dniu, mogą zachować ten status na stałe, nawet jeśli są one tymczasowo wykorzystywane pod uprawę traw lub innych zielonych roślin pastewnych.</w:t>
            </w:r>
          </w:p>
        </w:tc>
      </w:tr>
      <w:tr w:rsidR="00D71E0A" w:rsidRPr="000652B1" w14:paraId="32D72BB1" w14:textId="77777777" w:rsidTr="00122DFE">
        <w:trPr>
          <w:jc w:val="center"/>
        </w:trPr>
        <w:tc>
          <w:tcPr>
            <w:tcW w:w="4876" w:type="dxa"/>
          </w:tcPr>
          <w:p w14:paraId="27A79752" w14:textId="77777777" w:rsidR="00D71E0A" w:rsidRPr="000652B1" w:rsidRDefault="00D71E0A" w:rsidP="00122DFE">
            <w:pPr>
              <w:pStyle w:val="Normal6"/>
            </w:pPr>
          </w:p>
        </w:tc>
        <w:tc>
          <w:tcPr>
            <w:tcW w:w="4876" w:type="dxa"/>
            <w:hideMark/>
          </w:tcPr>
          <w:p w14:paraId="6364F350" w14:textId="77777777" w:rsidR="00D71E0A" w:rsidRPr="000652B1" w:rsidRDefault="00D71E0A" w:rsidP="00122DFE">
            <w:pPr>
              <w:pStyle w:val="Normal6"/>
              <w:rPr>
                <w:szCs w:val="24"/>
              </w:rPr>
            </w:pPr>
            <w:r w:rsidRPr="000652B1">
              <w:rPr>
                <w:b/>
                <w:i/>
              </w:rPr>
              <w:t>Jeżeli państwa członkowskie zdecydują się na podejście oparte na dacie granicznej, mogą postanowić, że takie tymczasowe wykorzystanie gruntów nie powoduje ich przeklasyfikowania na trwałe użytki zielone ani nie wymaga zaorania lub ponownego obsiania w celu utrzymania ich statusu gruntów ornych.</w:t>
            </w:r>
          </w:p>
        </w:tc>
      </w:tr>
    </w:tbl>
    <w:p w14:paraId="03B3E0CC" w14:textId="77777777" w:rsidR="00D71E0A" w:rsidRPr="000652B1" w:rsidRDefault="00D71E0A" w:rsidP="00D71E0A"/>
    <w:p w14:paraId="26C3AE21" w14:textId="77777777" w:rsidR="00D71E0A" w:rsidRPr="000652B1" w:rsidRDefault="00D71E0A" w:rsidP="00D71E0A">
      <w:pPr>
        <w:pStyle w:val="AmNumberTabs"/>
      </w:pPr>
      <w:r w:rsidRPr="000652B1">
        <w:t>Poprawka</w:t>
      </w:r>
      <w:r w:rsidRPr="000652B1">
        <w:tab/>
      </w:r>
      <w:r w:rsidRPr="000652B1">
        <w:tab/>
        <w:t>22</w:t>
      </w:r>
    </w:p>
    <w:p w14:paraId="3BFBEE6C" w14:textId="77777777" w:rsidR="00D71E0A" w:rsidRPr="000652B1" w:rsidRDefault="00D71E0A" w:rsidP="00D71E0A">
      <w:pPr>
        <w:pStyle w:val="NormalBold12b"/>
      </w:pPr>
      <w:r w:rsidRPr="000652B1">
        <w:t>Wniosek dotyczący rozporządzenia</w:t>
      </w:r>
    </w:p>
    <w:p w14:paraId="4AF6752F" w14:textId="77777777" w:rsidR="00D71E0A" w:rsidRPr="000652B1" w:rsidRDefault="00D71E0A" w:rsidP="00D71E0A">
      <w:pPr>
        <w:pStyle w:val="NormalBold"/>
      </w:pPr>
      <w:r w:rsidRPr="000652B1">
        <w:t>Artykuł 1 – akapit 1 – punkt 4 – litera a</w:t>
      </w:r>
    </w:p>
    <w:p w14:paraId="6BFA5EA5" w14:textId="77777777" w:rsidR="00D71E0A" w:rsidRPr="000652B1" w:rsidRDefault="00D71E0A" w:rsidP="00D71E0A">
      <w:r w:rsidRPr="000652B1">
        <w:t>Rozporządzenie (UE) 2021/2115</w:t>
      </w:r>
    </w:p>
    <w:p w14:paraId="7F0DC039" w14:textId="77777777" w:rsidR="00D71E0A" w:rsidRPr="000652B1" w:rsidRDefault="00D71E0A" w:rsidP="00D71E0A">
      <w:r w:rsidRPr="000652B1">
        <w:t>Artykuł 12 – ustęp 1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49A68573" w14:textId="77777777" w:rsidTr="00122DFE">
        <w:trPr>
          <w:trHeight w:hRule="exact" w:val="240"/>
          <w:jc w:val="center"/>
        </w:trPr>
        <w:tc>
          <w:tcPr>
            <w:tcW w:w="9752" w:type="dxa"/>
            <w:gridSpan w:val="2"/>
            <w:tcBorders>
              <w:top w:val="nil"/>
              <w:left w:val="nil"/>
              <w:bottom w:val="nil"/>
              <w:right w:val="nil"/>
            </w:tcBorders>
          </w:tcPr>
          <w:p w14:paraId="4D943448" w14:textId="77777777" w:rsidR="00D71E0A" w:rsidRPr="000652B1" w:rsidRDefault="00D71E0A" w:rsidP="00122DFE"/>
        </w:tc>
      </w:tr>
      <w:tr w:rsidR="00D71E0A" w:rsidRPr="000652B1" w14:paraId="7BB774AF" w14:textId="77777777" w:rsidTr="00122DFE">
        <w:trPr>
          <w:trHeight w:val="240"/>
          <w:jc w:val="center"/>
        </w:trPr>
        <w:tc>
          <w:tcPr>
            <w:tcW w:w="4876" w:type="dxa"/>
            <w:tcBorders>
              <w:top w:val="nil"/>
              <w:left w:val="nil"/>
              <w:bottom w:val="nil"/>
              <w:right w:val="nil"/>
            </w:tcBorders>
          </w:tcPr>
          <w:p w14:paraId="145A57B5"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68E386CE" w14:textId="77777777" w:rsidR="00D71E0A" w:rsidRPr="000652B1" w:rsidRDefault="00D71E0A" w:rsidP="00122DFE">
            <w:pPr>
              <w:pStyle w:val="AmColumnHeading"/>
              <w:rPr>
                <w:color w:val="008000"/>
              </w:rPr>
            </w:pPr>
            <w:r w:rsidRPr="000652B1">
              <w:t>Poprawka</w:t>
            </w:r>
          </w:p>
        </w:tc>
      </w:tr>
      <w:tr w:rsidR="00D71E0A" w:rsidRPr="000652B1" w14:paraId="2E51DAC5" w14:textId="77777777" w:rsidTr="00122DFE">
        <w:trPr>
          <w:jc w:val="center"/>
        </w:trPr>
        <w:tc>
          <w:tcPr>
            <w:tcW w:w="4876" w:type="dxa"/>
            <w:tcBorders>
              <w:top w:val="nil"/>
              <w:left w:val="nil"/>
              <w:bottom w:val="nil"/>
              <w:right w:val="nil"/>
            </w:tcBorders>
          </w:tcPr>
          <w:p w14:paraId="48045456" w14:textId="77777777" w:rsidR="00D71E0A" w:rsidRPr="000652B1" w:rsidRDefault="00D71E0A" w:rsidP="00122DFE">
            <w:pPr>
              <w:pStyle w:val="Normal6a"/>
            </w:pPr>
            <w:r w:rsidRPr="000652B1">
              <w:t>1.</w:t>
            </w:r>
            <w:r w:rsidRPr="000652B1">
              <w:tab/>
              <w:t>Państwa członkowskie włączają do swoich planów strategicznych WPR system warunkowości, zgodnie z którym nakłada się kary administracyjne na rolników i innych beneficjentów, którzy otrzymują płatności bezpośrednie na podstawie rozdziału II</w:t>
            </w:r>
            <w:r w:rsidRPr="000652B1">
              <w:rPr>
                <w:b/>
                <w:i/>
              </w:rPr>
              <w:t>, z wyjątkiem płatności, o których mowa w art. 41a,</w:t>
            </w:r>
            <w:r w:rsidRPr="000652B1">
              <w:t xml:space="preserve"> lub </w:t>
            </w:r>
            <w:r w:rsidRPr="000652B1">
              <w:lastRenderedPageBreak/>
              <w:t>płatności roczne na podstawie art. 70, 71 i 72, jeśli nie spełniają oni wymogów podstawowych w zakresie zarządzania określonych w prawie Unii lub norm GAEC określonych w planie strategicznym WPR i wymienionych w załączniku III, w odniesieniu do następujących obszarów szczegółowych:</w:t>
            </w:r>
          </w:p>
        </w:tc>
        <w:tc>
          <w:tcPr>
            <w:tcW w:w="4876" w:type="dxa"/>
            <w:tcBorders>
              <w:top w:val="nil"/>
              <w:left w:val="nil"/>
              <w:bottom w:val="nil"/>
              <w:right w:val="nil"/>
            </w:tcBorders>
          </w:tcPr>
          <w:p w14:paraId="69243D55" w14:textId="77777777" w:rsidR="00D71E0A" w:rsidRPr="000652B1" w:rsidRDefault="00D71E0A" w:rsidP="00122DFE">
            <w:pPr>
              <w:pStyle w:val="Normal6a"/>
            </w:pPr>
            <w:r w:rsidRPr="000652B1">
              <w:lastRenderedPageBreak/>
              <w:t>1.</w:t>
            </w:r>
            <w:r w:rsidRPr="000652B1">
              <w:tab/>
              <w:t xml:space="preserve">Państwa członkowskie włączają do swoich planów strategicznych WPR system warunkowości, zgodnie z którym nakłada się kary administracyjne na rolników i innych beneficjentów, którzy otrzymują płatności bezpośrednie na podstawie rozdziału II lub płatności roczne na podstawie art. 70, 71 i 72, jeśli nie </w:t>
            </w:r>
            <w:r w:rsidRPr="000652B1">
              <w:lastRenderedPageBreak/>
              <w:t>spełniają oni wymogów podstawowych w zakresie zarządzania określonych w prawie Unii lub norm GAEC określonych w planie strategicznym WPR i wymienionych w załączniku III, w odniesieniu do następujących obszarów szczegółowych:</w:t>
            </w:r>
          </w:p>
        </w:tc>
      </w:tr>
    </w:tbl>
    <w:p w14:paraId="154278D5" w14:textId="77777777" w:rsidR="00D71E0A" w:rsidRPr="000652B1" w:rsidRDefault="00D71E0A" w:rsidP="00D71E0A"/>
    <w:p w14:paraId="32223EE0" w14:textId="77777777" w:rsidR="00D71E0A" w:rsidRPr="000652B1" w:rsidRDefault="00D71E0A" w:rsidP="00D71E0A">
      <w:pPr>
        <w:pStyle w:val="AmNumberTabs"/>
      </w:pPr>
      <w:r w:rsidRPr="000652B1">
        <w:t>Poprawka</w:t>
      </w:r>
      <w:r w:rsidRPr="000652B1">
        <w:tab/>
      </w:r>
      <w:r w:rsidRPr="000652B1">
        <w:tab/>
        <w:t>23</w:t>
      </w:r>
    </w:p>
    <w:p w14:paraId="66D2D364" w14:textId="77777777" w:rsidR="00D71E0A" w:rsidRPr="000652B1" w:rsidRDefault="00D71E0A" w:rsidP="00D71E0A"/>
    <w:p w14:paraId="41049020" w14:textId="77777777" w:rsidR="00D71E0A" w:rsidRPr="000652B1" w:rsidRDefault="00D71E0A" w:rsidP="00D71E0A">
      <w:pPr>
        <w:pStyle w:val="NormalBold"/>
        <w:keepNext/>
      </w:pPr>
      <w:r w:rsidRPr="000652B1">
        <w:t>Wniosek dotyczący rozporządzenia</w:t>
      </w:r>
    </w:p>
    <w:p w14:paraId="6719EB92" w14:textId="77777777" w:rsidR="00D71E0A" w:rsidRPr="000652B1" w:rsidRDefault="00D71E0A" w:rsidP="00D71E0A">
      <w:pPr>
        <w:pStyle w:val="NormalBold"/>
      </w:pPr>
      <w:r w:rsidRPr="000652B1">
        <w:t>Artykuł 1 – akapit 1 – punkt 5</w:t>
      </w:r>
    </w:p>
    <w:p w14:paraId="686F38F9" w14:textId="77777777" w:rsidR="00D71E0A" w:rsidRPr="000652B1" w:rsidRDefault="00D71E0A" w:rsidP="00D71E0A">
      <w:pPr>
        <w:keepNext/>
      </w:pPr>
      <w:r w:rsidRPr="000652B1">
        <w:t>Rozporządzenie (UE) 2021/2115</w:t>
      </w:r>
    </w:p>
    <w:p w14:paraId="0DE988BE" w14:textId="77777777" w:rsidR="00D71E0A" w:rsidRPr="000652B1" w:rsidRDefault="00D71E0A" w:rsidP="00D71E0A">
      <w:r w:rsidRPr="000652B1">
        <w:t>Artykuł 13 – ustęp 1 – akapit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5B98924" w14:textId="77777777" w:rsidTr="00122DFE">
        <w:trPr>
          <w:jc w:val="center"/>
        </w:trPr>
        <w:tc>
          <w:tcPr>
            <w:tcW w:w="9752" w:type="dxa"/>
            <w:gridSpan w:val="2"/>
          </w:tcPr>
          <w:p w14:paraId="532FA429" w14:textId="77777777" w:rsidR="00D71E0A" w:rsidRPr="000652B1" w:rsidRDefault="00D71E0A" w:rsidP="00122DFE">
            <w:pPr>
              <w:keepNext/>
            </w:pPr>
          </w:p>
        </w:tc>
      </w:tr>
      <w:tr w:rsidR="00D71E0A" w:rsidRPr="000652B1" w14:paraId="683BDF51" w14:textId="77777777" w:rsidTr="00122DFE">
        <w:trPr>
          <w:jc w:val="center"/>
        </w:trPr>
        <w:tc>
          <w:tcPr>
            <w:tcW w:w="4876" w:type="dxa"/>
            <w:hideMark/>
          </w:tcPr>
          <w:p w14:paraId="19CF1886"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8EC9C7B" w14:textId="77777777" w:rsidR="00D71E0A" w:rsidRPr="000652B1" w:rsidRDefault="00D71E0A" w:rsidP="00122DFE">
            <w:pPr>
              <w:pStyle w:val="ColumnHeading"/>
              <w:keepNext/>
              <w:rPr>
                <w:color w:val="008000"/>
              </w:rPr>
            </w:pPr>
            <w:r w:rsidRPr="000652B1">
              <w:t>Poprawka</w:t>
            </w:r>
          </w:p>
        </w:tc>
      </w:tr>
      <w:tr w:rsidR="00D71E0A" w:rsidRPr="000652B1" w14:paraId="637708D5" w14:textId="77777777" w:rsidTr="00122DFE">
        <w:trPr>
          <w:jc w:val="center"/>
        </w:trPr>
        <w:tc>
          <w:tcPr>
            <w:tcW w:w="4876" w:type="dxa"/>
            <w:hideMark/>
          </w:tcPr>
          <w:p w14:paraId="5BF30EF3" w14:textId="77777777" w:rsidR="00D71E0A" w:rsidRPr="000652B1" w:rsidRDefault="00D71E0A" w:rsidP="00122DFE">
            <w:pPr>
              <w:pStyle w:val="Normal6"/>
            </w:pPr>
            <w:r w:rsidRPr="000652B1">
              <w:t xml:space="preserve">„Rolników, których całe gospodarstwo </w:t>
            </w:r>
            <w:r w:rsidRPr="000652B1">
              <w:rPr>
                <w:b/>
                <w:i/>
              </w:rPr>
              <w:t>jest</w:t>
            </w:r>
            <w:r w:rsidRPr="000652B1">
              <w:t xml:space="preserve"> certyfikowane </w:t>
            </w:r>
            <w:r w:rsidRPr="000652B1">
              <w:rPr>
                <w:b/>
                <w:i/>
              </w:rPr>
              <w:t>zgodnie z rozporządzeniem</w:t>
            </w:r>
            <w:r w:rsidRPr="000652B1">
              <w:t xml:space="preserve"> Parlamentu Europejskiego i Rady (UE) 2018/848*, uznaje się za spełniających normy GAEC 1, 3, 4, 5, 6 i 7 wymienione w załączniku III do niniejszego rozporządzenia.</w:t>
            </w:r>
          </w:p>
        </w:tc>
        <w:tc>
          <w:tcPr>
            <w:tcW w:w="4876" w:type="dxa"/>
            <w:hideMark/>
          </w:tcPr>
          <w:p w14:paraId="16916908" w14:textId="77777777" w:rsidR="00D71E0A" w:rsidRPr="000652B1" w:rsidRDefault="00D71E0A" w:rsidP="00122DFE">
            <w:pPr>
              <w:pStyle w:val="Normal6"/>
              <w:rPr>
                <w:szCs w:val="24"/>
              </w:rPr>
            </w:pPr>
            <w:r w:rsidRPr="000652B1">
              <w:t xml:space="preserve">„Rolników, których całe gospodarstwo </w:t>
            </w:r>
            <w:r w:rsidRPr="000652B1">
              <w:rPr>
                <w:b/>
                <w:i/>
              </w:rPr>
              <w:t>lub jego część są</w:t>
            </w:r>
            <w:r w:rsidRPr="000652B1">
              <w:t xml:space="preserve"> certyfikowane </w:t>
            </w:r>
            <w:r w:rsidRPr="000652B1">
              <w:rPr>
                <w:b/>
                <w:i/>
              </w:rPr>
              <w:t>lub są w okresie konwersji na rolnictwo ekologiczne w rozumieniu rozporządzenia</w:t>
            </w:r>
            <w:r w:rsidRPr="000652B1">
              <w:t xml:space="preserve"> Parlamentu Europejskiego i Rady (UE) 2018/848*, uznaje się</w:t>
            </w:r>
            <w:r w:rsidRPr="000652B1">
              <w:rPr>
                <w:b/>
                <w:i/>
              </w:rPr>
              <w:t xml:space="preserve"> – w odniesieniu do certyfikowanej lub będącej w okresie konwersji części gospodarstwa –</w:t>
            </w:r>
            <w:r w:rsidRPr="000652B1">
              <w:t xml:space="preserve"> za spełniających normy GAEC 1, 3, 4, 5, 6 i 7 wymienione w załączniku III do niniejszego rozporządzenia.</w:t>
            </w:r>
          </w:p>
        </w:tc>
      </w:tr>
      <w:tr w:rsidR="00D71E0A" w:rsidRPr="000652B1" w14:paraId="52085D9F" w14:textId="77777777" w:rsidTr="00122DFE">
        <w:trPr>
          <w:jc w:val="center"/>
        </w:trPr>
        <w:tc>
          <w:tcPr>
            <w:tcW w:w="4876" w:type="dxa"/>
          </w:tcPr>
          <w:p w14:paraId="689AC4AB" w14:textId="77777777" w:rsidR="00D71E0A" w:rsidRPr="000652B1" w:rsidRDefault="00D71E0A" w:rsidP="00122DFE">
            <w:pPr>
              <w:pStyle w:val="Normal6"/>
            </w:pPr>
          </w:p>
        </w:tc>
        <w:tc>
          <w:tcPr>
            <w:tcW w:w="4876" w:type="dxa"/>
            <w:hideMark/>
          </w:tcPr>
          <w:p w14:paraId="1477C68A" w14:textId="77777777" w:rsidR="00D71E0A" w:rsidRPr="000652B1" w:rsidRDefault="00D71E0A" w:rsidP="00122DFE">
            <w:pPr>
              <w:pStyle w:val="Normal6"/>
              <w:rPr>
                <w:szCs w:val="24"/>
              </w:rPr>
            </w:pPr>
            <w:r w:rsidRPr="000652B1">
              <w:rPr>
                <w:b/>
                <w:i/>
              </w:rPr>
              <w:t xml:space="preserve">Rolników, których gospodarstwo znajduje się na terenach wyznaczonych jako specjalne obszary ochrony lub obszary specjalnej ochrony na mocy dyrektywy Rady 92/43/EWG i dyrektywy Parlamentu Europejskiego i Rady 2009/147/WE, uznaje się – w odniesieniu do części gospodarstwa znajdującej się na tych terenach – za spełniających normy GAEC 1–7 wymienione w załączniku III do niniejszego rozporządzenia. </w:t>
            </w:r>
          </w:p>
        </w:tc>
      </w:tr>
      <w:tr w:rsidR="00D71E0A" w:rsidRPr="000652B1" w14:paraId="44DB3F90" w14:textId="77777777" w:rsidTr="00122DFE">
        <w:trPr>
          <w:jc w:val="center"/>
        </w:trPr>
        <w:tc>
          <w:tcPr>
            <w:tcW w:w="4876" w:type="dxa"/>
          </w:tcPr>
          <w:p w14:paraId="25FC6D29" w14:textId="77777777" w:rsidR="00D71E0A" w:rsidRPr="000652B1" w:rsidRDefault="00D71E0A" w:rsidP="00122DFE">
            <w:pPr>
              <w:pStyle w:val="Normal6"/>
            </w:pPr>
          </w:p>
        </w:tc>
        <w:tc>
          <w:tcPr>
            <w:tcW w:w="4876" w:type="dxa"/>
            <w:hideMark/>
          </w:tcPr>
          <w:p w14:paraId="5FF493E9" w14:textId="77777777" w:rsidR="00D71E0A" w:rsidRPr="000652B1" w:rsidRDefault="00D71E0A" w:rsidP="00122DFE">
            <w:pPr>
              <w:pStyle w:val="Normal6"/>
              <w:rPr>
                <w:szCs w:val="24"/>
              </w:rPr>
            </w:pPr>
            <w:r w:rsidRPr="000652B1">
              <w:rPr>
                <w:b/>
                <w:i/>
              </w:rPr>
              <w:t>Państwa członkowskie, które ustanowiły dodatkowe normy GAEC w ramach swojego prawa krajowego, mogą podjąć decyzję o rozszerzeniu powyższej listy o swoje szczególne normy GAEC. O decyzjach tych powiadamia się Komisję.</w:t>
            </w:r>
          </w:p>
        </w:tc>
      </w:tr>
    </w:tbl>
    <w:p w14:paraId="2A226310" w14:textId="77777777" w:rsidR="00D71E0A" w:rsidRPr="000652B1" w:rsidRDefault="00D71E0A" w:rsidP="00D71E0A"/>
    <w:p w14:paraId="043F17EF" w14:textId="77777777" w:rsidR="00D71E0A" w:rsidRPr="000652B1" w:rsidRDefault="00D71E0A" w:rsidP="00D71E0A">
      <w:pPr>
        <w:pStyle w:val="AmNumberTabs"/>
      </w:pPr>
      <w:r w:rsidRPr="000652B1">
        <w:lastRenderedPageBreak/>
        <w:t>Poprawka</w:t>
      </w:r>
      <w:r w:rsidRPr="000652B1">
        <w:tab/>
      </w:r>
      <w:r w:rsidRPr="000652B1">
        <w:tab/>
        <w:t>24</w:t>
      </w:r>
    </w:p>
    <w:p w14:paraId="0385EB5E" w14:textId="77777777" w:rsidR="00D71E0A" w:rsidRPr="000652B1" w:rsidRDefault="00D71E0A" w:rsidP="00D71E0A">
      <w:pPr>
        <w:pStyle w:val="NormalBold12b"/>
      </w:pPr>
      <w:r w:rsidRPr="000652B1">
        <w:t>Wniosek dotyczący rozporządzenia</w:t>
      </w:r>
    </w:p>
    <w:p w14:paraId="43A329D3" w14:textId="77777777" w:rsidR="00D71E0A" w:rsidRPr="000652B1" w:rsidRDefault="00D71E0A" w:rsidP="00D71E0A">
      <w:pPr>
        <w:pStyle w:val="NormalBold"/>
      </w:pPr>
      <w:r w:rsidRPr="000652B1">
        <w:t>Artykuł 1 – akapit 1 – punkt 5</w:t>
      </w:r>
    </w:p>
    <w:p w14:paraId="658851BA" w14:textId="77777777" w:rsidR="00D71E0A" w:rsidRPr="000652B1" w:rsidRDefault="00D71E0A" w:rsidP="00D71E0A">
      <w:r w:rsidRPr="000652B1">
        <w:t>Rozporządzenie (UE) 2021/2115</w:t>
      </w:r>
    </w:p>
    <w:p w14:paraId="39B430C0" w14:textId="7ED48043" w:rsidR="00D71E0A" w:rsidRPr="000652B1" w:rsidRDefault="00D71E0A" w:rsidP="00D71E0A">
      <w:r w:rsidRPr="000652B1">
        <w:t xml:space="preserve">Artykuł 13 – ustęp </w:t>
      </w:r>
      <w:r w:rsidR="00850C4D" w:rsidRPr="000652B1">
        <w:t>–</w:t>
      </w:r>
      <w:r w:rsidR="00850C4D">
        <w:t xml:space="preserve"> 1 </w:t>
      </w:r>
      <w:r w:rsidR="00850C4D" w:rsidRPr="000652B1">
        <w:t xml:space="preserve">akapit </w:t>
      </w:r>
      <w:r w:rsidRPr="000652B1">
        <w:t>4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4BEE4F3A" w14:textId="77777777" w:rsidTr="00122DFE">
        <w:trPr>
          <w:trHeight w:hRule="exact" w:val="240"/>
          <w:jc w:val="center"/>
        </w:trPr>
        <w:tc>
          <w:tcPr>
            <w:tcW w:w="9752" w:type="dxa"/>
            <w:gridSpan w:val="2"/>
            <w:tcBorders>
              <w:top w:val="nil"/>
              <w:left w:val="nil"/>
              <w:bottom w:val="nil"/>
              <w:right w:val="nil"/>
            </w:tcBorders>
          </w:tcPr>
          <w:p w14:paraId="50BF09F8" w14:textId="77777777" w:rsidR="00D71E0A" w:rsidRPr="000652B1" w:rsidRDefault="00D71E0A" w:rsidP="00122DFE"/>
        </w:tc>
      </w:tr>
      <w:tr w:rsidR="00D71E0A" w:rsidRPr="000652B1" w14:paraId="60D6B14C" w14:textId="77777777" w:rsidTr="00122DFE">
        <w:trPr>
          <w:trHeight w:val="240"/>
          <w:jc w:val="center"/>
        </w:trPr>
        <w:tc>
          <w:tcPr>
            <w:tcW w:w="4876" w:type="dxa"/>
            <w:tcBorders>
              <w:top w:val="nil"/>
              <w:left w:val="nil"/>
              <w:bottom w:val="nil"/>
              <w:right w:val="nil"/>
            </w:tcBorders>
          </w:tcPr>
          <w:p w14:paraId="10623FA3"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24300258" w14:textId="77777777" w:rsidR="00D71E0A" w:rsidRPr="000652B1" w:rsidRDefault="00D71E0A" w:rsidP="00122DFE">
            <w:pPr>
              <w:pStyle w:val="AmColumnHeading"/>
              <w:rPr>
                <w:color w:val="008000"/>
              </w:rPr>
            </w:pPr>
            <w:r w:rsidRPr="000652B1">
              <w:t>Poprawka</w:t>
            </w:r>
          </w:p>
        </w:tc>
      </w:tr>
      <w:tr w:rsidR="00D71E0A" w:rsidRPr="000652B1" w14:paraId="6C54648F" w14:textId="77777777" w:rsidTr="00122DFE">
        <w:trPr>
          <w:jc w:val="center"/>
        </w:trPr>
        <w:tc>
          <w:tcPr>
            <w:tcW w:w="4876" w:type="dxa"/>
            <w:tcBorders>
              <w:top w:val="nil"/>
              <w:left w:val="nil"/>
              <w:bottom w:val="nil"/>
              <w:right w:val="nil"/>
            </w:tcBorders>
          </w:tcPr>
          <w:p w14:paraId="275CADD1" w14:textId="77777777" w:rsidR="00D71E0A" w:rsidRPr="000652B1" w:rsidRDefault="00D71E0A" w:rsidP="00122DFE">
            <w:pPr>
              <w:pStyle w:val="Normal6a"/>
            </w:pPr>
          </w:p>
        </w:tc>
        <w:tc>
          <w:tcPr>
            <w:tcW w:w="4876" w:type="dxa"/>
            <w:tcBorders>
              <w:top w:val="nil"/>
              <w:left w:val="nil"/>
              <w:bottom w:val="nil"/>
              <w:right w:val="nil"/>
            </w:tcBorders>
          </w:tcPr>
          <w:p w14:paraId="2984F269" w14:textId="77777777" w:rsidR="00D71E0A" w:rsidRPr="000652B1" w:rsidRDefault="00D71E0A" w:rsidP="00122DFE">
            <w:pPr>
              <w:pStyle w:val="Normal6a"/>
            </w:pPr>
            <w:r w:rsidRPr="000652B1">
              <w:rPr>
                <w:b/>
                <w:i/>
              </w:rPr>
              <w:t>Rolników, których całe gospodarstwo ma powierzchnię mniejszą niż 50 hektarów, uznaje się za spełniających zasadę trzech upraw zgodnie z normą GAEC 7 wymienioną w załączniku III do rozporządzenia (UE) 2018/848. Zasada dwóch upraw zostaje całkowicie zniesiona.</w:t>
            </w:r>
          </w:p>
        </w:tc>
      </w:tr>
    </w:tbl>
    <w:p w14:paraId="3538C213" w14:textId="77777777" w:rsidR="00F4275C" w:rsidRPr="000652B1" w:rsidRDefault="00F4275C" w:rsidP="00F4275C">
      <w:pPr>
        <w:pStyle w:val="AmNumberTabs"/>
      </w:pPr>
      <w:r w:rsidRPr="000652B1">
        <w:t>Poprawka</w:t>
      </w:r>
      <w:r w:rsidRPr="000652B1">
        <w:tab/>
      </w:r>
      <w:r w:rsidRPr="000652B1">
        <w:tab/>
      </w:r>
      <w:r>
        <w:t>89</w:t>
      </w:r>
    </w:p>
    <w:p w14:paraId="31E85425" w14:textId="77777777" w:rsidR="00F4275C" w:rsidRPr="000652B1" w:rsidRDefault="00F4275C" w:rsidP="00F4275C">
      <w:pPr>
        <w:pStyle w:val="AmNumberTabs"/>
      </w:pPr>
      <w:r w:rsidRPr="000652B1">
        <w:t>Wniosek dotyczący rozporządzenia</w:t>
      </w:r>
    </w:p>
    <w:p w14:paraId="38F0EF6D" w14:textId="77777777" w:rsidR="00F4275C" w:rsidRPr="000652B1" w:rsidRDefault="00F4275C" w:rsidP="00F4275C">
      <w:pPr>
        <w:pStyle w:val="NormalBold"/>
      </w:pPr>
      <w:r w:rsidRPr="000652B1">
        <w:t xml:space="preserve">Artykuł 1 – akapit 1 – punkt </w:t>
      </w:r>
      <w:r>
        <w:t>6</w:t>
      </w:r>
    </w:p>
    <w:p w14:paraId="0E1DF63A" w14:textId="77777777" w:rsidR="00F4275C" w:rsidRPr="000652B1" w:rsidRDefault="00F4275C" w:rsidP="00F4275C">
      <w:pPr>
        <w:keepNext/>
      </w:pPr>
      <w:r w:rsidRPr="000652B1">
        <w:t>Rozporządzenie (UE) 2021/2115</w:t>
      </w:r>
    </w:p>
    <w:p w14:paraId="2E7BC971" w14:textId="77777777" w:rsidR="00F4275C" w:rsidRPr="000652B1" w:rsidRDefault="00F4275C" w:rsidP="00F4275C">
      <w:r w:rsidRPr="000652B1">
        <w:t>Artykuł 1</w:t>
      </w:r>
      <w:r>
        <w:t>4</w:t>
      </w:r>
      <w:r w:rsidRPr="000652B1">
        <w:t xml:space="preserve"> – ustęp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4275C" w:rsidRPr="000652B1" w14:paraId="3763B6BD" w14:textId="77777777" w:rsidTr="00EB539C">
        <w:trPr>
          <w:jc w:val="center"/>
        </w:trPr>
        <w:tc>
          <w:tcPr>
            <w:tcW w:w="9752" w:type="dxa"/>
            <w:gridSpan w:val="2"/>
          </w:tcPr>
          <w:p w14:paraId="5DEBBAA2" w14:textId="77777777" w:rsidR="00F4275C" w:rsidRPr="000652B1" w:rsidRDefault="00F4275C" w:rsidP="00EB539C">
            <w:pPr>
              <w:keepNext/>
            </w:pPr>
          </w:p>
        </w:tc>
      </w:tr>
      <w:tr w:rsidR="00F4275C" w:rsidRPr="000652B1" w14:paraId="14B5EC02" w14:textId="77777777" w:rsidTr="00EB539C">
        <w:trPr>
          <w:jc w:val="center"/>
        </w:trPr>
        <w:tc>
          <w:tcPr>
            <w:tcW w:w="4876" w:type="dxa"/>
            <w:hideMark/>
          </w:tcPr>
          <w:p w14:paraId="07663AFE" w14:textId="77777777" w:rsidR="00F4275C" w:rsidRPr="000652B1" w:rsidRDefault="00F4275C" w:rsidP="00EB539C">
            <w:pPr>
              <w:pStyle w:val="ColumnHeading"/>
              <w:keepNext/>
              <w:rPr>
                <w:color w:val="008000"/>
              </w:rPr>
            </w:pPr>
            <w:r w:rsidRPr="000652B1">
              <w:t>Tekst proponowany przez Komisję</w:t>
            </w:r>
          </w:p>
        </w:tc>
        <w:tc>
          <w:tcPr>
            <w:tcW w:w="4876" w:type="dxa"/>
            <w:hideMark/>
          </w:tcPr>
          <w:p w14:paraId="77F1DCF0" w14:textId="77777777" w:rsidR="00F4275C" w:rsidRPr="000652B1" w:rsidRDefault="00F4275C" w:rsidP="00EB539C">
            <w:pPr>
              <w:pStyle w:val="ColumnHeading"/>
              <w:keepNext/>
              <w:rPr>
                <w:color w:val="008000"/>
              </w:rPr>
            </w:pPr>
            <w:r w:rsidRPr="000652B1">
              <w:t>Poprawka</w:t>
            </w:r>
          </w:p>
        </w:tc>
      </w:tr>
      <w:tr w:rsidR="00F4275C" w:rsidRPr="000D1AB6" w14:paraId="4AA1A7A7" w14:textId="77777777" w:rsidTr="00EB539C">
        <w:trPr>
          <w:jc w:val="center"/>
        </w:trPr>
        <w:tc>
          <w:tcPr>
            <w:tcW w:w="4876" w:type="dxa"/>
          </w:tcPr>
          <w:p w14:paraId="222BD648" w14:textId="77777777" w:rsidR="00F4275C" w:rsidRPr="000D1AB6" w:rsidRDefault="00F4275C" w:rsidP="00EB539C">
            <w:pPr>
              <w:pStyle w:val="ColumnHeading"/>
              <w:keepNext/>
              <w:jc w:val="left"/>
              <w:rPr>
                <w:b/>
                <w:bCs/>
              </w:rPr>
            </w:pPr>
            <w:r w:rsidRPr="000D1AB6">
              <w:rPr>
                <w:b/>
                <w:bCs/>
                <w:noProof/>
              </w:rPr>
              <w:t>6)</w:t>
            </w:r>
            <w:r w:rsidRPr="000D1AB6">
              <w:rPr>
                <w:b/>
                <w:bCs/>
                <w:noProof/>
              </w:rPr>
              <w:tab/>
              <w:t>art. 14 ust. 1 otrzymuje brzmienie:</w:t>
            </w:r>
          </w:p>
        </w:tc>
        <w:tc>
          <w:tcPr>
            <w:tcW w:w="4876" w:type="dxa"/>
          </w:tcPr>
          <w:p w14:paraId="06C83B90" w14:textId="77777777" w:rsidR="00F4275C" w:rsidRPr="000D1AB6" w:rsidRDefault="00F4275C" w:rsidP="00EB539C">
            <w:pPr>
              <w:pStyle w:val="ColumnHeading"/>
              <w:keepNext/>
              <w:jc w:val="left"/>
              <w:rPr>
                <w:b/>
                <w:bCs/>
              </w:rPr>
            </w:pPr>
            <w:r w:rsidRPr="000652B1">
              <w:rPr>
                <w:b/>
              </w:rPr>
              <w:t>skreśla się</w:t>
            </w:r>
          </w:p>
        </w:tc>
      </w:tr>
      <w:tr w:rsidR="00F4275C" w:rsidRPr="000652B1" w14:paraId="286A5497" w14:textId="77777777" w:rsidTr="00EB539C">
        <w:trPr>
          <w:jc w:val="center"/>
        </w:trPr>
        <w:tc>
          <w:tcPr>
            <w:tcW w:w="4876" w:type="dxa"/>
            <w:hideMark/>
          </w:tcPr>
          <w:p w14:paraId="36A98F2E" w14:textId="77777777" w:rsidR="00F4275C" w:rsidRPr="000D1AB6" w:rsidRDefault="00F4275C" w:rsidP="00EB539C">
            <w:pPr>
              <w:pStyle w:val="Normal6"/>
              <w:rPr>
                <w:b/>
                <w:bCs/>
                <w:i/>
                <w:iCs/>
              </w:rPr>
            </w:pPr>
            <w:r w:rsidRPr="000D1AB6">
              <w:rPr>
                <w:b/>
                <w:bCs/>
                <w:i/>
                <w:iCs/>
              </w:rPr>
              <w:t>„</w:t>
            </w:r>
            <w:r w:rsidRPr="000D1AB6">
              <w:rPr>
                <w:b/>
                <w:bCs/>
                <w:i/>
                <w:iCs/>
                <w:noProof/>
              </w:rPr>
              <w:t>1. Państwa członkowskie precyzują w swoich planach strategicznych WPR, że najpóźniej od dnia 1 stycznia 2025 r. nakłada się kary administracyjne na rolników i innych beneficjentów otrzymujących płatności bezpośrednie na podstawie rozdziału II, z wyjątkiem płatności, o których mowa w art. 41a, lub roczne płatności na podstawie art. 70, 71 i 72, jeśli nie spełniają oni wymogów dotyczących obowiązujących warunków pracy i zatrudnienia lub obowiązków pracodawcy wynikających z aktów prawnych, o których mowa w załączniku IV.”;</w:t>
            </w:r>
          </w:p>
        </w:tc>
        <w:tc>
          <w:tcPr>
            <w:tcW w:w="4876" w:type="dxa"/>
            <w:hideMark/>
          </w:tcPr>
          <w:p w14:paraId="21E6A590" w14:textId="77777777" w:rsidR="00F4275C" w:rsidRPr="000652B1" w:rsidRDefault="00F4275C" w:rsidP="00EB539C">
            <w:pPr>
              <w:pStyle w:val="Normal6"/>
              <w:rPr>
                <w:szCs w:val="24"/>
              </w:rPr>
            </w:pPr>
          </w:p>
        </w:tc>
      </w:tr>
    </w:tbl>
    <w:p w14:paraId="7CA2A78C" w14:textId="77777777" w:rsidR="00D71E0A" w:rsidRPr="000652B1" w:rsidRDefault="00D71E0A" w:rsidP="00D71E0A"/>
    <w:p w14:paraId="0702B1C1" w14:textId="77777777" w:rsidR="00D71E0A" w:rsidRPr="000652B1" w:rsidRDefault="00D71E0A" w:rsidP="00D71E0A">
      <w:pPr>
        <w:pStyle w:val="AmNumberTabs"/>
      </w:pPr>
      <w:r w:rsidRPr="000652B1">
        <w:t>Poprawka</w:t>
      </w:r>
      <w:r w:rsidRPr="000652B1">
        <w:tab/>
      </w:r>
      <w:r w:rsidRPr="000652B1">
        <w:tab/>
        <w:t>25</w:t>
      </w:r>
    </w:p>
    <w:p w14:paraId="0D69F163" w14:textId="77777777" w:rsidR="00D71E0A" w:rsidRPr="000652B1" w:rsidRDefault="00D71E0A" w:rsidP="00D71E0A">
      <w:pPr>
        <w:pStyle w:val="NormalBold12b"/>
      </w:pPr>
      <w:r w:rsidRPr="000652B1">
        <w:t>Wniosek dotyczący rozporządzenia</w:t>
      </w:r>
    </w:p>
    <w:p w14:paraId="345E2640" w14:textId="77777777" w:rsidR="00D71E0A" w:rsidRPr="000652B1" w:rsidRDefault="00D71E0A" w:rsidP="00D71E0A">
      <w:pPr>
        <w:pStyle w:val="NormalBold"/>
      </w:pPr>
      <w:r w:rsidRPr="000652B1">
        <w:t>Artykuł 1 – akapit 1 – punkt 6 a (nowy)</w:t>
      </w:r>
    </w:p>
    <w:p w14:paraId="1AEE4370" w14:textId="77777777" w:rsidR="00D71E0A" w:rsidRPr="000652B1" w:rsidRDefault="00D71E0A" w:rsidP="00D71E0A">
      <w:r w:rsidRPr="000652B1">
        <w:t>Rozporządzenie (UE) 2021/2115</w:t>
      </w:r>
    </w:p>
    <w:p w14:paraId="419DDF87" w14:textId="77777777" w:rsidR="00D71E0A" w:rsidRPr="000652B1" w:rsidRDefault="00D71E0A" w:rsidP="00D71E0A">
      <w:r w:rsidRPr="000652B1">
        <w:lastRenderedPageBreak/>
        <w:t>Artykuł 14 – ustęp 4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515D9ACF" w14:textId="77777777" w:rsidTr="00122DFE">
        <w:trPr>
          <w:trHeight w:hRule="exact" w:val="240"/>
          <w:jc w:val="center"/>
        </w:trPr>
        <w:tc>
          <w:tcPr>
            <w:tcW w:w="9752" w:type="dxa"/>
            <w:gridSpan w:val="2"/>
            <w:tcBorders>
              <w:top w:val="nil"/>
              <w:left w:val="nil"/>
              <w:bottom w:val="nil"/>
              <w:right w:val="nil"/>
            </w:tcBorders>
          </w:tcPr>
          <w:p w14:paraId="60950E97" w14:textId="77777777" w:rsidR="00D71E0A" w:rsidRPr="000652B1" w:rsidRDefault="00D71E0A" w:rsidP="00122DFE"/>
        </w:tc>
      </w:tr>
      <w:tr w:rsidR="00D71E0A" w:rsidRPr="000652B1" w14:paraId="5E006A73" w14:textId="77777777" w:rsidTr="00122DFE">
        <w:trPr>
          <w:trHeight w:val="240"/>
          <w:jc w:val="center"/>
        </w:trPr>
        <w:tc>
          <w:tcPr>
            <w:tcW w:w="4876" w:type="dxa"/>
            <w:tcBorders>
              <w:top w:val="nil"/>
              <w:left w:val="nil"/>
              <w:bottom w:val="nil"/>
              <w:right w:val="nil"/>
            </w:tcBorders>
          </w:tcPr>
          <w:p w14:paraId="0F08DCE1"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620E69DF" w14:textId="77777777" w:rsidR="00D71E0A" w:rsidRPr="000652B1" w:rsidRDefault="00D71E0A" w:rsidP="00122DFE">
            <w:pPr>
              <w:pStyle w:val="AmColumnHeading"/>
              <w:rPr>
                <w:color w:val="008000"/>
              </w:rPr>
            </w:pPr>
            <w:r w:rsidRPr="000652B1">
              <w:t>Poprawka</w:t>
            </w:r>
          </w:p>
        </w:tc>
      </w:tr>
      <w:tr w:rsidR="00D71E0A" w:rsidRPr="000652B1" w14:paraId="0FF21E7C" w14:textId="77777777" w:rsidTr="00122DFE">
        <w:trPr>
          <w:jc w:val="center"/>
        </w:trPr>
        <w:tc>
          <w:tcPr>
            <w:tcW w:w="4876" w:type="dxa"/>
            <w:tcBorders>
              <w:top w:val="nil"/>
              <w:left w:val="nil"/>
              <w:bottom w:val="nil"/>
              <w:right w:val="nil"/>
            </w:tcBorders>
          </w:tcPr>
          <w:p w14:paraId="5100A0D5" w14:textId="77777777" w:rsidR="00D71E0A" w:rsidRPr="000652B1" w:rsidRDefault="00D71E0A" w:rsidP="00122DFE">
            <w:pPr>
              <w:pStyle w:val="Normal6a"/>
            </w:pPr>
          </w:p>
        </w:tc>
        <w:tc>
          <w:tcPr>
            <w:tcW w:w="4876" w:type="dxa"/>
            <w:tcBorders>
              <w:top w:val="nil"/>
              <w:left w:val="nil"/>
              <w:bottom w:val="nil"/>
              <w:right w:val="nil"/>
            </w:tcBorders>
          </w:tcPr>
          <w:p w14:paraId="2026EA2A" w14:textId="77777777" w:rsidR="00D71E0A" w:rsidRPr="000652B1" w:rsidRDefault="00D71E0A" w:rsidP="00122DFE">
            <w:pPr>
              <w:pStyle w:val="Normal6a"/>
            </w:pPr>
            <w:r w:rsidRPr="000652B1">
              <w:rPr>
                <w:b/>
                <w:i/>
              </w:rPr>
              <w:t>6a)</w:t>
            </w:r>
            <w:r w:rsidRPr="000652B1">
              <w:tab/>
            </w:r>
            <w:r w:rsidRPr="000652B1">
              <w:rPr>
                <w:b/>
                <w:i/>
              </w:rPr>
              <w:t>w art. 14 dodaje się ustęp w brzmieniu:</w:t>
            </w:r>
          </w:p>
        </w:tc>
      </w:tr>
      <w:tr w:rsidR="00D71E0A" w:rsidRPr="000652B1" w14:paraId="3EC67FC5" w14:textId="77777777" w:rsidTr="00122DFE">
        <w:trPr>
          <w:jc w:val="center"/>
        </w:trPr>
        <w:tc>
          <w:tcPr>
            <w:tcW w:w="4876" w:type="dxa"/>
            <w:tcBorders>
              <w:top w:val="nil"/>
              <w:left w:val="nil"/>
              <w:bottom w:val="nil"/>
              <w:right w:val="nil"/>
            </w:tcBorders>
          </w:tcPr>
          <w:p w14:paraId="56882AA0" w14:textId="77777777" w:rsidR="00D71E0A" w:rsidRPr="000652B1" w:rsidRDefault="00D71E0A" w:rsidP="00122DFE">
            <w:pPr>
              <w:pStyle w:val="Normal6a"/>
            </w:pPr>
          </w:p>
        </w:tc>
        <w:tc>
          <w:tcPr>
            <w:tcW w:w="4876" w:type="dxa"/>
            <w:tcBorders>
              <w:top w:val="nil"/>
              <w:left w:val="nil"/>
              <w:bottom w:val="nil"/>
              <w:right w:val="nil"/>
            </w:tcBorders>
          </w:tcPr>
          <w:p w14:paraId="40D82314" w14:textId="77777777" w:rsidR="00D71E0A" w:rsidRPr="000652B1" w:rsidRDefault="00D71E0A" w:rsidP="00122DFE">
            <w:pPr>
              <w:pStyle w:val="Normal6a"/>
              <w:rPr>
                <w:b/>
                <w:i/>
              </w:rPr>
            </w:pPr>
            <w:r w:rsidRPr="000652B1">
              <w:rPr>
                <w:b/>
                <w:i/>
              </w:rPr>
              <w:t>„4a. Do dnia 31 grudnia 2026 r. Komisja przedstawi Parlamentowi Europejskiemu i Radzie sprawozdanie z wdrożenia przez państwa członkowskie warunkowości społecznej. Sprawozdanie to obejmie skuteczność i wpływ tej warunkowości.”</w:t>
            </w:r>
          </w:p>
        </w:tc>
      </w:tr>
    </w:tbl>
    <w:p w14:paraId="602089AC" w14:textId="77777777" w:rsidR="00D71E0A" w:rsidRPr="000652B1" w:rsidRDefault="00D71E0A" w:rsidP="00D71E0A"/>
    <w:p w14:paraId="5B4E74E8" w14:textId="77777777" w:rsidR="00D71E0A" w:rsidRPr="000652B1" w:rsidRDefault="00D71E0A" w:rsidP="00D71E0A">
      <w:pPr>
        <w:pStyle w:val="AmNumberTabs"/>
      </w:pPr>
      <w:r w:rsidRPr="000652B1">
        <w:t>Poprawka</w:t>
      </w:r>
      <w:r w:rsidRPr="000652B1">
        <w:tab/>
      </w:r>
      <w:r w:rsidRPr="000652B1">
        <w:tab/>
        <w:t>26</w:t>
      </w:r>
    </w:p>
    <w:p w14:paraId="6BE7D7EC" w14:textId="77777777" w:rsidR="00D71E0A" w:rsidRPr="000652B1" w:rsidRDefault="00D71E0A" w:rsidP="00D71E0A"/>
    <w:p w14:paraId="38536B4D" w14:textId="77777777" w:rsidR="00D71E0A" w:rsidRPr="000652B1" w:rsidRDefault="00D71E0A" w:rsidP="00D71E0A">
      <w:pPr>
        <w:pStyle w:val="NormalBold"/>
        <w:keepNext/>
      </w:pPr>
      <w:r w:rsidRPr="000652B1">
        <w:t>Wniosek dotyczący rozporządzenia</w:t>
      </w:r>
    </w:p>
    <w:p w14:paraId="73483878" w14:textId="77777777" w:rsidR="00D71E0A" w:rsidRPr="000652B1" w:rsidRDefault="00D71E0A" w:rsidP="00D71E0A">
      <w:pPr>
        <w:pStyle w:val="NormalBold"/>
      </w:pPr>
      <w:r w:rsidRPr="000652B1">
        <w:t>Artykuł 1 – akapit 1 – punkt 7</w:t>
      </w:r>
    </w:p>
    <w:p w14:paraId="34AB4915" w14:textId="77777777" w:rsidR="00D71E0A" w:rsidRPr="000652B1" w:rsidRDefault="00D71E0A" w:rsidP="00D71E0A">
      <w:pPr>
        <w:keepNext/>
      </w:pPr>
      <w:r w:rsidRPr="000652B1">
        <w:t>Rozporządzenie (UE) 2021/2115</w:t>
      </w:r>
    </w:p>
    <w:p w14:paraId="2A1F7D47" w14:textId="77777777" w:rsidR="00D71E0A" w:rsidRPr="000652B1" w:rsidRDefault="00D71E0A" w:rsidP="00D71E0A">
      <w:r w:rsidRPr="000652B1">
        <w:t>Artykuł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0807198" w14:textId="77777777" w:rsidTr="00122DFE">
        <w:trPr>
          <w:jc w:val="center"/>
        </w:trPr>
        <w:tc>
          <w:tcPr>
            <w:tcW w:w="9752" w:type="dxa"/>
            <w:gridSpan w:val="2"/>
          </w:tcPr>
          <w:p w14:paraId="1515CDAF" w14:textId="77777777" w:rsidR="00D71E0A" w:rsidRPr="000652B1" w:rsidRDefault="00D71E0A" w:rsidP="00122DFE">
            <w:pPr>
              <w:keepNext/>
            </w:pPr>
          </w:p>
        </w:tc>
      </w:tr>
      <w:tr w:rsidR="00D71E0A" w:rsidRPr="000652B1" w14:paraId="5D08AC8B" w14:textId="77777777" w:rsidTr="00122DFE">
        <w:trPr>
          <w:jc w:val="center"/>
        </w:trPr>
        <w:tc>
          <w:tcPr>
            <w:tcW w:w="4876" w:type="dxa"/>
            <w:hideMark/>
          </w:tcPr>
          <w:p w14:paraId="5A927E7A"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410AF93F" w14:textId="77777777" w:rsidR="00D71E0A" w:rsidRPr="000652B1" w:rsidRDefault="00D71E0A" w:rsidP="00122DFE">
            <w:pPr>
              <w:pStyle w:val="ColumnHeading"/>
              <w:keepNext/>
              <w:rPr>
                <w:color w:val="008000"/>
              </w:rPr>
            </w:pPr>
            <w:r w:rsidRPr="000652B1">
              <w:t>Poprawka</w:t>
            </w:r>
          </w:p>
        </w:tc>
      </w:tr>
      <w:tr w:rsidR="00D71E0A" w:rsidRPr="000652B1" w14:paraId="3D054D16" w14:textId="77777777" w:rsidTr="00122DFE">
        <w:trPr>
          <w:jc w:val="center"/>
        </w:trPr>
        <w:tc>
          <w:tcPr>
            <w:tcW w:w="4876" w:type="dxa"/>
          </w:tcPr>
          <w:p w14:paraId="30D0355A" w14:textId="77777777" w:rsidR="00D71E0A" w:rsidRPr="000652B1" w:rsidRDefault="00D71E0A" w:rsidP="00122DFE">
            <w:pPr>
              <w:pStyle w:val="Normal6"/>
              <w:rPr>
                <w:b/>
                <w:bCs/>
                <w:i/>
                <w:iCs/>
              </w:rPr>
            </w:pPr>
            <w:r w:rsidRPr="000652B1">
              <w:rPr>
                <w:b/>
                <w:i/>
              </w:rPr>
              <w:t>7) w art. 16 wprowadza się następujące zmiany:</w:t>
            </w:r>
          </w:p>
          <w:p w14:paraId="3E9B83E7" w14:textId="77777777" w:rsidR="00D71E0A" w:rsidRPr="000652B1" w:rsidRDefault="00D71E0A" w:rsidP="00122DFE">
            <w:pPr>
              <w:pStyle w:val="Normal6"/>
              <w:rPr>
                <w:b/>
                <w:bCs/>
                <w:i/>
                <w:iCs/>
              </w:rPr>
            </w:pPr>
          </w:p>
        </w:tc>
        <w:tc>
          <w:tcPr>
            <w:tcW w:w="4876" w:type="dxa"/>
          </w:tcPr>
          <w:p w14:paraId="6F201652" w14:textId="77777777" w:rsidR="00D71E0A" w:rsidRPr="000652B1" w:rsidRDefault="00D71E0A" w:rsidP="00122DFE">
            <w:pPr>
              <w:pStyle w:val="Normal6"/>
              <w:rPr>
                <w:b/>
                <w:bCs/>
                <w:i/>
                <w:iCs/>
                <w:szCs w:val="24"/>
              </w:rPr>
            </w:pPr>
            <w:r w:rsidRPr="000652B1">
              <w:rPr>
                <w:b/>
                <w:i/>
              </w:rPr>
              <w:t>skreśla się</w:t>
            </w:r>
          </w:p>
        </w:tc>
      </w:tr>
      <w:tr w:rsidR="00D71E0A" w:rsidRPr="000652B1" w14:paraId="346BCB3E" w14:textId="77777777" w:rsidTr="00122DFE">
        <w:trPr>
          <w:jc w:val="center"/>
        </w:trPr>
        <w:tc>
          <w:tcPr>
            <w:tcW w:w="4876" w:type="dxa"/>
          </w:tcPr>
          <w:p w14:paraId="0F6B243B" w14:textId="77777777" w:rsidR="00D71E0A" w:rsidRPr="000652B1" w:rsidRDefault="00D71E0A" w:rsidP="00122DFE">
            <w:pPr>
              <w:pStyle w:val="Normal6"/>
              <w:rPr>
                <w:b/>
                <w:bCs/>
                <w:i/>
                <w:iCs/>
              </w:rPr>
            </w:pPr>
            <w:r w:rsidRPr="000652B1">
              <w:rPr>
                <w:b/>
                <w:i/>
              </w:rPr>
              <w:t>a)</w:t>
            </w:r>
            <w:r w:rsidRPr="000652B1">
              <w:t xml:space="preserve"> </w:t>
            </w:r>
            <w:r w:rsidRPr="000652B1">
              <w:rPr>
                <w:b/>
                <w:i/>
              </w:rPr>
              <w:t>ust. 1 otrzymuje brzmienie:</w:t>
            </w:r>
          </w:p>
        </w:tc>
        <w:tc>
          <w:tcPr>
            <w:tcW w:w="4876" w:type="dxa"/>
          </w:tcPr>
          <w:p w14:paraId="1C5999BE" w14:textId="77777777" w:rsidR="00D71E0A" w:rsidRPr="000652B1" w:rsidRDefault="00D71E0A" w:rsidP="00122DFE">
            <w:pPr>
              <w:pStyle w:val="Normal6"/>
              <w:rPr>
                <w:b/>
                <w:bCs/>
                <w:i/>
                <w:iCs/>
                <w:szCs w:val="24"/>
              </w:rPr>
            </w:pPr>
          </w:p>
        </w:tc>
      </w:tr>
      <w:tr w:rsidR="00D71E0A" w:rsidRPr="000652B1" w14:paraId="34B4BD76" w14:textId="77777777" w:rsidTr="00122DFE">
        <w:trPr>
          <w:jc w:val="center"/>
        </w:trPr>
        <w:tc>
          <w:tcPr>
            <w:tcW w:w="4876" w:type="dxa"/>
          </w:tcPr>
          <w:p w14:paraId="2660CC5D" w14:textId="77777777" w:rsidR="00D71E0A" w:rsidRPr="000652B1" w:rsidRDefault="00D71E0A" w:rsidP="00122DFE">
            <w:pPr>
              <w:pStyle w:val="Normal6"/>
              <w:rPr>
                <w:b/>
                <w:bCs/>
                <w:i/>
                <w:iCs/>
              </w:rPr>
            </w:pPr>
            <w:r w:rsidRPr="000652B1">
              <w:rPr>
                <w:b/>
                <w:i/>
              </w:rPr>
              <w:t>„1. Rodzaje interwencji, o których mowa w niniejszym rozdziale, mogą mieć formę płatności bezpośrednich niezwiązanych i związanych z produkcją oraz uzupełniających płatności kryzysowych.”;</w:t>
            </w:r>
          </w:p>
        </w:tc>
        <w:tc>
          <w:tcPr>
            <w:tcW w:w="4876" w:type="dxa"/>
          </w:tcPr>
          <w:p w14:paraId="6A8CC028" w14:textId="77777777" w:rsidR="00D71E0A" w:rsidRPr="000652B1" w:rsidRDefault="00D71E0A" w:rsidP="00122DFE">
            <w:pPr>
              <w:pStyle w:val="Normal6"/>
              <w:rPr>
                <w:b/>
                <w:bCs/>
                <w:i/>
                <w:iCs/>
                <w:szCs w:val="24"/>
              </w:rPr>
            </w:pPr>
          </w:p>
        </w:tc>
      </w:tr>
      <w:tr w:rsidR="00D71E0A" w:rsidRPr="000652B1" w14:paraId="5F9A81D3" w14:textId="77777777" w:rsidTr="00122DFE">
        <w:trPr>
          <w:jc w:val="center"/>
        </w:trPr>
        <w:tc>
          <w:tcPr>
            <w:tcW w:w="4876" w:type="dxa"/>
          </w:tcPr>
          <w:p w14:paraId="14D5262C" w14:textId="77777777" w:rsidR="00D71E0A" w:rsidRPr="000652B1" w:rsidRDefault="00D71E0A" w:rsidP="00122DFE">
            <w:pPr>
              <w:pStyle w:val="Normal6"/>
              <w:rPr>
                <w:b/>
                <w:bCs/>
                <w:i/>
                <w:iCs/>
              </w:rPr>
            </w:pPr>
            <w:r w:rsidRPr="000652B1">
              <w:rPr>
                <w:b/>
                <w:i/>
              </w:rPr>
              <w:t>b) dodaje się ustęp w brzmieniu:</w:t>
            </w:r>
          </w:p>
        </w:tc>
        <w:tc>
          <w:tcPr>
            <w:tcW w:w="4876" w:type="dxa"/>
          </w:tcPr>
          <w:p w14:paraId="50261257" w14:textId="77777777" w:rsidR="00D71E0A" w:rsidRPr="000652B1" w:rsidRDefault="00D71E0A" w:rsidP="00122DFE">
            <w:pPr>
              <w:pStyle w:val="Normal6"/>
              <w:rPr>
                <w:b/>
                <w:bCs/>
                <w:i/>
                <w:iCs/>
                <w:szCs w:val="24"/>
              </w:rPr>
            </w:pPr>
          </w:p>
        </w:tc>
      </w:tr>
      <w:tr w:rsidR="00D71E0A" w:rsidRPr="000652B1" w14:paraId="67BDA5FA" w14:textId="77777777" w:rsidTr="00122DFE">
        <w:trPr>
          <w:jc w:val="center"/>
        </w:trPr>
        <w:tc>
          <w:tcPr>
            <w:tcW w:w="4876" w:type="dxa"/>
          </w:tcPr>
          <w:p w14:paraId="45735CE9" w14:textId="77777777" w:rsidR="00D71E0A" w:rsidRPr="000652B1" w:rsidRDefault="00D71E0A" w:rsidP="00122DFE">
            <w:pPr>
              <w:pStyle w:val="Normal6"/>
              <w:rPr>
                <w:b/>
                <w:bCs/>
                <w:i/>
                <w:iCs/>
              </w:rPr>
            </w:pPr>
            <w:r w:rsidRPr="000652B1">
              <w:rPr>
                <w:b/>
                <w:i/>
              </w:rPr>
              <w:t>„4. Uzupełniające płatności kryzysowe to płatności bezpośrednie dla rolników w następstwie klęsk żywiołowych, niekorzystnych zjawisk klimatycznych lub katastrof.”;</w:t>
            </w:r>
          </w:p>
        </w:tc>
        <w:tc>
          <w:tcPr>
            <w:tcW w:w="4876" w:type="dxa"/>
          </w:tcPr>
          <w:p w14:paraId="75C027A4" w14:textId="77777777" w:rsidR="00D71E0A" w:rsidRPr="000652B1" w:rsidRDefault="00D71E0A" w:rsidP="00122DFE">
            <w:pPr>
              <w:pStyle w:val="Normal6"/>
              <w:rPr>
                <w:b/>
                <w:bCs/>
                <w:i/>
                <w:iCs/>
                <w:szCs w:val="24"/>
              </w:rPr>
            </w:pPr>
          </w:p>
        </w:tc>
      </w:tr>
    </w:tbl>
    <w:p w14:paraId="71955B22" w14:textId="77777777" w:rsidR="00D71E0A" w:rsidRPr="000652B1" w:rsidRDefault="00D71E0A" w:rsidP="00D71E0A"/>
    <w:p w14:paraId="09D61619" w14:textId="77777777" w:rsidR="00D71E0A" w:rsidRPr="000652B1" w:rsidRDefault="00D71E0A" w:rsidP="00D71E0A">
      <w:pPr>
        <w:pStyle w:val="AmNumberTabs"/>
      </w:pPr>
      <w:r w:rsidRPr="000652B1">
        <w:t>Poprawka</w:t>
      </w:r>
      <w:r w:rsidRPr="000652B1">
        <w:tab/>
      </w:r>
      <w:r w:rsidRPr="000652B1">
        <w:tab/>
        <w:t>27</w:t>
      </w:r>
    </w:p>
    <w:p w14:paraId="751A828A" w14:textId="77777777" w:rsidR="00D71E0A" w:rsidRPr="000652B1" w:rsidRDefault="00D71E0A" w:rsidP="00D71E0A">
      <w:pPr>
        <w:pStyle w:val="NormalBold12b"/>
      </w:pPr>
      <w:r w:rsidRPr="000652B1">
        <w:t>Wniosek dotyczący rozporządzenia</w:t>
      </w:r>
    </w:p>
    <w:p w14:paraId="150ED096" w14:textId="77777777" w:rsidR="00D71E0A" w:rsidRPr="000652B1" w:rsidRDefault="00D71E0A" w:rsidP="00D71E0A">
      <w:pPr>
        <w:pStyle w:val="NormalBold"/>
      </w:pPr>
      <w:r w:rsidRPr="000652B1">
        <w:t>Artykuł 1 – akapit 1 – punkt 7 a (nowy)</w:t>
      </w:r>
    </w:p>
    <w:p w14:paraId="7464C60F" w14:textId="77777777" w:rsidR="00D71E0A" w:rsidRPr="000652B1" w:rsidRDefault="00D71E0A" w:rsidP="00D71E0A">
      <w:r w:rsidRPr="000652B1">
        <w:t>Rozporządzenie (UE) 2021/2115</w:t>
      </w:r>
    </w:p>
    <w:p w14:paraId="590F16CC" w14:textId="77777777" w:rsidR="00D71E0A" w:rsidRPr="000652B1" w:rsidRDefault="00D71E0A" w:rsidP="00D71E0A">
      <w:r w:rsidRPr="000652B1">
        <w:t>Artykuł 16 – ustęp 3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682E4715" w14:textId="77777777" w:rsidTr="00122DFE">
        <w:trPr>
          <w:trHeight w:hRule="exact" w:val="240"/>
          <w:jc w:val="center"/>
        </w:trPr>
        <w:tc>
          <w:tcPr>
            <w:tcW w:w="9752" w:type="dxa"/>
            <w:gridSpan w:val="2"/>
            <w:tcBorders>
              <w:top w:val="nil"/>
              <w:left w:val="nil"/>
              <w:bottom w:val="nil"/>
              <w:right w:val="nil"/>
            </w:tcBorders>
          </w:tcPr>
          <w:p w14:paraId="32EA78EF" w14:textId="77777777" w:rsidR="00D71E0A" w:rsidRPr="000652B1" w:rsidRDefault="00D71E0A" w:rsidP="00122DFE"/>
        </w:tc>
      </w:tr>
      <w:tr w:rsidR="00D71E0A" w:rsidRPr="000652B1" w14:paraId="2FDDD4E3" w14:textId="77777777" w:rsidTr="00122DFE">
        <w:trPr>
          <w:trHeight w:val="240"/>
          <w:jc w:val="center"/>
        </w:trPr>
        <w:tc>
          <w:tcPr>
            <w:tcW w:w="4876" w:type="dxa"/>
            <w:tcBorders>
              <w:top w:val="nil"/>
              <w:left w:val="nil"/>
              <w:bottom w:val="nil"/>
              <w:right w:val="nil"/>
            </w:tcBorders>
          </w:tcPr>
          <w:p w14:paraId="5269DDCC" w14:textId="77777777" w:rsidR="00D71E0A" w:rsidRPr="000652B1" w:rsidRDefault="00D71E0A" w:rsidP="00122DFE">
            <w:pPr>
              <w:pStyle w:val="AmColumnHeading"/>
              <w:rPr>
                <w:color w:val="008000"/>
              </w:rPr>
            </w:pPr>
            <w:r w:rsidRPr="000652B1">
              <w:lastRenderedPageBreak/>
              <w:t>Tekst proponowany przez Komisję</w:t>
            </w:r>
          </w:p>
        </w:tc>
        <w:tc>
          <w:tcPr>
            <w:tcW w:w="4876" w:type="dxa"/>
            <w:tcBorders>
              <w:top w:val="nil"/>
              <w:left w:val="nil"/>
              <w:bottom w:val="nil"/>
              <w:right w:val="nil"/>
            </w:tcBorders>
          </w:tcPr>
          <w:p w14:paraId="426ECDE6" w14:textId="77777777" w:rsidR="00D71E0A" w:rsidRPr="000652B1" w:rsidRDefault="00D71E0A" w:rsidP="00122DFE">
            <w:pPr>
              <w:pStyle w:val="AmColumnHeading"/>
              <w:rPr>
                <w:color w:val="008000"/>
              </w:rPr>
            </w:pPr>
            <w:r w:rsidRPr="000652B1">
              <w:t>Poprawka</w:t>
            </w:r>
          </w:p>
        </w:tc>
      </w:tr>
      <w:tr w:rsidR="00D71E0A" w:rsidRPr="000652B1" w14:paraId="669BF408" w14:textId="77777777" w:rsidTr="00122DFE">
        <w:trPr>
          <w:jc w:val="center"/>
        </w:trPr>
        <w:tc>
          <w:tcPr>
            <w:tcW w:w="4876" w:type="dxa"/>
            <w:tcBorders>
              <w:top w:val="nil"/>
              <w:left w:val="nil"/>
              <w:bottom w:val="nil"/>
              <w:right w:val="nil"/>
            </w:tcBorders>
          </w:tcPr>
          <w:p w14:paraId="6C3CC441" w14:textId="77777777" w:rsidR="00D71E0A" w:rsidRPr="000652B1" w:rsidRDefault="00D71E0A" w:rsidP="00122DFE">
            <w:pPr>
              <w:pStyle w:val="Normal6a"/>
            </w:pPr>
          </w:p>
        </w:tc>
        <w:tc>
          <w:tcPr>
            <w:tcW w:w="4876" w:type="dxa"/>
            <w:tcBorders>
              <w:top w:val="nil"/>
              <w:left w:val="nil"/>
              <w:bottom w:val="nil"/>
              <w:right w:val="nil"/>
            </w:tcBorders>
          </w:tcPr>
          <w:p w14:paraId="7241EFDD" w14:textId="77777777" w:rsidR="00D71E0A" w:rsidRPr="000652B1" w:rsidRDefault="00D71E0A" w:rsidP="00122DFE">
            <w:pPr>
              <w:pStyle w:val="Normal6a"/>
            </w:pPr>
            <w:r w:rsidRPr="000652B1">
              <w:rPr>
                <w:b/>
                <w:i/>
              </w:rPr>
              <w:t>7a)</w:t>
            </w:r>
            <w:r w:rsidRPr="000652B1">
              <w:tab/>
            </w:r>
            <w:r w:rsidRPr="000652B1">
              <w:rPr>
                <w:b/>
                <w:i/>
              </w:rPr>
              <w:t>w art. 16 dodaje się ustęp w brzmieniu:</w:t>
            </w:r>
          </w:p>
        </w:tc>
      </w:tr>
      <w:tr w:rsidR="00D71E0A" w:rsidRPr="000652B1" w14:paraId="7052ABD3" w14:textId="77777777" w:rsidTr="00122DFE">
        <w:trPr>
          <w:jc w:val="center"/>
        </w:trPr>
        <w:tc>
          <w:tcPr>
            <w:tcW w:w="4876" w:type="dxa"/>
            <w:tcBorders>
              <w:top w:val="nil"/>
              <w:left w:val="nil"/>
              <w:bottom w:val="nil"/>
              <w:right w:val="nil"/>
            </w:tcBorders>
          </w:tcPr>
          <w:p w14:paraId="07EDD5C3" w14:textId="77777777" w:rsidR="00D71E0A" w:rsidRPr="000652B1" w:rsidRDefault="00D71E0A" w:rsidP="00122DFE">
            <w:pPr>
              <w:pStyle w:val="Normal6a"/>
            </w:pPr>
          </w:p>
        </w:tc>
        <w:tc>
          <w:tcPr>
            <w:tcW w:w="4876" w:type="dxa"/>
            <w:tcBorders>
              <w:top w:val="nil"/>
              <w:left w:val="nil"/>
              <w:bottom w:val="nil"/>
              <w:right w:val="nil"/>
            </w:tcBorders>
          </w:tcPr>
          <w:p w14:paraId="4A2E612C" w14:textId="77777777" w:rsidR="00D71E0A" w:rsidRPr="000652B1" w:rsidRDefault="00D71E0A" w:rsidP="00122DFE">
            <w:pPr>
              <w:pStyle w:val="Normal6a"/>
            </w:pPr>
            <w:r w:rsidRPr="000652B1">
              <w:rPr>
                <w:b/>
                <w:i/>
              </w:rPr>
              <w:t>„3a. Płatności bezpośrednie nie podlegają podatkom ani żadnym opłatom fiskalnym nakładanym przez państwa członkowskie.”;</w:t>
            </w:r>
          </w:p>
        </w:tc>
      </w:tr>
    </w:tbl>
    <w:p w14:paraId="2E96AB80" w14:textId="77777777" w:rsidR="00D71E0A" w:rsidRPr="000652B1" w:rsidRDefault="00D71E0A" w:rsidP="00D71E0A"/>
    <w:p w14:paraId="653E0C10" w14:textId="77777777" w:rsidR="00D71E0A" w:rsidRPr="000652B1" w:rsidRDefault="00D71E0A" w:rsidP="00D71E0A">
      <w:pPr>
        <w:pStyle w:val="AmNumberTabs"/>
      </w:pPr>
      <w:r w:rsidRPr="000652B1">
        <w:t>Poprawka</w:t>
      </w:r>
      <w:r w:rsidRPr="000652B1">
        <w:tab/>
      </w:r>
      <w:r w:rsidRPr="000652B1">
        <w:tab/>
        <w:t>28</w:t>
      </w:r>
    </w:p>
    <w:p w14:paraId="1861B55B" w14:textId="77777777" w:rsidR="00D71E0A" w:rsidRPr="000652B1" w:rsidRDefault="00D71E0A" w:rsidP="00D71E0A"/>
    <w:p w14:paraId="77771AFA" w14:textId="77777777" w:rsidR="00D71E0A" w:rsidRPr="000652B1" w:rsidRDefault="00D71E0A" w:rsidP="00D71E0A">
      <w:pPr>
        <w:pStyle w:val="NormalBold"/>
        <w:keepNext/>
      </w:pPr>
      <w:r w:rsidRPr="000652B1">
        <w:t>Wniosek dotyczący rozporządzenia</w:t>
      </w:r>
    </w:p>
    <w:p w14:paraId="2F52EE7E" w14:textId="77777777" w:rsidR="00D71E0A" w:rsidRPr="000652B1" w:rsidRDefault="00D71E0A" w:rsidP="00D71E0A">
      <w:pPr>
        <w:pStyle w:val="NormalBold"/>
      </w:pPr>
      <w:r w:rsidRPr="000652B1">
        <w:t>Artykuł 1 – akapit 1 – punkt 9</w:t>
      </w:r>
    </w:p>
    <w:p w14:paraId="1B94336A" w14:textId="77777777" w:rsidR="00D71E0A" w:rsidRPr="000652B1" w:rsidRDefault="00D71E0A" w:rsidP="00D71E0A">
      <w:pPr>
        <w:keepNext/>
      </w:pPr>
      <w:r w:rsidRPr="000652B1">
        <w:t>Rozporządzenie (UE) 2021/2115</w:t>
      </w:r>
    </w:p>
    <w:p w14:paraId="1F85229B" w14:textId="77777777" w:rsidR="00D71E0A" w:rsidRPr="000652B1" w:rsidRDefault="00D71E0A" w:rsidP="00D71E0A">
      <w:r w:rsidRPr="000652B1">
        <w:t>Artykuł 28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6636089" w14:textId="77777777" w:rsidTr="00122DFE">
        <w:trPr>
          <w:jc w:val="center"/>
        </w:trPr>
        <w:tc>
          <w:tcPr>
            <w:tcW w:w="9752" w:type="dxa"/>
            <w:gridSpan w:val="2"/>
          </w:tcPr>
          <w:p w14:paraId="518D5785" w14:textId="77777777" w:rsidR="00D71E0A" w:rsidRPr="000652B1" w:rsidRDefault="00D71E0A" w:rsidP="00122DFE">
            <w:pPr>
              <w:keepNext/>
            </w:pPr>
          </w:p>
        </w:tc>
      </w:tr>
      <w:tr w:rsidR="00D71E0A" w:rsidRPr="000652B1" w14:paraId="321E7449" w14:textId="77777777" w:rsidTr="00122DFE">
        <w:trPr>
          <w:jc w:val="center"/>
        </w:trPr>
        <w:tc>
          <w:tcPr>
            <w:tcW w:w="4876" w:type="dxa"/>
            <w:hideMark/>
          </w:tcPr>
          <w:p w14:paraId="1D7B2BBB"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1949751C" w14:textId="77777777" w:rsidR="00D71E0A" w:rsidRPr="000652B1" w:rsidRDefault="00D71E0A" w:rsidP="00122DFE">
            <w:pPr>
              <w:pStyle w:val="ColumnHeading"/>
              <w:keepNext/>
              <w:rPr>
                <w:color w:val="008000"/>
              </w:rPr>
            </w:pPr>
            <w:r w:rsidRPr="000652B1">
              <w:t>Poprawka</w:t>
            </w:r>
          </w:p>
        </w:tc>
      </w:tr>
      <w:tr w:rsidR="00D71E0A" w:rsidRPr="000652B1" w14:paraId="4C09F1BF" w14:textId="77777777" w:rsidTr="00122DFE">
        <w:trPr>
          <w:jc w:val="center"/>
        </w:trPr>
        <w:tc>
          <w:tcPr>
            <w:tcW w:w="4876" w:type="dxa"/>
            <w:hideMark/>
          </w:tcPr>
          <w:p w14:paraId="555FE870" w14:textId="77777777" w:rsidR="00D71E0A" w:rsidRPr="000652B1" w:rsidRDefault="00D71E0A" w:rsidP="00122DFE">
            <w:pPr>
              <w:pStyle w:val="Normal6"/>
            </w:pPr>
            <w:r w:rsidRPr="000652B1">
              <w:t xml:space="preserve">Roczna płatność dla każdego gospodarstwa, o którym mowa w akapicie pierwszym, nie przekracza </w:t>
            </w:r>
            <w:r w:rsidRPr="000652B1">
              <w:rPr>
                <w:b/>
                <w:i/>
              </w:rPr>
              <w:t>2 500</w:t>
            </w:r>
            <w:r w:rsidRPr="000652B1">
              <w:t xml:space="preserve"> EUR.</w:t>
            </w:r>
          </w:p>
        </w:tc>
        <w:tc>
          <w:tcPr>
            <w:tcW w:w="4876" w:type="dxa"/>
            <w:hideMark/>
          </w:tcPr>
          <w:p w14:paraId="5B64FB4F" w14:textId="77777777" w:rsidR="00D71E0A" w:rsidRPr="000652B1" w:rsidRDefault="00D71E0A" w:rsidP="00122DFE">
            <w:pPr>
              <w:pStyle w:val="Normal6"/>
              <w:rPr>
                <w:szCs w:val="24"/>
              </w:rPr>
            </w:pPr>
            <w:r w:rsidRPr="000652B1">
              <w:t xml:space="preserve">Roczna płatność dla każdego gospodarstwa, o którym mowa w akapicie pierwszym, nie przekracza </w:t>
            </w:r>
            <w:r w:rsidRPr="000652B1">
              <w:rPr>
                <w:b/>
                <w:i/>
              </w:rPr>
              <w:t>5 000</w:t>
            </w:r>
            <w:r w:rsidRPr="000652B1">
              <w:t xml:space="preserve"> EUR.</w:t>
            </w:r>
          </w:p>
        </w:tc>
      </w:tr>
    </w:tbl>
    <w:p w14:paraId="348C0361" w14:textId="77777777" w:rsidR="00D71E0A" w:rsidRPr="000652B1" w:rsidRDefault="00D71E0A" w:rsidP="00D71E0A"/>
    <w:p w14:paraId="7A6A75A7" w14:textId="77777777" w:rsidR="00D71E0A" w:rsidRPr="000652B1" w:rsidRDefault="00D71E0A" w:rsidP="00D71E0A">
      <w:pPr>
        <w:pStyle w:val="AmNumberTabs"/>
      </w:pPr>
      <w:r w:rsidRPr="000652B1">
        <w:t>Poprawka</w:t>
      </w:r>
      <w:r w:rsidRPr="000652B1">
        <w:tab/>
      </w:r>
      <w:r w:rsidRPr="000652B1">
        <w:tab/>
        <w:t>29</w:t>
      </w:r>
    </w:p>
    <w:p w14:paraId="61308A91" w14:textId="77777777" w:rsidR="00D71E0A" w:rsidRPr="000652B1" w:rsidRDefault="00D71E0A" w:rsidP="00D71E0A">
      <w:pPr>
        <w:pStyle w:val="NormalBold12b"/>
      </w:pPr>
      <w:r w:rsidRPr="000652B1">
        <w:t>Wniosek dotyczący rozporządzenia</w:t>
      </w:r>
    </w:p>
    <w:p w14:paraId="1E40C31B" w14:textId="77777777" w:rsidR="00D71E0A" w:rsidRPr="000652B1" w:rsidRDefault="00D71E0A" w:rsidP="00D71E0A">
      <w:pPr>
        <w:pStyle w:val="NormalBold"/>
      </w:pPr>
      <w:r w:rsidRPr="000652B1">
        <w:t>Artykuł 1 – akapit 1 – punkt 9 a (nowy)</w:t>
      </w:r>
    </w:p>
    <w:p w14:paraId="3589A1E6" w14:textId="77777777" w:rsidR="00D71E0A" w:rsidRPr="000652B1" w:rsidRDefault="00D71E0A" w:rsidP="00D71E0A">
      <w:r w:rsidRPr="000652B1">
        <w:t>Rozporządzenie (UE) 2021/2115</w:t>
      </w:r>
    </w:p>
    <w:p w14:paraId="7C14CC24" w14:textId="77777777" w:rsidR="00D71E0A" w:rsidRPr="000652B1" w:rsidRDefault="00D71E0A" w:rsidP="00D71E0A">
      <w:r w:rsidRPr="000652B1">
        <w:t>Artykuł 30 – ustęp 3 – akapit 3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28A5C275" w14:textId="77777777" w:rsidTr="00122DFE">
        <w:trPr>
          <w:trHeight w:hRule="exact" w:val="240"/>
          <w:jc w:val="center"/>
        </w:trPr>
        <w:tc>
          <w:tcPr>
            <w:tcW w:w="9752" w:type="dxa"/>
            <w:gridSpan w:val="2"/>
            <w:tcBorders>
              <w:top w:val="nil"/>
              <w:left w:val="nil"/>
              <w:bottom w:val="nil"/>
              <w:right w:val="nil"/>
            </w:tcBorders>
          </w:tcPr>
          <w:p w14:paraId="44E88E3E" w14:textId="77777777" w:rsidR="00D71E0A" w:rsidRPr="000652B1" w:rsidRDefault="00D71E0A" w:rsidP="00122DFE"/>
        </w:tc>
      </w:tr>
      <w:tr w:rsidR="00D71E0A" w:rsidRPr="000652B1" w14:paraId="75DB5D63" w14:textId="77777777" w:rsidTr="00122DFE">
        <w:trPr>
          <w:trHeight w:val="240"/>
          <w:jc w:val="center"/>
        </w:trPr>
        <w:tc>
          <w:tcPr>
            <w:tcW w:w="4876" w:type="dxa"/>
            <w:tcBorders>
              <w:top w:val="nil"/>
              <w:left w:val="nil"/>
              <w:bottom w:val="nil"/>
              <w:right w:val="nil"/>
            </w:tcBorders>
          </w:tcPr>
          <w:p w14:paraId="7A21C57D"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7CA23515" w14:textId="77777777" w:rsidR="00D71E0A" w:rsidRPr="000652B1" w:rsidRDefault="00D71E0A" w:rsidP="00122DFE">
            <w:pPr>
              <w:pStyle w:val="AmColumnHeading"/>
              <w:rPr>
                <w:color w:val="008000"/>
              </w:rPr>
            </w:pPr>
            <w:r w:rsidRPr="000652B1">
              <w:t>Poprawka</w:t>
            </w:r>
          </w:p>
        </w:tc>
      </w:tr>
      <w:tr w:rsidR="00D71E0A" w:rsidRPr="000652B1" w14:paraId="1815760D" w14:textId="77777777" w:rsidTr="00122DFE">
        <w:trPr>
          <w:jc w:val="center"/>
        </w:trPr>
        <w:tc>
          <w:tcPr>
            <w:tcW w:w="4876" w:type="dxa"/>
            <w:tcBorders>
              <w:top w:val="nil"/>
              <w:left w:val="nil"/>
              <w:bottom w:val="nil"/>
              <w:right w:val="nil"/>
            </w:tcBorders>
          </w:tcPr>
          <w:p w14:paraId="7B9A9B6B" w14:textId="77777777" w:rsidR="00D71E0A" w:rsidRPr="000652B1" w:rsidRDefault="00D71E0A" w:rsidP="00122DFE">
            <w:pPr>
              <w:pStyle w:val="Normal6a"/>
            </w:pPr>
          </w:p>
        </w:tc>
        <w:tc>
          <w:tcPr>
            <w:tcW w:w="4876" w:type="dxa"/>
            <w:tcBorders>
              <w:top w:val="nil"/>
              <w:left w:val="nil"/>
              <w:bottom w:val="nil"/>
              <w:right w:val="nil"/>
            </w:tcBorders>
          </w:tcPr>
          <w:p w14:paraId="75494CD5" w14:textId="77777777" w:rsidR="00D71E0A" w:rsidRPr="000652B1" w:rsidRDefault="00D71E0A" w:rsidP="00122DFE">
            <w:pPr>
              <w:pStyle w:val="Normal6a"/>
            </w:pPr>
            <w:r w:rsidRPr="000652B1">
              <w:rPr>
                <w:b/>
                <w:i/>
              </w:rPr>
              <w:t>9a)</w:t>
            </w:r>
            <w:r w:rsidRPr="000652B1">
              <w:tab/>
            </w:r>
            <w:r w:rsidRPr="000652B1">
              <w:rPr>
                <w:b/>
                <w:i/>
              </w:rPr>
              <w:t>w art. 30 ust. 3 dodaje się akapit w brzmieniu:</w:t>
            </w:r>
          </w:p>
        </w:tc>
      </w:tr>
      <w:tr w:rsidR="00D71E0A" w:rsidRPr="000652B1" w14:paraId="46D963F4" w14:textId="77777777" w:rsidTr="00122DFE">
        <w:trPr>
          <w:jc w:val="center"/>
        </w:trPr>
        <w:tc>
          <w:tcPr>
            <w:tcW w:w="4876" w:type="dxa"/>
            <w:tcBorders>
              <w:top w:val="nil"/>
              <w:left w:val="nil"/>
              <w:bottom w:val="nil"/>
              <w:right w:val="nil"/>
            </w:tcBorders>
          </w:tcPr>
          <w:p w14:paraId="0A5E8F24" w14:textId="77777777" w:rsidR="00D71E0A" w:rsidRPr="000652B1" w:rsidRDefault="00D71E0A" w:rsidP="00122DFE">
            <w:pPr>
              <w:pStyle w:val="Normal6a"/>
            </w:pPr>
          </w:p>
        </w:tc>
        <w:tc>
          <w:tcPr>
            <w:tcW w:w="4876" w:type="dxa"/>
            <w:tcBorders>
              <w:top w:val="nil"/>
              <w:left w:val="nil"/>
              <w:bottom w:val="nil"/>
              <w:right w:val="nil"/>
            </w:tcBorders>
          </w:tcPr>
          <w:p w14:paraId="68A61751" w14:textId="77777777" w:rsidR="00D71E0A" w:rsidRPr="000652B1" w:rsidRDefault="00D71E0A" w:rsidP="00122DFE">
            <w:pPr>
              <w:pStyle w:val="Normal6a"/>
            </w:pPr>
            <w:r w:rsidRPr="000652B1">
              <w:rPr>
                <w:b/>
                <w:i/>
              </w:rPr>
              <w:t xml:space="preserve">„W przypadku osoby prawnej lub grupy osób fizycznych lub prawnych, takich jak grupa rolników, organizacje producentów lub spółdzielnie, uzupełniające wsparcie dochodów dla młodych rolników może zostać przyznane na dodatkowy okres maksymalnie pięciu lat w przypadku, gdy młody rolnik staje się nowym członkiem takich osób prawnych lub grup, począwszy od pierwszego roku złożenia wniosku o płatność dla młodych rolników po przyjęciu tego nowego młodego rolnika. To dodatkowe wsparcie przyznaje się tylko młodym rolnikom zgodnie </w:t>
            </w:r>
            <w:r w:rsidRPr="000652B1">
              <w:rPr>
                <w:b/>
                <w:i/>
              </w:rPr>
              <w:lastRenderedPageBreak/>
              <w:t>z kryteriami ustanowionymi w art. 4 ust. 6, na warunkach określonych w niniejszym artykule i doprecyzowanych w planach strategicznych WPR.”</w:t>
            </w:r>
          </w:p>
        </w:tc>
      </w:tr>
    </w:tbl>
    <w:p w14:paraId="1CDC6634" w14:textId="77777777" w:rsidR="00D71E0A" w:rsidRPr="000652B1" w:rsidRDefault="00D71E0A" w:rsidP="00D71E0A"/>
    <w:p w14:paraId="4E499535" w14:textId="77777777" w:rsidR="00D71E0A" w:rsidRPr="000652B1" w:rsidRDefault="00D71E0A" w:rsidP="00D71E0A">
      <w:pPr>
        <w:pStyle w:val="AmNumberTabs"/>
      </w:pPr>
      <w:r w:rsidRPr="000652B1">
        <w:t>Poprawka</w:t>
      </w:r>
      <w:r w:rsidRPr="000652B1">
        <w:tab/>
      </w:r>
      <w:r w:rsidRPr="000652B1">
        <w:tab/>
        <w:t>30</w:t>
      </w:r>
    </w:p>
    <w:p w14:paraId="77EDF48F" w14:textId="77777777" w:rsidR="00D71E0A" w:rsidRPr="000652B1" w:rsidRDefault="00D71E0A" w:rsidP="00D71E0A">
      <w:pPr>
        <w:pStyle w:val="NormalBold12b"/>
      </w:pPr>
      <w:r w:rsidRPr="000652B1">
        <w:t>Wniosek dotyczący rozporządzenia</w:t>
      </w:r>
    </w:p>
    <w:p w14:paraId="7ECBF7C6" w14:textId="77777777" w:rsidR="00D71E0A" w:rsidRPr="000652B1" w:rsidRDefault="00D71E0A" w:rsidP="00D71E0A">
      <w:pPr>
        <w:pStyle w:val="NormalBold"/>
      </w:pPr>
      <w:r w:rsidRPr="000652B1">
        <w:t>Artykuł 1 – akapit 1 – punkt 10 – litera -a (nowa)</w:t>
      </w:r>
    </w:p>
    <w:p w14:paraId="71ED616F" w14:textId="77777777" w:rsidR="00D71E0A" w:rsidRPr="000652B1" w:rsidRDefault="00D71E0A" w:rsidP="00D71E0A">
      <w:r w:rsidRPr="000652B1">
        <w:t>Rozporządzenie (UE) 2021/2115</w:t>
      </w:r>
    </w:p>
    <w:p w14:paraId="3ABFDEEE" w14:textId="77777777" w:rsidR="00D71E0A" w:rsidRPr="000652B1" w:rsidRDefault="00D71E0A" w:rsidP="00D71E0A">
      <w:r w:rsidRPr="000652B1">
        <w:t>Artykuł 31 – ustęp 2 – akapit 1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150A499E" w14:textId="77777777" w:rsidTr="00122DFE">
        <w:trPr>
          <w:trHeight w:hRule="exact" w:val="240"/>
          <w:jc w:val="center"/>
        </w:trPr>
        <w:tc>
          <w:tcPr>
            <w:tcW w:w="9752" w:type="dxa"/>
            <w:gridSpan w:val="2"/>
            <w:tcBorders>
              <w:top w:val="nil"/>
              <w:left w:val="nil"/>
              <w:bottom w:val="nil"/>
              <w:right w:val="nil"/>
            </w:tcBorders>
          </w:tcPr>
          <w:p w14:paraId="6DD810D2" w14:textId="77777777" w:rsidR="00D71E0A" w:rsidRPr="000652B1" w:rsidRDefault="00D71E0A" w:rsidP="00122DFE"/>
        </w:tc>
      </w:tr>
      <w:tr w:rsidR="00D71E0A" w:rsidRPr="000652B1" w14:paraId="7DE29CE1" w14:textId="77777777" w:rsidTr="00122DFE">
        <w:trPr>
          <w:trHeight w:val="240"/>
          <w:jc w:val="center"/>
        </w:trPr>
        <w:tc>
          <w:tcPr>
            <w:tcW w:w="4876" w:type="dxa"/>
            <w:tcBorders>
              <w:top w:val="nil"/>
              <w:left w:val="nil"/>
              <w:bottom w:val="nil"/>
              <w:right w:val="nil"/>
            </w:tcBorders>
          </w:tcPr>
          <w:p w14:paraId="46B6F9A8"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749471E7" w14:textId="77777777" w:rsidR="00D71E0A" w:rsidRPr="000652B1" w:rsidRDefault="00D71E0A" w:rsidP="00122DFE">
            <w:pPr>
              <w:pStyle w:val="AmColumnHeading"/>
              <w:rPr>
                <w:color w:val="008000"/>
              </w:rPr>
            </w:pPr>
            <w:r w:rsidRPr="000652B1">
              <w:t>Poprawka</w:t>
            </w:r>
          </w:p>
        </w:tc>
      </w:tr>
      <w:tr w:rsidR="00D71E0A" w:rsidRPr="000652B1" w14:paraId="5B7D8E84" w14:textId="77777777" w:rsidTr="00122DFE">
        <w:trPr>
          <w:jc w:val="center"/>
        </w:trPr>
        <w:tc>
          <w:tcPr>
            <w:tcW w:w="4876" w:type="dxa"/>
            <w:tcBorders>
              <w:top w:val="nil"/>
              <w:left w:val="nil"/>
              <w:bottom w:val="nil"/>
              <w:right w:val="nil"/>
            </w:tcBorders>
          </w:tcPr>
          <w:p w14:paraId="79A96E94" w14:textId="77777777" w:rsidR="00D71E0A" w:rsidRPr="000652B1" w:rsidRDefault="00D71E0A" w:rsidP="00122DFE">
            <w:pPr>
              <w:pStyle w:val="Normal6a"/>
            </w:pPr>
          </w:p>
        </w:tc>
        <w:tc>
          <w:tcPr>
            <w:tcW w:w="4876" w:type="dxa"/>
            <w:tcBorders>
              <w:top w:val="nil"/>
              <w:left w:val="nil"/>
              <w:bottom w:val="nil"/>
              <w:right w:val="nil"/>
            </w:tcBorders>
          </w:tcPr>
          <w:p w14:paraId="740413EE" w14:textId="77777777" w:rsidR="00D71E0A" w:rsidRPr="000652B1" w:rsidRDefault="00D71E0A" w:rsidP="00122DFE">
            <w:pPr>
              <w:pStyle w:val="Normal6a"/>
            </w:pPr>
            <w:r w:rsidRPr="000652B1">
              <w:rPr>
                <w:b/>
                <w:i/>
              </w:rPr>
              <w:t>-a)</w:t>
            </w:r>
            <w:r w:rsidRPr="000652B1">
              <w:tab/>
            </w:r>
            <w:r w:rsidRPr="000652B1">
              <w:rPr>
                <w:b/>
                <w:i/>
              </w:rPr>
              <w:t xml:space="preserve">w ust. 2 dodaje się akapit w brzmieniu: </w:t>
            </w:r>
          </w:p>
        </w:tc>
      </w:tr>
      <w:tr w:rsidR="00D71E0A" w:rsidRPr="000652B1" w14:paraId="244D254C" w14:textId="77777777" w:rsidTr="00122DFE">
        <w:trPr>
          <w:jc w:val="center"/>
        </w:trPr>
        <w:tc>
          <w:tcPr>
            <w:tcW w:w="4876" w:type="dxa"/>
            <w:tcBorders>
              <w:top w:val="nil"/>
              <w:left w:val="nil"/>
              <w:bottom w:val="nil"/>
              <w:right w:val="nil"/>
            </w:tcBorders>
          </w:tcPr>
          <w:p w14:paraId="7AD13DEF" w14:textId="77777777" w:rsidR="00D71E0A" w:rsidRPr="000652B1" w:rsidRDefault="00D71E0A" w:rsidP="00122DFE">
            <w:pPr>
              <w:pStyle w:val="Normal6a"/>
            </w:pPr>
          </w:p>
        </w:tc>
        <w:tc>
          <w:tcPr>
            <w:tcW w:w="4876" w:type="dxa"/>
            <w:tcBorders>
              <w:top w:val="nil"/>
              <w:left w:val="nil"/>
              <w:bottom w:val="nil"/>
              <w:right w:val="nil"/>
            </w:tcBorders>
          </w:tcPr>
          <w:p w14:paraId="4841EDD0" w14:textId="77777777" w:rsidR="00D71E0A" w:rsidRPr="000652B1" w:rsidRDefault="00D71E0A" w:rsidP="00122DFE">
            <w:pPr>
              <w:pStyle w:val="Normal6a"/>
              <w:rPr>
                <w:b/>
                <w:i/>
              </w:rPr>
            </w:pPr>
            <w:r w:rsidRPr="000652B1">
              <w:rPr>
                <w:b/>
                <w:i/>
              </w:rPr>
              <w:t>„Na zasadzie odstępstwa od akapitu pierwszego państwa członkowskie mogą podjąć decyzję o zwolnieniu ze zobowiązań wynikających z niniejszego artykułu rolników, którzy składają wnioski w odniesieniu do praktyk rolniczych korzystnych dla klimatu, środowiska i dobrostanu zwierząt oraz w celu zwalczania oporności na środki przeciwdrobnoustrojowe zgodnie z niniejszym artykułem, a których powierzchnia użytków rolnych nie przekracza 10 hektarów lub nie przekracza liczby dużych jednostek przeliczeniowych inwentarza określonej przez państwa członkowskie”.</w:t>
            </w:r>
          </w:p>
        </w:tc>
      </w:tr>
    </w:tbl>
    <w:p w14:paraId="3E9C9B31" w14:textId="77777777" w:rsidR="00D71E0A" w:rsidRPr="000652B1" w:rsidRDefault="00D71E0A" w:rsidP="00D71E0A"/>
    <w:p w14:paraId="18FA84B0" w14:textId="77777777" w:rsidR="00D71E0A" w:rsidRPr="000652B1" w:rsidRDefault="00D71E0A" w:rsidP="00D71E0A">
      <w:pPr>
        <w:pStyle w:val="AmNumberTabs"/>
      </w:pPr>
      <w:r w:rsidRPr="000652B1">
        <w:t>Poprawka</w:t>
      </w:r>
      <w:r w:rsidRPr="000652B1">
        <w:tab/>
      </w:r>
      <w:r w:rsidRPr="000652B1">
        <w:tab/>
        <w:t>31</w:t>
      </w:r>
    </w:p>
    <w:p w14:paraId="5DC11E44" w14:textId="77777777" w:rsidR="00D71E0A" w:rsidRPr="000652B1" w:rsidRDefault="00D71E0A" w:rsidP="00D71E0A">
      <w:pPr>
        <w:pStyle w:val="NormalBold12b"/>
      </w:pPr>
      <w:r w:rsidRPr="000652B1">
        <w:t>Wniosek dotyczący rozporządzenia</w:t>
      </w:r>
    </w:p>
    <w:p w14:paraId="54B2F7BC" w14:textId="77777777" w:rsidR="00D71E0A" w:rsidRPr="000652B1" w:rsidRDefault="00D71E0A" w:rsidP="00D71E0A">
      <w:pPr>
        <w:pStyle w:val="NormalBold"/>
      </w:pPr>
      <w:r w:rsidRPr="000652B1">
        <w:t>Artykuł 1 – akapit 1 – punkt 10 – litera b</w:t>
      </w:r>
    </w:p>
    <w:p w14:paraId="70D6C9C0" w14:textId="77777777" w:rsidR="00D71E0A" w:rsidRPr="000652B1" w:rsidRDefault="00D71E0A" w:rsidP="00D71E0A">
      <w:r w:rsidRPr="000652B1">
        <w:t>Rozporządzenie (UE) 2021/2115</w:t>
      </w:r>
    </w:p>
    <w:p w14:paraId="7B06BE83" w14:textId="77777777" w:rsidR="00D71E0A" w:rsidRPr="000652B1" w:rsidRDefault="00D71E0A" w:rsidP="00D71E0A">
      <w:r w:rsidRPr="000652B1">
        <w:t>Artykuł 31 – ustęp 5 – akapit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2066408D" w14:textId="77777777" w:rsidTr="00122DFE">
        <w:trPr>
          <w:trHeight w:hRule="exact" w:val="240"/>
          <w:jc w:val="center"/>
        </w:trPr>
        <w:tc>
          <w:tcPr>
            <w:tcW w:w="9752" w:type="dxa"/>
            <w:gridSpan w:val="2"/>
            <w:tcBorders>
              <w:top w:val="nil"/>
              <w:left w:val="nil"/>
              <w:bottom w:val="nil"/>
              <w:right w:val="nil"/>
            </w:tcBorders>
          </w:tcPr>
          <w:p w14:paraId="4CC799DB" w14:textId="77777777" w:rsidR="00D71E0A" w:rsidRPr="000652B1" w:rsidRDefault="00D71E0A" w:rsidP="00122DFE"/>
        </w:tc>
      </w:tr>
      <w:tr w:rsidR="00D71E0A" w:rsidRPr="000652B1" w14:paraId="3D26CE00" w14:textId="77777777" w:rsidTr="00122DFE">
        <w:trPr>
          <w:trHeight w:val="240"/>
          <w:jc w:val="center"/>
        </w:trPr>
        <w:tc>
          <w:tcPr>
            <w:tcW w:w="4876" w:type="dxa"/>
            <w:tcBorders>
              <w:top w:val="nil"/>
              <w:left w:val="nil"/>
              <w:bottom w:val="nil"/>
              <w:right w:val="nil"/>
            </w:tcBorders>
          </w:tcPr>
          <w:p w14:paraId="0DC71A79"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2A4F3EBE" w14:textId="77777777" w:rsidR="00D71E0A" w:rsidRPr="000652B1" w:rsidRDefault="00D71E0A" w:rsidP="00122DFE">
            <w:pPr>
              <w:pStyle w:val="AmColumnHeading"/>
              <w:rPr>
                <w:color w:val="008000"/>
              </w:rPr>
            </w:pPr>
            <w:r w:rsidRPr="000652B1">
              <w:t>Poprawka</w:t>
            </w:r>
          </w:p>
        </w:tc>
      </w:tr>
      <w:tr w:rsidR="00D71E0A" w:rsidRPr="000652B1" w14:paraId="1D49B285" w14:textId="77777777" w:rsidTr="00122DFE">
        <w:trPr>
          <w:jc w:val="center"/>
        </w:trPr>
        <w:tc>
          <w:tcPr>
            <w:tcW w:w="4876" w:type="dxa"/>
            <w:tcBorders>
              <w:top w:val="nil"/>
              <w:left w:val="nil"/>
              <w:bottom w:val="nil"/>
              <w:right w:val="nil"/>
            </w:tcBorders>
          </w:tcPr>
          <w:p w14:paraId="14B99AB6" w14:textId="77777777" w:rsidR="00D71E0A" w:rsidRPr="000652B1" w:rsidRDefault="00D71E0A" w:rsidP="00122DFE">
            <w:pPr>
              <w:pStyle w:val="Normal6a"/>
            </w:pPr>
            <w:r w:rsidRPr="000652B1">
              <w:t xml:space="preserve">Na zasadzie odstępstwa od akapitu pierwszego państwa członkowskie </w:t>
            </w:r>
            <w:r w:rsidRPr="000652B1">
              <w:rPr>
                <w:b/>
                <w:i/>
              </w:rPr>
              <w:t>mogą podjąć decyzję o wyłączeniu</w:t>
            </w:r>
            <w:r w:rsidRPr="000652B1">
              <w:t xml:space="preserve"> z wymogu określonego w akapicie pierwszym lit. a) </w:t>
            </w:r>
            <w:r w:rsidRPr="000652B1">
              <w:rPr>
                <w:b/>
                <w:i/>
              </w:rPr>
              <w:t>normy</w:t>
            </w:r>
            <w:r w:rsidRPr="000652B1">
              <w:t xml:space="preserve"> GAEC 2 </w:t>
            </w:r>
            <w:r w:rsidRPr="000652B1">
              <w:rPr>
                <w:b/>
                <w:i/>
              </w:rPr>
              <w:t>ustanowionej</w:t>
            </w:r>
            <w:r w:rsidRPr="000652B1">
              <w:t xml:space="preserve"> zgodnie z niniejszym tytułem rozdział I sekcja 2.</w:t>
            </w:r>
          </w:p>
        </w:tc>
        <w:tc>
          <w:tcPr>
            <w:tcW w:w="4876" w:type="dxa"/>
            <w:tcBorders>
              <w:top w:val="nil"/>
              <w:left w:val="nil"/>
              <w:bottom w:val="nil"/>
              <w:right w:val="nil"/>
            </w:tcBorders>
          </w:tcPr>
          <w:p w14:paraId="2F710140" w14:textId="77777777" w:rsidR="00D71E0A" w:rsidRPr="000652B1" w:rsidRDefault="00D71E0A" w:rsidP="00122DFE">
            <w:pPr>
              <w:pStyle w:val="Normal6a"/>
            </w:pPr>
            <w:r w:rsidRPr="000652B1">
              <w:t xml:space="preserve">Na zasadzie odstępstwa od akapitu pierwszego państwa członkowskie </w:t>
            </w:r>
            <w:r w:rsidRPr="000652B1">
              <w:rPr>
                <w:b/>
                <w:i/>
              </w:rPr>
              <w:t>wyłączają</w:t>
            </w:r>
            <w:r w:rsidRPr="000652B1">
              <w:t xml:space="preserve"> z wymogu określonego w akapicie pierwszym lit. a) </w:t>
            </w:r>
            <w:r w:rsidRPr="000652B1">
              <w:rPr>
                <w:b/>
                <w:i/>
              </w:rPr>
              <w:t>normę</w:t>
            </w:r>
            <w:r w:rsidRPr="000652B1">
              <w:t xml:space="preserve"> GAEC 2 </w:t>
            </w:r>
            <w:r w:rsidRPr="000652B1">
              <w:rPr>
                <w:b/>
                <w:i/>
              </w:rPr>
              <w:t>ustanowioną</w:t>
            </w:r>
            <w:r w:rsidRPr="000652B1">
              <w:t xml:space="preserve"> zgodnie z niniejszym tytułem rozdział I sekcja 2.</w:t>
            </w:r>
          </w:p>
        </w:tc>
      </w:tr>
    </w:tbl>
    <w:p w14:paraId="2F52499F" w14:textId="77777777" w:rsidR="00D71E0A" w:rsidRPr="000652B1" w:rsidRDefault="00D71E0A" w:rsidP="00D71E0A"/>
    <w:p w14:paraId="02DF202C" w14:textId="77777777" w:rsidR="00D71E0A" w:rsidRPr="000652B1" w:rsidRDefault="00D71E0A" w:rsidP="00D71E0A">
      <w:pPr>
        <w:pStyle w:val="AmNumberTabs"/>
      </w:pPr>
      <w:r w:rsidRPr="000652B1">
        <w:t>Poprawka</w:t>
      </w:r>
      <w:r w:rsidRPr="000652B1">
        <w:tab/>
      </w:r>
      <w:r w:rsidRPr="000652B1">
        <w:tab/>
        <w:t>32</w:t>
      </w:r>
    </w:p>
    <w:p w14:paraId="44E1EF6E" w14:textId="77777777" w:rsidR="00D71E0A" w:rsidRPr="000652B1" w:rsidRDefault="00D71E0A" w:rsidP="00D71E0A">
      <w:pPr>
        <w:pStyle w:val="NormalBold12b"/>
      </w:pPr>
      <w:r w:rsidRPr="000652B1">
        <w:t>Wniosek dotyczący rozporządzenia</w:t>
      </w:r>
    </w:p>
    <w:p w14:paraId="2AAB38B0" w14:textId="77777777" w:rsidR="00D71E0A" w:rsidRPr="000652B1" w:rsidRDefault="00D71E0A" w:rsidP="00D71E0A">
      <w:pPr>
        <w:pStyle w:val="NormalBold"/>
      </w:pPr>
      <w:r w:rsidRPr="000652B1">
        <w:t>Artykuł 1 – akapit 1 – punkt 10 – litera c – podpunkt i a (nowy)</w:t>
      </w:r>
    </w:p>
    <w:p w14:paraId="05AA8DBC" w14:textId="77777777" w:rsidR="00D71E0A" w:rsidRPr="000652B1" w:rsidRDefault="00D71E0A" w:rsidP="00D71E0A">
      <w:r w:rsidRPr="000652B1">
        <w:t>Rozporządzenie (UE) 2021/2115</w:t>
      </w:r>
    </w:p>
    <w:p w14:paraId="7B0C17F2" w14:textId="77777777" w:rsidR="00D71E0A" w:rsidRPr="000652B1" w:rsidRDefault="00D71E0A" w:rsidP="00D71E0A">
      <w:r w:rsidRPr="000652B1">
        <w:t>Artykuł 31 – ustęp 7 – akapit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7D51A19C" w14:textId="77777777" w:rsidTr="00122DFE">
        <w:trPr>
          <w:trHeight w:hRule="exact" w:val="240"/>
          <w:jc w:val="center"/>
        </w:trPr>
        <w:tc>
          <w:tcPr>
            <w:tcW w:w="9752" w:type="dxa"/>
            <w:gridSpan w:val="2"/>
            <w:tcBorders>
              <w:top w:val="nil"/>
              <w:left w:val="nil"/>
              <w:bottom w:val="nil"/>
              <w:right w:val="nil"/>
            </w:tcBorders>
          </w:tcPr>
          <w:p w14:paraId="19FF9707" w14:textId="77777777" w:rsidR="00D71E0A" w:rsidRPr="000652B1" w:rsidRDefault="00D71E0A" w:rsidP="00122DFE"/>
        </w:tc>
      </w:tr>
      <w:tr w:rsidR="00D71E0A" w:rsidRPr="000652B1" w14:paraId="2D417C49" w14:textId="77777777" w:rsidTr="00122DFE">
        <w:trPr>
          <w:trHeight w:val="240"/>
          <w:jc w:val="center"/>
        </w:trPr>
        <w:tc>
          <w:tcPr>
            <w:tcW w:w="4876" w:type="dxa"/>
            <w:tcBorders>
              <w:top w:val="nil"/>
              <w:left w:val="nil"/>
              <w:bottom w:val="nil"/>
              <w:right w:val="nil"/>
            </w:tcBorders>
          </w:tcPr>
          <w:p w14:paraId="3FB1D51C"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24495B54" w14:textId="77777777" w:rsidR="00D71E0A" w:rsidRPr="000652B1" w:rsidRDefault="00D71E0A" w:rsidP="00122DFE">
            <w:pPr>
              <w:pStyle w:val="AmColumnHeading"/>
              <w:rPr>
                <w:color w:val="008000"/>
              </w:rPr>
            </w:pPr>
            <w:r w:rsidRPr="000652B1">
              <w:t>Poprawka</w:t>
            </w:r>
          </w:p>
        </w:tc>
      </w:tr>
      <w:tr w:rsidR="00D71E0A" w:rsidRPr="000652B1" w14:paraId="18BBF811" w14:textId="77777777" w:rsidTr="00122DFE">
        <w:trPr>
          <w:jc w:val="center"/>
        </w:trPr>
        <w:tc>
          <w:tcPr>
            <w:tcW w:w="4876" w:type="dxa"/>
            <w:tcBorders>
              <w:top w:val="nil"/>
              <w:left w:val="nil"/>
              <w:bottom w:val="nil"/>
              <w:right w:val="nil"/>
            </w:tcBorders>
          </w:tcPr>
          <w:p w14:paraId="4449BD08" w14:textId="77777777" w:rsidR="00D71E0A" w:rsidRPr="000652B1" w:rsidRDefault="00D71E0A" w:rsidP="00122DFE">
            <w:pPr>
              <w:pStyle w:val="Normal6a"/>
            </w:pPr>
          </w:p>
        </w:tc>
        <w:tc>
          <w:tcPr>
            <w:tcW w:w="4876" w:type="dxa"/>
            <w:tcBorders>
              <w:top w:val="nil"/>
              <w:left w:val="nil"/>
              <w:bottom w:val="nil"/>
              <w:right w:val="nil"/>
            </w:tcBorders>
          </w:tcPr>
          <w:p w14:paraId="5BE5C4CE" w14:textId="77777777" w:rsidR="00D71E0A" w:rsidRPr="000652B1" w:rsidRDefault="00D71E0A" w:rsidP="00122DFE">
            <w:pPr>
              <w:pStyle w:val="Normal6a"/>
              <w:rPr>
                <w:b/>
                <w:i/>
              </w:rPr>
            </w:pPr>
            <w:proofErr w:type="spellStart"/>
            <w:r w:rsidRPr="000652B1">
              <w:rPr>
                <w:b/>
                <w:i/>
              </w:rPr>
              <w:t>ia</w:t>
            </w:r>
            <w:proofErr w:type="spellEnd"/>
            <w:r w:rsidRPr="000652B1">
              <w:rPr>
                <w:b/>
                <w:i/>
              </w:rPr>
              <w:t>) po akapicie drugim dodaje się akapit w brzmieniu:</w:t>
            </w:r>
          </w:p>
        </w:tc>
      </w:tr>
      <w:tr w:rsidR="00D71E0A" w:rsidRPr="000652B1" w14:paraId="46A6A1E0" w14:textId="77777777" w:rsidTr="00122DFE">
        <w:trPr>
          <w:jc w:val="center"/>
        </w:trPr>
        <w:tc>
          <w:tcPr>
            <w:tcW w:w="4876" w:type="dxa"/>
            <w:tcBorders>
              <w:top w:val="nil"/>
              <w:left w:val="nil"/>
              <w:bottom w:val="nil"/>
              <w:right w:val="nil"/>
            </w:tcBorders>
          </w:tcPr>
          <w:p w14:paraId="7E2866DC" w14:textId="77777777" w:rsidR="00D71E0A" w:rsidRPr="000652B1" w:rsidRDefault="00D71E0A" w:rsidP="00122DFE">
            <w:pPr>
              <w:pStyle w:val="Normal6a"/>
            </w:pPr>
          </w:p>
        </w:tc>
        <w:tc>
          <w:tcPr>
            <w:tcW w:w="4876" w:type="dxa"/>
            <w:tcBorders>
              <w:top w:val="nil"/>
              <w:left w:val="nil"/>
              <w:bottom w:val="nil"/>
              <w:right w:val="nil"/>
            </w:tcBorders>
          </w:tcPr>
          <w:p w14:paraId="6EFEF916" w14:textId="77777777" w:rsidR="00D71E0A" w:rsidRPr="000652B1" w:rsidRDefault="00D71E0A" w:rsidP="00122DFE">
            <w:pPr>
              <w:pStyle w:val="Normal6a"/>
            </w:pPr>
            <w:r w:rsidRPr="000652B1">
              <w:rPr>
                <w:b/>
                <w:i/>
              </w:rPr>
              <w:t>„Państwa członkowskie, które korzystają z odstępstwa określonego w akapicie drugim i wprowadzają roczną płatność na dużą jednostkę przeliczeniową inwentarza, zapewniają, aby środek dotyczący rzadkich ras pozostał środkiem samodzielnym i był wyłączony z obliczeń związanych z podwójnym finansowaniem ze względu na zróżnicowane i wyjątkowe cele środka dotyczącego rzadkich ras.”</w:t>
            </w:r>
          </w:p>
        </w:tc>
      </w:tr>
    </w:tbl>
    <w:p w14:paraId="019CE2F9" w14:textId="77777777" w:rsidR="00D71E0A" w:rsidRPr="000652B1" w:rsidRDefault="00D71E0A" w:rsidP="00D71E0A"/>
    <w:p w14:paraId="7ABC20B4" w14:textId="77777777" w:rsidR="00D71E0A" w:rsidRPr="000652B1" w:rsidRDefault="00D71E0A" w:rsidP="00D71E0A">
      <w:pPr>
        <w:pStyle w:val="AmNumberTabs"/>
      </w:pPr>
      <w:r w:rsidRPr="000652B1">
        <w:t>Poprawka</w:t>
      </w:r>
      <w:r w:rsidRPr="000652B1">
        <w:tab/>
      </w:r>
      <w:r w:rsidRPr="000652B1">
        <w:tab/>
        <w:t>33</w:t>
      </w:r>
    </w:p>
    <w:p w14:paraId="1E3F86B7" w14:textId="77777777" w:rsidR="00D71E0A" w:rsidRPr="000652B1" w:rsidRDefault="00D71E0A" w:rsidP="00D71E0A">
      <w:pPr>
        <w:pStyle w:val="NormalBold12b"/>
      </w:pPr>
      <w:r w:rsidRPr="000652B1">
        <w:t>Wniosek dotyczący rozporządzenia</w:t>
      </w:r>
    </w:p>
    <w:p w14:paraId="061FDA19" w14:textId="77777777" w:rsidR="00D71E0A" w:rsidRPr="000652B1" w:rsidRDefault="00D71E0A" w:rsidP="00D71E0A">
      <w:pPr>
        <w:pStyle w:val="NormalBold"/>
      </w:pPr>
      <w:r w:rsidRPr="000652B1">
        <w:t>Artykuł 1 – akapit 1 – punkt 10 – litera c a (nowa)</w:t>
      </w:r>
    </w:p>
    <w:p w14:paraId="0EFEACBA" w14:textId="77777777" w:rsidR="00D71E0A" w:rsidRPr="000652B1" w:rsidRDefault="00D71E0A" w:rsidP="00D71E0A">
      <w:r w:rsidRPr="000652B1">
        <w:t>Rozporządzenie (UE) 2021/2115</w:t>
      </w:r>
    </w:p>
    <w:p w14:paraId="5B352586" w14:textId="77777777" w:rsidR="00D71E0A" w:rsidRPr="000652B1" w:rsidRDefault="00D71E0A" w:rsidP="00D71E0A">
      <w:r w:rsidRPr="000652B1">
        <w:t>Artykuł 31 – ustęp 9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4F11507E" w14:textId="77777777" w:rsidTr="00122DFE">
        <w:trPr>
          <w:trHeight w:hRule="exact" w:val="240"/>
          <w:jc w:val="center"/>
        </w:trPr>
        <w:tc>
          <w:tcPr>
            <w:tcW w:w="9752" w:type="dxa"/>
            <w:gridSpan w:val="2"/>
            <w:tcBorders>
              <w:top w:val="nil"/>
              <w:left w:val="nil"/>
              <w:bottom w:val="nil"/>
              <w:right w:val="nil"/>
            </w:tcBorders>
          </w:tcPr>
          <w:p w14:paraId="20ED6A3C" w14:textId="77777777" w:rsidR="00D71E0A" w:rsidRPr="000652B1" w:rsidRDefault="00D71E0A" w:rsidP="00122DFE"/>
        </w:tc>
      </w:tr>
      <w:tr w:rsidR="00D71E0A" w:rsidRPr="000652B1" w14:paraId="62861B0B" w14:textId="77777777" w:rsidTr="00122DFE">
        <w:trPr>
          <w:trHeight w:val="240"/>
          <w:jc w:val="center"/>
        </w:trPr>
        <w:tc>
          <w:tcPr>
            <w:tcW w:w="4876" w:type="dxa"/>
            <w:tcBorders>
              <w:top w:val="nil"/>
              <w:left w:val="nil"/>
              <w:bottom w:val="nil"/>
              <w:right w:val="nil"/>
            </w:tcBorders>
          </w:tcPr>
          <w:p w14:paraId="6649E3AA"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3BAFCE32" w14:textId="77777777" w:rsidR="00D71E0A" w:rsidRPr="000652B1" w:rsidRDefault="00D71E0A" w:rsidP="00122DFE">
            <w:pPr>
              <w:pStyle w:val="AmColumnHeading"/>
              <w:rPr>
                <w:color w:val="008000"/>
              </w:rPr>
            </w:pPr>
            <w:r w:rsidRPr="000652B1">
              <w:t>Poprawka</w:t>
            </w:r>
          </w:p>
        </w:tc>
      </w:tr>
      <w:tr w:rsidR="00D71E0A" w:rsidRPr="000652B1" w14:paraId="4B24A652" w14:textId="77777777" w:rsidTr="00122DFE">
        <w:trPr>
          <w:jc w:val="center"/>
        </w:trPr>
        <w:tc>
          <w:tcPr>
            <w:tcW w:w="4876" w:type="dxa"/>
            <w:tcBorders>
              <w:top w:val="nil"/>
              <w:left w:val="nil"/>
              <w:bottom w:val="nil"/>
              <w:right w:val="nil"/>
            </w:tcBorders>
          </w:tcPr>
          <w:p w14:paraId="4DC86EC1" w14:textId="77777777" w:rsidR="00D71E0A" w:rsidRPr="000652B1" w:rsidRDefault="00D71E0A" w:rsidP="00122DFE">
            <w:pPr>
              <w:pStyle w:val="Normal6a"/>
            </w:pPr>
          </w:p>
        </w:tc>
        <w:tc>
          <w:tcPr>
            <w:tcW w:w="4876" w:type="dxa"/>
            <w:tcBorders>
              <w:top w:val="nil"/>
              <w:left w:val="nil"/>
              <w:bottom w:val="nil"/>
              <w:right w:val="nil"/>
            </w:tcBorders>
          </w:tcPr>
          <w:p w14:paraId="1D4DC253" w14:textId="77777777" w:rsidR="00D71E0A" w:rsidRPr="000652B1" w:rsidRDefault="00D71E0A" w:rsidP="00122DFE">
            <w:pPr>
              <w:pStyle w:val="Normal6a"/>
              <w:rPr>
                <w:b/>
                <w:i/>
              </w:rPr>
            </w:pPr>
            <w:r w:rsidRPr="000652B1">
              <w:rPr>
                <w:b/>
                <w:i/>
              </w:rPr>
              <w:t>ca) dodaje się ustęp w brzmieniu:</w:t>
            </w:r>
          </w:p>
        </w:tc>
      </w:tr>
      <w:tr w:rsidR="00D71E0A" w:rsidRPr="000652B1" w14:paraId="5F516F44" w14:textId="77777777" w:rsidTr="00122DFE">
        <w:trPr>
          <w:jc w:val="center"/>
        </w:trPr>
        <w:tc>
          <w:tcPr>
            <w:tcW w:w="4876" w:type="dxa"/>
            <w:tcBorders>
              <w:top w:val="nil"/>
              <w:left w:val="nil"/>
              <w:bottom w:val="nil"/>
              <w:right w:val="nil"/>
            </w:tcBorders>
          </w:tcPr>
          <w:p w14:paraId="580D6C28" w14:textId="77777777" w:rsidR="00D71E0A" w:rsidRPr="000652B1" w:rsidRDefault="00D71E0A" w:rsidP="00122DFE">
            <w:pPr>
              <w:pStyle w:val="Normal6a"/>
            </w:pPr>
          </w:p>
        </w:tc>
        <w:tc>
          <w:tcPr>
            <w:tcW w:w="4876" w:type="dxa"/>
            <w:tcBorders>
              <w:top w:val="nil"/>
              <w:left w:val="nil"/>
              <w:bottom w:val="nil"/>
              <w:right w:val="nil"/>
            </w:tcBorders>
          </w:tcPr>
          <w:p w14:paraId="15FB289B" w14:textId="77777777" w:rsidR="00D71E0A" w:rsidRPr="000652B1" w:rsidRDefault="00D71E0A" w:rsidP="00122DFE">
            <w:pPr>
              <w:pStyle w:val="Normal6a"/>
            </w:pPr>
            <w:r w:rsidRPr="000652B1">
              <w:rPr>
                <w:b/>
                <w:i/>
              </w:rPr>
              <w:t>„9a.</w:t>
            </w:r>
            <w:r w:rsidRPr="000652B1">
              <w:tab/>
            </w:r>
            <w:r w:rsidRPr="000652B1">
              <w:rPr>
                <w:b/>
                <w:i/>
              </w:rPr>
              <w:t xml:space="preserve">Państwa członkowskie mogą zmienić swoje plany strategiczne WPR i przewidzieć w nich, że zamiast jednego lub kilku z wymogów określonych w załączniku III w ramach </w:t>
            </w:r>
            <w:proofErr w:type="spellStart"/>
            <w:r w:rsidRPr="000652B1">
              <w:rPr>
                <w:b/>
                <w:i/>
              </w:rPr>
              <w:t>ekoschematów</w:t>
            </w:r>
            <w:proofErr w:type="spellEnd"/>
            <w:r w:rsidRPr="000652B1">
              <w:rPr>
                <w:b/>
                <w:i/>
              </w:rPr>
              <w:t xml:space="preserve">, o których mowa w ust. 1 niniejszego artykułu, lub w ramach środków, o których mowa w art. 70, wprowadzone zostaną środki o równoważnym charakterze, na które przewidziano wsparcie. Zobowiązania dotyczące załącznika III przestają być wiążące dla beneficjentów, ale nadal powodują zmniejszenie płatności począwszy od roku kalendarzowego, w którym uruchomiono </w:t>
            </w:r>
            <w:r w:rsidRPr="000652B1">
              <w:rPr>
                <w:b/>
                <w:i/>
              </w:rPr>
              <w:lastRenderedPageBreak/>
              <w:t>środki równoważne przewidziane przez państwo członkowskie.”</w:t>
            </w:r>
          </w:p>
        </w:tc>
      </w:tr>
    </w:tbl>
    <w:p w14:paraId="52265CF1" w14:textId="77777777" w:rsidR="00D71E0A" w:rsidRPr="000652B1" w:rsidRDefault="00D71E0A" w:rsidP="00D71E0A"/>
    <w:p w14:paraId="24C87034" w14:textId="77777777" w:rsidR="00D71E0A" w:rsidRPr="000652B1" w:rsidRDefault="00D71E0A" w:rsidP="00D71E0A">
      <w:pPr>
        <w:pStyle w:val="AmNumberTabs"/>
      </w:pPr>
      <w:r w:rsidRPr="000652B1">
        <w:t>Poprawka</w:t>
      </w:r>
      <w:r w:rsidRPr="000652B1">
        <w:tab/>
      </w:r>
      <w:r w:rsidRPr="000652B1">
        <w:tab/>
        <w:t>34</w:t>
      </w:r>
    </w:p>
    <w:p w14:paraId="38854EE3" w14:textId="77777777" w:rsidR="00D71E0A" w:rsidRPr="000652B1" w:rsidRDefault="00D71E0A" w:rsidP="00D71E0A"/>
    <w:p w14:paraId="6D3025B1" w14:textId="77777777" w:rsidR="00D71E0A" w:rsidRPr="000652B1" w:rsidRDefault="00D71E0A" w:rsidP="00D71E0A">
      <w:pPr>
        <w:pStyle w:val="NormalBold"/>
        <w:keepNext/>
      </w:pPr>
      <w:r w:rsidRPr="000652B1">
        <w:t>Wniosek dotyczący rozporządzenia</w:t>
      </w:r>
    </w:p>
    <w:p w14:paraId="6B22DF39" w14:textId="77777777" w:rsidR="00D71E0A" w:rsidRPr="000652B1" w:rsidRDefault="00D71E0A" w:rsidP="00D71E0A">
      <w:pPr>
        <w:pStyle w:val="NormalBold"/>
      </w:pPr>
      <w:r w:rsidRPr="000652B1">
        <w:t>Artykuł 1 – akapit 1 – punkt 11</w:t>
      </w:r>
    </w:p>
    <w:p w14:paraId="33DA8B83" w14:textId="77777777" w:rsidR="00D71E0A" w:rsidRPr="000652B1" w:rsidRDefault="00D71E0A" w:rsidP="00D71E0A">
      <w:pPr>
        <w:keepNext/>
      </w:pPr>
      <w:r w:rsidRPr="000652B1">
        <w:t>Rozporządzenie (UE) 2021/2115</w:t>
      </w:r>
    </w:p>
    <w:p w14:paraId="6226F987" w14:textId="77777777" w:rsidR="00D71E0A" w:rsidRPr="000652B1" w:rsidRDefault="00D71E0A" w:rsidP="00D71E0A">
      <w:r w:rsidRPr="000652B1">
        <w:t>Artykuł 41 a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0176C8F" w14:textId="77777777" w:rsidTr="00122DFE">
        <w:trPr>
          <w:jc w:val="center"/>
        </w:trPr>
        <w:tc>
          <w:tcPr>
            <w:tcW w:w="9752" w:type="dxa"/>
            <w:gridSpan w:val="2"/>
          </w:tcPr>
          <w:p w14:paraId="0C3FA130" w14:textId="77777777" w:rsidR="00D71E0A" w:rsidRPr="000652B1" w:rsidRDefault="00D71E0A" w:rsidP="00122DFE">
            <w:pPr>
              <w:keepNext/>
            </w:pPr>
          </w:p>
        </w:tc>
      </w:tr>
      <w:tr w:rsidR="00D71E0A" w:rsidRPr="000652B1" w14:paraId="1B537F9A" w14:textId="77777777" w:rsidTr="00122DFE">
        <w:trPr>
          <w:jc w:val="center"/>
        </w:trPr>
        <w:tc>
          <w:tcPr>
            <w:tcW w:w="4876" w:type="dxa"/>
            <w:hideMark/>
          </w:tcPr>
          <w:p w14:paraId="1DAC4D51"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61EEC13" w14:textId="77777777" w:rsidR="00D71E0A" w:rsidRPr="000652B1" w:rsidRDefault="00D71E0A" w:rsidP="00122DFE">
            <w:pPr>
              <w:pStyle w:val="ColumnHeading"/>
              <w:keepNext/>
              <w:rPr>
                <w:color w:val="008000"/>
              </w:rPr>
            </w:pPr>
            <w:r w:rsidRPr="000652B1">
              <w:t>Poprawka</w:t>
            </w:r>
          </w:p>
        </w:tc>
      </w:tr>
      <w:tr w:rsidR="00D71E0A" w:rsidRPr="000652B1" w14:paraId="21FF5316" w14:textId="77777777" w:rsidTr="00122DFE">
        <w:trPr>
          <w:jc w:val="center"/>
        </w:trPr>
        <w:tc>
          <w:tcPr>
            <w:tcW w:w="4876" w:type="dxa"/>
            <w:hideMark/>
          </w:tcPr>
          <w:p w14:paraId="6D530398" w14:textId="77777777" w:rsidR="00D71E0A" w:rsidRPr="000652B1" w:rsidRDefault="00D71E0A" w:rsidP="00122DFE">
            <w:pPr>
              <w:pStyle w:val="Normal6"/>
            </w:pPr>
            <w:r w:rsidRPr="000652B1">
              <w:rPr>
                <w:b/>
                <w:i/>
              </w:rPr>
              <w:t>Uzupełniające płatności kryzysowe dla rolników w następstwie klęsk żywiołowych, niekorzystnych zjawisk klimatycznych lub katastrof w formie płatności bezpośrednich</w:t>
            </w:r>
          </w:p>
        </w:tc>
        <w:tc>
          <w:tcPr>
            <w:tcW w:w="4876" w:type="dxa"/>
            <w:hideMark/>
          </w:tcPr>
          <w:p w14:paraId="24BDD774" w14:textId="77777777" w:rsidR="00D71E0A" w:rsidRPr="000652B1" w:rsidRDefault="00D71E0A" w:rsidP="00122DFE">
            <w:pPr>
              <w:pStyle w:val="Normal6"/>
              <w:rPr>
                <w:szCs w:val="24"/>
              </w:rPr>
            </w:pPr>
            <w:r w:rsidRPr="000652B1">
              <w:rPr>
                <w:b/>
                <w:i/>
              </w:rPr>
              <w:t>skreśla się</w:t>
            </w:r>
          </w:p>
        </w:tc>
      </w:tr>
    </w:tbl>
    <w:p w14:paraId="5B233394" w14:textId="77777777" w:rsidR="00D71E0A" w:rsidRPr="000652B1" w:rsidRDefault="00D71E0A" w:rsidP="00D71E0A"/>
    <w:p w14:paraId="707EA4A2" w14:textId="77777777" w:rsidR="00D71E0A" w:rsidRPr="000652B1" w:rsidRDefault="00D71E0A" w:rsidP="00D71E0A">
      <w:pPr>
        <w:pStyle w:val="AmNumberTabs"/>
      </w:pPr>
      <w:r w:rsidRPr="000652B1">
        <w:t>Poprawka</w:t>
      </w:r>
      <w:r w:rsidRPr="000652B1">
        <w:tab/>
      </w:r>
      <w:r w:rsidRPr="000652B1">
        <w:tab/>
        <w:t>35</w:t>
      </w:r>
    </w:p>
    <w:p w14:paraId="457EBBF5" w14:textId="77777777" w:rsidR="00D71E0A" w:rsidRPr="000652B1" w:rsidRDefault="00D71E0A" w:rsidP="00D71E0A"/>
    <w:p w14:paraId="29FD8F6E" w14:textId="77777777" w:rsidR="00D71E0A" w:rsidRPr="000652B1" w:rsidRDefault="00D71E0A" w:rsidP="00D71E0A">
      <w:pPr>
        <w:pStyle w:val="NormalBold"/>
        <w:keepNext/>
      </w:pPr>
      <w:r w:rsidRPr="000652B1">
        <w:t>Wniosek dotyczący rozporządzenia</w:t>
      </w:r>
    </w:p>
    <w:p w14:paraId="7F74383D" w14:textId="77777777" w:rsidR="00D71E0A" w:rsidRPr="000652B1" w:rsidRDefault="00D71E0A" w:rsidP="00D71E0A">
      <w:pPr>
        <w:pStyle w:val="NormalBold"/>
      </w:pPr>
      <w:r w:rsidRPr="000652B1">
        <w:t>Artykuł 1 – akapit 1 – punkt 11</w:t>
      </w:r>
    </w:p>
    <w:p w14:paraId="289E6EBA" w14:textId="77777777" w:rsidR="00D71E0A" w:rsidRPr="000652B1" w:rsidRDefault="00D71E0A" w:rsidP="00D71E0A">
      <w:pPr>
        <w:keepNext/>
      </w:pPr>
      <w:r w:rsidRPr="000652B1">
        <w:t>Rozporządzenie (UE) 2021/2115</w:t>
      </w:r>
    </w:p>
    <w:p w14:paraId="610AA511" w14:textId="77777777" w:rsidR="00D71E0A" w:rsidRPr="000652B1" w:rsidRDefault="00D71E0A" w:rsidP="00D71E0A">
      <w:r w:rsidRPr="000652B1">
        <w:t>Artykuł 41 a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51AB667" w14:textId="77777777" w:rsidTr="00122DFE">
        <w:trPr>
          <w:jc w:val="center"/>
        </w:trPr>
        <w:tc>
          <w:tcPr>
            <w:tcW w:w="9752" w:type="dxa"/>
            <w:gridSpan w:val="2"/>
          </w:tcPr>
          <w:p w14:paraId="706B72A9" w14:textId="77777777" w:rsidR="00D71E0A" w:rsidRPr="000652B1" w:rsidRDefault="00D71E0A" w:rsidP="00122DFE">
            <w:pPr>
              <w:keepNext/>
            </w:pPr>
          </w:p>
        </w:tc>
      </w:tr>
      <w:tr w:rsidR="00D71E0A" w:rsidRPr="000652B1" w14:paraId="5695CE03" w14:textId="77777777" w:rsidTr="00122DFE">
        <w:trPr>
          <w:jc w:val="center"/>
        </w:trPr>
        <w:tc>
          <w:tcPr>
            <w:tcW w:w="4876" w:type="dxa"/>
            <w:hideMark/>
          </w:tcPr>
          <w:p w14:paraId="4CD474B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D8F8960" w14:textId="77777777" w:rsidR="00D71E0A" w:rsidRPr="000652B1" w:rsidRDefault="00D71E0A" w:rsidP="00122DFE">
            <w:pPr>
              <w:pStyle w:val="ColumnHeading"/>
              <w:keepNext/>
              <w:rPr>
                <w:color w:val="008000"/>
              </w:rPr>
            </w:pPr>
            <w:r w:rsidRPr="000652B1">
              <w:t>Poprawka</w:t>
            </w:r>
          </w:p>
        </w:tc>
      </w:tr>
      <w:tr w:rsidR="00D71E0A" w:rsidRPr="000652B1" w14:paraId="52971044" w14:textId="77777777" w:rsidTr="00122DFE">
        <w:trPr>
          <w:jc w:val="center"/>
        </w:trPr>
        <w:tc>
          <w:tcPr>
            <w:tcW w:w="4876" w:type="dxa"/>
            <w:hideMark/>
          </w:tcPr>
          <w:p w14:paraId="4C0D3463" w14:textId="77777777" w:rsidR="00D71E0A" w:rsidRPr="000652B1" w:rsidRDefault="00D71E0A" w:rsidP="00122DFE">
            <w:pPr>
              <w:pStyle w:val="Normal6"/>
            </w:pPr>
            <w:r w:rsidRPr="000652B1">
              <w:rPr>
                <w:b/>
                <w:i/>
              </w:rPr>
              <w:t>1.</w:t>
            </w:r>
            <w:r w:rsidRPr="000652B1">
              <w:rPr>
                <w:b/>
                <w:i/>
              </w:rPr>
              <w:tab/>
              <w:t>Państwa członkowskie mogą zapewniać uzupełniające płatności kryzysowe w celu zrekompensowania płatności bezpośrednich na podstawie sekcji 2 i 3 niniejszego rozdziału beneficjentom dotkniętym klęskami żywiołowymi, niekorzystnymi zjawiskami klimatycznymi lub katastrofami. Płatności te mają na celu zapewnienie ciągłości działalności rolniczej tych beneficjentów i podlegają warunkom określonym w niniejszym artykule i doprecyzowanym przez państwa członkowskie w ich planach strategicznych WPR.</w:t>
            </w:r>
          </w:p>
        </w:tc>
        <w:tc>
          <w:tcPr>
            <w:tcW w:w="4876" w:type="dxa"/>
            <w:hideMark/>
          </w:tcPr>
          <w:p w14:paraId="319F9800" w14:textId="77777777" w:rsidR="00D71E0A" w:rsidRPr="000652B1" w:rsidRDefault="00D71E0A" w:rsidP="00122DFE">
            <w:pPr>
              <w:pStyle w:val="Normal6"/>
              <w:rPr>
                <w:szCs w:val="24"/>
              </w:rPr>
            </w:pPr>
            <w:r w:rsidRPr="000652B1">
              <w:rPr>
                <w:b/>
                <w:i/>
              </w:rPr>
              <w:t>skreśla się</w:t>
            </w:r>
          </w:p>
        </w:tc>
      </w:tr>
    </w:tbl>
    <w:p w14:paraId="0857D97F" w14:textId="77777777" w:rsidR="00D71E0A" w:rsidRPr="000652B1" w:rsidRDefault="00D71E0A" w:rsidP="00D71E0A"/>
    <w:p w14:paraId="2D3F99FB" w14:textId="77777777" w:rsidR="00D71E0A" w:rsidRPr="000652B1" w:rsidRDefault="00D71E0A" w:rsidP="00D71E0A">
      <w:pPr>
        <w:pStyle w:val="AmNumberTabs"/>
      </w:pPr>
      <w:r w:rsidRPr="000652B1">
        <w:t>Poprawka</w:t>
      </w:r>
      <w:r w:rsidRPr="000652B1">
        <w:tab/>
      </w:r>
      <w:r w:rsidRPr="000652B1">
        <w:tab/>
        <w:t>36</w:t>
      </w:r>
    </w:p>
    <w:p w14:paraId="7C02F88A" w14:textId="77777777" w:rsidR="00D71E0A" w:rsidRPr="000652B1" w:rsidRDefault="00D71E0A" w:rsidP="00D71E0A"/>
    <w:p w14:paraId="1905B57B" w14:textId="77777777" w:rsidR="00D71E0A" w:rsidRPr="000652B1" w:rsidRDefault="00D71E0A" w:rsidP="00D71E0A">
      <w:pPr>
        <w:pStyle w:val="NormalBold"/>
        <w:keepNext/>
      </w:pPr>
      <w:r w:rsidRPr="000652B1">
        <w:t>Wniosek dotyczący rozporządzenia</w:t>
      </w:r>
    </w:p>
    <w:p w14:paraId="0B0FE02A" w14:textId="77777777" w:rsidR="00D71E0A" w:rsidRPr="000652B1" w:rsidRDefault="00D71E0A" w:rsidP="00D71E0A">
      <w:pPr>
        <w:pStyle w:val="NormalBold"/>
      </w:pPr>
      <w:r w:rsidRPr="000652B1">
        <w:t>Artykuł 1 – akapit 1 – punkt 11</w:t>
      </w:r>
    </w:p>
    <w:p w14:paraId="7B1772BC" w14:textId="77777777" w:rsidR="00D71E0A" w:rsidRPr="000652B1" w:rsidRDefault="00D71E0A" w:rsidP="00D71E0A">
      <w:pPr>
        <w:keepNext/>
      </w:pPr>
      <w:r w:rsidRPr="000652B1">
        <w:lastRenderedPageBreak/>
        <w:t>Rozporządzenie (UE) 2021/2115</w:t>
      </w:r>
    </w:p>
    <w:p w14:paraId="4D99A170" w14:textId="77777777" w:rsidR="00D71E0A" w:rsidRPr="000652B1" w:rsidRDefault="00D71E0A" w:rsidP="00D71E0A">
      <w:r w:rsidRPr="000652B1">
        <w:t>Artykuł 41 a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55337B48" w14:textId="77777777" w:rsidTr="00122DFE">
        <w:trPr>
          <w:jc w:val="center"/>
        </w:trPr>
        <w:tc>
          <w:tcPr>
            <w:tcW w:w="9752" w:type="dxa"/>
            <w:gridSpan w:val="2"/>
          </w:tcPr>
          <w:p w14:paraId="19D32B5E" w14:textId="77777777" w:rsidR="00D71E0A" w:rsidRPr="000652B1" w:rsidRDefault="00D71E0A" w:rsidP="00122DFE">
            <w:pPr>
              <w:keepNext/>
            </w:pPr>
          </w:p>
        </w:tc>
      </w:tr>
      <w:tr w:rsidR="00D71E0A" w:rsidRPr="000652B1" w14:paraId="1B054937" w14:textId="77777777" w:rsidTr="00122DFE">
        <w:trPr>
          <w:jc w:val="center"/>
        </w:trPr>
        <w:tc>
          <w:tcPr>
            <w:tcW w:w="4876" w:type="dxa"/>
            <w:hideMark/>
          </w:tcPr>
          <w:p w14:paraId="330D5399"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214CD147" w14:textId="77777777" w:rsidR="00D71E0A" w:rsidRPr="000652B1" w:rsidRDefault="00D71E0A" w:rsidP="00122DFE">
            <w:pPr>
              <w:pStyle w:val="ColumnHeading"/>
              <w:keepNext/>
              <w:rPr>
                <w:color w:val="008000"/>
              </w:rPr>
            </w:pPr>
            <w:r w:rsidRPr="000652B1">
              <w:t>Poprawka</w:t>
            </w:r>
          </w:p>
        </w:tc>
      </w:tr>
      <w:tr w:rsidR="00D71E0A" w:rsidRPr="000652B1" w14:paraId="55292654" w14:textId="77777777" w:rsidTr="00122DFE">
        <w:trPr>
          <w:jc w:val="center"/>
        </w:trPr>
        <w:tc>
          <w:tcPr>
            <w:tcW w:w="4876" w:type="dxa"/>
            <w:hideMark/>
          </w:tcPr>
          <w:p w14:paraId="34D69434" w14:textId="77777777" w:rsidR="00D71E0A" w:rsidRPr="000652B1" w:rsidRDefault="00D71E0A" w:rsidP="00122DFE">
            <w:pPr>
              <w:pStyle w:val="Normal6"/>
            </w:pPr>
            <w:r w:rsidRPr="000652B1">
              <w:rPr>
                <w:b/>
                <w:i/>
              </w:rPr>
              <w:t>2.</w:t>
            </w:r>
            <w:r w:rsidRPr="000652B1">
              <w:rPr>
                <w:b/>
                <w:i/>
              </w:rPr>
              <w:tab/>
              <w:t xml:space="preserve">Wsparcie na podstawie niniejszego artykułu jest uzależnione od formalnego potwierdzenia przez właściwy organ państwa członkowskiego, że miała miejsce klęska żywiołowa, niekorzystne zjawisko klimatyczne lub katastrofa, zgodnie z definicjami tych pojęć przyjętymi w danym państwie członkowskim, oraz potwierdzenia, że wymienione zdarzenia lub środki przyjęte zgodnie z rozporządzeniem (UE) 2016/2031 w celu zwalczania choroby roślin lub </w:t>
            </w:r>
            <w:proofErr w:type="spellStart"/>
            <w:r w:rsidRPr="000652B1">
              <w:rPr>
                <w:b/>
                <w:i/>
              </w:rPr>
              <w:t>agrofaga</w:t>
            </w:r>
            <w:proofErr w:type="spellEnd"/>
            <w:r w:rsidRPr="000652B1">
              <w:rPr>
                <w:b/>
                <w:i/>
              </w:rPr>
              <w:t xml:space="preserve"> lub ograniczania ich rozprzestrzeniania, środki przyjęte w celu kontroli lub zwalczania chorób zwierząt wymienionych w załączniku do rozporządzenia wykonawczego Komisji (UE) 2018/1882* lub zapobiegania tym chorobom, lub też środki przyjęte w odniesieniu do nowo występującej choroby zgodnie z art. 6 ust. 3 i art. 259 rozporządzenia (UE) 2016/429 bezpośrednio spowodowały zniszczenie co najmniej 30 % średniej rocznej produkcji danego rolnika wyliczonej na podstawie produkcji z poprzednich trzech lat lub średniej z trzech lat wyliczonej na podstawie pięciu wcześniejszych lat, z wyłączeniem wartości najwyższej i najniższej. Straty oblicza się na poziomie gospodarstwa, na poziomie działalności gospodarstwa w odnośnym sektorze albo w odniesieniu do danego obszaru.</w:t>
            </w:r>
          </w:p>
        </w:tc>
        <w:tc>
          <w:tcPr>
            <w:tcW w:w="4876" w:type="dxa"/>
            <w:hideMark/>
          </w:tcPr>
          <w:p w14:paraId="270064D6" w14:textId="77777777" w:rsidR="00D71E0A" w:rsidRPr="000652B1" w:rsidRDefault="00D71E0A" w:rsidP="00122DFE">
            <w:pPr>
              <w:pStyle w:val="Normal6"/>
              <w:rPr>
                <w:szCs w:val="24"/>
              </w:rPr>
            </w:pPr>
            <w:r w:rsidRPr="000652B1">
              <w:rPr>
                <w:b/>
                <w:i/>
              </w:rPr>
              <w:t>skreśla się</w:t>
            </w:r>
          </w:p>
        </w:tc>
      </w:tr>
    </w:tbl>
    <w:p w14:paraId="26B05463" w14:textId="77777777" w:rsidR="00D71E0A" w:rsidRPr="000652B1" w:rsidRDefault="00D71E0A" w:rsidP="00D71E0A"/>
    <w:p w14:paraId="55A214B5" w14:textId="77777777" w:rsidR="00D71E0A" w:rsidRPr="000652B1" w:rsidRDefault="00D71E0A" w:rsidP="00D71E0A">
      <w:pPr>
        <w:pStyle w:val="AmNumberTabs"/>
      </w:pPr>
      <w:r w:rsidRPr="000652B1">
        <w:t>Poprawka</w:t>
      </w:r>
      <w:r w:rsidRPr="000652B1">
        <w:tab/>
      </w:r>
      <w:r w:rsidRPr="000652B1">
        <w:tab/>
        <w:t>37</w:t>
      </w:r>
    </w:p>
    <w:p w14:paraId="46014D2E" w14:textId="77777777" w:rsidR="00D71E0A" w:rsidRPr="000652B1" w:rsidRDefault="00D71E0A" w:rsidP="00D71E0A"/>
    <w:p w14:paraId="3AFAA6FE" w14:textId="77777777" w:rsidR="00D71E0A" w:rsidRPr="000652B1" w:rsidRDefault="00D71E0A" w:rsidP="00D71E0A">
      <w:pPr>
        <w:pStyle w:val="NormalBold"/>
        <w:keepNext/>
      </w:pPr>
      <w:r w:rsidRPr="000652B1">
        <w:t>Wniosek dotyczący rozporządzenia</w:t>
      </w:r>
    </w:p>
    <w:p w14:paraId="3CE52A7A" w14:textId="77777777" w:rsidR="00D71E0A" w:rsidRPr="000652B1" w:rsidRDefault="00D71E0A" w:rsidP="00D71E0A">
      <w:pPr>
        <w:pStyle w:val="NormalBold"/>
      </w:pPr>
      <w:r w:rsidRPr="000652B1">
        <w:t>Artykuł 1 – akapit 1 – punkt 11</w:t>
      </w:r>
    </w:p>
    <w:p w14:paraId="3E9B59BF" w14:textId="77777777" w:rsidR="00D71E0A" w:rsidRPr="000652B1" w:rsidRDefault="00D71E0A" w:rsidP="00D71E0A">
      <w:pPr>
        <w:keepNext/>
      </w:pPr>
      <w:r w:rsidRPr="000652B1">
        <w:t>Rozporządzenie (UE) 2021/2115</w:t>
      </w:r>
    </w:p>
    <w:p w14:paraId="68CEBC8A" w14:textId="77777777" w:rsidR="00D71E0A" w:rsidRPr="000652B1" w:rsidRDefault="00D71E0A" w:rsidP="00D71E0A">
      <w:r w:rsidRPr="000652B1">
        <w:t>Artykuł 41 a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4D1AC38" w14:textId="77777777" w:rsidTr="00122DFE">
        <w:trPr>
          <w:jc w:val="center"/>
        </w:trPr>
        <w:tc>
          <w:tcPr>
            <w:tcW w:w="9752" w:type="dxa"/>
            <w:gridSpan w:val="2"/>
          </w:tcPr>
          <w:p w14:paraId="5E23F743" w14:textId="77777777" w:rsidR="00D71E0A" w:rsidRPr="000652B1" w:rsidRDefault="00D71E0A" w:rsidP="00122DFE">
            <w:pPr>
              <w:keepNext/>
            </w:pPr>
          </w:p>
        </w:tc>
      </w:tr>
      <w:tr w:rsidR="00D71E0A" w:rsidRPr="000652B1" w14:paraId="6B69CAC7" w14:textId="77777777" w:rsidTr="00122DFE">
        <w:trPr>
          <w:jc w:val="center"/>
        </w:trPr>
        <w:tc>
          <w:tcPr>
            <w:tcW w:w="4876" w:type="dxa"/>
            <w:hideMark/>
          </w:tcPr>
          <w:p w14:paraId="1AC8A2E2"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1E1D76F8" w14:textId="77777777" w:rsidR="00D71E0A" w:rsidRPr="000652B1" w:rsidRDefault="00D71E0A" w:rsidP="00122DFE">
            <w:pPr>
              <w:pStyle w:val="ColumnHeading"/>
              <w:keepNext/>
              <w:rPr>
                <w:color w:val="008000"/>
              </w:rPr>
            </w:pPr>
            <w:r w:rsidRPr="000652B1">
              <w:t>Poprawka</w:t>
            </w:r>
          </w:p>
        </w:tc>
      </w:tr>
      <w:tr w:rsidR="00D71E0A" w:rsidRPr="000652B1" w14:paraId="18A46E7D" w14:textId="77777777" w:rsidTr="00122DFE">
        <w:trPr>
          <w:jc w:val="center"/>
        </w:trPr>
        <w:tc>
          <w:tcPr>
            <w:tcW w:w="4876" w:type="dxa"/>
            <w:hideMark/>
          </w:tcPr>
          <w:p w14:paraId="54952775" w14:textId="77777777" w:rsidR="00D71E0A" w:rsidRPr="000652B1" w:rsidRDefault="00D71E0A" w:rsidP="00122DFE">
            <w:pPr>
              <w:pStyle w:val="Normal6"/>
            </w:pPr>
            <w:r w:rsidRPr="000652B1">
              <w:rPr>
                <w:b/>
                <w:i/>
              </w:rPr>
              <w:t>3.</w:t>
            </w:r>
            <w:r w:rsidRPr="000652B1">
              <w:rPr>
                <w:b/>
                <w:i/>
              </w:rPr>
              <w:tab/>
              <w:t xml:space="preserve">Państwa członkowskie zapewniają, aby wsparcie udzielane na podstawie </w:t>
            </w:r>
            <w:r w:rsidRPr="000652B1">
              <w:rPr>
                <w:b/>
                <w:i/>
              </w:rPr>
              <w:lastRenderedPageBreak/>
              <w:t>niniejszego artykułu było skierowane do rolników, którzy najbardziej odczuli skutki klęski żywiołowych, niekorzystnych zjawisk klimatycznych lub katastrof, przez określenie warunków kwalifikowalności na podstawie dostępnych dowodów.</w:t>
            </w:r>
          </w:p>
        </w:tc>
        <w:tc>
          <w:tcPr>
            <w:tcW w:w="4876" w:type="dxa"/>
            <w:hideMark/>
          </w:tcPr>
          <w:p w14:paraId="79179462" w14:textId="77777777" w:rsidR="00D71E0A" w:rsidRPr="000652B1" w:rsidRDefault="00D71E0A" w:rsidP="00122DFE">
            <w:pPr>
              <w:pStyle w:val="Normal6"/>
              <w:rPr>
                <w:szCs w:val="24"/>
              </w:rPr>
            </w:pPr>
            <w:r w:rsidRPr="000652B1">
              <w:rPr>
                <w:b/>
                <w:i/>
              </w:rPr>
              <w:lastRenderedPageBreak/>
              <w:t>skreśla się</w:t>
            </w:r>
          </w:p>
        </w:tc>
      </w:tr>
    </w:tbl>
    <w:p w14:paraId="772F60B0" w14:textId="77777777" w:rsidR="00D71E0A" w:rsidRPr="000652B1" w:rsidRDefault="00D71E0A" w:rsidP="00D71E0A"/>
    <w:p w14:paraId="6F9D3160" w14:textId="77777777" w:rsidR="00D71E0A" w:rsidRPr="000652B1" w:rsidRDefault="00D71E0A" w:rsidP="00D71E0A">
      <w:pPr>
        <w:pStyle w:val="AmNumberTabs"/>
      </w:pPr>
      <w:r w:rsidRPr="000652B1">
        <w:t>Poprawka</w:t>
      </w:r>
      <w:r w:rsidRPr="000652B1">
        <w:tab/>
      </w:r>
      <w:r w:rsidRPr="000652B1">
        <w:tab/>
        <w:t>38</w:t>
      </w:r>
    </w:p>
    <w:p w14:paraId="7C7C3060" w14:textId="77777777" w:rsidR="00D71E0A" w:rsidRPr="000652B1" w:rsidRDefault="00D71E0A" w:rsidP="00D71E0A"/>
    <w:p w14:paraId="4358C07F" w14:textId="77777777" w:rsidR="00D71E0A" w:rsidRPr="000652B1" w:rsidRDefault="00D71E0A" w:rsidP="00D71E0A">
      <w:pPr>
        <w:pStyle w:val="NormalBold"/>
        <w:keepNext/>
      </w:pPr>
      <w:r w:rsidRPr="000652B1">
        <w:t>Wniosek dotyczący rozporządzenia</w:t>
      </w:r>
    </w:p>
    <w:p w14:paraId="3EDD9816" w14:textId="77777777" w:rsidR="00D71E0A" w:rsidRPr="000652B1" w:rsidRDefault="00D71E0A" w:rsidP="00D71E0A">
      <w:pPr>
        <w:pStyle w:val="NormalBold"/>
      </w:pPr>
      <w:r w:rsidRPr="000652B1">
        <w:t>Artykuł 1 – akapit 1 – punkt 11</w:t>
      </w:r>
    </w:p>
    <w:p w14:paraId="56205690" w14:textId="77777777" w:rsidR="00D71E0A" w:rsidRPr="000652B1" w:rsidRDefault="00D71E0A" w:rsidP="00D71E0A">
      <w:pPr>
        <w:keepNext/>
      </w:pPr>
      <w:r w:rsidRPr="000652B1">
        <w:t>Rozporządzenie (UE) 2021/2115</w:t>
      </w:r>
    </w:p>
    <w:p w14:paraId="31A5B299" w14:textId="77777777" w:rsidR="00D71E0A" w:rsidRPr="000652B1" w:rsidRDefault="00D71E0A" w:rsidP="00D71E0A">
      <w:r w:rsidRPr="000652B1">
        <w:t>Artykuł 41 a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0C21517" w14:textId="77777777" w:rsidTr="00122DFE">
        <w:trPr>
          <w:jc w:val="center"/>
        </w:trPr>
        <w:tc>
          <w:tcPr>
            <w:tcW w:w="9752" w:type="dxa"/>
            <w:gridSpan w:val="2"/>
          </w:tcPr>
          <w:p w14:paraId="3CC15AB8" w14:textId="77777777" w:rsidR="00D71E0A" w:rsidRPr="000652B1" w:rsidRDefault="00D71E0A" w:rsidP="00122DFE">
            <w:pPr>
              <w:keepNext/>
            </w:pPr>
          </w:p>
        </w:tc>
      </w:tr>
      <w:tr w:rsidR="00D71E0A" w:rsidRPr="000652B1" w14:paraId="3A057311" w14:textId="77777777" w:rsidTr="00122DFE">
        <w:trPr>
          <w:jc w:val="center"/>
        </w:trPr>
        <w:tc>
          <w:tcPr>
            <w:tcW w:w="4876" w:type="dxa"/>
            <w:hideMark/>
          </w:tcPr>
          <w:p w14:paraId="10B001C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4B41E545" w14:textId="77777777" w:rsidR="00D71E0A" w:rsidRPr="000652B1" w:rsidRDefault="00D71E0A" w:rsidP="00122DFE">
            <w:pPr>
              <w:pStyle w:val="ColumnHeading"/>
              <w:keepNext/>
              <w:rPr>
                <w:color w:val="008000"/>
              </w:rPr>
            </w:pPr>
            <w:r w:rsidRPr="000652B1">
              <w:t>Poprawka</w:t>
            </w:r>
          </w:p>
        </w:tc>
      </w:tr>
      <w:tr w:rsidR="00D71E0A" w:rsidRPr="000652B1" w14:paraId="324123B7" w14:textId="77777777" w:rsidTr="00122DFE">
        <w:trPr>
          <w:jc w:val="center"/>
        </w:trPr>
        <w:tc>
          <w:tcPr>
            <w:tcW w:w="4876" w:type="dxa"/>
            <w:hideMark/>
          </w:tcPr>
          <w:p w14:paraId="7E1C1556" w14:textId="77777777" w:rsidR="00D71E0A" w:rsidRPr="000652B1" w:rsidRDefault="00D71E0A" w:rsidP="00122DFE">
            <w:pPr>
              <w:pStyle w:val="Normal6"/>
            </w:pPr>
            <w:r w:rsidRPr="000652B1">
              <w:rPr>
                <w:b/>
                <w:i/>
              </w:rPr>
              <w:t>4.</w:t>
            </w:r>
            <w:r w:rsidRPr="000652B1">
              <w:rPr>
                <w:b/>
                <w:i/>
              </w:rPr>
              <w:tab/>
              <w:t>Państwa członkowskie ustanawiają mające zastosowanie stawki wsparcia, aby zrekompensować straty w produkcji. Stawki te są wyższe w przypadku rolników objętych systemem ubezpieczeń lub innym narzędziem zarządzania ryzykiem. Dopuszcza się stosowanie wskaźników do obliczania strat w produkcji.</w:t>
            </w:r>
          </w:p>
        </w:tc>
        <w:tc>
          <w:tcPr>
            <w:tcW w:w="4876" w:type="dxa"/>
            <w:hideMark/>
          </w:tcPr>
          <w:p w14:paraId="166B6CFF" w14:textId="77777777" w:rsidR="00D71E0A" w:rsidRPr="000652B1" w:rsidRDefault="00D71E0A" w:rsidP="00122DFE">
            <w:pPr>
              <w:pStyle w:val="Normal6"/>
              <w:rPr>
                <w:szCs w:val="24"/>
              </w:rPr>
            </w:pPr>
            <w:r w:rsidRPr="000652B1">
              <w:rPr>
                <w:b/>
                <w:i/>
              </w:rPr>
              <w:t>skreśla się</w:t>
            </w:r>
          </w:p>
        </w:tc>
      </w:tr>
    </w:tbl>
    <w:p w14:paraId="0803FC59" w14:textId="77777777" w:rsidR="00D71E0A" w:rsidRPr="000652B1" w:rsidRDefault="00D71E0A" w:rsidP="00D71E0A"/>
    <w:p w14:paraId="1BF4A625" w14:textId="77777777" w:rsidR="00D71E0A" w:rsidRPr="000652B1" w:rsidRDefault="00D71E0A" w:rsidP="00D71E0A">
      <w:pPr>
        <w:pStyle w:val="AmNumberTabs"/>
      </w:pPr>
      <w:r w:rsidRPr="000652B1">
        <w:t>Poprawka</w:t>
      </w:r>
      <w:r w:rsidRPr="000652B1">
        <w:tab/>
      </w:r>
      <w:r w:rsidRPr="000652B1">
        <w:tab/>
        <w:t>39</w:t>
      </w:r>
    </w:p>
    <w:p w14:paraId="13969BAE" w14:textId="77777777" w:rsidR="00D71E0A" w:rsidRPr="000652B1" w:rsidRDefault="00D71E0A" w:rsidP="00D71E0A"/>
    <w:p w14:paraId="13DF2B92" w14:textId="77777777" w:rsidR="00D71E0A" w:rsidRPr="000652B1" w:rsidRDefault="00D71E0A" w:rsidP="00D71E0A">
      <w:pPr>
        <w:pStyle w:val="NormalBold"/>
        <w:keepNext/>
      </w:pPr>
      <w:r w:rsidRPr="000652B1">
        <w:t>Wniosek dotyczący rozporządzenia</w:t>
      </w:r>
    </w:p>
    <w:p w14:paraId="73972CD8" w14:textId="77777777" w:rsidR="00D71E0A" w:rsidRPr="000652B1" w:rsidRDefault="00D71E0A" w:rsidP="00D71E0A">
      <w:pPr>
        <w:pStyle w:val="NormalBold"/>
      </w:pPr>
      <w:r w:rsidRPr="000652B1">
        <w:t>Artykuł 1 – akapit 1 – punkt 11</w:t>
      </w:r>
    </w:p>
    <w:p w14:paraId="09A04C23" w14:textId="77777777" w:rsidR="00D71E0A" w:rsidRPr="000652B1" w:rsidRDefault="00D71E0A" w:rsidP="00D71E0A">
      <w:pPr>
        <w:keepNext/>
      </w:pPr>
      <w:r w:rsidRPr="000652B1">
        <w:t>Rozporządzenie (UE) 2021/2115</w:t>
      </w:r>
    </w:p>
    <w:p w14:paraId="6595A352" w14:textId="77777777" w:rsidR="00D71E0A" w:rsidRPr="000652B1" w:rsidRDefault="00D71E0A" w:rsidP="00D71E0A">
      <w:r w:rsidRPr="000652B1">
        <w:t>Artykuł 41 a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75B0384" w14:textId="77777777" w:rsidTr="00122DFE">
        <w:trPr>
          <w:jc w:val="center"/>
        </w:trPr>
        <w:tc>
          <w:tcPr>
            <w:tcW w:w="9752" w:type="dxa"/>
            <w:gridSpan w:val="2"/>
          </w:tcPr>
          <w:p w14:paraId="38A75B01" w14:textId="77777777" w:rsidR="00D71E0A" w:rsidRPr="000652B1" w:rsidRDefault="00D71E0A" w:rsidP="00122DFE">
            <w:pPr>
              <w:keepNext/>
            </w:pPr>
          </w:p>
        </w:tc>
      </w:tr>
      <w:tr w:rsidR="00D71E0A" w:rsidRPr="000652B1" w14:paraId="143047FD" w14:textId="77777777" w:rsidTr="00122DFE">
        <w:trPr>
          <w:jc w:val="center"/>
        </w:trPr>
        <w:tc>
          <w:tcPr>
            <w:tcW w:w="4876" w:type="dxa"/>
            <w:hideMark/>
          </w:tcPr>
          <w:p w14:paraId="49A2A3BD"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F7059C1" w14:textId="77777777" w:rsidR="00D71E0A" w:rsidRPr="000652B1" w:rsidRDefault="00D71E0A" w:rsidP="00122DFE">
            <w:pPr>
              <w:pStyle w:val="ColumnHeading"/>
              <w:keepNext/>
              <w:rPr>
                <w:color w:val="008000"/>
              </w:rPr>
            </w:pPr>
            <w:r w:rsidRPr="000652B1">
              <w:t>Poprawka</w:t>
            </w:r>
          </w:p>
        </w:tc>
      </w:tr>
      <w:tr w:rsidR="00D71E0A" w:rsidRPr="000652B1" w14:paraId="3570AC3B" w14:textId="77777777" w:rsidTr="00122DFE">
        <w:trPr>
          <w:jc w:val="center"/>
        </w:trPr>
        <w:tc>
          <w:tcPr>
            <w:tcW w:w="4876" w:type="dxa"/>
            <w:hideMark/>
          </w:tcPr>
          <w:p w14:paraId="1B466697" w14:textId="77777777" w:rsidR="00D71E0A" w:rsidRPr="000652B1" w:rsidRDefault="00D71E0A" w:rsidP="00122DFE">
            <w:pPr>
              <w:pStyle w:val="Normal6"/>
            </w:pPr>
            <w:r w:rsidRPr="000652B1">
              <w:rPr>
                <w:b/>
                <w:i/>
              </w:rPr>
              <w:t>5.</w:t>
            </w:r>
            <w:r w:rsidRPr="000652B1">
              <w:rPr>
                <w:b/>
                <w:i/>
              </w:rPr>
              <w:tab/>
              <w:t>Państwa członkowskie mogą podjąć decyzję o współfinansowaniu płatności z dodatkowego finansowania krajowego w wysokości do 200 % zgodnie z art. 115 ust. 5 i art. 146.</w:t>
            </w:r>
          </w:p>
        </w:tc>
        <w:tc>
          <w:tcPr>
            <w:tcW w:w="4876" w:type="dxa"/>
            <w:hideMark/>
          </w:tcPr>
          <w:p w14:paraId="76DA72BD" w14:textId="77777777" w:rsidR="00D71E0A" w:rsidRPr="000652B1" w:rsidRDefault="00D71E0A" w:rsidP="00122DFE">
            <w:pPr>
              <w:pStyle w:val="Normal6"/>
              <w:rPr>
                <w:szCs w:val="24"/>
              </w:rPr>
            </w:pPr>
            <w:r w:rsidRPr="000652B1">
              <w:rPr>
                <w:b/>
                <w:i/>
              </w:rPr>
              <w:t>skreśla się</w:t>
            </w:r>
          </w:p>
        </w:tc>
      </w:tr>
    </w:tbl>
    <w:p w14:paraId="3E8C18BE" w14:textId="77777777" w:rsidR="00D71E0A" w:rsidRPr="000652B1" w:rsidRDefault="00D71E0A" w:rsidP="00D71E0A"/>
    <w:p w14:paraId="1F9E0B8A" w14:textId="77777777" w:rsidR="00D71E0A" w:rsidRPr="000652B1" w:rsidRDefault="00D71E0A" w:rsidP="00D71E0A">
      <w:pPr>
        <w:pStyle w:val="AmNumberTabs"/>
      </w:pPr>
      <w:r w:rsidRPr="000652B1">
        <w:t>Poprawka</w:t>
      </w:r>
      <w:r w:rsidRPr="000652B1">
        <w:tab/>
      </w:r>
      <w:r w:rsidRPr="000652B1">
        <w:tab/>
        <w:t>40</w:t>
      </w:r>
    </w:p>
    <w:p w14:paraId="0D2D70CC" w14:textId="77777777" w:rsidR="00D71E0A" w:rsidRPr="000652B1" w:rsidRDefault="00D71E0A" w:rsidP="00D71E0A"/>
    <w:p w14:paraId="234CF669" w14:textId="77777777" w:rsidR="00D71E0A" w:rsidRPr="000652B1" w:rsidRDefault="00D71E0A" w:rsidP="00D71E0A">
      <w:pPr>
        <w:pStyle w:val="NormalBold"/>
        <w:keepNext/>
      </w:pPr>
      <w:r w:rsidRPr="000652B1">
        <w:t>Wniosek dotyczący rozporządzenia</w:t>
      </w:r>
    </w:p>
    <w:p w14:paraId="5A95EBBD" w14:textId="77777777" w:rsidR="00D71E0A" w:rsidRPr="000652B1" w:rsidRDefault="00D71E0A" w:rsidP="00D71E0A">
      <w:pPr>
        <w:pStyle w:val="NormalBold"/>
      </w:pPr>
      <w:r w:rsidRPr="000652B1">
        <w:t>Artykuł 1 – akapit 1 – punkt 11</w:t>
      </w:r>
    </w:p>
    <w:p w14:paraId="4481AA72" w14:textId="77777777" w:rsidR="00D71E0A" w:rsidRPr="000652B1" w:rsidRDefault="00D71E0A" w:rsidP="00D71E0A">
      <w:pPr>
        <w:keepNext/>
      </w:pPr>
      <w:r w:rsidRPr="000652B1">
        <w:t>Rozporządzenie (UE) 2021/2115</w:t>
      </w:r>
    </w:p>
    <w:p w14:paraId="3D74A9C3" w14:textId="77777777" w:rsidR="00D71E0A" w:rsidRPr="000652B1" w:rsidRDefault="00D71E0A" w:rsidP="00D71E0A">
      <w:r w:rsidRPr="000652B1">
        <w:t>Artykuł 41 a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E4E58D8" w14:textId="77777777" w:rsidTr="00122DFE">
        <w:trPr>
          <w:jc w:val="center"/>
        </w:trPr>
        <w:tc>
          <w:tcPr>
            <w:tcW w:w="9752" w:type="dxa"/>
            <w:gridSpan w:val="2"/>
          </w:tcPr>
          <w:p w14:paraId="3FA16938" w14:textId="77777777" w:rsidR="00D71E0A" w:rsidRPr="000652B1" w:rsidRDefault="00D71E0A" w:rsidP="00122DFE">
            <w:pPr>
              <w:keepNext/>
            </w:pPr>
          </w:p>
        </w:tc>
      </w:tr>
      <w:tr w:rsidR="00D71E0A" w:rsidRPr="000652B1" w14:paraId="27CBA78A" w14:textId="77777777" w:rsidTr="00122DFE">
        <w:trPr>
          <w:jc w:val="center"/>
        </w:trPr>
        <w:tc>
          <w:tcPr>
            <w:tcW w:w="4876" w:type="dxa"/>
            <w:hideMark/>
          </w:tcPr>
          <w:p w14:paraId="0EB32599"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9B60ADE" w14:textId="77777777" w:rsidR="00D71E0A" w:rsidRPr="000652B1" w:rsidRDefault="00D71E0A" w:rsidP="00122DFE">
            <w:pPr>
              <w:pStyle w:val="ColumnHeading"/>
              <w:keepNext/>
              <w:rPr>
                <w:color w:val="008000"/>
              </w:rPr>
            </w:pPr>
            <w:r w:rsidRPr="000652B1">
              <w:t>Poprawka</w:t>
            </w:r>
          </w:p>
        </w:tc>
      </w:tr>
      <w:tr w:rsidR="00D71E0A" w:rsidRPr="000652B1" w14:paraId="044C5286" w14:textId="77777777" w:rsidTr="00122DFE">
        <w:trPr>
          <w:jc w:val="center"/>
        </w:trPr>
        <w:tc>
          <w:tcPr>
            <w:tcW w:w="4876" w:type="dxa"/>
            <w:hideMark/>
          </w:tcPr>
          <w:p w14:paraId="4AE71826" w14:textId="77777777" w:rsidR="00D71E0A" w:rsidRPr="000652B1" w:rsidRDefault="00D71E0A" w:rsidP="00122DFE">
            <w:pPr>
              <w:pStyle w:val="Normal6"/>
            </w:pPr>
            <w:r w:rsidRPr="000652B1">
              <w:rPr>
                <w:b/>
                <w:i/>
              </w:rPr>
              <w:t>6.</w:t>
            </w:r>
            <w:r w:rsidRPr="000652B1">
              <w:rPr>
                <w:b/>
                <w:i/>
              </w:rPr>
              <w:tab/>
              <w:t>Przyznając wsparcie na podstawie niniejszego artykułu, państwa członkowskie zapewniają, aby interwencje na podstawie niniejszego artykułu były spójne z interwencjami na podstawie art. 78a oraz aby nie dochodziło do nadmiernej rekompensaty wynikającej z połączenia interwencji na podstawie niniejszego artykułu z innymi krajowymi lub unijnymi instrumentami wsparcia lub prywatnymi systemami ubezpieczeń.</w:t>
            </w:r>
          </w:p>
        </w:tc>
        <w:tc>
          <w:tcPr>
            <w:tcW w:w="4876" w:type="dxa"/>
            <w:hideMark/>
          </w:tcPr>
          <w:p w14:paraId="1E963A6E" w14:textId="77777777" w:rsidR="00D71E0A" w:rsidRPr="000652B1" w:rsidRDefault="00D71E0A" w:rsidP="00122DFE">
            <w:pPr>
              <w:pStyle w:val="Normal6"/>
              <w:rPr>
                <w:szCs w:val="24"/>
              </w:rPr>
            </w:pPr>
            <w:r w:rsidRPr="000652B1">
              <w:rPr>
                <w:b/>
                <w:i/>
              </w:rPr>
              <w:t>skreśla się</w:t>
            </w:r>
          </w:p>
        </w:tc>
      </w:tr>
    </w:tbl>
    <w:p w14:paraId="7F0699DF" w14:textId="77777777" w:rsidR="00D71E0A" w:rsidRPr="000652B1" w:rsidRDefault="00D71E0A" w:rsidP="00D71E0A"/>
    <w:p w14:paraId="3B49ECE2" w14:textId="77777777" w:rsidR="00D71E0A" w:rsidRPr="000652B1" w:rsidRDefault="00D71E0A" w:rsidP="00D71E0A">
      <w:pPr>
        <w:pStyle w:val="AmNumberTabs"/>
      </w:pPr>
      <w:r w:rsidRPr="000652B1">
        <w:t>Poprawka</w:t>
      </w:r>
      <w:r w:rsidRPr="000652B1">
        <w:tab/>
      </w:r>
      <w:r w:rsidRPr="000652B1">
        <w:tab/>
        <w:t>41</w:t>
      </w:r>
    </w:p>
    <w:p w14:paraId="1E117119" w14:textId="77777777" w:rsidR="00D71E0A" w:rsidRPr="000652B1" w:rsidRDefault="00D71E0A" w:rsidP="00D71E0A"/>
    <w:p w14:paraId="1E2C7B24" w14:textId="77777777" w:rsidR="00D71E0A" w:rsidRPr="000652B1" w:rsidRDefault="00D71E0A" w:rsidP="00D71E0A">
      <w:pPr>
        <w:pStyle w:val="NormalBold"/>
        <w:keepNext/>
      </w:pPr>
      <w:r w:rsidRPr="000652B1">
        <w:t>Wniosek dotyczący rozporządzenia</w:t>
      </w:r>
    </w:p>
    <w:p w14:paraId="2B7CCA41" w14:textId="77777777" w:rsidR="00D71E0A" w:rsidRPr="000652B1" w:rsidRDefault="00D71E0A" w:rsidP="00D71E0A">
      <w:pPr>
        <w:pStyle w:val="NormalBold"/>
      </w:pPr>
      <w:r w:rsidRPr="000652B1">
        <w:t>Artykuł 1 – akapit 1 – punkt 11</w:t>
      </w:r>
    </w:p>
    <w:p w14:paraId="6D67DF99" w14:textId="77777777" w:rsidR="00D71E0A" w:rsidRPr="000652B1" w:rsidRDefault="00D71E0A" w:rsidP="00D71E0A">
      <w:pPr>
        <w:keepNext/>
      </w:pPr>
      <w:r w:rsidRPr="000652B1">
        <w:t>Rozporządzenie (UE) 2021/2115</w:t>
      </w:r>
    </w:p>
    <w:p w14:paraId="44F9F56E" w14:textId="77777777" w:rsidR="00D71E0A" w:rsidRPr="000652B1" w:rsidRDefault="00D71E0A" w:rsidP="00D71E0A">
      <w:r w:rsidRPr="000652B1">
        <w:t>Artykuł 41 a – ustęp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4CDE84C8" w14:textId="77777777" w:rsidTr="00122DFE">
        <w:trPr>
          <w:jc w:val="center"/>
        </w:trPr>
        <w:tc>
          <w:tcPr>
            <w:tcW w:w="9752" w:type="dxa"/>
            <w:gridSpan w:val="2"/>
          </w:tcPr>
          <w:p w14:paraId="444958C0" w14:textId="77777777" w:rsidR="00D71E0A" w:rsidRPr="000652B1" w:rsidRDefault="00D71E0A" w:rsidP="00122DFE">
            <w:pPr>
              <w:keepNext/>
            </w:pPr>
          </w:p>
        </w:tc>
      </w:tr>
      <w:tr w:rsidR="00D71E0A" w:rsidRPr="000652B1" w14:paraId="069686A9" w14:textId="77777777" w:rsidTr="00122DFE">
        <w:trPr>
          <w:jc w:val="center"/>
        </w:trPr>
        <w:tc>
          <w:tcPr>
            <w:tcW w:w="4876" w:type="dxa"/>
            <w:hideMark/>
          </w:tcPr>
          <w:p w14:paraId="0F98CDF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4233AE0" w14:textId="77777777" w:rsidR="00D71E0A" w:rsidRPr="000652B1" w:rsidRDefault="00D71E0A" w:rsidP="00122DFE">
            <w:pPr>
              <w:pStyle w:val="ColumnHeading"/>
              <w:keepNext/>
              <w:rPr>
                <w:color w:val="008000"/>
              </w:rPr>
            </w:pPr>
            <w:r w:rsidRPr="000652B1">
              <w:t>Poprawka</w:t>
            </w:r>
          </w:p>
        </w:tc>
      </w:tr>
      <w:tr w:rsidR="00D71E0A" w:rsidRPr="000652B1" w14:paraId="5F1B891D" w14:textId="77777777" w:rsidTr="00122DFE">
        <w:trPr>
          <w:jc w:val="center"/>
        </w:trPr>
        <w:tc>
          <w:tcPr>
            <w:tcW w:w="4876" w:type="dxa"/>
            <w:hideMark/>
          </w:tcPr>
          <w:p w14:paraId="57B8A86E" w14:textId="77777777" w:rsidR="00D71E0A" w:rsidRPr="000652B1" w:rsidRDefault="00D71E0A" w:rsidP="00122DFE">
            <w:pPr>
              <w:pStyle w:val="Normal6"/>
            </w:pPr>
            <w:r w:rsidRPr="000652B1">
              <w:rPr>
                <w:b/>
                <w:i/>
              </w:rPr>
              <w:t>7.</w:t>
            </w:r>
            <w:r w:rsidRPr="000652B1">
              <w:rPr>
                <w:b/>
                <w:i/>
              </w:rPr>
              <w:tab/>
              <w:t>Na zasadzie odstępstwa od art. 111 akapit pierwszy lit. h) oraz i) tego akapitu nie mają zastosowania do wsparcia w ramach tego rodzaju interwencji.</w:t>
            </w:r>
          </w:p>
        </w:tc>
        <w:tc>
          <w:tcPr>
            <w:tcW w:w="4876" w:type="dxa"/>
            <w:hideMark/>
          </w:tcPr>
          <w:p w14:paraId="62227626" w14:textId="77777777" w:rsidR="00D71E0A" w:rsidRPr="000652B1" w:rsidRDefault="00D71E0A" w:rsidP="00122DFE">
            <w:pPr>
              <w:pStyle w:val="Normal6"/>
              <w:rPr>
                <w:szCs w:val="24"/>
              </w:rPr>
            </w:pPr>
            <w:r w:rsidRPr="000652B1">
              <w:rPr>
                <w:b/>
                <w:i/>
              </w:rPr>
              <w:t>skreśla się</w:t>
            </w:r>
          </w:p>
        </w:tc>
      </w:tr>
    </w:tbl>
    <w:p w14:paraId="3E67FA4C" w14:textId="77777777" w:rsidR="00D71E0A" w:rsidRPr="000652B1" w:rsidRDefault="00D71E0A" w:rsidP="00D71E0A"/>
    <w:p w14:paraId="35FA0A81" w14:textId="77777777" w:rsidR="00D71E0A" w:rsidRPr="000652B1" w:rsidRDefault="00D71E0A" w:rsidP="00D71E0A">
      <w:pPr>
        <w:pStyle w:val="AmNumberTabs"/>
      </w:pPr>
      <w:r w:rsidRPr="000652B1">
        <w:t>Poprawka</w:t>
      </w:r>
      <w:r w:rsidRPr="000652B1">
        <w:tab/>
      </w:r>
      <w:r w:rsidRPr="000652B1">
        <w:tab/>
        <w:t>42</w:t>
      </w:r>
    </w:p>
    <w:p w14:paraId="5471C8FC" w14:textId="77777777" w:rsidR="00D71E0A" w:rsidRPr="000652B1" w:rsidRDefault="00D71E0A" w:rsidP="00D71E0A">
      <w:pPr>
        <w:pStyle w:val="NormalBold12b"/>
      </w:pPr>
      <w:r w:rsidRPr="000652B1">
        <w:t>Wniosek dotyczący rozporządzenia</w:t>
      </w:r>
    </w:p>
    <w:p w14:paraId="2C384862" w14:textId="77777777" w:rsidR="00D71E0A" w:rsidRPr="000652B1" w:rsidRDefault="00D71E0A" w:rsidP="00D71E0A">
      <w:pPr>
        <w:pStyle w:val="NormalBold"/>
      </w:pPr>
      <w:r w:rsidRPr="000652B1">
        <w:t>Artykuł 1 – akapit 1 – punkt 12 a (nowy)</w:t>
      </w:r>
    </w:p>
    <w:p w14:paraId="063DB378" w14:textId="77777777" w:rsidR="00D71E0A" w:rsidRPr="000652B1" w:rsidRDefault="00D71E0A" w:rsidP="00D71E0A">
      <w:r w:rsidRPr="000652B1">
        <w:t>Rozporządzenie (UE) 2021/2115</w:t>
      </w:r>
    </w:p>
    <w:p w14:paraId="081AAA3C" w14:textId="77777777" w:rsidR="00D71E0A" w:rsidRPr="000652B1" w:rsidRDefault="00D71E0A" w:rsidP="00D71E0A">
      <w:r w:rsidRPr="000652B1">
        <w:t>Artykuł 49 – akapit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0D317049" w14:textId="77777777" w:rsidTr="00122DFE">
        <w:trPr>
          <w:trHeight w:hRule="exact" w:val="240"/>
          <w:jc w:val="center"/>
        </w:trPr>
        <w:tc>
          <w:tcPr>
            <w:tcW w:w="9752" w:type="dxa"/>
            <w:gridSpan w:val="2"/>
            <w:tcBorders>
              <w:top w:val="nil"/>
              <w:left w:val="nil"/>
              <w:bottom w:val="nil"/>
              <w:right w:val="nil"/>
            </w:tcBorders>
          </w:tcPr>
          <w:p w14:paraId="020176A6" w14:textId="77777777" w:rsidR="00D71E0A" w:rsidRPr="000652B1" w:rsidRDefault="00D71E0A" w:rsidP="00122DFE"/>
        </w:tc>
      </w:tr>
      <w:tr w:rsidR="00D71E0A" w:rsidRPr="000652B1" w14:paraId="225C8CBD" w14:textId="77777777" w:rsidTr="00122DFE">
        <w:trPr>
          <w:trHeight w:val="240"/>
          <w:jc w:val="center"/>
        </w:trPr>
        <w:tc>
          <w:tcPr>
            <w:tcW w:w="4876" w:type="dxa"/>
            <w:tcBorders>
              <w:top w:val="nil"/>
              <w:left w:val="nil"/>
              <w:bottom w:val="nil"/>
              <w:right w:val="nil"/>
            </w:tcBorders>
          </w:tcPr>
          <w:p w14:paraId="3CAD59EB" w14:textId="77777777" w:rsidR="00D71E0A" w:rsidRPr="000652B1" w:rsidRDefault="00D71E0A" w:rsidP="00122DFE">
            <w:pPr>
              <w:pStyle w:val="AmColumnHeading"/>
            </w:pPr>
            <w:r w:rsidRPr="000652B1">
              <w:t>Tekst obowiązujący</w:t>
            </w:r>
          </w:p>
        </w:tc>
        <w:tc>
          <w:tcPr>
            <w:tcW w:w="4876" w:type="dxa"/>
            <w:tcBorders>
              <w:top w:val="nil"/>
              <w:left w:val="nil"/>
              <w:bottom w:val="nil"/>
              <w:right w:val="nil"/>
            </w:tcBorders>
          </w:tcPr>
          <w:p w14:paraId="615F5C15" w14:textId="77777777" w:rsidR="00D71E0A" w:rsidRPr="000652B1" w:rsidRDefault="00D71E0A" w:rsidP="00122DFE">
            <w:pPr>
              <w:pStyle w:val="AmColumnHeading"/>
            </w:pPr>
            <w:r w:rsidRPr="000652B1">
              <w:t>Poprawka</w:t>
            </w:r>
          </w:p>
        </w:tc>
      </w:tr>
      <w:tr w:rsidR="00D71E0A" w:rsidRPr="000652B1" w14:paraId="22342EF9" w14:textId="77777777" w:rsidTr="00122DFE">
        <w:trPr>
          <w:jc w:val="center"/>
        </w:trPr>
        <w:tc>
          <w:tcPr>
            <w:tcW w:w="4876" w:type="dxa"/>
            <w:tcBorders>
              <w:top w:val="nil"/>
              <w:left w:val="nil"/>
              <w:bottom w:val="nil"/>
              <w:right w:val="nil"/>
            </w:tcBorders>
          </w:tcPr>
          <w:p w14:paraId="538FF2D8" w14:textId="77777777" w:rsidR="00D71E0A" w:rsidRPr="000652B1" w:rsidRDefault="00D71E0A" w:rsidP="00122DFE">
            <w:pPr>
              <w:pStyle w:val="Normal6a"/>
            </w:pPr>
          </w:p>
        </w:tc>
        <w:tc>
          <w:tcPr>
            <w:tcW w:w="4876" w:type="dxa"/>
            <w:tcBorders>
              <w:top w:val="nil"/>
              <w:left w:val="nil"/>
              <w:bottom w:val="nil"/>
              <w:right w:val="nil"/>
            </w:tcBorders>
          </w:tcPr>
          <w:p w14:paraId="54642D8C" w14:textId="77777777" w:rsidR="00D71E0A" w:rsidRPr="000652B1" w:rsidRDefault="00D71E0A" w:rsidP="00122DFE">
            <w:pPr>
              <w:pStyle w:val="Normal6a"/>
            </w:pPr>
            <w:r w:rsidRPr="000652B1">
              <w:rPr>
                <w:b/>
                <w:i/>
              </w:rPr>
              <w:t>12a)</w:t>
            </w:r>
            <w:r w:rsidRPr="000652B1">
              <w:tab/>
            </w:r>
            <w:r w:rsidRPr="000652B1">
              <w:rPr>
                <w:b/>
                <w:i/>
              </w:rPr>
              <w:t>w art. 49 akapit pierwszy wprowadza się następujące zmiany:</w:t>
            </w:r>
          </w:p>
        </w:tc>
      </w:tr>
      <w:tr w:rsidR="00D71E0A" w:rsidRPr="000652B1" w14:paraId="0B804B8C" w14:textId="77777777" w:rsidTr="00122DFE">
        <w:trPr>
          <w:jc w:val="center"/>
        </w:trPr>
        <w:tc>
          <w:tcPr>
            <w:tcW w:w="4876" w:type="dxa"/>
            <w:tcBorders>
              <w:top w:val="nil"/>
              <w:left w:val="nil"/>
              <w:bottom w:val="nil"/>
              <w:right w:val="nil"/>
            </w:tcBorders>
          </w:tcPr>
          <w:p w14:paraId="46FADB80" w14:textId="77777777" w:rsidR="00D71E0A" w:rsidRPr="000652B1" w:rsidRDefault="00D71E0A" w:rsidP="00122DFE">
            <w:pPr>
              <w:pStyle w:val="Normal6a"/>
            </w:pPr>
            <w:r w:rsidRPr="000652B1">
              <w:t>W sektorze owoców i warzyw, o którym mowa w art. 42 lit. a), państwa członkowskie realizują jeden lub większą liczbę celów określonych w art. 46. Cele określone w art.</w:t>
            </w:r>
            <w:r w:rsidRPr="000652B1">
              <w:rPr>
                <w:b/>
                <w:i/>
              </w:rPr>
              <w:t> </w:t>
            </w:r>
            <w:r w:rsidRPr="000652B1">
              <w:t>46 lit.</w:t>
            </w:r>
            <w:r w:rsidRPr="000652B1">
              <w:rPr>
                <w:b/>
                <w:i/>
              </w:rPr>
              <w:t> </w:t>
            </w:r>
            <w:r w:rsidRPr="000652B1">
              <w:t xml:space="preserve">g), h), i) i k) obejmują produkty w postaci świeżej lub przetworzonej, natomiast cele określone w innych literach tego artykułu obejmują </w:t>
            </w:r>
            <w:r w:rsidRPr="000652B1">
              <w:lastRenderedPageBreak/>
              <w:t xml:space="preserve">tylko produkty w postaci świeżej. </w:t>
            </w:r>
          </w:p>
        </w:tc>
        <w:tc>
          <w:tcPr>
            <w:tcW w:w="4876" w:type="dxa"/>
            <w:tcBorders>
              <w:top w:val="nil"/>
              <w:left w:val="nil"/>
              <w:bottom w:val="nil"/>
              <w:right w:val="nil"/>
            </w:tcBorders>
          </w:tcPr>
          <w:p w14:paraId="20C39D8F" w14:textId="77777777" w:rsidR="00D71E0A" w:rsidRPr="000652B1" w:rsidRDefault="00D71E0A" w:rsidP="00122DFE">
            <w:pPr>
              <w:pStyle w:val="Normal6a"/>
            </w:pPr>
            <w:r w:rsidRPr="000652B1">
              <w:lastRenderedPageBreak/>
              <w:t>W sektorze owoców i warzyw, o którym mowa w art. 42 lit. a), państwa członkowskie realizują jeden lub większą liczbę celów określonych w art. 46. Cele określone w art.</w:t>
            </w:r>
            <w:r w:rsidRPr="000652B1">
              <w:rPr>
                <w:b/>
                <w:i/>
              </w:rPr>
              <w:t xml:space="preserve"> </w:t>
            </w:r>
            <w:r w:rsidRPr="000652B1">
              <w:t>46 lit.</w:t>
            </w:r>
            <w:r w:rsidRPr="000652B1">
              <w:rPr>
                <w:b/>
                <w:i/>
              </w:rPr>
              <w:t xml:space="preserve"> d), e), f), </w:t>
            </w:r>
            <w:r w:rsidRPr="000652B1">
              <w:t xml:space="preserve">g), h), i) i k) obejmują produkty w postaci świeżej lub przetworzonej, natomiast cele określone w innych literach tego artykułu </w:t>
            </w:r>
            <w:r w:rsidRPr="000652B1">
              <w:lastRenderedPageBreak/>
              <w:t>obejmują tylko produkty w postaci świeżej.</w:t>
            </w:r>
          </w:p>
        </w:tc>
      </w:tr>
    </w:tbl>
    <w:p w14:paraId="2AAE2921" w14:textId="77777777" w:rsidR="00D71E0A" w:rsidRPr="000652B1" w:rsidRDefault="00D71E0A" w:rsidP="00D71E0A"/>
    <w:p w14:paraId="766CB159" w14:textId="77777777" w:rsidR="00D71E0A" w:rsidRPr="000652B1" w:rsidRDefault="00D71E0A" w:rsidP="00D71E0A">
      <w:pPr>
        <w:pStyle w:val="AmNumberTabs"/>
      </w:pPr>
      <w:r w:rsidRPr="000652B1">
        <w:t>Poprawka</w:t>
      </w:r>
      <w:r w:rsidRPr="000652B1">
        <w:tab/>
      </w:r>
      <w:r w:rsidRPr="000652B1">
        <w:tab/>
        <w:t>43</w:t>
      </w:r>
    </w:p>
    <w:p w14:paraId="42DCA5C8" w14:textId="77777777" w:rsidR="00D71E0A" w:rsidRPr="000652B1" w:rsidRDefault="00D71E0A" w:rsidP="00D71E0A"/>
    <w:p w14:paraId="25D0CCA3" w14:textId="77777777" w:rsidR="00D71E0A" w:rsidRPr="000652B1" w:rsidRDefault="00D71E0A" w:rsidP="00D71E0A">
      <w:pPr>
        <w:pStyle w:val="NormalBold"/>
        <w:keepNext/>
      </w:pPr>
      <w:r w:rsidRPr="000652B1">
        <w:t>Wniosek dotyczący rozporządzenia</w:t>
      </w:r>
    </w:p>
    <w:p w14:paraId="56476108" w14:textId="77777777" w:rsidR="00D71E0A" w:rsidRPr="000652B1" w:rsidRDefault="00D71E0A" w:rsidP="00D71E0A">
      <w:pPr>
        <w:pStyle w:val="NormalBold"/>
      </w:pPr>
      <w:r w:rsidRPr="000652B1">
        <w:t>Artykuł 1 – akapit 1 – punkt 15 – litera b – podpunkt ii</w:t>
      </w:r>
    </w:p>
    <w:p w14:paraId="0B624541" w14:textId="77777777" w:rsidR="00D71E0A" w:rsidRPr="000652B1" w:rsidRDefault="00D71E0A" w:rsidP="00D71E0A">
      <w:pPr>
        <w:keepNext/>
      </w:pPr>
      <w:r w:rsidRPr="000652B1">
        <w:t>Rozporządzenie (UE) 2021/2115</w:t>
      </w:r>
    </w:p>
    <w:p w14:paraId="54077DD1" w14:textId="77777777" w:rsidR="00D71E0A" w:rsidRPr="000652B1" w:rsidRDefault="00D71E0A" w:rsidP="00D71E0A">
      <w:r w:rsidRPr="000652B1">
        <w:t>Artykuł 70 – ustęp 3 – akapit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4F40182A" w14:textId="77777777" w:rsidTr="00122DFE">
        <w:trPr>
          <w:jc w:val="center"/>
        </w:trPr>
        <w:tc>
          <w:tcPr>
            <w:tcW w:w="9752" w:type="dxa"/>
            <w:gridSpan w:val="2"/>
          </w:tcPr>
          <w:p w14:paraId="3E72A566" w14:textId="77777777" w:rsidR="00D71E0A" w:rsidRPr="000652B1" w:rsidRDefault="00D71E0A" w:rsidP="00122DFE">
            <w:pPr>
              <w:keepNext/>
            </w:pPr>
          </w:p>
        </w:tc>
      </w:tr>
      <w:tr w:rsidR="00D71E0A" w:rsidRPr="000652B1" w14:paraId="4FB562A1" w14:textId="77777777" w:rsidTr="00122DFE">
        <w:trPr>
          <w:jc w:val="center"/>
        </w:trPr>
        <w:tc>
          <w:tcPr>
            <w:tcW w:w="4876" w:type="dxa"/>
            <w:hideMark/>
          </w:tcPr>
          <w:p w14:paraId="68EBE27D"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C5CD071" w14:textId="77777777" w:rsidR="00D71E0A" w:rsidRPr="000652B1" w:rsidRDefault="00D71E0A" w:rsidP="00122DFE">
            <w:pPr>
              <w:pStyle w:val="ColumnHeading"/>
              <w:keepNext/>
              <w:rPr>
                <w:color w:val="008000"/>
              </w:rPr>
            </w:pPr>
            <w:r w:rsidRPr="000652B1">
              <w:t>Poprawka</w:t>
            </w:r>
          </w:p>
        </w:tc>
      </w:tr>
      <w:tr w:rsidR="00D71E0A" w:rsidRPr="000652B1" w14:paraId="32D6D27D" w14:textId="77777777" w:rsidTr="00122DFE">
        <w:trPr>
          <w:jc w:val="center"/>
        </w:trPr>
        <w:tc>
          <w:tcPr>
            <w:tcW w:w="4876" w:type="dxa"/>
          </w:tcPr>
          <w:p w14:paraId="7C95A3AF" w14:textId="77777777" w:rsidR="00D71E0A" w:rsidRPr="000652B1" w:rsidRDefault="00D71E0A" w:rsidP="00122DFE">
            <w:pPr>
              <w:pStyle w:val="Normal6"/>
            </w:pPr>
            <w:r w:rsidRPr="000652B1">
              <w:t xml:space="preserve">Na zasadzie odstępstwa od akapitu pierwszego państwa członkowskie </w:t>
            </w:r>
            <w:r w:rsidRPr="000652B1">
              <w:rPr>
                <w:b/>
                <w:i/>
              </w:rPr>
              <w:t>mogą podjąć decyzję o wyłączeniu</w:t>
            </w:r>
            <w:r w:rsidRPr="000652B1">
              <w:t xml:space="preserve"> z wymogu określonego w akapicie pierwszym lit. a) </w:t>
            </w:r>
            <w:r w:rsidRPr="000652B1">
              <w:rPr>
                <w:b/>
                <w:i/>
              </w:rPr>
              <w:t>normy</w:t>
            </w:r>
            <w:r w:rsidRPr="000652B1">
              <w:t xml:space="preserve"> GAEC 2 </w:t>
            </w:r>
            <w:r w:rsidRPr="000652B1">
              <w:rPr>
                <w:b/>
                <w:i/>
              </w:rPr>
              <w:t>ustanowionej</w:t>
            </w:r>
            <w:r w:rsidRPr="000652B1">
              <w:t xml:space="preserve"> zgodnie z niniejszym tytułem rozdział I sekcja 2.</w:t>
            </w:r>
          </w:p>
        </w:tc>
        <w:tc>
          <w:tcPr>
            <w:tcW w:w="4876" w:type="dxa"/>
          </w:tcPr>
          <w:p w14:paraId="13B571AE" w14:textId="77777777" w:rsidR="00D71E0A" w:rsidRPr="000652B1" w:rsidRDefault="00D71E0A" w:rsidP="00122DFE">
            <w:pPr>
              <w:pStyle w:val="Normal6"/>
              <w:rPr>
                <w:szCs w:val="24"/>
              </w:rPr>
            </w:pPr>
            <w:r w:rsidRPr="000652B1">
              <w:t xml:space="preserve">Na zasadzie odstępstwa od akapitu pierwszego państwa członkowskie </w:t>
            </w:r>
            <w:r w:rsidRPr="000652B1">
              <w:rPr>
                <w:b/>
                <w:i/>
              </w:rPr>
              <w:t>wyłączają</w:t>
            </w:r>
            <w:r w:rsidRPr="000652B1">
              <w:t xml:space="preserve"> z wymogu określonego w akapicie pierwszym lit. a) </w:t>
            </w:r>
            <w:r w:rsidRPr="000652B1">
              <w:rPr>
                <w:b/>
                <w:i/>
              </w:rPr>
              <w:t>normę</w:t>
            </w:r>
            <w:r w:rsidRPr="000652B1">
              <w:t xml:space="preserve"> GAEC 2 </w:t>
            </w:r>
            <w:r w:rsidRPr="000652B1">
              <w:rPr>
                <w:b/>
                <w:i/>
              </w:rPr>
              <w:t>ustanowioną</w:t>
            </w:r>
            <w:r w:rsidRPr="000652B1">
              <w:t xml:space="preserve"> zgodnie z niniejszym tytułem rozdział I sekcja 2.</w:t>
            </w:r>
          </w:p>
        </w:tc>
      </w:tr>
    </w:tbl>
    <w:p w14:paraId="1911CCC3" w14:textId="77777777" w:rsidR="004700C8" w:rsidRPr="00A75FA3" w:rsidRDefault="004700C8" w:rsidP="004700C8">
      <w:pPr>
        <w:pStyle w:val="AmNumberTabs"/>
      </w:pPr>
      <w:r w:rsidRPr="00A75FA3">
        <w:t>Poprawka</w:t>
      </w:r>
      <w:r w:rsidRPr="00A75FA3">
        <w:tab/>
      </w:r>
      <w:r w:rsidRPr="00A75FA3">
        <w:tab/>
      </w:r>
      <w:r w:rsidRPr="00A75FA3">
        <w:rPr>
          <w:rStyle w:val="HideTWBExt"/>
          <w:b w:val="0"/>
        </w:rPr>
        <w:t>&lt;NumAm&gt;</w:t>
      </w:r>
      <w:r w:rsidRPr="00A75FA3">
        <w:t>88</w:t>
      </w:r>
      <w:r w:rsidRPr="00A75FA3">
        <w:rPr>
          <w:rStyle w:val="HideTWBExt"/>
          <w:b w:val="0"/>
        </w:rPr>
        <w:t>&lt;/</w:t>
      </w:r>
      <w:proofErr w:type="spellStart"/>
      <w:r w:rsidRPr="00A75FA3">
        <w:rPr>
          <w:rStyle w:val="HideTWBExt"/>
          <w:b w:val="0"/>
        </w:rPr>
        <w:t>NumAm</w:t>
      </w:r>
      <w:proofErr w:type="spellEnd"/>
      <w:r w:rsidRPr="00A75FA3">
        <w:rPr>
          <w:rStyle w:val="HideTWBExt"/>
          <w:b w:val="0"/>
        </w:rPr>
        <w:t>&gt;</w:t>
      </w:r>
    </w:p>
    <w:p w14:paraId="14D99D3E" w14:textId="77777777" w:rsidR="004700C8" w:rsidRPr="00A75FA3" w:rsidRDefault="004700C8" w:rsidP="004700C8">
      <w:pPr>
        <w:pStyle w:val="NormalBold"/>
      </w:pPr>
      <w:r w:rsidRPr="00A75FA3">
        <w:rPr>
          <w:rStyle w:val="HideTWBExt"/>
          <w:b w:val="0"/>
        </w:rPr>
        <w:t>&lt;DocAmend&gt;</w:t>
      </w:r>
      <w:r w:rsidRPr="00A75FA3">
        <w:t>Wniosek dotyczący rozporządzenia</w:t>
      </w:r>
      <w:r w:rsidRPr="00A75FA3">
        <w:rPr>
          <w:rStyle w:val="HideTWBExt"/>
          <w:b w:val="0"/>
        </w:rPr>
        <w:t>&lt;/</w:t>
      </w:r>
      <w:proofErr w:type="spellStart"/>
      <w:r w:rsidRPr="00A75FA3">
        <w:rPr>
          <w:rStyle w:val="HideTWBExt"/>
          <w:b w:val="0"/>
        </w:rPr>
        <w:t>DocAmend</w:t>
      </w:r>
      <w:proofErr w:type="spellEnd"/>
      <w:r w:rsidRPr="00A75FA3">
        <w:rPr>
          <w:rStyle w:val="HideTWBExt"/>
          <w:b w:val="0"/>
        </w:rPr>
        <w:t>&gt;</w:t>
      </w:r>
    </w:p>
    <w:p w14:paraId="7B721322" w14:textId="77777777" w:rsidR="004700C8" w:rsidRPr="00A75FA3" w:rsidRDefault="004700C8" w:rsidP="004700C8">
      <w:pPr>
        <w:pStyle w:val="NormalBold"/>
      </w:pPr>
      <w:r w:rsidRPr="00A75FA3">
        <w:rPr>
          <w:rStyle w:val="HideTWBExt"/>
          <w:b w:val="0"/>
        </w:rPr>
        <w:t>&lt;Article&gt;</w:t>
      </w:r>
      <w:r w:rsidRPr="00A75FA3">
        <w:t>Artykuł 1 – akapit 1 – punkt 16 a (nowy)</w:t>
      </w:r>
      <w:r w:rsidRPr="00A75FA3">
        <w:rPr>
          <w:rStyle w:val="HideTWBExt"/>
          <w:b w:val="0"/>
        </w:rPr>
        <w:t>&lt;/</w:t>
      </w:r>
      <w:proofErr w:type="spellStart"/>
      <w:r w:rsidRPr="00A75FA3">
        <w:rPr>
          <w:rStyle w:val="HideTWBExt"/>
          <w:b w:val="0"/>
        </w:rPr>
        <w:t>Article</w:t>
      </w:r>
      <w:proofErr w:type="spellEnd"/>
      <w:r w:rsidRPr="00A75FA3">
        <w:rPr>
          <w:rStyle w:val="HideTWBExt"/>
          <w:b w:val="0"/>
        </w:rPr>
        <w:t>&gt;</w:t>
      </w:r>
    </w:p>
    <w:p w14:paraId="625507B8" w14:textId="77777777" w:rsidR="004700C8" w:rsidRPr="00A75FA3" w:rsidRDefault="004700C8" w:rsidP="004700C8">
      <w:r w:rsidRPr="00A75FA3">
        <w:rPr>
          <w:rStyle w:val="HideTWBExt"/>
        </w:rPr>
        <w:t>&lt;DocAmend2&gt;</w:t>
      </w:r>
      <w:r w:rsidRPr="00A75FA3">
        <w:t>Rozporządzenie (UE) 2021/2115</w:t>
      </w:r>
      <w:r w:rsidRPr="00A75FA3">
        <w:rPr>
          <w:rStyle w:val="HideTWBExt"/>
        </w:rPr>
        <w:t>&lt;/DocAmend2&gt;</w:t>
      </w:r>
    </w:p>
    <w:p w14:paraId="73160E29" w14:textId="47B8F39C" w:rsidR="004700C8" w:rsidRPr="00A75FA3" w:rsidRDefault="004700C8" w:rsidP="004700C8">
      <w:r w:rsidRPr="00A75FA3">
        <w:rPr>
          <w:rStyle w:val="HideTWBExt"/>
        </w:rPr>
        <w:t>&lt;Article2&gt;</w:t>
      </w:r>
      <w:r w:rsidRPr="00A75FA3">
        <w:t xml:space="preserve">Artykuł 73 – ustęp 3 – </w:t>
      </w:r>
      <w:r w:rsidR="009A79D5">
        <w:t xml:space="preserve">akapit 1 </w:t>
      </w:r>
      <w:r w:rsidR="009A79D5" w:rsidRPr="00A75FA3">
        <w:t>–</w:t>
      </w:r>
      <w:r w:rsidR="009A79D5">
        <w:t xml:space="preserve"> </w:t>
      </w:r>
      <w:r w:rsidRPr="00A75FA3">
        <w:t xml:space="preserve">litera d – podpunkt </w:t>
      </w:r>
      <w:r w:rsidR="009A79D5">
        <w:t>i</w:t>
      </w:r>
      <w:r w:rsidRPr="00A75FA3">
        <w:t xml:space="preserve">v </w:t>
      </w:r>
      <w:r w:rsidR="009A79D5">
        <w:t>a</w:t>
      </w:r>
      <w:r w:rsidRPr="00A75FA3">
        <w:t>(nowy)</w:t>
      </w:r>
      <w:r w:rsidRPr="00A75FA3">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00C8" w:rsidRPr="00A75FA3" w14:paraId="5B054FA0" w14:textId="77777777" w:rsidTr="007208EC">
        <w:trPr>
          <w:jc w:val="center"/>
        </w:trPr>
        <w:tc>
          <w:tcPr>
            <w:tcW w:w="9752" w:type="dxa"/>
            <w:gridSpan w:val="2"/>
          </w:tcPr>
          <w:p w14:paraId="302A1F73" w14:textId="77777777" w:rsidR="004700C8" w:rsidRPr="00A75FA3" w:rsidRDefault="004700C8" w:rsidP="007208EC">
            <w:pPr>
              <w:keepNext/>
            </w:pPr>
          </w:p>
        </w:tc>
      </w:tr>
      <w:tr w:rsidR="004700C8" w:rsidRPr="00A75FA3" w14:paraId="30F7CE6E" w14:textId="77777777" w:rsidTr="007208EC">
        <w:trPr>
          <w:jc w:val="center"/>
        </w:trPr>
        <w:tc>
          <w:tcPr>
            <w:tcW w:w="4876" w:type="dxa"/>
          </w:tcPr>
          <w:p w14:paraId="75CC8696" w14:textId="77777777" w:rsidR="004700C8" w:rsidRPr="00A75FA3" w:rsidRDefault="004700C8" w:rsidP="007208EC">
            <w:pPr>
              <w:pStyle w:val="AmColumnHeading"/>
              <w:keepNext/>
            </w:pPr>
            <w:r w:rsidRPr="00A75FA3">
              <w:t>Tekst proponowany przez Komisję</w:t>
            </w:r>
          </w:p>
        </w:tc>
        <w:tc>
          <w:tcPr>
            <w:tcW w:w="4876" w:type="dxa"/>
          </w:tcPr>
          <w:p w14:paraId="4254240D" w14:textId="77777777" w:rsidR="004700C8" w:rsidRPr="00A75FA3" w:rsidRDefault="004700C8" w:rsidP="007208EC">
            <w:pPr>
              <w:pStyle w:val="AmColumnHeading"/>
              <w:keepNext/>
            </w:pPr>
            <w:r w:rsidRPr="00A75FA3">
              <w:t>Poprawka</w:t>
            </w:r>
          </w:p>
        </w:tc>
      </w:tr>
      <w:tr w:rsidR="004700C8" w:rsidRPr="00A75FA3" w14:paraId="2B014D58" w14:textId="77777777" w:rsidTr="007208EC">
        <w:trPr>
          <w:jc w:val="center"/>
        </w:trPr>
        <w:tc>
          <w:tcPr>
            <w:tcW w:w="4876" w:type="dxa"/>
          </w:tcPr>
          <w:p w14:paraId="2DB72548" w14:textId="77777777" w:rsidR="004700C8" w:rsidRPr="00A75FA3" w:rsidRDefault="004700C8" w:rsidP="007208EC">
            <w:pPr>
              <w:pStyle w:val="Normal6a"/>
            </w:pPr>
          </w:p>
        </w:tc>
        <w:tc>
          <w:tcPr>
            <w:tcW w:w="4876" w:type="dxa"/>
          </w:tcPr>
          <w:p w14:paraId="661E1465" w14:textId="750FA1CA" w:rsidR="004700C8" w:rsidRPr="00A75FA3" w:rsidRDefault="009A79D5" w:rsidP="007208EC">
            <w:pPr>
              <w:pStyle w:val="Normal6a"/>
              <w:rPr>
                <w:szCs w:val="24"/>
              </w:rPr>
            </w:pPr>
            <w:r>
              <w:rPr>
                <w:b/>
                <w:i/>
              </w:rPr>
              <w:t xml:space="preserve">(16a) </w:t>
            </w:r>
            <w:r w:rsidR="004700C8" w:rsidRPr="00A75FA3">
              <w:rPr>
                <w:b/>
                <w:i/>
              </w:rPr>
              <w:t>w art. 73 ust. 3</w:t>
            </w:r>
            <w:r>
              <w:rPr>
                <w:b/>
                <w:i/>
              </w:rPr>
              <w:t>,</w:t>
            </w:r>
            <w:r w:rsidR="004700C8" w:rsidRPr="00A75FA3">
              <w:rPr>
                <w:b/>
                <w:i/>
              </w:rPr>
              <w:t xml:space="preserve"> </w:t>
            </w:r>
            <w:r>
              <w:rPr>
                <w:b/>
                <w:i/>
              </w:rPr>
              <w:t xml:space="preserve">akapit 1, </w:t>
            </w:r>
            <w:r w:rsidR="004700C8" w:rsidRPr="00A75FA3">
              <w:rPr>
                <w:b/>
                <w:i/>
              </w:rPr>
              <w:t>lit. d) dodaje się punkt w brzmieniu:</w:t>
            </w:r>
          </w:p>
        </w:tc>
      </w:tr>
      <w:tr w:rsidR="004700C8" w:rsidRPr="00A75FA3" w14:paraId="6BAF50ED" w14:textId="77777777" w:rsidTr="007208EC">
        <w:trPr>
          <w:jc w:val="center"/>
        </w:trPr>
        <w:tc>
          <w:tcPr>
            <w:tcW w:w="4876" w:type="dxa"/>
          </w:tcPr>
          <w:p w14:paraId="6C00FCF6" w14:textId="77777777" w:rsidR="004700C8" w:rsidRPr="00A75FA3" w:rsidRDefault="004700C8" w:rsidP="007208EC">
            <w:pPr>
              <w:pStyle w:val="Normal6a"/>
            </w:pPr>
          </w:p>
        </w:tc>
        <w:tc>
          <w:tcPr>
            <w:tcW w:w="4876" w:type="dxa"/>
          </w:tcPr>
          <w:p w14:paraId="7CF55AF5" w14:textId="6084F04B" w:rsidR="004700C8" w:rsidRPr="00A75FA3" w:rsidRDefault="004700C8" w:rsidP="007208EC">
            <w:pPr>
              <w:pStyle w:val="Normal6a"/>
              <w:rPr>
                <w:b/>
                <w:i/>
              </w:rPr>
            </w:pPr>
            <w:r w:rsidRPr="00A75FA3">
              <w:rPr>
                <w:b/>
                <w:i/>
              </w:rPr>
              <w:t>„(</w:t>
            </w:r>
            <w:proofErr w:type="spellStart"/>
            <w:r w:rsidR="009A79D5">
              <w:rPr>
                <w:b/>
                <w:i/>
              </w:rPr>
              <w:t>i</w:t>
            </w:r>
            <w:r w:rsidRPr="00A75FA3">
              <w:rPr>
                <w:b/>
                <w:i/>
              </w:rPr>
              <w:t>v</w:t>
            </w:r>
            <w:r w:rsidR="009A79D5">
              <w:rPr>
                <w:b/>
                <w:i/>
              </w:rPr>
              <w:t>a</w:t>
            </w:r>
            <w:proofErr w:type="spellEnd"/>
            <w:r w:rsidRPr="00A75FA3">
              <w:rPr>
                <w:b/>
                <w:i/>
              </w:rPr>
              <w:t>) zakup wysokiej jakości materiału genetycznego lub wysokiej jakości zwierząt hodowlanych w ramach zobowiązań, o których mowa w art. 70;”;</w:t>
            </w:r>
          </w:p>
        </w:tc>
      </w:tr>
    </w:tbl>
    <w:p w14:paraId="7655DAAD" w14:textId="77777777" w:rsidR="00D71E0A" w:rsidRPr="000652B1" w:rsidRDefault="00D71E0A" w:rsidP="00D71E0A"/>
    <w:p w14:paraId="56B313CF" w14:textId="77777777" w:rsidR="00D71E0A" w:rsidRPr="000652B1" w:rsidRDefault="00D71E0A" w:rsidP="00D71E0A">
      <w:pPr>
        <w:pStyle w:val="AmNumberTabs"/>
      </w:pPr>
      <w:r w:rsidRPr="000652B1">
        <w:t>Poprawka</w:t>
      </w:r>
      <w:r w:rsidRPr="000652B1">
        <w:tab/>
      </w:r>
      <w:r w:rsidRPr="000652B1">
        <w:tab/>
        <w:t>44</w:t>
      </w:r>
    </w:p>
    <w:p w14:paraId="2F0BDADF" w14:textId="77777777" w:rsidR="00D71E0A" w:rsidRPr="000652B1" w:rsidRDefault="00D71E0A" w:rsidP="00D71E0A"/>
    <w:p w14:paraId="74D85B59" w14:textId="77777777" w:rsidR="00D71E0A" w:rsidRPr="000652B1" w:rsidRDefault="00D71E0A" w:rsidP="00D71E0A">
      <w:pPr>
        <w:pStyle w:val="NormalBold"/>
        <w:keepNext/>
      </w:pPr>
      <w:r w:rsidRPr="000652B1">
        <w:t>Wniosek dotyczący rozporządzenia</w:t>
      </w:r>
    </w:p>
    <w:p w14:paraId="2B356A55" w14:textId="77777777" w:rsidR="00D71E0A" w:rsidRPr="000652B1" w:rsidRDefault="00D71E0A" w:rsidP="00D71E0A">
      <w:pPr>
        <w:pStyle w:val="NormalBold"/>
      </w:pPr>
      <w:r w:rsidRPr="000652B1">
        <w:t>Artykuł 1 – akapit 1 – punkt 18 – litera d</w:t>
      </w:r>
    </w:p>
    <w:p w14:paraId="3B3D023D" w14:textId="77777777" w:rsidR="00D71E0A" w:rsidRPr="000652B1" w:rsidRDefault="00D71E0A" w:rsidP="00D71E0A">
      <w:pPr>
        <w:keepNext/>
      </w:pPr>
      <w:r w:rsidRPr="000652B1">
        <w:t>Rozporządzenie (UE) 2021/2115</w:t>
      </w:r>
    </w:p>
    <w:p w14:paraId="2E8BC351" w14:textId="77777777" w:rsidR="00D71E0A" w:rsidRPr="000652B1" w:rsidRDefault="00D71E0A" w:rsidP="00D71E0A">
      <w:r w:rsidRPr="000652B1">
        <w:t>Artykuł 75 – ustęp 4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5BE87A5D" w14:textId="77777777" w:rsidTr="00122DFE">
        <w:trPr>
          <w:jc w:val="center"/>
        </w:trPr>
        <w:tc>
          <w:tcPr>
            <w:tcW w:w="9752" w:type="dxa"/>
            <w:gridSpan w:val="2"/>
          </w:tcPr>
          <w:p w14:paraId="42D0B625" w14:textId="77777777" w:rsidR="00D71E0A" w:rsidRPr="000652B1" w:rsidRDefault="00D71E0A" w:rsidP="00122DFE">
            <w:pPr>
              <w:keepNext/>
            </w:pPr>
          </w:p>
        </w:tc>
      </w:tr>
      <w:tr w:rsidR="00D71E0A" w:rsidRPr="000652B1" w14:paraId="5426C3E1" w14:textId="77777777" w:rsidTr="00122DFE">
        <w:trPr>
          <w:jc w:val="center"/>
        </w:trPr>
        <w:tc>
          <w:tcPr>
            <w:tcW w:w="4876" w:type="dxa"/>
            <w:hideMark/>
          </w:tcPr>
          <w:p w14:paraId="00AB2239"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404C8F6B" w14:textId="77777777" w:rsidR="00D71E0A" w:rsidRPr="000652B1" w:rsidRDefault="00D71E0A" w:rsidP="00122DFE">
            <w:pPr>
              <w:pStyle w:val="ColumnHeading"/>
              <w:keepNext/>
              <w:rPr>
                <w:color w:val="008000"/>
              </w:rPr>
            </w:pPr>
            <w:r w:rsidRPr="000652B1">
              <w:t>Poprawka</w:t>
            </w:r>
          </w:p>
        </w:tc>
      </w:tr>
      <w:tr w:rsidR="00D71E0A" w:rsidRPr="000652B1" w14:paraId="560A512B" w14:textId="77777777" w:rsidTr="00122DFE">
        <w:trPr>
          <w:jc w:val="center"/>
        </w:trPr>
        <w:tc>
          <w:tcPr>
            <w:tcW w:w="4876" w:type="dxa"/>
            <w:hideMark/>
          </w:tcPr>
          <w:p w14:paraId="6E356308" w14:textId="77777777" w:rsidR="00D71E0A" w:rsidRPr="000652B1" w:rsidRDefault="00D71E0A" w:rsidP="00122DFE">
            <w:pPr>
              <w:pStyle w:val="Normal6"/>
            </w:pPr>
            <w:r w:rsidRPr="000652B1">
              <w:t>b)</w:t>
            </w:r>
            <w:r w:rsidRPr="000652B1">
              <w:tab/>
              <w:t xml:space="preserve">maksymalnej kwoty pomocy w wysokości </w:t>
            </w:r>
            <w:r w:rsidRPr="000652B1">
              <w:rPr>
                <w:b/>
                <w:i/>
              </w:rPr>
              <w:t>50</w:t>
            </w:r>
            <w:r w:rsidRPr="000652B1">
              <w:t xml:space="preserve"> 000 EUR na działania, o których mowa w ust. 2 lit. d).</w:t>
            </w:r>
          </w:p>
        </w:tc>
        <w:tc>
          <w:tcPr>
            <w:tcW w:w="4876" w:type="dxa"/>
            <w:hideMark/>
          </w:tcPr>
          <w:p w14:paraId="11251103" w14:textId="77777777" w:rsidR="00D71E0A" w:rsidRPr="000652B1" w:rsidRDefault="00D71E0A" w:rsidP="00122DFE">
            <w:pPr>
              <w:pStyle w:val="Normal6"/>
              <w:rPr>
                <w:szCs w:val="24"/>
              </w:rPr>
            </w:pPr>
            <w:r w:rsidRPr="000652B1">
              <w:t>b)</w:t>
            </w:r>
            <w:r w:rsidRPr="000652B1">
              <w:tab/>
              <w:t xml:space="preserve">maksymalnej kwoty pomocy w wysokości </w:t>
            </w:r>
            <w:r w:rsidRPr="000652B1">
              <w:rPr>
                <w:b/>
                <w:i/>
              </w:rPr>
              <w:t>75</w:t>
            </w:r>
            <w:r w:rsidRPr="000652B1">
              <w:t xml:space="preserve"> 000 EUR na działania, o których mowa w ust. 2 lit. d).</w:t>
            </w:r>
          </w:p>
        </w:tc>
      </w:tr>
    </w:tbl>
    <w:p w14:paraId="64D8B77C" w14:textId="77777777" w:rsidR="00D71E0A" w:rsidRPr="000652B1" w:rsidRDefault="00D71E0A" w:rsidP="00D71E0A"/>
    <w:p w14:paraId="6903FA38" w14:textId="77777777" w:rsidR="00D71E0A" w:rsidRPr="000652B1" w:rsidRDefault="00D71E0A" w:rsidP="00D71E0A">
      <w:pPr>
        <w:pStyle w:val="AmNumberTabs"/>
      </w:pPr>
      <w:r w:rsidRPr="000652B1">
        <w:lastRenderedPageBreak/>
        <w:t>Poprawka</w:t>
      </w:r>
      <w:r w:rsidRPr="000652B1">
        <w:tab/>
      </w:r>
      <w:r w:rsidRPr="000652B1">
        <w:tab/>
        <w:t>45</w:t>
      </w:r>
    </w:p>
    <w:p w14:paraId="58A31EF1" w14:textId="77777777" w:rsidR="00D71E0A" w:rsidRPr="000652B1" w:rsidRDefault="00D71E0A" w:rsidP="00D71E0A"/>
    <w:p w14:paraId="04E6F346" w14:textId="77777777" w:rsidR="00D71E0A" w:rsidRPr="000652B1" w:rsidRDefault="00D71E0A" w:rsidP="00D71E0A">
      <w:pPr>
        <w:pStyle w:val="NormalBold"/>
        <w:keepNext/>
      </w:pPr>
      <w:r w:rsidRPr="000652B1">
        <w:t>Wniosek dotyczący rozporządzenia</w:t>
      </w:r>
    </w:p>
    <w:p w14:paraId="2B0F713D" w14:textId="77777777" w:rsidR="00D71E0A" w:rsidRPr="000652B1" w:rsidRDefault="00D71E0A" w:rsidP="00D71E0A">
      <w:pPr>
        <w:pStyle w:val="NormalBold"/>
      </w:pPr>
      <w:r w:rsidRPr="000652B1">
        <w:t>Artykuł 1 – akapit 1 – punkt 19</w:t>
      </w:r>
    </w:p>
    <w:p w14:paraId="0A77FC77" w14:textId="77777777" w:rsidR="00D71E0A" w:rsidRPr="000652B1" w:rsidRDefault="00D71E0A" w:rsidP="00D71E0A">
      <w:pPr>
        <w:keepNext/>
      </w:pPr>
      <w:r w:rsidRPr="000652B1">
        <w:t>Rozporządzenie (UE) 2021/2115</w:t>
      </w:r>
    </w:p>
    <w:p w14:paraId="381D29C3" w14:textId="77777777" w:rsidR="00D71E0A" w:rsidRPr="000652B1" w:rsidRDefault="00D71E0A" w:rsidP="00D71E0A">
      <w:r w:rsidRPr="000652B1">
        <w:t>Artykuł 76 – ustęp 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448AB43" w14:textId="77777777" w:rsidTr="00122DFE">
        <w:trPr>
          <w:jc w:val="center"/>
        </w:trPr>
        <w:tc>
          <w:tcPr>
            <w:tcW w:w="9752" w:type="dxa"/>
            <w:gridSpan w:val="2"/>
          </w:tcPr>
          <w:p w14:paraId="51D7F116" w14:textId="77777777" w:rsidR="00D71E0A" w:rsidRPr="000652B1" w:rsidRDefault="00D71E0A" w:rsidP="00122DFE">
            <w:pPr>
              <w:keepNext/>
            </w:pPr>
          </w:p>
        </w:tc>
      </w:tr>
      <w:tr w:rsidR="00D71E0A" w:rsidRPr="000652B1" w14:paraId="2BC27D48" w14:textId="77777777" w:rsidTr="00122DFE">
        <w:trPr>
          <w:jc w:val="center"/>
        </w:trPr>
        <w:tc>
          <w:tcPr>
            <w:tcW w:w="4876" w:type="dxa"/>
            <w:hideMark/>
          </w:tcPr>
          <w:p w14:paraId="52DF141D"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53137027" w14:textId="77777777" w:rsidR="00D71E0A" w:rsidRPr="000652B1" w:rsidRDefault="00D71E0A" w:rsidP="00122DFE">
            <w:pPr>
              <w:pStyle w:val="ColumnHeading"/>
              <w:keepNext/>
              <w:rPr>
                <w:color w:val="008000"/>
              </w:rPr>
            </w:pPr>
            <w:r w:rsidRPr="000652B1">
              <w:t>Poprawka</w:t>
            </w:r>
          </w:p>
        </w:tc>
      </w:tr>
      <w:tr w:rsidR="00D71E0A" w:rsidRPr="000652B1" w14:paraId="1DB2BF73" w14:textId="77777777" w:rsidTr="00122DFE">
        <w:trPr>
          <w:jc w:val="center"/>
        </w:trPr>
        <w:tc>
          <w:tcPr>
            <w:tcW w:w="4876" w:type="dxa"/>
            <w:hideMark/>
          </w:tcPr>
          <w:p w14:paraId="5F4D0952" w14:textId="77777777" w:rsidR="00D71E0A" w:rsidRPr="000652B1" w:rsidRDefault="00D71E0A" w:rsidP="00122DFE">
            <w:pPr>
              <w:pStyle w:val="Normal6"/>
            </w:pPr>
            <w:r w:rsidRPr="000652B1">
              <w:t xml:space="preserve">„Państwa członkowskie zapewniają, aby wsparcie było przyznawane wyłącznie na pokrycie strat, których wartość przekracza próg co najmniej </w:t>
            </w:r>
            <w:r w:rsidRPr="000652B1">
              <w:rPr>
                <w:b/>
                <w:i/>
              </w:rPr>
              <w:t>20</w:t>
            </w:r>
            <w:r w:rsidRPr="000652B1">
              <w:t> % średniej produkcji rocznej lub średniego rocznego dochodu rolnika z poprzednich trzech lat, lub średniej z trzech lat obliczonej na podstawie pięciu wcześniejszych lat, z wyłączeniem wartości najwyższej i najniższej. Sektorowe narzędzia zarządzania ryzykiem dotyczącym produkcji pozwalają obliczać straty na poziomie gospodarstwa, na poziomie działalności gospodarstwa w odnośnym sektorze albo w odniesieniu do konkretnego ubezpieczonego obszaru.</w:t>
            </w:r>
          </w:p>
        </w:tc>
        <w:tc>
          <w:tcPr>
            <w:tcW w:w="4876" w:type="dxa"/>
            <w:hideMark/>
          </w:tcPr>
          <w:p w14:paraId="296B8AA6" w14:textId="77777777" w:rsidR="00D71E0A" w:rsidRPr="000652B1" w:rsidRDefault="00D71E0A" w:rsidP="00122DFE">
            <w:pPr>
              <w:pStyle w:val="Normal6"/>
              <w:rPr>
                <w:szCs w:val="24"/>
              </w:rPr>
            </w:pPr>
            <w:r w:rsidRPr="000652B1">
              <w:t xml:space="preserve">„Państwa członkowskie zapewniają, aby wsparcie było przyznawane wyłącznie na pokrycie strat, których wartość przekracza próg co najmniej </w:t>
            </w:r>
            <w:r w:rsidRPr="000652B1">
              <w:rPr>
                <w:b/>
                <w:i/>
              </w:rPr>
              <w:t>15</w:t>
            </w:r>
            <w:r w:rsidRPr="000652B1">
              <w:t> % średniej produkcji rocznej lub średniego rocznego dochodu rolnika z poprzednich trzech lat, lub średniej z trzech lat obliczonej na podstawie pięciu wcześniejszych lat, z wyłączeniem wartości najwyższej i najniższej. Sektorowe narzędzia zarządzania ryzykiem dotyczącym produkcji pozwalają obliczać straty na poziomie gospodarstwa, na poziomie działalności gospodarstwa w odnośnym sektorze albo w odniesieniu do konkretnego ubezpieczonego obszaru</w:t>
            </w:r>
            <w:r w:rsidRPr="000652B1">
              <w:rPr>
                <w:b/>
                <w:i/>
              </w:rPr>
              <w:t xml:space="preserve"> lub inwentarza</w:t>
            </w:r>
            <w:r w:rsidRPr="000652B1">
              <w:t>.</w:t>
            </w:r>
          </w:p>
        </w:tc>
      </w:tr>
    </w:tbl>
    <w:p w14:paraId="6D675AA5" w14:textId="77777777" w:rsidR="00D71E0A" w:rsidRPr="000652B1" w:rsidRDefault="00D71E0A" w:rsidP="00D71E0A"/>
    <w:p w14:paraId="310D4ACD" w14:textId="77777777" w:rsidR="00D71E0A" w:rsidRPr="000652B1" w:rsidRDefault="00D71E0A" w:rsidP="00D71E0A">
      <w:pPr>
        <w:pStyle w:val="AmNumberTabs"/>
      </w:pPr>
      <w:r w:rsidRPr="000652B1">
        <w:t>Poprawka</w:t>
      </w:r>
      <w:r w:rsidRPr="000652B1">
        <w:tab/>
      </w:r>
      <w:r w:rsidRPr="000652B1">
        <w:tab/>
        <w:t>46</w:t>
      </w:r>
    </w:p>
    <w:p w14:paraId="65FB72D0" w14:textId="77777777" w:rsidR="00D71E0A" w:rsidRPr="000652B1" w:rsidRDefault="00D71E0A" w:rsidP="00D71E0A"/>
    <w:p w14:paraId="7A707551" w14:textId="77777777" w:rsidR="00D71E0A" w:rsidRPr="000652B1" w:rsidRDefault="00D71E0A" w:rsidP="00D71E0A">
      <w:pPr>
        <w:pStyle w:val="NormalBold"/>
        <w:keepNext/>
      </w:pPr>
      <w:r w:rsidRPr="000652B1">
        <w:t>Wniosek dotyczący rozporządzenia</w:t>
      </w:r>
    </w:p>
    <w:p w14:paraId="4751A9DF" w14:textId="77777777" w:rsidR="00D71E0A" w:rsidRPr="000652B1" w:rsidRDefault="00D71E0A" w:rsidP="00D71E0A">
      <w:pPr>
        <w:pStyle w:val="NormalBold"/>
      </w:pPr>
      <w:r w:rsidRPr="000652B1">
        <w:t>Artykuł 1 – akapit 1 – punkt 19</w:t>
      </w:r>
    </w:p>
    <w:p w14:paraId="22EEBD2F" w14:textId="77777777" w:rsidR="00D71E0A" w:rsidRPr="000652B1" w:rsidRDefault="00D71E0A" w:rsidP="00D71E0A">
      <w:pPr>
        <w:keepNext/>
      </w:pPr>
      <w:r w:rsidRPr="000652B1">
        <w:t>Rozporządzenie (UE) 2021/2115</w:t>
      </w:r>
    </w:p>
    <w:p w14:paraId="3BDC8080" w14:textId="77777777" w:rsidR="00D71E0A" w:rsidRPr="000652B1" w:rsidRDefault="00D71E0A" w:rsidP="00D71E0A">
      <w:r w:rsidRPr="000652B1">
        <w:t>Artykuł 76 – ustęp 5 – akapit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31FB12D" w14:textId="77777777" w:rsidTr="009A79D5">
        <w:trPr>
          <w:jc w:val="center"/>
        </w:trPr>
        <w:tc>
          <w:tcPr>
            <w:tcW w:w="9752" w:type="dxa"/>
            <w:gridSpan w:val="2"/>
          </w:tcPr>
          <w:p w14:paraId="153A92D5" w14:textId="77777777" w:rsidR="00D71E0A" w:rsidRPr="000652B1" w:rsidRDefault="00D71E0A" w:rsidP="00122DFE">
            <w:pPr>
              <w:keepNext/>
            </w:pPr>
          </w:p>
        </w:tc>
      </w:tr>
      <w:tr w:rsidR="00D71E0A" w:rsidRPr="000652B1" w14:paraId="004E7D77" w14:textId="77777777" w:rsidTr="009A79D5">
        <w:trPr>
          <w:jc w:val="center"/>
        </w:trPr>
        <w:tc>
          <w:tcPr>
            <w:tcW w:w="4876" w:type="dxa"/>
            <w:hideMark/>
          </w:tcPr>
          <w:p w14:paraId="71DCBCDF"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C46B9B1" w14:textId="77777777" w:rsidR="00D71E0A" w:rsidRPr="000652B1" w:rsidRDefault="00D71E0A" w:rsidP="00122DFE">
            <w:pPr>
              <w:pStyle w:val="ColumnHeading"/>
              <w:keepNext/>
              <w:rPr>
                <w:color w:val="008000"/>
              </w:rPr>
            </w:pPr>
            <w:r w:rsidRPr="000652B1">
              <w:t>Poprawka</w:t>
            </w:r>
          </w:p>
        </w:tc>
      </w:tr>
      <w:tr w:rsidR="00D71E0A" w:rsidRPr="000652B1" w14:paraId="46B3539D" w14:textId="77777777" w:rsidTr="009A79D5">
        <w:trPr>
          <w:jc w:val="center"/>
        </w:trPr>
        <w:tc>
          <w:tcPr>
            <w:tcW w:w="4876" w:type="dxa"/>
            <w:hideMark/>
          </w:tcPr>
          <w:p w14:paraId="5E30009E" w14:textId="77777777" w:rsidR="00D71E0A" w:rsidRPr="000652B1" w:rsidRDefault="00D71E0A" w:rsidP="00122DFE">
            <w:pPr>
              <w:pStyle w:val="Normal6"/>
            </w:pPr>
            <w:r w:rsidRPr="000652B1">
              <w:t xml:space="preserve">W przypadku </w:t>
            </w:r>
            <w:r w:rsidRPr="000652B1">
              <w:rPr>
                <w:b/>
                <w:i/>
              </w:rPr>
              <w:t>upraw trwałych oraz w innych uzasadnionych przypadkach, w których</w:t>
            </w:r>
            <w:r w:rsidRPr="000652B1">
              <w:t xml:space="preserve"> metody obliczania, o których mowa w akapicie pierwszym, nie są odpowiednie, państwa członkowskie mogą ocenić straty na podstawie średniej rocznej produkcji lub dochodu rolnika w okresie nieprzekraczającym ośmiu lat, z wyłączeniem wartości najwyższej i najniższej.</w:t>
            </w:r>
          </w:p>
        </w:tc>
        <w:tc>
          <w:tcPr>
            <w:tcW w:w="4876" w:type="dxa"/>
            <w:hideMark/>
          </w:tcPr>
          <w:p w14:paraId="729484B0" w14:textId="77777777" w:rsidR="00D71E0A" w:rsidRPr="000652B1" w:rsidRDefault="00D71E0A" w:rsidP="00122DFE">
            <w:pPr>
              <w:pStyle w:val="Normal6"/>
              <w:rPr>
                <w:szCs w:val="24"/>
              </w:rPr>
            </w:pPr>
            <w:r w:rsidRPr="000652B1">
              <w:t xml:space="preserve">W przypadku </w:t>
            </w:r>
            <w:r w:rsidRPr="000652B1">
              <w:rPr>
                <w:b/>
                <w:i/>
              </w:rPr>
              <w:t>gdy</w:t>
            </w:r>
            <w:r w:rsidRPr="000652B1">
              <w:t xml:space="preserve"> metody obliczania, o których mowa w akapicie pierwszym, nie są odpowiednie, państwa członkowskie mogą ocenić straty na podstawie średniej rocznej produkcji lub dochodu rolnika w okresie nieprzekraczającym ośmiu lat, z wyłączeniem wartości najwyższej i najniższej.</w:t>
            </w:r>
          </w:p>
        </w:tc>
      </w:tr>
    </w:tbl>
    <w:p w14:paraId="26567902" w14:textId="77777777" w:rsidR="009A79D5" w:rsidRPr="00704619" w:rsidRDefault="009A79D5" w:rsidP="009A79D5">
      <w:pPr>
        <w:pStyle w:val="AmNumberTabs"/>
      </w:pPr>
      <w:r w:rsidRPr="00704619">
        <w:t>Poprawka</w:t>
      </w:r>
      <w:r w:rsidRPr="00704619">
        <w:tab/>
      </w:r>
      <w:r w:rsidRPr="00704619">
        <w:tab/>
      </w:r>
      <w:r w:rsidRPr="00704619">
        <w:rPr>
          <w:rStyle w:val="HideTWBExt"/>
          <w:b w:val="0"/>
        </w:rPr>
        <w:t>&lt;NumAm&gt;</w:t>
      </w:r>
      <w:r w:rsidRPr="00704619">
        <w:t>76</w:t>
      </w:r>
      <w:r w:rsidRPr="00704619">
        <w:rPr>
          <w:rStyle w:val="HideTWBExt"/>
          <w:b w:val="0"/>
        </w:rPr>
        <w:t>&lt;/</w:t>
      </w:r>
      <w:proofErr w:type="spellStart"/>
      <w:r w:rsidRPr="00704619">
        <w:rPr>
          <w:rStyle w:val="HideTWBExt"/>
          <w:b w:val="0"/>
        </w:rPr>
        <w:t>NumAm</w:t>
      </w:r>
      <w:proofErr w:type="spellEnd"/>
      <w:r w:rsidRPr="00704619">
        <w:rPr>
          <w:rStyle w:val="HideTWBExt"/>
          <w:b w:val="0"/>
        </w:rPr>
        <w:t>&gt;</w:t>
      </w:r>
    </w:p>
    <w:p w14:paraId="7CA06749" w14:textId="77777777" w:rsidR="009A79D5" w:rsidRPr="00704619" w:rsidRDefault="009A79D5" w:rsidP="009A79D5">
      <w:pPr>
        <w:pStyle w:val="NormalBold"/>
      </w:pPr>
      <w:r w:rsidRPr="00704619">
        <w:rPr>
          <w:rStyle w:val="HideTWBExt"/>
          <w:b w:val="0"/>
        </w:rPr>
        <w:t>&lt;DocAmend&gt;</w:t>
      </w:r>
      <w:r w:rsidRPr="00704619">
        <w:t>Wniosek dotyczący rozporządzenia</w:t>
      </w:r>
      <w:r w:rsidRPr="00704619">
        <w:rPr>
          <w:rStyle w:val="HideTWBExt"/>
          <w:b w:val="0"/>
        </w:rPr>
        <w:t>&lt;/</w:t>
      </w:r>
      <w:proofErr w:type="spellStart"/>
      <w:r w:rsidRPr="00704619">
        <w:rPr>
          <w:rStyle w:val="HideTWBExt"/>
          <w:b w:val="0"/>
        </w:rPr>
        <w:t>DocAmend</w:t>
      </w:r>
      <w:proofErr w:type="spellEnd"/>
      <w:r w:rsidRPr="00704619">
        <w:rPr>
          <w:rStyle w:val="HideTWBExt"/>
          <w:b w:val="0"/>
        </w:rPr>
        <w:t>&gt;</w:t>
      </w:r>
    </w:p>
    <w:p w14:paraId="30A75B59" w14:textId="77777777" w:rsidR="009A79D5" w:rsidRPr="00704619" w:rsidRDefault="009A79D5" w:rsidP="009A79D5">
      <w:pPr>
        <w:pStyle w:val="NormalBold"/>
      </w:pPr>
      <w:r w:rsidRPr="00704619">
        <w:rPr>
          <w:rStyle w:val="HideTWBExt"/>
          <w:b w:val="0"/>
        </w:rPr>
        <w:lastRenderedPageBreak/>
        <w:t>&lt;Article&gt;</w:t>
      </w:r>
      <w:r w:rsidRPr="00704619">
        <w:t xml:space="preserve">Artykuł 1 – akapit 1 – punkt 19 a (nowy) </w:t>
      </w:r>
      <w:r w:rsidRPr="00704619">
        <w:rPr>
          <w:rStyle w:val="HideTWBExt"/>
          <w:b w:val="0"/>
        </w:rPr>
        <w:t>&lt;/Article&gt;</w:t>
      </w:r>
    </w:p>
    <w:p w14:paraId="1F683AAD" w14:textId="77777777" w:rsidR="009A79D5" w:rsidRPr="00704619" w:rsidRDefault="009A79D5" w:rsidP="009A79D5">
      <w:r w:rsidRPr="00704619">
        <w:rPr>
          <w:rStyle w:val="HideTWBExt"/>
        </w:rPr>
        <w:t>&lt;DocAmend2&gt;</w:t>
      </w:r>
      <w:r w:rsidRPr="00704619">
        <w:t>Rozporządzenie (UE) 2021/2115</w:t>
      </w:r>
      <w:r w:rsidRPr="00704619">
        <w:rPr>
          <w:rStyle w:val="HideTWBExt"/>
        </w:rPr>
        <w:t>&lt;/DocAmend2&gt;</w:t>
      </w:r>
    </w:p>
    <w:p w14:paraId="7C9FD46A" w14:textId="77777777" w:rsidR="009A79D5" w:rsidRPr="00704619" w:rsidRDefault="009A79D5" w:rsidP="009A79D5">
      <w:r w:rsidRPr="00704619">
        <w:rPr>
          <w:rStyle w:val="HideTWBExt"/>
        </w:rPr>
        <w:t>&lt;Article2&gt;</w:t>
      </w:r>
      <w:r w:rsidRPr="00704619">
        <w:t>Artykuł 77 – ustęp 8 – litera b</w:t>
      </w:r>
      <w:r w:rsidRPr="0070461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A79D5" w:rsidRPr="00704619" w14:paraId="3FF20B5E" w14:textId="77777777" w:rsidTr="007208EC">
        <w:trPr>
          <w:jc w:val="center"/>
        </w:trPr>
        <w:tc>
          <w:tcPr>
            <w:tcW w:w="9752" w:type="dxa"/>
            <w:gridSpan w:val="2"/>
          </w:tcPr>
          <w:p w14:paraId="1AA4D0FC" w14:textId="77777777" w:rsidR="009A79D5" w:rsidRPr="00704619" w:rsidRDefault="009A79D5" w:rsidP="007208EC">
            <w:pPr>
              <w:keepNext/>
            </w:pPr>
          </w:p>
        </w:tc>
      </w:tr>
      <w:tr w:rsidR="009A79D5" w:rsidRPr="00704619" w14:paraId="7CA03A79" w14:textId="77777777" w:rsidTr="007208EC">
        <w:trPr>
          <w:jc w:val="center"/>
        </w:trPr>
        <w:tc>
          <w:tcPr>
            <w:tcW w:w="4876" w:type="dxa"/>
          </w:tcPr>
          <w:p w14:paraId="43AAFB5A" w14:textId="77777777" w:rsidR="009A79D5" w:rsidRPr="00704619" w:rsidRDefault="009A79D5" w:rsidP="007208EC">
            <w:pPr>
              <w:pStyle w:val="AmColumnHeading"/>
              <w:keepNext/>
            </w:pPr>
            <w:r w:rsidRPr="00704619">
              <w:t>Tekst obowiązujący</w:t>
            </w:r>
          </w:p>
        </w:tc>
        <w:tc>
          <w:tcPr>
            <w:tcW w:w="4876" w:type="dxa"/>
          </w:tcPr>
          <w:p w14:paraId="11797C3F" w14:textId="77777777" w:rsidR="009A79D5" w:rsidRPr="00704619" w:rsidRDefault="009A79D5" w:rsidP="007208EC">
            <w:pPr>
              <w:pStyle w:val="AmColumnHeading"/>
              <w:keepNext/>
            </w:pPr>
            <w:r w:rsidRPr="00704619">
              <w:t>Poprawka</w:t>
            </w:r>
          </w:p>
        </w:tc>
      </w:tr>
      <w:tr w:rsidR="00544844" w:rsidRPr="00544844" w14:paraId="4C80C629" w14:textId="77777777" w:rsidTr="007208EC">
        <w:trPr>
          <w:jc w:val="center"/>
        </w:trPr>
        <w:tc>
          <w:tcPr>
            <w:tcW w:w="4876" w:type="dxa"/>
          </w:tcPr>
          <w:p w14:paraId="172EA30A" w14:textId="77777777" w:rsidR="00544844" w:rsidRPr="00704619" w:rsidRDefault="00544844" w:rsidP="00544844">
            <w:pPr>
              <w:pStyle w:val="AmColumnHeading"/>
              <w:keepNext/>
              <w:jc w:val="left"/>
            </w:pPr>
          </w:p>
        </w:tc>
        <w:tc>
          <w:tcPr>
            <w:tcW w:w="4876" w:type="dxa"/>
          </w:tcPr>
          <w:p w14:paraId="73317C77" w14:textId="1A238477" w:rsidR="00544844" w:rsidRPr="00544844" w:rsidRDefault="00544844" w:rsidP="00544844">
            <w:pPr>
              <w:pStyle w:val="AmColumnHeading"/>
              <w:keepNext/>
              <w:jc w:val="left"/>
              <w:rPr>
                <w:b/>
                <w:bCs/>
              </w:rPr>
            </w:pPr>
            <w:r w:rsidRPr="00544844">
              <w:rPr>
                <w:b/>
                <w:bCs/>
              </w:rPr>
              <w:t>(19a) art. 77 ust. 8 lit. b) otrzy</w:t>
            </w:r>
            <w:r>
              <w:rPr>
                <w:b/>
                <w:bCs/>
              </w:rPr>
              <w:t>muje brzmienie:</w:t>
            </w:r>
          </w:p>
        </w:tc>
      </w:tr>
      <w:tr w:rsidR="009A79D5" w:rsidRPr="00704619" w14:paraId="60FF00A9" w14:textId="77777777" w:rsidTr="007208EC">
        <w:trPr>
          <w:jc w:val="center"/>
        </w:trPr>
        <w:tc>
          <w:tcPr>
            <w:tcW w:w="4876" w:type="dxa"/>
          </w:tcPr>
          <w:p w14:paraId="29F04000" w14:textId="77777777" w:rsidR="009A79D5" w:rsidRPr="00704619" w:rsidRDefault="009A79D5" w:rsidP="007208EC">
            <w:pPr>
              <w:pStyle w:val="Normal6a"/>
            </w:pPr>
            <w:r w:rsidRPr="00704619">
              <w:rPr>
                <w:rFonts w:ascii="inherit" w:hAnsi="inherit"/>
              </w:rPr>
              <w:t>b)</w:t>
            </w:r>
            <w:r w:rsidRPr="00704619">
              <w:rPr>
                <w:rFonts w:ascii="inherit" w:hAnsi="inherit"/>
              </w:rPr>
              <w:tab/>
              <w:t xml:space="preserve">tworzenie grup producentów, organizacji producentów lub organizacji międzybranżowych do 10 % wartości rocznej sprzedanej produkcji grupy lub organizacji, do maksymalnej kwoty </w:t>
            </w:r>
            <w:r w:rsidRPr="00704619">
              <w:rPr>
                <w:rFonts w:ascii="inherit" w:hAnsi="inherit"/>
                <w:b/>
                <w:bCs/>
                <w:i/>
                <w:iCs/>
              </w:rPr>
              <w:t>100 000 EUR</w:t>
            </w:r>
            <w:r w:rsidRPr="00704619">
              <w:rPr>
                <w:rFonts w:ascii="inherit" w:hAnsi="inherit"/>
              </w:rPr>
              <w:t xml:space="preserve"> </w:t>
            </w:r>
            <w:r w:rsidRPr="00704619">
              <w:rPr>
                <w:rFonts w:ascii="inherit" w:hAnsi="inherit"/>
                <w:b/>
                <w:i/>
              </w:rPr>
              <w:t>rocznie</w:t>
            </w:r>
            <w:r w:rsidRPr="00704619">
              <w:rPr>
                <w:rFonts w:ascii="inherit" w:hAnsi="inherit"/>
              </w:rPr>
              <w:t>; wsparcie to jest degresywne i ograniczone do pierwszych pięciu lat po uznaniu.</w:t>
            </w:r>
          </w:p>
        </w:tc>
        <w:tc>
          <w:tcPr>
            <w:tcW w:w="4876" w:type="dxa"/>
          </w:tcPr>
          <w:p w14:paraId="00D40636" w14:textId="5D421B2D" w:rsidR="009A79D5" w:rsidRPr="00704619" w:rsidRDefault="00544844" w:rsidP="007208EC">
            <w:pPr>
              <w:pStyle w:val="Normal6a"/>
              <w:rPr>
                <w:szCs w:val="24"/>
              </w:rPr>
            </w:pPr>
            <w:proofErr w:type="gramStart"/>
            <w:r>
              <w:rPr>
                <w:rFonts w:ascii="inherit" w:hAnsi="inherit"/>
              </w:rPr>
              <w:t>,,</w:t>
            </w:r>
            <w:proofErr w:type="gramEnd"/>
            <w:r w:rsidR="009A79D5" w:rsidRPr="00704619">
              <w:rPr>
                <w:rFonts w:ascii="inherit" w:hAnsi="inherit"/>
              </w:rPr>
              <w:t>b)</w:t>
            </w:r>
            <w:r w:rsidR="009A79D5" w:rsidRPr="00704619">
              <w:rPr>
                <w:rFonts w:ascii="inherit" w:hAnsi="inherit"/>
              </w:rPr>
              <w:tab/>
              <w:t xml:space="preserve">tworzenie grup producentów, organizacji producentów lub organizacji międzybranżowych do 10 % wartości rocznej sprzedanej produkcji grupy lub organizacji, do maksymalnej kwoty </w:t>
            </w:r>
            <w:r w:rsidR="009A79D5" w:rsidRPr="00704619">
              <w:rPr>
                <w:rFonts w:ascii="inherit" w:hAnsi="inherit"/>
                <w:b/>
                <w:bCs/>
                <w:i/>
                <w:iCs/>
              </w:rPr>
              <w:t>500 000 EUR za okres 5 lat</w:t>
            </w:r>
            <w:r w:rsidR="009A79D5" w:rsidRPr="00704619">
              <w:rPr>
                <w:rFonts w:ascii="inherit" w:hAnsi="inherit"/>
              </w:rPr>
              <w:t>; wsparcie to jest degresywne i ograniczone do pierwszych pięciu lat po uznaniu.</w:t>
            </w:r>
            <w:r w:rsidRPr="00544844">
              <w:rPr>
                <w:bCs/>
                <w:iCs/>
              </w:rPr>
              <w:t>”</w:t>
            </w:r>
            <w:r w:rsidRPr="00544844">
              <w:rPr>
                <w:bCs/>
                <w:iCs/>
              </w:rPr>
              <w:t>;</w:t>
            </w:r>
          </w:p>
        </w:tc>
      </w:tr>
    </w:tbl>
    <w:p w14:paraId="689B9BA7" w14:textId="77777777" w:rsidR="00D71E0A" w:rsidRPr="000652B1" w:rsidRDefault="00D71E0A" w:rsidP="00D71E0A"/>
    <w:p w14:paraId="4F50CA7A" w14:textId="77777777" w:rsidR="004700C8" w:rsidRPr="00544844" w:rsidRDefault="004700C8" w:rsidP="004700C8">
      <w:pPr>
        <w:pStyle w:val="AmNumberTabs"/>
        <w:rPr>
          <w:lang w:val="en-GB"/>
        </w:rPr>
      </w:pPr>
      <w:proofErr w:type="spellStart"/>
      <w:r w:rsidRPr="00544844">
        <w:rPr>
          <w:lang w:val="en-GB"/>
        </w:rPr>
        <w:t>Poprawka</w:t>
      </w:r>
      <w:proofErr w:type="spellEnd"/>
      <w:r w:rsidRPr="00544844">
        <w:rPr>
          <w:lang w:val="en-GB"/>
        </w:rPr>
        <w:tab/>
      </w:r>
      <w:r w:rsidRPr="00544844">
        <w:rPr>
          <w:lang w:val="en-GB"/>
        </w:rPr>
        <w:tab/>
      </w:r>
      <w:r w:rsidRPr="00544844">
        <w:rPr>
          <w:rStyle w:val="HideTWBExt"/>
          <w:b w:val="0"/>
          <w:lang w:val="en-GB"/>
        </w:rPr>
        <w:t>&lt;NumAm&gt;</w:t>
      </w:r>
      <w:r w:rsidRPr="00544844">
        <w:rPr>
          <w:lang w:val="en-GB"/>
        </w:rPr>
        <w:t>77</w:t>
      </w:r>
      <w:r w:rsidRPr="00544844">
        <w:rPr>
          <w:rStyle w:val="HideTWBExt"/>
          <w:b w:val="0"/>
          <w:lang w:val="en-GB"/>
        </w:rPr>
        <w:t>&lt;/</w:t>
      </w:r>
      <w:proofErr w:type="spellStart"/>
      <w:r w:rsidRPr="00544844">
        <w:rPr>
          <w:rStyle w:val="HideTWBExt"/>
          <w:b w:val="0"/>
          <w:lang w:val="en-GB"/>
        </w:rPr>
        <w:t>NumAm</w:t>
      </w:r>
      <w:proofErr w:type="spellEnd"/>
      <w:r w:rsidRPr="00544844">
        <w:rPr>
          <w:rStyle w:val="HideTWBExt"/>
          <w:b w:val="0"/>
          <w:lang w:val="en-GB"/>
        </w:rPr>
        <w:t>&gt;</w:t>
      </w:r>
    </w:p>
    <w:p w14:paraId="33ECCE50" w14:textId="77777777" w:rsidR="004700C8" w:rsidRPr="00704619" w:rsidRDefault="004700C8" w:rsidP="004700C8">
      <w:pPr>
        <w:pStyle w:val="NormalBold"/>
      </w:pPr>
      <w:r w:rsidRPr="00704619">
        <w:rPr>
          <w:rStyle w:val="HideTWBExt"/>
          <w:b w:val="0"/>
        </w:rPr>
        <w:t>&lt;DocAmend&gt;</w:t>
      </w:r>
      <w:r w:rsidRPr="00704619">
        <w:t>Wniosek dotyczący rozporządzenia</w:t>
      </w:r>
      <w:r w:rsidRPr="00704619">
        <w:rPr>
          <w:rStyle w:val="HideTWBExt"/>
          <w:b w:val="0"/>
        </w:rPr>
        <w:t>&lt;/</w:t>
      </w:r>
      <w:proofErr w:type="spellStart"/>
      <w:r w:rsidRPr="00704619">
        <w:rPr>
          <w:rStyle w:val="HideTWBExt"/>
          <w:b w:val="0"/>
        </w:rPr>
        <w:t>DocAmend</w:t>
      </w:r>
      <w:proofErr w:type="spellEnd"/>
      <w:r w:rsidRPr="00704619">
        <w:rPr>
          <w:rStyle w:val="HideTWBExt"/>
          <w:b w:val="0"/>
        </w:rPr>
        <w:t>&gt;</w:t>
      </w:r>
    </w:p>
    <w:p w14:paraId="1EB3B179" w14:textId="77777777" w:rsidR="004700C8" w:rsidRPr="00544844" w:rsidRDefault="004700C8" w:rsidP="004700C8">
      <w:pPr>
        <w:pStyle w:val="NormalBold"/>
        <w:rPr>
          <w:lang w:val="fr-BE"/>
        </w:rPr>
      </w:pPr>
      <w:r w:rsidRPr="00544844">
        <w:rPr>
          <w:rStyle w:val="HideTWBExt"/>
          <w:b w:val="0"/>
          <w:lang w:val="fr-BE"/>
        </w:rPr>
        <w:t>&lt;Article&gt;</w:t>
      </w:r>
      <w:proofErr w:type="spellStart"/>
      <w:r w:rsidRPr="00544844">
        <w:rPr>
          <w:lang w:val="fr-BE"/>
        </w:rPr>
        <w:t>Artykuł</w:t>
      </w:r>
      <w:proofErr w:type="spellEnd"/>
      <w:r w:rsidRPr="00544844">
        <w:rPr>
          <w:lang w:val="fr-BE"/>
        </w:rPr>
        <w:t xml:space="preserve"> 1 – </w:t>
      </w:r>
      <w:proofErr w:type="spellStart"/>
      <w:r w:rsidRPr="00544844">
        <w:rPr>
          <w:lang w:val="fr-BE"/>
        </w:rPr>
        <w:t>akapit</w:t>
      </w:r>
      <w:proofErr w:type="spellEnd"/>
      <w:r w:rsidRPr="00544844">
        <w:rPr>
          <w:lang w:val="fr-BE"/>
        </w:rPr>
        <w:t xml:space="preserve"> 1 – </w:t>
      </w:r>
      <w:proofErr w:type="spellStart"/>
      <w:r w:rsidRPr="00544844">
        <w:rPr>
          <w:lang w:val="fr-BE"/>
        </w:rPr>
        <w:t>punkt</w:t>
      </w:r>
      <w:proofErr w:type="spellEnd"/>
      <w:r w:rsidRPr="00544844">
        <w:rPr>
          <w:lang w:val="fr-BE"/>
        </w:rPr>
        <w:t xml:space="preserve"> 20</w:t>
      </w:r>
      <w:r w:rsidRPr="00544844">
        <w:rPr>
          <w:rStyle w:val="HideTWBExt"/>
          <w:b w:val="0"/>
          <w:lang w:val="fr-BE"/>
        </w:rPr>
        <w:t>&lt;/Article&gt;</w:t>
      </w:r>
    </w:p>
    <w:p w14:paraId="6EAC43B3" w14:textId="77777777" w:rsidR="004700C8" w:rsidRPr="00704619" w:rsidRDefault="004700C8" w:rsidP="004700C8">
      <w:r w:rsidRPr="00704619">
        <w:rPr>
          <w:rStyle w:val="HideTWBExt"/>
        </w:rPr>
        <w:t>&lt;DocAmend2&gt;</w:t>
      </w:r>
      <w:r w:rsidRPr="00704619">
        <w:t>Rozporządzenie (UE) 2021/2115</w:t>
      </w:r>
      <w:r w:rsidRPr="00704619">
        <w:rPr>
          <w:rStyle w:val="HideTWBExt"/>
        </w:rPr>
        <w:t>&lt;/DocAmend2&gt;</w:t>
      </w:r>
    </w:p>
    <w:p w14:paraId="61AE1493" w14:textId="77777777" w:rsidR="004700C8" w:rsidRPr="00704619" w:rsidRDefault="004700C8" w:rsidP="004700C8">
      <w:r w:rsidRPr="00704619">
        <w:rPr>
          <w:rStyle w:val="HideTWBExt"/>
        </w:rPr>
        <w:t>&lt;Article2&gt;</w:t>
      </w:r>
      <w:r w:rsidRPr="00704619">
        <w:t>Artykuł 78a – ustęp 1</w:t>
      </w:r>
      <w:r w:rsidRPr="0070461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00C8" w:rsidRPr="00704619" w14:paraId="484E798A" w14:textId="77777777" w:rsidTr="007208EC">
        <w:trPr>
          <w:jc w:val="center"/>
        </w:trPr>
        <w:tc>
          <w:tcPr>
            <w:tcW w:w="9752" w:type="dxa"/>
            <w:gridSpan w:val="2"/>
          </w:tcPr>
          <w:p w14:paraId="6E5830A1" w14:textId="77777777" w:rsidR="004700C8" w:rsidRPr="00704619" w:rsidRDefault="004700C8" w:rsidP="007208EC">
            <w:pPr>
              <w:keepNext/>
            </w:pPr>
          </w:p>
        </w:tc>
      </w:tr>
      <w:tr w:rsidR="004700C8" w:rsidRPr="00704619" w14:paraId="10135C30" w14:textId="77777777" w:rsidTr="007208EC">
        <w:trPr>
          <w:jc w:val="center"/>
        </w:trPr>
        <w:tc>
          <w:tcPr>
            <w:tcW w:w="4876" w:type="dxa"/>
          </w:tcPr>
          <w:p w14:paraId="05997017" w14:textId="77777777" w:rsidR="004700C8" w:rsidRPr="00704619" w:rsidRDefault="004700C8" w:rsidP="007208EC">
            <w:pPr>
              <w:pStyle w:val="AmColumnHeading"/>
              <w:keepNext/>
            </w:pPr>
            <w:r w:rsidRPr="00704619">
              <w:t>Tekst proponowany przez Komisję</w:t>
            </w:r>
          </w:p>
        </w:tc>
        <w:tc>
          <w:tcPr>
            <w:tcW w:w="4876" w:type="dxa"/>
          </w:tcPr>
          <w:p w14:paraId="6A6DC45F" w14:textId="77777777" w:rsidR="004700C8" w:rsidRPr="00704619" w:rsidRDefault="004700C8" w:rsidP="007208EC">
            <w:pPr>
              <w:pStyle w:val="AmColumnHeading"/>
              <w:keepNext/>
            </w:pPr>
            <w:r w:rsidRPr="00704619">
              <w:t>Poprawka</w:t>
            </w:r>
          </w:p>
        </w:tc>
      </w:tr>
      <w:tr w:rsidR="004700C8" w:rsidRPr="00704619" w14:paraId="49C48F9E" w14:textId="77777777" w:rsidTr="007208EC">
        <w:trPr>
          <w:jc w:val="center"/>
        </w:trPr>
        <w:tc>
          <w:tcPr>
            <w:tcW w:w="4876" w:type="dxa"/>
          </w:tcPr>
          <w:p w14:paraId="51C45196" w14:textId="77777777" w:rsidR="004700C8" w:rsidRPr="00704619" w:rsidRDefault="004700C8" w:rsidP="007208EC">
            <w:pPr>
              <w:pStyle w:val="Normal6a"/>
            </w:pPr>
            <w:r w:rsidRPr="00704619">
              <w:t>1.</w:t>
            </w:r>
            <w:r w:rsidRPr="00704619">
              <w:tab/>
              <w:t xml:space="preserve">Państwa członkowskie </w:t>
            </w:r>
            <w:r w:rsidRPr="00704619">
              <w:rPr>
                <w:b/>
                <w:i/>
              </w:rPr>
              <w:t>mogą przyznawać</w:t>
            </w:r>
            <w:r w:rsidRPr="00704619">
              <w:t xml:space="preserve"> płatności kryzysowe rolnikom aktywnym zawodowo dotkniętym klęskami żywiołowymi, niekorzystnymi zjawiskami klimatycznymi lub katastrofami. Płatności te mają na celu zapewnienie ciągłości działalności rolniczej tych rolników i podlegają warunkom określonym w niniejszym artykule i doprecyzowanym przez państwa członkowskie w ich planach strategicznych WPR.</w:t>
            </w:r>
          </w:p>
        </w:tc>
        <w:tc>
          <w:tcPr>
            <w:tcW w:w="4876" w:type="dxa"/>
          </w:tcPr>
          <w:p w14:paraId="737AD183" w14:textId="77777777" w:rsidR="004700C8" w:rsidRPr="00704619" w:rsidRDefault="004700C8" w:rsidP="007208EC">
            <w:pPr>
              <w:pStyle w:val="Normal6a"/>
              <w:rPr>
                <w:szCs w:val="24"/>
              </w:rPr>
            </w:pPr>
            <w:r w:rsidRPr="00704619">
              <w:t>1.</w:t>
            </w:r>
            <w:r w:rsidRPr="00704619">
              <w:tab/>
              <w:t xml:space="preserve">Państwa członkowskie </w:t>
            </w:r>
            <w:r w:rsidRPr="00704619">
              <w:rPr>
                <w:b/>
                <w:i/>
              </w:rPr>
              <w:t>przyznają</w:t>
            </w:r>
            <w:r w:rsidRPr="00704619">
              <w:t xml:space="preserve"> płatności kryzysowe rolnikom aktywnym zawodowo dotkniętym klęskami żywiołowymi, niekorzystnymi zjawiskami klimatycznymi</w:t>
            </w:r>
            <w:r w:rsidRPr="00704619">
              <w:rPr>
                <w:b/>
                <w:i/>
              </w:rPr>
              <w:t>, epidemiami chorób epizootycznych</w:t>
            </w:r>
            <w:r w:rsidRPr="00704619">
              <w:t xml:space="preserve"> lub katastrofami. Płatności te mają na celu zapewnienie ciągłości działalności rolniczej tych rolników i podlegają warunkom określonym w niniejszym artykule i doprecyzowanym przez państwa członkowskie w ich planach strategicznych WPR.</w:t>
            </w:r>
          </w:p>
        </w:tc>
      </w:tr>
    </w:tbl>
    <w:p w14:paraId="119B83CC" w14:textId="77777777" w:rsidR="00D71E0A" w:rsidRPr="000652B1" w:rsidRDefault="00D71E0A" w:rsidP="00D71E0A"/>
    <w:p w14:paraId="161BD8EB" w14:textId="77777777" w:rsidR="00D71E0A" w:rsidRPr="000652B1" w:rsidRDefault="00D71E0A" w:rsidP="00D71E0A">
      <w:pPr>
        <w:pStyle w:val="AmNumberTabs"/>
      </w:pPr>
      <w:r w:rsidRPr="000652B1">
        <w:t>Poprawka</w:t>
      </w:r>
      <w:r w:rsidRPr="000652B1">
        <w:tab/>
      </w:r>
      <w:r w:rsidRPr="000652B1">
        <w:tab/>
        <w:t>48</w:t>
      </w:r>
    </w:p>
    <w:p w14:paraId="455D5E80" w14:textId="77777777" w:rsidR="00D71E0A" w:rsidRPr="000652B1" w:rsidRDefault="00D71E0A" w:rsidP="00D71E0A"/>
    <w:p w14:paraId="29FF3802" w14:textId="77777777" w:rsidR="00D71E0A" w:rsidRPr="000652B1" w:rsidRDefault="00D71E0A" w:rsidP="00D71E0A">
      <w:pPr>
        <w:pStyle w:val="NormalBold"/>
        <w:keepNext/>
      </w:pPr>
      <w:r w:rsidRPr="000652B1">
        <w:t>Wniosek dotyczący rozporządzenia</w:t>
      </w:r>
    </w:p>
    <w:p w14:paraId="3F146098" w14:textId="77777777" w:rsidR="00D71E0A" w:rsidRPr="000652B1" w:rsidRDefault="00D71E0A" w:rsidP="00D71E0A">
      <w:pPr>
        <w:pStyle w:val="NormalBold"/>
      </w:pPr>
      <w:r w:rsidRPr="000652B1">
        <w:t>Artykuł 1 – akapit 1 – punkt 20</w:t>
      </w:r>
    </w:p>
    <w:p w14:paraId="0BCA8615" w14:textId="77777777" w:rsidR="00D71E0A" w:rsidRPr="000652B1" w:rsidRDefault="00D71E0A" w:rsidP="00D71E0A">
      <w:pPr>
        <w:keepNext/>
      </w:pPr>
      <w:r w:rsidRPr="000652B1">
        <w:t>Rozporządzenie (UE) 2021/2115</w:t>
      </w:r>
    </w:p>
    <w:p w14:paraId="73868574" w14:textId="77777777" w:rsidR="00D71E0A" w:rsidRPr="000652B1" w:rsidRDefault="00D71E0A" w:rsidP="00D71E0A">
      <w:r w:rsidRPr="000652B1">
        <w:t>Artykuł 78 a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64B767B" w14:textId="77777777" w:rsidTr="00122DFE">
        <w:trPr>
          <w:jc w:val="center"/>
        </w:trPr>
        <w:tc>
          <w:tcPr>
            <w:tcW w:w="9752" w:type="dxa"/>
            <w:gridSpan w:val="2"/>
          </w:tcPr>
          <w:p w14:paraId="0ABAAB54" w14:textId="77777777" w:rsidR="00D71E0A" w:rsidRPr="000652B1" w:rsidRDefault="00D71E0A" w:rsidP="00122DFE">
            <w:pPr>
              <w:keepNext/>
            </w:pPr>
          </w:p>
        </w:tc>
      </w:tr>
      <w:tr w:rsidR="00D71E0A" w:rsidRPr="000652B1" w14:paraId="12AF1D10" w14:textId="77777777" w:rsidTr="00122DFE">
        <w:trPr>
          <w:jc w:val="center"/>
        </w:trPr>
        <w:tc>
          <w:tcPr>
            <w:tcW w:w="4876" w:type="dxa"/>
            <w:hideMark/>
          </w:tcPr>
          <w:p w14:paraId="080D12AC"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891F69F" w14:textId="77777777" w:rsidR="00D71E0A" w:rsidRPr="000652B1" w:rsidRDefault="00D71E0A" w:rsidP="00122DFE">
            <w:pPr>
              <w:pStyle w:val="ColumnHeading"/>
              <w:keepNext/>
              <w:rPr>
                <w:color w:val="008000"/>
              </w:rPr>
            </w:pPr>
            <w:r w:rsidRPr="000652B1">
              <w:t>Poprawka</w:t>
            </w:r>
          </w:p>
        </w:tc>
      </w:tr>
      <w:tr w:rsidR="00D71E0A" w:rsidRPr="000652B1" w14:paraId="3D0BC4DA" w14:textId="77777777" w:rsidTr="00122DFE">
        <w:trPr>
          <w:jc w:val="center"/>
        </w:trPr>
        <w:tc>
          <w:tcPr>
            <w:tcW w:w="4876" w:type="dxa"/>
            <w:hideMark/>
          </w:tcPr>
          <w:p w14:paraId="62FAA67B" w14:textId="77777777" w:rsidR="00D71E0A" w:rsidRPr="000652B1" w:rsidRDefault="00D71E0A" w:rsidP="00122DFE">
            <w:pPr>
              <w:pStyle w:val="Normal6"/>
            </w:pPr>
            <w:r w:rsidRPr="000652B1">
              <w:t>2.</w:t>
            </w:r>
            <w:r w:rsidRPr="000652B1">
              <w:tab/>
              <w:t xml:space="preserve">Wsparcie na podstawie niniejszego artykułu jest uzależnione od formalnego potwierdzenia przez właściwy organ państwa członkowskiego, że miała miejsce klęska żywiołowa, niekorzystne zjawisko klimatyczne lub katastrofa, zgodnie z definicjami tych pojęć przyjętymi w danym państwie członkowskim, oraz potwierdzenia, że wymienione zdarzenia lub środki przyjęte zgodnie z rozporządzeniem (UE) 2016/2031 w celu zwalczania choroby roślin lub </w:t>
            </w:r>
            <w:proofErr w:type="spellStart"/>
            <w:r w:rsidRPr="000652B1">
              <w:t>agrofaga</w:t>
            </w:r>
            <w:proofErr w:type="spellEnd"/>
            <w:r w:rsidRPr="000652B1">
              <w:t xml:space="preserve"> lub ograniczania ich rozprzestrzeniania, środki przyjęte w celu zwalczania chorób zwierząt wymienionych w załączniku do rozporządzenia wykonawczego Komisji (UE) 2018/1882 lub zapobiegania tym chorobom, lub też środki przyjęte w odniesieniu do nowo występującej choroby zgodnie z art. 6 ust. 3 i art. 259 rozporządzenia (UE) 2016/429 bezpośrednio spowodowały zniszczenie co najmniej 30 % średniej rocznej produkcji danego rolnika wyliczonej na podstawie produkcji z poprzednich trzech lat lub średniej z trzech lat wyliczonej na podstawie pięciu wcześniejszych lat, z wyłączeniem wartości najwyższej i najniższej. Straty oblicza się na poziomie gospodarstwa, na poziomie działalności gospodarstwa w odnośnym sektorze albo w odniesieniu do danego obszaru.</w:t>
            </w:r>
          </w:p>
        </w:tc>
        <w:tc>
          <w:tcPr>
            <w:tcW w:w="4876" w:type="dxa"/>
            <w:hideMark/>
          </w:tcPr>
          <w:p w14:paraId="44D1BB50" w14:textId="77777777" w:rsidR="00D71E0A" w:rsidRPr="000652B1" w:rsidRDefault="00D71E0A" w:rsidP="00122DFE">
            <w:pPr>
              <w:pStyle w:val="Normal6"/>
              <w:rPr>
                <w:szCs w:val="24"/>
              </w:rPr>
            </w:pPr>
            <w:r w:rsidRPr="000652B1">
              <w:t>2.</w:t>
            </w:r>
            <w:r w:rsidRPr="000652B1">
              <w:tab/>
              <w:t>Wsparcie na podstawie niniejszego artykułu jest uzależnione od formalnego potwierdzenia przez właściwy organ państwa członkowskiego, że miała miejsce klęska żywiołowa, niekorzystne zjawisko klimatyczne</w:t>
            </w:r>
            <w:r w:rsidRPr="000652B1">
              <w:rPr>
                <w:b/>
                <w:i/>
              </w:rPr>
              <w:t>, epidemia choroby epizootycznej</w:t>
            </w:r>
            <w:r w:rsidRPr="000652B1">
              <w:t xml:space="preserve"> lub katastrofa, zgodnie z definicjami tych pojęć przyjętymi w danym państwie członkowskim, oraz potwierdzenia, że wymienione zdarzenia lub środki przyjęte zgodnie z rozporządzeniem (UE) 2016/2031 w celu zwalczania choroby roślin lub </w:t>
            </w:r>
            <w:proofErr w:type="spellStart"/>
            <w:r w:rsidRPr="000652B1">
              <w:t>agrofaga</w:t>
            </w:r>
            <w:proofErr w:type="spellEnd"/>
            <w:r w:rsidRPr="000652B1">
              <w:t xml:space="preserve"> lub ograniczania ich rozprzestrzeniania, środki przyjęte w celu zwalczania chorób zwierząt wymienionych w załączniku do rozporządzenia wykonawczego Komisji (UE) 2018/1882 lub zapobiegania tym chorobom, lub też środki przyjęte w odniesieniu do nowo występującej choroby zgodnie z art. 6 ust. 3 i art. 259 rozporządzenia (UE) 2016/429 bezpośrednio spowodowały zniszczenie co najmniej 30 % </w:t>
            </w:r>
            <w:r w:rsidRPr="000652B1">
              <w:rPr>
                <w:b/>
                <w:i/>
              </w:rPr>
              <w:t xml:space="preserve">danego obszaru lub inwentarza, lub </w:t>
            </w:r>
            <w:r w:rsidRPr="000652B1">
              <w:t>średniej rocznej produkcji danego rolnika wyliczonej na podstawie produkcji</w:t>
            </w:r>
            <w:r w:rsidRPr="000652B1">
              <w:rPr>
                <w:b/>
                <w:i/>
              </w:rPr>
              <w:t xml:space="preserve"> lub średniej rentowności</w:t>
            </w:r>
            <w:r w:rsidRPr="000652B1">
              <w:t xml:space="preserve"> z poprzednich trzech lat lub średniej z trzech lat wyliczonej na podstawie pięciu wcześniejszych lat, z wyłączeniem wartości najwyższej i najniższej. Straty oblicza się na poziomie gospodarstwa, na poziomie działalności gospodarstwa w odnośnym sektorze albo w odniesieniu do danego obszaru</w:t>
            </w:r>
            <w:r w:rsidRPr="000652B1">
              <w:rPr>
                <w:b/>
                <w:i/>
              </w:rPr>
              <w:t xml:space="preserve"> lub inwentarza</w:t>
            </w:r>
            <w:r w:rsidRPr="000652B1">
              <w:t>.</w:t>
            </w:r>
          </w:p>
        </w:tc>
      </w:tr>
    </w:tbl>
    <w:p w14:paraId="078BC267" w14:textId="77777777" w:rsidR="00D71E0A" w:rsidRPr="000652B1" w:rsidRDefault="00D71E0A" w:rsidP="00D71E0A"/>
    <w:p w14:paraId="17ADAFC7" w14:textId="77777777" w:rsidR="00D71E0A" w:rsidRPr="000652B1" w:rsidRDefault="00D71E0A" w:rsidP="00D71E0A">
      <w:pPr>
        <w:pStyle w:val="AmNumberTabs"/>
      </w:pPr>
      <w:r w:rsidRPr="000652B1">
        <w:t>Poprawka</w:t>
      </w:r>
      <w:r w:rsidRPr="000652B1">
        <w:tab/>
      </w:r>
      <w:r w:rsidRPr="000652B1">
        <w:tab/>
        <w:t>49</w:t>
      </w:r>
    </w:p>
    <w:p w14:paraId="7D3D2E45" w14:textId="77777777" w:rsidR="00D71E0A" w:rsidRPr="000652B1" w:rsidRDefault="00D71E0A" w:rsidP="00D71E0A"/>
    <w:p w14:paraId="2F250A20" w14:textId="77777777" w:rsidR="00D71E0A" w:rsidRPr="000652B1" w:rsidRDefault="00D71E0A" w:rsidP="00D71E0A">
      <w:pPr>
        <w:pStyle w:val="NormalBold"/>
        <w:keepNext/>
      </w:pPr>
      <w:r w:rsidRPr="000652B1">
        <w:t>Wniosek dotyczący rozporządzenia</w:t>
      </w:r>
    </w:p>
    <w:p w14:paraId="3B02273F" w14:textId="77777777" w:rsidR="00D71E0A" w:rsidRPr="000652B1" w:rsidRDefault="00D71E0A" w:rsidP="00D71E0A">
      <w:pPr>
        <w:pStyle w:val="NormalBold"/>
      </w:pPr>
      <w:r w:rsidRPr="000652B1">
        <w:t>Artykuł 1 – akapit 1 – punkt 20</w:t>
      </w:r>
    </w:p>
    <w:p w14:paraId="5CA86983" w14:textId="77777777" w:rsidR="00D71E0A" w:rsidRPr="000652B1" w:rsidRDefault="00D71E0A" w:rsidP="00D71E0A">
      <w:pPr>
        <w:keepNext/>
      </w:pPr>
      <w:r w:rsidRPr="000652B1">
        <w:t>Rozporządzenie (UE) 2021/2115</w:t>
      </w:r>
    </w:p>
    <w:p w14:paraId="43E4A753" w14:textId="77777777" w:rsidR="00D71E0A" w:rsidRPr="000652B1" w:rsidRDefault="00D71E0A" w:rsidP="00D71E0A">
      <w:r w:rsidRPr="000652B1">
        <w:t>Artykuł 78 a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827C72E" w14:textId="77777777" w:rsidTr="00122DFE">
        <w:trPr>
          <w:jc w:val="center"/>
        </w:trPr>
        <w:tc>
          <w:tcPr>
            <w:tcW w:w="9752" w:type="dxa"/>
            <w:gridSpan w:val="2"/>
          </w:tcPr>
          <w:p w14:paraId="35F3E1BC" w14:textId="77777777" w:rsidR="00D71E0A" w:rsidRPr="000652B1" w:rsidRDefault="00D71E0A" w:rsidP="00122DFE">
            <w:pPr>
              <w:keepNext/>
            </w:pPr>
          </w:p>
        </w:tc>
      </w:tr>
      <w:tr w:rsidR="00D71E0A" w:rsidRPr="000652B1" w14:paraId="1B594E3C" w14:textId="77777777" w:rsidTr="00122DFE">
        <w:trPr>
          <w:jc w:val="center"/>
        </w:trPr>
        <w:tc>
          <w:tcPr>
            <w:tcW w:w="4876" w:type="dxa"/>
            <w:hideMark/>
          </w:tcPr>
          <w:p w14:paraId="59112067"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114F074" w14:textId="77777777" w:rsidR="00D71E0A" w:rsidRPr="000652B1" w:rsidRDefault="00D71E0A" w:rsidP="00122DFE">
            <w:pPr>
              <w:pStyle w:val="ColumnHeading"/>
              <w:keepNext/>
              <w:rPr>
                <w:color w:val="008000"/>
              </w:rPr>
            </w:pPr>
            <w:r w:rsidRPr="000652B1">
              <w:t>Poprawka</w:t>
            </w:r>
          </w:p>
        </w:tc>
      </w:tr>
      <w:tr w:rsidR="00D71E0A" w:rsidRPr="000652B1" w14:paraId="638A4B1D" w14:textId="77777777" w:rsidTr="00122DFE">
        <w:trPr>
          <w:jc w:val="center"/>
        </w:trPr>
        <w:tc>
          <w:tcPr>
            <w:tcW w:w="4876" w:type="dxa"/>
            <w:hideMark/>
          </w:tcPr>
          <w:p w14:paraId="4C1B2133" w14:textId="77777777" w:rsidR="00D71E0A" w:rsidRPr="000652B1" w:rsidRDefault="00D71E0A" w:rsidP="00122DFE">
            <w:pPr>
              <w:pStyle w:val="Normal6"/>
            </w:pPr>
            <w:r w:rsidRPr="000652B1">
              <w:t>3.</w:t>
            </w:r>
            <w:r w:rsidRPr="000652B1">
              <w:tab/>
              <w:t xml:space="preserve">Państwa członkowskie zapewniają, </w:t>
            </w:r>
            <w:r w:rsidRPr="000652B1">
              <w:lastRenderedPageBreak/>
              <w:t>aby wsparcie udzielane na podstawie niniejszego artykułu było skierowane do rolników, którzy najbardziej odczuli skutki klęski żywiołowych, niekorzystnych zjawisk klimatycznych lub katastrof, przez określenie warunków kwalifikowalności na podstawie dostępnych dowodów.</w:t>
            </w:r>
          </w:p>
        </w:tc>
        <w:tc>
          <w:tcPr>
            <w:tcW w:w="4876" w:type="dxa"/>
            <w:hideMark/>
          </w:tcPr>
          <w:p w14:paraId="47D578DB" w14:textId="77777777" w:rsidR="00D71E0A" w:rsidRPr="000652B1" w:rsidRDefault="00D71E0A" w:rsidP="00122DFE">
            <w:pPr>
              <w:pStyle w:val="Normal6"/>
              <w:rPr>
                <w:szCs w:val="24"/>
              </w:rPr>
            </w:pPr>
            <w:r w:rsidRPr="000652B1">
              <w:lastRenderedPageBreak/>
              <w:t>3.</w:t>
            </w:r>
            <w:r w:rsidRPr="000652B1">
              <w:tab/>
              <w:t xml:space="preserve">Państwa członkowskie zapewniają, </w:t>
            </w:r>
            <w:r w:rsidRPr="000652B1">
              <w:lastRenderedPageBreak/>
              <w:t xml:space="preserve">aby wsparcie udzielane na podstawie niniejszego artykułu było skierowane do rolników, którzy najbardziej odczuli skutki klęski żywiołowych, niekorzystnych zjawisk klimatycznych, </w:t>
            </w:r>
            <w:r w:rsidRPr="000652B1">
              <w:rPr>
                <w:b/>
                <w:i/>
              </w:rPr>
              <w:t>epidemii chorób epizootycznych</w:t>
            </w:r>
            <w:r w:rsidRPr="000652B1">
              <w:t xml:space="preserve"> lub katastrof, przez określenie warunków kwalifikowalności na podstawie dostępnych dowodów.</w:t>
            </w:r>
          </w:p>
        </w:tc>
      </w:tr>
    </w:tbl>
    <w:p w14:paraId="4B708468" w14:textId="77777777" w:rsidR="00D71E0A" w:rsidRPr="000652B1" w:rsidRDefault="00D71E0A" w:rsidP="00D71E0A"/>
    <w:p w14:paraId="369460B3" w14:textId="77777777" w:rsidR="00D71E0A" w:rsidRPr="000652B1" w:rsidRDefault="00D71E0A" w:rsidP="00D71E0A">
      <w:pPr>
        <w:pStyle w:val="AmNumberTabs"/>
      </w:pPr>
      <w:r w:rsidRPr="000652B1">
        <w:t>Poprawka</w:t>
      </w:r>
      <w:r w:rsidRPr="000652B1">
        <w:tab/>
      </w:r>
      <w:r w:rsidRPr="000652B1">
        <w:tab/>
        <w:t>50</w:t>
      </w:r>
    </w:p>
    <w:p w14:paraId="754E8179" w14:textId="77777777" w:rsidR="00D71E0A" w:rsidRPr="000652B1" w:rsidRDefault="00D71E0A" w:rsidP="00D71E0A"/>
    <w:p w14:paraId="5FCA05FA" w14:textId="77777777" w:rsidR="00D71E0A" w:rsidRPr="000652B1" w:rsidRDefault="00D71E0A" w:rsidP="00D71E0A">
      <w:pPr>
        <w:pStyle w:val="NormalBold"/>
        <w:keepNext/>
      </w:pPr>
      <w:r w:rsidRPr="000652B1">
        <w:t>Wniosek dotyczący rozporządzenia</w:t>
      </w:r>
    </w:p>
    <w:p w14:paraId="64542DF2" w14:textId="77777777" w:rsidR="00D71E0A" w:rsidRPr="000652B1" w:rsidRDefault="00D71E0A" w:rsidP="00D71E0A">
      <w:pPr>
        <w:pStyle w:val="NormalBold"/>
      </w:pPr>
      <w:r w:rsidRPr="000652B1">
        <w:t>Artykuł 1 – akapit 1 – punkt 20</w:t>
      </w:r>
    </w:p>
    <w:p w14:paraId="0C738CDC" w14:textId="77777777" w:rsidR="00D71E0A" w:rsidRPr="000652B1" w:rsidRDefault="00D71E0A" w:rsidP="00D71E0A">
      <w:pPr>
        <w:keepNext/>
      </w:pPr>
      <w:r w:rsidRPr="000652B1">
        <w:t>Rozporządzenie (UE) 2021/2115</w:t>
      </w:r>
    </w:p>
    <w:p w14:paraId="47EF95A2" w14:textId="77777777" w:rsidR="00D71E0A" w:rsidRPr="000652B1" w:rsidRDefault="00D71E0A" w:rsidP="00D71E0A">
      <w:r w:rsidRPr="000652B1">
        <w:t>Artykuł 78 a – ustęp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338C131" w14:textId="77777777" w:rsidTr="00122DFE">
        <w:trPr>
          <w:jc w:val="center"/>
        </w:trPr>
        <w:tc>
          <w:tcPr>
            <w:tcW w:w="9752" w:type="dxa"/>
            <w:gridSpan w:val="2"/>
          </w:tcPr>
          <w:p w14:paraId="4D4C4D27" w14:textId="77777777" w:rsidR="00D71E0A" w:rsidRPr="000652B1" w:rsidRDefault="00D71E0A" w:rsidP="00122DFE">
            <w:pPr>
              <w:keepNext/>
            </w:pPr>
          </w:p>
        </w:tc>
      </w:tr>
      <w:tr w:rsidR="00D71E0A" w:rsidRPr="000652B1" w14:paraId="06C4F5AA" w14:textId="77777777" w:rsidTr="00122DFE">
        <w:trPr>
          <w:jc w:val="center"/>
        </w:trPr>
        <w:tc>
          <w:tcPr>
            <w:tcW w:w="4876" w:type="dxa"/>
            <w:hideMark/>
          </w:tcPr>
          <w:p w14:paraId="3358171E"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557BBB15" w14:textId="77777777" w:rsidR="00D71E0A" w:rsidRPr="000652B1" w:rsidRDefault="00D71E0A" w:rsidP="00122DFE">
            <w:pPr>
              <w:pStyle w:val="ColumnHeading"/>
              <w:keepNext/>
              <w:rPr>
                <w:color w:val="008000"/>
              </w:rPr>
            </w:pPr>
            <w:r w:rsidRPr="000652B1">
              <w:t>Poprawka</w:t>
            </w:r>
          </w:p>
        </w:tc>
      </w:tr>
      <w:tr w:rsidR="00D71E0A" w:rsidRPr="000652B1" w14:paraId="3BD9B769" w14:textId="77777777" w:rsidTr="00122DFE">
        <w:trPr>
          <w:jc w:val="center"/>
        </w:trPr>
        <w:tc>
          <w:tcPr>
            <w:tcW w:w="4876" w:type="dxa"/>
          </w:tcPr>
          <w:p w14:paraId="4D1136DA" w14:textId="77777777" w:rsidR="00D71E0A" w:rsidRPr="000652B1" w:rsidRDefault="00D71E0A" w:rsidP="00122DFE">
            <w:pPr>
              <w:pStyle w:val="Normal6"/>
            </w:pPr>
          </w:p>
        </w:tc>
        <w:tc>
          <w:tcPr>
            <w:tcW w:w="4876" w:type="dxa"/>
            <w:hideMark/>
          </w:tcPr>
          <w:p w14:paraId="28721699" w14:textId="77777777" w:rsidR="00D71E0A" w:rsidRPr="000652B1" w:rsidRDefault="00D71E0A" w:rsidP="00122DFE">
            <w:pPr>
              <w:pStyle w:val="Normal6"/>
              <w:rPr>
                <w:szCs w:val="24"/>
              </w:rPr>
            </w:pPr>
            <w:r w:rsidRPr="000652B1">
              <w:rPr>
                <w:b/>
                <w:i/>
              </w:rPr>
              <w:t>6a.</w:t>
            </w:r>
            <w:r w:rsidRPr="000652B1">
              <w:rPr>
                <w:b/>
                <w:i/>
              </w:rPr>
              <w:tab/>
              <w:t>Państwa członkowskie uwzględniają w swoich rocznych sprawozdaniach z realizacji celów, o których mowa w art. 134, wsparcie przyznane na mocy niniejszego artykułu, w tym sektory, którym zostało ono przyznane, przydzielone kwoty oraz uzasadnienie przyznania takiego wsparcia, zgodnie z ust. 2 niniejszego artykułu. Państwa członkowskie dopilnowują, aby sprawozdawczość na podstawie niniejszego ustępu nie wiązała się z obciążeniem administracyjnym dla beneficjentów.</w:t>
            </w:r>
          </w:p>
        </w:tc>
      </w:tr>
    </w:tbl>
    <w:p w14:paraId="2A5E0A18" w14:textId="77777777" w:rsidR="00D71E0A" w:rsidRPr="000652B1" w:rsidRDefault="00D71E0A" w:rsidP="00D71E0A"/>
    <w:p w14:paraId="74B5F11D" w14:textId="77777777" w:rsidR="00D71E0A" w:rsidRPr="000652B1" w:rsidRDefault="00D71E0A" w:rsidP="00D71E0A">
      <w:pPr>
        <w:pStyle w:val="AmNumberTabs"/>
      </w:pPr>
      <w:r w:rsidRPr="000652B1">
        <w:t>Poprawka</w:t>
      </w:r>
      <w:r w:rsidRPr="000652B1">
        <w:tab/>
      </w:r>
      <w:r w:rsidRPr="000652B1">
        <w:tab/>
        <w:t>51</w:t>
      </w:r>
    </w:p>
    <w:p w14:paraId="02EFE0CC" w14:textId="77777777" w:rsidR="00D71E0A" w:rsidRPr="000652B1" w:rsidRDefault="00D71E0A" w:rsidP="00D71E0A">
      <w:pPr>
        <w:pStyle w:val="NormalBold12b"/>
      </w:pPr>
      <w:r w:rsidRPr="000652B1">
        <w:t>Wniosek dotyczący rozporządzenia</w:t>
      </w:r>
    </w:p>
    <w:p w14:paraId="478F9DF1" w14:textId="77777777" w:rsidR="00D71E0A" w:rsidRPr="000652B1" w:rsidRDefault="00D71E0A" w:rsidP="00D71E0A">
      <w:pPr>
        <w:pStyle w:val="NormalBold"/>
      </w:pPr>
      <w:r w:rsidRPr="000652B1">
        <w:t>Artykuł 1 – akapit 1 – punkt 25</w:t>
      </w:r>
    </w:p>
    <w:p w14:paraId="6BAB0A5B" w14:textId="77777777" w:rsidR="00D71E0A" w:rsidRPr="000652B1" w:rsidRDefault="00D71E0A" w:rsidP="00D71E0A">
      <w:r w:rsidRPr="000652B1">
        <w:t>Rozporządzenie (UE) 2021/2115</w:t>
      </w:r>
    </w:p>
    <w:p w14:paraId="1BB933CE" w14:textId="77777777" w:rsidR="00D71E0A" w:rsidRPr="000652B1" w:rsidRDefault="00D71E0A" w:rsidP="00D71E0A">
      <w:r w:rsidRPr="000652B1">
        <w:t>Artykuł 86 – ustęp 2 – akapit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005AC4B3" w14:textId="77777777" w:rsidTr="00122DFE">
        <w:trPr>
          <w:trHeight w:hRule="exact" w:val="240"/>
          <w:jc w:val="center"/>
        </w:trPr>
        <w:tc>
          <w:tcPr>
            <w:tcW w:w="9752" w:type="dxa"/>
            <w:gridSpan w:val="2"/>
            <w:tcBorders>
              <w:top w:val="nil"/>
              <w:left w:val="nil"/>
              <w:bottom w:val="nil"/>
              <w:right w:val="nil"/>
            </w:tcBorders>
          </w:tcPr>
          <w:p w14:paraId="2B052B4C" w14:textId="77777777" w:rsidR="00D71E0A" w:rsidRPr="000652B1" w:rsidRDefault="00D71E0A" w:rsidP="00122DFE"/>
        </w:tc>
      </w:tr>
      <w:tr w:rsidR="00D71E0A" w:rsidRPr="000652B1" w14:paraId="55771FF4" w14:textId="77777777" w:rsidTr="00122DFE">
        <w:trPr>
          <w:trHeight w:val="240"/>
          <w:jc w:val="center"/>
        </w:trPr>
        <w:tc>
          <w:tcPr>
            <w:tcW w:w="4876" w:type="dxa"/>
            <w:tcBorders>
              <w:top w:val="nil"/>
              <w:left w:val="nil"/>
              <w:bottom w:val="nil"/>
              <w:right w:val="nil"/>
            </w:tcBorders>
          </w:tcPr>
          <w:p w14:paraId="3538C272"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5D886AD4" w14:textId="77777777" w:rsidR="00D71E0A" w:rsidRPr="000652B1" w:rsidRDefault="00D71E0A" w:rsidP="00122DFE">
            <w:pPr>
              <w:pStyle w:val="AmColumnHeading"/>
              <w:rPr>
                <w:color w:val="008000"/>
              </w:rPr>
            </w:pPr>
            <w:r w:rsidRPr="000652B1">
              <w:t>Poprawka</w:t>
            </w:r>
          </w:p>
        </w:tc>
      </w:tr>
      <w:tr w:rsidR="00D71E0A" w:rsidRPr="000652B1" w14:paraId="44193572" w14:textId="77777777" w:rsidTr="00122DFE">
        <w:trPr>
          <w:jc w:val="center"/>
        </w:trPr>
        <w:tc>
          <w:tcPr>
            <w:tcW w:w="4876" w:type="dxa"/>
            <w:tcBorders>
              <w:top w:val="nil"/>
              <w:left w:val="nil"/>
              <w:bottom w:val="nil"/>
              <w:right w:val="nil"/>
            </w:tcBorders>
          </w:tcPr>
          <w:p w14:paraId="5611C4C8" w14:textId="77777777" w:rsidR="00D71E0A" w:rsidRPr="000652B1" w:rsidRDefault="00D71E0A" w:rsidP="00122DFE">
            <w:pPr>
              <w:pStyle w:val="Normal6a"/>
            </w:pPr>
            <w:r w:rsidRPr="000652B1">
              <w:rPr>
                <w:b/>
                <w:i/>
              </w:rPr>
              <w:t xml:space="preserve">Na zasadzie odstępstwa od akapitu pierwszego niniejszego ustępu plan strategiczny WPR może stanowić, że w przypadku środków nadzwyczajnych związanych z klęskami żywiołowymi, katastrofami lub niekorzystnymi </w:t>
            </w:r>
            <w:r w:rsidRPr="000652B1">
              <w:rPr>
                <w:b/>
                <w:i/>
              </w:rPr>
              <w:lastRenderedPageBreak/>
              <w:t>zjawiskami klimatycznymi kwalifikowalność wydatków finansowanych z EFRG w związku ze zmianami planu strategicznego WPR związanymi z interwencjami, o których mowa w art. 41a, może rozpocząć się od dnia wystąpienia tego zdarzenia.</w:t>
            </w:r>
          </w:p>
        </w:tc>
        <w:tc>
          <w:tcPr>
            <w:tcW w:w="4876" w:type="dxa"/>
            <w:tcBorders>
              <w:top w:val="nil"/>
              <w:left w:val="nil"/>
              <w:bottom w:val="nil"/>
              <w:right w:val="nil"/>
            </w:tcBorders>
          </w:tcPr>
          <w:p w14:paraId="02B71124" w14:textId="77777777" w:rsidR="00D71E0A" w:rsidRPr="000652B1" w:rsidRDefault="00D71E0A" w:rsidP="00122DFE">
            <w:pPr>
              <w:pStyle w:val="Normal6a"/>
            </w:pPr>
            <w:r w:rsidRPr="000652B1">
              <w:rPr>
                <w:b/>
                <w:i/>
              </w:rPr>
              <w:lastRenderedPageBreak/>
              <w:t>skreśla się</w:t>
            </w:r>
          </w:p>
        </w:tc>
      </w:tr>
    </w:tbl>
    <w:p w14:paraId="16242611" w14:textId="77777777" w:rsidR="00D71E0A" w:rsidRPr="000652B1" w:rsidRDefault="00D71E0A" w:rsidP="00D71E0A"/>
    <w:p w14:paraId="03D527E1" w14:textId="77777777" w:rsidR="00D71E0A" w:rsidRPr="000652B1" w:rsidRDefault="00D71E0A" w:rsidP="00D71E0A">
      <w:pPr>
        <w:pStyle w:val="AmNumberTabs"/>
      </w:pPr>
      <w:r w:rsidRPr="000652B1">
        <w:t>Poprawka</w:t>
      </w:r>
      <w:r w:rsidRPr="000652B1">
        <w:tab/>
      </w:r>
      <w:r w:rsidRPr="000652B1">
        <w:tab/>
        <w:t>52</w:t>
      </w:r>
    </w:p>
    <w:p w14:paraId="2367A414" w14:textId="77777777" w:rsidR="00D71E0A" w:rsidRPr="000652B1" w:rsidRDefault="00D71E0A" w:rsidP="00D71E0A"/>
    <w:p w14:paraId="5A0E55BA" w14:textId="77777777" w:rsidR="00D71E0A" w:rsidRPr="000652B1" w:rsidRDefault="00D71E0A" w:rsidP="00D71E0A">
      <w:pPr>
        <w:pStyle w:val="NormalBold"/>
        <w:keepNext/>
      </w:pPr>
      <w:r w:rsidRPr="000652B1">
        <w:t>Wniosek dotyczący rozporządzenia</w:t>
      </w:r>
    </w:p>
    <w:p w14:paraId="72FB9ED4" w14:textId="77777777" w:rsidR="00D71E0A" w:rsidRPr="000652B1" w:rsidRDefault="00D71E0A" w:rsidP="00D71E0A">
      <w:pPr>
        <w:pStyle w:val="NormalBold"/>
      </w:pPr>
      <w:r w:rsidRPr="000652B1">
        <w:t>Artykuł 1 – akapit 1 – punkt 26</w:t>
      </w:r>
    </w:p>
    <w:p w14:paraId="3A091830" w14:textId="77777777" w:rsidR="00D71E0A" w:rsidRPr="000652B1" w:rsidRDefault="00D71E0A" w:rsidP="00D71E0A">
      <w:pPr>
        <w:keepNext/>
      </w:pPr>
      <w:r w:rsidRPr="000652B1">
        <w:t>Rozporządzenie (UE) 2021/2115</w:t>
      </w:r>
    </w:p>
    <w:p w14:paraId="09F1B5F1" w14:textId="77777777" w:rsidR="00D71E0A" w:rsidRPr="000652B1" w:rsidRDefault="00D71E0A" w:rsidP="00D71E0A">
      <w:r w:rsidRPr="000652B1">
        <w:t>Artykuł 96 a – ustęp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09D5AA16" w14:textId="77777777" w:rsidTr="00122DFE">
        <w:trPr>
          <w:jc w:val="center"/>
        </w:trPr>
        <w:tc>
          <w:tcPr>
            <w:tcW w:w="9752" w:type="dxa"/>
            <w:gridSpan w:val="2"/>
          </w:tcPr>
          <w:p w14:paraId="18DDA37D" w14:textId="77777777" w:rsidR="00D71E0A" w:rsidRPr="000652B1" w:rsidRDefault="00D71E0A" w:rsidP="00122DFE">
            <w:pPr>
              <w:keepNext/>
            </w:pPr>
          </w:p>
        </w:tc>
      </w:tr>
      <w:tr w:rsidR="00D71E0A" w:rsidRPr="000652B1" w14:paraId="07BD5C64" w14:textId="77777777" w:rsidTr="00122DFE">
        <w:trPr>
          <w:jc w:val="center"/>
        </w:trPr>
        <w:tc>
          <w:tcPr>
            <w:tcW w:w="4876" w:type="dxa"/>
            <w:hideMark/>
          </w:tcPr>
          <w:p w14:paraId="64EABFE4"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1CD08CFC" w14:textId="77777777" w:rsidR="00D71E0A" w:rsidRPr="000652B1" w:rsidRDefault="00D71E0A" w:rsidP="00122DFE">
            <w:pPr>
              <w:pStyle w:val="ColumnHeading"/>
              <w:keepNext/>
              <w:rPr>
                <w:color w:val="008000"/>
              </w:rPr>
            </w:pPr>
            <w:r w:rsidRPr="000652B1">
              <w:t>Poprawka</w:t>
            </w:r>
          </w:p>
        </w:tc>
      </w:tr>
      <w:tr w:rsidR="00D71E0A" w:rsidRPr="000652B1" w14:paraId="37F1B410" w14:textId="77777777" w:rsidTr="00122DFE">
        <w:trPr>
          <w:jc w:val="center"/>
        </w:trPr>
        <w:tc>
          <w:tcPr>
            <w:tcW w:w="4876" w:type="dxa"/>
            <w:hideMark/>
          </w:tcPr>
          <w:p w14:paraId="068E2EB1" w14:textId="77777777" w:rsidR="00D71E0A" w:rsidRPr="000652B1" w:rsidRDefault="00D71E0A" w:rsidP="00122DFE">
            <w:pPr>
              <w:pStyle w:val="Normal6"/>
            </w:pPr>
            <w:r w:rsidRPr="000652B1">
              <w:t xml:space="preserve">Maksymalna kwota, którą każde państwo członkowskie może zarezerwować na płatności kryzysowe dla rolników w następstwie klęsk żywiołowych, niekorzystnych zjawisk klimatycznych lub katastrof, o których mowa w art. </w:t>
            </w:r>
            <w:r w:rsidRPr="000652B1">
              <w:rPr>
                <w:b/>
                <w:i/>
              </w:rPr>
              <w:t xml:space="preserve">41a i </w:t>
            </w:r>
            <w:r w:rsidRPr="000652B1">
              <w:t>78a, jest ograniczona do rocznych kwot określonych w załączniku XV</w:t>
            </w:r>
            <w:r w:rsidRPr="000652B1">
              <w:rPr>
                <w:b/>
                <w:i/>
              </w:rPr>
              <w:t xml:space="preserve"> tabela 1</w:t>
            </w:r>
            <w:r w:rsidRPr="000652B1">
              <w:t>.</w:t>
            </w:r>
          </w:p>
        </w:tc>
        <w:tc>
          <w:tcPr>
            <w:tcW w:w="4876" w:type="dxa"/>
            <w:hideMark/>
          </w:tcPr>
          <w:p w14:paraId="17A1DEEC" w14:textId="77777777" w:rsidR="00D71E0A" w:rsidRPr="000652B1" w:rsidRDefault="00D71E0A" w:rsidP="00122DFE">
            <w:pPr>
              <w:pStyle w:val="Normal6"/>
              <w:rPr>
                <w:szCs w:val="24"/>
              </w:rPr>
            </w:pPr>
            <w:r w:rsidRPr="000652B1">
              <w:t>Maksymalna kwota, którą każde państwo członkowskie może zarezerwować na płatności kryzysowe dla rolników w następstwie klęsk żywiołowych, niekorzystnych zjawisk klimatycznych</w:t>
            </w:r>
            <w:r w:rsidRPr="000652B1">
              <w:rPr>
                <w:b/>
                <w:i/>
              </w:rPr>
              <w:t>, epidemii chorób epizootycznych</w:t>
            </w:r>
            <w:r w:rsidRPr="000652B1">
              <w:t xml:space="preserve"> lub katastrof, o których mowa w art. 78a, jest ograniczona do rocznych kwot określonych w załączniku XV.</w:t>
            </w:r>
          </w:p>
        </w:tc>
      </w:tr>
    </w:tbl>
    <w:p w14:paraId="4E95A9B8" w14:textId="77777777" w:rsidR="00D71E0A" w:rsidRPr="000652B1" w:rsidRDefault="00D71E0A" w:rsidP="00D71E0A"/>
    <w:p w14:paraId="5E9CE4DD" w14:textId="77777777" w:rsidR="00D71E0A" w:rsidRPr="000652B1" w:rsidRDefault="00D71E0A" w:rsidP="00D71E0A">
      <w:pPr>
        <w:pStyle w:val="AmNumberTabs"/>
      </w:pPr>
      <w:r w:rsidRPr="000652B1">
        <w:t>Poprawka</w:t>
      </w:r>
      <w:r w:rsidRPr="000652B1">
        <w:tab/>
      </w:r>
      <w:r w:rsidRPr="000652B1">
        <w:tab/>
        <w:t>53</w:t>
      </w:r>
    </w:p>
    <w:p w14:paraId="4404D724" w14:textId="77777777" w:rsidR="00D71E0A" w:rsidRPr="000652B1" w:rsidRDefault="00D71E0A" w:rsidP="00D71E0A"/>
    <w:p w14:paraId="08BE464A" w14:textId="77777777" w:rsidR="00D71E0A" w:rsidRPr="000652B1" w:rsidRDefault="00D71E0A" w:rsidP="00D71E0A">
      <w:pPr>
        <w:pStyle w:val="NormalBold"/>
        <w:keepNext/>
      </w:pPr>
      <w:r w:rsidRPr="000652B1">
        <w:t>Wniosek dotyczący rozporządzenia</w:t>
      </w:r>
    </w:p>
    <w:p w14:paraId="069B3FEE" w14:textId="77777777" w:rsidR="00D71E0A" w:rsidRPr="000652B1" w:rsidRDefault="00D71E0A" w:rsidP="00D71E0A">
      <w:pPr>
        <w:pStyle w:val="NormalBold"/>
      </w:pPr>
      <w:r w:rsidRPr="000652B1">
        <w:t>Artykuł 1 – akapit 1 – punkt 26</w:t>
      </w:r>
    </w:p>
    <w:p w14:paraId="0CF04609" w14:textId="77777777" w:rsidR="00D71E0A" w:rsidRPr="000652B1" w:rsidRDefault="00D71E0A" w:rsidP="00D71E0A">
      <w:pPr>
        <w:keepNext/>
      </w:pPr>
      <w:r w:rsidRPr="000652B1">
        <w:t>Rozporządzenie (UE) 2021/2115</w:t>
      </w:r>
    </w:p>
    <w:p w14:paraId="78BB8010" w14:textId="77777777" w:rsidR="00D71E0A" w:rsidRPr="000652B1" w:rsidRDefault="00D71E0A" w:rsidP="00D71E0A">
      <w:r w:rsidRPr="000652B1">
        <w:t xml:space="preserve">Artykuł 96 a – ustęp 1 – akapit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FAF4E26" w14:textId="77777777" w:rsidTr="00122DFE">
        <w:trPr>
          <w:jc w:val="center"/>
        </w:trPr>
        <w:tc>
          <w:tcPr>
            <w:tcW w:w="9752" w:type="dxa"/>
            <w:gridSpan w:val="2"/>
          </w:tcPr>
          <w:p w14:paraId="4C2CD9E0" w14:textId="77777777" w:rsidR="00D71E0A" w:rsidRPr="000652B1" w:rsidRDefault="00D71E0A" w:rsidP="00122DFE">
            <w:pPr>
              <w:keepNext/>
            </w:pPr>
          </w:p>
        </w:tc>
      </w:tr>
      <w:tr w:rsidR="00D71E0A" w:rsidRPr="000652B1" w14:paraId="558BBA63" w14:textId="77777777" w:rsidTr="00122DFE">
        <w:trPr>
          <w:jc w:val="center"/>
        </w:trPr>
        <w:tc>
          <w:tcPr>
            <w:tcW w:w="4876" w:type="dxa"/>
            <w:hideMark/>
          </w:tcPr>
          <w:p w14:paraId="3355F799"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40882BA" w14:textId="77777777" w:rsidR="00D71E0A" w:rsidRPr="000652B1" w:rsidRDefault="00D71E0A" w:rsidP="00122DFE">
            <w:pPr>
              <w:pStyle w:val="ColumnHeading"/>
              <w:keepNext/>
              <w:rPr>
                <w:color w:val="008000"/>
              </w:rPr>
            </w:pPr>
            <w:r w:rsidRPr="000652B1">
              <w:t>Poprawka</w:t>
            </w:r>
          </w:p>
        </w:tc>
      </w:tr>
      <w:tr w:rsidR="00D71E0A" w:rsidRPr="000652B1" w14:paraId="15C39A59" w14:textId="77777777" w:rsidTr="00122DFE">
        <w:trPr>
          <w:jc w:val="center"/>
        </w:trPr>
        <w:tc>
          <w:tcPr>
            <w:tcW w:w="4876" w:type="dxa"/>
            <w:hideMark/>
          </w:tcPr>
          <w:p w14:paraId="6C7A573B" w14:textId="77777777" w:rsidR="00D71E0A" w:rsidRPr="000652B1" w:rsidRDefault="00D71E0A" w:rsidP="00122DFE">
            <w:pPr>
              <w:pStyle w:val="Normal6"/>
            </w:pPr>
            <w:r w:rsidRPr="000652B1">
              <w:rPr>
                <w:b/>
                <w:i/>
              </w:rPr>
              <w:t xml:space="preserve">W odniesieniu do lat kalendarzowych 2025 i 2026 całkowite roczne wydatki na uzupełniające płatności kryzysowe, o których mowa w art. 41a, nie mogą przekraczać orientacyjnego przydziału finansowego na ten rodzaj interwencji na dany rok kalendarzowy, ustalonego przez państwa członkowskie w ich planach finansowych zgodnie z art. 112 ust. 2 lit. a) i zatwierdzonego przez Komisję zgodnie z art. 119. Ten pułap finansowy stanowi </w:t>
            </w:r>
            <w:r w:rsidRPr="000652B1">
              <w:rPr>
                <w:b/>
                <w:i/>
              </w:rPr>
              <w:lastRenderedPageBreak/>
              <w:t>pułap finansowy określony w prawie Unii.</w:t>
            </w:r>
          </w:p>
        </w:tc>
        <w:tc>
          <w:tcPr>
            <w:tcW w:w="4876" w:type="dxa"/>
            <w:hideMark/>
          </w:tcPr>
          <w:p w14:paraId="2C716886" w14:textId="77777777" w:rsidR="00D71E0A" w:rsidRPr="000652B1" w:rsidRDefault="00D71E0A" w:rsidP="00122DFE">
            <w:pPr>
              <w:pStyle w:val="Normal6"/>
              <w:rPr>
                <w:szCs w:val="24"/>
              </w:rPr>
            </w:pPr>
            <w:r w:rsidRPr="000652B1">
              <w:rPr>
                <w:b/>
                <w:i/>
              </w:rPr>
              <w:lastRenderedPageBreak/>
              <w:t>skreśla się</w:t>
            </w:r>
          </w:p>
        </w:tc>
      </w:tr>
    </w:tbl>
    <w:p w14:paraId="0C050E9E" w14:textId="77777777" w:rsidR="00D71E0A" w:rsidRPr="000652B1" w:rsidRDefault="00D71E0A" w:rsidP="00D71E0A"/>
    <w:p w14:paraId="390E8569" w14:textId="77777777" w:rsidR="00D71E0A" w:rsidRPr="000652B1" w:rsidRDefault="00D71E0A" w:rsidP="00D71E0A">
      <w:pPr>
        <w:pStyle w:val="AmNumberTabs"/>
      </w:pPr>
      <w:r w:rsidRPr="000652B1">
        <w:t>Poprawka</w:t>
      </w:r>
      <w:r w:rsidRPr="000652B1">
        <w:tab/>
      </w:r>
      <w:r w:rsidRPr="000652B1">
        <w:tab/>
        <w:t>54</w:t>
      </w:r>
    </w:p>
    <w:p w14:paraId="7D20E7F4" w14:textId="77777777" w:rsidR="00D71E0A" w:rsidRPr="000652B1" w:rsidRDefault="00D71E0A" w:rsidP="00D71E0A"/>
    <w:p w14:paraId="726F8189" w14:textId="77777777" w:rsidR="00D71E0A" w:rsidRPr="000652B1" w:rsidRDefault="00D71E0A" w:rsidP="00D71E0A">
      <w:pPr>
        <w:pStyle w:val="NormalBold"/>
        <w:keepNext/>
      </w:pPr>
      <w:r w:rsidRPr="000652B1">
        <w:t>Wniosek dotyczący rozporządzenia</w:t>
      </w:r>
    </w:p>
    <w:p w14:paraId="3AC95563" w14:textId="77777777" w:rsidR="00D71E0A" w:rsidRPr="000652B1" w:rsidRDefault="00D71E0A" w:rsidP="00D71E0A">
      <w:pPr>
        <w:pStyle w:val="NormalBold"/>
      </w:pPr>
      <w:r w:rsidRPr="000652B1">
        <w:t>Artykuł 1 – akapit 1 – punkt 26</w:t>
      </w:r>
    </w:p>
    <w:p w14:paraId="58DD911A" w14:textId="77777777" w:rsidR="00D71E0A" w:rsidRPr="000652B1" w:rsidRDefault="00D71E0A" w:rsidP="00D71E0A">
      <w:pPr>
        <w:keepNext/>
      </w:pPr>
      <w:r w:rsidRPr="000652B1">
        <w:t>Rozporządzenie (UE) 2021/2115</w:t>
      </w:r>
    </w:p>
    <w:p w14:paraId="47147FFE" w14:textId="77777777" w:rsidR="00D71E0A" w:rsidRPr="000652B1" w:rsidRDefault="00D71E0A" w:rsidP="00D71E0A">
      <w:r w:rsidRPr="000652B1">
        <w:t>Artykuł 96 a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A9D406F" w14:textId="77777777" w:rsidTr="00122DFE">
        <w:trPr>
          <w:jc w:val="center"/>
        </w:trPr>
        <w:tc>
          <w:tcPr>
            <w:tcW w:w="9752" w:type="dxa"/>
            <w:gridSpan w:val="2"/>
          </w:tcPr>
          <w:p w14:paraId="787EFC2D" w14:textId="77777777" w:rsidR="00D71E0A" w:rsidRPr="000652B1" w:rsidRDefault="00D71E0A" w:rsidP="00122DFE">
            <w:pPr>
              <w:keepNext/>
            </w:pPr>
          </w:p>
        </w:tc>
      </w:tr>
      <w:tr w:rsidR="00D71E0A" w:rsidRPr="000652B1" w14:paraId="2E768CFB" w14:textId="77777777" w:rsidTr="00122DFE">
        <w:trPr>
          <w:jc w:val="center"/>
        </w:trPr>
        <w:tc>
          <w:tcPr>
            <w:tcW w:w="4876" w:type="dxa"/>
            <w:hideMark/>
          </w:tcPr>
          <w:p w14:paraId="3DBDC65B"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46F5758" w14:textId="77777777" w:rsidR="00D71E0A" w:rsidRPr="000652B1" w:rsidRDefault="00D71E0A" w:rsidP="00122DFE">
            <w:pPr>
              <w:pStyle w:val="ColumnHeading"/>
              <w:keepNext/>
              <w:rPr>
                <w:color w:val="008000"/>
              </w:rPr>
            </w:pPr>
            <w:r w:rsidRPr="000652B1">
              <w:t>Poprawka</w:t>
            </w:r>
          </w:p>
        </w:tc>
      </w:tr>
      <w:tr w:rsidR="00D71E0A" w:rsidRPr="000652B1" w14:paraId="61118B29" w14:textId="77777777" w:rsidTr="00122DFE">
        <w:trPr>
          <w:jc w:val="center"/>
        </w:trPr>
        <w:tc>
          <w:tcPr>
            <w:tcW w:w="4876" w:type="dxa"/>
            <w:hideMark/>
          </w:tcPr>
          <w:p w14:paraId="150B5400" w14:textId="77777777" w:rsidR="00D71E0A" w:rsidRPr="000652B1" w:rsidRDefault="00D71E0A" w:rsidP="00122DFE">
            <w:pPr>
              <w:pStyle w:val="Normal6"/>
            </w:pPr>
            <w:r w:rsidRPr="000652B1">
              <w:rPr>
                <w:b/>
                <w:i/>
              </w:rPr>
              <w:t xml:space="preserve">Na zasadzie odstępstwa od ust. 1, w </w:t>
            </w:r>
            <w:proofErr w:type="gramStart"/>
            <w:r w:rsidRPr="000652B1">
              <w:rPr>
                <w:b/>
                <w:i/>
              </w:rPr>
              <w:t>przypadku</w:t>
            </w:r>
            <w:proofErr w:type="gramEnd"/>
            <w:r w:rsidRPr="000652B1">
              <w:rPr>
                <w:b/>
                <w:i/>
              </w:rPr>
              <w:t xml:space="preserve"> gdy państwo członkowskie postanowi nie udzielać wsparcia na płatności kryzysowe zgodnie z art. 78a, maksymalna roczna kwota, którą to państwo członkowskie może zarezerwować na uzupełniające płatności kryzysowe, o których mowa w art. 41a, jest ograniczona do rocznych kwot określonych w tabeli 2 w załączniku XV.</w:t>
            </w:r>
          </w:p>
        </w:tc>
        <w:tc>
          <w:tcPr>
            <w:tcW w:w="4876" w:type="dxa"/>
            <w:hideMark/>
          </w:tcPr>
          <w:p w14:paraId="6EA23D2B" w14:textId="77777777" w:rsidR="00D71E0A" w:rsidRPr="000652B1" w:rsidRDefault="00D71E0A" w:rsidP="00122DFE">
            <w:pPr>
              <w:pStyle w:val="Normal6"/>
              <w:rPr>
                <w:szCs w:val="24"/>
              </w:rPr>
            </w:pPr>
            <w:r w:rsidRPr="000652B1">
              <w:rPr>
                <w:b/>
                <w:i/>
              </w:rPr>
              <w:t>skreśla się</w:t>
            </w:r>
          </w:p>
        </w:tc>
      </w:tr>
    </w:tbl>
    <w:p w14:paraId="79149D80" w14:textId="77777777" w:rsidR="00D71E0A" w:rsidRPr="000652B1" w:rsidRDefault="00D71E0A" w:rsidP="00D71E0A"/>
    <w:p w14:paraId="26EB3023" w14:textId="77777777" w:rsidR="00D71E0A" w:rsidRPr="000652B1" w:rsidRDefault="00D71E0A" w:rsidP="00D71E0A">
      <w:pPr>
        <w:pStyle w:val="AmNumberTabs"/>
      </w:pPr>
      <w:r w:rsidRPr="000652B1">
        <w:t>Poprawka</w:t>
      </w:r>
      <w:r w:rsidRPr="000652B1">
        <w:tab/>
      </w:r>
      <w:r w:rsidRPr="000652B1">
        <w:tab/>
        <w:t>55</w:t>
      </w:r>
    </w:p>
    <w:p w14:paraId="27A27347" w14:textId="77777777" w:rsidR="00D71E0A" w:rsidRPr="000652B1" w:rsidRDefault="00D71E0A" w:rsidP="00D71E0A"/>
    <w:p w14:paraId="1E2D25FD" w14:textId="77777777" w:rsidR="00D71E0A" w:rsidRPr="000652B1" w:rsidRDefault="00D71E0A" w:rsidP="00D71E0A">
      <w:pPr>
        <w:pStyle w:val="NormalBold"/>
        <w:keepNext/>
      </w:pPr>
      <w:r w:rsidRPr="000652B1">
        <w:t>Wniosek dotyczący rozporządzenia</w:t>
      </w:r>
    </w:p>
    <w:p w14:paraId="4517216B" w14:textId="77777777" w:rsidR="00D71E0A" w:rsidRPr="000652B1" w:rsidRDefault="00D71E0A" w:rsidP="00D71E0A">
      <w:pPr>
        <w:pStyle w:val="NormalBold"/>
      </w:pPr>
      <w:r w:rsidRPr="000652B1">
        <w:t>Artykuł 1 – akapit 1 – punkt 26</w:t>
      </w:r>
    </w:p>
    <w:p w14:paraId="2369DCCA" w14:textId="77777777" w:rsidR="00D71E0A" w:rsidRPr="000652B1" w:rsidRDefault="00D71E0A" w:rsidP="00D71E0A">
      <w:pPr>
        <w:keepNext/>
      </w:pPr>
      <w:r w:rsidRPr="000652B1">
        <w:t>Rozporządzenie (UE) 2021/2115</w:t>
      </w:r>
    </w:p>
    <w:p w14:paraId="2F47FFD6" w14:textId="77777777" w:rsidR="00D71E0A" w:rsidRPr="000652B1" w:rsidRDefault="00D71E0A" w:rsidP="00D71E0A">
      <w:r w:rsidRPr="000652B1">
        <w:t>Artykuł 96 a – ustęp 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8669240" w14:textId="77777777" w:rsidTr="00122DFE">
        <w:trPr>
          <w:jc w:val="center"/>
        </w:trPr>
        <w:tc>
          <w:tcPr>
            <w:tcW w:w="9752" w:type="dxa"/>
            <w:gridSpan w:val="2"/>
          </w:tcPr>
          <w:p w14:paraId="782E6F09" w14:textId="77777777" w:rsidR="00D71E0A" w:rsidRPr="000652B1" w:rsidRDefault="00D71E0A" w:rsidP="00122DFE">
            <w:pPr>
              <w:keepNext/>
            </w:pPr>
          </w:p>
        </w:tc>
      </w:tr>
      <w:tr w:rsidR="00D71E0A" w:rsidRPr="000652B1" w14:paraId="1698E4E4" w14:textId="77777777" w:rsidTr="00122DFE">
        <w:trPr>
          <w:jc w:val="center"/>
        </w:trPr>
        <w:tc>
          <w:tcPr>
            <w:tcW w:w="4876" w:type="dxa"/>
            <w:hideMark/>
          </w:tcPr>
          <w:p w14:paraId="02055CF9"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22CC6705" w14:textId="77777777" w:rsidR="00D71E0A" w:rsidRPr="000652B1" w:rsidRDefault="00D71E0A" w:rsidP="00122DFE">
            <w:pPr>
              <w:pStyle w:val="ColumnHeading"/>
              <w:keepNext/>
              <w:rPr>
                <w:color w:val="008000"/>
              </w:rPr>
            </w:pPr>
            <w:r w:rsidRPr="000652B1">
              <w:t>Poprawka</w:t>
            </w:r>
          </w:p>
        </w:tc>
      </w:tr>
      <w:tr w:rsidR="00D71E0A" w:rsidRPr="000652B1" w14:paraId="5151B958" w14:textId="77777777" w:rsidTr="00122DFE">
        <w:trPr>
          <w:jc w:val="center"/>
        </w:trPr>
        <w:tc>
          <w:tcPr>
            <w:tcW w:w="4876" w:type="dxa"/>
            <w:hideMark/>
          </w:tcPr>
          <w:p w14:paraId="0291C08B" w14:textId="77777777" w:rsidR="00D71E0A" w:rsidRPr="000652B1" w:rsidRDefault="00D71E0A" w:rsidP="00122DFE">
            <w:pPr>
              <w:pStyle w:val="Normal6"/>
            </w:pPr>
            <w:r w:rsidRPr="000652B1">
              <w:rPr>
                <w:b/>
                <w:i/>
              </w:rPr>
              <w:t>W odniesieniu do lat kalendarzowych 2025 i 2026 całkowite roczne wydatki na uzupełniające płatności kryzysowe, o których mowa w art. 41a, nie mogą przekraczać orientacyjnego przydziału finansowego na ten rodzaj interwencji na dany rok kalendarzowy, ustalonego przez państwa członkowskie w ich planach finansowych zgodnie z art. 112 ust. 2 lit. a) i zatwierdzonego przez Komisję zgodnie z art. 119. Ten pułap finansowy stanowi pułap finansowy określony w prawie Unii.</w:t>
            </w:r>
          </w:p>
        </w:tc>
        <w:tc>
          <w:tcPr>
            <w:tcW w:w="4876" w:type="dxa"/>
            <w:hideMark/>
          </w:tcPr>
          <w:p w14:paraId="2C945370" w14:textId="77777777" w:rsidR="00D71E0A" w:rsidRPr="000652B1" w:rsidRDefault="00D71E0A" w:rsidP="00122DFE">
            <w:pPr>
              <w:pStyle w:val="Normal6"/>
              <w:rPr>
                <w:szCs w:val="24"/>
              </w:rPr>
            </w:pPr>
            <w:r w:rsidRPr="000652B1">
              <w:rPr>
                <w:b/>
                <w:i/>
              </w:rPr>
              <w:t>skreśla się</w:t>
            </w:r>
          </w:p>
        </w:tc>
      </w:tr>
    </w:tbl>
    <w:p w14:paraId="474044A7" w14:textId="77777777" w:rsidR="00D71E0A" w:rsidRPr="000652B1" w:rsidRDefault="00D71E0A" w:rsidP="00D71E0A"/>
    <w:p w14:paraId="079692CA" w14:textId="77777777" w:rsidR="00D71E0A" w:rsidRPr="000652B1" w:rsidRDefault="00D71E0A" w:rsidP="00D71E0A">
      <w:pPr>
        <w:pStyle w:val="AmNumberTabs"/>
      </w:pPr>
      <w:r w:rsidRPr="000652B1">
        <w:t>Poprawka</w:t>
      </w:r>
      <w:r w:rsidRPr="000652B1">
        <w:tab/>
      </w:r>
      <w:r w:rsidRPr="000652B1">
        <w:tab/>
        <w:t>56</w:t>
      </w:r>
    </w:p>
    <w:p w14:paraId="3689F3E0" w14:textId="77777777" w:rsidR="00D71E0A" w:rsidRPr="000652B1" w:rsidRDefault="00D71E0A" w:rsidP="00D71E0A"/>
    <w:p w14:paraId="655D9D75" w14:textId="77777777" w:rsidR="00D71E0A" w:rsidRPr="000652B1" w:rsidRDefault="00D71E0A" w:rsidP="00D71E0A">
      <w:pPr>
        <w:pStyle w:val="NormalBold"/>
        <w:keepNext/>
      </w:pPr>
      <w:r w:rsidRPr="000652B1">
        <w:lastRenderedPageBreak/>
        <w:t>Wniosek dotyczący rozporządzenia</w:t>
      </w:r>
    </w:p>
    <w:p w14:paraId="536E7D7A" w14:textId="77777777" w:rsidR="00D71E0A" w:rsidRPr="000652B1" w:rsidRDefault="00D71E0A" w:rsidP="00D71E0A">
      <w:pPr>
        <w:pStyle w:val="NormalBold"/>
      </w:pPr>
      <w:r w:rsidRPr="000652B1">
        <w:t>Artykuł 1 – akapit 1 – punkt 26 a (nowy)</w:t>
      </w:r>
    </w:p>
    <w:p w14:paraId="50D08158" w14:textId="77777777" w:rsidR="00D71E0A" w:rsidRPr="000652B1" w:rsidRDefault="00D71E0A" w:rsidP="00D71E0A">
      <w:pPr>
        <w:keepNext/>
      </w:pPr>
      <w:r w:rsidRPr="000652B1">
        <w:t>Rozporządzenie (UE) 2021/2115</w:t>
      </w:r>
    </w:p>
    <w:p w14:paraId="69FEE681" w14:textId="77777777" w:rsidR="00D71E0A" w:rsidRPr="000652B1" w:rsidRDefault="00D71E0A" w:rsidP="00D71E0A">
      <w:r w:rsidRPr="000652B1">
        <w:t>Artykuł 103 – ustęp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45B5F0D7" w14:textId="77777777" w:rsidTr="00122DFE">
        <w:trPr>
          <w:jc w:val="center"/>
        </w:trPr>
        <w:tc>
          <w:tcPr>
            <w:tcW w:w="9752" w:type="dxa"/>
            <w:gridSpan w:val="2"/>
          </w:tcPr>
          <w:p w14:paraId="72DDE563" w14:textId="77777777" w:rsidR="00D71E0A" w:rsidRPr="000652B1" w:rsidRDefault="00D71E0A" w:rsidP="00122DFE">
            <w:pPr>
              <w:keepNext/>
            </w:pPr>
          </w:p>
        </w:tc>
      </w:tr>
      <w:tr w:rsidR="00D71E0A" w:rsidRPr="000652B1" w14:paraId="6C3704E7" w14:textId="77777777" w:rsidTr="00122DFE">
        <w:trPr>
          <w:jc w:val="center"/>
        </w:trPr>
        <w:tc>
          <w:tcPr>
            <w:tcW w:w="4876" w:type="dxa"/>
            <w:hideMark/>
          </w:tcPr>
          <w:p w14:paraId="6FE534E8"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472B8917" w14:textId="77777777" w:rsidR="00D71E0A" w:rsidRPr="000652B1" w:rsidRDefault="00D71E0A" w:rsidP="00122DFE">
            <w:pPr>
              <w:pStyle w:val="ColumnHeading"/>
              <w:keepNext/>
              <w:rPr>
                <w:color w:val="008000"/>
              </w:rPr>
            </w:pPr>
            <w:r w:rsidRPr="000652B1">
              <w:t>Poprawka</w:t>
            </w:r>
          </w:p>
        </w:tc>
      </w:tr>
      <w:tr w:rsidR="00D71E0A" w:rsidRPr="000652B1" w14:paraId="60080010" w14:textId="77777777" w:rsidTr="00122DFE">
        <w:trPr>
          <w:jc w:val="center"/>
        </w:trPr>
        <w:tc>
          <w:tcPr>
            <w:tcW w:w="4876" w:type="dxa"/>
          </w:tcPr>
          <w:p w14:paraId="15C4120C" w14:textId="77777777" w:rsidR="00D71E0A" w:rsidRPr="000652B1" w:rsidRDefault="00D71E0A" w:rsidP="00122DFE">
            <w:pPr>
              <w:pStyle w:val="Normal6"/>
            </w:pPr>
          </w:p>
        </w:tc>
        <w:tc>
          <w:tcPr>
            <w:tcW w:w="4876" w:type="dxa"/>
          </w:tcPr>
          <w:p w14:paraId="1DF52137" w14:textId="77777777" w:rsidR="00D71E0A" w:rsidRPr="000652B1" w:rsidRDefault="00D71E0A" w:rsidP="00122DFE">
            <w:pPr>
              <w:pStyle w:val="Normal6"/>
              <w:rPr>
                <w:b/>
                <w:i/>
              </w:rPr>
            </w:pPr>
            <w:r w:rsidRPr="000652B1">
              <w:rPr>
                <w:b/>
                <w:i/>
              </w:rPr>
              <w:t>26a) w art. 103 dodaje się ustęp w brzmieniu:</w:t>
            </w:r>
          </w:p>
        </w:tc>
      </w:tr>
      <w:tr w:rsidR="00D71E0A" w:rsidRPr="000652B1" w14:paraId="761CEB88" w14:textId="77777777" w:rsidTr="00122DFE">
        <w:trPr>
          <w:jc w:val="center"/>
        </w:trPr>
        <w:tc>
          <w:tcPr>
            <w:tcW w:w="4876" w:type="dxa"/>
          </w:tcPr>
          <w:p w14:paraId="2DF751C9" w14:textId="77777777" w:rsidR="00D71E0A" w:rsidRPr="000652B1" w:rsidRDefault="00D71E0A" w:rsidP="00122DFE">
            <w:pPr>
              <w:pStyle w:val="Normal6"/>
            </w:pPr>
          </w:p>
        </w:tc>
        <w:tc>
          <w:tcPr>
            <w:tcW w:w="4876" w:type="dxa"/>
            <w:hideMark/>
          </w:tcPr>
          <w:p w14:paraId="04095C0C" w14:textId="77777777" w:rsidR="00D71E0A" w:rsidRPr="000652B1" w:rsidRDefault="00D71E0A" w:rsidP="00122DFE">
            <w:pPr>
              <w:pStyle w:val="Normal6"/>
              <w:rPr>
                <w:szCs w:val="24"/>
              </w:rPr>
            </w:pPr>
            <w:r w:rsidRPr="000652B1">
              <w:rPr>
                <w:b/>
                <w:i/>
              </w:rPr>
              <w:t>„5a.</w:t>
            </w:r>
            <w:r w:rsidRPr="000652B1">
              <w:rPr>
                <w:b/>
                <w:i/>
              </w:rPr>
              <w:tab/>
              <w:t>Programy POSEI ustanowione na mocy rozporządzenia (UE) nr 228/2013 kwalifikują się do transferów między EFRROW a POSEI zgodnie z niniejszym artykułem. Państwa członkowskie posiadające regiony najbardziej oddalone mogą także w ramach swoich krajowych przydziałów środków na WPR dokonywać transferów środków z EFRG w celu wzmocnienia odpowiednich przydziałów w ramach POSEI, z zastrzeżeniem celów i limitów określonych w niniejszym rozporządzeniu.”</w:t>
            </w:r>
          </w:p>
        </w:tc>
      </w:tr>
    </w:tbl>
    <w:p w14:paraId="4E84C2EE" w14:textId="77777777" w:rsidR="00D71E0A" w:rsidRPr="000652B1" w:rsidRDefault="00D71E0A" w:rsidP="00D71E0A"/>
    <w:p w14:paraId="56370E7C" w14:textId="77777777" w:rsidR="00D71E0A" w:rsidRPr="000652B1" w:rsidRDefault="00D71E0A" w:rsidP="00D71E0A">
      <w:pPr>
        <w:pStyle w:val="AmNumberTabs"/>
      </w:pPr>
      <w:r w:rsidRPr="000652B1">
        <w:t>Poprawka</w:t>
      </w:r>
      <w:r w:rsidRPr="000652B1">
        <w:tab/>
      </w:r>
      <w:r w:rsidRPr="000652B1">
        <w:tab/>
        <w:t>57</w:t>
      </w:r>
    </w:p>
    <w:p w14:paraId="193385B6" w14:textId="77777777" w:rsidR="00D71E0A" w:rsidRPr="000652B1" w:rsidRDefault="00D71E0A" w:rsidP="00D71E0A"/>
    <w:p w14:paraId="689D68B6" w14:textId="77777777" w:rsidR="00D71E0A" w:rsidRPr="000652B1" w:rsidRDefault="00D71E0A" w:rsidP="00D71E0A">
      <w:pPr>
        <w:pStyle w:val="NormalBold"/>
        <w:keepNext/>
      </w:pPr>
      <w:r w:rsidRPr="000652B1">
        <w:t>Wniosek dotyczący rozporządzenia</w:t>
      </w:r>
    </w:p>
    <w:p w14:paraId="79C706E6" w14:textId="77777777" w:rsidR="00D71E0A" w:rsidRPr="000652B1" w:rsidRDefault="00D71E0A" w:rsidP="00D71E0A">
      <w:pPr>
        <w:pStyle w:val="NormalBold"/>
      </w:pPr>
      <w:r w:rsidRPr="000652B1">
        <w:t>Artykuł 1 – akapit 1 – punkt 27</w:t>
      </w:r>
    </w:p>
    <w:p w14:paraId="63609E43" w14:textId="77777777" w:rsidR="00D71E0A" w:rsidRPr="000652B1" w:rsidRDefault="00D71E0A" w:rsidP="00D71E0A">
      <w:pPr>
        <w:keepNext/>
      </w:pPr>
      <w:r w:rsidRPr="000652B1">
        <w:t>Rozporządzenie (UE) 2021/2115</w:t>
      </w:r>
    </w:p>
    <w:p w14:paraId="0CA46229" w14:textId="77777777" w:rsidR="00D71E0A" w:rsidRPr="000652B1" w:rsidRDefault="00D71E0A" w:rsidP="00D71E0A">
      <w:r w:rsidRPr="000652B1">
        <w:t>Artykuł 111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3ED1E01" w14:textId="77777777" w:rsidTr="00122DFE">
        <w:trPr>
          <w:jc w:val="center"/>
        </w:trPr>
        <w:tc>
          <w:tcPr>
            <w:tcW w:w="9752" w:type="dxa"/>
            <w:gridSpan w:val="2"/>
          </w:tcPr>
          <w:p w14:paraId="19566F00" w14:textId="77777777" w:rsidR="00D71E0A" w:rsidRPr="000652B1" w:rsidRDefault="00D71E0A" w:rsidP="00122DFE">
            <w:pPr>
              <w:keepNext/>
            </w:pPr>
          </w:p>
        </w:tc>
      </w:tr>
      <w:tr w:rsidR="00D71E0A" w:rsidRPr="000652B1" w14:paraId="51060BA7" w14:textId="77777777" w:rsidTr="00122DFE">
        <w:trPr>
          <w:jc w:val="center"/>
        </w:trPr>
        <w:tc>
          <w:tcPr>
            <w:tcW w:w="4876" w:type="dxa"/>
            <w:hideMark/>
          </w:tcPr>
          <w:p w14:paraId="5AA4DF62"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21A9656" w14:textId="77777777" w:rsidR="00D71E0A" w:rsidRPr="000652B1" w:rsidRDefault="00D71E0A" w:rsidP="00122DFE">
            <w:pPr>
              <w:pStyle w:val="ColumnHeading"/>
              <w:keepNext/>
              <w:rPr>
                <w:color w:val="008000"/>
              </w:rPr>
            </w:pPr>
            <w:r w:rsidRPr="000652B1">
              <w:t>Poprawka</w:t>
            </w:r>
          </w:p>
        </w:tc>
      </w:tr>
      <w:tr w:rsidR="00D71E0A" w:rsidRPr="000652B1" w14:paraId="5383F308" w14:textId="77777777" w:rsidTr="00122DFE">
        <w:trPr>
          <w:jc w:val="center"/>
        </w:trPr>
        <w:tc>
          <w:tcPr>
            <w:tcW w:w="4876" w:type="dxa"/>
            <w:hideMark/>
          </w:tcPr>
          <w:p w14:paraId="6FF9D82A" w14:textId="77777777" w:rsidR="00D71E0A" w:rsidRPr="000652B1" w:rsidRDefault="00D71E0A" w:rsidP="00122DFE">
            <w:pPr>
              <w:pStyle w:val="Normal6"/>
            </w:pPr>
            <w:r w:rsidRPr="000652B1">
              <w:t xml:space="preserve">Lit. e) akapit pierwszy nie ma zastosowania do </w:t>
            </w:r>
            <w:r w:rsidRPr="000652B1">
              <w:rPr>
                <w:b/>
                <w:i/>
              </w:rPr>
              <w:t>interwencji obejmujących rodzaj interwencji związanych z uzupełniającymi płatnościami kryzysowymi dla rolników w formie płatności bezpośrednich, o których mowa w art. 41a, rodzaj</w:t>
            </w:r>
            <w:r w:rsidRPr="000652B1">
              <w:t xml:space="preserve"> interwencji w sektorze pszczelarstwa, o którym mowa w art. 55 ust. 1 lit. a) i c)–g), interwencji obejmujących rodzaj interwencji w sektorze wina, o którym mowa w art. 58 ust. 1 lit. h)–k), działań informacyjnych i promocyjnych dla systemów jakości obejmujących rodzaj interwencji na rzecz współpracy, o którym mowa w art. 77, oraz interwencji obejmujących rodzaj interwencji związanych z płatnościami </w:t>
            </w:r>
            <w:r w:rsidRPr="000652B1">
              <w:lastRenderedPageBreak/>
              <w:t>kryzysowymi dla rolników w ramach rozwoju obszarów wiejskich, o których mowa w art. 78a.</w:t>
            </w:r>
          </w:p>
        </w:tc>
        <w:tc>
          <w:tcPr>
            <w:tcW w:w="4876" w:type="dxa"/>
            <w:hideMark/>
          </w:tcPr>
          <w:p w14:paraId="5EE6B393" w14:textId="77777777" w:rsidR="00D71E0A" w:rsidRPr="000652B1" w:rsidRDefault="00D71E0A" w:rsidP="00122DFE">
            <w:pPr>
              <w:pStyle w:val="Normal6"/>
              <w:rPr>
                <w:szCs w:val="24"/>
              </w:rPr>
            </w:pPr>
            <w:r w:rsidRPr="000652B1">
              <w:lastRenderedPageBreak/>
              <w:t xml:space="preserve">Lit. e) akapit pierwszy nie ma zastosowania do </w:t>
            </w:r>
            <w:r w:rsidRPr="000652B1">
              <w:rPr>
                <w:b/>
                <w:i/>
              </w:rPr>
              <w:t>rodzaju</w:t>
            </w:r>
            <w:r w:rsidRPr="000652B1">
              <w:t xml:space="preserve"> interwencji w sektorze pszczelarstwa, o którym mowa w art. 55 ust. 1 lit. a) i c)–g), interwencji obejmujących rodzaj interwencji w sektorze wina, o którym mowa w art. 58 ust. 1 lit. h)–k), działań informacyjnych i promocyjnych dla systemów jakości obejmujących rodzaj interwencji na rzecz współpracy, o którym mowa w art. 77, oraz interwencji obejmujących rodzaj interwencji związanych z płatnościami kryzysowymi dla rolników w ramach rozwoju obszarów wiejskich, o których mowa w art. 78a.</w:t>
            </w:r>
          </w:p>
        </w:tc>
      </w:tr>
    </w:tbl>
    <w:p w14:paraId="080F5193" w14:textId="77777777" w:rsidR="00D71E0A" w:rsidRPr="000652B1" w:rsidRDefault="00D71E0A" w:rsidP="00D71E0A"/>
    <w:p w14:paraId="4EB93BCF" w14:textId="77777777" w:rsidR="00D71E0A" w:rsidRPr="000652B1" w:rsidRDefault="00D71E0A" w:rsidP="00D71E0A">
      <w:pPr>
        <w:pStyle w:val="AmNumberTabs"/>
      </w:pPr>
      <w:r w:rsidRPr="000652B1">
        <w:t>Poprawka</w:t>
      </w:r>
      <w:r w:rsidRPr="000652B1">
        <w:tab/>
      </w:r>
      <w:r w:rsidRPr="000652B1">
        <w:tab/>
        <w:t>58</w:t>
      </w:r>
    </w:p>
    <w:p w14:paraId="33385203" w14:textId="77777777" w:rsidR="00D71E0A" w:rsidRPr="000652B1" w:rsidRDefault="00D71E0A" w:rsidP="00D71E0A"/>
    <w:p w14:paraId="12AF0074" w14:textId="77777777" w:rsidR="00D71E0A" w:rsidRPr="000652B1" w:rsidRDefault="00D71E0A" w:rsidP="00D71E0A">
      <w:pPr>
        <w:pStyle w:val="NormalBold"/>
        <w:keepNext/>
      </w:pPr>
      <w:r w:rsidRPr="000652B1">
        <w:t>Wniosek dotyczący rozporządzenia</w:t>
      </w:r>
    </w:p>
    <w:p w14:paraId="5EB120EE" w14:textId="77777777" w:rsidR="00D71E0A" w:rsidRPr="000652B1" w:rsidRDefault="00D71E0A" w:rsidP="00D71E0A">
      <w:pPr>
        <w:pStyle w:val="NormalBold"/>
      </w:pPr>
      <w:r w:rsidRPr="000652B1">
        <w:t>Artykuł 1 – akapit 1 – punkt 28</w:t>
      </w:r>
    </w:p>
    <w:p w14:paraId="4C492C8B" w14:textId="77777777" w:rsidR="00D71E0A" w:rsidRPr="000652B1" w:rsidRDefault="00D71E0A" w:rsidP="00D71E0A">
      <w:pPr>
        <w:keepNext/>
      </w:pPr>
      <w:r w:rsidRPr="000652B1">
        <w:t>Rozporządzenie (UE) 2021/2115</w:t>
      </w:r>
    </w:p>
    <w:p w14:paraId="2E3EA16C" w14:textId="77777777" w:rsidR="00D71E0A" w:rsidRPr="000652B1" w:rsidRDefault="00D71E0A" w:rsidP="00D71E0A">
      <w:r w:rsidRPr="000652B1">
        <w:t>Artykuł 115 – ustęp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A388F68" w14:textId="77777777" w:rsidTr="00122DFE">
        <w:trPr>
          <w:jc w:val="center"/>
        </w:trPr>
        <w:tc>
          <w:tcPr>
            <w:tcW w:w="9752" w:type="dxa"/>
            <w:gridSpan w:val="2"/>
          </w:tcPr>
          <w:p w14:paraId="33C3664E" w14:textId="77777777" w:rsidR="00D71E0A" w:rsidRPr="000652B1" w:rsidRDefault="00D71E0A" w:rsidP="00122DFE">
            <w:pPr>
              <w:keepNext/>
            </w:pPr>
          </w:p>
        </w:tc>
      </w:tr>
      <w:tr w:rsidR="00D71E0A" w:rsidRPr="000652B1" w14:paraId="2761B4C2" w14:textId="77777777" w:rsidTr="00122DFE">
        <w:trPr>
          <w:jc w:val="center"/>
        </w:trPr>
        <w:tc>
          <w:tcPr>
            <w:tcW w:w="4876" w:type="dxa"/>
            <w:hideMark/>
          </w:tcPr>
          <w:p w14:paraId="16E27727"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901DC00" w14:textId="77777777" w:rsidR="00D71E0A" w:rsidRPr="000652B1" w:rsidRDefault="00D71E0A" w:rsidP="00122DFE">
            <w:pPr>
              <w:pStyle w:val="ColumnHeading"/>
              <w:keepNext/>
              <w:rPr>
                <w:color w:val="008000"/>
              </w:rPr>
            </w:pPr>
            <w:r w:rsidRPr="000652B1">
              <w:t>Poprawka</w:t>
            </w:r>
          </w:p>
        </w:tc>
      </w:tr>
      <w:tr w:rsidR="00D71E0A" w:rsidRPr="000652B1" w14:paraId="31E3A292" w14:textId="77777777" w:rsidTr="00122DFE">
        <w:trPr>
          <w:jc w:val="center"/>
        </w:trPr>
        <w:tc>
          <w:tcPr>
            <w:tcW w:w="4876" w:type="dxa"/>
          </w:tcPr>
          <w:p w14:paraId="6A603843" w14:textId="77777777" w:rsidR="00D71E0A" w:rsidRPr="000652B1" w:rsidRDefault="00D71E0A" w:rsidP="00122DFE">
            <w:pPr>
              <w:pStyle w:val="li"/>
              <w:rPr>
                <w:rStyle w:val="num"/>
                <w:b/>
                <w:i/>
              </w:rPr>
            </w:pPr>
            <w:r w:rsidRPr="000652B1">
              <w:rPr>
                <w:rStyle w:val="num"/>
                <w:b/>
                <w:i/>
              </w:rPr>
              <w:t xml:space="preserve">28) </w:t>
            </w:r>
            <w:r w:rsidRPr="000652B1">
              <w:rPr>
                <w:b/>
                <w:i/>
              </w:rPr>
              <w:t xml:space="preserve">w art. 115 ust. 5 lit. a) otrzymuje brzmienie: </w:t>
            </w:r>
          </w:p>
        </w:tc>
        <w:tc>
          <w:tcPr>
            <w:tcW w:w="4876" w:type="dxa"/>
          </w:tcPr>
          <w:p w14:paraId="085B4E9D" w14:textId="77777777" w:rsidR="00D71E0A" w:rsidRPr="000652B1" w:rsidRDefault="00D71E0A" w:rsidP="00122DFE">
            <w:pPr>
              <w:pStyle w:val="Normal6"/>
              <w:rPr>
                <w:b/>
                <w:i/>
              </w:rPr>
            </w:pPr>
            <w:r w:rsidRPr="000652B1">
              <w:rPr>
                <w:b/>
                <w:i/>
              </w:rPr>
              <w:t>skreśla się</w:t>
            </w:r>
          </w:p>
        </w:tc>
      </w:tr>
      <w:tr w:rsidR="00D71E0A" w:rsidRPr="000652B1" w14:paraId="7355E706" w14:textId="77777777" w:rsidTr="00122DFE">
        <w:trPr>
          <w:jc w:val="center"/>
        </w:trPr>
        <w:tc>
          <w:tcPr>
            <w:tcW w:w="4876" w:type="dxa"/>
            <w:hideMark/>
          </w:tcPr>
          <w:p w14:paraId="04E08419" w14:textId="77777777" w:rsidR="00D71E0A" w:rsidRPr="000652B1" w:rsidRDefault="00D71E0A" w:rsidP="00122DFE">
            <w:pPr>
              <w:pStyle w:val="Normal6"/>
            </w:pPr>
            <w:r w:rsidRPr="000652B1">
              <w:rPr>
                <w:b/>
                <w:i/>
              </w:rPr>
              <w:t>a)</w:t>
            </w:r>
            <w:r w:rsidRPr="000652B1">
              <w:rPr>
                <w:b/>
                <w:i/>
              </w:rPr>
              <w:tab/>
              <w:t>krótki opis dodatkowego finansowania krajowego na interwencje w rozwój obszarów wiejskich, o których mowa w tytule III rozdział IV, oraz interwencje związane z uzupełniającymi płatnościami kryzysowymi dla rolników określonymi w art. 41a, które są przyznawane w ramach planu strategicznego WPR, w tym kwot na poszczególne interwencje, oraz wskazanie zgodności z wymogami niniejszego rozporządzenia;”;</w:t>
            </w:r>
          </w:p>
        </w:tc>
        <w:tc>
          <w:tcPr>
            <w:tcW w:w="4876" w:type="dxa"/>
            <w:hideMark/>
          </w:tcPr>
          <w:p w14:paraId="34386A61" w14:textId="77777777" w:rsidR="00D71E0A" w:rsidRPr="000652B1" w:rsidRDefault="00D71E0A" w:rsidP="00122DFE">
            <w:pPr>
              <w:pStyle w:val="Normal6"/>
              <w:rPr>
                <w:szCs w:val="24"/>
              </w:rPr>
            </w:pPr>
          </w:p>
        </w:tc>
      </w:tr>
    </w:tbl>
    <w:p w14:paraId="418CBE93" w14:textId="77777777" w:rsidR="00D71E0A" w:rsidRPr="000652B1" w:rsidRDefault="00D71E0A" w:rsidP="00D71E0A"/>
    <w:p w14:paraId="4F77EEBC" w14:textId="77777777" w:rsidR="00D71E0A" w:rsidRPr="000652B1" w:rsidRDefault="00D71E0A" w:rsidP="00D71E0A">
      <w:pPr>
        <w:pStyle w:val="AmNumberTabs"/>
      </w:pPr>
      <w:r w:rsidRPr="000652B1">
        <w:t>Poprawka</w:t>
      </w:r>
      <w:r w:rsidRPr="000652B1">
        <w:tab/>
      </w:r>
      <w:r w:rsidRPr="000652B1">
        <w:tab/>
        <w:t>59</w:t>
      </w:r>
    </w:p>
    <w:p w14:paraId="470E7A43" w14:textId="77777777" w:rsidR="00D71E0A" w:rsidRPr="000652B1" w:rsidRDefault="00D71E0A" w:rsidP="00D71E0A"/>
    <w:p w14:paraId="11753F9F" w14:textId="77777777" w:rsidR="00D71E0A" w:rsidRPr="000652B1" w:rsidRDefault="00D71E0A" w:rsidP="00D71E0A">
      <w:pPr>
        <w:pStyle w:val="NormalBold"/>
        <w:keepNext/>
      </w:pPr>
      <w:r w:rsidRPr="000652B1">
        <w:t>Wniosek dotyczący rozporządzenia</w:t>
      </w:r>
    </w:p>
    <w:p w14:paraId="5A168416" w14:textId="77777777" w:rsidR="00D71E0A" w:rsidRPr="000652B1" w:rsidRDefault="00D71E0A" w:rsidP="00D71E0A">
      <w:pPr>
        <w:pStyle w:val="NormalBold"/>
      </w:pPr>
      <w:r w:rsidRPr="000652B1">
        <w:t>Artykuł 1 – akapit 1 – punkt 29</w:t>
      </w:r>
    </w:p>
    <w:p w14:paraId="2CD62B37" w14:textId="77777777" w:rsidR="00D71E0A" w:rsidRPr="000652B1" w:rsidRDefault="00D71E0A" w:rsidP="00D71E0A">
      <w:pPr>
        <w:keepNext/>
      </w:pPr>
      <w:r w:rsidRPr="000652B1">
        <w:t>Rozporządzenie (UE) 2021/2115</w:t>
      </w:r>
    </w:p>
    <w:p w14:paraId="2F44B40C" w14:textId="77777777" w:rsidR="00D71E0A" w:rsidRPr="000652B1" w:rsidRDefault="00D71E0A" w:rsidP="00D71E0A">
      <w:r w:rsidRPr="000652B1">
        <w:t>Artykuł 119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E41D3CD" w14:textId="77777777" w:rsidTr="00122DFE">
        <w:trPr>
          <w:jc w:val="center"/>
        </w:trPr>
        <w:tc>
          <w:tcPr>
            <w:tcW w:w="9752" w:type="dxa"/>
            <w:gridSpan w:val="2"/>
          </w:tcPr>
          <w:p w14:paraId="79BC0CBE" w14:textId="77777777" w:rsidR="00D71E0A" w:rsidRPr="000652B1" w:rsidRDefault="00D71E0A" w:rsidP="00122DFE">
            <w:pPr>
              <w:keepNext/>
            </w:pPr>
          </w:p>
        </w:tc>
      </w:tr>
      <w:tr w:rsidR="00D71E0A" w:rsidRPr="000652B1" w14:paraId="342FC208" w14:textId="77777777" w:rsidTr="00122DFE">
        <w:trPr>
          <w:jc w:val="center"/>
        </w:trPr>
        <w:tc>
          <w:tcPr>
            <w:tcW w:w="4876" w:type="dxa"/>
            <w:hideMark/>
          </w:tcPr>
          <w:p w14:paraId="7E674632"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5AFCED7D" w14:textId="77777777" w:rsidR="00D71E0A" w:rsidRPr="000652B1" w:rsidRDefault="00D71E0A" w:rsidP="00122DFE">
            <w:pPr>
              <w:pStyle w:val="ColumnHeading"/>
              <w:keepNext/>
              <w:rPr>
                <w:color w:val="008000"/>
              </w:rPr>
            </w:pPr>
            <w:r w:rsidRPr="000652B1">
              <w:t>Poprawka</w:t>
            </w:r>
          </w:p>
        </w:tc>
      </w:tr>
      <w:tr w:rsidR="00D71E0A" w:rsidRPr="000652B1" w14:paraId="20B05862" w14:textId="77777777" w:rsidTr="00122DFE">
        <w:trPr>
          <w:jc w:val="center"/>
        </w:trPr>
        <w:tc>
          <w:tcPr>
            <w:tcW w:w="4876" w:type="dxa"/>
            <w:hideMark/>
          </w:tcPr>
          <w:p w14:paraId="27337CC8" w14:textId="77777777" w:rsidR="00D71E0A" w:rsidRPr="000652B1" w:rsidRDefault="00D71E0A" w:rsidP="00122DFE">
            <w:pPr>
              <w:pStyle w:val="Normal6"/>
            </w:pPr>
            <w:r w:rsidRPr="000652B1">
              <w:t>5.</w:t>
            </w:r>
            <w:r w:rsidRPr="000652B1">
              <w:tab/>
              <w:t xml:space="preserve">Komisja przedstawia swoje uwagi w terminie 30 dni </w:t>
            </w:r>
            <w:r w:rsidRPr="000652B1">
              <w:rPr>
                <w:b/>
                <w:i/>
              </w:rPr>
              <w:t>roboczych</w:t>
            </w:r>
            <w:r w:rsidRPr="000652B1">
              <w:t xml:space="preserve"> od złożenia wniosku o zmianę, o której mowa w ust. 2. Państwa członkowskie dostarczają Komisji wszelkich niezbędnych dodatkowych informacji.</w:t>
            </w:r>
          </w:p>
        </w:tc>
        <w:tc>
          <w:tcPr>
            <w:tcW w:w="4876" w:type="dxa"/>
            <w:hideMark/>
          </w:tcPr>
          <w:p w14:paraId="7D46D041" w14:textId="77777777" w:rsidR="00D71E0A" w:rsidRPr="000652B1" w:rsidRDefault="00D71E0A" w:rsidP="00122DFE">
            <w:pPr>
              <w:pStyle w:val="Normal6"/>
              <w:rPr>
                <w:szCs w:val="24"/>
              </w:rPr>
            </w:pPr>
            <w:r w:rsidRPr="000652B1">
              <w:t>5.</w:t>
            </w:r>
            <w:r w:rsidRPr="000652B1">
              <w:tab/>
              <w:t xml:space="preserve">Komisja przedstawia swoje uwagi w terminie 30 dni </w:t>
            </w:r>
            <w:r w:rsidRPr="000652B1">
              <w:rPr>
                <w:b/>
                <w:i/>
              </w:rPr>
              <w:t>kalendarzowych</w:t>
            </w:r>
            <w:r w:rsidRPr="000652B1">
              <w:t xml:space="preserve"> od złożenia wniosku o zmianę, o której mowa w ust. 2. Państwa członkowskie dostarczają Komisji wszelkich niezbędnych dodatkowych informacji.</w:t>
            </w:r>
          </w:p>
        </w:tc>
      </w:tr>
    </w:tbl>
    <w:p w14:paraId="283B6A5D" w14:textId="77777777" w:rsidR="00D71E0A" w:rsidRPr="000652B1" w:rsidRDefault="00D71E0A" w:rsidP="00D71E0A"/>
    <w:p w14:paraId="0A6C458F" w14:textId="77777777" w:rsidR="00D71E0A" w:rsidRPr="000652B1" w:rsidRDefault="00D71E0A" w:rsidP="00D71E0A">
      <w:pPr>
        <w:pStyle w:val="AmNumberTabs"/>
      </w:pPr>
      <w:r w:rsidRPr="000652B1">
        <w:t>Poprawka</w:t>
      </w:r>
      <w:r w:rsidRPr="000652B1">
        <w:tab/>
      </w:r>
      <w:r w:rsidRPr="000652B1">
        <w:tab/>
        <w:t>60</w:t>
      </w:r>
    </w:p>
    <w:p w14:paraId="76B53545" w14:textId="77777777" w:rsidR="00D71E0A" w:rsidRPr="000652B1" w:rsidRDefault="00D71E0A" w:rsidP="00D71E0A"/>
    <w:p w14:paraId="20C98C5B" w14:textId="77777777" w:rsidR="00D71E0A" w:rsidRPr="000652B1" w:rsidRDefault="00D71E0A" w:rsidP="00D71E0A">
      <w:pPr>
        <w:pStyle w:val="NormalBold"/>
        <w:keepNext/>
      </w:pPr>
      <w:r w:rsidRPr="000652B1">
        <w:lastRenderedPageBreak/>
        <w:t>Wniosek dotyczący rozporządzenia</w:t>
      </w:r>
    </w:p>
    <w:p w14:paraId="6F1A554C" w14:textId="77777777" w:rsidR="00D71E0A" w:rsidRPr="000652B1" w:rsidRDefault="00D71E0A" w:rsidP="00D71E0A">
      <w:pPr>
        <w:pStyle w:val="NormalBold"/>
      </w:pPr>
      <w:r w:rsidRPr="000652B1">
        <w:t>Artykuł 1 – akapit 1 – punkt 29</w:t>
      </w:r>
    </w:p>
    <w:p w14:paraId="6047476F" w14:textId="77777777" w:rsidR="00D71E0A" w:rsidRPr="000652B1" w:rsidRDefault="00D71E0A" w:rsidP="00D71E0A">
      <w:pPr>
        <w:keepNext/>
      </w:pPr>
      <w:r w:rsidRPr="000652B1">
        <w:t>Rozporządzenie (UE) 2021/2115</w:t>
      </w:r>
    </w:p>
    <w:p w14:paraId="298C4CDC" w14:textId="77777777" w:rsidR="00D71E0A" w:rsidRPr="000652B1" w:rsidRDefault="00D71E0A" w:rsidP="00D71E0A">
      <w:r w:rsidRPr="000652B1">
        <w:t>Artykuł 119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2CBFDE8B" w14:textId="77777777" w:rsidTr="00122DFE">
        <w:trPr>
          <w:jc w:val="center"/>
        </w:trPr>
        <w:tc>
          <w:tcPr>
            <w:tcW w:w="9752" w:type="dxa"/>
            <w:gridSpan w:val="2"/>
          </w:tcPr>
          <w:p w14:paraId="066D5E1B" w14:textId="77777777" w:rsidR="00D71E0A" w:rsidRPr="000652B1" w:rsidRDefault="00D71E0A" w:rsidP="00122DFE">
            <w:pPr>
              <w:keepNext/>
            </w:pPr>
          </w:p>
        </w:tc>
      </w:tr>
      <w:tr w:rsidR="00D71E0A" w:rsidRPr="000652B1" w14:paraId="5F648BC6" w14:textId="77777777" w:rsidTr="00122DFE">
        <w:trPr>
          <w:jc w:val="center"/>
        </w:trPr>
        <w:tc>
          <w:tcPr>
            <w:tcW w:w="4876" w:type="dxa"/>
            <w:hideMark/>
          </w:tcPr>
          <w:p w14:paraId="57C93ED4"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5E7C3E07" w14:textId="77777777" w:rsidR="00D71E0A" w:rsidRPr="000652B1" w:rsidRDefault="00D71E0A" w:rsidP="00122DFE">
            <w:pPr>
              <w:pStyle w:val="ColumnHeading"/>
              <w:keepNext/>
              <w:rPr>
                <w:color w:val="008000"/>
              </w:rPr>
            </w:pPr>
            <w:r w:rsidRPr="000652B1">
              <w:t>Poprawka</w:t>
            </w:r>
          </w:p>
        </w:tc>
      </w:tr>
      <w:tr w:rsidR="00D71E0A" w:rsidRPr="000652B1" w14:paraId="7A7D2E78" w14:textId="77777777" w:rsidTr="00122DFE">
        <w:trPr>
          <w:jc w:val="center"/>
        </w:trPr>
        <w:tc>
          <w:tcPr>
            <w:tcW w:w="4876" w:type="dxa"/>
            <w:hideMark/>
          </w:tcPr>
          <w:p w14:paraId="2F532716" w14:textId="77777777" w:rsidR="00D71E0A" w:rsidRPr="000652B1" w:rsidRDefault="00D71E0A" w:rsidP="00122DFE">
            <w:pPr>
              <w:pStyle w:val="Normal6"/>
            </w:pPr>
            <w:r w:rsidRPr="000652B1">
              <w:t>6.</w:t>
            </w:r>
            <w:r w:rsidRPr="000652B1">
              <w:tab/>
              <w:t xml:space="preserve">Wniosek o strategiczną zmianę planu strategicznego WPR zatwierdzany jest nie później niż </w:t>
            </w:r>
            <w:r w:rsidRPr="000652B1">
              <w:rPr>
                <w:b/>
                <w:i/>
              </w:rPr>
              <w:t>trzy</w:t>
            </w:r>
            <w:r w:rsidRPr="000652B1">
              <w:t xml:space="preserve"> miesiące po jego przedłożeniu przez państwo członkowskie.</w:t>
            </w:r>
          </w:p>
        </w:tc>
        <w:tc>
          <w:tcPr>
            <w:tcW w:w="4876" w:type="dxa"/>
            <w:hideMark/>
          </w:tcPr>
          <w:p w14:paraId="240F5002" w14:textId="77777777" w:rsidR="00D71E0A" w:rsidRPr="000652B1" w:rsidRDefault="00D71E0A" w:rsidP="00122DFE">
            <w:pPr>
              <w:pStyle w:val="Normal6"/>
              <w:rPr>
                <w:szCs w:val="24"/>
              </w:rPr>
            </w:pPr>
            <w:r w:rsidRPr="000652B1">
              <w:t>6.</w:t>
            </w:r>
            <w:r w:rsidRPr="000652B1">
              <w:tab/>
              <w:t xml:space="preserve">Wniosek o strategiczną zmianę planu strategicznego WPR zatwierdzany jest nie później niż </w:t>
            </w:r>
            <w:r w:rsidRPr="000652B1">
              <w:rPr>
                <w:b/>
                <w:i/>
              </w:rPr>
              <w:t>dwa</w:t>
            </w:r>
            <w:r w:rsidRPr="000652B1">
              <w:t xml:space="preserve"> miesiące po jego przedłożeniu przez państwo członkowskie.</w:t>
            </w:r>
          </w:p>
        </w:tc>
      </w:tr>
    </w:tbl>
    <w:p w14:paraId="2F6CB851" w14:textId="77777777" w:rsidR="00D71E0A" w:rsidRPr="000652B1" w:rsidRDefault="00D71E0A" w:rsidP="00D71E0A"/>
    <w:p w14:paraId="78E7C5AD" w14:textId="77777777" w:rsidR="00D71E0A" w:rsidRPr="000652B1" w:rsidRDefault="00D71E0A" w:rsidP="00D71E0A">
      <w:pPr>
        <w:pStyle w:val="AmNumberTabs"/>
      </w:pPr>
      <w:r w:rsidRPr="000652B1">
        <w:t>Poprawka</w:t>
      </w:r>
      <w:r w:rsidRPr="000652B1">
        <w:tab/>
      </w:r>
      <w:r w:rsidRPr="000652B1">
        <w:tab/>
        <w:t>61</w:t>
      </w:r>
    </w:p>
    <w:p w14:paraId="6E977E46" w14:textId="77777777" w:rsidR="00D71E0A" w:rsidRPr="000652B1" w:rsidRDefault="00D71E0A" w:rsidP="00D71E0A"/>
    <w:p w14:paraId="44D42A28" w14:textId="77777777" w:rsidR="00D71E0A" w:rsidRPr="000652B1" w:rsidRDefault="00D71E0A" w:rsidP="00D71E0A">
      <w:pPr>
        <w:pStyle w:val="NormalBold"/>
        <w:keepNext/>
      </w:pPr>
      <w:r w:rsidRPr="000652B1">
        <w:t>Wniosek dotyczący rozporządzenia</w:t>
      </w:r>
    </w:p>
    <w:p w14:paraId="1A621B92" w14:textId="77777777" w:rsidR="00D71E0A" w:rsidRPr="000652B1" w:rsidRDefault="00D71E0A" w:rsidP="00D71E0A">
      <w:pPr>
        <w:pStyle w:val="NormalBold"/>
      </w:pPr>
      <w:r w:rsidRPr="000652B1">
        <w:t>Artykuł 1 – akapit 1 – punkt 29</w:t>
      </w:r>
    </w:p>
    <w:p w14:paraId="40C87E1D" w14:textId="77777777" w:rsidR="00D71E0A" w:rsidRPr="000652B1" w:rsidRDefault="00D71E0A" w:rsidP="00D71E0A">
      <w:pPr>
        <w:keepNext/>
      </w:pPr>
      <w:r w:rsidRPr="000652B1">
        <w:t>Rozporządzenie (UE) 2021/2115</w:t>
      </w:r>
    </w:p>
    <w:p w14:paraId="669B02B6" w14:textId="77777777" w:rsidR="00D71E0A" w:rsidRPr="000652B1" w:rsidRDefault="00D71E0A" w:rsidP="00D71E0A">
      <w:r w:rsidRPr="000652B1">
        <w:t>Artykuł 119 – ustęp 9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70758528" w14:textId="77777777" w:rsidTr="00122DFE">
        <w:trPr>
          <w:jc w:val="center"/>
        </w:trPr>
        <w:tc>
          <w:tcPr>
            <w:tcW w:w="9752" w:type="dxa"/>
            <w:gridSpan w:val="2"/>
          </w:tcPr>
          <w:p w14:paraId="63C3FAB3" w14:textId="77777777" w:rsidR="00D71E0A" w:rsidRPr="000652B1" w:rsidRDefault="00D71E0A" w:rsidP="00122DFE">
            <w:pPr>
              <w:keepNext/>
            </w:pPr>
          </w:p>
        </w:tc>
      </w:tr>
      <w:tr w:rsidR="00D71E0A" w:rsidRPr="000652B1" w14:paraId="61A036B5" w14:textId="77777777" w:rsidTr="00122DFE">
        <w:trPr>
          <w:jc w:val="center"/>
        </w:trPr>
        <w:tc>
          <w:tcPr>
            <w:tcW w:w="4876" w:type="dxa"/>
            <w:hideMark/>
          </w:tcPr>
          <w:p w14:paraId="67825174"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D7BCE26" w14:textId="77777777" w:rsidR="00D71E0A" w:rsidRPr="000652B1" w:rsidRDefault="00D71E0A" w:rsidP="00122DFE">
            <w:pPr>
              <w:pStyle w:val="ColumnHeading"/>
              <w:keepNext/>
              <w:rPr>
                <w:color w:val="008000"/>
              </w:rPr>
            </w:pPr>
            <w:r w:rsidRPr="000652B1">
              <w:t>Poprawka</w:t>
            </w:r>
          </w:p>
        </w:tc>
      </w:tr>
      <w:tr w:rsidR="00D71E0A" w:rsidRPr="000652B1" w14:paraId="5FC787A3" w14:textId="77777777" w:rsidTr="00122DFE">
        <w:trPr>
          <w:jc w:val="center"/>
        </w:trPr>
        <w:tc>
          <w:tcPr>
            <w:tcW w:w="4876" w:type="dxa"/>
            <w:hideMark/>
          </w:tcPr>
          <w:p w14:paraId="5A5FB2B7" w14:textId="77777777" w:rsidR="00D71E0A" w:rsidRPr="000652B1" w:rsidRDefault="00D71E0A" w:rsidP="00122DFE">
            <w:pPr>
              <w:pStyle w:val="Normal6"/>
            </w:pPr>
            <w:r w:rsidRPr="000652B1">
              <w:t>W przypadku gdy Komisja nie zgłosi sprzeciwu wobec zgłoszonych zmian w terminie 30 dni roboczych od dnia zgłoszenia, zmiany te mają skutki prawne od dnia powiadomienia. Komisja wyraża sprzeciw wobec zgłoszonej zmiany, jeżeli uzna, że zmiana ta nie jest zgodna z niniejszym rozporządzeniem i rozporządzeniem (UE) 2021/2116, a także z aktami delegowanymi i wykonawczymi przyjętymi na ich podstawie.</w:t>
            </w:r>
          </w:p>
        </w:tc>
        <w:tc>
          <w:tcPr>
            <w:tcW w:w="4876" w:type="dxa"/>
            <w:hideMark/>
          </w:tcPr>
          <w:p w14:paraId="24580514" w14:textId="77777777" w:rsidR="00D71E0A" w:rsidRPr="000652B1" w:rsidRDefault="00D71E0A" w:rsidP="00122DFE">
            <w:pPr>
              <w:pStyle w:val="Normal6"/>
              <w:rPr>
                <w:szCs w:val="24"/>
              </w:rPr>
            </w:pPr>
            <w:r w:rsidRPr="000652B1">
              <w:t>W przypadku gdy Komisja nie zgłosi sprzeciwu wobec zgłoszonych zmian w terminie 30 dni roboczych od dnia zgłoszenia, zmiany te mają skutki prawne od dnia powiadomienia. Komisja wyraża sprzeciw wobec zgłoszonej zmiany, jeżeli uzna</w:t>
            </w:r>
            <w:r w:rsidRPr="000652B1">
              <w:rPr>
                <w:b/>
                <w:i/>
              </w:rPr>
              <w:t xml:space="preserve"> w tym terminie</w:t>
            </w:r>
            <w:r w:rsidRPr="000652B1">
              <w:t>, że zmiana ta nie jest zgodna z niniejszym rozporządzeniem i rozporządzeniem (UE) 2021/2116, a także z aktami delegowanymi i wykonawczymi przyjętymi na ich podstawie.</w:t>
            </w:r>
          </w:p>
        </w:tc>
      </w:tr>
    </w:tbl>
    <w:p w14:paraId="04AB5AF9" w14:textId="77777777" w:rsidR="00D71E0A" w:rsidRPr="000652B1" w:rsidRDefault="00D71E0A" w:rsidP="00D71E0A"/>
    <w:p w14:paraId="3CCDC55E" w14:textId="77777777" w:rsidR="00D71E0A" w:rsidRPr="000652B1" w:rsidRDefault="00D71E0A" w:rsidP="00D71E0A">
      <w:pPr>
        <w:pStyle w:val="AmNumberTabs"/>
      </w:pPr>
      <w:r w:rsidRPr="000652B1">
        <w:t>Poprawka</w:t>
      </w:r>
      <w:r w:rsidRPr="000652B1">
        <w:tab/>
      </w:r>
      <w:r w:rsidRPr="000652B1">
        <w:tab/>
        <w:t>62</w:t>
      </w:r>
    </w:p>
    <w:p w14:paraId="3D1988DB" w14:textId="77777777" w:rsidR="00D71E0A" w:rsidRPr="000652B1" w:rsidRDefault="00D71E0A" w:rsidP="00D71E0A">
      <w:pPr>
        <w:pStyle w:val="NormalBold12b"/>
      </w:pPr>
      <w:r w:rsidRPr="000652B1">
        <w:t>Wniosek dotyczący rozporządzenia</w:t>
      </w:r>
    </w:p>
    <w:p w14:paraId="17A40E01" w14:textId="77777777" w:rsidR="00D71E0A" w:rsidRPr="000652B1" w:rsidRDefault="00D71E0A" w:rsidP="00D71E0A">
      <w:pPr>
        <w:pStyle w:val="NormalBold"/>
      </w:pPr>
      <w:r w:rsidRPr="000652B1">
        <w:t>Artykuł 1 – akapit 1 – punkt 33 – litera b</w:t>
      </w:r>
    </w:p>
    <w:p w14:paraId="0BBA0B0B" w14:textId="77777777" w:rsidR="00D71E0A" w:rsidRPr="000652B1" w:rsidRDefault="00D71E0A" w:rsidP="00D71E0A">
      <w:r w:rsidRPr="000652B1">
        <w:t>Rozporządzenie (UE) 2021/2115</w:t>
      </w:r>
    </w:p>
    <w:p w14:paraId="7B464DD4" w14:textId="77777777" w:rsidR="00D71E0A" w:rsidRPr="000652B1" w:rsidRDefault="00D71E0A" w:rsidP="00D71E0A">
      <w:r w:rsidRPr="000652B1">
        <w:t>Artykuł 134 – ustęp 5 – litera d a (nowa)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43999C67" w14:textId="77777777" w:rsidTr="00122DFE">
        <w:trPr>
          <w:trHeight w:hRule="exact" w:val="240"/>
          <w:jc w:val="center"/>
        </w:trPr>
        <w:tc>
          <w:tcPr>
            <w:tcW w:w="9752" w:type="dxa"/>
            <w:gridSpan w:val="2"/>
            <w:tcBorders>
              <w:top w:val="nil"/>
              <w:left w:val="nil"/>
              <w:bottom w:val="nil"/>
              <w:right w:val="nil"/>
            </w:tcBorders>
          </w:tcPr>
          <w:p w14:paraId="5324BDFE" w14:textId="77777777" w:rsidR="00D71E0A" w:rsidRPr="000652B1" w:rsidRDefault="00D71E0A" w:rsidP="00122DFE"/>
        </w:tc>
      </w:tr>
      <w:tr w:rsidR="00D71E0A" w:rsidRPr="000652B1" w14:paraId="58F99C62" w14:textId="77777777" w:rsidTr="00122DFE">
        <w:trPr>
          <w:trHeight w:val="240"/>
          <w:jc w:val="center"/>
        </w:trPr>
        <w:tc>
          <w:tcPr>
            <w:tcW w:w="4876" w:type="dxa"/>
            <w:tcBorders>
              <w:top w:val="nil"/>
              <w:left w:val="nil"/>
              <w:bottom w:val="nil"/>
              <w:right w:val="nil"/>
            </w:tcBorders>
          </w:tcPr>
          <w:p w14:paraId="7712012B"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08C3C217" w14:textId="77777777" w:rsidR="00D71E0A" w:rsidRPr="000652B1" w:rsidRDefault="00D71E0A" w:rsidP="00122DFE">
            <w:pPr>
              <w:pStyle w:val="AmColumnHeading"/>
              <w:rPr>
                <w:color w:val="008000"/>
              </w:rPr>
            </w:pPr>
            <w:r w:rsidRPr="000652B1">
              <w:t>Poprawka</w:t>
            </w:r>
          </w:p>
        </w:tc>
      </w:tr>
      <w:tr w:rsidR="00D71E0A" w:rsidRPr="000652B1" w14:paraId="38C45982" w14:textId="77777777" w:rsidTr="00122DFE">
        <w:trPr>
          <w:jc w:val="center"/>
        </w:trPr>
        <w:tc>
          <w:tcPr>
            <w:tcW w:w="4876" w:type="dxa"/>
            <w:tcBorders>
              <w:top w:val="nil"/>
              <w:left w:val="nil"/>
              <w:bottom w:val="nil"/>
              <w:right w:val="nil"/>
            </w:tcBorders>
          </w:tcPr>
          <w:p w14:paraId="7AF145FF" w14:textId="77777777" w:rsidR="00D71E0A" w:rsidRPr="000652B1" w:rsidRDefault="00D71E0A" w:rsidP="00122DFE">
            <w:pPr>
              <w:pStyle w:val="Normal6a"/>
            </w:pPr>
          </w:p>
        </w:tc>
        <w:tc>
          <w:tcPr>
            <w:tcW w:w="4876" w:type="dxa"/>
            <w:tcBorders>
              <w:top w:val="nil"/>
              <w:left w:val="nil"/>
              <w:bottom w:val="nil"/>
              <w:right w:val="nil"/>
            </w:tcBorders>
          </w:tcPr>
          <w:p w14:paraId="15174525" w14:textId="77777777" w:rsidR="00D71E0A" w:rsidRPr="000652B1" w:rsidRDefault="00D71E0A" w:rsidP="00122DFE">
            <w:pPr>
              <w:pStyle w:val="Normal6a"/>
            </w:pPr>
            <w:r w:rsidRPr="000652B1">
              <w:rPr>
                <w:b/>
                <w:i/>
              </w:rPr>
              <w:t>da)</w:t>
            </w:r>
            <w:r w:rsidRPr="000652B1">
              <w:tab/>
            </w:r>
            <w:r w:rsidRPr="000652B1">
              <w:rPr>
                <w:b/>
                <w:i/>
              </w:rPr>
              <w:t>wsparcie przeznaczone dla beneficjentów na podstawie art. 78a, z uwzględnieniem odnośnych sektorów, przydzielonych kwot oraz uzasadnienia przyznania wsparcia.</w:t>
            </w:r>
          </w:p>
        </w:tc>
      </w:tr>
    </w:tbl>
    <w:p w14:paraId="5FAAAB7D" w14:textId="77777777" w:rsidR="00D71E0A" w:rsidRPr="000652B1" w:rsidRDefault="00D71E0A" w:rsidP="00D71E0A"/>
    <w:p w14:paraId="3181BD64" w14:textId="77777777" w:rsidR="00D71E0A" w:rsidRPr="000652B1" w:rsidRDefault="00D71E0A" w:rsidP="00D71E0A">
      <w:pPr>
        <w:pStyle w:val="AmNumberTabs"/>
      </w:pPr>
      <w:r w:rsidRPr="000652B1">
        <w:lastRenderedPageBreak/>
        <w:t>Poprawka</w:t>
      </w:r>
      <w:r w:rsidRPr="000652B1">
        <w:tab/>
      </w:r>
      <w:r w:rsidRPr="000652B1">
        <w:tab/>
        <w:t>63</w:t>
      </w:r>
    </w:p>
    <w:p w14:paraId="594B7D25" w14:textId="77777777" w:rsidR="00D71E0A" w:rsidRPr="000652B1" w:rsidRDefault="00D71E0A" w:rsidP="00D71E0A">
      <w:pPr>
        <w:pStyle w:val="NormalBold12b"/>
      </w:pPr>
      <w:r w:rsidRPr="000652B1">
        <w:t>Wniosek dotyczący rozporządzenia</w:t>
      </w:r>
    </w:p>
    <w:p w14:paraId="400CC9C9" w14:textId="77777777" w:rsidR="00D71E0A" w:rsidRPr="000652B1" w:rsidRDefault="00D71E0A" w:rsidP="00D71E0A">
      <w:pPr>
        <w:pStyle w:val="NormalBold"/>
      </w:pPr>
      <w:r w:rsidRPr="000652B1">
        <w:t>Artykuł 2 – akapit 1 – punkt -1 (nowy)</w:t>
      </w:r>
    </w:p>
    <w:p w14:paraId="45A5F996" w14:textId="77777777" w:rsidR="00D71E0A" w:rsidRPr="000652B1" w:rsidRDefault="00D71E0A" w:rsidP="00D71E0A">
      <w:r w:rsidRPr="000652B1">
        <w:t>Rozporządzenie (UE) 2021/2116</w:t>
      </w:r>
    </w:p>
    <w:p w14:paraId="0B64D9F8" w14:textId="77777777" w:rsidR="00D71E0A" w:rsidRPr="000652B1" w:rsidRDefault="00D71E0A" w:rsidP="00D71E0A">
      <w:r w:rsidRPr="000652B1">
        <w:t>Artykuł 3 – ustęp 2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31153557" w14:textId="77777777" w:rsidTr="00122DFE">
        <w:trPr>
          <w:trHeight w:hRule="exact" w:val="240"/>
          <w:jc w:val="center"/>
        </w:trPr>
        <w:tc>
          <w:tcPr>
            <w:tcW w:w="9752" w:type="dxa"/>
            <w:gridSpan w:val="2"/>
            <w:tcBorders>
              <w:top w:val="nil"/>
              <w:left w:val="nil"/>
              <w:bottom w:val="nil"/>
              <w:right w:val="nil"/>
            </w:tcBorders>
          </w:tcPr>
          <w:p w14:paraId="370AB6D7" w14:textId="77777777" w:rsidR="00D71E0A" w:rsidRPr="000652B1" w:rsidRDefault="00D71E0A" w:rsidP="00122DFE"/>
        </w:tc>
      </w:tr>
      <w:tr w:rsidR="00D71E0A" w:rsidRPr="000652B1" w14:paraId="22F8C9EE" w14:textId="77777777" w:rsidTr="00122DFE">
        <w:trPr>
          <w:trHeight w:val="240"/>
          <w:jc w:val="center"/>
        </w:trPr>
        <w:tc>
          <w:tcPr>
            <w:tcW w:w="4876" w:type="dxa"/>
            <w:tcBorders>
              <w:top w:val="nil"/>
              <w:left w:val="nil"/>
              <w:bottom w:val="nil"/>
              <w:right w:val="nil"/>
            </w:tcBorders>
          </w:tcPr>
          <w:p w14:paraId="15AC1F47"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0738A403" w14:textId="77777777" w:rsidR="00D71E0A" w:rsidRPr="000652B1" w:rsidRDefault="00D71E0A" w:rsidP="00122DFE">
            <w:pPr>
              <w:pStyle w:val="AmColumnHeading"/>
              <w:rPr>
                <w:color w:val="008000"/>
              </w:rPr>
            </w:pPr>
            <w:r w:rsidRPr="000652B1">
              <w:t>Poprawka</w:t>
            </w:r>
          </w:p>
        </w:tc>
      </w:tr>
      <w:tr w:rsidR="00D71E0A" w:rsidRPr="000652B1" w14:paraId="0C696201" w14:textId="77777777" w:rsidTr="00122DFE">
        <w:trPr>
          <w:jc w:val="center"/>
        </w:trPr>
        <w:tc>
          <w:tcPr>
            <w:tcW w:w="4876" w:type="dxa"/>
            <w:tcBorders>
              <w:top w:val="nil"/>
              <w:left w:val="nil"/>
              <w:bottom w:val="nil"/>
              <w:right w:val="nil"/>
            </w:tcBorders>
          </w:tcPr>
          <w:p w14:paraId="3D6763D6" w14:textId="77777777" w:rsidR="00D71E0A" w:rsidRPr="000652B1" w:rsidRDefault="00D71E0A" w:rsidP="00122DFE">
            <w:pPr>
              <w:pStyle w:val="Normal6a"/>
            </w:pPr>
          </w:p>
        </w:tc>
        <w:tc>
          <w:tcPr>
            <w:tcW w:w="4876" w:type="dxa"/>
            <w:tcBorders>
              <w:top w:val="nil"/>
              <w:left w:val="nil"/>
              <w:bottom w:val="nil"/>
              <w:right w:val="nil"/>
            </w:tcBorders>
          </w:tcPr>
          <w:p w14:paraId="426DE14F" w14:textId="77777777" w:rsidR="00D71E0A" w:rsidRPr="000652B1" w:rsidRDefault="00D71E0A" w:rsidP="00122DFE">
            <w:pPr>
              <w:pStyle w:val="Normal6a"/>
              <w:rPr>
                <w:b/>
                <w:i/>
              </w:rPr>
            </w:pPr>
            <w:r w:rsidRPr="000652B1">
              <w:rPr>
                <w:b/>
                <w:i/>
              </w:rPr>
              <w:t>-1) w art. 3 dodaje się ustęp w brzmieniu:</w:t>
            </w:r>
          </w:p>
        </w:tc>
      </w:tr>
      <w:tr w:rsidR="00D71E0A" w:rsidRPr="000652B1" w14:paraId="36A5F012" w14:textId="77777777" w:rsidTr="00122DFE">
        <w:trPr>
          <w:jc w:val="center"/>
        </w:trPr>
        <w:tc>
          <w:tcPr>
            <w:tcW w:w="4876" w:type="dxa"/>
            <w:tcBorders>
              <w:top w:val="nil"/>
              <w:left w:val="nil"/>
              <w:bottom w:val="nil"/>
              <w:right w:val="nil"/>
            </w:tcBorders>
          </w:tcPr>
          <w:p w14:paraId="41E16CB9" w14:textId="77777777" w:rsidR="00D71E0A" w:rsidRPr="000652B1" w:rsidRDefault="00D71E0A" w:rsidP="00122DFE">
            <w:pPr>
              <w:pStyle w:val="Normal6a"/>
            </w:pPr>
          </w:p>
        </w:tc>
        <w:tc>
          <w:tcPr>
            <w:tcW w:w="4876" w:type="dxa"/>
            <w:tcBorders>
              <w:top w:val="nil"/>
              <w:left w:val="nil"/>
              <w:bottom w:val="nil"/>
              <w:right w:val="nil"/>
            </w:tcBorders>
          </w:tcPr>
          <w:p w14:paraId="0014BD11" w14:textId="77777777" w:rsidR="00D71E0A" w:rsidRPr="000652B1" w:rsidRDefault="00D71E0A" w:rsidP="00122DFE">
            <w:pPr>
              <w:pStyle w:val="Normal6a"/>
            </w:pPr>
            <w:r w:rsidRPr="000652B1">
              <w:t>„</w:t>
            </w:r>
            <w:r w:rsidRPr="000652B1">
              <w:rPr>
                <w:b/>
                <w:i/>
              </w:rPr>
              <w:t>2a.</w:t>
            </w:r>
            <w:r w:rsidRPr="000652B1">
              <w:t xml:space="preserve"> </w:t>
            </w:r>
            <w:r w:rsidRPr="000652B1">
              <w:rPr>
                <w:b/>
                <w:i/>
              </w:rPr>
              <w:t>Na zasadzie odstępstwa od art. 119 ust. 11 rozporządzenia (UE) 2021/2115 państwa członkowskie mogą zdecydować w odniesieniu do roku składania wniosków 2026, że zmiany planów strategicznych WPR związane z modyfikacjami wprowadzonymi na podstawie zmiany niniejszego rozporządzenia mogą mieć skutki prawne przed ich zatwierdzeniem przez Komisję.”</w:t>
            </w:r>
          </w:p>
        </w:tc>
      </w:tr>
    </w:tbl>
    <w:p w14:paraId="16F7B38A" w14:textId="77777777" w:rsidR="00D71E0A" w:rsidRPr="000652B1" w:rsidRDefault="00D71E0A" w:rsidP="00D71E0A"/>
    <w:p w14:paraId="37AF83CF" w14:textId="77777777" w:rsidR="00D71E0A" w:rsidRPr="000652B1" w:rsidRDefault="00D71E0A" w:rsidP="00D71E0A">
      <w:pPr>
        <w:pStyle w:val="AmNumberTabs"/>
      </w:pPr>
      <w:r w:rsidRPr="000652B1">
        <w:t>Poprawka</w:t>
      </w:r>
      <w:r w:rsidRPr="000652B1">
        <w:tab/>
      </w:r>
      <w:r w:rsidRPr="000652B1">
        <w:tab/>
        <w:t>64</w:t>
      </w:r>
    </w:p>
    <w:p w14:paraId="63606B66" w14:textId="77777777" w:rsidR="00D71E0A" w:rsidRPr="000652B1" w:rsidRDefault="00D71E0A" w:rsidP="00D71E0A"/>
    <w:p w14:paraId="050501AC" w14:textId="77777777" w:rsidR="00D71E0A" w:rsidRPr="000652B1" w:rsidRDefault="00D71E0A" w:rsidP="00D71E0A">
      <w:pPr>
        <w:pStyle w:val="NormalBold"/>
        <w:keepNext/>
      </w:pPr>
      <w:r w:rsidRPr="000652B1">
        <w:t>Wniosek dotyczący rozporządzenia</w:t>
      </w:r>
    </w:p>
    <w:p w14:paraId="2C1DE041" w14:textId="77777777" w:rsidR="00D71E0A" w:rsidRPr="000652B1" w:rsidRDefault="00D71E0A" w:rsidP="00D71E0A">
      <w:pPr>
        <w:pStyle w:val="NormalBold"/>
      </w:pPr>
      <w:r w:rsidRPr="000652B1">
        <w:t>Artykuł 2 – akapit 1 – punkt 4</w:t>
      </w:r>
    </w:p>
    <w:p w14:paraId="1130DD01" w14:textId="77777777" w:rsidR="00D71E0A" w:rsidRPr="000652B1" w:rsidRDefault="00D71E0A" w:rsidP="00D71E0A">
      <w:pPr>
        <w:keepNext/>
      </w:pPr>
      <w:r w:rsidRPr="000652B1">
        <w:t>Rozporządzenie (UE) 2021/2116</w:t>
      </w:r>
    </w:p>
    <w:p w14:paraId="1A9B3C78" w14:textId="77777777" w:rsidR="00D71E0A" w:rsidRPr="000652B1" w:rsidRDefault="00D71E0A" w:rsidP="00D71E0A">
      <w:r w:rsidRPr="000652B1">
        <w:t>Artykuł 13 a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45D6194A" w14:textId="77777777" w:rsidTr="00122DFE">
        <w:trPr>
          <w:jc w:val="center"/>
        </w:trPr>
        <w:tc>
          <w:tcPr>
            <w:tcW w:w="9752" w:type="dxa"/>
            <w:gridSpan w:val="2"/>
          </w:tcPr>
          <w:p w14:paraId="506B778C" w14:textId="77777777" w:rsidR="00D71E0A" w:rsidRPr="000652B1" w:rsidRDefault="00D71E0A" w:rsidP="00122DFE">
            <w:pPr>
              <w:keepNext/>
            </w:pPr>
          </w:p>
        </w:tc>
      </w:tr>
      <w:tr w:rsidR="00D71E0A" w:rsidRPr="000652B1" w14:paraId="6A507C0C" w14:textId="77777777" w:rsidTr="00122DFE">
        <w:trPr>
          <w:jc w:val="center"/>
        </w:trPr>
        <w:tc>
          <w:tcPr>
            <w:tcW w:w="4876" w:type="dxa"/>
            <w:hideMark/>
          </w:tcPr>
          <w:p w14:paraId="41950725"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0D3FF96D" w14:textId="77777777" w:rsidR="00D71E0A" w:rsidRPr="000652B1" w:rsidRDefault="00D71E0A" w:rsidP="00122DFE">
            <w:pPr>
              <w:pStyle w:val="ColumnHeading"/>
              <w:keepNext/>
              <w:rPr>
                <w:color w:val="008000"/>
              </w:rPr>
            </w:pPr>
            <w:r w:rsidRPr="000652B1">
              <w:t>Poprawka</w:t>
            </w:r>
          </w:p>
        </w:tc>
      </w:tr>
      <w:tr w:rsidR="00D71E0A" w:rsidRPr="000652B1" w14:paraId="40DB147F" w14:textId="77777777" w:rsidTr="00122DFE">
        <w:trPr>
          <w:jc w:val="center"/>
        </w:trPr>
        <w:tc>
          <w:tcPr>
            <w:tcW w:w="4876" w:type="dxa"/>
            <w:hideMark/>
          </w:tcPr>
          <w:p w14:paraId="2CB3D411" w14:textId="77777777" w:rsidR="00D71E0A" w:rsidRPr="000652B1" w:rsidRDefault="00D71E0A" w:rsidP="00122DFE">
            <w:pPr>
              <w:pStyle w:val="Normal6"/>
            </w:pPr>
            <w:r w:rsidRPr="000652B1">
              <w:t>1.</w:t>
            </w:r>
            <w:r w:rsidRPr="000652B1">
              <w:tab/>
              <w:t>Każde państwo członkowskie wyznacza jeden organ odpowiedzialny za podejmowanie lub koordynowanie działań mających na celu osiągnięcie i utrzymanie krajowej i transgranicznej interoperacyjności między systemami informacyjnymi wykorzystywanymi do wdrażania, monitorowania i ewaluacji WPR oraz zarządzania nią z korzyścią dla rolników i innych beneficjentów WPR. Do celów niniejszego artykułu interoperacyjność oznacza zdolność systemów informacyjnych do wzajemnej interakcji poprzez udostępnianie danych za pomocą łączności elektronicznej.</w:t>
            </w:r>
          </w:p>
        </w:tc>
        <w:tc>
          <w:tcPr>
            <w:tcW w:w="4876" w:type="dxa"/>
            <w:hideMark/>
          </w:tcPr>
          <w:p w14:paraId="09DB65BF" w14:textId="77777777" w:rsidR="00D71E0A" w:rsidRPr="000652B1" w:rsidRDefault="00D71E0A" w:rsidP="00122DFE">
            <w:pPr>
              <w:pStyle w:val="Normal6"/>
              <w:rPr>
                <w:szCs w:val="24"/>
              </w:rPr>
            </w:pPr>
            <w:r w:rsidRPr="000652B1">
              <w:t>1.</w:t>
            </w:r>
            <w:r w:rsidRPr="000652B1">
              <w:tab/>
              <w:t xml:space="preserve">Każde państwo członkowskie wyznacza jeden organ odpowiedzialny za podejmowanie lub koordynowanie działań mających na celu osiągnięcie i utrzymanie krajowej i transgranicznej interoperacyjności między systemami informacyjnymi wykorzystywanymi do wdrażania, monitorowania i ewaluacji WPR oraz zarządzania nią z korzyścią dla rolników i innych beneficjentów WPR. </w:t>
            </w:r>
            <w:r w:rsidRPr="000652B1">
              <w:rPr>
                <w:b/>
                <w:i/>
              </w:rPr>
              <w:t>Taki organ działa w oparciu o istniejące struktury administracyjne i zapewnia skuteczną koordynację z agencjami płatniczymi.</w:t>
            </w:r>
            <w:r w:rsidRPr="000652B1">
              <w:t xml:space="preserve"> Do celów niniejszego artykułu interoperacyjność oznacza zdolność systemów informacyjnych do wzajemnej interakcji poprzez udostępnianie danych za pomocą łączności elektronicznej.</w:t>
            </w:r>
          </w:p>
        </w:tc>
      </w:tr>
    </w:tbl>
    <w:p w14:paraId="2FAE2A3F" w14:textId="77777777" w:rsidR="00D71E0A" w:rsidRPr="000652B1" w:rsidRDefault="00D71E0A" w:rsidP="00D71E0A"/>
    <w:p w14:paraId="4797921F" w14:textId="77777777" w:rsidR="00D71E0A" w:rsidRPr="000652B1" w:rsidRDefault="00D71E0A" w:rsidP="00D71E0A">
      <w:pPr>
        <w:pStyle w:val="AmNumberTabs"/>
      </w:pPr>
      <w:r w:rsidRPr="000652B1">
        <w:lastRenderedPageBreak/>
        <w:t>Poprawka</w:t>
      </w:r>
      <w:r w:rsidRPr="000652B1">
        <w:tab/>
      </w:r>
      <w:r w:rsidRPr="000652B1">
        <w:tab/>
        <w:t>65</w:t>
      </w:r>
    </w:p>
    <w:p w14:paraId="1CCD83EF" w14:textId="77777777" w:rsidR="00D71E0A" w:rsidRPr="000652B1" w:rsidRDefault="00D71E0A" w:rsidP="00D71E0A"/>
    <w:p w14:paraId="134B250B" w14:textId="77777777" w:rsidR="00D71E0A" w:rsidRPr="000652B1" w:rsidRDefault="00D71E0A" w:rsidP="00D71E0A">
      <w:pPr>
        <w:pStyle w:val="NormalBold"/>
        <w:keepNext/>
      </w:pPr>
      <w:r w:rsidRPr="000652B1">
        <w:t>Wniosek dotyczący rozporządzenia</w:t>
      </w:r>
    </w:p>
    <w:p w14:paraId="44D8D9D5" w14:textId="77777777" w:rsidR="00D71E0A" w:rsidRPr="000652B1" w:rsidRDefault="00D71E0A" w:rsidP="00D71E0A">
      <w:pPr>
        <w:pStyle w:val="NormalBold"/>
      </w:pPr>
      <w:r w:rsidRPr="000652B1">
        <w:t>Artykuł 2 – akapit 1 – punkt 4</w:t>
      </w:r>
    </w:p>
    <w:p w14:paraId="4E299B1E" w14:textId="77777777" w:rsidR="00D71E0A" w:rsidRPr="000652B1" w:rsidRDefault="00D71E0A" w:rsidP="00D71E0A">
      <w:pPr>
        <w:keepNext/>
      </w:pPr>
      <w:r w:rsidRPr="000652B1">
        <w:t>Rozporządzenie (UE) 2021/2116</w:t>
      </w:r>
    </w:p>
    <w:p w14:paraId="2D30A677" w14:textId="77777777" w:rsidR="00D71E0A" w:rsidRPr="000652B1" w:rsidRDefault="00D71E0A" w:rsidP="00D71E0A">
      <w:r w:rsidRPr="000652B1">
        <w:t>Artykuł 13 a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4134C121" w14:textId="77777777" w:rsidTr="00122DFE">
        <w:trPr>
          <w:jc w:val="center"/>
        </w:trPr>
        <w:tc>
          <w:tcPr>
            <w:tcW w:w="9752" w:type="dxa"/>
            <w:gridSpan w:val="2"/>
          </w:tcPr>
          <w:p w14:paraId="3E6EF188" w14:textId="77777777" w:rsidR="00D71E0A" w:rsidRPr="000652B1" w:rsidRDefault="00D71E0A" w:rsidP="00122DFE">
            <w:pPr>
              <w:keepNext/>
            </w:pPr>
          </w:p>
        </w:tc>
      </w:tr>
      <w:tr w:rsidR="00D71E0A" w:rsidRPr="000652B1" w14:paraId="1F419992" w14:textId="77777777" w:rsidTr="00122DFE">
        <w:trPr>
          <w:jc w:val="center"/>
        </w:trPr>
        <w:tc>
          <w:tcPr>
            <w:tcW w:w="4876" w:type="dxa"/>
            <w:hideMark/>
          </w:tcPr>
          <w:p w14:paraId="1FE1D6D9"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5FBFDBA" w14:textId="77777777" w:rsidR="00D71E0A" w:rsidRPr="000652B1" w:rsidRDefault="00D71E0A" w:rsidP="00122DFE">
            <w:pPr>
              <w:pStyle w:val="ColumnHeading"/>
              <w:keepNext/>
              <w:rPr>
                <w:color w:val="008000"/>
              </w:rPr>
            </w:pPr>
            <w:r w:rsidRPr="000652B1">
              <w:t>Poprawka</w:t>
            </w:r>
          </w:p>
        </w:tc>
      </w:tr>
      <w:tr w:rsidR="00D71E0A" w:rsidRPr="000652B1" w14:paraId="7CB577B9" w14:textId="77777777" w:rsidTr="00122DFE">
        <w:trPr>
          <w:jc w:val="center"/>
        </w:trPr>
        <w:tc>
          <w:tcPr>
            <w:tcW w:w="4876" w:type="dxa"/>
          </w:tcPr>
          <w:p w14:paraId="32AD3714" w14:textId="77777777" w:rsidR="00D71E0A" w:rsidRPr="000652B1" w:rsidRDefault="00D71E0A" w:rsidP="00122DFE">
            <w:pPr>
              <w:pStyle w:val="Normal6"/>
            </w:pPr>
          </w:p>
        </w:tc>
        <w:tc>
          <w:tcPr>
            <w:tcW w:w="4876" w:type="dxa"/>
            <w:hideMark/>
          </w:tcPr>
          <w:p w14:paraId="3A26C738" w14:textId="77777777" w:rsidR="00D71E0A" w:rsidRPr="000652B1" w:rsidRDefault="00D71E0A" w:rsidP="00122DFE">
            <w:pPr>
              <w:pStyle w:val="Normal6"/>
              <w:rPr>
                <w:szCs w:val="24"/>
              </w:rPr>
            </w:pPr>
            <w:r w:rsidRPr="000652B1">
              <w:rPr>
                <w:b/>
                <w:i/>
              </w:rPr>
              <w:t>1a.</w:t>
            </w:r>
            <w:r w:rsidRPr="000652B1">
              <w:rPr>
                <w:b/>
                <w:i/>
              </w:rPr>
              <w:tab/>
              <w:t xml:space="preserve">W przypadku gdy państwo członkowskie wymaga od rolników korzystania z </w:t>
            </w:r>
            <w:proofErr w:type="spellStart"/>
            <w:r w:rsidRPr="000652B1">
              <w:rPr>
                <w:b/>
                <w:i/>
              </w:rPr>
              <w:t>interoperacyjnych</w:t>
            </w:r>
            <w:proofErr w:type="spellEnd"/>
            <w:r w:rsidRPr="000652B1">
              <w:rPr>
                <w:b/>
                <w:i/>
              </w:rPr>
              <w:t xml:space="preserve"> cyfrowych systemów informacyjnych, dopilnowuje przy wsparciu Komisji, aby:</w:t>
            </w:r>
          </w:p>
        </w:tc>
      </w:tr>
      <w:tr w:rsidR="00D71E0A" w:rsidRPr="000652B1" w14:paraId="5E308225" w14:textId="77777777" w:rsidTr="00122DFE">
        <w:trPr>
          <w:jc w:val="center"/>
        </w:trPr>
        <w:tc>
          <w:tcPr>
            <w:tcW w:w="4876" w:type="dxa"/>
          </w:tcPr>
          <w:p w14:paraId="58BEDFE1" w14:textId="77777777" w:rsidR="00D71E0A" w:rsidRPr="000652B1" w:rsidRDefault="00D71E0A" w:rsidP="00122DFE">
            <w:pPr>
              <w:pStyle w:val="Normal6"/>
            </w:pPr>
          </w:p>
        </w:tc>
        <w:tc>
          <w:tcPr>
            <w:tcW w:w="4876" w:type="dxa"/>
            <w:hideMark/>
          </w:tcPr>
          <w:p w14:paraId="2D9F9554" w14:textId="77777777" w:rsidR="00D71E0A" w:rsidRPr="000652B1" w:rsidRDefault="00D71E0A" w:rsidP="00122DFE">
            <w:pPr>
              <w:pStyle w:val="Normal6"/>
              <w:rPr>
                <w:szCs w:val="24"/>
              </w:rPr>
            </w:pPr>
            <w:r w:rsidRPr="000652B1">
              <w:rPr>
                <w:b/>
                <w:i/>
              </w:rPr>
              <w:t>a) narzędzia cyfrowe wymagane do zapewnienia zgodności były dostępne i przystępne cenowo dla wszystkich rolników;</w:t>
            </w:r>
          </w:p>
        </w:tc>
      </w:tr>
      <w:tr w:rsidR="00D71E0A" w:rsidRPr="000652B1" w14:paraId="132C9138" w14:textId="77777777" w:rsidTr="00122DFE">
        <w:trPr>
          <w:jc w:val="center"/>
        </w:trPr>
        <w:tc>
          <w:tcPr>
            <w:tcW w:w="4876" w:type="dxa"/>
          </w:tcPr>
          <w:p w14:paraId="05FD9BFD" w14:textId="77777777" w:rsidR="00D71E0A" w:rsidRPr="000652B1" w:rsidRDefault="00D71E0A" w:rsidP="00122DFE">
            <w:pPr>
              <w:pStyle w:val="Normal6"/>
            </w:pPr>
          </w:p>
        </w:tc>
        <w:tc>
          <w:tcPr>
            <w:tcW w:w="4876" w:type="dxa"/>
            <w:hideMark/>
          </w:tcPr>
          <w:p w14:paraId="6D55E484" w14:textId="77777777" w:rsidR="00D71E0A" w:rsidRPr="000652B1" w:rsidRDefault="00D71E0A" w:rsidP="00122DFE">
            <w:pPr>
              <w:pStyle w:val="Normal6"/>
              <w:rPr>
                <w:szCs w:val="24"/>
              </w:rPr>
            </w:pPr>
            <w:r w:rsidRPr="000652B1">
              <w:rPr>
                <w:b/>
                <w:i/>
              </w:rPr>
              <w:t>b) dostępne było odpowiednie wsparcie techniczne dla rolników, w tym za pośrednictwem usług doradczych lub infolinii;</w:t>
            </w:r>
          </w:p>
        </w:tc>
      </w:tr>
      <w:tr w:rsidR="00D71E0A" w:rsidRPr="000652B1" w14:paraId="31C434AB" w14:textId="77777777" w:rsidTr="00122DFE">
        <w:trPr>
          <w:jc w:val="center"/>
        </w:trPr>
        <w:tc>
          <w:tcPr>
            <w:tcW w:w="4876" w:type="dxa"/>
          </w:tcPr>
          <w:p w14:paraId="2FCBCF29" w14:textId="77777777" w:rsidR="00D71E0A" w:rsidRPr="000652B1" w:rsidRDefault="00D71E0A" w:rsidP="00122DFE">
            <w:pPr>
              <w:pStyle w:val="Normal6"/>
            </w:pPr>
          </w:p>
        </w:tc>
        <w:tc>
          <w:tcPr>
            <w:tcW w:w="4876" w:type="dxa"/>
            <w:hideMark/>
          </w:tcPr>
          <w:p w14:paraId="38D72C1D" w14:textId="77777777" w:rsidR="00D71E0A" w:rsidRPr="000652B1" w:rsidRDefault="00D71E0A" w:rsidP="00122DFE">
            <w:pPr>
              <w:pStyle w:val="Normal6"/>
              <w:rPr>
                <w:szCs w:val="24"/>
              </w:rPr>
            </w:pPr>
            <w:r w:rsidRPr="000652B1">
              <w:rPr>
                <w:b/>
                <w:i/>
              </w:rPr>
              <w:t>c) oferowane były możliwości szkoleń dla rolników, ze szczególnym uwzględnieniem rolników o ograniczonych umiejętnościach cyfrowych;</w:t>
            </w:r>
          </w:p>
        </w:tc>
      </w:tr>
      <w:tr w:rsidR="00D71E0A" w:rsidRPr="000652B1" w14:paraId="61677481" w14:textId="77777777" w:rsidTr="00122DFE">
        <w:trPr>
          <w:jc w:val="center"/>
        </w:trPr>
        <w:tc>
          <w:tcPr>
            <w:tcW w:w="4876" w:type="dxa"/>
          </w:tcPr>
          <w:p w14:paraId="4F255FAF" w14:textId="77777777" w:rsidR="00D71E0A" w:rsidRPr="000652B1" w:rsidRDefault="00D71E0A" w:rsidP="00122DFE">
            <w:pPr>
              <w:pStyle w:val="Normal6"/>
            </w:pPr>
          </w:p>
        </w:tc>
        <w:tc>
          <w:tcPr>
            <w:tcW w:w="4876" w:type="dxa"/>
            <w:hideMark/>
          </w:tcPr>
          <w:p w14:paraId="67D49510" w14:textId="77777777" w:rsidR="00D71E0A" w:rsidRPr="000652B1" w:rsidRDefault="00D71E0A" w:rsidP="00122DFE">
            <w:pPr>
              <w:pStyle w:val="Normal6"/>
              <w:rPr>
                <w:szCs w:val="24"/>
              </w:rPr>
            </w:pPr>
            <w:r w:rsidRPr="000652B1">
              <w:rPr>
                <w:b/>
                <w:i/>
              </w:rPr>
              <w:t xml:space="preserve">d) wprowadzono ustalenia dotyczące ochrony danych osobowych, w tym ich agregacji i </w:t>
            </w:r>
            <w:proofErr w:type="spellStart"/>
            <w:r w:rsidRPr="000652B1">
              <w:rPr>
                <w:b/>
                <w:i/>
              </w:rPr>
              <w:t>anonimizacji</w:t>
            </w:r>
            <w:proofErr w:type="spellEnd"/>
            <w:r w:rsidRPr="000652B1">
              <w:rPr>
                <w:b/>
                <w:i/>
              </w:rPr>
              <w:t>.</w:t>
            </w:r>
          </w:p>
        </w:tc>
      </w:tr>
    </w:tbl>
    <w:p w14:paraId="58ED7611" w14:textId="77777777" w:rsidR="00D71E0A" w:rsidRPr="000652B1" w:rsidRDefault="00D71E0A" w:rsidP="00D71E0A"/>
    <w:p w14:paraId="28D75806" w14:textId="77777777" w:rsidR="00D71E0A" w:rsidRPr="000652B1" w:rsidRDefault="00D71E0A" w:rsidP="00D71E0A">
      <w:pPr>
        <w:pStyle w:val="AmNumberTabs"/>
      </w:pPr>
      <w:r w:rsidRPr="000652B1">
        <w:t>Poprawka</w:t>
      </w:r>
      <w:r w:rsidRPr="000652B1">
        <w:tab/>
      </w:r>
      <w:r w:rsidRPr="000652B1">
        <w:tab/>
        <w:t>66</w:t>
      </w:r>
    </w:p>
    <w:p w14:paraId="68589C98" w14:textId="77777777" w:rsidR="00D71E0A" w:rsidRPr="000652B1" w:rsidRDefault="00D71E0A" w:rsidP="00D71E0A"/>
    <w:p w14:paraId="2A7C58D3" w14:textId="77777777" w:rsidR="00D71E0A" w:rsidRPr="000652B1" w:rsidRDefault="00D71E0A" w:rsidP="00D71E0A">
      <w:pPr>
        <w:pStyle w:val="NormalBold"/>
        <w:keepNext/>
      </w:pPr>
      <w:r w:rsidRPr="000652B1">
        <w:t>Wniosek dotyczący rozporządzenia</w:t>
      </w:r>
    </w:p>
    <w:p w14:paraId="7F6855D0" w14:textId="77777777" w:rsidR="00D71E0A" w:rsidRPr="000652B1" w:rsidRDefault="00D71E0A" w:rsidP="00D71E0A">
      <w:pPr>
        <w:pStyle w:val="NormalBold"/>
      </w:pPr>
      <w:r w:rsidRPr="000652B1">
        <w:t>Artykuł 2 – akapit 1 – punkt 4</w:t>
      </w:r>
    </w:p>
    <w:p w14:paraId="60B1117C" w14:textId="77777777" w:rsidR="00D71E0A" w:rsidRPr="000652B1" w:rsidRDefault="00D71E0A" w:rsidP="00D71E0A">
      <w:pPr>
        <w:keepNext/>
      </w:pPr>
      <w:r w:rsidRPr="000652B1">
        <w:t>Rozporządzenie (UE) 2021/2116</w:t>
      </w:r>
    </w:p>
    <w:p w14:paraId="03F8A4E2" w14:textId="77777777" w:rsidR="00D71E0A" w:rsidRPr="000652B1" w:rsidRDefault="00D71E0A" w:rsidP="00D71E0A">
      <w:r w:rsidRPr="000652B1">
        <w:t>Artykuł 13 a – ustęp 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D7C2BFB" w14:textId="77777777" w:rsidTr="00122DFE">
        <w:trPr>
          <w:jc w:val="center"/>
        </w:trPr>
        <w:tc>
          <w:tcPr>
            <w:tcW w:w="9752" w:type="dxa"/>
            <w:gridSpan w:val="2"/>
          </w:tcPr>
          <w:p w14:paraId="74DA159D" w14:textId="77777777" w:rsidR="00D71E0A" w:rsidRPr="000652B1" w:rsidRDefault="00D71E0A" w:rsidP="00122DFE">
            <w:pPr>
              <w:keepNext/>
            </w:pPr>
          </w:p>
        </w:tc>
      </w:tr>
      <w:tr w:rsidR="00D71E0A" w:rsidRPr="000652B1" w14:paraId="1281A0B2" w14:textId="77777777" w:rsidTr="00122DFE">
        <w:trPr>
          <w:jc w:val="center"/>
        </w:trPr>
        <w:tc>
          <w:tcPr>
            <w:tcW w:w="4876" w:type="dxa"/>
            <w:hideMark/>
          </w:tcPr>
          <w:p w14:paraId="4FB03771"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64BBC3F" w14:textId="77777777" w:rsidR="00D71E0A" w:rsidRPr="000652B1" w:rsidRDefault="00D71E0A" w:rsidP="00122DFE">
            <w:pPr>
              <w:pStyle w:val="ColumnHeading"/>
              <w:keepNext/>
              <w:rPr>
                <w:color w:val="008000"/>
              </w:rPr>
            </w:pPr>
            <w:r w:rsidRPr="000652B1">
              <w:t>Poprawka</w:t>
            </w:r>
          </w:p>
        </w:tc>
      </w:tr>
      <w:tr w:rsidR="00D71E0A" w:rsidRPr="000652B1" w14:paraId="1A6A2834" w14:textId="77777777" w:rsidTr="00122DFE">
        <w:trPr>
          <w:jc w:val="center"/>
        </w:trPr>
        <w:tc>
          <w:tcPr>
            <w:tcW w:w="4876" w:type="dxa"/>
            <w:hideMark/>
          </w:tcPr>
          <w:p w14:paraId="11FE7E0C" w14:textId="77777777" w:rsidR="00D71E0A" w:rsidRPr="000652B1" w:rsidRDefault="00D71E0A" w:rsidP="00122DFE">
            <w:pPr>
              <w:pStyle w:val="Normal6"/>
            </w:pPr>
            <w:r w:rsidRPr="000652B1">
              <w:rPr>
                <w:b/>
                <w:i/>
              </w:rPr>
              <w:t>W miarę możliwości przy ocenie potrzeb i projektowaniu środków państwa członkowskie kierują się zasadą gromadzenia danych</w:t>
            </w:r>
            <w:r w:rsidRPr="000652B1">
              <w:t xml:space="preserve"> tylko raz i </w:t>
            </w:r>
            <w:r w:rsidRPr="000652B1">
              <w:rPr>
                <w:b/>
                <w:i/>
              </w:rPr>
              <w:t>ich ponownego wykorzystywania</w:t>
            </w:r>
            <w:r w:rsidRPr="000652B1">
              <w:t>.</w:t>
            </w:r>
          </w:p>
        </w:tc>
        <w:tc>
          <w:tcPr>
            <w:tcW w:w="4876" w:type="dxa"/>
            <w:hideMark/>
          </w:tcPr>
          <w:p w14:paraId="6B363A5E" w14:textId="77777777" w:rsidR="00D71E0A" w:rsidRPr="000652B1" w:rsidRDefault="00D71E0A" w:rsidP="00122DFE">
            <w:pPr>
              <w:pStyle w:val="Normal6"/>
              <w:rPr>
                <w:szCs w:val="24"/>
              </w:rPr>
            </w:pPr>
            <w:r w:rsidRPr="000652B1">
              <w:rPr>
                <w:b/>
                <w:i/>
              </w:rPr>
              <w:t>Przy wdrażaniu niniejszego rozporządzenia państwa członkowskie dopilnowują, aby dane przekazane przez rolników i innych beneficjentów WPR były gromadzone</w:t>
            </w:r>
            <w:r w:rsidRPr="000652B1">
              <w:t xml:space="preserve"> tylko raz i </w:t>
            </w:r>
            <w:r w:rsidRPr="000652B1">
              <w:rPr>
                <w:b/>
                <w:i/>
              </w:rPr>
              <w:t>ponownie wykorzystywane w różnych systemach informacyjnych</w:t>
            </w:r>
            <w:r w:rsidRPr="000652B1">
              <w:t>.</w:t>
            </w:r>
          </w:p>
        </w:tc>
      </w:tr>
    </w:tbl>
    <w:p w14:paraId="759516B3" w14:textId="77777777" w:rsidR="00D71E0A" w:rsidRPr="000652B1" w:rsidRDefault="00D71E0A" w:rsidP="00D71E0A"/>
    <w:p w14:paraId="7394B9A0" w14:textId="77777777" w:rsidR="00D71E0A" w:rsidRPr="000652B1" w:rsidRDefault="00D71E0A" w:rsidP="00D71E0A">
      <w:pPr>
        <w:pStyle w:val="AmNumberTabs"/>
      </w:pPr>
      <w:r w:rsidRPr="000652B1">
        <w:lastRenderedPageBreak/>
        <w:t>Poprawka</w:t>
      </w:r>
      <w:r w:rsidRPr="000652B1">
        <w:tab/>
      </w:r>
      <w:r w:rsidRPr="000652B1">
        <w:tab/>
        <w:t>67</w:t>
      </w:r>
    </w:p>
    <w:p w14:paraId="2BA21ED8" w14:textId="77777777" w:rsidR="00D71E0A" w:rsidRPr="000652B1" w:rsidRDefault="00D71E0A" w:rsidP="00D71E0A"/>
    <w:p w14:paraId="058617B8" w14:textId="77777777" w:rsidR="00D71E0A" w:rsidRPr="000652B1" w:rsidRDefault="00D71E0A" w:rsidP="00D71E0A">
      <w:pPr>
        <w:pStyle w:val="NormalBold"/>
        <w:keepNext/>
      </w:pPr>
      <w:r w:rsidRPr="000652B1">
        <w:t>Wniosek dotyczący rozporządzenia</w:t>
      </w:r>
    </w:p>
    <w:p w14:paraId="044899C1" w14:textId="77777777" w:rsidR="00D71E0A" w:rsidRPr="000652B1" w:rsidRDefault="00D71E0A" w:rsidP="00D71E0A">
      <w:pPr>
        <w:pStyle w:val="NormalBold"/>
      </w:pPr>
      <w:r w:rsidRPr="000652B1">
        <w:t>Artykuł 2 – akapit 1 – punkt 4</w:t>
      </w:r>
    </w:p>
    <w:p w14:paraId="703F4585" w14:textId="77777777" w:rsidR="00D71E0A" w:rsidRPr="000652B1" w:rsidRDefault="00D71E0A" w:rsidP="00D71E0A">
      <w:pPr>
        <w:keepNext/>
      </w:pPr>
      <w:r w:rsidRPr="000652B1">
        <w:t>Rozporządzenie (UE) 2021/2116</w:t>
      </w:r>
    </w:p>
    <w:p w14:paraId="465AF94D" w14:textId="77777777" w:rsidR="00D71E0A" w:rsidRPr="000652B1" w:rsidRDefault="00D71E0A" w:rsidP="00D71E0A">
      <w:r w:rsidRPr="000652B1">
        <w:t>Artykuł 13 a – ustęp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3E530860" w14:textId="77777777" w:rsidTr="00122DFE">
        <w:trPr>
          <w:jc w:val="center"/>
        </w:trPr>
        <w:tc>
          <w:tcPr>
            <w:tcW w:w="9752" w:type="dxa"/>
            <w:gridSpan w:val="2"/>
          </w:tcPr>
          <w:p w14:paraId="2B1ACDB9" w14:textId="77777777" w:rsidR="00D71E0A" w:rsidRPr="000652B1" w:rsidRDefault="00D71E0A" w:rsidP="00122DFE">
            <w:pPr>
              <w:keepNext/>
            </w:pPr>
          </w:p>
        </w:tc>
      </w:tr>
      <w:tr w:rsidR="00D71E0A" w:rsidRPr="000652B1" w14:paraId="4B7E7DE6" w14:textId="77777777" w:rsidTr="00122DFE">
        <w:trPr>
          <w:jc w:val="center"/>
        </w:trPr>
        <w:tc>
          <w:tcPr>
            <w:tcW w:w="4876" w:type="dxa"/>
            <w:hideMark/>
          </w:tcPr>
          <w:p w14:paraId="1275205F"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326799A8" w14:textId="77777777" w:rsidR="00D71E0A" w:rsidRPr="000652B1" w:rsidRDefault="00D71E0A" w:rsidP="00122DFE">
            <w:pPr>
              <w:pStyle w:val="ColumnHeading"/>
              <w:keepNext/>
              <w:rPr>
                <w:color w:val="008000"/>
              </w:rPr>
            </w:pPr>
            <w:r w:rsidRPr="000652B1">
              <w:t>Poprawka</w:t>
            </w:r>
          </w:p>
        </w:tc>
      </w:tr>
      <w:tr w:rsidR="00D71E0A" w:rsidRPr="000652B1" w14:paraId="7EFC2DD8" w14:textId="77777777" w:rsidTr="00122DFE">
        <w:trPr>
          <w:jc w:val="center"/>
        </w:trPr>
        <w:tc>
          <w:tcPr>
            <w:tcW w:w="4876" w:type="dxa"/>
          </w:tcPr>
          <w:p w14:paraId="4EB0BF6A" w14:textId="77777777" w:rsidR="00D71E0A" w:rsidRPr="000652B1" w:rsidRDefault="00D71E0A" w:rsidP="00122DFE">
            <w:pPr>
              <w:pStyle w:val="Normal6"/>
            </w:pPr>
          </w:p>
        </w:tc>
        <w:tc>
          <w:tcPr>
            <w:tcW w:w="4876" w:type="dxa"/>
            <w:hideMark/>
          </w:tcPr>
          <w:p w14:paraId="6DAC1DB2" w14:textId="77777777" w:rsidR="00D71E0A" w:rsidRPr="000652B1" w:rsidRDefault="00D71E0A" w:rsidP="00122DFE">
            <w:pPr>
              <w:pStyle w:val="Normal6"/>
              <w:rPr>
                <w:szCs w:val="24"/>
              </w:rPr>
            </w:pPr>
            <w:r w:rsidRPr="000652B1">
              <w:rPr>
                <w:b/>
                <w:i/>
              </w:rPr>
              <w:t>4a.</w:t>
            </w:r>
            <w:r w:rsidRPr="000652B1">
              <w:rPr>
                <w:b/>
                <w:i/>
              </w:rPr>
              <w:tab/>
              <w:t xml:space="preserve">Dane udostępniane za pośrednictwem </w:t>
            </w:r>
            <w:proofErr w:type="spellStart"/>
            <w:r w:rsidRPr="000652B1">
              <w:rPr>
                <w:b/>
                <w:i/>
              </w:rPr>
              <w:t>interoperacyjnych</w:t>
            </w:r>
            <w:proofErr w:type="spellEnd"/>
            <w:r w:rsidRPr="000652B1">
              <w:rPr>
                <w:b/>
                <w:i/>
              </w:rPr>
              <w:t xml:space="preserve"> systemów informacyjnych na mocy niniejszego rozporządzenia są </w:t>
            </w:r>
            <w:proofErr w:type="spellStart"/>
            <w:r w:rsidRPr="000652B1">
              <w:rPr>
                <w:b/>
                <w:i/>
              </w:rPr>
              <w:t>anonimizowane</w:t>
            </w:r>
            <w:proofErr w:type="spellEnd"/>
            <w:r w:rsidRPr="000652B1">
              <w:rPr>
                <w:b/>
                <w:i/>
              </w:rPr>
              <w:t xml:space="preserve"> i wykorzystywane wyłącznie do celów związanych z wdrażaniem, monitorowaniem i oceną WPR lub do celów statystycznych.</w:t>
            </w:r>
          </w:p>
        </w:tc>
      </w:tr>
    </w:tbl>
    <w:p w14:paraId="2B77C529" w14:textId="77777777" w:rsidR="00D71E0A" w:rsidRPr="000652B1" w:rsidRDefault="00D71E0A" w:rsidP="00D71E0A"/>
    <w:p w14:paraId="2CD37BF4" w14:textId="77777777" w:rsidR="00D71E0A" w:rsidRPr="000652B1" w:rsidRDefault="00D71E0A" w:rsidP="00D71E0A">
      <w:pPr>
        <w:pStyle w:val="AmNumberTabs"/>
      </w:pPr>
      <w:r w:rsidRPr="000652B1">
        <w:t>Poprawka</w:t>
      </w:r>
      <w:r w:rsidRPr="000652B1">
        <w:tab/>
      </w:r>
      <w:r w:rsidRPr="000652B1">
        <w:tab/>
        <w:t>68</w:t>
      </w:r>
    </w:p>
    <w:p w14:paraId="4847131C" w14:textId="77777777" w:rsidR="00D71E0A" w:rsidRPr="000652B1" w:rsidRDefault="00D71E0A" w:rsidP="00D71E0A"/>
    <w:p w14:paraId="69B50059" w14:textId="77777777" w:rsidR="00D71E0A" w:rsidRPr="000652B1" w:rsidRDefault="00D71E0A" w:rsidP="00D71E0A">
      <w:pPr>
        <w:pStyle w:val="NormalBold"/>
        <w:keepNext/>
      </w:pPr>
      <w:r w:rsidRPr="000652B1">
        <w:t>Wniosek dotyczący rozporządzenia</w:t>
      </w:r>
    </w:p>
    <w:p w14:paraId="5FDB34BD" w14:textId="77777777" w:rsidR="00D71E0A" w:rsidRPr="000652B1" w:rsidRDefault="00D71E0A" w:rsidP="00D71E0A">
      <w:pPr>
        <w:pStyle w:val="NormalBold"/>
      </w:pPr>
      <w:r w:rsidRPr="000652B1">
        <w:t>Artykuł 2 – akapit 1 – punkt 5</w:t>
      </w:r>
    </w:p>
    <w:p w14:paraId="778331C4" w14:textId="77777777" w:rsidR="00D71E0A" w:rsidRPr="000652B1" w:rsidRDefault="00D71E0A" w:rsidP="00D71E0A">
      <w:pPr>
        <w:keepNext/>
      </w:pPr>
      <w:r w:rsidRPr="000652B1">
        <w:t>Rozporządzenie (UE) 2021/2116</w:t>
      </w:r>
    </w:p>
    <w:p w14:paraId="7F1916BF" w14:textId="77777777" w:rsidR="00D71E0A" w:rsidRPr="000652B1" w:rsidRDefault="00D71E0A" w:rsidP="00D71E0A">
      <w:r w:rsidRPr="000652B1">
        <w:t>Artykuł 16 – ustęp 1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1E0A" w:rsidRPr="000652B1" w14:paraId="628167F1" w14:textId="77777777" w:rsidTr="00122DFE">
        <w:trPr>
          <w:jc w:val="center"/>
        </w:trPr>
        <w:tc>
          <w:tcPr>
            <w:tcW w:w="9752" w:type="dxa"/>
            <w:gridSpan w:val="2"/>
          </w:tcPr>
          <w:p w14:paraId="008AA8FB" w14:textId="77777777" w:rsidR="00D71E0A" w:rsidRPr="000652B1" w:rsidRDefault="00D71E0A" w:rsidP="00122DFE">
            <w:pPr>
              <w:keepNext/>
            </w:pPr>
          </w:p>
        </w:tc>
      </w:tr>
      <w:tr w:rsidR="00D71E0A" w:rsidRPr="000652B1" w14:paraId="71CAB47A" w14:textId="77777777" w:rsidTr="00122DFE">
        <w:trPr>
          <w:jc w:val="center"/>
        </w:trPr>
        <w:tc>
          <w:tcPr>
            <w:tcW w:w="4876" w:type="dxa"/>
            <w:hideMark/>
          </w:tcPr>
          <w:p w14:paraId="197D82B0" w14:textId="77777777" w:rsidR="00D71E0A" w:rsidRPr="000652B1" w:rsidRDefault="00D71E0A" w:rsidP="00122DFE">
            <w:pPr>
              <w:pStyle w:val="ColumnHeading"/>
              <w:keepNext/>
              <w:rPr>
                <w:color w:val="008000"/>
              </w:rPr>
            </w:pPr>
            <w:r w:rsidRPr="000652B1">
              <w:t>Tekst proponowany przez Komisję</w:t>
            </w:r>
          </w:p>
        </w:tc>
        <w:tc>
          <w:tcPr>
            <w:tcW w:w="4876" w:type="dxa"/>
            <w:hideMark/>
          </w:tcPr>
          <w:p w14:paraId="7F0B5BB9" w14:textId="77777777" w:rsidR="00D71E0A" w:rsidRPr="000652B1" w:rsidRDefault="00D71E0A" w:rsidP="00122DFE">
            <w:pPr>
              <w:pStyle w:val="ColumnHeading"/>
              <w:keepNext/>
              <w:rPr>
                <w:color w:val="008000"/>
              </w:rPr>
            </w:pPr>
            <w:r w:rsidRPr="000652B1">
              <w:t>Poprawka</w:t>
            </w:r>
          </w:p>
        </w:tc>
      </w:tr>
      <w:tr w:rsidR="00D71E0A" w:rsidRPr="000652B1" w14:paraId="173E217B" w14:textId="77777777" w:rsidTr="00122DFE">
        <w:trPr>
          <w:jc w:val="center"/>
        </w:trPr>
        <w:tc>
          <w:tcPr>
            <w:tcW w:w="4876" w:type="dxa"/>
            <w:hideMark/>
          </w:tcPr>
          <w:p w14:paraId="087A984C" w14:textId="77777777" w:rsidR="00D71E0A" w:rsidRPr="000652B1" w:rsidRDefault="00D71E0A" w:rsidP="00122DFE">
            <w:pPr>
              <w:pStyle w:val="Normal6"/>
            </w:pPr>
            <w:r w:rsidRPr="000652B1">
              <w:rPr>
                <w:b/>
                <w:i/>
              </w:rPr>
              <w:t>Rezerwy nie można wykorzystywać na środki wsparcia rolników dotkniętych klęskami żywiołowymi, niekorzystnymi zjawiskami klimatycznymi lub katastrofami</w:t>
            </w:r>
            <w:r w:rsidRPr="000652B1">
              <w:t>.</w:t>
            </w:r>
            <w:r w:rsidRPr="000652B1">
              <w:rPr>
                <w:b/>
                <w:i/>
              </w:rPr>
              <w:t xml:space="preserve"> Rezerwę można jednak wykorzystać na środki mające na celu rozwiązanie problemu zakłóceń na rynku spowodowanych klęskami żywiołowymi, niekorzystnymi zjawiskami klimatycznymi lub katastrofami, w tym na środki przyjęte zgodnie z art. 219</w:t>
            </w:r>
            <w:r w:rsidRPr="000652B1">
              <w:t xml:space="preserve"> i </w:t>
            </w:r>
            <w:r w:rsidRPr="000652B1">
              <w:rPr>
                <w:b/>
                <w:i/>
              </w:rPr>
              <w:t>220 rozporządzenia (UE) nr 1308/2013</w:t>
            </w:r>
            <w:r w:rsidRPr="000652B1">
              <w:t>.</w:t>
            </w:r>
            <w:r w:rsidRPr="000652B1">
              <w:rPr>
                <w:b/>
                <w:i/>
              </w:rPr>
              <w:t>”;</w:t>
            </w:r>
          </w:p>
        </w:tc>
        <w:tc>
          <w:tcPr>
            <w:tcW w:w="4876" w:type="dxa"/>
            <w:hideMark/>
          </w:tcPr>
          <w:p w14:paraId="62314558" w14:textId="77777777" w:rsidR="00D71E0A" w:rsidRPr="000652B1" w:rsidRDefault="00D71E0A" w:rsidP="00122DFE">
            <w:pPr>
              <w:pStyle w:val="Normal6"/>
              <w:rPr>
                <w:szCs w:val="24"/>
              </w:rPr>
            </w:pPr>
            <w:r w:rsidRPr="000652B1">
              <w:rPr>
                <w:b/>
                <w:i/>
              </w:rPr>
              <w:t>Decyzja Komisji o uruchomieniu rezerwy ma być należycie uzasadniona</w:t>
            </w:r>
            <w:r w:rsidRPr="000652B1">
              <w:t>.</w:t>
            </w:r>
            <w:r w:rsidRPr="000652B1">
              <w:rPr>
                <w:b/>
                <w:i/>
              </w:rPr>
              <w:t xml:space="preserve"> Komisja bez zbędnej zwłoki informuje o takiej decyzji Parlament Europejski</w:t>
            </w:r>
            <w:r w:rsidRPr="000652B1">
              <w:t xml:space="preserve"> i </w:t>
            </w:r>
            <w:r w:rsidRPr="000652B1">
              <w:rPr>
                <w:b/>
                <w:i/>
              </w:rPr>
              <w:t>Radę</w:t>
            </w:r>
            <w:r w:rsidRPr="000652B1">
              <w:t>.</w:t>
            </w:r>
          </w:p>
        </w:tc>
      </w:tr>
    </w:tbl>
    <w:p w14:paraId="45971D5C" w14:textId="77777777" w:rsidR="00D71E0A" w:rsidRPr="000652B1" w:rsidRDefault="00D71E0A" w:rsidP="00D71E0A"/>
    <w:p w14:paraId="514E3CAB" w14:textId="77777777" w:rsidR="00D71E0A" w:rsidRPr="000652B1" w:rsidRDefault="00D71E0A" w:rsidP="00D71E0A">
      <w:pPr>
        <w:pStyle w:val="AmNumberTabs"/>
      </w:pPr>
      <w:r w:rsidRPr="000652B1">
        <w:t>Poprawka</w:t>
      </w:r>
      <w:r w:rsidRPr="000652B1">
        <w:tab/>
      </w:r>
      <w:r w:rsidRPr="000652B1">
        <w:tab/>
        <w:t>69</w:t>
      </w:r>
    </w:p>
    <w:p w14:paraId="417A5BB1" w14:textId="77777777" w:rsidR="00D71E0A" w:rsidRPr="000652B1" w:rsidRDefault="00D71E0A" w:rsidP="00D71E0A">
      <w:pPr>
        <w:pStyle w:val="NormalBold12b"/>
      </w:pPr>
      <w:r w:rsidRPr="000652B1">
        <w:t>Wniosek dotyczący rozporządzenia</w:t>
      </w:r>
    </w:p>
    <w:p w14:paraId="0E1C5A8A" w14:textId="77777777" w:rsidR="00D71E0A" w:rsidRPr="000652B1" w:rsidRDefault="00D71E0A" w:rsidP="00D71E0A">
      <w:pPr>
        <w:pStyle w:val="NormalBold"/>
      </w:pPr>
      <w:r w:rsidRPr="000652B1">
        <w:t>Artykuł 2 – akapit 1 – punkt 8 a (nowy)</w:t>
      </w:r>
    </w:p>
    <w:p w14:paraId="70CA0D50" w14:textId="77777777" w:rsidR="00D71E0A" w:rsidRPr="000652B1" w:rsidRDefault="00D71E0A" w:rsidP="00D71E0A">
      <w:r w:rsidRPr="000652B1">
        <w:t>Rozporządzenie (UE) 2021/2116</w:t>
      </w:r>
    </w:p>
    <w:p w14:paraId="126DA436" w14:textId="77777777" w:rsidR="00D71E0A" w:rsidRPr="000652B1" w:rsidRDefault="00D71E0A" w:rsidP="00D71E0A">
      <w:r w:rsidRPr="000652B1">
        <w:t>Artykuł 34 – ustęp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4E00EC5B" w14:textId="77777777" w:rsidTr="00122DFE">
        <w:trPr>
          <w:trHeight w:hRule="exact" w:val="240"/>
          <w:jc w:val="center"/>
        </w:trPr>
        <w:tc>
          <w:tcPr>
            <w:tcW w:w="9752" w:type="dxa"/>
            <w:gridSpan w:val="2"/>
            <w:tcBorders>
              <w:top w:val="nil"/>
              <w:left w:val="nil"/>
              <w:bottom w:val="nil"/>
              <w:right w:val="nil"/>
            </w:tcBorders>
          </w:tcPr>
          <w:p w14:paraId="13415FB2" w14:textId="77777777" w:rsidR="00D71E0A" w:rsidRPr="000652B1" w:rsidRDefault="00D71E0A" w:rsidP="00122DFE"/>
        </w:tc>
      </w:tr>
      <w:tr w:rsidR="00D71E0A" w:rsidRPr="000652B1" w14:paraId="09FC543F" w14:textId="77777777" w:rsidTr="00122DFE">
        <w:trPr>
          <w:trHeight w:val="240"/>
          <w:jc w:val="center"/>
        </w:trPr>
        <w:tc>
          <w:tcPr>
            <w:tcW w:w="4876" w:type="dxa"/>
            <w:tcBorders>
              <w:top w:val="nil"/>
              <w:left w:val="nil"/>
              <w:bottom w:val="nil"/>
              <w:right w:val="nil"/>
            </w:tcBorders>
          </w:tcPr>
          <w:p w14:paraId="14783DD9" w14:textId="77777777" w:rsidR="00D71E0A" w:rsidRPr="000652B1" w:rsidRDefault="00D71E0A" w:rsidP="00122DFE">
            <w:pPr>
              <w:pStyle w:val="AmColumnHeading"/>
              <w:rPr>
                <w:color w:val="008000"/>
              </w:rPr>
            </w:pPr>
            <w:r w:rsidRPr="000652B1">
              <w:lastRenderedPageBreak/>
              <w:t>Tekst proponowany przez Komisję</w:t>
            </w:r>
          </w:p>
        </w:tc>
        <w:tc>
          <w:tcPr>
            <w:tcW w:w="4876" w:type="dxa"/>
            <w:tcBorders>
              <w:top w:val="nil"/>
              <w:left w:val="nil"/>
              <w:bottom w:val="nil"/>
              <w:right w:val="nil"/>
            </w:tcBorders>
          </w:tcPr>
          <w:p w14:paraId="63E958B0" w14:textId="77777777" w:rsidR="00D71E0A" w:rsidRPr="000652B1" w:rsidRDefault="00D71E0A" w:rsidP="00122DFE">
            <w:pPr>
              <w:pStyle w:val="AmColumnHeading"/>
              <w:rPr>
                <w:color w:val="008000"/>
              </w:rPr>
            </w:pPr>
            <w:r w:rsidRPr="000652B1">
              <w:t>Poprawka</w:t>
            </w:r>
          </w:p>
        </w:tc>
      </w:tr>
      <w:tr w:rsidR="00D71E0A" w:rsidRPr="000652B1" w14:paraId="5722C9C2" w14:textId="77777777" w:rsidTr="00122DFE">
        <w:trPr>
          <w:jc w:val="center"/>
        </w:trPr>
        <w:tc>
          <w:tcPr>
            <w:tcW w:w="4876" w:type="dxa"/>
            <w:tcBorders>
              <w:top w:val="nil"/>
              <w:left w:val="nil"/>
              <w:bottom w:val="nil"/>
              <w:right w:val="nil"/>
            </w:tcBorders>
          </w:tcPr>
          <w:p w14:paraId="3038B57A" w14:textId="77777777" w:rsidR="00D71E0A" w:rsidRPr="000652B1" w:rsidRDefault="00D71E0A" w:rsidP="00122DFE">
            <w:pPr>
              <w:pStyle w:val="Normal6a"/>
            </w:pPr>
          </w:p>
        </w:tc>
        <w:tc>
          <w:tcPr>
            <w:tcW w:w="4876" w:type="dxa"/>
            <w:tcBorders>
              <w:top w:val="nil"/>
              <w:left w:val="nil"/>
              <w:bottom w:val="nil"/>
              <w:right w:val="nil"/>
            </w:tcBorders>
          </w:tcPr>
          <w:p w14:paraId="0A96D2D4" w14:textId="77777777" w:rsidR="00D71E0A" w:rsidRPr="000652B1" w:rsidRDefault="00D71E0A" w:rsidP="00122DFE">
            <w:pPr>
              <w:pStyle w:val="Normal6a"/>
              <w:rPr>
                <w:b/>
                <w:i/>
              </w:rPr>
            </w:pPr>
            <w:r w:rsidRPr="000652B1">
              <w:rPr>
                <w:b/>
                <w:i/>
              </w:rPr>
              <w:t>8a)</w:t>
            </w:r>
            <w:r w:rsidRPr="000652B1">
              <w:tab/>
            </w:r>
            <w:r w:rsidRPr="000652B1">
              <w:rPr>
                <w:b/>
                <w:i/>
              </w:rPr>
              <w:t xml:space="preserve">art. 34 ust. 1 otrzymuje brzmienie: </w:t>
            </w:r>
          </w:p>
        </w:tc>
      </w:tr>
      <w:tr w:rsidR="00D71E0A" w:rsidRPr="000652B1" w14:paraId="2791DBE2" w14:textId="77777777" w:rsidTr="00122DFE">
        <w:trPr>
          <w:jc w:val="center"/>
        </w:trPr>
        <w:tc>
          <w:tcPr>
            <w:tcW w:w="4876" w:type="dxa"/>
            <w:tcBorders>
              <w:top w:val="nil"/>
              <w:left w:val="nil"/>
              <w:bottom w:val="nil"/>
              <w:right w:val="nil"/>
            </w:tcBorders>
          </w:tcPr>
          <w:p w14:paraId="6CA300E6" w14:textId="77777777" w:rsidR="00D71E0A" w:rsidRPr="000652B1" w:rsidRDefault="00D71E0A" w:rsidP="00122DFE">
            <w:pPr>
              <w:pStyle w:val="Normal6a"/>
            </w:pPr>
          </w:p>
        </w:tc>
        <w:tc>
          <w:tcPr>
            <w:tcW w:w="4876" w:type="dxa"/>
            <w:tcBorders>
              <w:top w:val="nil"/>
              <w:left w:val="nil"/>
              <w:bottom w:val="nil"/>
              <w:right w:val="nil"/>
            </w:tcBorders>
          </w:tcPr>
          <w:p w14:paraId="44666733" w14:textId="77777777" w:rsidR="00D71E0A" w:rsidRPr="000652B1" w:rsidRDefault="00D71E0A" w:rsidP="00122DFE">
            <w:pPr>
              <w:pStyle w:val="Normal6a"/>
            </w:pPr>
            <w:r w:rsidRPr="000652B1">
              <w:rPr>
                <w:b/>
                <w:i/>
              </w:rPr>
              <w:t>„1. Komisja automatycznie umarza dowolną kwotę zobowiązania budżetowego dotyczącego interwencji związanych z rozwojem obszarów wiejskich w ramach planu strategicznego WPR, która nie została wykorzystana do celów dokonania płatności zaliczkowych lub płatności okresowych lub w odniesieniu do której nie wpłynęła żadna deklaracja wydatków spełniająca wymogi określone w art. 32 ust. 6 lit. a) i c) dotycząca wydatków dokonanych do dnia 31 grudnia trzeciego roku następującego po roku, w którym podjęto zobowiązanie budżetowe.”</w:t>
            </w:r>
          </w:p>
        </w:tc>
      </w:tr>
    </w:tbl>
    <w:p w14:paraId="21AD241A" w14:textId="77777777" w:rsidR="00D71E0A" w:rsidRPr="000652B1" w:rsidRDefault="00D71E0A" w:rsidP="00D71E0A"/>
    <w:p w14:paraId="0A4EB95D" w14:textId="77777777" w:rsidR="00D71E0A" w:rsidRPr="000652B1" w:rsidRDefault="00D71E0A" w:rsidP="00D71E0A">
      <w:pPr>
        <w:pStyle w:val="AmNumberTabs"/>
      </w:pPr>
      <w:r w:rsidRPr="000652B1">
        <w:t>Poprawka</w:t>
      </w:r>
      <w:r w:rsidRPr="000652B1">
        <w:tab/>
      </w:r>
      <w:r w:rsidRPr="000652B1">
        <w:tab/>
        <w:t>70</w:t>
      </w:r>
    </w:p>
    <w:p w14:paraId="0929D5F1" w14:textId="77777777" w:rsidR="00D71E0A" w:rsidRPr="000652B1" w:rsidRDefault="00D71E0A" w:rsidP="00D71E0A">
      <w:pPr>
        <w:pStyle w:val="NormalBold12b"/>
      </w:pPr>
      <w:r w:rsidRPr="000652B1">
        <w:t>Wniosek dotyczący rozporządzenia</w:t>
      </w:r>
    </w:p>
    <w:p w14:paraId="25013806" w14:textId="77777777" w:rsidR="00D71E0A" w:rsidRPr="000652B1" w:rsidRDefault="00D71E0A" w:rsidP="00D71E0A">
      <w:pPr>
        <w:pStyle w:val="NormalBold"/>
      </w:pPr>
      <w:r w:rsidRPr="000652B1">
        <w:t>Artykuł 2 – akapit 1 – punkt 24 a (nowy)</w:t>
      </w:r>
    </w:p>
    <w:p w14:paraId="3ACEFDDF" w14:textId="77777777" w:rsidR="00D71E0A" w:rsidRPr="000652B1" w:rsidRDefault="00D71E0A" w:rsidP="00D71E0A">
      <w:r w:rsidRPr="000652B1">
        <w:t>Rozporządzenie (UE) 2021/2116</w:t>
      </w:r>
    </w:p>
    <w:p w14:paraId="31EE16A0" w14:textId="77777777" w:rsidR="00D71E0A" w:rsidRPr="000652B1" w:rsidRDefault="00D71E0A" w:rsidP="00D71E0A">
      <w:r w:rsidRPr="000652B1">
        <w:t>Artykuł 97 a (nowy)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71E0A" w:rsidRPr="000652B1" w14:paraId="501244EF" w14:textId="77777777" w:rsidTr="00122DFE">
        <w:trPr>
          <w:trHeight w:hRule="exact" w:val="240"/>
          <w:jc w:val="center"/>
        </w:trPr>
        <w:tc>
          <w:tcPr>
            <w:tcW w:w="9752" w:type="dxa"/>
            <w:gridSpan w:val="2"/>
            <w:tcBorders>
              <w:top w:val="nil"/>
              <w:left w:val="nil"/>
              <w:bottom w:val="nil"/>
              <w:right w:val="nil"/>
            </w:tcBorders>
          </w:tcPr>
          <w:p w14:paraId="15E6BDF6" w14:textId="77777777" w:rsidR="00D71E0A" w:rsidRPr="000652B1" w:rsidRDefault="00D71E0A" w:rsidP="00122DFE"/>
        </w:tc>
      </w:tr>
      <w:tr w:rsidR="00D71E0A" w:rsidRPr="000652B1" w14:paraId="58DF7AD4" w14:textId="77777777" w:rsidTr="00122DFE">
        <w:trPr>
          <w:trHeight w:val="240"/>
          <w:jc w:val="center"/>
        </w:trPr>
        <w:tc>
          <w:tcPr>
            <w:tcW w:w="4876" w:type="dxa"/>
            <w:tcBorders>
              <w:top w:val="nil"/>
              <w:left w:val="nil"/>
              <w:bottom w:val="nil"/>
              <w:right w:val="nil"/>
            </w:tcBorders>
          </w:tcPr>
          <w:p w14:paraId="67EB5200" w14:textId="77777777" w:rsidR="00D71E0A" w:rsidRPr="000652B1" w:rsidRDefault="00D71E0A" w:rsidP="00122DFE">
            <w:pPr>
              <w:pStyle w:val="AmColumnHeading"/>
              <w:rPr>
                <w:color w:val="008000"/>
              </w:rPr>
            </w:pPr>
            <w:r w:rsidRPr="000652B1">
              <w:t>Tekst proponowany przez Komisję</w:t>
            </w:r>
          </w:p>
        </w:tc>
        <w:tc>
          <w:tcPr>
            <w:tcW w:w="4876" w:type="dxa"/>
            <w:tcBorders>
              <w:top w:val="nil"/>
              <w:left w:val="nil"/>
              <w:bottom w:val="nil"/>
              <w:right w:val="nil"/>
            </w:tcBorders>
          </w:tcPr>
          <w:p w14:paraId="49B5A749" w14:textId="77777777" w:rsidR="00D71E0A" w:rsidRPr="000652B1" w:rsidRDefault="00D71E0A" w:rsidP="00122DFE">
            <w:pPr>
              <w:pStyle w:val="AmColumnHeading"/>
              <w:rPr>
                <w:color w:val="008000"/>
              </w:rPr>
            </w:pPr>
            <w:r w:rsidRPr="000652B1">
              <w:t>Poprawka</w:t>
            </w:r>
          </w:p>
        </w:tc>
      </w:tr>
      <w:tr w:rsidR="00D71E0A" w:rsidRPr="000652B1" w14:paraId="21D14533" w14:textId="77777777" w:rsidTr="00122DFE">
        <w:trPr>
          <w:jc w:val="center"/>
        </w:trPr>
        <w:tc>
          <w:tcPr>
            <w:tcW w:w="4876" w:type="dxa"/>
            <w:tcBorders>
              <w:top w:val="nil"/>
              <w:left w:val="nil"/>
              <w:bottom w:val="nil"/>
              <w:right w:val="nil"/>
            </w:tcBorders>
          </w:tcPr>
          <w:p w14:paraId="1077F2A8" w14:textId="77777777" w:rsidR="00D71E0A" w:rsidRPr="000652B1" w:rsidRDefault="00D71E0A" w:rsidP="00122DFE">
            <w:pPr>
              <w:pStyle w:val="Normal6a"/>
            </w:pPr>
          </w:p>
        </w:tc>
        <w:tc>
          <w:tcPr>
            <w:tcW w:w="4876" w:type="dxa"/>
            <w:tcBorders>
              <w:top w:val="nil"/>
              <w:left w:val="nil"/>
              <w:bottom w:val="nil"/>
              <w:right w:val="nil"/>
            </w:tcBorders>
          </w:tcPr>
          <w:p w14:paraId="64A4D020" w14:textId="77777777" w:rsidR="00D71E0A" w:rsidRPr="000652B1" w:rsidRDefault="00D71E0A" w:rsidP="00122DFE">
            <w:pPr>
              <w:pStyle w:val="Normal6a"/>
              <w:rPr>
                <w:b/>
                <w:i/>
              </w:rPr>
            </w:pPr>
            <w:r w:rsidRPr="000652B1">
              <w:rPr>
                <w:b/>
                <w:i/>
              </w:rPr>
              <w:t>24a) dodaje się artykuł w brzmieniu:</w:t>
            </w:r>
          </w:p>
        </w:tc>
      </w:tr>
      <w:tr w:rsidR="00D71E0A" w:rsidRPr="000652B1" w14:paraId="4AB70994" w14:textId="77777777" w:rsidTr="00122DFE">
        <w:trPr>
          <w:jc w:val="center"/>
        </w:trPr>
        <w:tc>
          <w:tcPr>
            <w:tcW w:w="4876" w:type="dxa"/>
            <w:tcBorders>
              <w:top w:val="nil"/>
              <w:left w:val="nil"/>
              <w:bottom w:val="nil"/>
              <w:right w:val="nil"/>
            </w:tcBorders>
          </w:tcPr>
          <w:p w14:paraId="74588CBE" w14:textId="77777777" w:rsidR="00D71E0A" w:rsidRPr="000652B1" w:rsidRDefault="00D71E0A" w:rsidP="00122DFE">
            <w:pPr>
              <w:pStyle w:val="Normal6a"/>
            </w:pPr>
          </w:p>
        </w:tc>
        <w:tc>
          <w:tcPr>
            <w:tcW w:w="4876" w:type="dxa"/>
            <w:tcBorders>
              <w:top w:val="nil"/>
              <w:left w:val="nil"/>
              <w:bottom w:val="nil"/>
              <w:right w:val="nil"/>
            </w:tcBorders>
          </w:tcPr>
          <w:p w14:paraId="041C3F5A" w14:textId="77777777" w:rsidR="00D71E0A" w:rsidRPr="000652B1" w:rsidRDefault="00D71E0A" w:rsidP="00122DFE">
            <w:pPr>
              <w:pStyle w:val="Normal6a"/>
              <w:rPr>
                <w:b/>
                <w:i/>
              </w:rPr>
            </w:pPr>
            <w:r w:rsidRPr="000652B1">
              <w:rPr>
                <w:b/>
                <w:i/>
              </w:rPr>
              <w:t>„Artykuł 97a</w:t>
            </w:r>
          </w:p>
        </w:tc>
      </w:tr>
      <w:tr w:rsidR="00D71E0A" w:rsidRPr="000652B1" w14:paraId="09D6E195" w14:textId="77777777" w:rsidTr="00122DFE">
        <w:trPr>
          <w:jc w:val="center"/>
        </w:trPr>
        <w:tc>
          <w:tcPr>
            <w:tcW w:w="4876" w:type="dxa"/>
            <w:tcBorders>
              <w:top w:val="nil"/>
              <w:left w:val="nil"/>
              <w:bottom w:val="nil"/>
              <w:right w:val="nil"/>
            </w:tcBorders>
          </w:tcPr>
          <w:p w14:paraId="6AF76135" w14:textId="77777777" w:rsidR="00D71E0A" w:rsidRPr="000652B1" w:rsidRDefault="00D71E0A" w:rsidP="00122DFE">
            <w:pPr>
              <w:pStyle w:val="Normal6a"/>
            </w:pPr>
          </w:p>
        </w:tc>
        <w:tc>
          <w:tcPr>
            <w:tcW w:w="4876" w:type="dxa"/>
            <w:tcBorders>
              <w:top w:val="nil"/>
              <w:left w:val="nil"/>
              <w:bottom w:val="nil"/>
              <w:right w:val="nil"/>
            </w:tcBorders>
          </w:tcPr>
          <w:p w14:paraId="2F59246B" w14:textId="77777777" w:rsidR="00D71E0A" w:rsidRPr="000652B1" w:rsidRDefault="00D71E0A" w:rsidP="00122DFE">
            <w:pPr>
              <w:pStyle w:val="Normal6a"/>
            </w:pPr>
            <w:r w:rsidRPr="000652B1">
              <w:rPr>
                <w:b/>
                <w:i/>
              </w:rPr>
              <w:t>Roczne sprawozdanie dotyczące płatności kryzysowych</w:t>
            </w:r>
          </w:p>
        </w:tc>
      </w:tr>
      <w:tr w:rsidR="00D71E0A" w:rsidRPr="000652B1" w14:paraId="360FE3FA" w14:textId="77777777" w:rsidTr="00122DFE">
        <w:trPr>
          <w:jc w:val="center"/>
        </w:trPr>
        <w:tc>
          <w:tcPr>
            <w:tcW w:w="4876" w:type="dxa"/>
            <w:tcBorders>
              <w:top w:val="nil"/>
              <w:left w:val="nil"/>
              <w:bottom w:val="nil"/>
              <w:right w:val="nil"/>
            </w:tcBorders>
          </w:tcPr>
          <w:p w14:paraId="1398DA43" w14:textId="77777777" w:rsidR="00D71E0A" w:rsidRPr="000652B1" w:rsidRDefault="00D71E0A" w:rsidP="00122DFE">
            <w:pPr>
              <w:pStyle w:val="Normal6a"/>
            </w:pPr>
          </w:p>
        </w:tc>
        <w:tc>
          <w:tcPr>
            <w:tcW w:w="4876" w:type="dxa"/>
            <w:tcBorders>
              <w:top w:val="nil"/>
              <w:left w:val="nil"/>
              <w:bottom w:val="nil"/>
              <w:right w:val="nil"/>
            </w:tcBorders>
          </w:tcPr>
          <w:p w14:paraId="69F9FA9A" w14:textId="77777777" w:rsidR="00D71E0A" w:rsidRPr="000652B1" w:rsidRDefault="00D71E0A" w:rsidP="00122DFE">
            <w:pPr>
              <w:pStyle w:val="Normal6a"/>
            </w:pPr>
            <w:r w:rsidRPr="000652B1">
              <w:rPr>
                <w:b/>
                <w:i/>
              </w:rPr>
              <w:t>Do dnia 30 września każdego roku następującego po roku budżetowym Komisja przedkłada Parlamentowi Europejskiemu i Radzie sprawozdanie z wykorzystania wsparcia udzielonego na podstawie art. 78a rozporządzenia (UE) 2021/2115.”</w:t>
            </w:r>
          </w:p>
        </w:tc>
      </w:tr>
    </w:tbl>
    <w:p w14:paraId="1AA9B53B" w14:textId="77777777" w:rsidR="00D71E0A" w:rsidRPr="000652B1" w:rsidRDefault="00D71E0A" w:rsidP="00D71E0A"/>
    <w:p w14:paraId="7B9A4FE1" w14:textId="77777777" w:rsidR="00D71E0A" w:rsidRPr="000652B1" w:rsidRDefault="00D71E0A" w:rsidP="00D71E0A">
      <w:pPr>
        <w:pStyle w:val="AmNumberTabs"/>
        <w:keepNext/>
      </w:pPr>
      <w:r w:rsidRPr="000652B1">
        <w:t>Poprawka</w:t>
      </w:r>
      <w:r w:rsidRPr="000652B1">
        <w:tab/>
      </w:r>
      <w:r w:rsidRPr="000652B1">
        <w:tab/>
        <w:t>71</w:t>
      </w:r>
    </w:p>
    <w:p w14:paraId="69F75476" w14:textId="77777777" w:rsidR="00D71E0A" w:rsidRPr="000652B1" w:rsidRDefault="00D71E0A" w:rsidP="00D71E0A">
      <w:pPr>
        <w:pStyle w:val="NormalBold12b"/>
      </w:pPr>
      <w:r w:rsidRPr="000652B1">
        <w:t>Wniosek dotyczący rozporządzenia</w:t>
      </w:r>
    </w:p>
    <w:p w14:paraId="50701818" w14:textId="77777777" w:rsidR="00D71E0A" w:rsidRPr="000652B1" w:rsidRDefault="00D71E0A" w:rsidP="00D71E0A">
      <w:pPr>
        <w:pStyle w:val="NormalBold"/>
        <w:keepNext/>
      </w:pPr>
      <w:r w:rsidRPr="000652B1">
        <w:t>Załącznik I – punkt 1</w:t>
      </w:r>
    </w:p>
    <w:p w14:paraId="775939C4" w14:textId="77777777" w:rsidR="00D71E0A" w:rsidRPr="000652B1" w:rsidRDefault="00D71E0A" w:rsidP="00D71E0A">
      <w:pPr>
        <w:keepNext/>
      </w:pPr>
      <w:r w:rsidRPr="000652B1">
        <w:t>Rozporządzenie (UE) 2021/2115</w:t>
      </w:r>
    </w:p>
    <w:p w14:paraId="350A075E" w14:textId="77777777" w:rsidR="00D71E0A" w:rsidRPr="000652B1" w:rsidRDefault="00D71E0A" w:rsidP="00D71E0A">
      <w:pPr>
        <w:rPr>
          <w:rStyle w:val="HideTWBExt"/>
          <w:noProof w:val="0"/>
          <w:color w:val="auto"/>
        </w:rPr>
      </w:pPr>
      <w:r w:rsidRPr="000652B1">
        <w:t>Załącznik I – tabela „Roczne rozliczenie z realizacji celów – PRODUKT – Rodzaje interwencji i związane z nimi wskaźniki produktu”</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D71E0A" w:rsidRPr="000652B1" w14:paraId="398E416D" w14:textId="77777777" w:rsidTr="00122DFE">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CC98207" w14:textId="77777777" w:rsidR="00D71E0A" w:rsidRPr="000652B1" w:rsidRDefault="00D71E0A" w:rsidP="00122DFE">
            <w:pPr>
              <w:spacing w:line="276" w:lineRule="auto"/>
              <w:ind w:left="174" w:right="159"/>
              <w:jc w:val="center"/>
              <w:rPr>
                <w:noProof/>
              </w:rPr>
            </w:pPr>
            <w:r w:rsidRPr="000652B1">
              <w:rPr>
                <w:i/>
              </w:rPr>
              <w:lastRenderedPageBreak/>
              <w:t>Tekst proponowany przez Komisję</w:t>
            </w:r>
          </w:p>
        </w:tc>
      </w:tr>
      <w:tr w:rsidR="00D71E0A" w:rsidRPr="000652B1" w14:paraId="767C96EE"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170C83E" w14:textId="77777777" w:rsidR="00D71E0A" w:rsidRPr="000652B1" w:rsidRDefault="00D71E0A" w:rsidP="00122DFE">
            <w:pPr>
              <w:spacing w:line="276" w:lineRule="auto"/>
              <w:ind w:left="142" w:right="101"/>
              <w:rPr>
                <w:noProof/>
              </w:rPr>
            </w:pPr>
            <w:r w:rsidRPr="000652B1">
              <w:t>Rodzaje interwencji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EBEBD99" w14:textId="77777777" w:rsidR="00D71E0A" w:rsidRPr="000652B1" w:rsidRDefault="00D71E0A" w:rsidP="00122DFE">
            <w:pPr>
              <w:spacing w:line="276" w:lineRule="auto"/>
              <w:ind w:left="174" w:right="159"/>
              <w:rPr>
                <w:noProof/>
              </w:rPr>
            </w:pPr>
            <w:r w:rsidRPr="000652B1">
              <w:t>Wskaźniki produktu </w:t>
            </w:r>
          </w:p>
        </w:tc>
      </w:tr>
      <w:tr w:rsidR="00D71E0A" w:rsidRPr="000652B1" w14:paraId="24F61FB2"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4B72E82" w14:textId="77777777" w:rsidR="00D71E0A" w:rsidRPr="000652B1" w:rsidRDefault="00D71E0A" w:rsidP="00122DFE">
            <w:pPr>
              <w:spacing w:line="276" w:lineRule="auto"/>
              <w:ind w:left="142" w:right="101"/>
              <w:rPr>
                <w:noProof/>
              </w:rPr>
            </w:pPr>
            <w:r w:rsidRPr="000652B1">
              <w:t>Współpraca (art.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80096B" w14:textId="77777777" w:rsidR="00D71E0A" w:rsidRPr="000652B1" w:rsidRDefault="00D71E0A" w:rsidP="00122DFE">
            <w:pPr>
              <w:spacing w:line="276" w:lineRule="auto"/>
              <w:ind w:left="174" w:right="159"/>
              <w:rPr>
                <w:noProof/>
              </w:rPr>
            </w:pPr>
            <w:r w:rsidRPr="000652B1">
              <w:t>O.1 Liczba projektów grup operacyjnych europejskiego partnerstwa innowacyjnego (EPI)</w:t>
            </w:r>
          </w:p>
        </w:tc>
      </w:tr>
      <w:tr w:rsidR="00D71E0A" w:rsidRPr="000652B1" w14:paraId="401EAC76"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12AB0A1" w14:textId="77777777" w:rsidR="00D71E0A" w:rsidRPr="000652B1" w:rsidRDefault="00D71E0A" w:rsidP="00122DFE">
            <w:pPr>
              <w:spacing w:line="276" w:lineRule="auto"/>
              <w:ind w:left="142" w:right="101"/>
              <w:rPr>
                <w:noProof/>
              </w:rPr>
            </w:pPr>
            <w:r w:rsidRPr="000652B1">
              <w:t>Wymiana wiedzy i upowszechnianie informacji (art.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C6D679" w14:textId="77777777" w:rsidR="00D71E0A" w:rsidRPr="000652B1" w:rsidRDefault="00D71E0A" w:rsidP="00122DFE">
            <w:pPr>
              <w:spacing w:line="276" w:lineRule="auto"/>
              <w:ind w:left="174" w:right="159"/>
              <w:rPr>
                <w:noProof/>
              </w:rPr>
            </w:pPr>
            <w:r w:rsidRPr="000652B1">
              <w:t xml:space="preserve">O.2 Liczba działań lub jednostek doradczych udzielających wsparcia w zakresie innowacji przy przygotowywaniu lub wdrażaniu projektów grup operacyjnych europejskiego partnerstwa innowacyjnego (EPI) </w:t>
            </w:r>
          </w:p>
        </w:tc>
      </w:tr>
      <w:tr w:rsidR="00D71E0A" w:rsidRPr="000652B1" w14:paraId="00027892"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3CAEFCC" w14:textId="77777777" w:rsidR="00D71E0A" w:rsidRPr="000652B1" w:rsidRDefault="00D71E0A" w:rsidP="00122DFE">
            <w:pPr>
              <w:spacing w:line="276" w:lineRule="auto"/>
              <w:ind w:left="142" w:right="101"/>
              <w:rPr>
                <w:noProof/>
              </w:rPr>
            </w:pPr>
            <w:r w:rsidRPr="000652B1">
              <w:t>Wskaźnik horyzontalny</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B5E6982" w14:textId="77777777" w:rsidR="00D71E0A" w:rsidRPr="000652B1" w:rsidRDefault="00D71E0A" w:rsidP="00122DFE">
            <w:pPr>
              <w:spacing w:line="276" w:lineRule="auto"/>
              <w:ind w:left="174" w:right="159"/>
              <w:rPr>
                <w:noProof/>
              </w:rPr>
            </w:pPr>
            <w:r w:rsidRPr="000652B1">
              <w:t>O.3 Liczba beneficjentów wsparcia w ramach WPR</w:t>
            </w:r>
          </w:p>
        </w:tc>
      </w:tr>
      <w:tr w:rsidR="00D71E0A" w:rsidRPr="000652B1" w14:paraId="6BA3AFBC"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9D8326E" w14:textId="77777777" w:rsidR="00D71E0A" w:rsidRPr="000652B1" w:rsidRDefault="00D71E0A" w:rsidP="00122DFE">
            <w:pPr>
              <w:spacing w:line="276" w:lineRule="auto"/>
              <w:ind w:left="142" w:right="101"/>
              <w:rPr>
                <w:noProof/>
              </w:rPr>
            </w:pPr>
            <w:r w:rsidRPr="000652B1">
              <w:t>Podstawowe wsparcie dochodów (art.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613AB68" w14:textId="77777777" w:rsidR="00D71E0A" w:rsidRPr="000652B1" w:rsidRDefault="00D71E0A" w:rsidP="00122DFE">
            <w:pPr>
              <w:spacing w:line="276" w:lineRule="auto"/>
              <w:ind w:left="174" w:right="159"/>
              <w:rPr>
                <w:noProof/>
              </w:rPr>
            </w:pPr>
            <w:r w:rsidRPr="000652B1">
              <w:t>O.4 Liczba hektarów objętych podstawowym wsparciem dochodów</w:t>
            </w:r>
          </w:p>
        </w:tc>
      </w:tr>
      <w:tr w:rsidR="00D71E0A" w:rsidRPr="000652B1" w14:paraId="58E40017"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199C25A" w14:textId="77777777" w:rsidR="00D71E0A" w:rsidRPr="000652B1" w:rsidRDefault="00D71E0A" w:rsidP="00122DFE">
            <w:pPr>
              <w:spacing w:line="276" w:lineRule="auto"/>
              <w:ind w:left="142" w:right="101"/>
              <w:rPr>
                <w:noProof/>
              </w:rPr>
            </w:pPr>
            <w:r w:rsidRPr="000652B1">
              <w:t>Płatność dla małych gospodarstw (art.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2C19E56" w14:textId="77777777" w:rsidR="00D71E0A" w:rsidRPr="000652B1" w:rsidRDefault="00D71E0A" w:rsidP="00122DFE">
            <w:pPr>
              <w:spacing w:line="276" w:lineRule="auto"/>
              <w:ind w:left="174" w:right="159"/>
              <w:rPr>
                <w:noProof/>
              </w:rPr>
            </w:pPr>
            <w:r w:rsidRPr="000652B1">
              <w:t>O.5 Liczba beneficjentów lub hektarów objętych płatnością dla małych gospodarstw</w:t>
            </w:r>
          </w:p>
        </w:tc>
      </w:tr>
      <w:tr w:rsidR="00D71E0A" w:rsidRPr="000652B1" w14:paraId="4BEA7A2C"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DE45632" w14:textId="77777777" w:rsidR="00D71E0A" w:rsidRPr="000652B1" w:rsidRDefault="00D71E0A" w:rsidP="00122DFE">
            <w:pPr>
              <w:spacing w:line="276" w:lineRule="auto"/>
              <w:ind w:left="142" w:right="101"/>
              <w:rPr>
                <w:noProof/>
              </w:rPr>
            </w:pPr>
            <w:r w:rsidRPr="000652B1">
              <w:t>Uzupełniające wsparcie dochodów dla młodych rolników (art.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CB939A" w14:textId="77777777" w:rsidR="00D71E0A" w:rsidRPr="000652B1" w:rsidRDefault="00D71E0A" w:rsidP="00122DFE">
            <w:pPr>
              <w:spacing w:line="276" w:lineRule="auto"/>
              <w:ind w:left="174" w:right="159"/>
              <w:rPr>
                <w:noProof/>
              </w:rPr>
            </w:pPr>
            <w:r w:rsidRPr="000652B1">
              <w:t>O.6 Liczba hektarów objętych uzupełniającym wsparciem dochodów dla młodych rolników</w:t>
            </w:r>
          </w:p>
        </w:tc>
      </w:tr>
      <w:tr w:rsidR="00D71E0A" w:rsidRPr="000652B1" w14:paraId="7BF614A2"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D5DD44E" w14:textId="77777777" w:rsidR="00D71E0A" w:rsidRPr="000652B1" w:rsidRDefault="00D71E0A" w:rsidP="00122DFE">
            <w:pPr>
              <w:spacing w:line="276" w:lineRule="auto"/>
              <w:ind w:left="142" w:right="101"/>
              <w:rPr>
                <w:noProof/>
              </w:rPr>
            </w:pPr>
            <w:r w:rsidRPr="000652B1">
              <w:t>Redystrybucyjne wsparcie dochodów (art.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A6AAE0" w14:textId="77777777" w:rsidR="00D71E0A" w:rsidRPr="000652B1" w:rsidRDefault="00D71E0A" w:rsidP="00122DFE">
            <w:pPr>
              <w:spacing w:line="276" w:lineRule="auto"/>
              <w:ind w:left="174" w:right="159"/>
              <w:rPr>
                <w:noProof/>
              </w:rPr>
            </w:pPr>
            <w:r w:rsidRPr="000652B1">
              <w:t>O.7 Liczba hektarów objętych redystrybucyjnym wsparciem dochodów</w:t>
            </w:r>
          </w:p>
        </w:tc>
      </w:tr>
      <w:tr w:rsidR="00D71E0A" w:rsidRPr="000652B1" w14:paraId="33E312E9"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A829313" w14:textId="77777777" w:rsidR="00D71E0A" w:rsidRPr="000652B1" w:rsidRDefault="00D71E0A" w:rsidP="00122DFE">
            <w:pPr>
              <w:spacing w:line="276" w:lineRule="auto"/>
              <w:ind w:left="142" w:right="101"/>
              <w:rPr>
                <w:noProof/>
              </w:rPr>
            </w:pPr>
            <w:proofErr w:type="spellStart"/>
            <w:r w:rsidRPr="000652B1">
              <w:t>Ekoschematy</w:t>
            </w:r>
            <w:proofErr w:type="spellEnd"/>
            <w:r w:rsidRPr="000652B1">
              <w:t xml:space="preserve"> (art.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50FC11" w14:textId="77777777" w:rsidR="00D71E0A" w:rsidRPr="000652B1" w:rsidRDefault="00D71E0A" w:rsidP="00122DFE">
            <w:pPr>
              <w:spacing w:line="276" w:lineRule="auto"/>
              <w:ind w:left="174" w:right="159"/>
              <w:rPr>
                <w:noProof/>
              </w:rPr>
            </w:pPr>
            <w:r w:rsidRPr="000652B1">
              <w:t xml:space="preserve">O.8 Liczba hektarów lub dużych jednostek przeliczeniowych inwentarza objętych </w:t>
            </w:r>
            <w:proofErr w:type="spellStart"/>
            <w:r w:rsidRPr="000652B1">
              <w:t>ekoschematami</w:t>
            </w:r>
            <w:proofErr w:type="spellEnd"/>
          </w:p>
        </w:tc>
      </w:tr>
      <w:tr w:rsidR="00D71E0A" w:rsidRPr="000652B1" w14:paraId="54657279"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9593C81" w14:textId="77777777" w:rsidR="00D71E0A" w:rsidRPr="000652B1" w:rsidRDefault="00D71E0A" w:rsidP="00122DFE">
            <w:pPr>
              <w:spacing w:line="276" w:lineRule="auto"/>
              <w:ind w:left="142" w:right="101"/>
              <w:rPr>
                <w:noProof/>
              </w:rPr>
            </w:pPr>
            <w:r w:rsidRPr="000652B1">
              <w:t>Narzędzia zarządzania ryzykiem (art.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72DBC1" w14:textId="77777777" w:rsidR="00D71E0A" w:rsidRPr="000652B1" w:rsidRDefault="00D71E0A" w:rsidP="00122DFE">
            <w:pPr>
              <w:spacing w:line="276" w:lineRule="auto"/>
              <w:ind w:left="174" w:right="159"/>
              <w:rPr>
                <w:noProof/>
              </w:rPr>
            </w:pPr>
            <w:r w:rsidRPr="000652B1">
              <w:t>O.9 Liczba jednostek korzystających z objętych wsparciem narzędzi zarządzania ryzykiem WPR</w:t>
            </w:r>
          </w:p>
        </w:tc>
      </w:tr>
      <w:tr w:rsidR="00D71E0A" w:rsidRPr="000652B1" w14:paraId="2F15F442"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52E5735B" w14:textId="77777777" w:rsidR="00D71E0A" w:rsidRPr="000652B1" w:rsidRDefault="00D71E0A" w:rsidP="00122DFE">
            <w:pPr>
              <w:spacing w:line="276" w:lineRule="auto"/>
              <w:ind w:left="142" w:right="101"/>
              <w:rPr>
                <w:b/>
                <w:i/>
                <w:noProof/>
              </w:rPr>
            </w:pPr>
            <w:r w:rsidRPr="000652B1">
              <w:rPr>
                <w:b/>
                <w:i/>
              </w:rPr>
              <w:t>Uzupełniające płatności kryzysowe dla rolników w ramach płatności bezpośrednich (art.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47875D60" w14:textId="77777777" w:rsidR="00D71E0A" w:rsidRPr="000652B1" w:rsidRDefault="00D71E0A" w:rsidP="00122DFE">
            <w:pPr>
              <w:spacing w:line="276" w:lineRule="auto"/>
              <w:ind w:left="174" w:right="159"/>
              <w:rPr>
                <w:b/>
                <w:i/>
                <w:noProof/>
              </w:rPr>
            </w:pPr>
            <w:r w:rsidRPr="000652B1">
              <w:rPr>
                <w:b/>
                <w:i/>
              </w:rPr>
              <w:t>O.9a Liczba rolników korzystających z uzupełniających płatności kryzysowych w ramach płatności bezpośrednich </w:t>
            </w:r>
          </w:p>
        </w:tc>
      </w:tr>
      <w:tr w:rsidR="00D71E0A" w:rsidRPr="000652B1" w14:paraId="3F7250EE"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8484D48" w14:textId="77777777" w:rsidR="00D71E0A" w:rsidRPr="000652B1" w:rsidRDefault="00D71E0A" w:rsidP="00122DFE">
            <w:pPr>
              <w:spacing w:line="276" w:lineRule="auto"/>
              <w:ind w:left="142" w:right="101"/>
              <w:rPr>
                <w:noProof/>
              </w:rPr>
            </w:pPr>
            <w:r w:rsidRPr="000652B1">
              <w:t>Płatności kryzysowe dla rolników w ramach płatności bezpośrednich (art.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C9C409" w14:textId="77777777" w:rsidR="00D71E0A" w:rsidRPr="000652B1" w:rsidRDefault="00D71E0A" w:rsidP="00122DFE">
            <w:pPr>
              <w:spacing w:line="276" w:lineRule="auto"/>
              <w:ind w:left="174" w:right="159"/>
              <w:rPr>
                <w:noProof/>
              </w:rPr>
            </w:pPr>
            <w:r w:rsidRPr="000652B1">
              <w:t>O.9b Liczba rolników korzystających z płatności kryzysowych w ramach rozwoju obszarów wiejskich</w:t>
            </w:r>
          </w:p>
        </w:tc>
      </w:tr>
      <w:tr w:rsidR="00D71E0A" w:rsidRPr="000652B1" w14:paraId="18C89DB3" w14:textId="77777777" w:rsidTr="00122DF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F979520" w14:textId="77777777" w:rsidR="00D71E0A" w:rsidRPr="000652B1" w:rsidRDefault="00D71E0A" w:rsidP="00122DFE">
            <w:pPr>
              <w:spacing w:line="276" w:lineRule="auto"/>
              <w:ind w:left="142" w:right="101"/>
              <w:rPr>
                <w:noProof/>
              </w:rPr>
            </w:pPr>
            <w:r w:rsidRPr="000652B1">
              <w:t>Wsparcie dochodów związane z produkcją (art.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D71E0A" w:rsidRPr="000652B1" w14:paraId="6FCE6320" w14:textId="77777777" w:rsidTr="00122DFE">
              <w:tc>
                <w:tcPr>
                  <w:tcW w:w="0" w:type="auto"/>
                  <w:shd w:val="clear" w:color="auto" w:fill="FFFFFF"/>
                  <w:hideMark/>
                </w:tcPr>
                <w:p w14:paraId="1540BE3A" w14:textId="77777777" w:rsidR="00D71E0A" w:rsidRPr="000652B1" w:rsidRDefault="00D71E0A" w:rsidP="00122DFE">
                  <w:pPr>
                    <w:spacing w:line="276" w:lineRule="auto"/>
                    <w:ind w:left="174" w:right="159"/>
                    <w:rPr>
                      <w:noProof/>
                    </w:rPr>
                  </w:pPr>
                  <w:r w:rsidRPr="000652B1">
                    <w:t>O.10 Liczba hektarów objętych wsparciem dochodów związanym z wielkością produkcji</w:t>
                  </w:r>
                </w:p>
              </w:tc>
            </w:tr>
          </w:tbl>
          <w:p w14:paraId="5BBDBB55" w14:textId="77777777" w:rsidR="00D71E0A" w:rsidRPr="000652B1" w:rsidRDefault="00D71E0A" w:rsidP="00122DFE">
            <w:pPr>
              <w:widowControl/>
              <w:rPr>
                <w:sz w:val="20"/>
              </w:rPr>
            </w:pPr>
          </w:p>
        </w:tc>
      </w:tr>
      <w:tr w:rsidR="00D71E0A" w:rsidRPr="000652B1" w14:paraId="709BD914"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568C21"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4ABF5C" w14:textId="77777777" w:rsidR="00D71E0A" w:rsidRPr="000652B1" w:rsidRDefault="00D71E0A" w:rsidP="00122DFE">
            <w:pPr>
              <w:spacing w:line="276" w:lineRule="auto"/>
              <w:ind w:left="174" w:right="159"/>
              <w:rPr>
                <w:noProof/>
              </w:rPr>
            </w:pPr>
            <w:r w:rsidRPr="000652B1">
              <w:t>O.11 Pogłowie objęte wsparciem dochodów związanym z produkcją</w:t>
            </w:r>
          </w:p>
        </w:tc>
      </w:tr>
      <w:tr w:rsidR="00D71E0A" w:rsidRPr="000652B1" w14:paraId="7698A882"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5E3B7FF" w14:textId="77777777" w:rsidR="00D71E0A" w:rsidRPr="000652B1" w:rsidRDefault="00D71E0A" w:rsidP="00122DFE">
            <w:pPr>
              <w:spacing w:line="276" w:lineRule="auto"/>
              <w:ind w:left="142" w:right="101"/>
              <w:rPr>
                <w:noProof/>
              </w:rPr>
            </w:pPr>
            <w:r w:rsidRPr="000652B1">
              <w:t>Ograniczenia naturalne lub inne ograniczenia szczególne dla danego obszaru (art.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C16827C" w14:textId="77777777" w:rsidR="00D71E0A" w:rsidRPr="000652B1" w:rsidRDefault="00D71E0A" w:rsidP="00122DFE">
            <w:pPr>
              <w:spacing w:line="276" w:lineRule="auto"/>
              <w:ind w:left="174" w:right="159"/>
              <w:rPr>
                <w:noProof/>
              </w:rPr>
            </w:pPr>
            <w:r w:rsidRPr="000652B1">
              <w:t>O.12 Liczba hektarów objętych wsparciem dla obszarów z ograniczeniami naturalnymi lub innymi szczególnymi ograniczeniami, w tym w podziale na rodzaje obszarów</w:t>
            </w:r>
          </w:p>
        </w:tc>
      </w:tr>
      <w:tr w:rsidR="00D71E0A" w:rsidRPr="000652B1" w14:paraId="31B82EE4"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9857EC8" w14:textId="77777777" w:rsidR="00D71E0A" w:rsidRPr="000652B1" w:rsidRDefault="00D71E0A" w:rsidP="00122DFE">
            <w:pPr>
              <w:spacing w:line="276" w:lineRule="auto"/>
              <w:ind w:left="142" w:right="101"/>
              <w:rPr>
                <w:noProof/>
              </w:rPr>
            </w:pPr>
            <w:r w:rsidRPr="000652B1">
              <w:t>Niedogodności szczególne dla danego obszaru wynikające z określonych obowiązkowych wymogów (art.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5DACB9" w14:textId="77777777" w:rsidR="00D71E0A" w:rsidRPr="000652B1" w:rsidRDefault="00D71E0A" w:rsidP="00122DFE">
            <w:pPr>
              <w:spacing w:line="276" w:lineRule="auto"/>
              <w:ind w:left="174" w:right="159"/>
              <w:rPr>
                <w:noProof/>
              </w:rPr>
            </w:pPr>
            <w:r w:rsidRPr="000652B1">
              <w:t>O.13 Liczba hektarów objętych wsparciem w ramach sieci Natura 2000 lub dyrektywy 2000/60/WE</w:t>
            </w:r>
          </w:p>
        </w:tc>
      </w:tr>
      <w:tr w:rsidR="00D71E0A" w:rsidRPr="000652B1" w14:paraId="0B1C0D04" w14:textId="77777777" w:rsidTr="00122DF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1EBBA12" w14:textId="77777777" w:rsidR="00D71E0A" w:rsidRPr="000652B1" w:rsidRDefault="00D71E0A" w:rsidP="00122DFE">
            <w:pPr>
              <w:spacing w:line="276" w:lineRule="auto"/>
              <w:ind w:left="142" w:right="101"/>
              <w:rPr>
                <w:noProof/>
              </w:rPr>
            </w:pPr>
            <w:r w:rsidRPr="000652B1">
              <w:lastRenderedPageBreak/>
              <w:t>Zobowiązania związane ze środowiskiem, klimatem i inne zobowiązania w dziedzinie zarządzania (art.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B4E04D4" w14:textId="77777777" w:rsidR="00D71E0A" w:rsidRPr="000652B1" w:rsidRDefault="00D71E0A" w:rsidP="00122DFE">
            <w:pPr>
              <w:spacing w:line="276" w:lineRule="auto"/>
              <w:ind w:left="174" w:right="159"/>
              <w:rPr>
                <w:noProof/>
              </w:rPr>
            </w:pPr>
            <w:r w:rsidRPr="000652B1">
              <w:t>O.14 Liczba hektarów (z wyjątkiem leśnictwa) lub liczba innych jednostek objętych zobowiązaniami środowiskowymi lub klimatycznymi, wykraczającymi poza wymogi obowiązkowe</w:t>
            </w:r>
          </w:p>
        </w:tc>
      </w:tr>
      <w:tr w:rsidR="00D71E0A" w:rsidRPr="000652B1" w14:paraId="08263E80"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E2C0E52"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2E3EA7" w14:textId="77777777" w:rsidR="00D71E0A" w:rsidRPr="000652B1" w:rsidRDefault="00D71E0A" w:rsidP="00122DFE">
            <w:pPr>
              <w:spacing w:line="276" w:lineRule="auto"/>
              <w:ind w:left="174" w:right="159"/>
              <w:rPr>
                <w:noProof/>
              </w:rPr>
            </w:pPr>
            <w:r w:rsidRPr="000652B1">
              <w:t>O.15 Liczba hektarów (leśnictwo) lub liczba innych jednostek objętych zobowiązaniami środowiskowymi lub klimatycznymi, wykraczającymi poza wymogi obowiązkowe</w:t>
            </w:r>
          </w:p>
        </w:tc>
      </w:tr>
      <w:tr w:rsidR="00D71E0A" w:rsidRPr="000652B1" w14:paraId="32F97FDD"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E385FF5"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C62155" w14:textId="77777777" w:rsidR="00D71E0A" w:rsidRPr="000652B1" w:rsidRDefault="00D71E0A" w:rsidP="00122DFE">
            <w:pPr>
              <w:spacing w:line="276" w:lineRule="auto"/>
              <w:ind w:left="174" w:right="159"/>
              <w:rPr>
                <w:noProof/>
              </w:rPr>
            </w:pPr>
            <w:r w:rsidRPr="000652B1">
              <w:t>O.16 Liczba hektarów lub liczba innych jednostek objęta zobowiązaniami z zakresu utrzymania gruntów do celów zalesiania i </w:t>
            </w:r>
            <w:proofErr w:type="spellStart"/>
            <w:r w:rsidRPr="000652B1">
              <w:t>agroleśnictwa</w:t>
            </w:r>
            <w:proofErr w:type="spellEnd"/>
          </w:p>
        </w:tc>
      </w:tr>
      <w:tr w:rsidR="00D71E0A" w:rsidRPr="000652B1" w14:paraId="471DD876"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AB0DCA"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53CC351" w14:textId="77777777" w:rsidR="00D71E0A" w:rsidRPr="000652B1" w:rsidRDefault="00D71E0A" w:rsidP="00122DFE">
            <w:pPr>
              <w:spacing w:line="276" w:lineRule="auto"/>
              <w:ind w:left="174" w:right="159"/>
              <w:rPr>
                <w:noProof/>
              </w:rPr>
            </w:pPr>
            <w:r w:rsidRPr="000652B1">
              <w:t>O.17 Liczba hektarów lub liczba innych jednostek objętych wsparciem z tytułu rolnictwa ekologicznego</w:t>
            </w:r>
          </w:p>
        </w:tc>
      </w:tr>
      <w:tr w:rsidR="00D71E0A" w:rsidRPr="000652B1" w14:paraId="64550C48"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F05FF22"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4199425" w14:textId="77777777" w:rsidR="00D71E0A" w:rsidRPr="000652B1" w:rsidRDefault="00D71E0A" w:rsidP="00122DFE">
            <w:pPr>
              <w:spacing w:line="276" w:lineRule="auto"/>
              <w:ind w:left="174" w:right="159"/>
              <w:rPr>
                <w:noProof/>
              </w:rPr>
            </w:pPr>
            <w:r w:rsidRPr="000652B1">
              <w:t xml:space="preserve">O.18 Liczba dużych jednostek przeliczeniowych inwentarza objętych wsparciem na rzecz dobrostanu zwierząt, zdrowia lub na rzecz poprawy środków </w:t>
            </w:r>
            <w:proofErr w:type="spellStart"/>
            <w:r w:rsidRPr="000652B1">
              <w:t>bioasekuracji</w:t>
            </w:r>
            <w:proofErr w:type="spellEnd"/>
          </w:p>
        </w:tc>
      </w:tr>
      <w:tr w:rsidR="00D71E0A" w:rsidRPr="000652B1" w14:paraId="3E120B89"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DC512E1"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C720AB7" w14:textId="77777777" w:rsidR="00D71E0A" w:rsidRPr="000652B1" w:rsidRDefault="00D71E0A" w:rsidP="00122DFE">
            <w:pPr>
              <w:spacing w:line="276" w:lineRule="auto"/>
              <w:ind w:left="174" w:right="159"/>
              <w:rPr>
                <w:noProof/>
              </w:rPr>
            </w:pPr>
            <w:r w:rsidRPr="000652B1">
              <w:t>O.19 Liczba operacji lub jednostek wspierających zasoby genetyczne</w:t>
            </w:r>
          </w:p>
        </w:tc>
      </w:tr>
      <w:tr w:rsidR="00D71E0A" w:rsidRPr="000652B1" w14:paraId="59FE7E64" w14:textId="77777777" w:rsidTr="00122DF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55166C0" w14:textId="77777777" w:rsidR="00D71E0A" w:rsidRPr="000652B1" w:rsidRDefault="00D71E0A" w:rsidP="00122DFE">
            <w:pPr>
              <w:spacing w:line="276" w:lineRule="auto"/>
              <w:ind w:left="142" w:right="101"/>
              <w:rPr>
                <w:noProof/>
              </w:rPr>
            </w:pPr>
            <w:r w:rsidRPr="000652B1">
              <w:t>Inwestycje (art. 73 i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DFC7BE" w14:textId="77777777" w:rsidR="00D71E0A" w:rsidRPr="000652B1" w:rsidRDefault="00D71E0A" w:rsidP="00122DFE">
            <w:pPr>
              <w:spacing w:line="276" w:lineRule="auto"/>
              <w:ind w:left="174" w:right="159"/>
              <w:rPr>
                <w:noProof/>
              </w:rPr>
            </w:pPr>
            <w:r w:rsidRPr="000652B1">
              <w:t>O.20 Liczba operacji lub jednostek otrzymujących wsparcie w ramach inwestycji produkcyjnych na terenie gospodarstwa</w:t>
            </w:r>
          </w:p>
        </w:tc>
      </w:tr>
      <w:tr w:rsidR="00D71E0A" w:rsidRPr="000652B1" w14:paraId="136E63C2"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43AF47"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A7EE51" w14:textId="77777777" w:rsidR="00D71E0A" w:rsidRPr="000652B1" w:rsidRDefault="00D71E0A" w:rsidP="00122DFE">
            <w:pPr>
              <w:spacing w:line="276" w:lineRule="auto"/>
              <w:ind w:left="174" w:right="159"/>
              <w:rPr>
                <w:noProof/>
              </w:rPr>
            </w:pPr>
            <w:r w:rsidRPr="000652B1">
              <w:t>O.21 Liczba operacji lub jednostek otrzymujących wsparcie w ramach inwestycji nieprodukcyjnych na terenie gospodarstwa</w:t>
            </w:r>
          </w:p>
        </w:tc>
      </w:tr>
      <w:tr w:rsidR="00D71E0A" w:rsidRPr="000652B1" w14:paraId="07B9C1F6"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CF5C426"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B72A1E6" w14:textId="77777777" w:rsidR="00D71E0A" w:rsidRPr="000652B1" w:rsidRDefault="00D71E0A" w:rsidP="00122DFE">
            <w:pPr>
              <w:spacing w:line="276" w:lineRule="auto"/>
              <w:ind w:left="174" w:right="159"/>
              <w:rPr>
                <w:noProof/>
              </w:rPr>
            </w:pPr>
            <w:r w:rsidRPr="000652B1">
              <w:t>O.22 Liczba operacji lub jednostek otrzymujących wsparcie w ramach inwestycji infrastrukturalnych</w:t>
            </w:r>
          </w:p>
        </w:tc>
      </w:tr>
      <w:tr w:rsidR="00D71E0A" w:rsidRPr="000652B1" w14:paraId="5BD029FD"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C529FD4"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CA8154" w14:textId="77777777" w:rsidR="00D71E0A" w:rsidRPr="000652B1" w:rsidRDefault="00D71E0A" w:rsidP="00122DFE">
            <w:pPr>
              <w:spacing w:line="276" w:lineRule="auto"/>
              <w:ind w:left="174" w:right="159"/>
              <w:rPr>
                <w:noProof/>
              </w:rPr>
            </w:pPr>
            <w:r w:rsidRPr="000652B1">
              <w:t>O.23 Liczba operacji lub jednostek otrzymujących wsparcie […] w ramach inwestycji nieprodukcyjnych poza terenem gospodarstwa</w:t>
            </w:r>
          </w:p>
        </w:tc>
      </w:tr>
      <w:tr w:rsidR="00D71E0A" w:rsidRPr="000652B1" w14:paraId="28093D3B"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BE7AAC5"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D71E0A" w:rsidRPr="000652B1" w14:paraId="0CD5FCD4" w14:textId="77777777" w:rsidTr="00122DFE">
              <w:tc>
                <w:tcPr>
                  <w:tcW w:w="0" w:type="auto"/>
                  <w:shd w:val="clear" w:color="auto" w:fill="FFFFFF"/>
                  <w:hideMark/>
                </w:tcPr>
                <w:p w14:paraId="618F3BEE" w14:textId="77777777" w:rsidR="00D71E0A" w:rsidRPr="000652B1" w:rsidRDefault="00D71E0A" w:rsidP="00122DFE">
                  <w:pPr>
                    <w:spacing w:line="312" w:lineRule="atLeast"/>
                    <w:ind w:left="174" w:right="159"/>
                    <w:rPr>
                      <w:noProof/>
                    </w:rPr>
                  </w:pPr>
                  <w:r w:rsidRPr="000652B1">
                    <w:t>O.24 Liczba operacji lub jednostek otrzymujących wsparcie w ramach inwestycji produkcyjnych poza terenem gospodarstwa</w:t>
                  </w:r>
                </w:p>
              </w:tc>
              <w:tc>
                <w:tcPr>
                  <w:tcW w:w="0" w:type="auto"/>
                  <w:shd w:val="clear" w:color="auto" w:fill="FFFFFF"/>
                  <w:hideMark/>
                </w:tcPr>
                <w:p w14:paraId="4EFAF6AC" w14:textId="77777777" w:rsidR="00D71E0A" w:rsidRPr="000652B1" w:rsidRDefault="00D71E0A" w:rsidP="00122DFE">
                  <w:pPr>
                    <w:rPr>
                      <w:noProof/>
                    </w:rPr>
                  </w:pPr>
                </w:p>
              </w:tc>
            </w:tr>
          </w:tbl>
          <w:p w14:paraId="08510A6A" w14:textId="77777777" w:rsidR="00D71E0A" w:rsidRPr="000652B1" w:rsidRDefault="00D71E0A" w:rsidP="00122DFE">
            <w:pPr>
              <w:widowControl/>
              <w:rPr>
                <w:sz w:val="20"/>
              </w:rPr>
            </w:pPr>
          </w:p>
        </w:tc>
      </w:tr>
      <w:tr w:rsidR="00D71E0A" w:rsidRPr="000652B1" w14:paraId="2DAA21B8" w14:textId="77777777" w:rsidTr="00122DF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57EC72B" w14:textId="77777777" w:rsidR="00D71E0A" w:rsidRPr="000652B1" w:rsidRDefault="00D71E0A" w:rsidP="00122DFE">
            <w:pPr>
              <w:spacing w:line="276" w:lineRule="auto"/>
              <w:ind w:left="142" w:right="101"/>
              <w:rPr>
                <w:noProof/>
              </w:rPr>
            </w:pPr>
            <w:r w:rsidRPr="000652B1">
              <w:t xml:space="preserve">Rozpoczynanie działalności przez młodych rolników i nowych rolników, zakładanie przedsiębiorstw wiejskich lub rozwój działalności gospodarczej małych gospodarstw </w:t>
            </w:r>
            <w:r w:rsidRPr="000652B1">
              <w:lastRenderedPageBreak/>
              <w:t>(art.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AB8214" w14:textId="77777777" w:rsidR="00D71E0A" w:rsidRPr="000652B1" w:rsidRDefault="00D71E0A" w:rsidP="00122DFE">
            <w:pPr>
              <w:spacing w:line="276" w:lineRule="auto"/>
              <w:ind w:left="174" w:right="159"/>
              <w:rPr>
                <w:noProof/>
              </w:rPr>
            </w:pPr>
            <w:r w:rsidRPr="000652B1">
              <w:lastRenderedPageBreak/>
              <w:t>O.25 Liczba młodych rolników otrzymujących wsparcie na rozpoczynanie działalności </w:t>
            </w:r>
          </w:p>
        </w:tc>
      </w:tr>
      <w:tr w:rsidR="00D71E0A" w:rsidRPr="000652B1" w14:paraId="7C5B9E98"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2DC4B69"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45E47F" w14:textId="77777777" w:rsidR="00D71E0A" w:rsidRPr="000652B1" w:rsidRDefault="00D71E0A" w:rsidP="00122DFE">
            <w:pPr>
              <w:spacing w:line="276" w:lineRule="auto"/>
              <w:ind w:left="174" w:right="159"/>
              <w:rPr>
                <w:noProof/>
              </w:rPr>
            </w:pPr>
            <w:r w:rsidRPr="000652B1">
              <w:t>O.26 Liczba nowych rolników otrzymujących wsparcie na rozpoczynanie działalności (innych niż młodzi rolnicy, o których mowa w O.25) </w:t>
            </w:r>
          </w:p>
        </w:tc>
      </w:tr>
      <w:tr w:rsidR="00D71E0A" w:rsidRPr="000652B1" w14:paraId="1A3519F7"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1E031D7"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0E4F26C" w14:textId="77777777" w:rsidR="00D71E0A" w:rsidRPr="000652B1" w:rsidRDefault="00D71E0A" w:rsidP="00122DFE">
            <w:pPr>
              <w:spacing w:line="276" w:lineRule="auto"/>
              <w:ind w:left="174" w:right="159"/>
              <w:rPr>
                <w:noProof/>
              </w:rPr>
            </w:pPr>
            <w:r w:rsidRPr="000652B1">
              <w:t>O.27 Liczba przedsiębiorstw wiejskich otrzymujących wsparcie na założenie przedsiębiorstwa </w:t>
            </w:r>
          </w:p>
        </w:tc>
      </w:tr>
      <w:tr w:rsidR="00D71E0A" w:rsidRPr="000652B1" w14:paraId="00093FFF"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231CE9C"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BCFDAC9" w14:textId="77777777" w:rsidR="00D71E0A" w:rsidRPr="000652B1" w:rsidRDefault="00D71E0A" w:rsidP="00122DFE">
            <w:pPr>
              <w:spacing w:line="276" w:lineRule="auto"/>
              <w:ind w:left="174" w:right="159"/>
              <w:rPr>
                <w:noProof/>
              </w:rPr>
            </w:pPr>
            <w:r w:rsidRPr="000652B1">
              <w:t>O.27a Liczba małych gospodarstw otrzymujących wsparcie na rozwój działalności gospodarczej </w:t>
            </w:r>
          </w:p>
        </w:tc>
      </w:tr>
      <w:tr w:rsidR="00D71E0A" w:rsidRPr="000652B1" w14:paraId="03AC554D" w14:textId="77777777" w:rsidTr="00122DFE">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DE8BE20" w14:textId="77777777" w:rsidR="00D71E0A" w:rsidRPr="000652B1" w:rsidRDefault="00D71E0A" w:rsidP="00122DFE">
            <w:pPr>
              <w:spacing w:line="276" w:lineRule="auto"/>
              <w:ind w:left="142" w:right="101"/>
              <w:rPr>
                <w:noProof/>
              </w:rPr>
            </w:pPr>
            <w:r w:rsidRPr="000652B1">
              <w:t>Współpraca (art.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4D2BD12" w14:textId="77777777" w:rsidR="00D71E0A" w:rsidRPr="000652B1" w:rsidRDefault="00D71E0A" w:rsidP="00122DFE">
            <w:pPr>
              <w:spacing w:line="276" w:lineRule="auto"/>
              <w:ind w:left="174" w:right="159"/>
              <w:rPr>
                <w:noProof/>
              </w:rPr>
            </w:pPr>
            <w:r w:rsidRPr="000652B1">
              <w:t>O.28 Liczba wspieranych grup producentów oraz organizacji producentów</w:t>
            </w:r>
          </w:p>
        </w:tc>
      </w:tr>
      <w:tr w:rsidR="00D71E0A" w:rsidRPr="000652B1" w14:paraId="7A2E84DF"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5124D2"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FE4876" w14:textId="77777777" w:rsidR="00D71E0A" w:rsidRPr="000652B1" w:rsidRDefault="00D71E0A" w:rsidP="00122DFE">
            <w:pPr>
              <w:spacing w:line="276" w:lineRule="auto"/>
              <w:ind w:left="174" w:right="159"/>
              <w:rPr>
                <w:noProof/>
              </w:rPr>
            </w:pPr>
            <w:r w:rsidRPr="000652B1">
              <w:t>O.29 Liczba beneficjentów otrzymujących wsparcie na rzecz uczestnictwa w oficjalnych systemach jakości</w:t>
            </w:r>
          </w:p>
        </w:tc>
      </w:tr>
      <w:tr w:rsidR="00D71E0A" w:rsidRPr="000652B1" w14:paraId="4AF2B063"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5AC4D14"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E15F207" w14:textId="77777777" w:rsidR="00D71E0A" w:rsidRPr="000652B1" w:rsidRDefault="00D71E0A" w:rsidP="00122DFE">
            <w:pPr>
              <w:spacing w:line="276" w:lineRule="auto"/>
              <w:ind w:left="174" w:right="159"/>
              <w:rPr>
                <w:noProof/>
              </w:rPr>
            </w:pPr>
            <w:r w:rsidRPr="000652B1">
              <w:t>O.30 Liczba operacji lub jednostek objętych wsparciem z tytułu wymiany pokoleniowej (z wyjątkiem wsparcia z tytułu rozpoczęcia działalności)</w:t>
            </w:r>
          </w:p>
        </w:tc>
      </w:tr>
      <w:tr w:rsidR="00D71E0A" w:rsidRPr="000652B1" w14:paraId="583416EF"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B65A87F"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5FDE481" w14:textId="77777777" w:rsidR="00D71E0A" w:rsidRPr="000652B1" w:rsidRDefault="00D71E0A" w:rsidP="00122DFE">
            <w:pPr>
              <w:spacing w:line="276" w:lineRule="auto"/>
              <w:ind w:left="174" w:right="159"/>
              <w:rPr>
                <w:noProof/>
              </w:rPr>
            </w:pPr>
            <w:r w:rsidRPr="000652B1">
              <w:t>O.31 Liczba objętych wsparciem strategii rozwoju lokalnego (LEADER) lub działań przygotowawczych</w:t>
            </w:r>
          </w:p>
        </w:tc>
      </w:tr>
      <w:tr w:rsidR="00D71E0A" w:rsidRPr="000652B1" w14:paraId="56267FDD" w14:textId="77777777" w:rsidTr="00122DFE">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160A225" w14:textId="77777777" w:rsidR="00D71E0A" w:rsidRPr="000652B1" w:rsidRDefault="00D71E0A" w:rsidP="00122DFE">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3393EAE" w14:textId="77777777" w:rsidR="00D71E0A" w:rsidRPr="000652B1" w:rsidRDefault="00D71E0A" w:rsidP="00122DFE">
            <w:pPr>
              <w:spacing w:line="276" w:lineRule="auto"/>
              <w:ind w:left="174" w:right="159"/>
              <w:rPr>
                <w:noProof/>
              </w:rPr>
            </w:pPr>
            <w:r w:rsidRPr="000652B1">
              <w:t>O.32 Liczba operacji lub jednostek objętych wsparciem z tytułu innego rodzaju współpracy (oprócz europejskiego partnerstwa innowacyjnego zgłaszanego w O.1)</w:t>
            </w:r>
          </w:p>
        </w:tc>
      </w:tr>
      <w:tr w:rsidR="00D71E0A" w:rsidRPr="000652B1" w14:paraId="32803587"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1E041548" w14:textId="77777777" w:rsidR="00D71E0A" w:rsidRPr="000652B1" w:rsidRDefault="00D71E0A" w:rsidP="00122DFE">
            <w:pPr>
              <w:spacing w:line="276" w:lineRule="auto"/>
              <w:ind w:left="142" w:right="101"/>
              <w:rPr>
                <w:noProof/>
              </w:rPr>
            </w:pPr>
            <w:r w:rsidRPr="000652B1">
              <w:t>Wymiana wiedzy i upowszechnianie informacji (art.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B13663" w14:textId="77777777" w:rsidR="00D71E0A" w:rsidRPr="000652B1" w:rsidRDefault="00D71E0A" w:rsidP="00122DFE">
            <w:pPr>
              <w:spacing w:line="276" w:lineRule="auto"/>
              <w:ind w:left="174" w:right="159"/>
              <w:rPr>
                <w:noProof/>
              </w:rPr>
            </w:pPr>
            <w:r w:rsidRPr="000652B1">
              <w:t>O.33 Liczba objętych wsparciem działań lub jednostek w zakresie szkoleń, doradztwa i zwiększania wiedzy</w:t>
            </w:r>
          </w:p>
        </w:tc>
      </w:tr>
      <w:tr w:rsidR="00D71E0A" w:rsidRPr="000652B1" w14:paraId="2BAC2F01"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B925368" w14:textId="77777777" w:rsidR="00D71E0A" w:rsidRPr="000652B1" w:rsidRDefault="00D71E0A" w:rsidP="00122DFE">
            <w:pPr>
              <w:spacing w:line="276" w:lineRule="auto"/>
              <w:ind w:left="142" w:right="101"/>
              <w:rPr>
                <w:noProof/>
              </w:rPr>
            </w:pPr>
            <w:r w:rsidRPr="000652B1">
              <w:t>Wskaźnik horyzontalny</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796B50B" w14:textId="77777777" w:rsidR="00D71E0A" w:rsidRPr="000652B1" w:rsidRDefault="00D71E0A" w:rsidP="00122DFE">
            <w:pPr>
              <w:spacing w:line="276" w:lineRule="auto"/>
              <w:ind w:left="174" w:right="159"/>
              <w:rPr>
                <w:noProof/>
              </w:rPr>
            </w:pPr>
            <w:r w:rsidRPr="000652B1">
              <w:t xml:space="preserve">O.34 Liczba hektarów objętych praktykami środowiskowymi (zbiorczy wskaźnik fizycznej powierzchni objętej warunkowością, </w:t>
            </w:r>
            <w:proofErr w:type="spellStart"/>
            <w:r w:rsidRPr="000652B1">
              <w:t>ekoschematami</w:t>
            </w:r>
            <w:proofErr w:type="spellEnd"/>
            <w:r w:rsidRPr="000652B1">
              <w:t>, podejmowanymi w rolnictwie i leśnictwie zobowiązaniami w dziedzinie zarządzania środowiskowego i klimatycznego)</w:t>
            </w:r>
          </w:p>
        </w:tc>
      </w:tr>
      <w:tr w:rsidR="00D71E0A" w:rsidRPr="000652B1" w14:paraId="2AA11F86"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7940233" w14:textId="77777777" w:rsidR="00D71E0A" w:rsidRPr="000652B1" w:rsidRDefault="00D71E0A" w:rsidP="00122DFE">
            <w:pPr>
              <w:spacing w:line="276" w:lineRule="auto"/>
              <w:ind w:left="142" w:right="101"/>
              <w:rPr>
                <w:noProof/>
              </w:rPr>
            </w:pPr>
            <w:r w:rsidRPr="000652B1">
              <w:t>Rodzaje interwencji w niektórych sektorach (art.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42500EB" w14:textId="77777777" w:rsidR="00D71E0A" w:rsidRPr="000652B1" w:rsidRDefault="00D71E0A" w:rsidP="00122DFE">
            <w:pPr>
              <w:spacing w:line="276" w:lineRule="auto"/>
              <w:ind w:left="174" w:right="159"/>
              <w:rPr>
                <w:noProof/>
              </w:rPr>
            </w:pPr>
            <w:r w:rsidRPr="000652B1">
              <w:t>O.35 Liczba wspieranych programów operacyjnych</w:t>
            </w:r>
          </w:p>
        </w:tc>
      </w:tr>
      <w:tr w:rsidR="00D71E0A" w:rsidRPr="000652B1" w14:paraId="2E369863"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2431D98" w14:textId="77777777" w:rsidR="00D71E0A" w:rsidRPr="000652B1" w:rsidRDefault="00D71E0A" w:rsidP="00122DFE">
            <w:pPr>
              <w:spacing w:line="276" w:lineRule="auto"/>
              <w:ind w:left="142" w:right="101"/>
              <w:rPr>
                <w:noProof/>
              </w:rPr>
            </w:pPr>
            <w:r w:rsidRPr="000652B1">
              <w:t>Rodzaje interwencji w niektórych sektorach (art.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3D2EF63" w14:textId="77777777" w:rsidR="00D71E0A" w:rsidRPr="000652B1" w:rsidRDefault="00D71E0A" w:rsidP="00122DFE">
            <w:pPr>
              <w:spacing w:line="276" w:lineRule="auto"/>
              <w:ind w:left="174" w:right="159"/>
              <w:rPr>
                <w:noProof/>
              </w:rPr>
            </w:pPr>
            <w:r w:rsidRPr="000652B1">
              <w:t>O.36 Liczba wspieranych programów operacyjnych</w:t>
            </w:r>
          </w:p>
        </w:tc>
      </w:tr>
      <w:tr w:rsidR="00D71E0A" w:rsidRPr="000652B1" w14:paraId="3F83F074"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F80DC43" w14:textId="77777777" w:rsidR="00D71E0A" w:rsidRPr="000652B1" w:rsidRDefault="00D71E0A" w:rsidP="00122DFE">
            <w:pPr>
              <w:spacing w:line="276" w:lineRule="auto"/>
              <w:ind w:left="142" w:right="101"/>
              <w:rPr>
                <w:noProof/>
              </w:rPr>
            </w:pPr>
            <w:r w:rsidRPr="000652B1">
              <w:t>Rodzaje interwencji w sektorze wina (art.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8EEF6D" w14:textId="77777777" w:rsidR="00D71E0A" w:rsidRPr="000652B1" w:rsidRDefault="00D71E0A" w:rsidP="00122DFE">
            <w:pPr>
              <w:spacing w:line="276" w:lineRule="auto"/>
              <w:ind w:left="174" w:right="159"/>
              <w:rPr>
                <w:noProof/>
              </w:rPr>
            </w:pPr>
            <w:r w:rsidRPr="000652B1">
              <w:t>O.37 Liczba działań lub jednostek objętych wsparciem w sektorze wina</w:t>
            </w:r>
          </w:p>
        </w:tc>
      </w:tr>
      <w:tr w:rsidR="00D71E0A" w:rsidRPr="000652B1" w14:paraId="606D971F" w14:textId="77777777" w:rsidTr="00122DFE">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3AC7366" w14:textId="77777777" w:rsidR="00D71E0A" w:rsidRPr="000652B1" w:rsidRDefault="00D71E0A" w:rsidP="00122DFE">
            <w:pPr>
              <w:spacing w:line="276" w:lineRule="auto"/>
              <w:ind w:left="142" w:right="101"/>
              <w:rPr>
                <w:noProof/>
              </w:rPr>
            </w:pPr>
            <w:r w:rsidRPr="000652B1">
              <w:t>Rodzaje interwencji w sektorze pszczelarskim (art.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D3E10D" w14:textId="77777777" w:rsidR="00D71E0A" w:rsidRPr="000652B1" w:rsidRDefault="00D71E0A" w:rsidP="00122DFE">
            <w:pPr>
              <w:spacing w:line="276" w:lineRule="auto"/>
              <w:ind w:left="174" w:right="159"/>
              <w:rPr>
                <w:noProof/>
              </w:rPr>
            </w:pPr>
            <w:r w:rsidRPr="000652B1">
              <w:t>O.38 Liczba działań lub jednostek na rzecz utrzymania lub doskonalenia pszczelarstwa</w:t>
            </w:r>
          </w:p>
        </w:tc>
      </w:tr>
    </w:tbl>
    <w:p w14:paraId="674B7393" w14:textId="77777777" w:rsidR="00D71E0A" w:rsidRPr="000652B1" w:rsidRDefault="00D71E0A" w:rsidP="00D71E0A"/>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D71E0A" w:rsidRPr="000652B1" w14:paraId="426E201D" w14:textId="77777777" w:rsidTr="00122DFE">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49DBD25" w14:textId="77777777" w:rsidR="00D71E0A" w:rsidRPr="000652B1" w:rsidRDefault="00D71E0A" w:rsidP="00122DFE">
            <w:pPr>
              <w:spacing w:after="120" w:line="276" w:lineRule="auto"/>
              <w:ind w:left="176" w:right="159"/>
              <w:jc w:val="center"/>
              <w:rPr>
                <w:noProof/>
              </w:rPr>
            </w:pPr>
            <w:r w:rsidRPr="000652B1">
              <w:rPr>
                <w:i/>
              </w:rPr>
              <w:t>Poprawka</w:t>
            </w:r>
          </w:p>
        </w:tc>
      </w:tr>
      <w:tr w:rsidR="00D71E0A" w:rsidRPr="000652B1" w14:paraId="53C65344"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5D2D30D" w14:textId="77777777" w:rsidR="00D71E0A" w:rsidRPr="000652B1" w:rsidRDefault="00D71E0A" w:rsidP="00122DFE">
            <w:pPr>
              <w:spacing w:line="276" w:lineRule="auto"/>
              <w:ind w:left="142" w:right="101"/>
              <w:rPr>
                <w:noProof/>
              </w:rPr>
            </w:pPr>
            <w:r w:rsidRPr="000652B1">
              <w:t>Rodzaje interwencji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3F75D62" w14:textId="77777777" w:rsidR="00D71E0A" w:rsidRPr="000652B1" w:rsidRDefault="00D71E0A" w:rsidP="00122DFE">
            <w:pPr>
              <w:spacing w:line="276" w:lineRule="auto"/>
              <w:ind w:left="174" w:right="159"/>
              <w:rPr>
                <w:noProof/>
              </w:rPr>
            </w:pPr>
            <w:r w:rsidRPr="000652B1">
              <w:t>Wskaźniki produktu </w:t>
            </w:r>
          </w:p>
        </w:tc>
      </w:tr>
      <w:tr w:rsidR="00D71E0A" w:rsidRPr="000652B1" w14:paraId="4CDF920A"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A75294C" w14:textId="77777777" w:rsidR="00D71E0A" w:rsidRPr="000652B1" w:rsidRDefault="00D71E0A" w:rsidP="00122DFE">
            <w:pPr>
              <w:spacing w:line="276" w:lineRule="auto"/>
              <w:ind w:left="142" w:right="101"/>
              <w:rPr>
                <w:noProof/>
              </w:rPr>
            </w:pPr>
            <w:r w:rsidRPr="000652B1">
              <w:t>Współpraca (art.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BE4164" w14:textId="77777777" w:rsidR="00D71E0A" w:rsidRPr="000652B1" w:rsidRDefault="00D71E0A" w:rsidP="00122DFE">
            <w:pPr>
              <w:spacing w:line="276" w:lineRule="auto"/>
              <w:ind w:left="174" w:right="159"/>
              <w:rPr>
                <w:noProof/>
              </w:rPr>
            </w:pPr>
            <w:r w:rsidRPr="000652B1">
              <w:t>O.1 Liczba projektów grup operacyjnych europejskiego partnerstwa innowacyjnego (EPI)</w:t>
            </w:r>
          </w:p>
        </w:tc>
      </w:tr>
      <w:tr w:rsidR="00D71E0A" w:rsidRPr="000652B1" w14:paraId="160C90E0"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7F25516" w14:textId="77777777" w:rsidR="00D71E0A" w:rsidRPr="000652B1" w:rsidRDefault="00D71E0A" w:rsidP="00122DFE">
            <w:pPr>
              <w:spacing w:line="276" w:lineRule="auto"/>
              <w:ind w:left="142" w:right="101"/>
              <w:rPr>
                <w:noProof/>
              </w:rPr>
            </w:pPr>
            <w:r w:rsidRPr="000652B1">
              <w:lastRenderedPageBreak/>
              <w:t>Wymiana wiedzy i upowszechnianie informacji (art.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6B70375" w14:textId="77777777" w:rsidR="00D71E0A" w:rsidRPr="000652B1" w:rsidRDefault="00D71E0A" w:rsidP="00122DFE">
            <w:pPr>
              <w:spacing w:line="276" w:lineRule="auto"/>
              <w:ind w:left="174" w:right="159"/>
              <w:rPr>
                <w:noProof/>
              </w:rPr>
            </w:pPr>
            <w:r w:rsidRPr="000652B1">
              <w:t xml:space="preserve">O.2 Liczba działań lub jednostek doradczych udzielających wsparcia w zakresie innowacji przy przygotowywaniu lub wdrażaniu projektów grup operacyjnych europejskiego partnerstwa innowacyjnego (EPI) </w:t>
            </w:r>
          </w:p>
        </w:tc>
      </w:tr>
      <w:tr w:rsidR="00D71E0A" w:rsidRPr="000652B1" w14:paraId="325ABA10"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B1E8E07" w14:textId="77777777" w:rsidR="00D71E0A" w:rsidRPr="000652B1" w:rsidRDefault="00D71E0A" w:rsidP="00122DFE">
            <w:pPr>
              <w:spacing w:line="276" w:lineRule="auto"/>
              <w:ind w:left="142" w:right="101"/>
              <w:rPr>
                <w:noProof/>
              </w:rPr>
            </w:pPr>
            <w:r w:rsidRPr="000652B1">
              <w:t>Wskaźnik horyzontalny</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E3BACA2" w14:textId="77777777" w:rsidR="00D71E0A" w:rsidRPr="000652B1" w:rsidRDefault="00D71E0A" w:rsidP="00122DFE">
            <w:pPr>
              <w:spacing w:line="276" w:lineRule="auto"/>
              <w:ind w:left="174" w:right="159"/>
              <w:rPr>
                <w:noProof/>
              </w:rPr>
            </w:pPr>
            <w:r w:rsidRPr="000652B1">
              <w:t>O.3 Liczba beneficjentów wsparcia w ramach WPR</w:t>
            </w:r>
          </w:p>
        </w:tc>
      </w:tr>
      <w:tr w:rsidR="00D71E0A" w:rsidRPr="000652B1" w14:paraId="1B1A628B"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DA0D147" w14:textId="77777777" w:rsidR="00D71E0A" w:rsidRPr="000652B1" w:rsidRDefault="00D71E0A" w:rsidP="00122DFE">
            <w:pPr>
              <w:spacing w:line="276" w:lineRule="auto"/>
              <w:ind w:left="142" w:right="101"/>
              <w:rPr>
                <w:noProof/>
              </w:rPr>
            </w:pPr>
            <w:r w:rsidRPr="000652B1">
              <w:t>Podstawowe wsparcie dochodów (art.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8965FC" w14:textId="77777777" w:rsidR="00D71E0A" w:rsidRPr="000652B1" w:rsidRDefault="00D71E0A" w:rsidP="00122DFE">
            <w:pPr>
              <w:spacing w:line="276" w:lineRule="auto"/>
              <w:ind w:left="174" w:right="159"/>
              <w:rPr>
                <w:noProof/>
              </w:rPr>
            </w:pPr>
            <w:r w:rsidRPr="000652B1">
              <w:t>O.4 Liczba hektarów objętych podstawowym wsparciem dochodów</w:t>
            </w:r>
          </w:p>
        </w:tc>
      </w:tr>
      <w:tr w:rsidR="00D71E0A" w:rsidRPr="000652B1" w14:paraId="21B76214"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E433AD9" w14:textId="77777777" w:rsidR="00D71E0A" w:rsidRPr="000652B1" w:rsidRDefault="00D71E0A" w:rsidP="00122DFE">
            <w:pPr>
              <w:spacing w:line="276" w:lineRule="auto"/>
              <w:ind w:left="142" w:right="101"/>
              <w:rPr>
                <w:noProof/>
              </w:rPr>
            </w:pPr>
            <w:r w:rsidRPr="000652B1">
              <w:t>Płatność dla małych gospodarstw (art.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357431" w14:textId="77777777" w:rsidR="00D71E0A" w:rsidRPr="000652B1" w:rsidRDefault="00D71E0A" w:rsidP="00122DFE">
            <w:pPr>
              <w:spacing w:line="276" w:lineRule="auto"/>
              <w:ind w:left="174" w:right="159"/>
              <w:rPr>
                <w:noProof/>
              </w:rPr>
            </w:pPr>
            <w:r w:rsidRPr="000652B1">
              <w:t>O.5 Liczba beneficjentów lub hektarów objętych płatnością dla małych gospodarstw</w:t>
            </w:r>
          </w:p>
        </w:tc>
      </w:tr>
      <w:tr w:rsidR="00D71E0A" w:rsidRPr="000652B1" w14:paraId="23520977"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33A70C9" w14:textId="77777777" w:rsidR="00D71E0A" w:rsidRPr="000652B1" w:rsidRDefault="00D71E0A" w:rsidP="00122DFE">
            <w:pPr>
              <w:spacing w:line="276" w:lineRule="auto"/>
              <w:ind w:left="142" w:right="101"/>
              <w:rPr>
                <w:noProof/>
              </w:rPr>
            </w:pPr>
            <w:r w:rsidRPr="000652B1">
              <w:t>Uzupełniające wsparcie dochodów dla młodych rolników (art.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405887D" w14:textId="77777777" w:rsidR="00D71E0A" w:rsidRPr="000652B1" w:rsidRDefault="00D71E0A" w:rsidP="00122DFE">
            <w:pPr>
              <w:spacing w:line="276" w:lineRule="auto"/>
              <w:ind w:left="174" w:right="159"/>
              <w:rPr>
                <w:noProof/>
              </w:rPr>
            </w:pPr>
            <w:r w:rsidRPr="000652B1">
              <w:t>O.6 Liczba hektarów objętych uzupełniającym wsparciem dochodów dla młodych rolników</w:t>
            </w:r>
          </w:p>
        </w:tc>
      </w:tr>
      <w:tr w:rsidR="00D71E0A" w:rsidRPr="000652B1" w14:paraId="69F83EE6"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D41DCD8" w14:textId="77777777" w:rsidR="00D71E0A" w:rsidRPr="000652B1" w:rsidRDefault="00D71E0A" w:rsidP="00122DFE">
            <w:pPr>
              <w:spacing w:line="276" w:lineRule="auto"/>
              <w:ind w:left="142" w:right="101"/>
              <w:rPr>
                <w:noProof/>
              </w:rPr>
            </w:pPr>
            <w:r w:rsidRPr="000652B1">
              <w:t>Redystrybucyjne wsparcie dochodów (art.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C2104E" w14:textId="77777777" w:rsidR="00D71E0A" w:rsidRPr="000652B1" w:rsidRDefault="00D71E0A" w:rsidP="00122DFE">
            <w:pPr>
              <w:spacing w:line="276" w:lineRule="auto"/>
              <w:ind w:left="174" w:right="159"/>
              <w:rPr>
                <w:noProof/>
              </w:rPr>
            </w:pPr>
            <w:r w:rsidRPr="000652B1">
              <w:t>O.7 Liczba hektarów objętych redystrybucyjnym wsparciem dochodów</w:t>
            </w:r>
          </w:p>
        </w:tc>
      </w:tr>
      <w:tr w:rsidR="00D71E0A" w:rsidRPr="000652B1" w14:paraId="308194F8"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391F118" w14:textId="77777777" w:rsidR="00D71E0A" w:rsidRPr="000652B1" w:rsidRDefault="00D71E0A" w:rsidP="00122DFE">
            <w:pPr>
              <w:spacing w:line="276" w:lineRule="auto"/>
              <w:ind w:left="142" w:right="101"/>
              <w:rPr>
                <w:noProof/>
              </w:rPr>
            </w:pPr>
            <w:proofErr w:type="spellStart"/>
            <w:r w:rsidRPr="000652B1">
              <w:t>Ekoschematy</w:t>
            </w:r>
            <w:proofErr w:type="spellEnd"/>
            <w:r w:rsidRPr="000652B1">
              <w:t xml:space="preserve"> (art.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0DB1A02" w14:textId="77777777" w:rsidR="00D71E0A" w:rsidRPr="000652B1" w:rsidRDefault="00D71E0A" w:rsidP="00122DFE">
            <w:pPr>
              <w:spacing w:line="276" w:lineRule="auto"/>
              <w:ind w:left="174" w:right="159"/>
              <w:rPr>
                <w:noProof/>
              </w:rPr>
            </w:pPr>
            <w:r w:rsidRPr="000652B1">
              <w:t xml:space="preserve">O.8 Liczba hektarów lub dużych jednostek przeliczeniowych inwentarza objętych </w:t>
            </w:r>
            <w:proofErr w:type="spellStart"/>
            <w:r w:rsidRPr="000652B1">
              <w:t>ekoschematami</w:t>
            </w:r>
            <w:proofErr w:type="spellEnd"/>
          </w:p>
        </w:tc>
      </w:tr>
      <w:tr w:rsidR="00D71E0A" w:rsidRPr="000652B1" w14:paraId="751A74C5"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63CCA8D" w14:textId="77777777" w:rsidR="00D71E0A" w:rsidRPr="000652B1" w:rsidRDefault="00D71E0A" w:rsidP="00122DFE">
            <w:pPr>
              <w:spacing w:line="276" w:lineRule="auto"/>
              <w:ind w:left="142" w:right="101"/>
              <w:rPr>
                <w:noProof/>
              </w:rPr>
            </w:pPr>
            <w:r w:rsidRPr="000652B1">
              <w:t>Narzędzia zarządzania ryzykiem (art.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3388F9" w14:textId="77777777" w:rsidR="00D71E0A" w:rsidRPr="000652B1" w:rsidRDefault="00D71E0A" w:rsidP="00122DFE">
            <w:pPr>
              <w:spacing w:line="276" w:lineRule="auto"/>
              <w:ind w:left="174" w:right="159"/>
              <w:rPr>
                <w:noProof/>
              </w:rPr>
            </w:pPr>
            <w:r w:rsidRPr="000652B1">
              <w:t>O.9 Liczba jednostek korzystających z objętych wsparciem narzędzi zarządzania ryzykiem WPR</w:t>
            </w:r>
          </w:p>
        </w:tc>
      </w:tr>
      <w:tr w:rsidR="00D71E0A" w:rsidRPr="000652B1" w14:paraId="732E0731"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2FEB23D" w14:textId="77777777" w:rsidR="00D71E0A" w:rsidRPr="000652B1" w:rsidRDefault="00D71E0A" w:rsidP="00122DFE">
            <w:pPr>
              <w:spacing w:line="276" w:lineRule="auto"/>
              <w:ind w:left="142" w:right="101"/>
              <w:rPr>
                <w:noProof/>
              </w:rPr>
            </w:pPr>
            <w:r w:rsidRPr="000652B1">
              <w:t>Płatności kryzysowe dla rolników w ramach płatności bezpośrednich (art.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088DA0" w14:textId="77777777" w:rsidR="00D71E0A" w:rsidRPr="000652B1" w:rsidRDefault="00D71E0A" w:rsidP="00122DFE">
            <w:pPr>
              <w:spacing w:line="276" w:lineRule="auto"/>
              <w:ind w:left="174" w:right="159"/>
              <w:rPr>
                <w:noProof/>
              </w:rPr>
            </w:pPr>
            <w:r w:rsidRPr="000652B1">
              <w:t>O.9b Liczba rolników korzystających z płatności kryzysowych w ramach rozwoju obszarów wiejskich</w:t>
            </w:r>
          </w:p>
        </w:tc>
      </w:tr>
      <w:tr w:rsidR="00D71E0A" w:rsidRPr="000652B1" w14:paraId="679107D7" w14:textId="77777777" w:rsidTr="00122DF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7D6DB5C" w14:textId="77777777" w:rsidR="00D71E0A" w:rsidRPr="000652B1" w:rsidRDefault="00D71E0A" w:rsidP="00122DFE">
            <w:pPr>
              <w:spacing w:line="276" w:lineRule="auto"/>
              <w:ind w:left="142" w:right="101"/>
              <w:rPr>
                <w:noProof/>
              </w:rPr>
            </w:pPr>
            <w:r w:rsidRPr="000652B1">
              <w:t>Wsparcie dochodów związane z produkcją (art.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D71E0A" w:rsidRPr="000652B1" w14:paraId="6269E7D4" w14:textId="77777777" w:rsidTr="00122DFE">
              <w:tc>
                <w:tcPr>
                  <w:tcW w:w="807" w:type="dxa"/>
                  <w:shd w:val="clear" w:color="auto" w:fill="FFFFFF"/>
                  <w:hideMark/>
                </w:tcPr>
                <w:p w14:paraId="18AA3C4E" w14:textId="77777777" w:rsidR="00D71E0A" w:rsidRPr="000652B1" w:rsidRDefault="00D71E0A" w:rsidP="00122DFE">
                  <w:pPr>
                    <w:spacing w:line="276" w:lineRule="auto"/>
                    <w:ind w:left="174" w:right="159"/>
                    <w:rPr>
                      <w:noProof/>
                    </w:rPr>
                  </w:pPr>
                  <w:r w:rsidRPr="000652B1">
                    <w:t>O.10</w:t>
                  </w:r>
                </w:p>
              </w:tc>
              <w:tc>
                <w:tcPr>
                  <w:tcW w:w="4346" w:type="dxa"/>
                  <w:shd w:val="clear" w:color="auto" w:fill="FFFFFF"/>
                  <w:hideMark/>
                </w:tcPr>
                <w:p w14:paraId="55D834AE" w14:textId="77777777" w:rsidR="00D71E0A" w:rsidRPr="000652B1" w:rsidRDefault="00D71E0A" w:rsidP="00122DFE">
                  <w:pPr>
                    <w:spacing w:line="276" w:lineRule="auto"/>
                    <w:ind w:left="174" w:right="159"/>
                    <w:rPr>
                      <w:noProof/>
                    </w:rPr>
                  </w:pPr>
                  <w:r w:rsidRPr="000652B1">
                    <w:t xml:space="preserve"> Liczba hektarów objętych wsparciem dochodów związanym z wielkością produkcji</w:t>
                  </w:r>
                </w:p>
              </w:tc>
            </w:tr>
          </w:tbl>
          <w:p w14:paraId="13EF8A15" w14:textId="77777777" w:rsidR="00D71E0A" w:rsidRPr="000652B1" w:rsidRDefault="00D71E0A" w:rsidP="00122DFE">
            <w:pPr>
              <w:widowControl/>
              <w:rPr>
                <w:sz w:val="20"/>
              </w:rPr>
            </w:pPr>
          </w:p>
        </w:tc>
      </w:tr>
      <w:tr w:rsidR="00D71E0A" w:rsidRPr="000652B1" w14:paraId="0C1D7D9A"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1E6B67F"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AF3F57C" w14:textId="77777777" w:rsidR="00D71E0A" w:rsidRPr="000652B1" w:rsidRDefault="00D71E0A" w:rsidP="00122DFE">
            <w:pPr>
              <w:spacing w:line="276" w:lineRule="auto"/>
              <w:ind w:left="174" w:right="159"/>
              <w:rPr>
                <w:noProof/>
              </w:rPr>
            </w:pPr>
            <w:r w:rsidRPr="000652B1">
              <w:t>O.11 Pogłowie objęte wsparciem dochodów związanym z produkcją</w:t>
            </w:r>
          </w:p>
        </w:tc>
      </w:tr>
      <w:tr w:rsidR="00D71E0A" w:rsidRPr="000652B1" w14:paraId="49D01824"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2683178" w14:textId="77777777" w:rsidR="00D71E0A" w:rsidRPr="000652B1" w:rsidRDefault="00D71E0A" w:rsidP="00122DFE">
            <w:pPr>
              <w:spacing w:line="276" w:lineRule="auto"/>
              <w:ind w:left="142" w:right="101"/>
              <w:rPr>
                <w:noProof/>
              </w:rPr>
            </w:pPr>
            <w:r w:rsidRPr="000652B1">
              <w:t>Ograniczenia naturalne lub inne ograniczenia szczególne dla danego obszaru (art.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3EAF18" w14:textId="77777777" w:rsidR="00D71E0A" w:rsidRPr="000652B1" w:rsidRDefault="00D71E0A" w:rsidP="00122DFE">
            <w:pPr>
              <w:spacing w:line="276" w:lineRule="auto"/>
              <w:ind w:left="174" w:right="159"/>
              <w:rPr>
                <w:noProof/>
              </w:rPr>
            </w:pPr>
            <w:r w:rsidRPr="000652B1">
              <w:t>O.12 Liczba hektarów objętych wsparciem dla obszarów z ograniczeniami naturalnymi lub innymi szczególnymi ograniczeniami, w tym w podziale na rodzaje obszarów</w:t>
            </w:r>
          </w:p>
        </w:tc>
      </w:tr>
      <w:tr w:rsidR="00D71E0A" w:rsidRPr="000652B1" w14:paraId="465FC1AE"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F3AF08C" w14:textId="77777777" w:rsidR="00D71E0A" w:rsidRPr="000652B1" w:rsidRDefault="00D71E0A" w:rsidP="00122DFE">
            <w:pPr>
              <w:spacing w:line="276" w:lineRule="auto"/>
              <w:ind w:left="142" w:right="101"/>
              <w:rPr>
                <w:noProof/>
              </w:rPr>
            </w:pPr>
            <w:r w:rsidRPr="000652B1">
              <w:t>Niedogodności szczególne dla danego obszaru wynikające z określonych obowiązkowych wymogów (art.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2B120A" w14:textId="77777777" w:rsidR="00D71E0A" w:rsidRPr="000652B1" w:rsidRDefault="00D71E0A" w:rsidP="00122DFE">
            <w:pPr>
              <w:spacing w:line="276" w:lineRule="auto"/>
              <w:ind w:left="174" w:right="159"/>
              <w:rPr>
                <w:noProof/>
              </w:rPr>
            </w:pPr>
            <w:r w:rsidRPr="000652B1">
              <w:t>O.13 Liczba hektarów objętych wsparciem w ramach sieci Natura 2000 lub dyrektywy 2000/60/WE</w:t>
            </w:r>
          </w:p>
        </w:tc>
      </w:tr>
      <w:tr w:rsidR="00D71E0A" w:rsidRPr="000652B1" w14:paraId="790CE983" w14:textId="77777777" w:rsidTr="00122DF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29604F4" w14:textId="77777777" w:rsidR="00D71E0A" w:rsidRPr="000652B1" w:rsidRDefault="00D71E0A" w:rsidP="00122DFE">
            <w:pPr>
              <w:spacing w:line="276" w:lineRule="auto"/>
              <w:ind w:left="142" w:right="101"/>
              <w:rPr>
                <w:noProof/>
              </w:rPr>
            </w:pPr>
            <w:r w:rsidRPr="000652B1">
              <w:t>Zobowiązania związane ze środowiskiem, klimatem i inne zobowiązania w dziedzinie zarządzania (art.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48EF31" w14:textId="77777777" w:rsidR="00D71E0A" w:rsidRPr="000652B1" w:rsidRDefault="00D71E0A" w:rsidP="00122DFE">
            <w:pPr>
              <w:spacing w:line="276" w:lineRule="auto"/>
              <w:ind w:left="174" w:right="159"/>
              <w:rPr>
                <w:noProof/>
              </w:rPr>
            </w:pPr>
            <w:r w:rsidRPr="000652B1">
              <w:t>O.14 Liczba hektarów (z wyjątkiem leśnictwa) lub liczba innych jednostek objętych zobowiązaniami środowiskowymi lub klimatycznymi, wykraczającymi poza wymogi obowiązkowe</w:t>
            </w:r>
          </w:p>
        </w:tc>
      </w:tr>
      <w:tr w:rsidR="00D71E0A" w:rsidRPr="000652B1" w14:paraId="3851097A"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F674810"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448938" w14:textId="77777777" w:rsidR="00D71E0A" w:rsidRPr="000652B1" w:rsidRDefault="00D71E0A" w:rsidP="00122DFE">
            <w:pPr>
              <w:spacing w:line="276" w:lineRule="auto"/>
              <w:ind w:left="174" w:right="159"/>
              <w:rPr>
                <w:noProof/>
              </w:rPr>
            </w:pPr>
            <w:r w:rsidRPr="000652B1">
              <w:t>O.15 Liczba hektarów (leśnictwo) lub liczba innych jednostek objętych zobowiązaniami środowiskowymi lub klimatycznymi, wykraczającymi poza wymogi obowiązkowe</w:t>
            </w:r>
          </w:p>
        </w:tc>
      </w:tr>
      <w:tr w:rsidR="00D71E0A" w:rsidRPr="000652B1" w14:paraId="2306548D"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7E568E3"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F57E97" w14:textId="77777777" w:rsidR="00D71E0A" w:rsidRPr="000652B1" w:rsidRDefault="00D71E0A" w:rsidP="00122DFE">
            <w:pPr>
              <w:spacing w:line="276" w:lineRule="auto"/>
              <w:ind w:left="174" w:right="159"/>
              <w:rPr>
                <w:noProof/>
              </w:rPr>
            </w:pPr>
            <w:r w:rsidRPr="000652B1">
              <w:t>O.16 Liczba hektarów lub liczba innych jednostek objęta zobowiązaniami z zakresu utrzymania gruntów do celów zalesiania i </w:t>
            </w:r>
            <w:proofErr w:type="spellStart"/>
            <w:r w:rsidRPr="000652B1">
              <w:t>agroleśnictwa</w:t>
            </w:r>
            <w:proofErr w:type="spellEnd"/>
          </w:p>
        </w:tc>
      </w:tr>
      <w:tr w:rsidR="00D71E0A" w:rsidRPr="000652B1" w14:paraId="7C8C94CE"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E67C11"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325FA8" w14:textId="77777777" w:rsidR="00D71E0A" w:rsidRPr="000652B1" w:rsidRDefault="00D71E0A" w:rsidP="00122DFE">
            <w:pPr>
              <w:spacing w:line="276" w:lineRule="auto"/>
              <w:ind w:left="174" w:right="159"/>
              <w:rPr>
                <w:noProof/>
              </w:rPr>
            </w:pPr>
            <w:r w:rsidRPr="000652B1">
              <w:t>O.17 Liczba hektarów lub liczba innych jednostek objętych wsparciem z tytułu rolnictwa ekologicznego</w:t>
            </w:r>
          </w:p>
        </w:tc>
      </w:tr>
      <w:tr w:rsidR="00D71E0A" w:rsidRPr="000652B1" w14:paraId="08F4E290"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835AECE"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7FD3FF" w14:textId="77777777" w:rsidR="00D71E0A" w:rsidRPr="000652B1" w:rsidRDefault="00D71E0A" w:rsidP="00122DFE">
            <w:pPr>
              <w:spacing w:line="276" w:lineRule="auto"/>
              <w:ind w:left="174" w:right="159"/>
              <w:rPr>
                <w:noProof/>
              </w:rPr>
            </w:pPr>
            <w:r w:rsidRPr="000652B1">
              <w:t xml:space="preserve">O.18 Liczba dużych jednostek przeliczeniowych inwentarza objętych wsparciem na rzecz dobrostanu zwierząt, zdrowia lub na rzecz poprawy środków </w:t>
            </w:r>
            <w:proofErr w:type="spellStart"/>
            <w:r w:rsidRPr="000652B1">
              <w:t>bioasekuracji</w:t>
            </w:r>
            <w:proofErr w:type="spellEnd"/>
          </w:p>
        </w:tc>
      </w:tr>
      <w:tr w:rsidR="00D71E0A" w:rsidRPr="000652B1" w14:paraId="68CF195A"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5A46AC8"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A14488" w14:textId="77777777" w:rsidR="00D71E0A" w:rsidRPr="000652B1" w:rsidRDefault="00D71E0A" w:rsidP="00122DFE">
            <w:pPr>
              <w:spacing w:line="276" w:lineRule="auto"/>
              <w:ind w:left="174" w:right="159"/>
              <w:rPr>
                <w:noProof/>
              </w:rPr>
            </w:pPr>
            <w:r w:rsidRPr="000652B1">
              <w:t>O.19 Liczba operacji lub jednostek wspierających zasoby genetyczne</w:t>
            </w:r>
          </w:p>
        </w:tc>
      </w:tr>
      <w:tr w:rsidR="00D71E0A" w:rsidRPr="000652B1" w14:paraId="5DDC9BAD" w14:textId="77777777" w:rsidTr="00122DF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C0C8CF3" w14:textId="77777777" w:rsidR="00D71E0A" w:rsidRPr="000652B1" w:rsidRDefault="00D71E0A" w:rsidP="00122DFE">
            <w:pPr>
              <w:spacing w:line="276" w:lineRule="auto"/>
              <w:ind w:left="142" w:right="101"/>
              <w:rPr>
                <w:noProof/>
              </w:rPr>
            </w:pPr>
            <w:r w:rsidRPr="000652B1">
              <w:t>Inwestycje (art. 73 i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883EC3" w14:textId="77777777" w:rsidR="00D71E0A" w:rsidRPr="000652B1" w:rsidRDefault="00D71E0A" w:rsidP="00122DFE">
            <w:pPr>
              <w:spacing w:line="276" w:lineRule="auto"/>
              <w:ind w:left="174" w:right="159"/>
              <w:rPr>
                <w:noProof/>
              </w:rPr>
            </w:pPr>
            <w:r w:rsidRPr="000652B1">
              <w:t>O.20 Liczba operacji lub jednostek otrzymujących wsparcie w ramach inwestycji produkcyjnych na terenie gospodarstwa</w:t>
            </w:r>
          </w:p>
        </w:tc>
      </w:tr>
      <w:tr w:rsidR="00D71E0A" w:rsidRPr="000652B1" w14:paraId="061AAF30"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34D17B5"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936F1D" w14:textId="77777777" w:rsidR="00D71E0A" w:rsidRPr="000652B1" w:rsidRDefault="00D71E0A" w:rsidP="00122DFE">
            <w:pPr>
              <w:spacing w:line="276" w:lineRule="auto"/>
              <w:ind w:left="174" w:right="159"/>
              <w:rPr>
                <w:noProof/>
              </w:rPr>
            </w:pPr>
            <w:r w:rsidRPr="000652B1">
              <w:t>O.21 Liczba operacji lub jednostek otrzymujących wsparcie w ramach inwestycji nieprodukcyjnych na terenie gospodarstwa</w:t>
            </w:r>
          </w:p>
        </w:tc>
      </w:tr>
      <w:tr w:rsidR="00D71E0A" w:rsidRPr="000652B1" w14:paraId="39A21183"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8BF7D75"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53CD41B" w14:textId="77777777" w:rsidR="00D71E0A" w:rsidRPr="000652B1" w:rsidRDefault="00D71E0A" w:rsidP="00122DFE">
            <w:pPr>
              <w:spacing w:line="276" w:lineRule="auto"/>
              <w:ind w:left="174" w:right="159"/>
              <w:rPr>
                <w:noProof/>
              </w:rPr>
            </w:pPr>
            <w:r w:rsidRPr="000652B1">
              <w:t>O.22 Liczba operacji lub jednostek otrzymujących wsparcie w ramach inwestycji infrastrukturalnych</w:t>
            </w:r>
          </w:p>
        </w:tc>
      </w:tr>
      <w:tr w:rsidR="00D71E0A" w:rsidRPr="000652B1" w14:paraId="198F919B"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9869241"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AA57BE9" w14:textId="77777777" w:rsidR="00D71E0A" w:rsidRPr="000652B1" w:rsidRDefault="00D71E0A" w:rsidP="00122DFE">
            <w:pPr>
              <w:spacing w:line="276" w:lineRule="auto"/>
              <w:ind w:left="174" w:right="159"/>
              <w:rPr>
                <w:noProof/>
              </w:rPr>
            </w:pPr>
            <w:r w:rsidRPr="000652B1">
              <w:t>O.23 Liczba operacji lub jednostek otrzymujących wsparcie […] w ramach inwestycji nieprodukcyjnych poza terenem gospodarstwa</w:t>
            </w:r>
          </w:p>
        </w:tc>
      </w:tr>
      <w:tr w:rsidR="00D71E0A" w:rsidRPr="000652B1" w14:paraId="4EABCD72"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D1B9BB"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D71E0A" w:rsidRPr="000652B1" w14:paraId="6BFAAD44" w14:textId="77777777" w:rsidTr="00122DFE">
              <w:tc>
                <w:tcPr>
                  <w:tcW w:w="5147" w:type="dxa"/>
                  <w:shd w:val="clear" w:color="auto" w:fill="FFFFFF"/>
                  <w:hideMark/>
                </w:tcPr>
                <w:p w14:paraId="0FCF0D48" w14:textId="77777777" w:rsidR="00D71E0A" w:rsidRPr="000652B1" w:rsidRDefault="00D71E0A" w:rsidP="00122DFE">
                  <w:pPr>
                    <w:spacing w:line="312" w:lineRule="atLeast"/>
                    <w:ind w:left="174" w:right="159"/>
                    <w:rPr>
                      <w:noProof/>
                    </w:rPr>
                  </w:pPr>
                  <w:r w:rsidRPr="000652B1">
                    <w:t>O.24 Liczba operacji lub jednostek otrzymujących wsparcie w ramach inwestycji produkcyjnych poza terenem gospodarstwa</w:t>
                  </w:r>
                </w:p>
              </w:tc>
              <w:tc>
                <w:tcPr>
                  <w:tcW w:w="6" w:type="dxa"/>
                  <w:shd w:val="clear" w:color="auto" w:fill="FFFFFF"/>
                  <w:hideMark/>
                </w:tcPr>
                <w:p w14:paraId="153D4E89" w14:textId="77777777" w:rsidR="00D71E0A" w:rsidRPr="000652B1" w:rsidRDefault="00D71E0A" w:rsidP="00122DFE">
                  <w:pPr>
                    <w:rPr>
                      <w:noProof/>
                    </w:rPr>
                  </w:pPr>
                </w:p>
              </w:tc>
            </w:tr>
          </w:tbl>
          <w:p w14:paraId="0AD5FF32" w14:textId="77777777" w:rsidR="00D71E0A" w:rsidRPr="000652B1" w:rsidRDefault="00D71E0A" w:rsidP="00122DFE">
            <w:pPr>
              <w:widowControl/>
              <w:rPr>
                <w:sz w:val="20"/>
              </w:rPr>
            </w:pPr>
          </w:p>
        </w:tc>
      </w:tr>
      <w:tr w:rsidR="00D71E0A" w:rsidRPr="000652B1" w14:paraId="54366F56" w14:textId="77777777" w:rsidTr="00122DF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FF575AB" w14:textId="77777777" w:rsidR="00D71E0A" w:rsidRPr="000652B1" w:rsidRDefault="00D71E0A" w:rsidP="00122DFE">
            <w:pPr>
              <w:spacing w:line="276" w:lineRule="auto"/>
              <w:ind w:left="142" w:right="101"/>
              <w:rPr>
                <w:noProof/>
              </w:rPr>
            </w:pPr>
            <w:r w:rsidRPr="000652B1">
              <w:t>Rozpoczynanie działalności przez młodych rolników i nowych rolników, zakładanie przedsiębiorstw wiejskich lub rozwój działalności gospodarczej małych gospodarstw (art.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6AFE022" w14:textId="77777777" w:rsidR="00D71E0A" w:rsidRPr="000652B1" w:rsidRDefault="00D71E0A" w:rsidP="00122DFE">
            <w:pPr>
              <w:spacing w:line="276" w:lineRule="auto"/>
              <w:ind w:left="174" w:right="159"/>
              <w:rPr>
                <w:noProof/>
              </w:rPr>
            </w:pPr>
            <w:r w:rsidRPr="000652B1">
              <w:t>O.25 Liczba młodych rolników otrzymujących wsparcie na rozpoczynanie działalności </w:t>
            </w:r>
          </w:p>
        </w:tc>
      </w:tr>
      <w:tr w:rsidR="00D71E0A" w:rsidRPr="000652B1" w14:paraId="78CBFD6E"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75A212A"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7B729D0" w14:textId="77777777" w:rsidR="00D71E0A" w:rsidRPr="000652B1" w:rsidRDefault="00D71E0A" w:rsidP="00122DFE">
            <w:pPr>
              <w:spacing w:line="276" w:lineRule="auto"/>
              <w:ind w:left="174" w:right="159"/>
              <w:rPr>
                <w:noProof/>
              </w:rPr>
            </w:pPr>
            <w:r w:rsidRPr="000652B1">
              <w:t>O.26 Liczba nowych rolników otrzymujących wsparcie na rozpoczynanie działalności (innych niż młodzi rolnicy, o których mowa w O.25) </w:t>
            </w:r>
          </w:p>
        </w:tc>
      </w:tr>
      <w:tr w:rsidR="00D71E0A" w:rsidRPr="000652B1" w14:paraId="4DE5DB1D"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C6623E"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9B3B2FA" w14:textId="77777777" w:rsidR="00D71E0A" w:rsidRPr="000652B1" w:rsidRDefault="00D71E0A" w:rsidP="00122DFE">
            <w:pPr>
              <w:spacing w:line="276" w:lineRule="auto"/>
              <w:ind w:left="174" w:right="159"/>
              <w:rPr>
                <w:noProof/>
              </w:rPr>
            </w:pPr>
            <w:r w:rsidRPr="000652B1">
              <w:t>O.27 Liczba przedsiębiorstw wiejskich otrzymujących wsparcie na założenie przedsiębiorstwa </w:t>
            </w:r>
          </w:p>
        </w:tc>
      </w:tr>
      <w:tr w:rsidR="00D71E0A" w:rsidRPr="000652B1" w14:paraId="204A438A"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613CD84"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0BFFC99" w14:textId="77777777" w:rsidR="00D71E0A" w:rsidRPr="000652B1" w:rsidRDefault="00D71E0A" w:rsidP="00122DFE">
            <w:pPr>
              <w:spacing w:line="276" w:lineRule="auto"/>
              <w:ind w:left="174" w:right="159"/>
              <w:rPr>
                <w:noProof/>
              </w:rPr>
            </w:pPr>
            <w:r w:rsidRPr="000652B1">
              <w:t>O.27a Liczba małych gospodarstw otrzymujących wsparcie na rozwój działalności gospodarczej </w:t>
            </w:r>
          </w:p>
        </w:tc>
      </w:tr>
      <w:tr w:rsidR="00D71E0A" w:rsidRPr="000652B1" w14:paraId="1F9ED1BA" w14:textId="77777777" w:rsidTr="00122DFE">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C0DC352" w14:textId="77777777" w:rsidR="00D71E0A" w:rsidRPr="000652B1" w:rsidRDefault="00D71E0A" w:rsidP="00122DFE">
            <w:pPr>
              <w:spacing w:line="276" w:lineRule="auto"/>
              <w:ind w:left="142" w:right="101"/>
              <w:rPr>
                <w:noProof/>
              </w:rPr>
            </w:pPr>
            <w:r w:rsidRPr="000652B1">
              <w:lastRenderedPageBreak/>
              <w:t>Współpraca (art.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70B17DA" w14:textId="77777777" w:rsidR="00D71E0A" w:rsidRPr="000652B1" w:rsidRDefault="00D71E0A" w:rsidP="00122DFE">
            <w:pPr>
              <w:spacing w:line="276" w:lineRule="auto"/>
              <w:ind w:left="174" w:right="159"/>
              <w:rPr>
                <w:noProof/>
              </w:rPr>
            </w:pPr>
            <w:r w:rsidRPr="000652B1">
              <w:t>O.28 Liczba wspieranych grup producentów oraz organizacji producentów</w:t>
            </w:r>
          </w:p>
        </w:tc>
      </w:tr>
      <w:tr w:rsidR="00D71E0A" w:rsidRPr="000652B1" w14:paraId="30C9CD0C"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AE083A5"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2717D4" w14:textId="77777777" w:rsidR="00D71E0A" w:rsidRPr="000652B1" w:rsidRDefault="00D71E0A" w:rsidP="00122DFE">
            <w:pPr>
              <w:spacing w:line="276" w:lineRule="auto"/>
              <w:ind w:left="174" w:right="159"/>
              <w:rPr>
                <w:noProof/>
              </w:rPr>
            </w:pPr>
            <w:r w:rsidRPr="000652B1">
              <w:t>O.29 Liczba beneficjentów otrzymujących wsparcie na rzecz uczestnictwa w oficjalnych systemach jakości</w:t>
            </w:r>
          </w:p>
        </w:tc>
      </w:tr>
      <w:tr w:rsidR="00D71E0A" w:rsidRPr="000652B1" w14:paraId="180253EC"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8CC2592"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ACA2535" w14:textId="77777777" w:rsidR="00D71E0A" w:rsidRPr="000652B1" w:rsidRDefault="00D71E0A" w:rsidP="00122DFE">
            <w:pPr>
              <w:spacing w:line="276" w:lineRule="auto"/>
              <w:ind w:left="174" w:right="159"/>
              <w:rPr>
                <w:noProof/>
              </w:rPr>
            </w:pPr>
            <w:r w:rsidRPr="000652B1">
              <w:t>O.30 Liczba operacji lub jednostek objętych wsparciem z tytułu wymiany pokoleniowej (z wyjątkiem wsparcia z tytułu rozpoczęcia działalności)</w:t>
            </w:r>
          </w:p>
        </w:tc>
      </w:tr>
      <w:tr w:rsidR="00D71E0A" w:rsidRPr="000652B1" w14:paraId="4DBEC88C"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C5A4D44"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52FCF3" w14:textId="77777777" w:rsidR="00D71E0A" w:rsidRPr="000652B1" w:rsidRDefault="00D71E0A" w:rsidP="00122DFE">
            <w:pPr>
              <w:spacing w:line="276" w:lineRule="auto"/>
              <w:ind w:left="174" w:right="159"/>
              <w:rPr>
                <w:noProof/>
              </w:rPr>
            </w:pPr>
            <w:r w:rsidRPr="000652B1">
              <w:t>O.31 Liczba objętych wsparciem strategii rozwoju lokalnego (LEADER) lub działań przygotowawczych</w:t>
            </w:r>
          </w:p>
        </w:tc>
      </w:tr>
      <w:tr w:rsidR="00D71E0A" w:rsidRPr="000652B1" w14:paraId="111D17B6" w14:textId="77777777" w:rsidTr="00122DFE">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208DA2" w14:textId="77777777" w:rsidR="00D71E0A" w:rsidRPr="000652B1" w:rsidRDefault="00D71E0A" w:rsidP="00122DFE">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AE65379" w14:textId="77777777" w:rsidR="00D71E0A" w:rsidRPr="000652B1" w:rsidRDefault="00D71E0A" w:rsidP="00122DFE">
            <w:pPr>
              <w:spacing w:line="276" w:lineRule="auto"/>
              <w:ind w:left="174" w:right="159"/>
              <w:rPr>
                <w:noProof/>
              </w:rPr>
            </w:pPr>
            <w:r w:rsidRPr="000652B1">
              <w:t>O.32 Liczba operacji lub jednostek objętych wsparciem z tytułu innego rodzaju współpracy (oprócz europejskiego partnerstwa innowacyjnego zgłaszanego w O.1)</w:t>
            </w:r>
          </w:p>
        </w:tc>
      </w:tr>
      <w:tr w:rsidR="00D71E0A" w:rsidRPr="000652B1" w14:paraId="44F3EB93"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42350EC" w14:textId="77777777" w:rsidR="00D71E0A" w:rsidRPr="000652B1" w:rsidRDefault="00D71E0A" w:rsidP="00122DFE">
            <w:pPr>
              <w:spacing w:line="276" w:lineRule="auto"/>
              <w:ind w:left="142" w:right="101"/>
              <w:rPr>
                <w:noProof/>
              </w:rPr>
            </w:pPr>
            <w:r w:rsidRPr="000652B1">
              <w:t>Wymiana wiedzy i upowszechnianie informacji (art.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E44339" w14:textId="77777777" w:rsidR="00D71E0A" w:rsidRPr="000652B1" w:rsidRDefault="00D71E0A" w:rsidP="00122DFE">
            <w:pPr>
              <w:spacing w:line="276" w:lineRule="auto"/>
              <w:ind w:left="174" w:right="159"/>
              <w:rPr>
                <w:noProof/>
              </w:rPr>
            </w:pPr>
            <w:r w:rsidRPr="000652B1">
              <w:t>O.33 Liczba objętych wsparciem działań lub jednostek w zakresie szkoleń, doradztwa i zwiększania wiedzy</w:t>
            </w:r>
          </w:p>
        </w:tc>
      </w:tr>
      <w:tr w:rsidR="00D71E0A" w:rsidRPr="000652B1" w14:paraId="7FEE174E"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CA148A2" w14:textId="77777777" w:rsidR="00D71E0A" w:rsidRPr="000652B1" w:rsidRDefault="00D71E0A" w:rsidP="00122DFE">
            <w:pPr>
              <w:spacing w:line="276" w:lineRule="auto"/>
              <w:ind w:left="142" w:right="101"/>
              <w:rPr>
                <w:noProof/>
              </w:rPr>
            </w:pPr>
            <w:r w:rsidRPr="000652B1">
              <w:t>Wskaźnik horyzontalny</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26C4DB6" w14:textId="77777777" w:rsidR="00D71E0A" w:rsidRPr="000652B1" w:rsidRDefault="00D71E0A" w:rsidP="00122DFE">
            <w:pPr>
              <w:spacing w:line="276" w:lineRule="auto"/>
              <w:ind w:left="174" w:right="159"/>
              <w:rPr>
                <w:noProof/>
              </w:rPr>
            </w:pPr>
            <w:r w:rsidRPr="000652B1">
              <w:t xml:space="preserve">O.34 Liczba hektarów objętych praktykami środowiskowymi (zbiorczy wskaźnik fizycznej powierzchni objętej warunkowością, </w:t>
            </w:r>
            <w:proofErr w:type="spellStart"/>
            <w:r w:rsidRPr="000652B1">
              <w:t>ekoschematami</w:t>
            </w:r>
            <w:proofErr w:type="spellEnd"/>
            <w:r w:rsidRPr="000652B1">
              <w:t>, podejmowanymi w rolnictwie i leśnictwie zobowiązaniami w dziedzinie zarządzania środowiskowego i klimatycznego)</w:t>
            </w:r>
          </w:p>
        </w:tc>
      </w:tr>
      <w:tr w:rsidR="00D71E0A" w:rsidRPr="000652B1" w14:paraId="1EB33C00"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C010385" w14:textId="77777777" w:rsidR="00D71E0A" w:rsidRPr="000652B1" w:rsidRDefault="00D71E0A" w:rsidP="00122DFE">
            <w:pPr>
              <w:spacing w:line="276" w:lineRule="auto"/>
              <w:ind w:left="142" w:right="101"/>
              <w:rPr>
                <w:noProof/>
              </w:rPr>
            </w:pPr>
            <w:r w:rsidRPr="000652B1">
              <w:t>Rodzaje interwencji w niektórych sektorach (art.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F0ECA4" w14:textId="77777777" w:rsidR="00D71E0A" w:rsidRPr="000652B1" w:rsidRDefault="00D71E0A" w:rsidP="00122DFE">
            <w:pPr>
              <w:spacing w:line="276" w:lineRule="auto"/>
              <w:ind w:left="174" w:right="159"/>
              <w:rPr>
                <w:noProof/>
              </w:rPr>
            </w:pPr>
            <w:r w:rsidRPr="000652B1">
              <w:t>O.35 Liczba wspieranych programów operacyjnych</w:t>
            </w:r>
          </w:p>
        </w:tc>
      </w:tr>
      <w:tr w:rsidR="00D71E0A" w:rsidRPr="000652B1" w14:paraId="2F6DBEDE"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D119F8B" w14:textId="77777777" w:rsidR="00D71E0A" w:rsidRPr="000652B1" w:rsidRDefault="00D71E0A" w:rsidP="00122DFE">
            <w:pPr>
              <w:spacing w:line="276" w:lineRule="auto"/>
              <w:ind w:left="142" w:right="101"/>
              <w:rPr>
                <w:noProof/>
              </w:rPr>
            </w:pPr>
            <w:r w:rsidRPr="000652B1">
              <w:t>Rodzaje interwencji w niektórych sektorach (art.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82285A5" w14:textId="77777777" w:rsidR="00D71E0A" w:rsidRPr="000652B1" w:rsidRDefault="00D71E0A" w:rsidP="00122DFE">
            <w:pPr>
              <w:spacing w:line="276" w:lineRule="auto"/>
              <w:ind w:left="174" w:right="159"/>
              <w:rPr>
                <w:noProof/>
              </w:rPr>
            </w:pPr>
            <w:r w:rsidRPr="000652B1">
              <w:t>O.36 Liczba wspieranych programów operacyjnych</w:t>
            </w:r>
          </w:p>
        </w:tc>
      </w:tr>
      <w:tr w:rsidR="00D71E0A" w:rsidRPr="000652B1" w14:paraId="0A106CE9"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0401FC5" w14:textId="77777777" w:rsidR="00D71E0A" w:rsidRPr="000652B1" w:rsidRDefault="00D71E0A" w:rsidP="00122DFE">
            <w:pPr>
              <w:spacing w:line="276" w:lineRule="auto"/>
              <w:ind w:left="142" w:right="101"/>
              <w:rPr>
                <w:noProof/>
              </w:rPr>
            </w:pPr>
            <w:r w:rsidRPr="000652B1">
              <w:t>Rodzaje interwencji w sektorze wina (art.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0F893A" w14:textId="77777777" w:rsidR="00D71E0A" w:rsidRPr="000652B1" w:rsidRDefault="00D71E0A" w:rsidP="00122DFE">
            <w:pPr>
              <w:spacing w:line="276" w:lineRule="auto"/>
              <w:ind w:left="174" w:right="159"/>
              <w:rPr>
                <w:noProof/>
              </w:rPr>
            </w:pPr>
            <w:r w:rsidRPr="000652B1">
              <w:t>O.37 Liczba działań lub jednostek objętych wsparciem w sektorze wina</w:t>
            </w:r>
          </w:p>
        </w:tc>
      </w:tr>
      <w:tr w:rsidR="00D71E0A" w:rsidRPr="000652B1" w14:paraId="0C5511A0" w14:textId="77777777" w:rsidTr="00122DFE">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32EDD45" w14:textId="77777777" w:rsidR="00D71E0A" w:rsidRPr="000652B1" w:rsidRDefault="00D71E0A" w:rsidP="00122DFE">
            <w:pPr>
              <w:spacing w:line="276" w:lineRule="auto"/>
              <w:ind w:left="142" w:right="101"/>
              <w:rPr>
                <w:noProof/>
              </w:rPr>
            </w:pPr>
            <w:r w:rsidRPr="000652B1">
              <w:t>Rodzaje interwencji w sektorze pszczelarskim (art.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EB6381" w14:textId="77777777" w:rsidR="00D71E0A" w:rsidRPr="000652B1" w:rsidRDefault="00D71E0A" w:rsidP="00122DFE">
            <w:pPr>
              <w:spacing w:line="276" w:lineRule="auto"/>
              <w:ind w:left="174" w:right="159"/>
              <w:rPr>
                <w:noProof/>
              </w:rPr>
            </w:pPr>
            <w:r w:rsidRPr="000652B1">
              <w:t>O.38 Liczba działań lub jednostek na rzecz utrzymania lub doskonalenia pszczelarstwa</w:t>
            </w:r>
          </w:p>
        </w:tc>
      </w:tr>
    </w:tbl>
    <w:p w14:paraId="3691DEB9" w14:textId="77777777" w:rsidR="00D71E0A" w:rsidRPr="000652B1" w:rsidRDefault="00D71E0A" w:rsidP="00D71E0A"/>
    <w:p w14:paraId="151A3082" w14:textId="77777777" w:rsidR="00D71E0A" w:rsidRPr="000652B1" w:rsidRDefault="00D71E0A" w:rsidP="00D71E0A"/>
    <w:p w14:paraId="28C3A1C7" w14:textId="77777777" w:rsidR="00D71E0A" w:rsidRPr="000652B1" w:rsidRDefault="00D71E0A" w:rsidP="00D71E0A">
      <w:pPr>
        <w:pStyle w:val="AmNumberTabs"/>
        <w:keepNext/>
      </w:pPr>
      <w:r w:rsidRPr="000652B1">
        <w:t>Poprawka</w:t>
      </w:r>
      <w:r w:rsidRPr="000652B1">
        <w:tab/>
      </w:r>
      <w:r w:rsidRPr="000652B1">
        <w:tab/>
        <w:t>72</w:t>
      </w:r>
    </w:p>
    <w:p w14:paraId="74220BC2" w14:textId="77777777" w:rsidR="00D71E0A" w:rsidRPr="000652B1" w:rsidRDefault="00D71E0A" w:rsidP="00D71E0A">
      <w:pPr>
        <w:pStyle w:val="NormalBold12b"/>
      </w:pPr>
      <w:r w:rsidRPr="000652B1">
        <w:t>Wniosek dotyczący rozporządzenia</w:t>
      </w:r>
    </w:p>
    <w:p w14:paraId="592A01B8" w14:textId="77777777" w:rsidR="00D71E0A" w:rsidRPr="000652B1" w:rsidRDefault="00D71E0A" w:rsidP="00D71E0A">
      <w:pPr>
        <w:pStyle w:val="NormalBold"/>
        <w:keepNext/>
      </w:pPr>
      <w:r w:rsidRPr="000652B1">
        <w:t>Załącznik I – punkt 2 – litera a</w:t>
      </w:r>
    </w:p>
    <w:p w14:paraId="3B90CD94" w14:textId="77777777" w:rsidR="00D71E0A" w:rsidRPr="000652B1" w:rsidRDefault="00D71E0A" w:rsidP="00D71E0A">
      <w:pPr>
        <w:keepNext/>
      </w:pPr>
      <w:r w:rsidRPr="000652B1">
        <w:t>Rozporządzenie (UE) 2021/2115</w:t>
      </w:r>
    </w:p>
    <w:p w14:paraId="3D2B8986" w14:textId="77777777" w:rsidR="00D71E0A" w:rsidRPr="000652B1" w:rsidRDefault="00D71E0A" w:rsidP="00D71E0A">
      <w:r w:rsidRPr="000652B1">
        <w:t>Załącznik II – tabela – wiersz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D71E0A" w:rsidRPr="000652B1" w14:paraId="384F2E90" w14:textId="77777777" w:rsidTr="00122DF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A479C97" w14:textId="77777777" w:rsidR="00D71E0A" w:rsidRPr="000652B1" w:rsidRDefault="00D71E0A" w:rsidP="00122DFE">
            <w:pPr>
              <w:spacing w:line="276" w:lineRule="auto"/>
              <w:ind w:left="66"/>
              <w:jc w:val="center"/>
              <w:rPr>
                <w:noProof/>
              </w:rPr>
            </w:pPr>
            <w:r w:rsidRPr="000652B1">
              <w:rPr>
                <w:i/>
              </w:rPr>
              <w:t>Tekst proponowany przez Komisję</w:t>
            </w:r>
          </w:p>
        </w:tc>
      </w:tr>
      <w:tr w:rsidR="00D71E0A" w:rsidRPr="000652B1" w14:paraId="08BCD9C4" w14:textId="77777777" w:rsidTr="00122DFE">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50BA1EC2" w14:textId="77777777" w:rsidR="00D71E0A" w:rsidRPr="000652B1" w:rsidRDefault="00D71E0A" w:rsidP="00122DFE">
            <w:pPr>
              <w:spacing w:line="276" w:lineRule="auto"/>
              <w:ind w:left="150" w:right="128"/>
              <w:rPr>
                <w:b/>
                <w:i/>
                <w:noProof/>
              </w:rPr>
            </w:pPr>
            <w:r w:rsidRPr="000652B1">
              <w:rPr>
                <w:b/>
                <w:i/>
              </w:rPr>
              <w:t xml:space="preserve">„Uzupełniające płatności kryzysowe dla </w:t>
            </w:r>
            <w:r w:rsidRPr="000652B1">
              <w:rPr>
                <w:b/>
                <w:i/>
              </w:rPr>
              <w:lastRenderedPageBreak/>
              <w:t>rolników w ramach płatności bezpośrednich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0F3AC728" w14:textId="77777777" w:rsidR="00D71E0A" w:rsidRPr="000652B1" w:rsidRDefault="00D71E0A" w:rsidP="00122DFE">
            <w:pPr>
              <w:spacing w:line="276" w:lineRule="auto"/>
              <w:ind w:left="155"/>
              <w:rPr>
                <w:b/>
                <w:i/>
                <w:noProof/>
              </w:rPr>
            </w:pPr>
            <w:r w:rsidRPr="000652B1">
              <w:rPr>
                <w:b/>
                <w:i/>
              </w:rPr>
              <w:lastRenderedPageBreak/>
              <w:t>Artykuł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5CF6F25E" w14:textId="77777777" w:rsidR="00D71E0A" w:rsidRPr="000652B1" w:rsidRDefault="00D71E0A" w:rsidP="00122DFE">
            <w:pPr>
              <w:spacing w:line="276" w:lineRule="auto"/>
              <w:ind w:left="66"/>
              <w:rPr>
                <w:b/>
                <w:i/>
                <w:noProof/>
              </w:rPr>
            </w:pPr>
            <w:r w:rsidRPr="000652B1">
              <w:rPr>
                <w:b/>
                <w:i/>
              </w:rPr>
              <w:t xml:space="preserve">8”  </w:t>
            </w:r>
          </w:p>
        </w:tc>
      </w:tr>
      <w:tr w:rsidR="00D71E0A" w:rsidRPr="000652B1" w14:paraId="68FB3FD8" w14:textId="77777777" w:rsidTr="00122DF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FFAF0F8" w14:textId="77777777" w:rsidR="00D71E0A" w:rsidRPr="000652B1" w:rsidRDefault="00D71E0A" w:rsidP="00122DFE">
            <w:pPr>
              <w:spacing w:line="276" w:lineRule="auto"/>
              <w:ind w:left="66"/>
              <w:jc w:val="center"/>
              <w:rPr>
                <w:noProof/>
              </w:rPr>
            </w:pPr>
            <w:r w:rsidRPr="000652B1">
              <w:rPr>
                <w:i/>
              </w:rPr>
              <w:t>Poprawka</w:t>
            </w:r>
          </w:p>
        </w:tc>
      </w:tr>
      <w:tr w:rsidR="00D71E0A" w:rsidRPr="000652B1" w14:paraId="20748B25" w14:textId="77777777" w:rsidTr="00122DFE">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9CD34F0" w14:textId="77777777" w:rsidR="00D71E0A" w:rsidRPr="000652B1" w:rsidRDefault="00D71E0A" w:rsidP="00122DFE">
            <w:pPr>
              <w:spacing w:line="276" w:lineRule="auto"/>
              <w:ind w:left="66"/>
              <w:rPr>
                <w:noProof/>
              </w:rPr>
            </w:pPr>
            <w:r w:rsidRPr="000652B1">
              <w:rPr>
                <w:b/>
                <w:i/>
              </w:rPr>
              <w:t>skreśla się</w:t>
            </w:r>
          </w:p>
        </w:tc>
      </w:tr>
    </w:tbl>
    <w:p w14:paraId="320AC782" w14:textId="77777777" w:rsidR="00D71E0A" w:rsidRPr="000652B1" w:rsidRDefault="00D71E0A" w:rsidP="00D71E0A"/>
    <w:p w14:paraId="6294A17D" w14:textId="77777777" w:rsidR="00D71E0A" w:rsidRPr="000652B1" w:rsidRDefault="00D71E0A" w:rsidP="00D71E0A">
      <w:pPr>
        <w:pStyle w:val="AmNumberTabs"/>
        <w:keepNext/>
      </w:pPr>
      <w:r w:rsidRPr="000652B1">
        <w:t>Poprawka</w:t>
      </w:r>
      <w:r w:rsidRPr="000652B1">
        <w:tab/>
      </w:r>
      <w:r w:rsidRPr="000652B1">
        <w:tab/>
        <w:t>73</w:t>
      </w:r>
    </w:p>
    <w:p w14:paraId="7B041B63" w14:textId="77777777" w:rsidR="00D71E0A" w:rsidRPr="000652B1" w:rsidRDefault="00D71E0A" w:rsidP="00D71E0A">
      <w:pPr>
        <w:pStyle w:val="NormalBold"/>
      </w:pPr>
      <w:r w:rsidRPr="000652B1">
        <w:t>Wniosek dotyczący rozporządzenia</w:t>
      </w:r>
    </w:p>
    <w:p w14:paraId="679BA324" w14:textId="77777777" w:rsidR="00D71E0A" w:rsidRPr="000652B1" w:rsidRDefault="00D71E0A" w:rsidP="00D71E0A">
      <w:pPr>
        <w:pStyle w:val="NormalBold"/>
        <w:keepNext/>
      </w:pPr>
      <w:r w:rsidRPr="000652B1">
        <w:t>Załącznik I – punkt 3 – litera b a (nowa)</w:t>
      </w:r>
    </w:p>
    <w:p w14:paraId="58CE97C9" w14:textId="77777777" w:rsidR="00D71E0A" w:rsidRPr="000652B1" w:rsidRDefault="00D71E0A" w:rsidP="00D71E0A">
      <w:pPr>
        <w:pStyle w:val="NormalBold"/>
        <w:keepNext/>
      </w:pPr>
      <w:r w:rsidRPr="000652B1">
        <w:rPr>
          <w:b w:val="0"/>
        </w:rPr>
        <w:t>Rozporządzenie (UE) 2021/2115</w:t>
      </w:r>
    </w:p>
    <w:p w14:paraId="08A1CF97" w14:textId="77777777" w:rsidR="00D71E0A" w:rsidRPr="000652B1" w:rsidRDefault="00D71E0A" w:rsidP="00D71E0A">
      <w:r w:rsidRPr="000652B1">
        <w:t>Załącznik III – tabela – pozycja GAEC 5</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1755"/>
        <w:gridCol w:w="3113"/>
        <w:gridCol w:w="412"/>
        <w:gridCol w:w="3525"/>
        <w:gridCol w:w="939"/>
      </w:tblGrid>
      <w:tr w:rsidR="00D71E0A" w:rsidRPr="000652B1" w14:paraId="65C3BCD7" w14:textId="77777777" w:rsidTr="00122DFE">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42A597F7" w14:textId="77777777" w:rsidR="00D71E0A" w:rsidRPr="000652B1" w:rsidRDefault="00D71E0A" w:rsidP="00122DFE">
            <w:pPr>
              <w:spacing w:line="276" w:lineRule="auto"/>
              <w:ind w:left="118" w:right="143"/>
              <w:jc w:val="center"/>
              <w:rPr>
                <w:noProof/>
              </w:rPr>
            </w:pPr>
          </w:p>
        </w:tc>
      </w:tr>
      <w:tr w:rsidR="00D71E0A" w:rsidRPr="000652B1" w14:paraId="7970AFEC" w14:textId="77777777" w:rsidTr="00122DFE">
        <w:trPr>
          <w:gridBefore w:val="1"/>
          <w:gridAfter w:val="1"/>
          <w:wBefore w:w="8" w:type="dxa"/>
          <w:wAfter w:w="939" w:type="dxa"/>
          <w:trHeight w:val="285"/>
        </w:trPr>
        <w:tc>
          <w:tcPr>
            <w:tcW w:w="1755" w:type="dxa"/>
            <w:tcBorders>
              <w:top w:val="single" w:sz="6" w:space="0" w:color="000000"/>
              <w:left w:val="single" w:sz="6" w:space="0" w:color="000000"/>
              <w:bottom w:val="single" w:sz="6" w:space="0" w:color="000000"/>
              <w:right w:val="single" w:sz="6" w:space="0" w:color="000000"/>
            </w:tcBorders>
          </w:tcPr>
          <w:p w14:paraId="21306357" w14:textId="77777777" w:rsidR="00D71E0A" w:rsidRPr="000652B1" w:rsidRDefault="00D71E0A" w:rsidP="00122DFE">
            <w:pPr>
              <w:spacing w:line="276" w:lineRule="auto"/>
              <w:rPr>
                <w:b/>
                <w:i/>
                <w:noProof/>
              </w:rPr>
            </w:pPr>
          </w:p>
        </w:tc>
        <w:tc>
          <w:tcPr>
            <w:tcW w:w="3525" w:type="dxa"/>
            <w:gridSpan w:val="2"/>
            <w:tcBorders>
              <w:top w:val="single" w:sz="6" w:space="0" w:color="000000"/>
              <w:left w:val="single" w:sz="6" w:space="0" w:color="000000"/>
              <w:bottom w:val="single" w:sz="6" w:space="0" w:color="000000"/>
              <w:right w:val="single" w:sz="6" w:space="0" w:color="000000"/>
            </w:tcBorders>
          </w:tcPr>
          <w:p w14:paraId="585FD546" w14:textId="77777777" w:rsidR="00D71E0A" w:rsidRPr="000652B1" w:rsidRDefault="00D71E0A" w:rsidP="00122DFE">
            <w:pPr>
              <w:spacing w:line="276" w:lineRule="auto"/>
              <w:ind w:left="95" w:right="158"/>
              <w:rPr>
                <w:b/>
                <w:i/>
                <w:noProof/>
              </w:rPr>
            </w:pPr>
          </w:p>
        </w:tc>
        <w:tc>
          <w:tcPr>
            <w:tcW w:w="3525" w:type="dxa"/>
            <w:tcBorders>
              <w:top w:val="single" w:sz="6" w:space="0" w:color="000000"/>
              <w:left w:val="single" w:sz="6" w:space="0" w:color="000000"/>
              <w:bottom w:val="single" w:sz="6" w:space="0" w:color="000000"/>
              <w:right w:val="single" w:sz="6" w:space="0" w:color="000000"/>
            </w:tcBorders>
          </w:tcPr>
          <w:p w14:paraId="6F85C202" w14:textId="77777777" w:rsidR="00D71E0A" w:rsidRPr="000652B1" w:rsidRDefault="00D71E0A" w:rsidP="00122DFE">
            <w:pPr>
              <w:spacing w:line="276" w:lineRule="auto"/>
              <w:ind w:left="118" w:right="143"/>
              <w:rPr>
                <w:b/>
                <w:i/>
                <w:noProof/>
              </w:rPr>
            </w:pPr>
          </w:p>
        </w:tc>
      </w:tr>
      <w:tr w:rsidR="00D71E0A" w:rsidRPr="000652B1" w14:paraId="455F7762" w14:textId="77777777" w:rsidTr="00122DFE">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7319F1D5" w14:textId="77777777" w:rsidR="00D71E0A" w:rsidRPr="000652B1" w:rsidRDefault="00D71E0A" w:rsidP="00122DFE">
            <w:pPr>
              <w:spacing w:line="276" w:lineRule="auto"/>
              <w:ind w:left="118" w:right="143"/>
              <w:jc w:val="center"/>
              <w:rPr>
                <w:b/>
                <w:i/>
                <w:noProof/>
              </w:rPr>
            </w:pPr>
          </w:p>
        </w:tc>
      </w:tr>
      <w:tr w:rsidR="00D71E0A" w:rsidRPr="000652B1" w14:paraId="45977C7B" w14:textId="77777777" w:rsidTr="00122DFE">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7A73BFF1" w14:textId="77777777" w:rsidR="00D71E0A" w:rsidRPr="000652B1" w:rsidRDefault="00D71E0A" w:rsidP="00122DFE">
            <w:pPr>
              <w:spacing w:line="276" w:lineRule="auto"/>
              <w:ind w:left="118" w:right="143"/>
              <w:rPr>
                <w:noProof/>
              </w:rPr>
            </w:pPr>
          </w:p>
        </w:tc>
      </w:tr>
      <w:tr w:rsidR="00D71E0A" w:rsidRPr="000652B1" w14:paraId="5A5B7F98" w14:textId="77777777" w:rsidTr="00122D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3"/>
            <w:tcBorders>
              <w:top w:val="nil"/>
              <w:left w:val="nil"/>
              <w:bottom w:val="nil"/>
              <w:right w:val="nil"/>
            </w:tcBorders>
          </w:tcPr>
          <w:p w14:paraId="5F8F654E" w14:textId="77777777" w:rsidR="00D71E0A" w:rsidRPr="000652B1" w:rsidRDefault="00D71E0A" w:rsidP="00122DFE">
            <w:pPr>
              <w:pStyle w:val="AmColumnHeading"/>
            </w:pPr>
            <w:r w:rsidRPr="000652B1">
              <w:t>Tekst proponowany przez Komisję</w:t>
            </w:r>
          </w:p>
        </w:tc>
        <w:tc>
          <w:tcPr>
            <w:tcW w:w="4876" w:type="dxa"/>
            <w:gridSpan w:val="3"/>
            <w:tcBorders>
              <w:top w:val="nil"/>
              <w:left w:val="nil"/>
              <w:bottom w:val="nil"/>
              <w:right w:val="nil"/>
            </w:tcBorders>
          </w:tcPr>
          <w:p w14:paraId="1B2E4D63" w14:textId="77777777" w:rsidR="00D71E0A" w:rsidRPr="000652B1" w:rsidRDefault="00D71E0A" w:rsidP="00122DFE">
            <w:pPr>
              <w:pStyle w:val="AmColumnHeading"/>
            </w:pPr>
            <w:r w:rsidRPr="000652B1">
              <w:t>Poprawka</w:t>
            </w:r>
          </w:p>
        </w:tc>
      </w:tr>
      <w:tr w:rsidR="00D71E0A" w:rsidRPr="000652B1" w14:paraId="69AE281A" w14:textId="77777777" w:rsidTr="00122D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3"/>
            <w:tcBorders>
              <w:top w:val="nil"/>
              <w:left w:val="nil"/>
              <w:bottom w:val="nil"/>
              <w:right w:val="nil"/>
            </w:tcBorders>
          </w:tcPr>
          <w:p w14:paraId="033ABFA4" w14:textId="77777777" w:rsidR="00D71E0A" w:rsidRPr="000652B1" w:rsidRDefault="00D71E0A" w:rsidP="00122DFE">
            <w:pPr>
              <w:pStyle w:val="Normal6a"/>
            </w:pPr>
          </w:p>
        </w:tc>
        <w:tc>
          <w:tcPr>
            <w:tcW w:w="4876" w:type="dxa"/>
            <w:gridSpan w:val="3"/>
            <w:tcBorders>
              <w:top w:val="nil"/>
              <w:left w:val="nil"/>
              <w:bottom w:val="nil"/>
              <w:right w:val="nil"/>
            </w:tcBorders>
          </w:tcPr>
          <w:p w14:paraId="7FD6ACBF" w14:textId="77777777" w:rsidR="00D71E0A" w:rsidRPr="000652B1" w:rsidRDefault="00D71E0A" w:rsidP="00122DFE">
            <w:pPr>
              <w:pStyle w:val="Normal6a"/>
            </w:pPr>
            <w:r w:rsidRPr="000652B1">
              <w:rPr>
                <w:b/>
                <w:i/>
              </w:rPr>
              <w:t>ba) skreśla się pozycję „GAEC 5”.</w:t>
            </w:r>
          </w:p>
        </w:tc>
      </w:tr>
    </w:tbl>
    <w:p w14:paraId="59456302" w14:textId="77777777" w:rsidR="00D71E0A" w:rsidRPr="000652B1" w:rsidRDefault="00D71E0A" w:rsidP="00D71E0A"/>
    <w:p w14:paraId="55F41D57" w14:textId="77777777" w:rsidR="00D71E0A" w:rsidRPr="000652B1" w:rsidRDefault="00D71E0A" w:rsidP="00D71E0A">
      <w:pPr>
        <w:pStyle w:val="AmNumberTabs"/>
        <w:keepNext/>
      </w:pPr>
      <w:r w:rsidRPr="000652B1">
        <w:t>Poprawka</w:t>
      </w:r>
      <w:r w:rsidRPr="000652B1">
        <w:tab/>
      </w:r>
      <w:r w:rsidRPr="000652B1">
        <w:tab/>
        <w:t>74</w:t>
      </w:r>
    </w:p>
    <w:p w14:paraId="111675BD" w14:textId="77777777" w:rsidR="00D71E0A" w:rsidRPr="000652B1" w:rsidRDefault="00D71E0A" w:rsidP="00D71E0A">
      <w:pPr>
        <w:pStyle w:val="NormalBold"/>
      </w:pPr>
      <w:r w:rsidRPr="000652B1">
        <w:t>Wniosek dotyczący rozporządzenia</w:t>
      </w:r>
    </w:p>
    <w:p w14:paraId="25AF930D" w14:textId="77777777" w:rsidR="00D71E0A" w:rsidRPr="000652B1" w:rsidRDefault="00D71E0A" w:rsidP="00D71E0A">
      <w:pPr>
        <w:pStyle w:val="NormalBold"/>
        <w:keepNext/>
      </w:pPr>
      <w:r w:rsidRPr="000652B1">
        <w:t xml:space="preserve">Załącznik I – punkt 3 - litera b </w:t>
      </w:r>
      <w:proofErr w:type="spellStart"/>
      <w:r w:rsidRPr="000652B1">
        <w:t>b</w:t>
      </w:r>
      <w:proofErr w:type="spellEnd"/>
      <w:r w:rsidRPr="000652B1">
        <w:t xml:space="preserve"> (nowa)</w:t>
      </w:r>
    </w:p>
    <w:p w14:paraId="5BA926D3" w14:textId="77777777" w:rsidR="00D71E0A" w:rsidRPr="000652B1" w:rsidRDefault="00D71E0A" w:rsidP="00D71E0A">
      <w:pPr>
        <w:pStyle w:val="NormalBold"/>
        <w:keepNext/>
        <w:rPr>
          <w:b w:val="0"/>
        </w:rPr>
      </w:pPr>
      <w:r w:rsidRPr="000652B1">
        <w:rPr>
          <w:b w:val="0"/>
        </w:rPr>
        <w:t>Rozporządzenie (UE) 2021/2115</w:t>
      </w:r>
    </w:p>
    <w:p w14:paraId="034342F9" w14:textId="77777777" w:rsidR="00D71E0A" w:rsidRPr="000652B1" w:rsidRDefault="00D71E0A" w:rsidP="00D71E0A">
      <w:r w:rsidRPr="000652B1">
        <w:t>Załącznik III – tabela – pozycja GAEC 9</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D71E0A" w:rsidRPr="000652B1" w14:paraId="5FC67AF1" w14:textId="77777777" w:rsidTr="00122DFE">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466D0786" w14:textId="77777777" w:rsidR="00D71E0A" w:rsidRPr="000652B1" w:rsidRDefault="00D71E0A" w:rsidP="00122DFE">
            <w:pPr>
              <w:spacing w:line="276" w:lineRule="auto"/>
              <w:ind w:left="118" w:right="143"/>
              <w:jc w:val="center"/>
              <w:rPr>
                <w:noProof/>
              </w:rPr>
            </w:pPr>
          </w:p>
        </w:tc>
      </w:tr>
      <w:tr w:rsidR="00D71E0A" w:rsidRPr="000652B1" w14:paraId="06487B86" w14:textId="77777777" w:rsidTr="00122DFE">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5C676988" w14:textId="77777777" w:rsidR="00D71E0A" w:rsidRPr="000652B1" w:rsidRDefault="00D71E0A" w:rsidP="00122DFE">
            <w:pPr>
              <w:spacing w:line="276" w:lineRule="auto"/>
              <w:ind w:left="118" w:right="143"/>
              <w:jc w:val="center"/>
              <w:rPr>
                <w:noProof/>
              </w:rPr>
            </w:pPr>
          </w:p>
        </w:tc>
      </w:tr>
      <w:tr w:rsidR="00D71E0A" w:rsidRPr="000652B1" w14:paraId="09D6318B" w14:textId="77777777" w:rsidTr="00122DFE">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25B7737C" w14:textId="77777777" w:rsidR="00D71E0A" w:rsidRPr="000652B1" w:rsidRDefault="00D71E0A" w:rsidP="00122DFE">
            <w:pPr>
              <w:spacing w:line="276" w:lineRule="auto"/>
              <w:rPr>
                <w:noProof/>
              </w:rPr>
            </w:pPr>
          </w:p>
        </w:tc>
      </w:tr>
      <w:tr w:rsidR="00D71E0A" w:rsidRPr="000652B1" w14:paraId="30447559" w14:textId="77777777" w:rsidTr="00122D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79375EA2" w14:textId="77777777" w:rsidR="00D71E0A" w:rsidRPr="000652B1" w:rsidRDefault="00D71E0A" w:rsidP="00122DFE">
            <w:pPr>
              <w:pStyle w:val="AmColumnHeading"/>
            </w:pPr>
            <w:r w:rsidRPr="000652B1">
              <w:t>Tekst proponowany przez Komisję</w:t>
            </w:r>
          </w:p>
        </w:tc>
        <w:tc>
          <w:tcPr>
            <w:tcW w:w="4876" w:type="dxa"/>
            <w:gridSpan w:val="2"/>
            <w:tcBorders>
              <w:top w:val="nil"/>
              <w:left w:val="nil"/>
              <w:bottom w:val="nil"/>
              <w:right w:val="nil"/>
            </w:tcBorders>
          </w:tcPr>
          <w:p w14:paraId="5C367572" w14:textId="77777777" w:rsidR="00D71E0A" w:rsidRPr="000652B1" w:rsidRDefault="00D71E0A" w:rsidP="00122DFE">
            <w:pPr>
              <w:pStyle w:val="AmColumnHeading"/>
            </w:pPr>
            <w:r w:rsidRPr="000652B1">
              <w:t>Poprawka</w:t>
            </w:r>
          </w:p>
        </w:tc>
      </w:tr>
      <w:tr w:rsidR="00D71E0A" w:rsidRPr="000652B1" w14:paraId="310E82A9" w14:textId="77777777" w:rsidTr="00122DF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4D56B67E" w14:textId="77777777" w:rsidR="00D71E0A" w:rsidRPr="000652B1" w:rsidRDefault="00D71E0A" w:rsidP="00122DFE">
            <w:pPr>
              <w:pStyle w:val="Normal6a"/>
            </w:pPr>
          </w:p>
        </w:tc>
        <w:tc>
          <w:tcPr>
            <w:tcW w:w="4876" w:type="dxa"/>
            <w:gridSpan w:val="2"/>
            <w:tcBorders>
              <w:top w:val="nil"/>
              <w:left w:val="nil"/>
              <w:bottom w:val="nil"/>
              <w:right w:val="nil"/>
            </w:tcBorders>
          </w:tcPr>
          <w:p w14:paraId="12A3CD7A" w14:textId="77777777" w:rsidR="00D71E0A" w:rsidRPr="000652B1" w:rsidRDefault="00D71E0A" w:rsidP="00122DFE">
            <w:pPr>
              <w:pStyle w:val="Normal6a"/>
            </w:pPr>
            <w:proofErr w:type="spellStart"/>
            <w:r w:rsidRPr="000652B1">
              <w:rPr>
                <w:b/>
                <w:i/>
              </w:rPr>
              <w:t>bb</w:t>
            </w:r>
            <w:proofErr w:type="spellEnd"/>
            <w:r w:rsidRPr="000652B1">
              <w:rPr>
                <w:b/>
                <w:i/>
              </w:rPr>
              <w:t>) skreśla się pozycję „GAEC 9”.</w:t>
            </w:r>
          </w:p>
        </w:tc>
      </w:tr>
    </w:tbl>
    <w:p w14:paraId="14B74FDC" w14:textId="77777777" w:rsidR="00D71E0A" w:rsidRPr="000652B1" w:rsidRDefault="00D71E0A" w:rsidP="00D71E0A"/>
    <w:p w14:paraId="577F62D1" w14:textId="77777777" w:rsidR="00D71E0A" w:rsidRPr="000652B1" w:rsidRDefault="00D71E0A" w:rsidP="00D71E0A">
      <w:pPr>
        <w:pStyle w:val="AmNumberTabs"/>
        <w:keepNext/>
      </w:pPr>
      <w:r w:rsidRPr="000652B1">
        <w:t>Poprawka</w:t>
      </w:r>
      <w:r w:rsidRPr="000652B1">
        <w:tab/>
      </w:r>
      <w:r w:rsidRPr="000652B1">
        <w:tab/>
        <w:t>75</w:t>
      </w:r>
    </w:p>
    <w:p w14:paraId="4CFED919" w14:textId="77777777" w:rsidR="00D71E0A" w:rsidRPr="000652B1" w:rsidRDefault="00D71E0A" w:rsidP="00D71E0A">
      <w:pPr>
        <w:pStyle w:val="NormalBold12b"/>
      </w:pPr>
      <w:r w:rsidRPr="000652B1">
        <w:t>Wniosek dotyczący rozporządzenia</w:t>
      </w:r>
    </w:p>
    <w:p w14:paraId="67DB6082" w14:textId="77777777" w:rsidR="00D71E0A" w:rsidRPr="000652B1" w:rsidRDefault="00D71E0A" w:rsidP="00D71E0A">
      <w:pPr>
        <w:pStyle w:val="NormalBold"/>
        <w:keepNext/>
      </w:pPr>
      <w:r w:rsidRPr="000652B1">
        <w:t>Załącznik II</w:t>
      </w:r>
    </w:p>
    <w:p w14:paraId="66123F8E" w14:textId="77777777" w:rsidR="00D71E0A" w:rsidRPr="000652B1" w:rsidRDefault="00D71E0A" w:rsidP="00D71E0A">
      <w:pPr>
        <w:keepNext/>
      </w:pPr>
      <w:r w:rsidRPr="000652B1">
        <w:t>Rozporządzenie (UE) 2021/2115</w:t>
      </w:r>
    </w:p>
    <w:p w14:paraId="651D0CBD" w14:textId="77777777" w:rsidR="00D71E0A" w:rsidRPr="000652B1" w:rsidRDefault="00D71E0A" w:rsidP="00D71E0A">
      <w:r w:rsidRPr="000652B1">
        <w:t>Załącznik XV – tabela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D71E0A" w:rsidRPr="000652B1" w14:paraId="35AA28A5" w14:textId="77777777" w:rsidTr="00122DFE">
        <w:tc>
          <w:tcPr>
            <w:tcW w:w="8908" w:type="dxa"/>
            <w:gridSpan w:val="3"/>
            <w:tcBorders>
              <w:top w:val="single" w:sz="4" w:space="0" w:color="000000"/>
              <w:left w:val="single" w:sz="4" w:space="0" w:color="000000"/>
              <w:bottom w:val="single" w:sz="4" w:space="0" w:color="000000"/>
              <w:right w:val="single" w:sz="4" w:space="0" w:color="000000"/>
            </w:tcBorders>
          </w:tcPr>
          <w:p w14:paraId="267EACEB" w14:textId="77777777" w:rsidR="00D71E0A" w:rsidRPr="000652B1" w:rsidRDefault="00D71E0A" w:rsidP="00122DFE">
            <w:pPr>
              <w:spacing w:before="100" w:beforeAutospacing="1" w:after="100" w:afterAutospacing="1"/>
              <w:jc w:val="center"/>
              <w:rPr>
                <w:b/>
                <w:i/>
              </w:rPr>
            </w:pPr>
            <w:r w:rsidRPr="000652B1">
              <w:rPr>
                <w:i/>
              </w:rPr>
              <w:t xml:space="preserve">Tekst proponowany przez Komisję </w:t>
            </w:r>
          </w:p>
          <w:p w14:paraId="64BC6951" w14:textId="77777777" w:rsidR="00D71E0A" w:rsidRPr="000652B1" w:rsidRDefault="00D71E0A" w:rsidP="00122DFE">
            <w:pPr>
              <w:pStyle w:val="Normal1"/>
              <w:rPr>
                <w:b/>
                <w:i/>
              </w:rPr>
            </w:pPr>
            <w:r w:rsidRPr="000652B1">
              <w:rPr>
                <w:b/>
                <w:i/>
              </w:rPr>
              <w:t xml:space="preserve">Tabela 2 </w:t>
            </w:r>
          </w:p>
          <w:p w14:paraId="2B21403D" w14:textId="77777777" w:rsidR="00D71E0A" w:rsidRPr="000652B1" w:rsidRDefault="00D71E0A" w:rsidP="00122DFE">
            <w:pPr>
              <w:pStyle w:val="Normal1"/>
              <w:rPr>
                <w:rFonts w:ascii="Times New Roman" w:eastAsia="Calibri" w:hAnsi="Times New Roman" w:cs="Times New Roman"/>
                <w:bCs/>
                <w:noProof/>
              </w:rPr>
            </w:pPr>
            <w:r w:rsidRPr="000652B1">
              <w:rPr>
                <w:b/>
                <w:i/>
              </w:rPr>
              <w:t>MAKSYMALNA KWOTA NA PAŃSTWO CZŁONKOWSKIE, KTÓRĄ MOŻNA ZAREZERWOWAĆ NA UZUPEŁNIAJĄCE PŁATNOŚCI KRYZYSOWE DLA ROLNIKÓW, o których mowa w ART. 96A UST. 2</w:t>
            </w:r>
          </w:p>
        </w:tc>
      </w:tr>
      <w:tr w:rsidR="00D71E0A" w:rsidRPr="000652B1" w14:paraId="6BB92A39"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BE61C87" w14:textId="77777777" w:rsidR="00D71E0A" w:rsidRPr="000652B1" w:rsidRDefault="00D71E0A" w:rsidP="00122DFE">
            <w:pPr>
              <w:spacing w:before="100" w:beforeAutospacing="1" w:after="100" w:afterAutospacing="1" w:line="360" w:lineRule="auto"/>
              <w:jc w:val="center"/>
              <w:rPr>
                <w:rFonts w:ascii="Times New Roman" w:eastAsia="Calibri" w:hAnsi="Times New Roman" w:cs="Times New Roman"/>
                <w:b/>
                <w:bCs/>
                <w:i/>
                <w:noProof/>
                <w:szCs w:val="24"/>
              </w:rPr>
            </w:pPr>
            <w:r w:rsidRPr="000652B1">
              <w:rPr>
                <w:b/>
                <w:i/>
              </w:rPr>
              <w:lastRenderedPageBreak/>
              <w:t>Państwo członkowskie</w:t>
            </w:r>
          </w:p>
        </w:tc>
        <w:tc>
          <w:tcPr>
            <w:tcW w:w="3350" w:type="dxa"/>
            <w:tcBorders>
              <w:top w:val="single" w:sz="4" w:space="0" w:color="000000"/>
              <w:left w:val="single" w:sz="4" w:space="0" w:color="000000"/>
              <w:bottom w:val="single" w:sz="4" w:space="0" w:color="000000"/>
              <w:right w:val="single" w:sz="4" w:space="0" w:color="000000"/>
            </w:tcBorders>
          </w:tcPr>
          <w:p w14:paraId="25E15809" w14:textId="77777777" w:rsidR="00D71E0A" w:rsidRPr="000652B1" w:rsidRDefault="00D71E0A" w:rsidP="00122DFE">
            <w:pPr>
              <w:spacing w:before="100" w:beforeAutospacing="1" w:after="100" w:afterAutospacing="1"/>
              <w:jc w:val="center"/>
              <w:rPr>
                <w:rFonts w:ascii="Times New Roman" w:eastAsia="Calibri" w:hAnsi="Times New Roman" w:cs="Times New Roman"/>
                <w:b/>
                <w:bCs/>
                <w:i/>
                <w:noProof/>
                <w:szCs w:val="24"/>
              </w:rPr>
            </w:pPr>
            <w:r w:rsidRPr="000652B1">
              <w:rPr>
                <w:b/>
                <w:i/>
              </w:rPr>
              <w:t>Rok kalendarzowy 2025</w:t>
            </w:r>
          </w:p>
          <w:p w14:paraId="50FB27D0" w14:textId="77777777" w:rsidR="00D71E0A" w:rsidRPr="000652B1" w:rsidRDefault="00D71E0A" w:rsidP="00122DFE">
            <w:pPr>
              <w:spacing w:before="100" w:beforeAutospacing="1" w:after="100" w:afterAutospacing="1" w:line="360" w:lineRule="auto"/>
              <w:jc w:val="center"/>
              <w:rPr>
                <w:rFonts w:ascii="Times New Roman" w:eastAsia="Calibri" w:hAnsi="Times New Roman" w:cs="Times New Roman"/>
                <w:b/>
                <w:bCs/>
                <w:i/>
                <w:noProof/>
                <w:szCs w:val="24"/>
              </w:rPr>
            </w:pPr>
            <w:r w:rsidRPr="000652B1">
              <w:rPr>
                <w:b/>
                <w:i/>
              </w:rPr>
              <w:t>Rok budżetowy 2026</w:t>
            </w:r>
          </w:p>
        </w:tc>
        <w:tc>
          <w:tcPr>
            <w:tcW w:w="2656" w:type="dxa"/>
            <w:tcBorders>
              <w:top w:val="single" w:sz="4" w:space="0" w:color="000000"/>
              <w:left w:val="single" w:sz="4" w:space="0" w:color="000000"/>
              <w:bottom w:val="single" w:sz="4" w:space="0" w:color="000000"/>
              <w:right w:val="single" w:sz="4" w:space="0" w:color="000000"/>
            </w:tcBorders>
          </w:tcPr>
          <w:p w14:paraId="4E332889" w14:textId="77777777" w:rsidR="00D71E0A" w:rsidRPr="000652B1" w:rsidRDefault="00D71E0A" w:rsidP="00122DFE">
            <w:pPr>
              <w:spacing w:before="100" w:beforeAutospacing="1" w:after="100" w:afterAutospacing="1"/>
              <w:jc w:val="center"/>
              <w:rPr>
                <w:rFonts w:ascii="Times New Roman" w:eastAsia="Calibri" w:hAnsi="Times New Roman" w:cs="Times New Roman"/>
                <w:b/>
                <w:bCs/>
                <w:i/>
                <w:noProof/>
                <w:szCs w:val="24"/>
              </w:rPr>
            </w:pPr>
            <w:r w:rsidRPr="000652B1">
              <w:rPr>
                <w:b/>
                <w:i/>
              </w:rPr>
              <w:t>Rok kalendarzowy 2026</w:t>
            </w:r>
          </w:p>
          <w:p w14:paraId="1BA6DEAC" w14:textId="77777777" w:rsidR="00D71E0A" w:rsidRPr="000652B1" w:rsidRDefault="00D71E0A" w:rsidP="00122DFE">
            <w:pPr>
              <w:spacing w:before="100" w:beforeAutospacing="1" w:after="100" w:afterAutospacing="1" w:line="360" w:lineRule="auto"/>
              <w:jc w:val="center"/>
              <w:rPr>
                <w:rFonts w:ascii="Times New Roman" w:eastAsia="Calibri" w:hAnsi="Times New Roman" w:cs="Times New Roman"/>
                <w:b/>
                <w:bCs/>
                <w:i/>
                <w:noProof/>
                <w:szCs w:val="24"/>
              </w:rPr>
            </w:pPr>
            <w:r w:rsidRPr="000652B1">
              <w:rPr>
                <w:b/>
                <w:i/>
              </w:rPr>
              <w:t>Rok budżetowy 2027</w:t>
            </w:r>
          </w:p>
        </w:tc>
      </w:tr>
      <w:tr w:rsidR="00D71E0A" w:rsidRPr="000652B1" w14:paraId="126D0BFB"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3995C05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Belgia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0FFEE1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55ED70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23 109 073</w:t>
            </w:r>
          </w:p>
        </w:tc>
      </w:tr>
      <w:tr w:rsidR="00D71E0A" w:rsidRPr="000652B1" w14:paraId="4BC40876"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7C715221"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Bułgaria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268B3CD"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25C68409"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44 550 091</w:t>
            </w:r>
          </w:p>
        </w:tc>
      </w:tr>
      <w:tr w:rsidR="00D71E0A" w:rsidRPr="000652B1" w14:paraId="61BC6AA3"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3A8583BD"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Czechy</w:t>
            </w:r>
          </w:p>
        </w:tc>
        <w:tc>
          <w:tcPr>
            <w:tcW w:w="3350" w:type="dxa"/>
            <w:tcBorders>
              <w:top w:val="single" w:sz="4" w:space="0" w:color="000000"/>
              <w:left w:val="single" w:sz="4" w:space="0" w:color="000000"/>
              <w:bottom w:val="single" w:sz="4" w:space="0" w:color="000000"/>
              <w:right w:val="single" w:sz="4" w:space="0" w:color="000000"/>
            </w:tcBorders>
            <w:vAlign w:val="bottom"/>
          </w:tcPr>
          <w:p w14:paraId="2F1BC09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56B7BC37"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44 163 800</w:t>
            </w:r>
          </w:p>
        </w:tc>
      </w:tr>
      <w:tr w:rsidR="00D71E0A" w:rsidRPr="000652B1" w14:paraId="25B7D9CC"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1453D53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Dania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6F269AC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370DC128"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37 532 053</w:t>
            </w:r>
          </w:p>
        </w:tc>
      </w:tr>
      <w:tr w:rsidR="00D71E0A" w:rsidRPr="000652B1" w14:paraId="2B674278"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192B3EC7"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Niemcy</w:t>
            </w:r>
          </w:p>
        </w:tc>
        <w:tc>
          <w:tcPr>
            <w:tcW w:w="3350" w:type="dxa"/>
            <w:tcBorders>
              <w:top w:val="single" w:sz="4" w:space="0" w:color="000000"/>
              <w:left w:val="single" w:sz="4" w:space="0" w:color="000000"/>
              <w:bottom w:val="single" w:sz="4" w:space="0" w:color="000000"/>
              <w:right w:val="single" w:sz="4" w:space="0" w:color="000000"/>
            </w:tcBorders>
            <w:vAlign w:val="bottom"/>
          </w:tcPr>
          <w:p w14:paraId="2B141FB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3E10F3D7"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240 322 208</w:t>
            </w:r>
          </w:p>
        </w:tc>
      </w:tr>
      <w:tr w:rsidR="00D71E0A" w:rsidRPr="000652B1" w14:paraId="2740E792"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336DB46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Estonia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2ADF5B0"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6B70B7F"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11 721 416</w:t>
            </w:r>
          </w:p>
        </w:tc>
      </w:tr>
      <w:tr w:rsidR="00D71E0A" w:rsidRPr="000652B1" w14:paraId="1A5AA70F"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00009D1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Irlandia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298298B"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127E8255"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59 916 905</w:t>
            </w:r>
          </w:p>
        </w:tc>
      </w:tr>
      <w:tr w:rsidR="00D71E0A" w:rsidRPr="000652B1" w14:paraId="7C1EFBC0"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22C7BC6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Grecja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3944A2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4AECDE75"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97 944 546</w:t>
            </w:r>
          </w:p>
        </w:tc>
      </w:tr>
      <w:tr w:rsidR="00D71E0A" w:rsidRPr="000652B1" w14:paraId="6C050454"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4BACFF5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Hiszpania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6CD947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57C642FF"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236 698 831</w:t>
            </w:r>
          </w:p>
        </w:tc>
      </w:tr>
      <w:tr w:rsidR="00D71E0A" w:rsidRPr="000652B1" w14:paraId="3463F60B"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1784069A"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Francja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EFDEDA1"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2E920F5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348 525 624</w:t>
            </w:r>
          </w:p>
        </w:tc>
      </w:tr>
      <w:tr w:rsidR="00D71E0A" w:rsidRPr="000652B1" w14:paraId="3AB88F9A"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79E2D19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Chorwacja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D90A17F"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00904BC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26 883 106</w:t>
            </w:r>
          </w:p>
        </w:tc>
      </w:tr>
      <w:tr w:rsidR="00D71E0A" w:rsidRPr="000652B1" w14:paraId="7281DBAB"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569CD27"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Włochy</w:t>
            </w:r>
          </w:p>
        </w:tc>
        <w:tc>
          <w:tcPr>
            <w:tcW w:w="3350" w:type="dxa"/>
            <w:tcBorders>
              <w:top w:val="single" w:sz="4" w:space="0" w:color="000000"/>
              <w:left w:val="single" w:sz="4" w:space="0" w:color="000000"/>
              <w:bottom w:val="single" w:sz="4" w:space="0" w:color="000000"/>
              <w:right w:val="single" w:sz="4" w:space="0" w:color="000000"/>
            </w:tcBorders>
            <w:vAlign w:val="bottom"/>
          </w:tcPr>
          <w:p w14:paraId="56F03E0A"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5988DC8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198 898 021</w:t>
            </w:r>
          </w:p>
        </w:tc>
      </w:tr>
      <w:tr w:rsidR="00D71E0A" w:rsidRPr="000652B1" w14:paraId="37693653"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7AD53623"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Cypr</w:t>
            </w:r>
          </w:p>
        </w:tc>
        <w:tc>
          <w:tcPr>
            <w:tcW w:w="3350" w:type="dxa"/>
            <w:tcBorders>
              <w:top w:val="single" w:sz="4" w:space="0" w:color="000000"/>
              <w:left w:val="single" w:sz="4" w:space="0" w:color="000000"/>
              <w:bottom w:val="single" w:sz="4" w:space="0" w:color="000000"/>
              <w:right w:val="single" w:sz="4" w:space="0" w:color="000000"/>
            </w:tcBorders>
            <w:vAlign w:val="bottom"/>
          </w:tcPr>
          <w:p w14:paraId="608AE93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4C215FE8"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2 856 722</w:t>
            </w:r>
          </w:p>
        </w:tc>
      </w:tr>
      <w:tr w:rsidR="00D71E0A" w:rsidRPr="000652B1" w14:paraId="18A9E76F"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A55EF55"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Łotwa</w:t>
            </w:r>
          </w:p>
        </w:tc>
        <w:tc>
          <w:tcPr>
            <w:tcW w:w="3350" w:type="dxa"/>
            <w:tcBorders>
              <w:top w:val="single" w:sz="4" w:space="0" w:color="000000"/>
              <w:left w:val="single" w:sz="4" w:space="0" w:color="000000"/>
              <w:bottom w:val="single" w:sz="4" w:space="0" w:color="000000"/>
              <w:right w:val="single" w:sz="4" w:space="0" w:color="000000"/>
            </w:tcBorders>
            <w:vAlign w:val="bottom"/>
          </w:tcPr>
          <w:p w14:paraId="2DCB8046"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304C296"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19 239 157</w:t>
            </w:r>
          </w:p>
        </w:tc>
      </w:tr>
      <w:tr w:rsidR="00D71E0A" w:rsidRPr="000652B1" w14:paraId="352C6A30"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49205960"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Litwa</w:t>
            </w:r>
          </w:p>
        </w:tc>
        <w:tc>
          <w:tcPr>
            <w:tcW w:w="3350" w:type="dxa"/>
            <w:tcBorders>
              <w:top w:val="single" w:sz="4" w:space="0" w:color="000000"/>
              <w:left w:val="single" w:sz="4" w:space="0" w:color="000000"/>
              <w:bottom w:val="single" w:sz="4" w:space="0" w:color="000000"/>
              <w:right w:val="single" w:sz="4" w:space="0" w:color="000000"/>
            </w:tcBorders>
            <w:vAlign w:val="bottom"/>
          </w:tcPr>
          <w:p w14:paraId="79119FB9"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342972F8"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32 328 319</w:t>
            </w:r>
          </w:p>
        </w:tc>
      </w:tr>
      <w:tr w:rsidR="00D71E0A" w:rsidRPr="000652B1" w14:paraId="3BCB275F"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03F281F7"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Luksemburg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0970A1FF"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41036F21"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1 802 339</w:t>
            </w:r>
          </w:p>
        </w:tc>
      </w:tr>
      <w:tr w:rsidR="00D71E0A" w:rsidRPr="000652B1" w14:paraId="42B28DCA"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7BB22DF1"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Węgry</w:t>
            </w:r>
          </w:p>
        </w:tc>
        <w:tc>
          <w:tcPr>
            <w:tcW w:w="3350" w:type="dxa"/>
            <w:tcBorders>
              <w:top w:val="single" w:sz="4" w:space="0" w:color="000000"/>
              <w:left w:val="single" w:sz="4" w:space="0" w:color="000000"/>
              <w:bottom w:val="single" w:sz="4" w:space="0" w:color="000000"/>
              <w:right w:val="single" w:sz="4" w:space="0" w:color="000000"/>
            </w:tcBorders>
            <w:vAlign w:val="bottom"/>
          </w:tcPr>
          <w:p w14:paraId="7D996CD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01F22CEF"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66 402 173</w:t>
            </w:r>
          </w:p>
        </w:tc>
      </w:tr>
      <w:tr w:rsidR="00D71E0A" w:rsidRPr="000652B1" w14:paraId="3556736A"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6F6445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40A9ADA7"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4877C1E6"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983 141</w:t>
            </w:r>
          </w:p>
        </w:tc>
      </w:tr>
      <w:tr w:rsidR="00D71E0A" w:rsidRPr="000652B1" w14:paraId="25876FE1"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09681B3"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Niderlandy</w:t>
            </w:r>
          </w:p>
        </w:tc>
        <w:tc>
          <w:tcPr>
            <w:tcW w:w="3350" w:type="dxa"/>
            <w:tcBorders>
              <w:top w:val="single" w:sz="4" w:space="0" w:color="000000"/>
              <w:left w:val="single" w:sz="4" w:space="0" w:color="000000"/>
              <w:bottom w:val="single" w:sz="4" w:space="0" w:color="000000"/>
              <w:right w:val="single" w:sz="4" w:space="0" w:color="000000"/>
            </w:tcBorders>
            <w:vAlign w:val="bottom"/>
          </w:tcPr>
          <w:p w14:paraId="38FA81DA"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D544928"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31 626 028</w:t>
            </w:r>
          </w:p>
        </w:tc>
      </w:tr>
      <w:tr w:rsidR="00D71E0A" w:rsidRPr="000652B1" w14:paraId="69912ECD"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7DBD76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Austria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27E2EA33"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473F7C5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47 904 264</w:t>
            </w:r>
          </w:p>
        </w:tc>
      </w:tr>
      <w:tr w:rsidR="00D71E0A" w:rsidRPr="000652B1" w14:paraId="4DBCCE15"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01BD6696"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Polska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5A15427C"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7CA47F83"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180 238 787</w:t>
            </w:r>
          </w:p>
        </w:tc>
      </w:tr>
      <w:tr w:rsidR="00D71E0A" w:rsidRPr="000652B1" w14:paraId="4AB34776"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F3AE17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Portugalia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0E8199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1329EE9A"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47 213 771</w:t>
            </w:r>
          </w:p>
        </w:tc>
      </w:tr>
      <w:tr w:rsidR="00D71E0A" w:rsidRPr="000652B1" w14:paraId="3610A377"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AC95893"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Rumunia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957F00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3D9FC9E1"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119 865 804</w:t>
            </w:r>
          </w:p>
        </w:tc>
      </w:tr>
      <w:tr w:rsidR="00D71E0A" w:rsidRPr="000652B1" w14:paraId="61057CFE"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375BE73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Słowenia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BC13045"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1D65AF5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9 668 010</w:t>
            </w:r>
          </w:p>
        </w:tc>
      </w:tr>
      <w:tr w:rsidR="00D71E0A" w:rsidRPr="000652B1" w14:paraId="1164BCBB"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2A98FFEE"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Słowacja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A9F174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544C6252"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26 861 360</w:t>
            </w:r>
          </w:p>
        </w:tc>
      </w:tr>
      <w:tr w:rsidR="00D71E0A" w:rsidRPr="000652B1" w14:paraId="28F4CDB7"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60A91CB6"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Finlandia</w:t>
            </w:r>
          </w:p>
        </w:tc>
        <w:tc>
          <w:tcPr>
            <w:tcW w:w="3350" w:type="dxa"/>
            <w:tcBorders>
              <w:top w:val="single" w:sz="4" w:space="0" w:color="000000"/>
              <w:left w:val="single" w:sz="4" w:space="0" w:color="000000"/>
              <w:bottom w:val="single" w:sz="4" w:space="0" w:color="000000"/>
              <w:right w:val="single" w:sz="4" w:space="0" w:color="000000"/>
            </w:tcBorders>
            <w:vAlign w:val="bottom"/>
          </w:tcPr>
          <w:p w14:paraId="52BF5698"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1169F551"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35 174 233</w:t>
            </w:r>
          </w:p>
        </w:tc>
      </w:tr>
      <w:tr w:rsidR="00D71E0A" w:rsidRPr="000652B1" w14:paraId="2604191B" w14:textId="77777777" w:rsidTr="00122DFE">
        <w:tc>
          <w:tcPr>
            <w:tcW w:w="2902" w:type="dxa"/>
            <w:tcBorders>
              <w:top w:val="single" w:sz="4" w:space="0" w:color="000000"/>
              <w:left w:val="single" w:sz="4" w:space="0" w:color="000000"/>
              <w:bottom w:val="single" w:sz="4" w:space="0" w:color="000000"/>
              <w:right w:val="single" w:sz="4" w:space="0" w:color="000000"/>
            </w:tcBorders>
          </w:tcPr>
          <w:p w14:paraId="52849C2D"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Szwecja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4685B1D"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727C4F88"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b/>
                <w:i/>
              </w:rPr>
              <w:t>35 948 246</w:t>
            </w:r>
          </w:p>
        </w:tc>
      </w:tr>
      <w:tr w:rsidR="00D71E0A" w:rsidRPr="000652B1" w14:paraId="772798AA" w14:textId="77777777" w:rsidTr="00122DFE">
        <w:tc>
          <w:tcPr>
            <w:tcW w:w="8908" w:type="dxa"/>
            <w:gridSpan w:val="3"/>
            <w:tcBorders>
              <w:top w:val="single" w:sz="4" w:space="0" w:color="000000"/>
              <w:left w:val="single" w:sz="4" w:space="0" w:color="000000"/>
              <w:bottom w:val="single" w:sz="4" w:space="0" w:color="000000"/>
              <w:right w:val="single" w:sz="4" w:space="0" w:color="000000"/>
            </w:tcBorders>
            <w:hideMark/>
          </w:tcPr>
          <w:p w14:paraId="0643EEAA" w14:textId="77777777" w:rsidR="00D71E0A" w:rsidRPr="000652B1" w:rsidRDefault="00D71E0A" w:rsidP="00122DFE">
            <w:pPr>
              <w:spacing w:line="360" w:lineRule="auto"/>
              <w:jc w:val="center"/>
              <w:rPr>
                <w:rFonts w:ascii="Times New Roman" w:eastAsia="Calibri" w:hAnsi="Times New Roman" w:cs="Times New Roman"/>
                <w:bCs/>
                <w:noProof/>
                <w:szCs w:val="24"/>
              </w:rPr>
            </w:pPr>
            <w:r w:rsidRPr="000652B1">
              <w:rPr>
                <w:rFonts w:ascii="Times New Roman" w:hAnsi="Times New Roman"/>
                <w:i/>
              </w:rPr>
              <w:t>Poprawka</w:t>
            </w:r>
          </w:p>
        </w:tc>
      </w:tr>
      <w:tr w:rsidR="00D71E0A" w:rsidRPr="000652B1" w14:paraId="6072B079" w14:textId="77777777" w:rsidTr="00122DFE">
        <w:tc>
          <w:tcPr>
            <w:tcW w:w="8908" w:type="dxa"/>
            <w:gridSpan w:val="3"/>
            <w:tcBorders>
              <w:top w:val="single" w:sz="4" w:space="0" w:color="000000"/>
              <w:left w:val="single" w:sz="4" w:space="0" w:color="000000"/>
              <w:bottom w:val="single" w:sz="4" w:space="0" w:color="000000"/>
              <w:right w:val="single" w:sz="4" w:space="0" w:color="000000"/>
            </w:tcBorders>
            <w:hideMark/>
          </w:tcPr>
          <w:p w14:paraId="4518B8B4" w14:textId="77777777" w:rsidR="00D71E0A" w:rsidRPr="000652B1" w:rsidRDefault="00D71E0A" w:rsidP="00122DFE">
            <w:pPr>
              <w:spacing w:line="360" w:lineRule="auto"/>
              <w:jc w:val="center"/>
              <w:rPr>
                <w:rFonts w:ascii="Times New Roman" w:eastAsia="Calibri" w:hAnsi="Times New Roman" w:cs="Times New Roman"/>
                <w:b/>
                <w:bCs/>
                <w:i/>
                <w:noProof/>
                <w:szCs w:val="24"/>
              </w:rPr>
            </w:pPr>
            <w:r w:rsidRPr="000652B1">
              <w:rPr>
                <w:rFonts w:ascii="Times New Roman" w:hAnsi="Times New Roman"/>
                <w:b/>
                <w:i/>
              </w:rPr>
              <w:lastRenderedPageBreak/>
              <w:t>skreśla się</w:t>
            </w:r>
          </w:p>
        </w:tc>
      </w:tr>
    </w:tbl>
    <w:p w14:paraId="77A744FD" w14:textId="3EED4582" w:rsidR="00E365E1" w:rsidRPr="000652B1" w:rsidRDefault="00E365E1" w:rsidP="00B77057"/>
    <w:sectPr w:rsidR="00E365E1" w:rsidRPr="000652B1" w:rsidSect="000652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D3F5D" w14:textId="77777777" w:rsidR="00B77057" w:rsidRPr="000652B1" w:rsidRDefault="00B77057">
      <w:r w:rsidRPr="000652B1">
        <w:separator/>
      </w:r>
    </w:p>
  </w:endnote>
  <w:endnote w:type="continuationSeparator" w:id="0">
    <w:p w14:paraId="50E2C527" w14:textId="77777777" w:rsidR="00B77057" w:rsidRPr="000652B1" w:rsidRDefault="00B77057">
      <w:r w:rsidRPr="000652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60FD" w14:textId="77777777" w:rsidR="00064002" w:rsidRPr="000652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22EC0" w14:textId="77777777" w:rsidR="00064002" w:rsidRPr="000652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3726" w14:textId="77777777" w:rsidR="00064002" w:rsidRPr="000652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2E688" w14:textId="77777777" w:rsidR="00B77057" w:rsidRPr="000652B1" w:rsidRDefault="00B77057">
      <w:r w:rsidRPr="000652B1">
        <w:separator/>
      </w:r>
    </w:p>
  </w:footnote>
  <w:footnote w:type="continuationSeparator" w:id="0">
    <w:p w14:paraId="6FAFDEE4" w14:textId="77777777" w:rsidR="00B77057" w:rsidRPr="000652B1" w:rsidRDefault="00B77057">
      <w:r w:rsidRPr="000652B1">
        <w:continuationSeparator/>
      </w:r>
    </w:p>
  </w:footnote>
  <w:footnote w:id="1">
    <w:p w14:paraId="2BA4B1F6" w14:textId="27E1F52D" w:rsidR="009A79D5" w:rsidRPr="00544844" w:rsidRDefault="009A79D5" w:rsidP="009A79D5">
      <w:pPr>
        <w:pStyle w:val="FootnoteText"/>
        <w:ind w:left="357" w:hanging="357"/>
        <w:rPr>
          <w:sz w:val="24"/>
          <w:szCs w:val="24"/>
          <w:lang w:val="pl-PL"/>
        </w:rPr>
      </w:pPr>
      <w:r w:rsidRPr="00544844">
        <w:rPr>
          <w:rStyle w:val="FootnoteReference"/>
          <w:sz w:val="24"/>
          <w:szCs w:val="24"/>
        </w:rPr>
        <w:footnoteRef/>
      </w:r>
      <w:r w:rsidRPr="00544844">
        <w:rPr>
          <w:sz w:val="24"/>
          <w:szCs w:val="24"/>
          <w:lang w:val="pl-PL"/>
        </w:rPr>
        <w:t xml:space="preserve"> </w:t>
      </w:r>
      <w:r w:rsidRPr="00544844">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544844">
        <w:rPr>
          <w:sz w:val="24"/>
          <w:szCs w:val="24"/>
          <w:lang w:val="pl-PL"/>
        </w:rPr>
        <w:t xml:space="preserve"> ust. 4 akapit czwarty Regulaminu (A</w:t>
      </w:r>
      <w:r>
        <w:rPr>
          <w:sz w:val="24"/>
          <w:szCs w:val="24"/>
          <w:lang w:val="pl-PL"/>
        </w:rPr>
        <w:t>10</w:t>
      </w:r>
      <w:r w:rsidRPr="00544844">
        <w:rPr>
          <w:sz w:val="24"/>
          <w:szCs w:val="24"/>
          <w:lang w:val="pl-PL"/>
        </w:rPr>
        <w:t>-0</w:t>
      </w:r>
      <w:r>
        <w:rPr>
          <w:sz w:val="24"/>
          <w:szCs w:val="24"/>
          <w:lang w:val="pl-PL"/>
        </w:rPr>
        <w:t>164</w:t>
      </w:r>
      <w:r w:rsidRPr="00544844">
        <w:rPr>
          <w:sz w:val="24"/>
          <w:szCs w:val="24"/>
          <w:lang w:val="pl-PL"/>
        </w:rPr>
        <w:t>/202</w:t>
      </w:r>
      <w:r>
        <w:rPr>
          <w:sz w:val="24"/>
          <w:szCs w:val="24"/>
          <w:lang w:val="pl-PL"/>
        </w:rPr>
        <w:t>5</w:t>
      </w:r>
      <w:r w:rsidRPr="00544844">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7CB3" w14:textId="77777777" w:rsidR="00064002" w:rsidRPr="000652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F15F" w14:textId="77777777" w:rsidR="00064002" w:rsidRPr="000652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21BA9" w14:textId="77777777" w:rsidR="00064002" w:rsidRPr="000652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5417575">
    <w:abstractNumId w:val="9"/>
  </w:num>
  <w:num w:numId="2" w16cid:durableId="1151167817">
    <w:abstractNumId w:val="9"/>
  </w:num>
  <w:num w:numId="3" w16cid:durableId="161046244">
    <w:abstractNumId w:val="7"/>
  </w:num>
  <w:num w:numId="4" w16cid:durableId="2003967785">
    <w:abstractNumId w:val="7"/>
  </w:num>
  <w:num w:numId="5" w16cid:durableId="218707741">
    <w:abstractNumId w:val="6"/>
  </w:num>
  <w:num w:numId="6" w16cid:durableId="494494830">
    <w:abstractNumId w:val="6"/>
  </w:num>
  <w:num w:numId="7" w16cid:durableId="1308513063">
    <w:abstractNumId w:val="5"/>
  </w:num>
  <w:num w:numId="8" w16cid:durableId="1732579364">
    <w:abstractNumId w:val="5"/>
  </w:num>
  <w:num w:numId="9" w16cid:durableId="1872038266">
    <w:abstractNumId w:val="4"/>
  </w:num>
  <w:num w:numId="10" w16cid:durableId="2137870675">
    <w:abstractNumId w:val="4"/>
  </w:num>
  <w:num w:numId="11" w16cid:durableId="348990721">
    <w:abstractNumId w:val="8"/>
  </w:num>
  <w:num w:numId="12" w16cid:durableId="1295283921">
    <w:abstractNumId w:val="8"/>
  </w:num>
  <w:num w:numId="13" w16cid:durableId="1862745141">
    <w:abstractNumId w:val="3"/>
  </w:num>
  <w:num w:numId="14" w16cid:durableId="535653417">
    <w:abstractNumId w:val="3"/>
  </w:num>
  <w:num w:numId="15" w16cid:durableId="1884095794">
    <w:abstractNumId w:val="2"/>
  </w:num>
  <w:num w:numId="16" w16cid:durableId="1943101412">
    <w:abstractNumId w:val="2"/>
  </w:num>
  <w:num w:numId="17" w16cid:durableId="2145001732">
    <w:abstractNumId w:val="1"/>
  </w:num>
  <w:num w:numId="18" w16cid:durableId="525946899">
    <w:abstractNumId w:val="1"/>
  </w:num>
  <w:num w:numId="19" w16cid:durableId="1070536837">
    <w:abstractNumId w:val="0"/>
  </w:num>
  <w:num w:numId="20" w16cid:durableId="1260026428">
    <w:abstractNumId w:val="0"/>
  </w:num>
  <w:num w:numId="21" w16cid:durableId="1651137144">
    <w:abstractNumId w:val="9"/>
  </w:num>
  <w:num w:numId="22" w16cid:durableId="1355809099">
    <w:abstractNumId w:val="7"/>
  </w:num>
  <w:num w:numId="23" w16cid:durableId="866528191">
    <w:abstractNumId w:val="6"/>
  </w:num>
  <w:num w:numId="24" w16cid:durableId="96294396">
    <w:abstractNumId w:val="5"/>
  </w:num>
  <w:num w:numId="25" w16cid:durableId="1806314420">
    <w:abstractNumId w:val="4"/>
  </w:num>
  <w:num w:numId="26" w16cid:durableId="725031179">
    <w:abstractNumId w:val="8"/>
  </w:num>
  <w:num w:numId="27" w16cid:durableId="1013148699">
    <w:abstractNumId w:val="3"/>
  </w:num>
  <w:num w:numId="28" w16cid:durableId="770127001">
    <w:abstractNumId w:val="2"/>
  </w:num>
  <w:num w:numId="29" w16cid:durableId="1060859105">
    <w:abstractNumId w:val="1"/>
  </w:num>
  <w:num w:numId="30" w16cid:durableId="1053310667">
    <w:abstractNumId w:val="0"/>
  </w:num>
  <w:num w:numId="31" w16cid:durableId="1299452486">
    <w:abstractNumId w:val="9"/>
  </w:num>
  <w:num w:numId="32" w16cid:durableId="1768498335">
    <w:abstractNumId w:val="7"/>
  </w:num>
  <w:num w:numId="33" w16cid:durableId="1408770679">
    <w:abstractNumId w:val="6"/>
  </w:num>
  <w:num w:numId="34" w16cid:durableId="1512254089">
    <w:abstractNumId w:val="5"/>
  </w:num>
  <w:num w:numId="35" w16cid:durableId="605579968">
    <w:abstractNumId w:val="4"/>
  </w:num>
  <w:num w:numId="36" w16cid:durableId="1404448609">
    <w:abstractNumId w:val="8"/>
  </w:num>
  <w:num w:numId="37" w16cid:durableId="1641035264">
    <w:abstractNumId w:val="3"/>
  </w:num>
  <w:num w:numId="38" w16cid:durableId="335964067">
    <w:abstractNumId w:val="2"/>
  </w:num>
  <w:num w:numId="39" w16cid:durableId="32728688">
    <w:abstractNumId w:val="1"/>
  </w:num>
  <w:num w:numId="40" w16cid:durableId="1686710061">
    <w:abstractNumId w:val="0"/>
  </w:num>
  <w:num w:numId="41" w16cid:durableId="1435202868">
    <w:abstractNumId w:val="10"/>
  </w:num>
  <w:num w:numId="42" w16cid:durableId="2083789798">
    <w:abstractNumId w:val="10"/>
  </w:num>
  <w:num w:numId="43" w16cid:durableId="732388965">
    <w:abstractNumId w:val="10"/>
  </w:num>
  <w:num w:numId="44" w16cid:durableId="359284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PL"/>
    <w:docVar w:name="dvnumam" w:val="0"/>
    <w:docVar w:name="dvpe" w:val="776.996"/>
    <w:docVar w:name="dvrapporteur" w:val="Sprawozdawca: "/>
    <w:docVar w:name="dvstar" w:val="***I"/>
    <w:docVar w:name="dvtitre" w:val="Rezolucja ustawodawcza Parlamentu Europejskiego z dnia  2025 r. w sprawie wniosku dotyczącego rozporządzenia Parlamentu Europejskiego i Rady zmieniającego rozporządzenie (UE) 2021/2115 w odniesieniu do systemu warunkowości, rodzajów interwencji w formie płatności bezpośrednich, rodzajów interwencji w niektórych sektorach oraz rozwoju obszarów wiejskich i rocznych sprawozdań z realizacji celów, a także rozporządzenie (UE) 2021/2116 w odniesieniu do zarządzania danymi i interoperacyjnością, zawieszenia płatności, rocznego rozliczenia z realizacji celów oraz kontroli i kar(COM(2025)0236 – C10-0086/2025 – 2025/0236(COD))"/>
  </w:docVars>
  <w:rsids>
    <w:rsidRoot w:val="00B77057"/>
    <w:rsid w:val="00002272"/>
    <w:rsid w:val="00064002"/>
    <w:rsid w:val="000652B1"/>
    <w:rsid w:val="000677B9"/>
    <w:rsid w:val="000831BA"/>
    <w:rsid w:val="000A42CC"/>
    <w:rsid w:val="000E7DD9"/>
    <w:rsid w:val="0010095E"/>
    <w:rsid w:val="00125B37"/>
    <w:rsid w:val="00187494"/>
    <w:rsid w:val="001F32AE"/>
    <w:rsid w:val="002767FF"/>
    <w:rsid w:val="002B18FE"/>
    <w:rsid w:val="002B5493"/>
    <w:rsid w:val="00343214"/>
    <w:rsid w:val="00345598"/>
    <w:rsid w:val="00361C00"/>
    <w:rsid w:val="00395FA1"/>
    <w:rsid w:val="003D2634"/>
    <w:rsid w:val="003E15D4"/>
    <w:rsid w:val="00411CCE"/>
    <w:rsid w:val="0041666E"/>
    <w:rsid w:val="00421060"/>
    <w:rsid w:val="004700C8"/>
    <w:rsid w:val="00471C19"/>
    <w:rsid w:val="004867E3"/>
    <w:rsid w:val="00494A28"/>
    <w:rsid w:val="004C0004"/>
    <w:rsid w:val="004C5D52"/>
    <w:rsid w:val="0050519A"/>
    <w:rsid w:val="005072A1"/>
    <w:rsid w:val="00514517"/>
    <w:rsid w:val="00544844"/>
    <w:rsid w:val="00545827"/>
    <w:rsid w:val="00560270"/>
    <w:rsid w:val="005C2568"/>
    <w:rsid w:val="005F1B17"/>
    <w:rsid w:val="006037C0"/>
    <w:rsid w:val="006631B6"/>
    <w:rsid w:val="00680577"/>
    <w:rsid w:val="006D67D6"/>
    <w:rsid w:val="006F74FA"/>
    <w:rsid w:val="00731ADD"/>
    <w:rsid w:val="00734166"/>
    <w:rsid w:val="00734777"/>
    <w:rsid w:val="00747932"/>
    <w:rsid w:val="00751A4A"/>
    <w:rsid w:val="00756632"/>
    <w:rsid w:val="00762C74"/>
    <w:rsid w:val="00786EC0"/>
    <w:rsid w:val="007D1690"/>
    <w:rsid w:val="007E22AD"/>
    <w:rsid w:val="00817416"/>
    <w:rsid w:val="00842779"/>
    <w:rsid w:val="00850C4D"/>
    <w:rsid w:val="00865F67"/>
    <w:rsid w:val="00881A7B"/>
    <w:rsid w:val="008840E5"/>
    <w:rsid w:val="00887B3E"/>
    <w:rsid w:val="008C2AC6"/>
    <w:rsid w:val="008F2BA7"/>
    <w:rsid w:val="00930C23"/>
    <w:rsid w:val="0093193B"/>
    <w:rsid w:val="009509D8"/>
    <w:rsid w:val="00950B64"/>
    <w:rsid w:val="00981893"/>
    <w:rsid w:val="009A79D5"/>
    <w:rsid w:val="00A1687D"/>
    <w:rsid w:val="00A43E52"/>
    <w:rsid w:val="00A4678D"/>
    <w:rsid w:val="00A778C7"/>
    <w:rsid w:val="00AB04AA"/>
    <w:rsid w:val="00AB441E"/>
    <w:rsid w:val="00AB6293"/>
    <w:rsid w:val="00AE0928"/>
    <w:rsid w:val="00AF3B82"/>
    <w:rsid w:val="00B12E95"/>
    <w:rsid w:val="00B22876"/>
    <w:rsid w:val="00B558F0"/>
    <w:rsid w:val="00B77057"/>
    <w:rsid w:val="00BD48FE"/>
    <w:rsid w:val="00BD7BD8"/>
    <w:rsid w:val="00BE6ADC"/>
    <w:rsid w:val="00C05BFE"/>
    <w:rsid w:val="00C23CD4"/>
    <w:rsid w:val="00C61C0C"/>
    <w:rsid w:val="00C941CB"/>
    <w:rsid w:val="00CC2357"/>
    <w:rsid w:val="00CF071A"/>
    <w:rsid w:val="00D058B8"/>
    <w:rsid w:val="00D56C11"/>
    <w:rsid w:val="00D71E0A"/>
    <w:rsid w:val="00D834A0"/>
    <w:rsid w:val="00D872DF"/>
    <w:rsid w:val="00D91E21"/>
    <w:rsid w:val="00DA7FCD"/>
    <w:rsid w:val="00E365E1"/>
    <w:rsid w:val="00E6085A"/>
    <w:rsid w:val="00E820A4"/>
    <w:rsid w:val="00EA08A6"/>
    <w:rsid w:val="00EB006A"/>
    <w:rsid w:val="00EB4772"/>
    <w:rsid w:val="00ED169E"/>
    <w:rsid w:val="00ED4235"/>
    <w:rsid w:val="00F04346"/>
    <w:rsid w:val="00F075DC"/>
    <w:rsid w:val="00F149E9"/>
    <w:rsid w:val="00F4275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2C90E"/>
  <w15:chartTrackingRefBased/>
  <w15:docId w15:val="{2C8DCEB1-56B1-440A-A2BB-C244D074B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71E0A"/>
    <w:rPr>
      <w:b/>
      <w:kern w:val="28"/>
      <w:sz w:val="28"/>
      <w:lang w:val="fr-FR" w:eastAsia="fr-FR"/>
    </w:rPr>
  </w:style>
  <w:style w:type="character" w:customStyle="1" w:styleId="Heading2Char">
    <w:name w:val="Heading 2 Char"/>
    <w:basedOn w:val="DefaultParagraphFont"/>
    <w:link w:val="Heading2"/>
    <w:semiHidden/>
    <w:rsid w:val="00D71E0A"/>
    <w:rPr>
      <w:sz w:val="24"/>
      <w:lang w:val="fr-FR" w:eastAsia="fr-FR"/>
    </w:rPr>
  </w:style>
  <w:style w:type="character" w:customStyle="1" w:styleId="Heading3Char">
    <w:name w:val="Heading 3 Char"/>
    <w:basedOn w:val="DefaultParagraphFont"/>
    <w:link w:val="Heading3"/>
    <w:semiHidden/>
    <w:rsid w:val="00D71E0A"/>
    <w:rPr>
      <w:rFonts w:ascii="Arial" w:hAnsi="Arial"/>
      <w:sz w:val="24"/>
      <w:lang w:val="fr-FR" w:eastAsia="fr-FR"/>
    </w:rPr>
  </w:style>
  <w:style w:type="character" w:customStyle="1" w:styleId="Heading4Char">
    <w:name w:val="Heading 4 Char"/>
    <w:basedOn w:val="DefaultParagraphFont"/>
    <w:link w:val="Heading4"/>
    <w:semiHidden/>
    <w:rsid w:val="00D71E0A"/>
    <w:rPr>
      <w:sz w:val="24"/>
      <w:lang w:val="en-US" w:eastAsia="fr-FR"/>
    </w:rPr>
  </w:style>
  <w:style w:type="character" w:customStyle="1" w:styleId="Heading5Char">
    <w:name w:val="Heading 5 Char"/>
    <w:basedOn w:val="DefaultParagraphFont"/>
    <w:link w:val="Heading5"/>
    <w:semiHidden/>
    <w:rsid w:val="00D71E0A"/>
    <w:rPr>
      <w:sz w:val="24"/>
      <w:lang w:val="en-US" w:eastAsia="fr-FR"/>
    </w:rPr>
  </w:style>
  <w:style w:type="character" w:customStyle="1" w:styleId="Heading6Char">
    <w:name w:val="Heading 6 Char"/>
    <w:basedOn w:val="DefaultParagraphFont"/>
    <w:link w:val="Heading6"/>
    <w:semiHidden/>
    <w:rsid w:val="00D71E0A"/>
    <w:rPr>
      <w:i/>
      <w:sz w:val="22"/>
      <w:lang w:val="pl-PL"/>
    </w:rPr>
  </w:style>
  <w:style w:type="character" w:customStyle="1" w:styleId="Heading7Char">
    <w:name w:val="Heading 7 Char"/>
    <w:basedOn w:val="DefaultParagraphFont"/>
    <w:link w:val="Heading7"/>
    <w:semiHidden/>
    <w:rsid w:val="00D71E0A"/>
    <w:rPr>
      <w:rFonts w:ascii="Arial" w:hAnsi="Arial"/>
      <w:sz w:val="24"/>
      <w:lang w:val="pl-PL"/>
    </w:rPr>
  </w:style>
  <w:style w:type="character" w:customStyle="1" w:styleId="Heading8Char">
    <w:name w:val="Heading 8 Char"/>
    <w:basedOn w:val="DefaultParagraphFont"/>
    <w:link w:val="Heading8"/>
    <w:semiHidden/>
    <w:rsid w:val="00D71E0A"/>
    <w:rPr>
      <w:rFonts w:ascii="Arial" w:hAnsi="Arial"/>
      <w:i/>
      <w:sz w:val="24"/>
      <w:lang w:val="pl-PL"/>
    </w:rPr>
  </w:style>
  <w:style w:type="character" w:customStyle="1" w:styleId="Heading9Char">
    <w:name w:val="Heading 9 Char"/>
    <w:basedOn w:val="DefaultParagraphFont"/>
    <w:link w:val="Heading9"/>
    <w:semiHidden/>
    <w:rsid w:val="00D71E0A"/>
    <w:rPr>
      <w:rFonts w:ascii="Arial" w:hAnsi="Arial"/>
      <w:b/>
      <w:i/>
      <w:sz w:val="18"/>
      <w:lang w:val="pl-PL"/>
    </w:rPr>
  </w:style>
  <w:style w:type="paragraph" w:styleId="TOCHeading">
    <w:name w:val="TOC Heading"/>
    <w:basedOn w:val="Normal"/>
    <w:next w:val="Normal"/>
    <w:unhideWhenUsed/>
    <w:qFormat/>
    <w:rsid w:val="00D71E0A"/>
    <w:pPr>
      <w:widowControl/>
      <w:spacing w:after="240"/>
    </w:pPr>
    <w:rPr>
      <w:lang w:val="en-GB"/>
    </w:rPr>
  </w:style>
  <w:style w:type="paragraph" w:customStyle="1" w:styleId="EPFooter2">
    <w:name w:val="EPFooter2"/>
    <w:basedOn w:val="Normal"/>
    <w:next w:val="Normal"/>
    <w:rsid w:val="00D71E0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71E0A"/>
    <w:pPr>
      <w:keepNext/>
      <w:spacing w:after="240"/>
      <w:jc w:val="right"/>
    </w:pPr>
    <w:rPr>
      <w:rFonts w:ascii="Arial" w:hAnsi="Arial"/>
      <w:b/>
    </w:rPr>
  </w:style>
  <w:style w:type="paragraph" w:customStyle="1" w:styleId="Normal6a">
    <w:name w:val="Normal6a"/>
    <w:basedOn w:val="Normal"/>
    <w:rsid w:val="00D71E0A"/>
    <w:pPr>
      <w:spacing w:after="120"/>
    </w:pPr>
  </w:style>
  <w:style w:type="paragraph" w:customStyle="1" w:styleId="PageHeading">
    <w:name w:val="PageHeading"/>
    <w:basedOn w:val="Normal"/>
    <w:rsid w:val="00D71E0A"/>
    <w:pPr>
      <w:keepNext/>
      <w:spacing w:after="480"/>
      <w:jc w:val="center"/>
    </w:pPr>
    <w:rPr>
      <w:rFonts w:ascii="Arial" w:hAnsi="Arial" w:cs="Arial"/>
      <w:b/>
    </w:rPr>
  </w:style>
  <w:style w:type="paragraph" w:customStyle="1" w:styleId="NormalBold">
    <w:name w:val="NormalBold"/>
    <w:basedOn w:val="Normal"/>
    <w:link w:val="NormalBoldChar"/>
    <w:rsid w:val="00D71E0A"/>
    <w:rPr>
      <w:b/>
    </w:rPr>
  </w:style>
  <w:style w:type="paragraph" w:customStyle="1" w:styleId="NormalBold12a">
    <w:name w:val="NormalBold12a"/>
    <w:basedOn w:val="Normal"/>
    <w:rsid w:val="00D71E0A"/>
    <w:pPr>
      <w:spacing w:after="240"/>
    </w:pPr>
    <w:rPr>
      <w:b/>
    </w:rPr>
  </w:style>
  <w:style w:type="paragraph" w:customStyle="1" w:styleId="AmJustText">
    <w:name w:val="AmJustText"/>
    <w:basedOn w:val="Normal"/>
    <w:rsid w:val="00D71E0A"/>
    <w:pPr>
      <w:spacing w:after="240"/>
    </w:pPr>
    <w:rPr>
      <w:i/>
    </w:rPr>
  </w:style>
  <w:style w:type="paragraph" w:customStyle="1" w:styleId="NormalHanging12a">
    <w:name w:val="NormalHanging12a"/>
    <w:basedOn w:val="Normal"/>
    <w:rsid w:val="00D71E0A"/>
    <w:pPr>
      <w:spacing w:after="240"/>
      <w:ind w:left="567" w:hanging="567"/>
    </w:pPr>
  </w:style>
  <w:style w:type="paragraph" w:customStyle="1" w:styleId="CoverNormal24a">
    <w:name w:val="CoverNormal24a"/>
    <w:basedOn w:val="Normal"/>
    <w:rsid w:val="00D71E0A"/>
    <w:pPr>
      <w:spacing w:after="480"/>
      <w:ind w:left="1417"/>
    </w:pPr>
  </w:style>
  <w:style w:type="paragraph" w:customStyle="1" w:styleId="CoverNormal">
    <w:name w:val="CoverNormal"/>
    <w:basedOn w:val="Normal"/>
    <w:rsid w:val="00D71E0A"/>
    <w:pPr>
      <w:ind w:left="1418"/>
    </w:pPr>
  </w:style>
  <w:style w:type="paragraph" w:customStyle="1" w:styleId="AmCrossRef">
    <w:name w:val="AmCrossRef"/>
    <w:basedOn w:val="Normal"/>
    <w:rsid w:val="00D71E0A"/>
    <w:pPr>
      <w:spacing w:before="240" w:after="240"/>
      <w:jc w:val="center"/>
    </w:pPr>
    <w:rPr>
      <w:i/>
    </w:rPr>
  </w:style>
  <w:style w:type="paragraph" w:customStyle="1" w:styleId="AmJustTitle">
    <w:name w:val="AmJustTitle"/>
    <w:basedOn w:val="Normal"/>
    <w:next w:val="AmJustText"/>
    <w:rsid w:val="00D71E0A"/>
    <w:pPr>
      <w:keepNext/>
      <w:spacing w:before="240" w:after="240"/>
      <w:jc w:val="center"/>
    </w:pPr>
    <w:rPr>
      <w:i/>
    </w:rPr>
  </w:style>
  <w:style w:type="paragraph" w:customStyle="1" w:styleId="CoverReference">
    <w:name w:val="CoverReference"/>
    <w:basedOn w:val="Normal"/>
    <w:rsid w:val="00D71E0A"/>
    <w:pPr>
      <w:spacing w:before="1080"/>
      <w:jc w:val="right"/>
    </w:pPr>
    <w:rPr>
      <w:rFonts w:ascii="Arial" w:hAnsi="Arial" w:cs="Arial"/>
      <w:b/>
    </w:rPr>
  </w:style>
  <w:style w:type="paragraph" w:customStyle="1" w:styleId="CoverDocType">
    <w:name w:val="CoverDocType"/>
    <w:basedOn w:val="Normal"/>
    <w:rsid w:val="00D71E0A"/>
    <w:pPr>
      <w:ind w:left="1418"/>
    </w:pPr>
    <w:rPr>
      <w:rFonts w:ascii="Arial" w:hAnsi="Arial"/>
      <w:b/>
      <w:sz w:val="48"/>
    </w:rPr>
  </w:style>
  <w:style w:type="paragraph" w:customStyle="1" w:styleId="CoverDocType24a">
    <w:name w:val="CoverDocType24a"/>
    <w:basedOn w:val="Normal"/>
    <w:rsid w:val="00D71E0A"/>
    <w:pPr>
      <w:spacing w:after="480"/>
      <w:ind w:left="1418"/>
    </w:pPr>
    <w:rPr>
      <w:rFonts w:ascii="Arial" w:hAnsi="Arial"/>
      <w:b/>
      <w:sz w:val="48"/>
    </w:rPr>
  </w:style>
  <w:style w:type="paragraph" w:customStyle="1" w:styleId="CoverDate">
    <w:name w:val="CoverDate"/>
    <w:basedOn w:val="Normal"/>
    <w:rsid w:val="00D71E0A"/>
    <w:pPr>
      <w:spacing w:before="240" w:after="1200"/>
    </w:pPr>
  </w:style>
  <w:style w:type="paragraph" w:styleId="Header">
    <w:name w:val="header"/>
    <w:basedOn w:val="Normal"/>
    <w:link w:val="HeaderChar"/>
    <w:rsid w:val="00D71E0A"/>
    <w:pPr>
      <w:tabs>
        <w:tab w:val="center" w:pos="4513"/>
        <w:tab w:val="right" w:pos="9026"/>
      </w:tabs>
    </w:pPr>
  </w:style>
  <w:style w:type="character" w:customStyle="1" w:styleId="HeaderChar">
    <w:name w:val="Header Char"/>
    <w:basedOn w:val="DefaultParagraphFont"/>
    <w:link w:val="Header"/>
    <w:rsid w:val="00D71E0A"/>
    <w:rPr>
      <w:sz w:val="24"/>
      <w:lang w:val="pl-PL"/>
    </w:rPr>
  </w:style>
  <w:style w:type="paragraph" w:customStyle="1" w:styleId="AmOrLang">
    <w:name w:val="AmOrLang"/>
    <w:basedOn w:val="Normal"/>
    <w:rsid w:val="00D71E0A"/>
    <w:pPr>
      <w:spacing w:before="240" w:after="240"/>
      <w:jc w:val="right"/>
    </w:pPr>
  </w:style>
  <w:style w:type="paragraph" w:customStyle="1" w:styleId="AmColumnHeading">
    <w:name w:val="AmColumnHeading"/>
    <w:basedOn w:val="Normal"/>
    <w:rsid w:val="00D71E0A"/>
    <w:pPr>
      <w:spacing w:after="240"/>
      <w:jc w:val="center"/>
    </w:pPr>
    <w:rPr>
      <w:i/>
    </w:rPr>
  </w:style>
  <w:style w:type="paragraph" w:customStyle="1" w:styleId="AmNumberTabs">
    <w:name w:val="AmNumberTabs"/>
    <w:basedOn w:val="Normal"/>
    <w:link w:val="AmNumberTabsChar"/>
    <w:rsid w:val="00D71E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71E0A"/>
    <w:pPr>
      <w:spacing w:before="240"/>
    </w:pPr>
    <w:rPr>
      <w:b/>
    </w:rPr>
  </w:style>
  <w:style w:type="paragraph" w:customStyle="1" w:styleId="EPBody">
    <w:name w:val="EPBody"/>
    <w:basedOn w:val="Normal"/>
    <w:rsid w:val="00D71E0A"/>
    <w:pPr>
      <w:jc w:val="center"/>
    </w:pPr>
    <w:rPr>
      <w:rFonts w:ascii="Arial" w:hAnsi="Arial" w:cs="Arial"/>
      <w:i/>
      <w:sz w:val="22"/>
      <w:szCs w:val="22"/>
    </w:rPr>
  </w:style>
  <w:style w:type="paragraph" w:customStyle="1" w:styleId="EPFooter">
    <w:name w:val="EPFooter"/>
    <w:basedOn w:val="Normal"/>
    <w:rsid w:val="00D71E0A"/>
    <w:pPr>
      <w:tabs>
        <w:tab w:val="center" w:pos="4535"/>
        <w:tab w:val="right" w:pos="9071"/>
      </w:tabs>
      <w:spacing w:before="240" w:after="240"/>
    </w:pPr>
    <w:rPr>
      <w:color w:val="010000"/>
      <w:sz w:val="22"/>
    </w:rPr>
  </w:style>
  <w:style w:type="paragraph" w:customStyle="1" w:styleId="EPComma">
    <w:name w:val="EPComma"/>
    <w:basedOn w:val="Normal"/>
    <w:rsid w:val="00D71E0A"/>
    <w:pPr>
      <w:spacing w:before="480" w:after="240"/>
    </w:pPr>
  </w:style>
  <w:style w:type="paragraph" w:customStyle="1" w:styleId="Lgendesigne">
    <w:name w:val="Légende signe"/>
    <w:basedOn w:val="Normal"/>
    <w:rsid w:val="00D71E0A"/>
    <w:pPr>
      <w:tabs>
        <w:tab w:val="right" w:pos="454"/>
        <w:tab w:val="left" w:pos="737"/>
      </w:tabs>
      <w:ind w:left="737" w:hanging="737"/>
    </w:pPr>
    <w:rPr>
      <w:snapToGrid w:val="0"/>
      <w:sz w:val="18"/>
      <w:lang w:eastAsia="en-US"/>
    </w:rPr>
  </w:style>
  <w:style w:type="paragraph" w:customStyle="1" w:styleId="Lgendetitre">
    <w:name w:val="Légende titre"/>
    <w:basedOn w:val="Normal"/>
    <w:rsid w:val="00D71E0A"/>
    <w:pPr>
      <w:spacing w:before="240" w:after="240"/>
    </w:pPr>
    <w:rPr>
      <w:b/>
      <w:i/>
      <w:snapToGrid w:val="0"/>
      <w:lang w:eastAsia="en-US"/>
    </w:rPr>
  </w:style>
  <w:style w:type="paragraph" w:customStyle="1" w:styleId="Lgendestandard">
    <w:name w:val="Légende standard"/>
    <w:basedOn w:val="Normal"/>
    <w:rsid w:val="00D71E0A"/>
    <w:rPr>
      <w:sz w:val="18"/>
    </w:rPr>
  </w:style>
  <w:style w:type="character" w:customStyle="1" w:styleId="AmNumberTabsChar">
    <w:name w:val="AmNumberTabs Char"/>
    <w:basedOn w:val="DefaultParagraphFont"/>
    <w:link w:val="AmNumberTabs"/>
    <w:rsid w:val="00D71E0A"/>
    <w:rPr>
      <w:b/>
      <w:sz w:val="24"/>
      <w:lang w:val="pl-PL"/>
    </w:rPr>
  </w:style>
  <w:style w:type="character" w:customStyle="1" w:styleId="NormalBold12bChar">
    <w:name w:val="NormalBold12b Char"/>
    <w:basedOn w:val="AmNumberTabsChar"/>
    <w:link w:val="NormalBold12b"/>
    <w:rsid w:val="00D71E0A"/>
    <w:rPr>
      <w:b/>
      <w:sz w:val="24"/>
      <w:lang w:val="pl-PL"/>
    </w:rPr>
  </w:style>
  <w:style w:type="table" w:customStyle="1" w:styleId="TableGrid1">
    <w:name w:val="Table Grid1"/>
    <w:basedOn w:val="TableNormal"/>
    <w:uiPriority w:val="39"/>
    <w:rsid w:val="00D71E0A"/>
    <w:rPr>
      <w:rFonts w:asciiTheme="minorHAnsi" w:eastAsiaTheme="minorHAnsi" w:hAnsiTheme="minorHAnsi" w:cstheme="minorBidi"/>
      <w:sz w:val="22"/>
      <w:szCs w:val="22"/>
      <w:lang w:val="pl-PL"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D71E0A"/>
    <w:rPr>
      <w:sz w:val="24"/>
      <w:lang w:val="pl-PL"/>
    </w:rPr>
  </w:style>
  <w:style w:type="paragraph" w:customStyle="1" w:styleId="Normal6">
    <w:name w:val="Normal6"/>
    <w:basedOn w:val="Normal"/>
    <w:link w:val="Normal6Char"/>
    <w:rsid w:val="00D71E0A"/>
    <w:pPr>
      <w:spacing w:after="120"/>
    </w:pPr>
  </w:style>
  <w:style w:type="character" w:customStyle="1" w:styleId="NormalBoldChar">
    <w:name w:val="NormalBold Char"/>
    <w:basedOn w:val="DefaultParagraphFont"/>
    <w:link w:val="NormalBold"/>
    <w:locked/>
    <w:rsid w:val="00D71E0A"/>
    <w:rPr>
      <w:b/>
      <w:sz w:val="24"/>
      <w:lang w:val="pl-PL"/>
    </w:rPr>
  </w:style>
  <w:style w:type="paragraph" w:customStyle="1" w:styleId="ColumnHeading">
    <w:name w:val="ColumnHeading"/>
    <w:basedOn w:val="Normal"/>
    <w:rsid w:val="00D71E0A"/>
    <w:pPr>
      <w:spacing w:after="240"/>
      <w:jc w:val="center"/>
    </w:pPr>
    <w:rPr>
      <w:i/>
    </w:rPr>
  </w:style>
  <w:style w:type="paragraph" w:customStyle="1" w:styleId="Normal12a">
    <w:name w:val="Normal12a"/>
    <w:basedOn w:val="Normal"/>
    <w:rsid w:val="00D71E0A"/>
    <w:pPr>
      <w:spacing w:after="240"/>
    </w:pPr>
  </w:style>
  <w:style w:type="paragraph" w:customStyle="1" w:styleId="RollCallVotes">
    <w:name w:val="RollCallVotes"/>
    <w:basedOn w:val="Normal"/>
    <w:rsid w:val="00D71E0A"/>
    <w:pPr>
      <w:spacing w:before="120" w:after="120"/>
      <w:jc w:val="center"/>
    </w:pPr>
    <w:rPr>
      <w:b/>
      <w:bCs/>
      <w:snapToGrid w:val="0"/>
      <w:sz w:val="16"/>
      <w:lang w:eastAsia="en-US"/>
    </w:rPr>
  </w:style>
  <w:style w:type="paragraph" w:customStyle="1" w:styleId="RollCallTabs">
    <w:name w:val="RollCallTabs"/>
    <w:basedOn w:val="Normal"/>
    <w:qFormat/>
    <w:rsid w:val="00D71E0A"/>
    <w:pPr>
      <w:tabs>
        <w:tab w:val="center" w:pos="284"/>
        <w:tab w:val="left" w:pos="426"/>
      </w:tabs>
    </w:pPr>
    <w:rPr>
      <w:snapToGrid w:val="0"/>
      <w:lang w:eastAsia="en-US"/>
    </w:rPr>
  </w:style>
  <w:style w:type="paragraph" w:customStyle="1" w:styleId="RollCallSymbols14pt">
    <w:name w:val="RollCallSymbols14pt"/>
    <w:basedOn w:val="Normal"/>
    <w:rsid w:val="00D71E0A"/>
    <w:pPr>
      <w:spacing w:before="120" w:after="120"/>
      <w:jc w:val="center"/>
    </w:pPr>
    <w:rPr>
      <w:rFonts w:ascii="Arial" w:hAnsi="Arial"/>
      <w:b/>
      <w:bCs/>
      <w:snapToGrid w:val="0"/>
      <w:sz w:val="28"/>
      <w:lang w:eastAsia="en-US"/>
    </w:rPr>
  </w:style>
  <w:style w:type="paragraph" w:customStyle="1" w:styleId="RollCallTable">
    <w:name w:val="RollCallTable"/>
    <w:basedOn w:val="Normal"/>
    <w:rsid w:val="00D71E0A"/>
    <w:pPr>
      <w:spacing w:before="120" w:after="120"/>
    </w:pPr>
    <w:rPr>
      <w:snapToGrid w:val="0"/>
      <w:sz w:val="16"/>
      <w:lang w:eastAsia="en-US"/>
    </w:rPr>
  </w:style>
  <w:style w:type="paragraph" w:customStyle="1" w:styleId="Normal24a">
    <w:name w:val="Normal24a"/>
    <w:basedOn w:val="Normal"/>
    <w:rsid w:val="00D71E0A"/>
    <w:pPr>
      <w:spacing w:after="480"/>
    </w:pPr>
  </w:style>
  <w:style w:type="paragraph" w:customStyle="1" w:styleId="NormalBoldCenter">
    <w:name w:val="NormalBoldCenter"/>
    <w:basedOn w:val="Normal"/>
    <w:rsid w:val="00D71E0A"/>
    <w:pPr>
      <w:jc w:val="center"/>
    </w:pPr>
    <w:rPr>
      <w:b/>
    </w:rPr>
  </w:style>
  <w:style w:type="paragraph" w:customStyle="1" w:styleId="Footprint12b">
    <w:name w:val="Footprint12b"/>
    <w:basedOn w:val="Normal"/>
    <w:rsid w:val="00D71E0A"/>
    <w:pPr>
      <w:spacing w:before="240"/>
    </w:pPr>
    <w:rPr>
      <w:szCs w:val="24"/>
    </w:rPr>
  </w:style>
  <w:style w:type="paragraph" w:customStyle="1" w:styleId="NormalSingle">
    <w:name w:val="NormalSingle"/>
    <w:basedOn w:val="Normal"/>
    <w:qFormat/>
    <w:rsid w:val="00D71E0A"/>
    <w:rPr>
      <w:szCs w:val="24"/>
    </w:rPr>
  </w:style>
  <w:style w:type="character" w:styleId="Hyperlink">
    <w:name w:val="Hyperlink"/>
    <w:basedOn w:val="DefaultParagraphFont"/>
    <w:uiPriority w:val="99"/>
    <w:rsid w:val="00D71E0A"/>
    <w:rPr>
      <w:color w:val="0563C1" w:themeColor="hyperlink"/>
      <w:u w:val="single"/>
    </w:rPr>
  </w:style>
  <w:style w:type="paragraph" w:styleId="BalloonText">
    <w:name w:val="Balloon Text"/>
    <w:basedOn w:val="Normal"/>
    <w:link w:val="BalloonTextChar"/>
    <w:unhideWhenUsed/>
    <w:rsid w:val="00D71E0A"/>
    <w:rPr>
      <w:rFonts w:ascii="Segoe UI" w:hAnsi="Segoe UI" w:cs="Segoe UI"/>
      <w:sz w:val="18"/>
      <w:szCs w:val="18"/>
    </w:rPr>
  </w:style>
  <w:style w:type="character" w:customStyle="1" w:styleId="BalloonTextChar">
    <w:name w:val="Balloon Text Char"/>
    <w:basedOn w:val="DefaultParagraphFont"/>
    <w:link w:val="BalloonText"/>
    <w:rsid w:val="00D71E0A"/>
    <w:rPr>
      <w:rFonts w:ascii="Segoe UI" w:hAnsi="Segoe UI" w:cs="Segoe UI"/>
      <w:sz w:val="18"/>
      <w:szCs w:val="18"/>
      <w:lang w:val="pl-PL"/>
    </w:rPr>
  </w:style>
  <w:style w:type="paragraph" w:styleId="Footer">
    <w:name w:val="footer"/>
    <w:basedOn w:val="Normal"/>
    <w:link w:val="FooterChar"/>
    <w:rsid w:val="00D71E0A"/>
    <w:pPr>
      <w:tabs>
        <w:tab w:val="center" w:pos="4513"/>
        <w:tab w:val="right" w:pos="9026"/>
      </w:tabs>
    </w:pPr>
  </w:style>
  <w:style w:type="character" w:customStyle="1" w:styleId="FooterChar">
    <w:name w:val="Footer Char"/>
    <w:basedOn w:val="DefaultParagraphFont"/>
    <w:link w:val="Footer"/>
    <w:rsid w:val="00D71E0A"/>
    <w:rPr>
      <w:sz w:val="24"/>
      <w:lang w:val="pl-PL"/>
    </w:rPr>
  </w:style>
  <w:style w:type="paragraph" w:customStyle="1" w:styleId="Default">
    <w:name w:val="Default"/>
    <w:rsid w:val="00D71E0A"/>
    <w:pPr>
      <w:autoSpaceDE w:val="0"/>
      <w:autoSpaceDN w:val="0"/>
      <w:adjustRightInd w:val="0"/>
    </w:pPr>
    <w:rPr>
      <w:rFonts w:eastAsiaTheme="minorHAnsi"/>
      <w:color w:val="000000"/>
      <w:sz w:val="24"/>
      <w:szCs w:val="24"/>
      <w:lang w:val="pl-PL" w:eastAsia="en-US"/>
    </w:rPr>
  </w:style>
  <w:style w:type="paragraph" w:styleId="Revision">
    <w:name w:val="Revision"/>
    <w:hidden/>
    <w:uiPriority w:val="99"/>
    <w:semiHidden/>
    <w:rsid w:val="00D71E0A"/>
    <w:rPr>
      <w:sz w:val="24"/>
      <w:lang w:val="pl-PL"/>
    </w:rPr>
  </w:style>
  <w:style w:type="character" w:styleId="CommentReference">
    <w:name w:val="annotation reference"/>
    <w:basedOn w:val="DefaultParagraphFont"/>
    <w:rsid w:val="00D71E0A"/>
    <w:rPr>
      <w:sz w:val="16"/>
      <w:szCs w:val="16"/>
    </w:rPr>
  </w:style>
  <w:style w:type="paragraph" w:styleId="CommentText">
    <w:name w:val="annotation text"/>
    <w:basedOn w:val="Normal"/>
    <w:link w:val="CommentTextChar"/>
    <w:rsid w:val="00D71E0A"/>
    <w:rPr>
      <w:sz w:val="20"/>
    </w:rPr>
  </w:style>
  <w:style w:type="character" w:customStyle="1" w:styleId="CommentTextChar">
    <w:name w:val="Comment Text Char"/>
    <w:basedOn w:val="DefaultParagraphFont"/>
    <w:link w:val="CommentText"/>
    <w:rsid w:val="00D71E0A"/>
    <w:rPr>
      <w:lang w:val="pl-PL"/>
    </w:rPr>
  </w:style>
  <w:style w:type="paragraph" w:styleId="CommentSubject">
    <w:name w:val="annotation subject"/>
    <w:basedOn w:val="CommentText"/>
    <w:next w:val="CommentText"/>
    <w:link w:val="CommentSubjectChar"/>
    <w:unhideWhenUsed/>
    <w:rsid w:val="00D71E0A"/>
    <w:rPr>
      <w:b/>
      <w:bCs/>
    </w:rPr>
  </w:style>
  <w:style w:type="character" w:customStyle="1" w:styleId="CommentSubjectChar">
    <w:name w:val="Comment Subject Char"/>
    <w:basedOn w:val="CommentTextChar"/>
    <w:link w:val="CommentSubject"/>
    <w:rsid w:val="00D71E0A"/>
    <w:rPr>
      <w:b/>
      <w:bCs/>
      <w:lang w:val="pl-PL"/>
    </w:rPr>
  </w:style>
  <w:style w:type="paragraph" w:customStyle="1" w:styleId="li">
    <w:name w:val="li"/>
    <w:basedOn w:val="Normal"/>
    <w:rsid w:val="00D71E0A"/>
    <w:pPr>
      <w:widowControl/>
      <w:spacing w:before="100" w:beforeAutospacing="1" w:after="100" w:afterAutospacing="1"/>
    </w:pPr>
    <w:rPr>
      <w:szCs w:val="24"/>
    </w:rPr>
  </w:style>
  <w:style w:type="character" w:customStyle="1" w:styleId="num">
    <w:name w:val="num"/>
    <w:basedOn w:val="DefaultParagraphFont"/>
    <w:rsid w:val="00D71E0A"/>
  </w:style>
  <w:style w:type="paragraph" w:customStyle="1" w:styleId="Normal1">
    <w:name w:val="Normal1"/>
    <w:basedOn w:val="Normal"/>
    <w:rsid w:val="00D71E0A"/>
    <w:pPr>
      <w:widowControl/>
      <w:spacing w:before="100" w:beforeAutospacing="1" w:after="100" w:afterAutospacing="1"/>
    </w:pPr>
    <w:rPr>
      <w:szCs w:val="24"/>
    </w:rPr>
  </w:style>
  <w:style w:type="paragraph" w:customStyle="1" w:styleId="AmDocTypeTab">
    <w:name w:val="AmDocTypeTab"/>
    <w:basedOn w:val="Normal"/>
    <w:rsid w:val="004700C8"/>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51</Pages>
  <Words>12229</Words>
  <Characters>81300</Characters>
  <Application>Microsoft Office Word</Application>
  <DocSecurity>0</DocSecurity>
  <Lines>677</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2025-10-08T13:50:00Z</dcterms:created>
  <dcterms:modified xsi:type="dcterms:W3CDTF">2025-10-08T13:50:00Z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A10-0164/2025</vt:lpwstr>
  </property>
  <property fmtid="{D5CDD505-2E9C-101B-9397-08002B2CF9AE}" pid="4" name="&lt;Type&gt;">
    <vt:lpwstr>RR</vt:lpwstr>
  </property>
</Properties>
</file>