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4BC3" w14:paraId="1A11E2AF" w14:textId="77777777" w:rsidTr="0010095E">
        <w:trPr>
          <w:trHeight w:hRule="exact" w:val="1418"/>
        </w:trPr>
        <w:tc>
          <w:tcPr>
            <w:tcW w:w="6804" w:type="dxa"/>
            <w:shd w:val="clear" w:color="auto" w:fill="auto"/>
            <w:vAlign w:val="center"/>
          </w:tcPr>
          <w:p w14:paraId="3AE39263" w14:textId="77777777" w:rsidR="00751A4A" w:rsidRPr="00034BC3" w:rsidRDefault="00D364A6" w:rsidP="0010095E">
            <w:pPr>
              <w:pStyle w:val="EPName"/>
            </w:pPr>
            <w:r w:rsidRPr="00034BC3">
              <w:t xml:space="preserve">Parlamento </w:t>
            </w:r>
            <w:proofErr w:type="gramStart"/>
            <w:r w:rsidRPr="00034BC3">
              <w:t>Europeu</w:t>
            </w:r>
            <w:proofErr w:type="gramEnd"/>
          </w:p>
          <w:p w14:paraId="4773C14C" w14:textId="77777777" w:rsidR="00751A4A" w:rsidRPr="00034BC3" w:rsidRDefault="005F1B17" w:rsidP="005F1B17">
            <w:pPr>
              <w:pStyle w:val="EPTerm"/>
              <w:rPr>
                <w:rStyle w:val="HideTWBExt"/>
                <w:noProof w:val="0"/>
                <w:vanish w:val="0"/>
                <w:color w:val="auto"/>
              </w:rPr>
            </w:pPr>
            <w:r w:rsidRPr="00034BC3">
              <w:t>2024</w:t>
            </w:r>
            <w:r w:rsidR="00817416" w:rsidRPr="00034BC3">
              <w:t>-202</w:t>
            </w:r>
            <w:r w:rsidRPr="00034BC3">
              <w:t>9</w:t>
            </w:r>
          </w:p>
        </w:tc>
        <w:tc>
          <w:tcPr>
            <w:tcW w:w="2268" w:type="dxa"/>
            <w:shd w:val="clear" w:color="auto" w:fill="auto"/>
          </w:tcPr>
          <w:p w14:paraId="3ECB5893" w14:textId="77777777" w:rsidR="00751A4A" w:rsidRPr="00034BC3" w:rsidRDefault="00187494" w:rsidP="0010095E">
            <w:pPr>
              <w:pStyle w:val="EPLogo"/>
            </w:pPr>
            <w:r w:rsidRPr="00034BC3">
              <w:rPr>
                <w:noProof/>
                <w:lang w:eastAsia="ja-JP"/>
              </w:rPr>
              <w:drawing>
                <wp:inline distT="0" distB="0" distL="0" distR="0" wp14:anchorId="69323DE6" wp14:editId="477DA1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3220E7" w14:textId="77777777" w:rsidR="00D058B8" w:rsidRPr="00034BC3" w:rsidRDefault="00D058B8" w:rsidP="004C5D52">
      <w:pPr>
        <w:pStyle w:val="LineTop"/>
      </w:pPr>
    </w:p>
    <w:p w14:paraId="0D2502C8" w14:textId="77777777" w:rsidR="00680577" w:rsidRPr="00034BC3" w:rsidRDefault="00D364A6" w:rsidP="00680577">
      <w:pPr>
        <w:pStyle w:val="EPBodyTA1"/>
      </w:pPr>
      <w:r w:rsidRPr="00034BC3">
        <w:t>TEXTOS APROVADOS</w:t>
      </w:r>
    </w:p>
    <w:p w14:paraId="5FE8635C" w14:textId="77777777" w:rsidR="00D058B8" w:rsidRPr="00034BC3" w:rsidRDefault="00D058B8" w:rsidP="00D058B8">
      <w:pPr>
        <w:pStyle w:val="LineBottom"/>
      </w:pPr>
    </w:p>
    <w:p w14:paraId="71389CCE" w14:textId="12D2EEE7" w:rsidR="00D364A6" w:rsidRPr="00034BC3" w:rsidRDefault="00D364A6" w:rsidP="00D364A6">
      <w:pPr>
        <w:pStyle w:val="ATHeading1"/>
      </w:pPr>
      <w:bookmarkStart w:id="0" w:name="TANumber"/>
      <w:r w:rsidRPr="00034BC3">
        <w:t>P10_</w:t>
      </w:r>
      <w:proofErr w:type="gramStart"/>
      <w:r w:rsidRPr="00034BC3">
        <w:t>TA(</w:t>
      </w:r>
      <w:proofErr w:type="gramEnd"/>
      <w:r w:rsidRPr="00034BC3">
        <w:t>2025)</w:t>
      </w:r>
      <w:bookmarkEnd w:id="0"/>
      <w:r w:rsidR="00F3606E" w:rsidRPr="00034BC3">
        <w:t>0213</w:t>
      </w:r>
    </w:p>
    <w:p w14:paraId="23E4899E" w14:textId="3B192B63" w:rsidR="00D364A6" w:rsidRPr="00034BC3" w:rsidRDefault="00D364A6" w:rsidP="00D364A6">
      <w:pPr>
        <w:pStyle w:val="ATHeading2"/>
      </w:pPr>
      <w:bookmarkStart w:id="1" w:name="title"/>
      <w:r w:rsidRPr="00034BC3">
        <w:t>Alteração de determinados regulamentos da PAC no que diz respeito ao sistema de condicionalidade, aos tipos de intervenção sob a forma de pagamentos diretos, aos tipos de intervenção em determinados setores</w:t>
      </w:r>
      <w:r w:rsidR="00AD2EC7" w:rsidRPr="00034BC3">
        <w:t xml:space="preserve"> e </w:t>
      </w:r>
      <w:r w:rsidRPr="00034BC3">
        <w:t>desenvolvimento rural e aos relatórios anuais de desempenho, à governação dos dados e da interoperabilidade, às suspensões dos pagamentos</w:t>
      </w:r>
      <w:r w:rsidR="007D237B" w:rsidRPr="00034BC3">
        <w:t>, ao</w:t>
      </w:r>
      <w:r w:rsidRPr="00034BC3">
        <w:t xml:space="preserve"> apuramento anual do desempenho e aos controlos e sanções</w:t>
      </w:r>
      <w:bookmarkEnd w:id="1"/>
    </w:p>
    <w:p w14:paraId="118032C4" w14:textId="77777777" w:rsidR="00D364A6" w:rsidRPr="00034BC3" w:rsidRDefault="00D364A6" w:rsidP="00D364A6">
      <w:pPr>
        <w:rPr>
          <w:i/>
          <w:vanish/>
        </w:rPr>
      </w:pPr>
      <w:r w:rsidRPr="00034BC3">
        <w:rPr>
          <w:i/>
        </w:rPr>
        <w:fldChar w:fldCharType="begin"/>
      </w:r>
      <w:r w:rsidRPr="00034BC3">
        <w:rPr>
          <w:i/>
        </w:rPr>
        <w:instrText xml:space="preserve"> TC"(</w:instrText>
      </w:r>
      <w:bookmarkStart w:id="2" w:name="DocNumber"/>
      <w:r w:rsidRPr="00034BC3">
        <w:rPr>
          <w:i/>
        </w:rPr>
        <w:instrText>A10-0164/2025</w:instrText>
      </w:r>
      <w:bookmarkEnd w:id="2"/>
      <w:r w:rsidRPr="00034BC3">
        <w:rPr>
          <w:i/>
        </w:rPr>
        <w:instrText xml:space="preserve"> - Relator: André Rodrigues)"\l3 \n&gt; \* MERGEFORMAT </w:instrText>
      </w:r>
      <w:r w:rsidRPr="00034BC3">
        <w:rPr>
          <w:i/>
        </w:rPr>
        <w:fldChar w:fldCharType="end"/>
      </w:r>
    </w:p>
    <w:p w14:paraId="7E283DCD" w14:textId="77777777" w:rsidR="00D364A6" w:rsidRPr="00034BC3" w:rsidRDefault="00D364A6" w:rsidP="00D364A6">
      <w:pPr>
        <w:rPr>
          <w:vanish/>
        </w:rPr>
      </w:pPr>
      <w:bookmarkStart w:id="3" w:name="Commission"/>
      <w:r w:rsidRPr="00034BC3">
        <w:rPr>
          <w:vanish/>
        </w:rPr>
        <w:t>Comissão da Agricultura e do Desenvolvimento Rural</w:t>
      </w:r>
      <w:bookmarkEnd w:id="3"/>
    </w:p>
    <w:p w14:paraId="68D7CEF1" w14:textId="77777777" w:rsidR="00D364A6" w:rsidRPr="00034BC3" w:rsidRDefault="00D364A6" w:rsidP="00D364A6">
      <w:pPr>
        <w:rPr>
          <w:vanish/>
        </w:rPr>
      </w:pPr>
      <w:bookmarkStart w:id="4" w:name="PE"/>
      <w:r w:rsidRPr="00034BC3">
        <w:rPr>
          <w:vanish/>
        </w:rPr>
        <w:t>PE776.996</w:t>
      </w:r>
      <w:bookmarkEnd w:id="4"/>
    </w:p>
    <w:p w14:paraId="1943EDEA" w14:textId="7738888E" w:rsidR="00D364A6" w:rsidRPr="00034BC3" w:rsidRDefault="000451B9" w:rsidP="00D364A6">
      <w:pPr>
        <w:pStyle w:val="ATHeading3"/>
      </w:pPr>
      <w:bookmarkStart w:id="5" w:name="Sujet"/>
      <w:r w:rsidRPr="00034BC3">
        <w:t>Alterações aprovadas pelo</w:t>
      </w:r>
      <w:r w:rsidR="00D364A6" w:rsidRPr="00034BC3">
        <w:t xml:space="preserve"> Parlamento Europeu, </w:t>
      </w:r>
      <w:r w:rsidRPr="00034BC3">
        <w:t xml:space="preserve">em </w:t>
      </w:r>
      <w:r w:rsidR="00FE33FC" w:rsidRPr="00034BC3">
        <w:t xml:space="preserve">8 </w:t>
      </w:r>
      <w:r w:rsidR="00D364A6" w:rsidRPr="00034BC3">
        <w:t xml:space="preserve">de </w:t>
      </w:r>
      <w:r w:rsidR="00FE33FC" w:rsidRPr="00034BC3">
        <w:t xml:space="preserve">outubro </w:t>
      </w:r>
      <w:r w:rsidR="00D364A6" w:rsidRPr="00034BC3">
        <w:t>de 2025, sobre a proposta de regulamento do Parlamento Europeu e do Conselho que altera o Regulamento (UE) 2021/2115 no que diz respeito ao sistema de condicionalidade, aos tipos de intervenção sob a forma de pagamentos diretos, aos tipos de intervenção em determinados setores, aos tipos de intervenção de desenvolvimento rural e aos relatórios anuais de desempenho, e o Regulamento (UE) 2021/2116 no que diz respeito à governação dos dados e da interoperabilidade, às suspensões dos pagamentos no âmbito do apuramento anual do desempenho e aos controlos e sanções</w:t>
      </w:r>
      <w:bookmarkEnd w:id="5"/>
      <w:r w:rsidR="00D364A6" w:rsidRPr="00034BC3">
        <w:t xml:space="preserve"> </w:t>
      </w:r>
      <w:bookmarkStart w:id="6" w:name="References"/>
      <w:r w:rsidR="00D364A6" w:rsidRPr="00034BC3">
        <w:t>(COM(2025)0236 – C10-0086/2025 – 2025/0236(COD))</w:t>
      </w:r>
      <w:bookmarkEnd w:id="6"/>
      <w:r w:rsidRPr="00034BC3">
        <w:rPr>
          <w:rStyle w:val="FootnoteReference"/>
        </w:rPr>
        <w:footnoteReference w:id="1"/>
      </w:r>
    </w:p>
    <w:p w14:paraId="5E0AE32D" w14:textId="77777777" w:rsidR="00D364A6" w:rsidRPr="00034BC3" w:rsidRDefault="00D364A6" w:rsidP="00D364A6"/>
    <w:p w14:paraId="65BF06A4" w14:textId="14528145" w:rsidR="00564803" w:rsidRPr="00034BC3" w:rsidRDefault="00564803" w:rsidP="00564803">
      <w:pPr>
        <w:pStyle w:val="NormalBold"/>
      </w:pPr>
      <w:bookmarkStart w:id="7" w:name="TextBodyBegin"/>
      <w:bookmarkEnd w:id="7"/>
      <w:r w:rsidRPr="00034BC3">
        <w:t>(Processo legislativo ordinário: primeira leitura)</w:t>
      </w:r>
    </w:p>
    <w:p w14:paraId="37AAB261" w14:textId="77777777" w:rsidR="00564803" w:rsidRPr="00034BC3" w:rsidRDefault="00564803" w:rsidP="00564803"/>
    <w:p w14:paraId="1430A61F" w14:textId="77777777" w:rsidR="00953256" w:rsidRPr="00034BC3" w:rsidRDefault="00953256" w:rsidP="00564803">
      <w:pPr>
        <w:sectPr w:rsidR="00953256" w:rsidRPr="00034BC3" w:rsidSect="002F3D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A8A0C08" w14:textId="77777777" w:rsidR="00564803" w:rsidRPr="00034BC3" w:rsidRDefault="00564803" w:rsidP="00564803"/>
    <w:p w14:paraId="0CFC4BC0" w14:textId="77777777" w:rsidR="00564803" w:rsidRPr="00034BC3" w:rsidRDefault="00564803" w:rsidP="00564803">
      <w:pPr>
        <w:pStyle w:val="AmNumberTabs"/>
      </w:pPr>
      <w:r w:rsidRPr="00034BC3">
        <w:t>Alteração</w:t>
      </w:r>
      <w:r w:rsidRPr="00034BC3">
        <w:tab/>
      </w:r>
      <w:r w:rsidRPr="00034BC3">
        <w:tab/>
        <w:t>1</w:t>
      </w:r>
    </w:p>
    <w:p w14:paraId="45F2CB1C" w14:textId="77777777" w:rsidR="00564803" w:rsidRPr="00034BC3" w:rsidRDefault="00564803" w:rsidP="00564803"/>
    <w:p w14:paraId="0E66BA28" w14:textId="77777777" w:rsidR="00564803" w:rsidRPr="00034BC3" w:rsidRDefault="00564803" w:rsidP="00564803">
      <w:pPr>
        <w:pStyle w:val="NormalBold"/>
        <w:keepNext/>
      </w:pPr>
      <w:r w:rsidRPr="00034BC3">
        <w:t>Proposta de regulamento</w:t>
      </w:r>
    </w:p>
    <w:p w14:paraId="160040DD" w14:textId="77777777" w:rsidR="00564803" w:rsidRPr="00034BC3" w:rsidRDefault="00564803" w:rsidP="00564803">
      <w:pPr>
        <w:pStyle w:val="NormalBold"/>
      </w:pPr>
      <w:r w:rsidRPr="00034BC3">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E300D08" w14:textId="77777777" w:rsidTr="00E144F6">
        <w:trPr>
          <w:jc w:val="center"/>
        </w:trPr>
        <w:tc>
          <w:tcPr>
            <w:tcW w:w="9752" w:type="dxa"/>
            <w:gridSpan w:val="2"/>
          </w:tcPr>
          <w:p w14:paraId="22C517D5" w14:textId="77777777" w:rsidR="00564803" w:rsidRPr="00034BC3" w:rsidRDefault="00564803" w:rsidP="00E144F6">
            <w:pPr>
              <w:keepNext/>
            </w:pPr>
          </w:p>
        </w:tc>
      </w:tr>
      <w:tr w:rsidR="00564803" w:rsidRPr="00034BC3" w14:paraId="48272887" w14:textId="77777777" w:rsidTr="00E144F6">
        <w:trPr>
          <w:jc w:val="center"/>
        </w:trPr>
        <w:tc>
          <w:tcPr>
            <w:tcW w:w="4876" w:type="dxa"/>
            <w:hideMark/>
          </w:tcPr>
          <w:p w14:paraId="1470F720" w14:textId="77777777" w:rsidR="00564803" w:rsidRPr="00034BC3" w:rsidRDefault="00564803" w:rsidP="00E144F6">
            <w:pPr>
              <w:pStyle w:val="ColumnHeading"/>
              <w:keepNext/>
            </w:pPr>
            <w:r w:rsidRPr="00034BC3">
              <w:t>Texto da Comissão</w:t>
            </w:r>
          </w:p>
        </w:tc>
        <w:tc>
          <w:tcPr>
            <w:tcW w:w="4876" w:type="dxa"/>
            <w:hideMark/>
          </w:tcPr>
          <w:p w14:paraId="4CC54CFB" w14:textId="77777777" w:rsidR="00564803" w:rsidRPr="00034BC3" w:rsidRDefault="00564803" w:rsidP="00E144F6">
            <w:pPr>
              <w:pStyle w:val="ColumnHeading"/>
              <w:keepNext/>
            </w:pPr>
            <w:r w:rsidRPr="00034BC3">
              <w:t>Alteração</w:t>
            </w:r>
          </w:p>
        </w:tc>
      </w:tr>
      <w:tr w:rsidR="00564803" w:rsidRPr="00034BC3" w14:paraId="6E4D34E9" w14:textId="77777777" w:rsidTr="00E144F6">
        <w:trPr>
          <w:jc w:val="center"/>
        </w:trPr>
        <w:tc>
          <w:tcPr>
            <w:tcW w:w="4876" w:type="dxa"/>
            <w:hideMark/>
          </w:tcPr>
          <w:p w14:paraId="214A99BD" w14:textId="77777777" w:rsidR="00564803" w:rsidRPr="00034BC3" w:rsidRDefault="00564803" w:rsidP="00E144F6">
            <w:pPr>
              <w:pStyle w:val="Normal6"/>
            </w:pPr>
            <w:r w:rsidRPr="00034BC3">
              <w:t>(4)</w:t>
            </w:r>
            <w:r w:rsidRPr="00034BC3">
              <w:tab/>
              <w:t>As reações e a experiência dos dois anos de execução dos planos estratégicos da PAC no âmbito do atual quadro jurídico da União da PAC indicam que são necessários ajustamentos adicionais e limitados dessa legislação para resolver os estrangulamentos e as complexidades identificados. Estas incluem o facto de as circunstâncias, práticas e necessidades específicas de determinados grupos de agricultores, como os produtores biológicos, os agricultores jovens, os pequenos agricultores e os criadores de gado, ainda não serem suficientemente tidas em conta no quadro jurídico da União da PAC, o que não permite que os Estados</w:t>
            </w:r>
            <w:r w:rsidRPr="00034BC3">
              <w:noBreakHyphen/>
              <w:t>Membros adaptem os vários instrumentos às circunstâncias, necessidades e práticas específicas desses agricultores. Além disso, algumas oportunidades de simplificação no âmbito da PAC, como a utilização de montantes fixos ou opções de custos simplificados, são subutilizadas devido à complexidade da sua execução e gestão, o que pode conduzir à sobreposição ou à ambiguidade dos requisitos para os agricultores, complicar o acesso dos agricultores ao apoio e dificultar as oportunidades de desenvolvimento empresarial para os agricultores, nomeadamente no caso de jovens e novos agricultores. Existe também uma certa rigidez nas regras que afeta a forma como os Estados</w:t>
            </w:r>
            <w:r w:rsidRPr="00034BC3">
              <w:noBreakHyphen/>
              <w:t xml:space="preserve">Membros gerem e alteram os seus planos estratégicos da PAC e cumprem as suas obrigações de apresentação de relatórios. Por último, continua a ser necessário atenuar os encargos das visitas e controlos na exploração, tanto para os agricultores como para os organismos administrativos, nomeadamente através da introdução de </w:t>
            </w:r>
            <w:r w:rsidRPr="00034BC3">
              <w:lastRenderedPageBreak/>
              <w:t>metodologias mais eficientes para as avaliações de qualidade e os controlos da condicionalidade do sistema integrado de gestão e de controlo (SIGC). A eliminação destes obstáculos e desta rigidez deverá ajudar os Estados</w:t>
            </w:r>
            <w:r w:rsidRPr="00034BC3">
              <w:noBreakHyphen/>
              <w:t>Membros a utilizar os planos estratégicos da PAC para maximizar as oportunidades em benefício dos agricultores e de outros beneficiários da PAC, reduzir os encargos administrativos e a complexidade e utilizar melhor os recursos escassos.</w:t>
            </w:r>
          </w:p>
        </w:tc>
        <w:tc>
          <w:tcPr>
            <w:tcW w:w="4876" w:type="dxa"/>
            <w:hideMark/>
          </w:tcPr>
          <w:p w14:paraId="45F8A134" w14:textId="77777777" w:rsidR="00564803" w:rsidRPr="00034BC3" w:rsidRDefault="00564803" w:rsidP="00E144F6">
            <w:pPr>
              <w:pStyle w:val="Normal6"/>
              <w:rPr>
                <w:szCs w:val="24"/>
              </w:rPr>
            </w:pPr>
            <w:r w:rsidRPr="00034BC3">
              <w:lastRenderedPageBreak/>
              <w:t>(4)</w:t>
            </w:r>
            <w:r w:rsidRPr="00034BC3">
              <w:tab/>
              <w:t>As reações e a experiência dos dois anos de execução dos planos estratégicos da PAC no âmbito do atual quadro jurídico da União da PAC indicam que são necessários ajustamentos adicionais e limitados dessa legislação para resolver os estrangulamentos e as complexidades identificados. Estas incluem o facto de as circunstâncias, práticas e necessidades específicas de determinados grupos de agricultores, como os produtores biológicos, os agricultores jovens</w:t>
            </w:r>
            <w:r w:rsidRPr="00034BC3">
              <w:rPr>
                <w:b/>
                <w:i/>
              </w:rPr>
              <w:t>, as mulheres agricultoras, os agricultores de zonas de montanha</w:t>
            </w:r>
            <w:r w:rsidRPr="00034BC3">
              <w:t>, os pequenos agricultores e os criadores de gado, ainda não serem suficientemente tidas em conta no quadro jurídico da União da PAC, o que não permite que os Estados</w:t>
            </w:r>
            <w:r w:rsidRPr="00034BC3">
              <w:noBreakHyphen/>
              <w:t>Membros adaptem os vários instrumentos às circunstâncias, necessidades e práticas específicas desses agricultores. Além disso, algumas oportunidades de simplificação no âmbito da PAC, como a utilização de montantes fixos ou opções de custos simplificados, são subutilizadas devido à complexidade da sua execução e gestão, o que pode conduzir à sobreposição ou à ambiguidade dos requisitos para os agricultores, complicar o acesso dos agricultores ao apoio e dificultar as oportunidades de desenvolvimento empresarial para os agricultores, nomeadamente no caso de jovens e novos agricultores. Existe também uma certa rigidez nas regras que afeta a forma como os Estados</w:t>
            </w:r>
            <w:r w:rsidRPr="00034BC3">
              <w:noBreakHyphen/>
              <w:t xml:space="preserve">Membros gerem e alteram os seus planos estratégicos da PAC e cumprem as suas obrigações de apresentação de relatórios. Por último, continua a ser necessário atenuar os encargos das visitas e controlos na exploração, tanto para os agricultores como </w:t>
            </w:r>
            <w:r w:rsidRPr="00034BC3">
              <w:lastRenderedPageBreak/>
              <w:t>para os organismos administrativos, nomeadamente através da introdução de metodologias mais eficientes para as avaliações de qualidade e os controlos da condicionalidade do sistema integrado de gestão e de controlo (SIGC). A eliminação destes obstáculos e desta rigidez deverá ajudar os Estados</w:t>
            </w:r>
            <w:r w:rsidRPr="00034BC3">
              <w:noBreakHyphen/>
              <w:t>Membros a utilizar os planos estratégicos da PAC para maximizar as oportunidades em benefício dos agricultores e de outros beneficiários da PAC, reduzir os encargos administrativos e a complexidade e utilizar melhor os recursos escassos.</w:t>
            </w:r>
          </w:p>
        </w:tc>
      </w:tr>
    </w:tbl>
    <w:p w14:paraId="22F3B380" w14:textId="77777777" w:rsidR="00564803" w:rsidRPr="00034BC3" w:rsidRDefault="00564803" w:rsidP="00564803"/>
    <w:p w14:paraId="7A39FBDB" w14:textId="77777777" w:rsidR="00564803" w:rsidRPr="00034BC3" w:rsidRDefault="00564803" w:rsidP="00564803">
      <w:pPr>
        <w:pStyle w:val="AmNumberTabs"/>
      </w:pPr>
      <w:r w:rsidRPr="00034BC3">
        <w:t>Alteração</w:t>
      </w:r>
      <w:r w:rsidRPr="00034BC3">
        <w:tab/>
      </w:r>
      <w:r w:rsidRPr="00034BC3">
        <w:tab/>
        <w:t>2</w:t>
      </w:r>
    </w:p>
    <w:p w14:paraId="1D7FEFE8" w14:textId="77777777" w:rsidR="00564803" w:rsidRPr="00034BC3" w:rsidRDefault="00564803" w:rsidP="00564803"/>
    <w:p w14:paraId="502347C2" w14:textId="77777777" w:rsidR="00564803" w:rsidRPr="00034BC3" w:rsidRDefault="00564803" w:rsidP="00564803">
      <w:pPr>
        <w:pStyle w:val="NormalBold"/>
        <w:keepNext/>
      </w:pPr>
      <w:r w:rsidRPr="00034BC3">
        <w:t>Proposta de regulamento</w:t>
      </w:r>
    </w:p>
    <w:p w14:paraId="7484CB52" w14:textId="77777777" w:rsidR="00564803" w:rsidRPr="00034BC3" w:rsidRDefault="00564803" w:rsidP="00564803">
      <w:pPr>
        <w:pStyle w:val="NormalBold"/>
      </w:pPr>
      <w:r w:rsidRPr="00034BC3">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B3EB95B" w14:textId="77777777" w:rsidTr="00E144F6">
        <w:trPr>
          <w:jc w:val="center"/>
        </w:trPr>
        <w:tc>
          <w:tcPr>
            <w:tcW w:w="9752" w:type="dxa"/>
            <w:gridSpan w:val="2"/>
          </w:tcPr>
          <w:p w14:paraId="2578ED92" w14:textId="77777777" w:rsidR="00564803" w:rsidRPr="00034BC3" w:rsidRDefault="00564803" w:rsidP="00E144F6">
            <w:pPr>
              <w:keepNext/>
            </w:pPr>
          </w:p>
        </w:tc>
      </w:tr>
      <w:tr w:rsidR="00564803" w:rsidRPr="00034BC3" w14:paraId="62DB3F37" w14:textId="77777777" w:rsidTr="00E144F6">
        <w:trPr>
          <w:jc w:val="center"/>
        </w:trPr>
        <w:tc>
          <w:tcPr>
            <w:tcW w:w="4876" w:type="dxa"/>
            <w:hideMark/>
          </w:tcPr>
          <w:p w14:paraId="20599E32" w14:textId="77777777" w:rsidR="00564803" w:rsidRPr="00034BC3" w:rsidRDefault="00564803" w:rsidP="00E144F6">
            <w:pPr>
              <w:pStyle w:val="ColumnHeading"/>
              <w:keepNext/>
            </w:pPr>
            <w:r w:rsidRPr="00034BC3">
              <w:t>Texto da Comissão</w:t>
            </w:r>
          </w:p>
        </w:tc>
        <w:tc>
          <w:tcPr>
            <w:tcW w:w="4876" w:type="dxa"/>
            <w:hideMark/>
          </w:tcPr>
          <w:p w14:paraId="2916983E" w14:textId="77777777" w:rsidR="00564803" w:rsidRPr="00034BC3" w:rsidRDefault="00564803" w:rsidP="00E144F6">
            <w:pPr>
              <w:pStyle w:val="ColumnHeading"/>
              <w:keepNext/>
            </w:pPr>
            <w:r w:rsidRPr="00034BC3">
              <w:t>Alteração</w:t>
            </w:r>
          </w:p>
        </w:tc>
      </w:tr>
      <w:tr w:rsidR="00564803" w:rsidRPr="00034BC3" w14:paraId="1E4FD28B" w14:textId="77777777" w:rsidTr="00E144F6">
        <w:trPr>
          <w:jc w:val="center"/>
        </w:trPr>
        <w:tc>
          <w:tcPr>
            <w:tcW w:w="4876" w:type="dxa"/>
            <w:hideMark/>
          </w:tcPr>
          <w:p w14:paraId="1014FFC5" w14:textId="77777777" w:rsidR="00564803" w:rsidRPr="00034BC3" w:rsidRDefault="00564803" w:rsidP="00E144F6">
            <w:pPr>
              <w:pStyle w:val="Normal6"/>
            </w:pPr>
            <w:r w:rsidRPr="00034BC3">
              <w:t>(6)</w:t>
            </w:r>
            <w:r w:rsidRPr="00034BC3">
              <w:tab/>
              <w:t xml:space="preserve">A fim de minimizar o risco de impactos negativos no mercado único e no comércio internacional dos novos pagamentos em situações de crise aos agricultores na sequência de catástrofes naturais, de fenómenos climáticos adversos ou de acontecimentos catastróficos, em conformidade com </w:t>
            </w:r>
            <w:r w:rsidRPr="00034BC3">
              <w:rPr>
                <w:b/>
                <w:i/>
              </w:rPr>
              <w:t>os artigos 41.º</w:t>
            </w:r>
            <w:r w:rsidRPr="00034BC3">
              <w:rPr>
                <w:b/>
                <w:i/>
              </w:rPr>
              <w:noBreakHyphen/>
              <w:t>A e</w:t>
            </w:r>
            <w:r w:rsidRPr="00034BC3">
              <w:t xml:space="preserve"> 78.º</w:t>
            </w:r>
            <w:r w:rsidRPr="00034BC3">
              <w:noBreakHyphen/>
              <w:t>A do Regulamento (UE) 2021/2115, as intervenções ao abrigo das quais este apoio da União deve ser concedido devem ser concebidas pelos Estados</w:t>
            </w:r>
            <w:r w:rsidRPr="00034BC3">
              <w:noBreakHyphen/>
              <w:t>Membros de modo a serem elegíveis ao abrigo dos critérios do anexo 2 do Acordo da OMC sobre a Agricultura («caixa verde»).</w:t>
            </w:r>
          </w:p>
        </w:tc>
        <w:tc>
          <w:tcPr>
            <w:tcW w:w="4876" w:type="dxa"/>
            <w:hideMark/>
          </w:tcPr>
          <w:p w14:paraId="10A4D36E" w14:textId="77777777" w:rsidR="00564803" w:rsidRPr="00034BC3" w:rsidRDefault="00564803" w:rsidP="00E144F6">
            <w:pPr>
              <w:pStyle w:val="Normal6"/>
              <w:rPr>
                <w:szCs w:val="24"/>
              </w:rPr>
            </w:pPr>
            <w:r w:rsidRPr="00034BC3">
              <w:t>(6)</w:t>
            </w:r>
            <w:r w:rsidRPr="00034BC3">
              <w:tab/>
              <w:t xml:space="preserve">A fim de minimizar o risco de impactos negativos no mercado único e no comércio internacional dos novos pagamentos em situações de crise aos agricultores na sequência de catástrofes naturais, de fenómenos climáticos adversos ou de acontecimentos catastróficos, em conformidade com </w:t>
            </w:r>
            <w:r w:rsidRPr="00034BC3">
              <w:rPr>
                <w:b/>
                <w:i/>
              </w:rPr>
              <w:t>o artigo</w:t>
            </w:r>
            <w:r w:rsidRPr="00034BC3">
              <w:t xml:space="preserve"> 78.º</w:t>
            </w:r>
            <w:r w:rsidRPr="00034BC3">
              <w:noBreakHyphen/>
              <w:t>A do Regulamento (UE) 2021/2115, as intervenções ao abrigo das quais este apoio da União deve ser concedido devem ser concebidas pelos Estados</w:t>
            </w:r>
            <w:r w:rsidRPr="00034BC3">
              <w:noBreakHyphen/>
              <w:t>Membros de modo a serem elegíveis ao abrigo dos critérios do anexo 2 do Acordo da OMC sobre a Agricultura («caixa verde»).</w:t>
            </w:r>
          </w:p>
        </w:tc>
      </w:tr>
    </w:tbl>
    <w:p w14:paraId="774CDF15" w14:textId="77777777" w:rsidR="00564803" w:rsidRPr="00034BC3" w:rsidRDefault="00564803" w:rsidP="00564803"/>
    <w:p w14:paraId="5B17187F" w14:textId="77777777" w:rsidR="00564803" w:rsidRPr="00034BC3" w:rsidRDefault="00564803" w:rsidP="00564803">
      <w:pPr>
        <w:pStyle w:val="AmNumberTabs"/>
      </w:pPr>
      <w:r w:rsidRPr="00034BC3">
        <w:t>Alteração</w:t>
      </w:r>
      <w:r w:rsidRPr="00034BC3">
        <w:tab/>
      </w:r>
      <w:r w:rsidRPr="00034BC3">
        <w:tab/>
        <w:t>3</w:t>
      </w:r>
    </w:p>
    <w:p w14:paraId="2013A152" w14:textId="77777777" w:rsidR="00564803" w:rsidRPr="00034BC3" w:rsidRDefault="00564803" w:rsidP="00564803"/>
    <w:p w14:paraId="2C2090D2" w14:textId="77777777" w:rsidR="00564803" w:rsidRPr="00034BC3" w:rsidRDefault="00564803" w:rsidP="00564803">
      <w:pPr>
        <w:pStyle w:val="NormalBold"/>
        <w:keepNext/>
      </w:pPr>
      <w:r w:rsidRPr="00034BC3">
        <w:t>Proposta de regulamento</w:t>
      </w:r>
    </w:p>
    <w:p w14:paraId="78608D72" w14:textId="77777777" w:rsidR="00564803" w:rsidRPr="00034BC3" w:rsidRDefault="00564803" w:rsidP="00564803">
      <w:pPr>
        <w:pStyle w:val="NormalBold"/>
      </w:pPr>
      <w:r w:rsidRPr="00034BC3">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91B0C1C" w14:textId="77777777" w:rsidTr="00E144F6">
        <w:trPr>
          <w:jc w:val="center"/>
        </w:trPr>
        <w:tc>
          <w:tcPr>
            <w:tcW w:w="9752" w:type="dxa"/>
            <w:gridSpan w:val="2"/>
          </w:tcPr>
          <w:p w14:paraId="2B1F415B" w14:textId="77777777" w:rsidR="00564803" w:rsidRPr="00034BC3" w:rsidRDefault="00564803" w:rsidP="00E144F6">
            <w:pPr>
              <w:keepNext/>
            </w:pPr>
          </w:p>
        </w:tc>
      </w:tr>
      <w:tr w:rsidR="00564803" w:rsidRPr="00034BC3" w14:paraId="51A8C7C8" w14:textId="77777777" w:rsidTr="00E144F6">
        <w:trPr>
          <w:jc w:val="center"/>
        </w:trPr>
        <w:tc>
          <w:tcPr>
            <w:tcW w:w="4876" w:type="dxa"/>
            <w:hideMark/>
          </w:tcPr>
          <w:p w14:paraId="4DAC7606" w14:textId="77777777" w:rsidR="00564803" w:rsidRPr="00034BC3" w:rsidRDefault="00564803" w:rsidP="00E144F6">
            <w:pPr>
              <w:pStyle w:val="ColumnHeading"/>
              <w:keepNext/>
            </w:pPr>
            <w:r w:rsidRPr="00034BC3">
              <w:t>Texto da Comissão</w:t>
            </w:r>
          </w:p>
        </w:tc>
        <w:tc>
          <w:tcPr>
            <w:tcW w:w="4876" w:type="dxa"/>
            <w:hideMark/>
          </w:tcPr>
          <w:p w14:paraId="6C389493" w14:textId="77777777" w:rsidR="00564803" w:rsidRPr="00034BC3" w:rsidRDefault="00564803" w:rsidP="00E144F6">
            <w:pPr>
              <w:pStyle w:val="ColumnHeading"/>
              <w:keepNext/>
            </w:pPr>
            <w:r w:rsidRPr="00034BC3">
              <w:t>Alteração</w:t>
            </w:r>
          </w:p>
        </w:tc>
      </w:tr>
      <w:tr w:rsidR="00564803" w:rsidRPr="00034BC3" w14:paraId="3A175349" w14:textId="77777777" w:rsidTr="00E144F6">
        <w:trPr>
          <w:jc w:val="center"/>
        </w:trPr>
        <w:tc>
          <w:tcPr>
            <w:tcW w:w="4876" w:type="dxa"/>
            <w:hideMark/>
          </w:tcPr>
          <w:p w14:paraId="53053193" w14:textId="77777777" w:rsidR="00564803" w:rsidRPr="00034BC3" w:rsidRDefault="00564803" w:rsidP="00E144F6">
            <w:pPr>
              <w:pStyle w:val="Normal6"/>
            </w:pPr>
            <w:r w:rsidRPr="00034BC3">
              <w:rPr>
                <w:b/>
                <w:i/>
              </w:rPr>
              <w:t>(8)</w:t>
            </w:r>
            <w:r w:rsidRPr="00034BC3">
              <w:rPr>
                <w:b/>
                <w:i/>
              </w:rPr>
              <w:tab/>
              <w:t>Tendo em conta a natureza excecional do pagamento que o agricultor, que tenha sofrido perdas de produção significativas em resultado de catástrofes naturais, de fenómenos climáticos adversos ou de acontecimentos catastróficos, receberia numa situação de crise, e a fim de assegurar a coerência com os pagamentos referidos no artigo 78.º</w:t>
            </w:r>
            <w:r w:rsidRPr="00034BC3">
              <w:rPr>
                <w:b/>
                <w:i/>
              </w:rPr>
              <w:noBreakHyphen/>
              <w:t>A do Regulamento (UE) 2021/2115, o sistema de condicionalidade referido no artigo 12.º do mesmo regulamento não deve aplicar</w:t>
            </w:r>
            <w:r w:rsidRPr="00034BC3">
              <w:rPr>
                <w:b/>
                <w:i/>
              </w:rPr>
              <w:noBreakHyphen/>
              <w:t>se aos pagamentos complementares aos agricultores na sequência de catástrofes naturais, de fenómenos climáticos adversos ou de acontecimentos catastróficos sob a forma de pagamentos diretos referidos no artigo 41.º</w:t>
            </w:r>
            <w:r w:rsidRPr="00034BC3">
              <w:rPr>
                <w:b/>
                <w:i/>
              </w:rPr>
              <w:noBreakHyphen/>
              <w:t>A do mesmo regulamento.</w:t>
            </w:r>
          </w:p>
        </w:tc>
        <w:tc>
          <w:tcPr>
            <w:tcW w:w="4876" w:type="dxa"/>
            <w:hideMark/>
          </w:tcPr>
          <w:p w14:paraId="094BC027" w14:textId="77777777" w:rsidR="00564803" w:rsidRPr="00034BC3" w:rsidRDefault="00564803" w:rsidP="00E144F6">
            <w:pPr>
              <w:pStyle w:val="Normal6"/>
              <w:rPr>
                <w:szCs w:val="24"/>
              </w:rPr>
            </w:pPr>
            <w:r w:rsidRPr="00034BC3">
              <w:rPr>
                <w:b/>
                <w:i/>
              </w:rPr>
              <w:t>Suprimido</w:t>
            </w:r>
          </w:p>
        </w:tc>
      </w:tr>
    </w:tbl>
    <w:p w14:paraId="2BE2FD6C" w14:textId="77777777" w:rsidR="00564803" w:rsidRPr="00034BC3" w:rsidRDefault="00564803" w:rsidP="00564803"/>
    <w:p w14:paraId="3E20F346" w14:textId="77777777" w:rsidR="00564803" w:rsidRPr="00034BC3" w:rsidRDefault="00564803" w:rsidP="00564803">
      <w:pPr>
        <w:pStyle w:val="AmNumberTabs"/>
      </w:pPr>
      <w:r w:rsidRPr="00034BC3">
        <w:t>Alteração</w:t>
      </w:r>
      <w:r w:rsidRPr="00034BC3">
        <w:tab/>
      </w:r>
      <w:r w:rsidRPr="00034BC3">
        <w:tab/>
        <w:t>4</w:t>
      </w:r>
    </w:p>
    <w:p w14:paraId="11219282" w14:textId="77777777" w:rsidR="00564803" w:rsidRPr="00034BC3" w:rsidRDefault="00564803" w:rsidP="00564803"/>
    <w:p w14:paraId="4FFE430B" w14:textId="77777777" w:rsidR="00564803" w:rsidRPr="00034BC3" w:rsidRDefault="00564803" w:rsidP="00564803">
      <w:pPr>
        <w:pStyle w:val="NormalBold"/>
        <w:keepNext/>
      </w:pPr>
      <w:r w:rsidRPr="00034BC3">
        <w:t>Proposta de regulamento</w:t>
      </w:r>
    </w:p>
    <w:p w14:paraId="685ED137" w14:textId="77777777" w:rsidR="00564803" w:rsidRPr="00034BC3" w:rsidRDefault="00564803" w:rsidP="00564803">
      <w:pPr>
        <w:pStyle w:val="NormalBold"/>
      </w:pPr>
      <w:r w:rsidRPr="00034BC3">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5F03318" w14:textId="77777777" w:rsidTr="00E144F6">
        <w:trPr>
          <w:jc w:val="center"/>
        </w:trPr>
        <w:tc>
          <w:tcPr>
            <w:tcW w:w="9752" w:type="dxa"/>
            <w:gridSpan w:val="2"/>
          </w:tcPr>
          <w:p w14:paraId="188D0B1E" w14:textId="77777777" w:rsidR="00564803" w:rsidRPr="00034BC3" w:rsidRDefault="00564803" w:rsidP="00E144F6">
            <w:pPr>
              <w:keepNext/>
            </w:pPr>
          </w:p>
        </w:tc>
      </w:tr>
      <w:tr w:rsidR="00564803" w:rsidRPr="00034BC3" w14:paraId="486F4702" w14:textId="77777777" w:rsidTr="00E144F6">
        <w:trPr>
          <w:jc w:val="center"/>
        </w:trPr>
        <w:tc>
          <w:tcPr>
            <w:tcW w:w="4876" w:type="dxa"/>
            <w:hideMark/>
          </w:tcPr>
          <w:p w14:paraId="1AE51E93" w14:textId="77777777" w:rsidR="00564803" w:rsidRPr="00034BC3" w:rsidRDefault="00564803" w:rsidP="00E144F6">
            <w:pPr>
              <w:pStyle w:val="ColumnHeading"/>
              <w:keepNext/>
            </w:pPr>
            <w:r w:rsidRPr="00034BC3">
              <w:t>Texto da Comissão</w:t>
            </w:r>
          </w:p>
        </w:tc>
        <w:tc>
          <w:tcPr>
            <w:tcW w:w="4876" w:type="dxa"/>
            <w:hideMark/>
          </w:tcPr>
          <w:p w14:paraId="62D2B4CF" w14:textId="77777777" w:rsidR="00564803" w:rsidRPr="00034BC3" w:rsidRDefault="00564803" w:rsidP="00E144F6">
            <w:pPr>
              <w:pStyle w:val="ColumnHeading"/>
              <w:keepNext/>
            </w:pPr>
            <w:r w:rsidRPr="00034BC3">
              <w:t>Alteração</w:t>
            </w:r>
          </w:p>
        </w:tc>
      </w:tr>
      <w:tr w:rsidR="00564803" w:rsidRPr="00034BC3" w14:paraId="14C3F5B2" w14:textId="77777777" w:rsidTr="00E144F6">
        <w:trPr>
          <w:jc w:val="center"/>
        </w:trPr>
        <w:tc>
          <w:tcPr>
            <w:tcW w:w="4876" w:type="dxa"/>
            <w:hideMark/>
          </w:tcPr>
          <w:p w14:paraId="70040173" w14:textId="77777777" w:rsidR="00564803" w:rsidRPr="00034BC3" w:rsidRDefault="00564803" w:rsidP="00E144F6">
            <w:pPr>
              <w:pStyle w:val="Normal6"/>
            </w:pPr>
            <w:r w:rsidRPr="00034BC3">
              <w:t>(9)</w:t>
            </w:r>
            <w:r w:rsidRPr="00034BC3">
              <w:tab/>
              <w:t>O sistema de condicionalidade que inclui requisitos legais de gestão (RLG) e normas em matéria de boas condições agrícolas e ambientais (BCAA) visa contribuir para o desenvolvimento da agricultura sustentável através de uma maior sensibilização dos beneficiários para a necessidade de cumprir essas normas e requisitos básicos. Visa igualmente aumentar a coerência da PAC com os objetivos da legislação da União em matéria de ambiente, saúde pública, fitossanidade e bem</w:t>
            </w:r>
            <w:r w:rsidRPr="00034BC3">
              <w:noBreakHyphen/>
              <w:t xml:space="preserve">estar dos animais. No entanto, tendo em conta que a superfície agrícola gerida por pequenos agricultores que beneficiam de pagamentos ao abrigo das intervenções referidas no artigo 28.º do Regulamento (UE) 2021/2115 é limitada, a aplicação do sistema de condicionalidade a esses pequenos agricultores, que gerem </w:t>
            </w:r>
            <w:r w:rsidRPr="00034BC3">
              <w:rPr>
                <w:b/>
                <w:i/>
              </w:rPr>
              <w:t>a maioria</w:t>
            </w:r>
            <w:r w:rsidRPr="00034BC3">
              <w:t xml:space="preserve"> das explorações agrícolas na União, gera benefícios insuficientes em comparação com custos significativos e impõe encargos administrativos importantes a esses agricultores e às administrações nacionais. A fim de reduzir esses custos e atenuar os encargos administrativos conexos, é conveniente isentar os pequenos agricultores da aplicação do sistema de condicionalidade.</w:t>
            </w:r>
          </w:p>
        </w:tc>
        <w:tc>
          <w:tcPr>
            <w:tcW w:w="4876" w:type="dxa"/>
            <w:hideMark/>
          </w:tcPr>
          <w:p w14:paraId="64B87DEE" w14:textId="77777777" w:rsidR="00564803" w:rsidRPr="00034BC3" w:rsidRDefault="00564803" w:rsidP="00E144F6">
            <w:pPr>
              <w:pStyle w:val="Normal6"/>
              <w:rPr>
                <w:szCs w:val="24"/>
              </w:rPr>
            </w:pPr>
            <w:r w:rsidRPr="00034BC3">
              <w:t>(9)</w:t>
            </w:r>
            <w:r w:rsidRPr="00034BC3">
              <w:tab/>
              <w:t>O sistema de condicionalidade que inclui requisitos legais de gestão (RLG) e normas em matéria de boas condições agrícolas e ambientais (BCAA) visa contribuir para o desenvolvimento da agricultura sustentável através de uma maior sensibilização dos beneficiários para a necessidade de cumprir essas normas e requisitos básicos. Visa igualmente aumentar a coerência da PAC com os objetivos da legislação da União em matéria de ambiente, saúde pública, fitossanidade e bem</w:t>
            </w:r>
            <w:r w:rsidRPr="00034BC3">
              <w:noBreakHyphen/>
              <w:t xml:space="preserve">estar dos animais. No entanto, tendo em conta que a superfície agrícola gerida por pequenos agricultores que beneficiam de pagamentos ao abrigo das intervenções referidas no artigo 28.º do Regulamento (UE) 2021/2115 é limitada, a aplicação do sistema de condicionalidade a esses pequenos agricultores, que gerem </w:t>
            </w:r>
            <w:r w:rsidRPr="00034BC3">
              <w:rPr>
                <w:b/>
                <w:i/>
              </w:rPr>
              <w:t>dois terços</w:t>
            </w:r>
            <w:r w:rsidRPr="00034BC3">
              <w:t xml:space="preserve"> das explorações agrícolas na União </w:t>
            </w:r>
            <w:r w:rsidRPr="00034BC3">
              <w:rPr>
                <w:b/>
                <w:i/>
              </w:rPr>
              <w:t>e cujas explorações não excedem 10 hectares</w:t>
            </w:r>
            <w:r w:rsidRPr="00034BC3">
              <w:t>, gera benefícios insuficientes em comparação com custos significativos e impõe encargos administrativos importantes a esses agricultores e às administrações nacionais. A fim de reduzir esses custos e atenuar os encargos administrativos conexos, é conveniente isentar os pequenos agricultores da aplicação do sistema de condicionalidade.</w:t>
            </w:r>
          </w:p>
        </w:tc>
      </w:tr>
    </w:tbl>
    <w:p w14:paraId="3CB56629" w14:textId="77777777" w:rsidR="00564803" w:rsidRPr="00034BC3" w:rsidRDefault="00564803" w:rsidP="00564803"/>
    <w:p w14:paraId="161D0B17" w14:textId="77777777" w:rsidR="00564803" w:rsidRPr="00034BC3" w:rsidRDefault="00564803" w:rsidP="00564803">
      <w:pPr>
        <w:pStyle w:val="AmNumberTabs"/>
      </w:pPr>
      <w:r w:rsidRPr="00034BC3">
        <w:t>Alteração</w:t>
      </w:r>
      <w:r w:rsidRPr="00034BC3">
        <w:tab/>
      </w:r>
      <w:r w:rsidRPr="00034BC3">
        <w:tab/>
        <w:t>5</w:t>
      </w:r>
    </w:p>
    <w:p w14:paraId="733F1CD0" w14:textId="77777777" w:rsidR="00564803" w:rsidRPr="00034BC3" w:rsidRDefault="00564803" w:rsidP="00564803">
      <w:pPr>
        <w:pStyle w:val="NormalBold12b"/>
      </w:pPr>
      <w:r w:rsidRPr="00034BC3">
        <w:t>Proposta de regulamento</w:t>
      </w:r>
    </w:p>
    <w:p w14:paraId="57413EE3" w14:textId="77777777" w:rsidR="00564803" w:rsidRPr="00034BC3" w:rsidRDefault="00564803" w:rsidP="00564803">
      <w:pPr>
        <w:pStyle w:val="NormalBold"/>
      </w:pPr>
      <w:r w:rsidRPr="00034BC3">
        <w:t>Considerando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61DBB5EF" w14:textId="77777777" w:rsidTr="00E144F6">
        <w:trPr>
          <w:trHeight w:hRule="exact" w:val="240"/>
          <w:jc w:val="center"/>
        </w:trPr>
        <w:tc>
          <w:tcPr>
            <w:tcW w:w="9752" w:type="dxa"/>
            <w:gridSpan w:val="2"/>
            <w:tcBorders>
              <w:top w:val="nil"/>
              <w:left w:val="nil"/>
              <w:bottom w:val="nil"/>
              <w:right w:val="nil"/>
            </w:tcBorders>
          </w:tcPr>
          <w:p w14:paraId="7D1676E2" w14:textId="77777777" w:rsidR="00564803" w:rsidRPr="00034BC3" w:rsidRDefault="00564803" w:rsidP="00E144F6"/>
        </w:tc>
      </w:tr>
      <w:tr w:rsidR="00564803" w:rsidRPr="00034BC3" w14:paraId="0B150BAC" w14:textId="77777777" w:rsidTr="00E144F6">
        <w:trPr>
          <w:trHeight w:val="240"/>
          <w:jc w:val="center"/>
        </w:trPr>
        <w:tc>
          <w:tcPr>
            <w:tcW w:w="4876" w:type="dxa"/>
            <w:tcBorders>
              <w:top w:val="nil"/>
              <w:left w:val="nil"/>
              <w:bottom w:val="nil"/>
              <w:right w:val="nil"/>
            </w:tcBorders>
          </w:tcPr>
          <w:p w14:paraId="44DF7926"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4C379327" w14:textId="77777777" w:rsidR="00564803" w:rsidRPr="00034BC3" w:rsidRDefault="00564803" w:rsidP="00E144F6">
            <w:pPr>
              <w:pStyle w:val="AmColumnHeading"/>
            </w:pPr>
            <w:r w:rsidRPr="00034BC3">
              <w:t>Alteração</w:t>
            </w:r>
          </w:p>
        </w:tc>
      </w:tr>
      <w:tr w:rsidR="00564803" w:rsidRPr="00034BC3" w14:paraId="72B6848B" w14:textId="77777777" w:rsidTr="00E144F6">
        <w:trPr>
          <w:jc w:val="center"/>
        </w:trPr>
        <w:tc>
          <w:tcPr>
            <w:tcW w:w="4876" w:type="dxa"/>
            <w:tcBorders>
              <w:top w:val="nil"/>
              <w:left w:val="nil"/>
              <w:bottom w:val="nil"/>
              <w:right w:val="nil"/>
            </w:tcBorders>
          </w:tcPr>
          <w:p w14:paraId="416D8A6B" w14:textId="77777777" w:rsidR="00564803" w:rsidRPr="00034BC3" w:rsidRDefault="00564803" w:rsidP="00E144F6">
            <w:pPr>
              <w:pStyle w:val="Normal6a"/>
            </w:pPr>
            <w:r w:rsidRPr="00034BC3">
              <w:t>(11)</w:t>
            </w:r>
            <w:r w:rsidRPr="00034BC3">
              <w:tab/>
              <w:t>A norma BCAA 1, enumerada no anexo III do Regulamento (UE) 2021/2115, tem como objetivo manter prados permanentes para preservar as reservas de carbono. Os pontos 1.7.3 e 1.9.1.1 do anexo II do Regulamento (UE) 2018/848 sublinham a importância de maximizar a utilização do pastoreio e das pastagens, o que impede a conversão de prados permanentes noutras utilizações do solo, e, em consonância com o objetivo principal da norma BCAA 1, preserva as reservas de carbono em prados permanentes. As normas BCAA 3, 5 e 6, enumeradas no anexo III do Regulamento (UE) 2021/2115, visam manter a matéria orgânica do solo, limitar a erosão e proteger os solos durante períodos sensíveis, respetivamente. Estes objetivos já são alcançados através das práticas de mobilização e cultivo aplicadas na produção vegetal biológica, em especial as referidas no anexo II, ponto 1.9, do Regulamento (UE) 2018/848. A norma BCAA 4, enumerada no anexo III do Regulamento (UE) 2021/2115, visa proteger a água contra a poluição. Do mesmo modo, os pontos 1.5, 1.7, 1.9 e 1.10 do anexo II do Regulamento (UE) 2018/848 visam reduzir o risco de poluição da água, limitando a utilização de medicamentos veterinários e restringindo a utilização de fertilizantes e pesticidas e a densidade populacional. A experiência demonstrou que a agricultura biológica tem um impacto positivo no que diz respeito à lixiviação e escorrência de nutrientes, reduzindo a probabilidade de um agricultor biológico comprometer a qualidade da água, o que permite alcançar o principal objetivo da norma BCAA 4. Por conseguinte, tendo em conta os princípios e regras estabelecidos no Regulamento (UE) 2018/848 e as práticas existentes no âmbito dos sistemas de agricultura biológica, deve considerar</w:t>
            </w:r>
            <w:r w:rsidRPr="00034BC3">
              <w:noBreakHyphen/>
              <w:t>se que os agricultores biológicos, que têm a totalidade da sua exploração certificada em conformidade com o Regulamento (UE) 2018/848, cumprem as normas BCAA 1, 3, 4, 5 e 6, como já acontece com a norma BCAA 7.</w:t>
            </w:r>
          </w:p>
        </w:tc>
        <w:tc>
          <w:tcPr>
            <w:tcW w:w="4876" w:type="dxa"/>
            <w:tcBorders>
              <w:top w:val="nil"/>
              <w:left w:val="nil"/>
              <w:bottom w:val="nil"/>
              <w:right w:val="nil"/>
            </w:tcBorders>
          </w:tcPr>
          <w:p w14:paraId="226408E9" w14:textId="77777777" w:rsidR="00564803" w:rsidRPr="00034BC3" w:rsidRDefault="00564803" w:rsidP="00E144F6">
            <w:pPr>
              <w:pStyle w:val="Normal6a"/>
            </w:pPr>
            <w:r w:rsidRPr="00034BC3">
              <w:t>(11)</w:t>
            </w:r>
            <w:r w:rsidRPr="00034BC3">
              <w:tab/>
              <w:t xml:space="preserve">A norma BCAA 1, enumerada no anexo III do Regulamento (UE) 2021/2115, tem como objetivo manter prados permanentes para preservar as reservas de carbono. Os pontos 1.7.3 e 1.9.1.1 do anexo II do Regulamento (UE) 2018/848 sublinham a importância de maximizar a utilização do pastoreio e das pastagens, o que impede a conversão de prados permanentes noutras utilizações do solo, e, em consonância com o objetivo principal da norma BCAA 1, preserva as reservas de carbono em prados permanentes. As normas BCAA 3, 5 e 6, enumeradas no anexo III do Regulamento (UE) 2021/2115, visam manter a matéria orgânica do solo, limitar a erosão e proteger os solos durante períodos sensíveis, respetivamente. Estes objetivos já são alcançados através das práticas de mobilização e cultivo aplicadas na produção vegetal biológica, em especial as referidas no anexo II, ponto 1.9, do Regulamento (UE) 2018/848. A norma BCAA 4, enumerada no anexo III do Regulamento (UE) 2021/2115, visa proteger a água contra a poluição. Do mesmo modo, os pontos 1.5, 1.7, 1.9 e 1.10 do anexo II do Regulamento (UE) 2018/848 visam reduzir o risco de poluição da água, limitando a utilização de medicamentos veterinários e restringindo a utilização de fertilizantes e pesticidas e a densidade populacional. A experiência demonstrou que a agricultura biológica tem um impacto positivo no que diz respeito à lixiviação e escorrência de nutrientes, reduzindo a probabilidade de um agricultor biológico comprometer a qualidade da água, o que permite alcançar o principal objetivo da norma BCAA 4. Por conseguinte, tendo em conta os princípios e regras estabelecidos no Regulamento (UE) 2018/848 e as práticas existentes no âmbito dos sistemas de agricultura biológica, </w:t>
            </w:r>
            <w:r w:rsidRPr="00034BC3">
              <w:rPr>
                <w:b/>
                <w:i/>
              </w:rPr>
              <w:t>bem como as práticas vigentes no contexto do controlo integrado das pragas,</w:t>
            </w:r>
            <w:r w:rsidRPr="00034BC3">
              <w:t xml:space="preserve"> deve considerar</w:t>
            </w:r>
            <w:r w:rsidRPr="00034BC3">
              <w:noBreakHyphen/>
              <w:t xml:space="preserve">se que os agricultores biológicos, que têm a totalidade da sua exploração certificada em conformidade com o Regulamento (UE) 2018/848, </w:t>
            </w:r>
            <w:r w:rsidRPr="00034BC3">
              <w:rPr>
                <w:b/>
                <w:i/>
              </w:rPr>
              <w:t>os agricultores que utilizam outros métodos de produção sustentável, como a agricultura integrada, e os agricultores que aplicam a gestão integrada de forma acreditada</w:t>
            </w:r>
            <w:r w:rsidRPr="00034BC3">
              <w:t xml:space="preserve"> cumprem as normas BCAA 1, 3, 4, 5 e 6, como já acontece com a norma BCAA 7.</w:t>
            </w:r>
          </w:p>
        </w:tc>
      </w:tr>
    </w:tbl>
    <w:p w14:paraId="5F07C7A6" w14:textId="77777777" w:rsidR="00564803" w:rsidRPr="00034BC3" w:rsidRDefault="00564803" w:rsidP="00564803"/>
    <w:p w14:paraId="48830E96" w14:textId="77777777" w:rsidR="00564803" w:rsidRPr="00034BC3" w:rsidRDefault="00564803" w:rsidP="00564803">
      <w:pPr>
        <w:pStyle w:val="AmNumberTabs"/>
      </w:pPr>
      <w:r w:rsidRPr="00034BC3">
        <w:t>Alteração</w:t>
      </w:r>
      <w:r w:rsidRPr="00034BC3">
        <w:tab/>
      </w:r>
      <w:r w:rsidRPr="00034BC3">
        <w:tab/>
        <w:t>6</w:t>
      </w:r>
    </w:p>
    <w:p w14:paraId="66D35DD1" w14:textId="77777777" w:rsidR="00564803" w:rsidRPr="00034BC3" w:rsidRDefault="00564803" w:rsidP="00564803"/>
    <w:p w14:paraId="55C30626" w14:textId="77777777" w:rsidR="00564803" w:rsidRPr="00034BC3" w:rsidRDefault="00564803" w:rsidP="00564803">
      <w:pPr>
        <w:pStyle w:val="NormalBold"/>
        <w:keepNext/>
      </w:pPr>
      <w:r w:rsidRPr="00034BC3">
        <w:t>Proposta de regulamento</w:t>
      </w:r>
    </w:p>
    <w:p w14:paraId="35CFB6DF" w14:textId="77777777" w:rsidR="00564803" w:rsidRPr="00034BC3" w:rsidRDefault="00564803" w:rsidP="00564803">
      <w:pPr>
        <w:pStyle w:val="NormalBold"/>
      </w:pPr>
      <w:r w:rsidRPr="00034BC3">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CE9D278" w14:textId="77777777" w:rsidTr="00E144F6">
        <w:trPr>
          <w:jc w:val="center"/>
        </w:trPr>
        <w:tc>
          <w:tcPr>
            <w:tcW w:w="9752" w:type="dxa"/>
            <w:gridSpan w:val="2"/>
          </w:tcPr>
          <w:p w14:paraId="7CA76565" w14:textId="77777777" w:rsidR="00564803" w:rsidRPr="00034BC3" w:rsidRDefault="00564803" w:rsidP="00E144F6">
            <w:pPr>
              <w:keepNext/>
            </w:pPr>
          </w:p>
        </w:tc>
      </w:tr>
      <w:tr w:rsidR="00564803" w:rsidRPr="00034BC3" w14:paraId="575E535E" w14:textId="77777777" w:rsidTr="00E144F6">
        <w:trPr>
          <w:jc w:val="center"/>
        </w:trPr>
        <w:tc>
          <w:tcPr>
            <w:tcW w:w="4876" w:type="dxa"/>
            <w:hideMark/>
          </w:tcPr>
          <w:p w14:paraId="713C2C51" w14:textId="77777777" w:rsidR="00564803" w:rsidRPr="00034BC3" w:rsidRDefault="00564803" w:rsidP="00E144F6">
            <w:pPr>
              <w:pStyle w:val="ColumnHeading"/>
              <w:keepNext/>
            </w:pPr>
            <w:r w:rsidRPr="00034BC3">
              <w:t>Texto da Comissão</w:t>
            </w:r>
          </w:p>
        </w:tc>
        <w:tc>
          <w:tcPr>
            <w:tcW w:w="4876" w:type="dxa"/>
            <w:hideMark/>
          </w:tcPr>
          <w:p w14:paraId="2C7D20C1" w14:textId="77777777" w:rsidR="00564803" w:rsidRPr="00034BC3" w:rsidRDefault="00564803" w:rsidP="00E144F6">
            <w:pPr>
              <w:pStyle w:val="ColumnHeading"/>
              <w:keepNext/>
            </w:pPr>
            <w:r w:rsidRPr="00034BC3">
              <w:t>Alteração</w:t>
            </w:r>
          </w:p>
        </w:tc>
      </w:tr>
      <w:tr w:rsidR="00564803" w:rsidRPr="00034BC3" w14:paraId="10DA2715" w14:textId="77777777" w:rsidTr="00E144F6">
        <w:trPr>
          <w:jc w:val="center"/>
        </w:trPr>
        <w:tc>
          <w:tcPr>
            <w:tcW w:w="4876" w:type="dxa"/>
            <w:hideMark/>
          </w:tcPr>
          <w:p w14:paraId="58B13362" w14:textId="77777777" w:rsidR="00564803" w:rsidRPr="00034BC3" w:rsidRDefault="00564803" w:rsidP="00E144F6">
            <w:pPr>
              <w:pStyle w:val="Normal6"/>
            </w:pPr>
            <w:r w:rsidRPr="00034BC3">
              <w:rPr>
                <w:b/>
                <w:i/>
              </w:rPr>
              <w:t>(13)</w:t>
            </w:r>
            <w:r w:rsidRPr="00034BC3">
              <w:rPr>
                <w:b/>
                <w:i/>
              </w:rPr>
              <w:tab/>
              <w:t>Tendo em conta a natureza excecional do pagamento que o agricultor, que tenha sofrido perdas de produção significativas em resultado de catástrofes naturais, fenómenos climáticos adversos ou outros acontecimentos catastróficos, pode receber numa situação de crise, e a fim de assegurar a coerência com os pagamentos referidos no artigo 78.º</w:t>
            </w:r>
            <w:r w:rsidRPr="00034BC3">
              <w:rPr>
                <w:b/>
                <w:i/>
              </w:rPr>
              <w:noBreakHyphen/>
              <w:t>A do Regulamento (UE) 2021/2115, o sistema de condicionalidade referido no artigo 14.º do mesmo regulamento não deve aplicar</w:t>
            </w:r>
            <w:r w:rsidRPr="00034BC3">
              <w:rPr>
                <w:b/>
                <w:i/>
              </w:rPr>
              <w:noBreakHyphen/>
              <w:t>se aos pagamentos complementares aos agricultores na sequência de catástrofes naturais, fenómenos climáticos adversos ou acontecimentos catastróficos sob a forma de pagamentos diretos referidos no artigo 41.º</w:t>
            </w:r>
            <w:r w:rsidRPr="00034BC3">
              <w:rPr>
                <w:b/>
                <w:i/>
              </w:rPr>
              <w:noBreakHyphen/>
              <w:t>A do mesmo regulamento.</w:t>
            </w:r>
          </w:p>
        </w:tc>
        <w:tc>
          <w:tcPr>
            <w:tcW w:w="4876" w:type="dxa"/>
            <w:hideMark/>
          </w:tcPr>
          <w:p w14:paraId="210D2892" w14:textId="77777777" w:rsidR="00564803" w:rsidRPr="00034BC3" w:rsidRDefault="00564803" w:rsidP="00E144F6">
            <w:pPr>
              <w:pStyle w:val="Normal6"/>
              <w:rPr>
                <w:szCs w:val="24"/>
              </w:rPr>
            </w:pPr>
            <w:r w:rsidRPr="00034BC3">
              <w:rPr>
                <w:b/>
                <w:i/>
              </w:rPr>
              <w:t>Suprimido</w:t>
            </w:r>
          </w:p>
        </w:tc>
      </w:tr>
    </w:tbl>
    <w:p w14:paraId="1C1A1364" w14:textId="77777777" w:rsidR="00564803" w:rsidRPr="00034BC3" w:rsidRDefault="00564803" w:rsidP="00564803"/>
    <w:p w14:paraId="2F66B719" w14:textId="77777777" w:rsidR="00564803" w:rsidRPr="00034BC3" w:rsidRDefault="00564803" w:rsidP="00564803">
      <w:pPr>
        <w:pStyle w:val="AmNumberTabs"/>
      </w:pPr>
      <w:r w:rsidRPr="00034BC3">
        <w:t>Alteração</w:t>
      </w:r>
      <w:r w:rsidRPr="00034BC3">
        <w:tab/>
      </w:r>
      <w:r w:rsidRPr="00034BC3">
        <w:tab/>
        <w:t>7</w:t>
      </w:r>
    </w:p>
    <w:p w14:paraId="128B16C5" w14:textId="77777777" w:rsidR="00564803" w:rsidRPr="00034BC3" w:rsidRDefault="00564803" w:rsidP="00564803"/>
    <w:p w14:paraId="7CF5517D" w14:textId="77777777" w:rsidR="00564803" w:rsidRPr="00034BC3" w:rsidRDefault="00564803" w:rsidP="00564803">
      <w:pPr>
        <w:pStyle w:val="NormalBold"/>
        <w:keepNext/>
      </w:pPr>
      <w:r w:rsidRPr="00034BC3">
        <w:t>Proposta de regulamento</w:t>
      </w:r>
    </w:p>
    <w:p w14:paraId="6A442503" w14:textId="77777777" w:rsidR="00564803" w:rsidRPr="00034BC3" w:rsidRDefault="00564803" w:rsidP="00564803">
      <w:pPr>
        <w:pStyle w:val="NormalBold"/>
      </w:pPr>
      <w:r w:rsidRPr="00034BC3">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48465E43" w14:textId="77777777" w:rsidTr="00E144F6">
        <w:trPr>
          <w:jc w:val="center"/>
        </w:trPr>
        <w:tc>
          <w:tcPr>
            <w:tcW w:w="9752" w:type="dxa"/>
            <w:gridSpan w:val="2"/>
          </w:tcPr>
          <w:p w14:paraId="534CE6FD" w14:textId="77777777" w:rsidR="00564803" w:rsidRPr="00034BC3" w:rsidRDefault="00564803" w:rsidP="00E144F6">
            <w:pPr>
              <w:keepNext/>
            </w:pPr>
          </w:p>
        </w:tc>
      </w:tr>
      <w:tr w:rsidR="00564803" w:rsidRPr="00034BC3" w14:paraId="37732637" w14:textId="77777777" w:rsidTr="00E144F6">
        <w:trPr>
          <w:jc w:val="center"/>
        </w:trPr>
        <w:tc>
          <w:tcPr>
            <w:tcW w:w="4876" w:type="dxa"/>
            <w:hideMark/>
          </w:tcPr>
          <w:p w14:paraId="4E9B0ED3" w14:textId="77777777" w:rsidR="00564803" w:rsidRPr="00034BC3" w:rsidRDefault="00564803" w:rsidP="00E144F6">
            <w:pPr>
              <w:pStyle w:val="ColumnHeading"/>
              <w:keepNext/>
            </w:pPr>
            <w:r w:rsidRPr="00034BC3">
              <w:t>Texto da Comissão</w:t>
            </w:r>
          </w:p>
        </w:tc>
        <w:tc>
          <w:tcPr>
            <w:tcW w:w="4876" w:type="dxa"/>
            <w:hideMark/>
          </w:tcPr>
          <w:p w14:paraId="2D94905E" w14:textId="77777777" w:rsidR="00564803" w:rsidRPr="00034BC3" w:rsidRDefault="00564803" w:rsidP="00E144F6">
            <w:pPr>
              <w:pStyle w:val="ColumnHeading"/>
              <w:keepNext/>
            </w:pPr>
            <w:r w:rsidRPr="00034BC3">
              <w:t>Alteração</w:t>
            </w:r>
          </w:p>
        </w:tc>
      </w:tr>
      <w:tr w:rsidR="00564803" w:rsidRPr="00034BC3" w14:paraId="20665DCB" w14:textId="77777777" w:rsidTr="00E144F6">
        <w:trPr>
          <w:jc w:val="center"/>
        </w:trPr>
        <w:tc>
          <w:tcPr>
            <w:tcW w:w="4876" w:type="dxa"/>
            <w:hideMark/>
          </w:tcPr>
          <w:p w14:paraId="578DCB12" w14:textId="77777777" w:rsidR="00564803" w:rsidRPr="00034BC3" w:rsidRDefault="00564803" w:rsidP="00E144F6">
            <w:pPr>
              <w:pStyle w:val="Normal6"/>
            </w:pPr>
            <w:r w:rsidRPr="00034BC3">
              <w:rPr>
                <w:b/>
                <w:i/>
              </w:rPr>
              <w:t>(14)</w:t>
            </w:r>
            <w:r w:rsidRPr="00034BC3">
              <w:rPr>
                <w:b/>
                <w:i/>
              </w:rPr>
              <w:tab/>
              <w:t>As catástrofes naturais, os fenómenos climáticos adversos e os acontecimentos catastróficos estão a aumentar em termos de frequência, intensidade e duração e têm um impacto significativo no setor agrícola da União. O Regulamento (UE) 2021/2115 já prevê um conjunto de instrumentos para os agricultores criarem resiliência e responderem a situações de crise. A dimensão dos acontecimentos e a sua natureza súbita e extraordinária exigem, no entanto, o alargamento dos instrumentos à disposição dos Estados</w:t>
            </w:r>
            <w:r w:rsidRPr="00034BC3">
              <w:rPr>
                <w:b/>
                <w:i/>
              </w:rPr>
              <w:noBreakHyphen/>
              <w:t>Membros. Por conseguinte, é conveniente prever pagamentos complementares em situações de crise aos agricultores e incluí</w:t>
            </w:r>
            <w:r w:rsidRPr="00034BC3">
              <w:rPr>
                <w:b/>
                <w:i/>
              </w:rPr>
              <w:noBreakHyphen/>
              <w:t>los como um novo tipo de intervenção sob a forma de pagamentos diretos no artigo 16.º do referido regulamento.</w:t>
            </w:r>
          </w:p>
        </w:tc>
        <w:tc>
          <w:tcPr>
            <w:tcW w:w="4876" w:type="dxa"/>
            <w:hideMark/>
          </w:tcPr>
          <w:p w14:paraId="75B44921" w14:textId="77777777" w:rsidR="00564803" w:rsidRPr="00034BC3" w:rsidRDefault="00564803" w:rsidP="00E144F6">
            <w:pPr>
              <w:pStyle w:val="Normal6"/>
              <w:rPr>
                <w:szCs w:val="24"/>
              </w:rPr>
            </w:pPr>
            <w:r w:rsidRPr="00034BC3">
              <w:rPr>
                <w:b/>
                <w:i/>
              </w:rPr>
              <w:t>Suprimido</w:t>
            </w:r>
          </w:p>
        </w:tc>
      </w:tr>
    </w:tbl>
    <w:p w14:paraId="1228F051" w14:textId="77777777" w:rsidR="00564803" w:rsidRPr="00034BC3" w:rsidRDefault="00564803" w:rsidP="00564803"/>
    <w:p w14:paraId="47981669" w14:textId="77777777" w:rsidR="00564803" w:rsidRPr="00034BC3" w:rsidRDefault="00564803" w:rsidP="00564803">
      <w:pPr>
        <w:pStyle w:val="AmNumberTabs"/>
      </w:pPr>
      <w:r w:rsidRPr="00034BC3">
        <w:t>Alteração</w:t>
      </w:r>
      <w:r w:rsidRPr="00034BC3">
        <w:tab/>
      </w:r>
      <w:r w:rsidRPr="00034BC3">
        <w:tab/>
        <w:t>8</w:t>
      </w:r>
    </w:p>
    <w:p w14:paraId="30A0A2D2" w14:textId="77777777" w:rsidR="00564803" w:rsidRPr="00034BC3" w:rsidRDefault="00564803" w:rsidP="00564803"/>
    <w:p w14:paraId="1D93229D" w14:textId="77777777" w:rsidR="00564803" w:rsidRPr="00034BC3" w:rsidRDefault="00564803" w:rsidP="00564803">
      <w:pPr>
        <w:pStyle w:val="NormalBold"/>
        <w:keepNext/>
      </w:pPr>
      <w:r w:rsidRPr="00034BC3">
        <w:t>Proposta de regulamento</w:t>
      </w:r>
    </w:p>
    <w:p w14:paraId="30A3B016" w14:textId="77777777" w:rsidR="00564803" w:rsidRPr="00034BC3" w:rsidRDefault="00564803" w:rsidP="00564803">
      <w:pPr>
        <w:pStyle w:val="NormalBold"/>
      </w:pPr>
      <w:r w:rsidRPr="00034BC3">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CDE167F" w14:textId="77777777" w:rsidTr="00E144F6">
        <w:trPr>
          <w:jc w:val="center"/>
        </w:trPr>
        <w:tc>
          <w:tcPr>
            <w:tcW w:w="9752" w:type="dxa"/>
            <w:gridSpan w:val="2"/>
          </w:tcPr>
          <w:p w14:paraId="12A707AC" w14:textId="77777777" w:rsidR="00564803" w:rsidRPr="00034BC3" w:rsidRDefault="00564803" w:rsidP="00E144F6">
            <w:pPr>
              <w:keepNext/>
            </w:pPr>
          </w:p>
        </w:tc>
      </w:tr>
      <w:tr w:rsidR="00564803" w:rsidRPr="00034BC3" w14:paraId="4CE6D3DA" w14:textId="77777777" w:rsidTr="00E144F6">
        <w:trPr>
          <w:jc w:val="center"/>
        </w:trPr>
        <w:tc>
          <w:tcPr>
            <w:tcW w:w="4876" w:type="dxa"/>
            <w:hideMark/>
          </w:tcPr>
          <w:p w14:paraId="5F11C4C6" w14:textId="77777777" w:rsidR="00564803" w:rsidRPr="00034BC3" w:rsidRDefault="00564803" w:rsidP="00E144F6">
            <w:pPr>
              <w:pStyle w:val="ColumnHeading"/>
              <w:keepNext/>
            </w:pPr>
            <w:r w:rsidRPr="00034BC3">
              <w:t>Texto da Comissão</w:t>
            </w:r>
          </w:p>
        </w:tc>
        <w:tc>
          <w:tcPr>
            <w:tcW w:w="4876" w:type="dxa"/>
            <w:hideMark/>
          </w:tcPr>
          <w:p w14:paraId="47B6DA70" w14:textId="77777777" w:rsidR="00564803" w:rsidRPr="00034BC3" w:rsidRDefault="00564803" w:rsidP="00E144F6">
            <w:pPr>
              <w:pStyle w:val="ColumnHeading"/>
              <w:keepNext/>
            </w:pPr>
            <w:r w:rsidRPr="00034BC3">
              <w:t>Alteração</w:t>
            </w:r>
          </w:p>
        </w:tc>
      </w:tr>
      <w:tr w:rsidR="00564803" w:rsidRPr="00034BC3" w14:paraId="0E4F086A" w14:textId="77777777" w:rsidTr="00E144F6">
        <w:trPr>
          <w:jc w:val="center"/>
        </w:trPr>
        <w:tc>
          <w:tcPr>
            <w:tcW w:w="4876" w:type="dxa"/>
            <w:hideMark/>
          </w:tcPr>
          <w:p w14:paraId="4E5A31E1" w14:textId="77777777" w:rsidR="00564803" w:rsidRPr="00034BC3" w:rsidRDefault="00564803" w:rsidP="00E144F6">
            <w:pPr>
              <w:pStyle w:val="Normal6"/>
            </w:pPr>
            <w:r w:rsidRPr="00034BC3">
              <w:t>(15)</w:t>
            </w:r>
            <w:r w:rsidRPr="00034BC3">
              <w:tab/>
              <w:t>O artigo 19.º do Regulamento (UE) 2021/2115 permite que os Estados</w:t>
            </w:r>
            <w:r w:rsidRPr="00034BC3">
              <w:noBreakHyphen/>
              <w:t>Membros retenham até 3 % dos pagamentos diretos a pagar a um agricultor de modo a apoiar a contribuição dos agricultores para um instrumento de gestão dos riscos. Um Estado</w:t>
            </w:r>
            <w:r w:rsidRPr="00034BC3">
              <w:noBreakHyphen/>
              <w:t>Membro que tenha decidido utilizar esta opção tinha de aplicá</w:t>
            </w:r>
            <w:r w:rsidRPr="00034BC3">
              <w:noBreakHyphen/>
              <w:t>la a todos os beneficiários de pagamentos diretos num determinado ano. A experiência demonstra que é muito reduzido o número de Estados</w:t>
            </w:r>
            <w:r w:rsidRPr="00034BC3">
              <w:noBreakHyphen/>
              <w:t>Membros que utilizam esta opção. Os debates com os Estados</w:t>
            </w:r>
            <w:r w:rsidRPr="00034BC3">
              <w:noBreakHyphen/>
              <w:t>Membros têm demonstrado que um obstáculo à aplicação desta disposição é a falta de instrumentos de gestão dos riscos, quer criados pelos Estados</w:t>
            </w:r>
            <w:r w:rsidRPr="00034BC3">
              <w:noBreakHyphen/>
              <w:t>Membros, quer disponíveis através de seguros privados, para todos os agricultores que recebem pagamentos diretos. A fim de aumentar a aceitação e a utilização da possibilidade prevista no artigo 19.º do referido regulamento, é necessário tornar a sua aplicação mais flexível e adaptá</w:t>
            </w:r>
            <w:r w:rsidRPr="00034BC3">
              <w:noBreakHyphen/>
              <w:t>la aos instrumentos de gestão existentes nos Estados</w:t>
            </w:r>
            <w:r w:rsidRPr="00034BC3">
              <w:noBreakHyphen/>
              <w:t>Membros. Em resultado desta alteração, os Estados</w:t>
            </w:r>
            <w:r w:rsidRPr="00034BC3">
              <w:noBreakHyphen/>
              <w:t xml:space="preserve">Membros devem poder reter até 3 % dos pagamentos diretos a pagar apenas aos agricultores para os quais existam regimes de gestão dos riscos num determinado ano. </w:t>
            </w:r>
            <w:r w:rsidRPr="00034BC3">
              <w:rPr>
                <w:b/>
                <w:i/>
              </w:rPr>
              <w:t>Os Estados</w:t>
            </w:r>
            <w:r w:rsidRPr="00034BC3">
              <w:rPr>
                <w:b/>
                <w:i/>
              </w:rPr>
              <w:noBreakHyphen/>
              <w:t>Membros em que existam regimes de gestão de riscos para todos os beneficiários de pagamentos diretos devem poder continuar a reter até 3 % dos pagamentos diretos de todos esses beneficiários.</w:t>
            </w:r>
          </w:p>
        </w:tc>
        <w:tc>
          <w:tcPr>
            <w:tcW w:w="4876" w:type="dxa"/>
            <w:hideMark/>
          </w:tcPr>
          <w:p w14:paraId="75385CDA" w14:textId="77777777" w:rsidR="00564803" w:rsidRPr="00034BC3" w:rsidRDefault="00564803" w:rsidP="00E144F6">
            <w:pPr>
              <w:pStyle w:val="Normal6"/>
              <w:rPr>
                <w:szCs w:val="24"/>
              </w:rPr>
            </w:pPr>
            <w:r w:rsidRPr="00034BC3">
              <w:t>(15)</w:t>
            </w:r>
            <w:r w:rsidRPr="00034BC3">
              <w:tab/>
              <w:t>O artigo 19.º do Regulamento (UE) 2021/2115 permite que os Estados</w:t>
            </w:r>
            <w:r w:rsidRPr="00034BC3">
              <w:noBreakHyphen/>
              <w:t>Membros retenham até 3 % dos pagamentos diretos a pagar a um agricultor de modo a apoiar a contribuição dos agricultores para um instrumento de gestão dos riscos. Um Estado</w:t>
            </w:r>
            <w:r w:rsidRPr="00034BC3">
              <w:noBreakHyphen/>
              <w:t>Membro que tenha decidido utilizar esta opção tinha de aplicá</w:t>
            </w:r>
            <w:r w:rsidRPr="00034BC3">
              <w:noBreakHyphen/>
              <w:t>la a todos os beneficiários de pagamentos diretos num determinado ano. A experiência demonstra que é muito reduzido o número de Estados</w:t>
            </w:r>
            <w:r w:rsidRPr="00034BC3">
              <w:noBreakHyphen/>
              <w:t>Membros que utilizam esta opção. Os debates com os Estados</w:t>
            </w:r>
            <w:r w:rsidRPr="00034BC3">
              <w:noBreakHyphen/>
              <w:t>Membros têm demonstrado que um obstáculo à aplicação desta disposição é a falta de instrumentos de gestão dos riscos, quer criados pelos Estados</w:t>
            </w:r>
            <w:r w:rsidRPr="00034BC3">
              <w:noBreakHyphen/>
              <w:t>Membros, quer disponíveis através de seguros privados, para todos os agricultores que recebem pagamentos diretos. A fim de aumentar a aceitação e a utilização da possibilidade prevista no artigo 19.º do referido regulamento, é necessário tornar a sua aplicação mais flexível e adaptá</w:t>
            </w:r>
            <w:r w:rsidRPr="00034BC3">
              <w:noBreakHyphen/>
              <w:t>la aos instrumentos de gestão existentes nos Estados</w:t>
            </w:r>
            <w:r w:rsidRPr="00034BC3">
              <w:noBreakHyphen/>
              <w:t>Membros. Em resultado desta alteração, os Estados</w:t>
            </w:r>
            <w:r w:rsidRPr="00034BC3">
              <w:noBreakHyphen/>
              <w:t xml:space="preserve">Membros devem </w:t>
            </w:r>
            <w:r w:rsidRPr="00034BC3">
              <w:rPr>
                <w:b/>
                <w:i/>
              </w:rPr>
              <w:t>também</w:t>
            </w:r>
            <w:r w:rsidRPr="00034BC3">
              <w:t xml:space="preserve"> poder reter até 3 % dos pagamentos diretos a pagar apenas aos agricultores para os quais existam regimes de gestão dos riscos num determinado ano.</w:t>
            </w:r>
          </w:p>
        </w:tc>
      </w:tr>
    </w:tbl>
    <w:p w14:paraId="09028FAC" w14:textId="77777777" w:rsidR="00564803" w:rsidRPr="00034BC3" w:rsidRDefault="00564803" w:rsidP="00564803"/>
    <w:p w14:paraId="424E5FB3" w14:textId="77777777" w:rsidR="00564803" w:rsidRPr="00034BC3" w:rsidRDefault="00564803" w:rsidP="00564803">
      <w:pPr>
        <w:pStyle w:val="AmNumberTabs"/>
      </w:pPr>
      <w:r w:rsidRPr="00034BC3">
        <w:t>Alteração</w:t>
      </w:r>
      <w:r w:rsidRPr="00034BC3">
        <w:tab/>
      </w:r>
      <w:r w:rsidRPr="00034BC3">
        <w:tab/>
        <w:t>9</w:t>
      </w:r>
    </w:p>
    <w:p w14:paraId="53BA21EE" w14:textId="77777777" w:rsidR="00564803" w:rsidRPr="00034BC3" w:rsidRDefault="00564803" w:rsidP="00564803"/>
    <w:p w14:paraId="26B48160" w14:textId="77777777" w:rsidR="00564803" w:rsidRPr="00034BC3" w:rsidRDefault="00564803" w:rsidP="00564803">
      <w:pPr>
        <w:pStyle w:val="NormalBold"/>
        <w:keepNext/>
      </w:pPr>
      <w:r w:rsidRPr="00034BC3">
        <w:t>Proposta de regulamento</w:t>
      </w:r>
    </w:p>
    <w:p w14:paraId="75D41883" w14:textId="77777777" w:rsidR="00564803" w:rsidRPr="00034BC3" w:rsidRDefault="00564803" w:rsidP="00564803">
      <w:pPr>
        <w:pStyle w:val="NormalBold"/>
      </w:pPr>
      <w:r w:rsidRPr="00034BC3">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4E7B3A75" w14:textId="77777777" w:rsidTr="00E144F6">
        <w:trPr>
          <w:jc w:val="center"/>
        </w:trPr>
        <w:tc>
          <w:tcPr>
            <w:tcW w:w="9752" w:type="dxa"/>
            <w:gridSpan w:val="2"/>
          </w:tcPr>
          <w:p w14:paraId="64BD5538" w14:textId="77777777" w:rsidR="00564803" w:rsidRPr="00034BC3" w:rsidRDefault="00564803" w:rsidP="00E144F6">
            <w:pPr>
              <w:keepNext/>
            </w:pPr>
          </w:p>
        </w:tc>
      </w:tr>
      <w:tr w:rsidR="00564803" w:rsidRPr="00034BC3" w14:paraId="27309954" w14:textId="77777777" w:rsidTr="00E144F6">
        <w:trPr>
          <w:jc w:val="center"/>
        </w:trPr>
        <w:tc>
          <w:tcPr>
            <w:tcW w:w="4876" w:type="dxa"/>
            <w:hideMark/>
          </w:tcPr>
          <w:p w14:paraId="687E70AB" w14:textId="77777777" w:rsidR="00564803" w:rsidRPr="00034BC3" w:rsidRDefault="00564803" w:rsidP="00E144F6">
            <w:pPr>
              <w:pStyle w:val="ColumnHeading"/>
              <w:keepNext/>
            </w:pPr>
            <w:r w:rsidRPr="00034BC3">
              <w:t>Texto da Comissão</w:t>
            </w:r>
          </w:p>
        </w:tc>
        <w:tc>
          <w:tcPr>
            <w:tcW w:w="4876" w:type="dxa"/>
            <w:hideMark/>
          </w:tcPr>
          <w:p w14:paraId="55B54BFA" w14:textId="77777777" w:rsidR="00564803" w:rsidRPr="00034BC3" w:rsidRDefault="00564803" w:rsidP="00E144F6">
            <w:pPr>
              <w:pStyle w:val="ColumnHeading"/>
              <w:keepNext/>
            </w:pPr>
            <w:r w:rsidRPr="00034BC3">
              <w:t>Alteração</w:t>
            </w:r>
          </w:p>
        </w:tc>
      </w:tr>
      <w:tr w:rsidR="00564803" w:rsidRPr="00034BC3" w14:paraId="081B7C10" w14:textId="77777777" w:rsidTr="00E144F6">
        <w:trPr>
          <w:jc w:val="center"/>
        </w:trPr>
        <w:tc>
          <w:tcPr>
            <w:tcW w:w="4876" w:type="dxa"/>
            <w:hideMark/>
          </w:tcPr>
          <w:p w14:paraId="0E76E763" w14:textId="77777777" w:rsidR="00564803" w:rsidRPr="00034BC3" w:rsidRDefault="00564803" w:rsidP="00E144F6">
            <w:pPr>
              <w:pStyle w:val="Normal6"/>
            </w:pPr>
            <w:r w:rsidRPr="00034BC3">
              <w:rPr>
                <w:b/>
                <w:i/>
              </w:rPr>
              <w:t>(21)</w:t>
            </w:r>
            <w:r w:rsidRPr="00034BC3">
              <w:rPr>
                <w:b/>
                <w:i/>
              </w:rPr>
              <w:tab/>
              <w:t>Nos primeiros anos de execução dos planos estratégicos da PAC, as catástrofes naturais, os fenómenos climáticos adversos ou outros acontecimentos catastróficos afetaram a produção de muitos agricultores em toda a União. Prevê</w:t>
            </w:r>
            <w:r w:rsidRPr="00034BC3">
              <w:rPr>
                <w:b/>
                <w:i/>
              </w:rPr>
              <w:noBreakHyphen/>
              <w:t>se que esta tendência se mantenha no futuro. Por conseguinte, os Estados</w:t>
            </w:r>
            <w:r w:rsidRPr="00034BC3">
              <w:rPr>
                <w:b/>
                <w:i/>
              </w:rPr>
              <w:noBreakHyphen/>
              <w:t>Membros devem poder oferecer pagamentos em situações de crise sob a forma de um maior apoio direto ao rendimento, a fim de permitir uma rápida compensação dos agricultores mais afetados. A fim de manter o incentivo para que os agricultores celebrem contratos de seguro contra perdas de produção, os Estados</w:t>
            </w:r>
            <w:r w:rsidRPr="00034BC3">
              <w:rPr>
                <w:b/>
                <w:i/>
              </w:rPr>
              <w:noBreakHyphen/>
              <w:t>Membros devem fixar uma taxa de compensação mais elevada para os agricultores que estejam cobertos por um regime de seguro ou outro instrumento de gestão dos riscos. Tendo em vista o aumento dos fundos a mobilizar para apoiar os agricultores, os Estados</w:t>
            </w:r>
            <w:r w:rsidRPr="00034BC3">
              <w:rPr>
                <w:b/>
                <w:i/>
              </w:rPr>
              <w:noBreakHyphen/>
              <w:t>Membros deverão ser autorizados a cofinanciar esses pagamentos em situações de crise com um financiamento nacional adicional até 200 %. No entanto, os Estados</w:t>
            </w:r>
            <w:r w:rsidRPr="00034BC3">
              <w:rPr>
                <w:b/>
                <w:i/>
              </w:rPr>
              <w:noBreakHyphen/>
              <w:t>Membros devem assegurar que a compensação total recebida pelo agricultor acumulada com outras formas de apoio financiado pela União ou a nível nacional (incluindo financiamento nacional adicional), seguros privados ou outros regimes de gestão dos riscos não conduza a uma sobrecompensação ou a um duplo financiamento.</w:t>
            </w:r>
          </w:p>
        </w:tc>
        <w:tc>
          <w:tcPr>
            <w:tcW w:w="4876" w:type="dxa"/>
            <w:hideMark/>
          </w:tcPr>
          <w:p w14:paraId="02977977" w14:textId="77777777" w:rsidR="00564803" w:rsidRPr="00034BC3" w:rsidRDefault="00564803" w:rsidP="00E144F6">
            <w:pPr>
              <w:pStyle w:val="Normal6"/>
              <w:rPr>
                <w:szCs w:val="24"/>
              </w:rPr>
            </w:pPr>
            <w:r w:rsidRPr="00034BC3">
              <w:rPr>
                <w:b/>
                <w:i/>
              </w:rPr>
              <w:t>Suprimido</w:t>
            </w:r>
          </w:p>
        </w:tc>
      </w:tr>
    </w:tbl>
    <w:p w14:paraId="21731D47" w14:textId="77777777" w:rsidR="00564803" w:rsidRPr="00034BC3" w:rsidRDefault="00564803" w:rsidP="00564803"/>
    <w:p w14:paraId="5836DE63" w14:textId="77777777" w:rsidR="00564803" w:rsidRPr="00034BC3" w:rsidRDefault="00564803" w:rsidP="00564803"/>
    <w:p w14:paraId="4BFE4FFF" w14:textId="77777777" w:rsidR="00564803" w:rsidRPr="00034BC3" w:rsidRDefault="00564803" w:rsidP="00564803">
      <w:pPr>
        <w:pStyle w:val="AmNumberTabs"/>
      </w:pPr>
      <w:r w:rsidRPr="00034BC3">
        <w:t>Alteração</w:t>
      </w:r>
      <w:r w:rsidRPr="00034BC3">
        <w:tab/>
      </w:r>
      <w:r w:rsidRPr="00034BC3">
        <w:tab/>
        <w:t>10</w:t>
      </w:r>
    </w:p>
    <w:p w14:paraId="764FCB7D" w14:textId="77777777" w:rsidR="00564803" w:rsidRPr="00034BC3" w:rsidRDefault="00564803" w:rsidP="00564803"/>
    <w:p w14:paraId="6E3E8327" w14:textId="77777777" w:rsidR="00564803" w:rsidRPr="00034BC3" w:rsidRDefault="00564803" w:rsidP="00564803">
      <w:pPr>
        <w:pStyle w:val="NormalBold"/>
        <w:keepNext/>
      </w:pPr>
      <w:r w:rsidRPr="00034BC3">
        <w:t>Proposta de regulamento</w:t>
      </w:r>
    </w:p>
    <w:p w14:paraId="6F3A5C09" w14:textId="77777777" w:rsidR="00564803" w:rsidRPr="00034BC3" w:rsidRDefault="00564803" w:rsidP="00564803">
      <w:pPr>
        <w:pStyle w:val="NormalBold"/>
      </w:pPr>
      <w:r w:rsidRPr="00034BC3">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1EDC499F" w14:textId="77777777" w:rsidTr="00E144F6">
        <w:trPr>
          <w:jc w:val="center"/>
        </w:trPr>
        <w:tc>
          <w:tcPr>
            <w:tcW w:w="9752" w:type="dxa"/>
            <w:gridSpan w:val="2"/>
          </w:tcPr>
          <w:p w14:paraId="2CE9C2A0" w14:textId="77777777" w:rsidR="00564803" w:rsidRPr="00034BC3" w:rsidRDefault="00564803" w:rsidP="00E144F6">
            <w:pPr>
              <w:keepNext/>
            </w:pPr>
          </w:p>
        </w:tc>
      </w:tr>
      <w:tr w:rsidR="00564803" w:rsidRPr="00034BC3" w14:paraId="24AE8DAA" w14:textId="77777777" w:rsidTr="00E144F6">
        <w:trPr>
          <w:jc w:val="center"/>
        </w:trPr>
        <w:tc>
          <w:tcPr>
            <w:tcW w:w="4876" w:type="dxa"/>
            <w:hideMark/>
          </w:tcPr>
          <w:p w14:paraId="040115E8" w14:textId="77777777" w:rsidR="00564803" w:rsidRPr="00034BC3" w:rsidRDefault="00564803" w:rsidP="00E144F6">
            <w:pPr>
              <w:pStyle w:val="ColumnHeading"/>
              <w:keepNext/>
            </w:pPr>
            <w:r w:rsidRPr="00034BC3">
              <w:t>Texto da Comissão</w:t>
            </w:r>
          </w:p>
        </w:tc>
        <w:tc>
          <w:tcPr>
            <w:tcW w:w="4876" w:type="dxa"/>
            <w:hideMark/>
          </w:tcPr>
          <w:p w14:paraId="38B22126" w14:textId="77777777" w:rsidR="00564803" w:rsidRPr="00034BC3" w:rsidRDefault="00564803" w:rsidP="00E144F6">
            <w:pPr>
              <w:pStyle w:val="ColumnHeading"/>
              <w:keepNext/>
            </w:pPr>
            <w:r w:rsidRPr="00034BC3">
              <w:t>Alteração</w:t>
            </w:r>
          </w:p>
        </w:tc>
      </w:tr>
      <w:tr w:rsidR="00564803" w:rsidRPr="00034BC3" w14:paraId="214ECC69" w14:textId="77777777" w:rsidTr="00E144F6">
        <w:trPr>
          <w:jc w:val="center"/>
        </w:trPr>
        <w:tc>
          <w:tcPr>
            <w:tcW w:w="4876" w:type="dxa"/>
            <w:hideMark/>
          </w:tcPr>
          <w:p w14:paraId="577D8AF3" w14:textId="77777777" w:rsidR="00564803" w:rsidRPr="00034BC3" w:rsidRDefault="00564803" w:rsidP="00E144F6">
            <w:pPr>
              <w:pStyle w:val="Normal6"/>
            </w:pPr>
            <w:r w:rsidRPr="00034BC3">
              <w:t>(33)</w:t>
            </w:r>
            <w:r w:rsidRPr="00034BC3">
              <w:tab/>
              <w:t>A fim de apoiar eficazmente os agricultores cuja produção tenha sido danificada por catástrofes naturais, fenómenos climáticos adversos ou outros acontecimentos catastróficos, os Estados</w:t>
            </w:r>
            <w:r w:rsidRPr="00034BC3">
              <w:noBreakHyphen/>
              <w:t xml:space="preserve">Membros devem poder planear pagamentos em situações de crise </w:t>
            </w:r>
            <w:r w:rsidRPr="00034BC3">
              <w:rPr>
                <w:b/>
                <w:i/>
              </w:rPr>
              <w:t>não só através de intervenções de apoio direto ao rendimento, mas também</w:t>
            </w:r>
            <w:r w:rsidRPr="00034BC3">
              <w:t xml:space="preserve"> através de intervenções de desenvolvimento rural. Esses tipos de apoio devem proporcionar aos Estados</w:t>
            </w:r>
            <w:r w:rsidRPr="00034BC3">
              <w:noBreakHyphen/>
              <w:t>Membros flexibilidade suficiente no planeamento das intervenções.</w:t>
            </w:r>
            <w:r w:rsidRPr="00034BC3">
              <w:rPr>
                <w:b/>
                <w:i/>
              </w:rPr>
              <w:t xml:space="preserve"> No entanto, os Estados</w:t>
            </w:r>
            <w:r w:rsidRPr="00034BC3">
              <w:rPr>
                <w:b/>
                <w:i/>
              </w:rPr>
              <w:noBreakHyphen/>
              <w:t>Membros devem assegurar a coerência entre tais intervenções. Por conseguinte, as disposições relativas aos beneficiários do apoio e ao efeito de incentivo devem ser as mesmas.</w:t>
            </w:r>
            <w:r w:rsidRPr="00034BC3">
              <w:t xml:space="preserve"> A fim de assegurar uma boa gestão financeira dos fundos da União, os Estados</w:t>
            </w:r>
            <w:r w:rsidRPr="00034BC3">
              <w:noBreakHyphen/>
              <w:t>Membros devem assegurar que a compensação total recebida pelo agricultor acumulada com outras formas de apoio financiado pela União ou a nível nacional (incluindo financiamento nacional adicional), seguros privados ou outros regimes de gestão dos riscos não conduza a uma sobrecompensação ou a um duplo financiamento.</w:t>
            </w:r>
          </w:p>
        </w:tc>
        <w:tc>
          <w:tcPr>
            <w:tcW w:w="4876" w:type="dxa"/>
            <w:hideMark/>
          </w:tcPr>
          <w:p w14:paraId="06485E1A" w14:textId="77777777" w:rsidR="00564803" w:rsidRPr="00034BC3" w:rsidRDefault="00564803" w:rsidP="00E144F6">
            <w:pPr>
              <w:pStyle w:val="Normal6"/>
              <w:rPr>
                <w:szCs w:val="24"/>
              </w:rPr>
            </w:pPr>
            <w:r w:rsidRPr="00034BC3">
              <w:t>(33)</w:t>
            </w:r>
            <w:r w:rsidRPr="00034BC3">
              <w:tab/>
              <w:t>A fim de apoiar eficazmente os agricultores cuja produção tenha sido danificada por catástrofes naturais, fenómenos climáticos adversos ou outros acontecimentos catastróficos, os Estados</w:t>
            </w:r>
            <w:r w:rsidRPr="00034BC3">
              <w:noBreakHyphen/>
              <w:t>Membros devem poder planear pagamentos em situações de crise através de intervenções de desenvolvimento rural. Esses tipos de apoio devem proporcionar aos Estados</w:t>
            </w:r>
            <w:r w:rsidRPr="00034BC3">
              <w:noBreakHyphen/>
              <w:t>Membros flexibilidade suficiente no planeamento das intervenções. A fim de assegurar uma boa gestão financeira dos fundos da União, os Estados</w:t>
            </w:r>
            <w:r w:rsidRPr="00034BC3">
              <w:noBreakHyphen/>
              <w:t>Membros devem assegurar que a compensação total recebida pelo agricultor acumulada com outras formas de apoio financiado pela União ou a nível nacional (incluindo financiamento nacional adicional), seguros privados ou outros regimes de gestão dos riscos não conduza a uma sobrecompensação ou a um duplo financiamento.</w:t>
            </w:r>
          </w:p>
        </w:tc>
      </w:tr>
    </w:tbl>
    <w:p w14:paraId="67049E20" w14:textId="77777777" w:rsidR="00564803" w:rsidRPr="00034BC3" w:rsidRDefault="00564803" w:rsidP="00564803"/>
    <w:p w14:paraId="3733247E" w14:textId="77777777" w:rsidR="00564803" w:rsidRPr="00034BC3" w:rsidRDefault="00564803" w:rsidP="00564803">
      <w:pPr>
        <w:pStyle w:val="AmNumberTabs"/>
      </w:pPr>
      <w:r w:rsidRPr="00034BC3">
        <w:t>Alteração</w:t>
      </w:r>
      <w:r w:rsidRPr="00034BC3">
        <w:tab/>
      </w:r>
      <w:r w:rsidRPr="00034BC3">
        <w:tab/>
        <w:t>11</w:t>
      </w:r>
    </w:p>
    <w:p w14:paraId="400BBAB5" w14:textId="77777777" w:rsidR="00564803" w:rsidRPr="00034BC3" w:rsidRDefault="00564803" w:rsidP="00564803"/>
    <w:p w14:paraId="1D068FCB" w14:textId="77777777" w:rsidR="00564803" w:rsidRPr="00034BC3" w:rsidRDefault="00564803" w:rsidP="00564803">
      <w:pPr>
        <w:pStyle w:val="NormalBold"/>
        <w:keepNext/>
      </w:pPr>
      <w:r w:rsidRPr="00034BC3">
        <w:t>Proposta de regulamento</w:t>
      </w:r>
    </w:p>
    <w:p w14:paraId="1FC710A7" w14:textId="77777777" w:rsidR="00564803" w:rsidRPr="00034BC3" w:rsidRDefault="00564803" w:rsidP="00564803">
      <w:pPr>
        <w:pStyle w:val="NormalBold"/>
      </w:pPr>
      <w:r w:rsidRPr="00034BC3">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B5640EC" w14:textId="77777777" w:rsidTr="00E144F6">
        <w:trPr>
          <w:jc w:val="center"/>
        </w:trPr>
        <w:tc>
          <w:tcPr>
            <w:tcW w:w="9752" w:type="dxa"/>
            <w:gridSpan w:val="2"/>
          </w:tcPr>
          <w:p w14:paraId="32D68919" w14:textId="77777777" w:rsidR="00564803" w:rsidRPr="00034BC3" w:rsidRDefault="00564803" w:rsidP="00E144F6">
            <w:pPr>
              <w:keepNext/>
            </w:pPr>
          </w:p>
        </w:tc>
      </w:tr>
      <w:tr w:rsidR="00564803" w:rsidRPr="00034BC3" w14:paraId="6567129C" w14:textId="77777777" w:rsidTr="00E144F6">
        <w:trPr>
          <w:jc w:val="center"/>
        </w:trPr>
        <w:tc>
          <w:tcPr>
            <w:tcW w:w="4876" w:type="dxa"/>
            <w:hideMark/>
          </w:tcPr>
          <w:p w14:paraId="67058A74" w14:textId="77777777" w:rsidR="00564803" w:rsidRPr="00034BC3" w:rsidRDefault="00564803" w:rsidP="00E144F6">
            <w:pPr>
              <w:pStyle w:val="ColumnHeading"/>
              <w:keepNext/>
            </w:pPr>
            <w:r w:rsidRPr="00034BC3">
              <w:t>Texto da Comissão</w:t>
            </w:r>
          </w:p>
        </w:tc>
        <w:tc>
          <w:tcPr>
            <w:tcW w:w="4876" w:type="dxa"/>
            <w:hideMark/>
          </w:tcPr>
          <w:p w14:paraId="5A9D738F" w14:textId="77777777" w:rsidR="00564803" w:rsidRPr="00034BC3" w:rsidRDefault="00564803" w:rsidP="00E144F6">
            <w:pPr>
              <w:pStyle w:val="ColumnHeading"/>
              <w:keepNext/>
            </w:pPr>
            <w:r w:rsidRPr="00034BC3">
              <w:t>Alteração</w:t>
            </w:r>
          </w:p>
        </w:tc>
      </w:tr>
      <w:tr w:rsidR="00564803" w:rsidRPr="00034BC3" w14:paraId="25704FE3" w14:textId="77777777" w:rsidTr="00E144F6">
        <w:trPr>
          <w:jc w:val="center"/>
        </w:trPr>
        <w:tc>
          <w:tcPr>
            <w:tcW w:w="4876" w:type="dxa"/>
            <w:hideMark/>
          </w:tcPr>
          <w:p w14:paraId="3E41C676" w14:textId="77777777" w:rsidR="00564803" w:rsidRPr="00034BC3" w:rsidRDefault="00564803" w:rsidP="00E144F6">
            <w:pPr>
              <w:pStyle w:val="Normal6"/>
            </w:pPr>
            <w:r w:rsidRPr="00034BC3">
              <w:t>(40)</w:t>
            </w:r>
            <w:r w:rsidRPr="00034BC3">
              <w:tab/>
              <w:t xml:space="preserve">O artigo 86.º, </w:t>
            </w:r>
            <w:proofErr w:type="spellStart"/>
            <w:proofErr w:type="gramStart"/>
            <w:r w:rsidRPr="00034BC3">
              <w:t>n.</w:t>
            </w:r>
            <w:r w:rsidRPr="00034BC3">
              <w:rPr>
                <w:vertAlign w:val="superscript"/>
              </w:rPr>
              <w:t>os</w:t>
            </w:r>
            <w:proofErr w:type="spellEnd"/>
            <w:proofErr w:type="gramEnd"/>
            <w:r w:rsidRPr="00034BC3">
              <w:t xml:space="preserve"> 2 e 3, do Regulamento (UE) 2021/2115 estabelece regras relativas à elegibilidade das despesas resultantes de alterações dos planos estratégicos da PAC para contribuição do FEAGA e do FEADER, respetivamente. A fim de simplificar as regras de elegibilidade das despesas, melhorar as sinergias entre o FEAGA e o FEADER e aumentar a flexibilidade para que os Estados</w:t>
            </w:r>
            <w:r w:rsidRPr="00034BC3">
              <w:noBreakHyphen/>
              <w:t>Membros determinem as datas de produção de efeitos das alterações dos planos estratégicos da PAC relacionadas com o FEAGA, é conveniente permitir a elegibilidade das despesas resultantes de uma alteração estratégica aprovada de um plano estratégico da PAC para contribuição do FEAGA a partir da data de produção de efeitos da alteração fixada pelo Estado</w:t>
            </w:r>
            <w:r w:rsidRPr="00034BC3">
              <w:noBreakHyphen/>
              <w:t xml:space="preserve">Membro em causa em conformidade com o artigo 119.º, n.º 8, do mesmo regulamento, mas não antes da data de apresentação do pedido de alteração à Comissão.  No caso de outras alterações dos planos estratégicos da PAC relacionadas com o FEAGA, as despesas deverão ser elegíveis para contribuição do FEAGA a partir da data de notificação da alteração à Comissão, em conformidade com o artigo 119.º, n.º 9, do Regulamento (UE) 2021/2115, com a redação que lhe é dada pelo presente regulamento. </w:t>
            </w:r>
            <w:r w:rsidRPr="00034BC3">
              <w:rPr>
                <w:b/>
                <w:i/>
              </w:rPr>
              <w:t>A fim de assegurar a coerência entre as regras relativas à elegibilidade para contribuição do FEAGA e do FEADER em caso de medidas de emergência devidas a catástrofes naturais, acontecimentos catastróficos ou fenómenos climáticos adversos, deverá ser possível estabelecer nos planos estratégicos da PAC que a elegibilidade das despesas financiadas pelo FEAGA relativas a alterações dos planos estratégicos da PAC relacionadas com pagamentos complementares em situações de crise aos agricultores sob a forma de pagamentos diretos a que se refere o artigo 41.º</w:t>
            </w:r>
            <w:r w:rsidRPr="00034BC3">
              <w:rPr>
                <w:b/>
                <w:i/>
              </w:rPr>
              <w:noBreakHyphen/>
              <w:t>A do mesmo regulamento pode ter início na data de ocorrência do evento.</w:t>
            </w:r>
          </w:p>
        </w:tc>
        <w:tc>
          <w:tcPr>
            <w:tcW w:w="4876" w:type="dxa"/>
            <w:hideMark/>
          </w:tcPr>
          <w:p w14:paraId="7C6763E5" w14:textId="77777777" w:rsidR="00564803" w:rsidRPr="00034BC3" w:rsidRDefault="00564803" w:rsidP="00E144F6">
            <w:pPr>
              <w:pStyle w:val="Normal6"/>
              <w:rPr>
                <w:szCs w:val="24"/>
              </w:rPr>
            </w:pPr>
            <w:r w:rsidRPr="00034BC3">
              <w:t>(40)</w:t>
            </w:r>
            <w:r w:rsidRPr="00034BC3">
              <w:tab/>
              <w:t xml:space="preserve">O artigo 86.º, </w:t>
            </w:r>
            <w:proofErr w:type="spellStart"/>
            <w:proofErr w:type="gramStart"/>
            <w:r w:rsidRPr="00034BC3">
              <w:t>n.</w:t>
            </w:r>
            <w:r w:rsidRPr="00034BC3">
              <w:rPr>
                <w:vertAlign w:val="superscript"/>
              </w:rPr>
              <w:t>os</w:t>
            </w:r>
            <w:proofErr w:type="spellEnd"/>
            <w:proofErr w:type="gramEnd"/>
            <w:r w:rsidRPr="00034BC3">
              <w:t xml:space="preserve"> 2 e 3, do Regulamento (UE) 2021/2115 estabelece regras relativas à elegibilidade das despesas resultantes de alterações dos planos estratégicos da PAC para contribuição do FEAGA e do FEADER, respetivamente. A fim de simplificar as regras de elegibilidade das despesas, melhorar as sinergias entre o FEAGA e o FEADER e aumentar a flexibilidade para que os Estados</w:t>
            </w:r>
            <w:r w:rsidRPr="00034BC3">
              <w:noBreakHyphen/>
              <w:t>Membros determinem as datas de produção de efeitos das alterações dos planos estratégicos da PAC relacionadas com o FEAGA, é conveniente permitir a elegibilidade das despesas resultantes de uma alteração estratégica aprovada de um plano estratégico da PAC para contribuição do FEAGA a partir da data de produção de efeitos da alteração fixada pelo Estado</w:t>
            </w:r>
            <w:r w:rsidRPr="00034BC3">
              <w:noBreakHyphen/>
              <w:t>Membro em causa em conformidade com o artigo 119.º, n.º 8, do mesmo regulamento, mas não antes da data de apresentação do pedido de alteração à Comissão. No caso de outras alterações dos planos estratégicos da PAC relacionadas com o FEAGA, as despesas deverão ser elegíveis para contribuição do FEAGA a partir da data de notificação da alteração à Comissão, em conformidade com o artigo 119.º, n.º 9, do Regulamento (UE) 2021/2115, com a redação que lhe é dada pelo presente regulamento.</w:t>
            </w:r>
          </w:p>
        </w:tc>
      </w:tr>
    </w:tbl>
    <w:p w14:paraId="60B58F81" w14:textId="77777777" w:rsidR="00564803" w:rsidRPr="00034BC3" w:rsidRDefault="00564803" w:rsidP="00564803"/>
    <w:p w14:paraId="304F321D" w14:textId="77777777" w:rsidR="00564803" w:rsidRPr="00034BC3" w:rsidRDefault="00564803" w:rsidP="00564803">
      <w:pPr>
        <w:pStyle w:val="AmNumberTabs"/>
      </w:pPr>
      <w:r w:rsidRPr="00034BC3">
        <w:t>Alteração</w:t>
      </w:r>
      <w:r w:rsidRPr="00034BC3">
        <w:tab/>
      </w:r>
      <w:r w:rsidRPr="00034BC3">
        <w:tab/>
        <w:t>12</w:t>
      </w:r>
    </w:p>
    <w:p w14:paraId="69424BBD" w14:textId="77777777" w:rsidR="00564803" w:rsidRPr="00034BC3" w:rsidRDefault="00564803" w:rsidP="00564803"/>
    <w:p w14:paraId="2F607D42" w14:textId="77777777" w:rsidR="00564803" w:rsidRPr="00034BC3" w:rsidRDefault="00564803" w:rsidP="00564803">
      <w:pPr>
        <w:pStyle w:val="NormalBold"/>
        <w:keepNext/>
      </w:pPr>
      <w:r w:rsidRPr="00034BC3">
        <w:t>Proposta de regulamento</w:t>
      </w:r>
    </w:p>
    <w:p w14:paraId="23B22086" w14:textId="77777777" w:rsidR="00564803" w:rsidRPr="00034BC3" w:rsidRDefault="00564803" w:rsidP="00564803">
      <w:pPr>
        <w:pStyle w:val="NormalBold"/>
      </w:pPr>
      <w:r w:rsidRPr="00034BC3">
        <w:t>Considerando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F319528" w14:textId="77777777" w:rsidTr="00E144F6">
        <w:trPr>
          <w:jc w:val="center"/>
        </w:trPr>
        <w:tc>
          <w:tcPr>
            <w:tcW w:w="9752" w:type="dxa"/>
            <w:gridSpan w:val="2"/>
          </w:tcPr>
          <w:p w14:paraId="03967C77" w14:textId="77777777" w:rsidR="00564803" w:rsidRPr="00034BC3" w:rsidRDefault="00564803" w:rsidP="00E144F6">
            <w:pPr>
              <w:keepNext/>
            </w:pPr>
          </w:p>
        </w:tc>
      </w:tr>
      <w:tr w:rsidR="00564803" w:rsidRPr="00034BC3" w14:paraId="6F4B6C6D" w14:textId="77777777" w:rsidTr="00E144F6">
        <w:trPr>
          <w:jc w:val="center"/>
        </w:trPr>
        <w:tc>
          <w:tcPr>
            <w:tcW w:w="4876" w:type="dxa"/>
            <w:hideMark/>
          </w:tcPr>
          <w:p w14:paraId="6C33F4A6" w14:textId="77777777" w:rsidR="00564803" w:rsidRPr="00034BC3" w:rsidRDefault="00564803" w:rsidP="00E144F6">
            <w:pPr>
              <w:pStyle w:val="ColumnHeading"/>
              <w:keepNext/>
            </w:pPr>
            <w:r w:rsidRPr="00034BC3">
              <w:t>Texto da Comissão</w:t>
            </w:r>
          </w:p>
        </w:tc>
        <w:tc>
          <w:tcPr>
            <w:tcW w:w="4876" w:type="dxa"/>
            <w:hideMark/>
          </w:tcPr>
          <w:p w14:paraId="203D6B55" w14:textId="77777777" w:rsidR="00564803" w:rsidRPr="00034BC3" w:rsidRDefault="00564803" w:rsidP="00E144F6">
            <w:pPr>
              <w:pStyle w:val="ColumnHeading"/>
              <w:keepNext/>
            </w:pPr>
            <w:r w:rsidRPr="00034BC3">
              <w:t>Alteração</w:t>
            </w:r>
          </w:p>
        </w:tc>
      </w:tr>
      <w:tr w:rsidR="00564803" w:rsidRPr="00034BC3" w14:paraId="04552ECC" w14:textId="77777777" w:rsidTr="00E144F6">
        <w:trPr>
          <w:jc w:val="center"/>
        </w:trPr>
        <w:tc>
          <w:tcPr>
            <w:tcW w:w="4876" w:type="dxa"/>
            <w:hideMark/>
          </w:tcPr>
          <w:p w14:paraId="3B8B758D" w14:textId="77777777" w:rsidR="00564803" w:rsidRPr="00034BC3" w:rsidRDefault="00564803" w:rsidP="00E144F6">
            <w:pPr>
              <w:pStyle w:val="Normal6"/>
            </w:pPr>
            <w:r w:rsidRPr="00034BC3">
              <w:t>(41)</w:t>
            </w:r>
            <w:r w:rsidRPr="00034BC3">
              <w:tab/>
              <w:t xml:space="preserve">A fim de assegurar um financiamento adequado </w:t>
            </w:r>
            <w:r w:rsidRPr="00034BC3">
              <w:rPr>
                <w:b/>
                <w:i/>
              </w:rPr>
              <w:t>dos novos tipos</w:t>
            </w:r>
            <w:r w:rsidRPr="00034BC3">
              <w:t xml:space="preserve"> de intervenção para pagamentos em situações de crise aos agricultores na sequência de catástrofes naturais, fenómenos climáticos adversos ou acontecimentos catastróficos a que se </w:t>
            </w:r>
            <w:r w:rsidRPr="00034BC3">
              <w:rPr>
                <w:b/>
                <w:i/>
              </w:rPr>
              <w:t>referem os artigos 41.º</w:t>
            </w:r>
            <w:r w:rsidRPr="00034BC3">
              <w:rPr>
                <w:b/>
                <w:i/>
              </w:rPr>
              <w:noBreakHyphen/>
              <w:t>A e</w:t>
            </w:r>
            <w:r w:rsidRPr="00034BC3">
              <w:t xml:space="preserve"> 78.º</w:t>
            </w:r>
            <w:r w:rsidRPr="00034BC3">
              <w:noBreakHyphen/>
              <w:t>A do Regulamento (UE) 2021/2115, os Estados</w:t>
            </w:r>
            <w:r w:rsidRPr="00034BC3">
              <w:noBreakHyphen/>
              <w:t xml:space="preserve">Membros deverão poder reservar uma determinada parte </w:t>
            </w:r>
            <w:r w:rsidRPr="00034BC3">
              <w:rPr>
                <w:b/>
                <w:i/>
              </w:rPr>
              <w:t>dos pagamentos diretos e</w:t>
            </w:r>
            <w:r w:rsidRPr="00034BC3">
              <w:t xml:space="preserve"> do financiamento do FEADER para </w:t>
            </w:r>
            <w:r w:rsidRPr="00034BC3">
              <w:rPr>
                <w:b/>
                <w:i/>
              </w:rPr>
              <w:t>estes tipos</w:t>
            </w:r>
            <w:r w:rsidRPr="00034BC3">
              <w:t xml:space="preserve"> de intervenção. No entanto, a fim de assegurar a disponibilidade de financiamento suficiente para cumprir as outras prioridades da PAC, esta percentagem deve ser limitada a um montante anual máximo disponível por Estado</w:t>
            </w:r>
            <w:r w:rsidRPr="00034BC3">
              <w:noBreakHyphen/>
              <w:t xml:space="preserve">Membro correspondente a 3 % do total </w:t>
            </w:r>
            <w:r w:rsidRPr="00034BC3">
              <w:rPr>
                <w:b/>
                <w:i/>
              </w:rPr>
              <w:t>dos pagamentos diretos e</w:t>
            </w:r>
            <w:r w:rsidRPr="00034BC3">
              <w:t xml:space="preserve"> do financiamento do FEADER por ano. </w:t>
            </w:r>
            <w:r w:rsidRPr="00034BC3">
              <w:rPr>
                <w:b/>
                <w:i/>
              </w:rPr>
              <w:t>A fim de incentivar os Estados</w:t>
            </w:r>
            <w:r w:rsidRPr="00034BC3">
              <w:rPr>
                <w:b/>
                <w:i/>
              </w:rPr>
              <w:noBreakHyphen/>
              <w:t>Membros a privilegiar a utilização do instrumento estabelecido no artigo 41.º</w:t>
            </w:r>
            <w:r w:rsidRPr="00034BC3">
              <w:rPr>
                <w:b/>
                <w:i/>
              </w:rPr>
              <w:noBreakHyphen/>
              <w:t>A do referido regulamento e financiado através do financiamento de pagamentos diretos, o montante anual máximo que pode ser reservado por um Estado</w:t>
            </w:r>
            <w:r w:rsidRPr="00034BC3">
              <w:rPr>
                <w:b/>
                <w:i/>
              </w:rPr>
              <w:noBreakHyphen/>
              <w:t>Membro para este tipo de intervenção deve corresponder a 4 % do total dos pagamentos diretos e do financiamento do FEADER por ano, se o Estado</w:t>
            </w:r>
            <w:r w:rsidRPr="00034BC3">
              <w:rPr>
                <w:b/>
                <w:i/>
              </w:rPr>
              <w:noBreakHyphen/>
              <w:t>Membro decidir não prestar apoio para os pagamentos em situações de crise ao abrigo do artigo 78.º</w:t>
            </w:r>
            <w:r w:rsidRPr="00034BC3">
              <w:rPr>
                <w:b/>
                <w:i/>
              </w:rPr>
              <w:noBreakHyphen/>
              <w:t>A do mesmo regulamento.</w:t>
            </w:r>
          </w:p>
        </w:tc>
        <w:tc>
          <w:tcPr>
            <w:tcW w:w="4876" w:type="dxa"/>
            <w:hideMark/>
          </w:tcPr>
          <w:p w14:paraId="7029880C" w14:textId="77777777" w:rsidR="00564803" w:rsidRPr="00034BC3" w:rsidRDefault="00564803" w:rsidP="00E144F6">
            <w:pPr>
              <w:pStyle w:val="Normal6"/>
              <w:rPr>
                <w:szCs w:val="24"/>
              </w:rPr>
            </w:pPr>
            <w:r w:rsidRPr="00034BC3">
              <w:t>(41)</w:t>
            </w:r>
            <w:r w:rsidRPr="00034BC3">
              <w:tab/>
              <w:t xml:space="preserve">A fim de assegurar um financiamento adequado </w:t>
            </w:r>
            <w:r w:rsidRPr="00034BC3">
              <w:rPr>
                <w:b/>
                <w:i/>
              </w:rPr>
              <w:t>do novo tipo</w:t>
            </w:r>
            <w:r w:rsidRPr="00034BC3">
              <w:t xml:space="preserve"> de intervenção para pagamentos em situações de crise aos agricultores na sequência de catástrofes naturais, fenómenos climáticos adversos ou acontecimentos catastróficos a que se </w:t>
            </w:r>
            <w:r w:rsidRPr="00034BC3">
              <w:rPr>
                <w:b/>
                <w:i/>
              </w:rPr>
              <w:t>refere o artigo</w:t>
            </w:r>
            <w:r w:rsidRPr="00034BC3">
              <w:t> 78.º</w:t>
            </w:r>
            <w:r w:rsidRPr="00034BC3">
              <w:noBreakHyphen/>
              <w:t>A do Regulamento (UE) 2021/2115, os Estados</w:t>
            </w:r>
            <w:r w:rsidRPr="00034BC3">
              <w:noBreakHyphen/>
              <w:t xml:space="preserve">Membros deverão poder reservar uma determinada parte do financiamento do FEADER para </w:t>
            </w:r>
            <w:r w:rsidRPr="00034BC3">
              <w:rPr>
                <w:b/>
                <w:i/>
              </w:rPr>
              <w:t>este tipo</w:t>
            </w:r>
            <w:r w:rsidRPr="00034BC3">
              <w:t xml:space="preserve"> de intervenção. No entanto, a fim de assegurar a disponibilidade de financiamento suficiente para cumprir as outras prioridades da PAC, esta percentagem deve ser limitada a um montante anual máximo disponível por Estado</w:t>
            </w:r>
            <w:r w:rsidRPr="00034BC3">
              <w:noBreakHyphen/>
              <w:t>Membro correspondente a 3 % do total do financiamento do FEADER por ano.</w:t>
            </w:r>
          </w:p>
        </w:tc>
      </w:tr>
    </w:tbl>
    <w:p w14:paraId="52F0F417" w14:textId="77777777" w:rsidR="00564803" w:rsidRPr="00034BC3" w:rsidRDefault="00564803" w:rsidP="00564803"/>
    <w:p w14:paraId="00D1081A" w14:textId="77777777" w:rsidR="00564803" w:rsidRPr="00034BC3" w:rsidRDefault="00564803" w:rsidP="00564803">
      <w:pPr>
        <w:pStyle w:val="AmNumberTabs"/>
      </w:pPr>
      <w:r w:rsidRPr="00034BC3">
        <w:t>Alteração</w:t>
      </w:r>
      <w:r w:rsidRPr="00034BC3">
        <w:tab/>
      </w:r>
      <w:r w:rsidRPr="00034BC3">
        <w:tab/>
        <w:t>13</w:t>
      </w:r>
    </w:p>
    <w:p w14:paraId="6E307694" w14:textId="77777777" w:rsidR="00564803" w:rsidRPr="00034BC3" w:rsidRDefault="00564803" w:rsidP="00564803"/>
    <w:p w14:paraId="54420141" w14:textId="77777777" w:rsidR="00564803" w:rsidRPr="00034BC3" w:rsidRDefault="00564803" w:rsidP="00564803">
      <w:pPr>
        <w:pStyle w:val="NormalBold"/>
        <w:keepNext/>
      </w:pPr>
      <w:r w:rsidRPr="00034BC3">
        <w:t>Proposta de regulamento</w:t>
      </w:r>
    </w:p>
    <w:p w14:paraId="0336F8CD" w14:textId="77777777" w:rsidR="00564803" w:rsidRPr="00034BC3" w:rsidRDefault="00564803" w:rsidP="00564803">
      <w:pPr>
        <w:pStyle w:val="NormalBold"/>
      </w:pPr>
      <w:r w:rsidRPr="00034BC3">
        <w:t>Considerando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10F41D9E" w14:textId="77777777" w:rsidTr="00E144F6">
        <w:trPr>
          <w:jc w:val="center"/>
        </w:trPr>
        <w:tc>
          <w:tcPr>
            <w:tcW w:w="9752" w:type="dxa"/>
            <w:gridSpan w:val="2"/>
          </w:tcPr>
          <w:p w14:paraId="6EF3904F" w14:textId="77777777" w:rsidR="00564803" w:rsidRPr="00034BC3" w:rsidRDefault="00564803" w:rsidP="00E144F6">
            <w:pPr>
              <w:keepNext/>
            </w:pPr>
          </w:p>
        </w:tc>
      </w:tr>
      <w:tr w:rsidR="00564803" w:rsidRPr="00034BC3" w14:paraId="73359967" w14:textId="77777777" w:rsidTr="00E144F6">
        <w:trPr>
          <w:jc w:val="center"/>
        </w:trPr>
        <w:tc>
          <w:tcPr>
            <w:tcW w:w="4876" w:type="dxa"/>
            <w:hideMark/>
          </w:tcPr>
          <w:p w14:paraId="0020E4A2" w14:textId="77777777" w:rsidR="00564803" w:rsidRPr="00034BC3" w:rsidRDefault="00564803" w:rsidP="00E144F6">
            <w:pPr>
              <w:pStyle w:val="ColumnHeading"/>
              <w:keepNext/>
            </w:pPr>
            <w:r w:rsidRPr="00034BC3">
              <w:t>Texto da Comissão</w:t>
            </w:r>
          </w:p>
        </w:tc>
        <w:tc>
          <w:tcPr>
            <w:tcW w:w="4876" w:type="dxa"/>
            <w:hideMark/>
          </w:tcPr>
          <w:p w14:paraId="08EFD11A" w14:textId="77777777" w:rsidR="00564803" w:rsidRPr="00034BC3" w:rsidRDefault="00564803" w:rsidP="00E144F6">
            <w:pPr>
              <w:pStyle w:val="ColumnHeading"/>
              <w:keepNext/>
            </w:pPr>
            <w:r w:rsidRPr="00034BC3">
              <w:t>Alteração</w:t>
            </w:r>
          </w:p>
        </w:tc>
      </w:tr>
      <w:tr w:rsidR="00564803" w:rsidRPr="00034BC3" w14:paraId="58E9F77D" w14:textId="77777777" w:rsidTr="00E144F6">
        <w:trPr>
          <w:jc w:val="center"/>
        </w:trPr>
        <w:tc>
          <w:tcPr>
            <w:tcW w:w="4876" w:type="dxa"/>
            <w:hideMark/>
          </w:tcPr>
          <w:p w14:paraId="6A4AED28" w14:textId="77777777" w:rsidR="00564803" w:rsidRPr="00034BC3" w:rsidRDefault="00564803" w:rsidP="00E144F6">
            <w:pPr>
              <w:pStyle w:val="Normal6"/>
            </w:pPr>
            <w:r w:rsidRPr="00034BC3">
              <w:t>(42)</w:t>
            </w:r>
            <w:r w:rsidRPr="00034BC3">
              <w:tab/>
              <w:t xml:space="preserve">Devido à sua natureza especial, os novos tipos de intervenção para pagamentos em situações de crise aos agricultores </w:t>
            </w:r>
            <w:r w:rsidRPr="00034BC3">
              <w:rPr>
                <w:b/>
                <w:i/>
              </w:rPr>
              <w:t>sob a forma de pagamentos diretos referidos no artigo 41.º</w:t>
            </w:r>
            <w:r w:rsidRPr="00034BC3">
              <w:rPr>
                <w:b/>
                <w:i/>
              </w:rPr>
              <w:noBreakHyphen/>
              <w:t>A do Regulamento (UE) 2021/2115 e</w:t>
            </w:r>
            <w:r w:rsidRPr="00034BC3">
              <w:t xml:space="preserve"> no âmbito do desenvolvimento rural a que se refere o artigo 78.º</w:t>
            </w:r>
            <w:r w:rsidRPr="00034BC3">
              <w:noBreakHyphen/>
              <w:t xml:space="preserve">A do </w:t>
            </w:r>
            <w:r w:rsidRPr="00034BC3">
              <w:rPr>
                <w:b/>
                <w:i/>
              </w:rPr>
              <w:t>mesmo</w:t>
            </w:r>
            <w:r w:rsidRPr="00034BC3">
              <w:t xml:space="preserve"> regulamento devem ser isentos da obrigação de contribuir para os indicadores de resultados enumerados no anexo I do mesmo regulamento.</w:t>
            </w:r>
          </w:p>
        </w:tc>
        <w:tc>
          <w:tcPr>
            <w:tcW w:w="4876" w:type="dxa"/>
            <w:hideMark/>
          </w:tcPr>
          <w:p w14:paraId="5779060D" w14:textId="77777777" w:rsidR="00564803" w:rsidRPr="00034BC3" w:rsidRDefault="00564803" w:rsidP="00E144F6">
            <w:pPr>
              <w:pStyle w:val="Normal6"/>
              <w:rPr>
                <w:szCs w:val="24"/>
              </w:rPr>
            </w:pPr>
            <w:r w:rsidRPr="00034BC3">
              <w:t>(42)</w:t>
            </w:r>
            <w:r w:rsidRPr="00034BC3">
              <w:tab/>
              <w:t>Devido à sua natureza especial, os novos tipos de intervenção para pagamentos em situações de crise aos agricultores no âmbito do desenvolvimento rural a que se refere o artigo 78.º</w:t>
            </w:r>
            <w:r w:rsidRPr="00034BC3">
              <w:noBreakHyphen/>
              <w:t xml:space="preserve">A do Regulamento </w:t>
            </w:r>
            <w:r w:rsidRPr="00034BC3">
              <w:rPr>
                <w:b/>
                <w:i/>
              </w:rPr>
              <w:t>(UE) 2021/2115</w:t>
            </w:r>
            <w:r w:rsidRPr="00034BC3">
              <w:t xml:space="preserve"> devem ser isentos da obrigação de contribuir para os indicadores de resultados enumerados no anexo I do mesmo regulamento.</w:t>
            </w:r>
          </w:p>
        </w:tc>
      </w:tr>
    </w:tbl>
    <w:p w14:paraId="22C85D4A" w14:textId="77777777" w:rsidR="00564803" w:rsidRPr="00034BC3" w:rsidRDefault="00564803" w:rsidP="00564803"/>
    <w:p w14:paraId="7BAFA26A" w14:textId="77777777" w:rsidR="00564803" w:rsidRPr="00034BC3" w:rsidRDefault="00564803" w:rsidP="00564803">
      <w:pPr>
        <w:pStyle w:val="AmNumberTabs"/>
      </w:pPr>
      <w:r w:rsidRPr="00034BC3">
        <w:t>Alteração</w:t>
      </w:r>
      <w:r w:rsidRPr="00034BC3">
        <w:tab/>
      </w:r>
      <w:r w:rsidRPr="00034BC3">
        <w:tab/>
        <w:t>14</w:t>
      </w:r>
    </w:p>
    <w:p w14:paraId="1BF6C81A" w14:textId="77777777" w:rsidR="00564803" w:rsidRPr="00034BC3" w:rsidRDefault="00564803" w:rsidP="00564803"/>
    <w:p w14:paraId="65675034" w14:textId="77777777" w:rsidR="00564803" w:rsidRPr="00034BC3" w:rsidRDefault="00564803" w:rsidP="00564803">
      <w:pPr>
        <w:pStyle w:val="NormalBold"/>
        <w:keepNext/>
      </w:pPr>
      <w:r w:rsidRPr="00034BC3">
        <w:t>Proposta de regulamento</w:t>
      </w:r>
    </w:p>
    <w:p w14:paraId="477CD506" w14:textId="77777777" w:rsidR="00564803" w:rsidRPr="00034BC3" w:rsidRDefault="00564803" w:rsidP="00564803">
      <w:pPr>
        <w:pStyle w:val="NormalBold"/>
      </w:pPr>
      <w:r w:rsidRPr="00034BC3">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F3DC993" w14:textId="77777777" w:rsidTr="00E144F6">
        <w:trPr>
          <w:jc w:val="center"/>
        </w:trPr>
        <w:tc>
          <w:tcPr>
            <w:tcW w:w="9752" w:type="dxa"/>
            <w:gridSpan w:val="2"/>
          </w:tcPr>
          <w:p w14:paraId="1B0523DE" w14:textId="77777777" w:rsidR="00564803" w:rsidRPr="00034BC3" w:rsidRDefault="00564803" w:rsidP="00E144F6">
            <w:pPr>
              <w:keepNext/>
            </w:pPr>
          </w:p>
        </w:tc>
      </w:tr>
      <w:tr w:rsidR="00564803" w:rsidRPr="00034BC3" w14:paraId="56CD3EF3" w14:textId="77777777" w:rsidTr="00E144F6">
        <w:trPr>
          <w:jc w:val="center"/>
        </w:trPr>
        <w:tc>
          <w:tcPr>
            <w:tcW w:w="4876" w:type="dxa"/>
            <w:hideMark/>
          </w:tcPr>
          <w:p w14:paraId="706AE2A4" w14:textId="77777777" w:rsidR="00564803" w:rsidRPr="00034BC3" w:rsidRDefault="00564803" w:rsidP="00E144F6">
            <w:pPr>
              <w:pStyle w:val="ColumnHeading"/>
              <w:keepNext/>
            </w:pPr>
            <w:r w:rsidRPr="00034BC3">
              <w:t>Texto da Comissão</w:t>
            </w:r>
          </w:p>
        </w:tc>
        <w:tc>
          <w:tcPr>
            <w:tcW w:w="4876" w:type="dxa"/>
            <w:hideMark/>
          </w:tcPr>
          <w:p w14:paraId="4F85B067" w14:textId="77777777" w:rsidR="00564803" w:rsidRPr="00034BC3" w:rsidRDefault="00564803" w:rsidP="00E144F6">
            <w:pPr>
              <w:pStyle w:val="ColumnHeading"/>
              <w:keepNext/>
            </w:pPr>
            <w:r w:rsidRPr="00034BC3">
              <w:t>Alteração</w:t>
            </w:r>
          </w:p>
        </w:tc>
      </w:tr>
      <w:tr w:rsidR="00564803" w:rsidRPr="00034BC3" w14:paraId="20F8B94D" w14:textId="77777777" w:rsidTr="00E144F6">
        <w:trPr>
          <w:jc w:val="center"/>
        </w:trPr>
        <w:tc>
          <w:tcPr>
            <w:tcW w:w="4876" w:type="dxa"/>
            <w:hideMark/>
          </w:tcPr>
          <w:p w14:paraId="1AF4E0D2" w14:textId="77777777" w:rsidR="00564803" w:rsidRPr="00034BC3" w:rsidRDefault="00564803" w:rsidP="00E144F6">
            <w:pPr>
              <w:pStyle w:val="Normal6"/>
            </w:pPr>
            <w:r w:rsidRPr="00034BC3">
              <w:rPr>
                <w:b/>
                <w:i/>
              </w:rPr>
              <w:t>(43)</w:t>
            </w:r>
            <w:r w:rsidRPr="00034BC3">
              <w:rPr>
                <w:b/>
                <w:i/>
              </w:rPr>
              <w:tab/>
              <w:t>Deve ser incluído no anexo V do plano estratégico da PAC do Estado</w:t>
            </w:r>
            <w:r w:rsidRPr="00034BC3">
              <w:rPr>
                <w:b/>
                <w:i/>
              </w:rPr>
              <w:noBreakHyphen/>
              <w:t>Membro o financiamento nacional adicional para pagamentos complementares em situações de crise aos agricultores, em conformidade com o artigo 41.º</w:t>
            </w:r>
            <w:r w:rsidRPr="00034BC3">
              <w:rPr>
                <w:b/>
                <w:i/>
              </w:rPr>
              <w:noBreakHyphen/>
              <w:t>A do Regulamento (UE) 2021/2115.</w:t>
            </w:r>
          </w:p>
        </w:tc>
        <w:tc>
          <w:tcPr>
            <w:tcW w:w="4876" w:type="dxa"/>
            <w:hideMark/>
          </w:tcPr>
          <w:p w14:paraId="3F61AB63" w14:textId="77777777" w:rsidR="00564803" w:rsidRPr="00034BC3" w:rsidRDefault="00564803" w:rsidP="00E144F6">
            <w:pPr>
              <w:pStyle w:val="Normal6"/>
              <w:rPr>
                <w:szCs w:val="24"/>
              </w:rPr>
            </w:pPr>
            <w:r w:rsidRPr="00034BC3">
              <w:rPr>
                <w:b/>
                <w:i/>
              </w:rPr>
              <w:t>Suprimido</w:t>
            </w:r>
          </w:p>
        </w:tc>
      </w:tr>
    </w:tbl>
    <w:p w14:paraId="00E98BA1" w14:textId="77777777" w:rsidR="00564803" w:rsidRPr="00034BC3" w:rsidRDefault="00564803" w:rsidP="00564803"/>
    <w:p w14:paraId="1A9E4C00" w14:textId="77777777" w:rsidR="00564803" w:rsidRPr="00034BC3" w:rsidRDefault="00564803" w:rsidP="00564803">
      <w:pPr>
        <w:pStyle w:val="AmNumberTabs"/>
      </w:pPr>
      <w:r w:rsidRPr="00034BC3">
        <w:t>Alteração</w:t>
      </w:r>
      <w:r w:rsidRPr="00034BC3">
        <w:tab/>
      </w:r>
      <w:r w:rsidRPr="00034BC3">
        <w:tab/>
        <w:t>15</w:t>
      </w:r>
    </w:p>
    <w:p w14:paraId="45D64B6E" w14:textId="77777777" w:rsidR="00564803" w:rsidRPr="00034BC3" w:rsidRDefault="00564803" w:rsidP="00564803"/>
    <w:p w14:paraId="49189F7A" w14:textId="77777777" w:rsidR="00564803" w:rsidRPr="00034BC3" w:rsidRDefault="00564803" w:rsidP="00564803">
      <w:pPr>
        <w:pStyle w:val="NormalBold"/>
        <w:keepNext/>
      </w:pPr>
      <w:r w:rsidRPr="00034BC3">
        <w:t>Proposta de regulamento</w:t>
      </w:r>
    </w:p>
    <w:p w14:paraId="50AAEBAD" w14:textId="77777777" w:rsidR="00564803" w:rsidRPr="00034BC3" w:rsidRDefault="00564803" w:rsidP="00564803">
      <w:pPr>
        <w:pStyle w:val="NormalBold"/>
      </w:pPr>
      <w:r w:rsidRPr="00034BC3">
        <w:t>Considerando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17B6BB8E" w14:textId="77777777" w:rsidTr="00E144F6">
        <w:trPr>
          <w:jc w:val="center"/>
        </w:trPr>
        <w:tc>
          <w:tcPr>
            <w:tcW w:w="9752" w:type="dxa"/>
            <w:gridSpan w:val="2"/>
          </w:tcPr>
          <w:p w14:paraId="48203C51" w14:textId="77777777" w:rsidR="00564803" w:rsidRPr="00034BC3" w:rsidRDefault="00564803" w:rsidP="00E144F6">
            <w:pPr>
              <w:keepNext/>
            </w:pPr>
          </w:p>
        </w:tc>
      </w:tr>
      <w:tr w:rsidR="00564803" w:rsidRPr="00034BC3" w14:paraId="517AF4D2" w14:textId="77777777" w:rsidTr="00E144F6">
        <w:trPr>
          <w:jc w:val="center"/>
        </w:trPr>
        <w:tc>
          <w:tcPr>
            <w:tcW w:w="4876" w:type="dxa"/>
            <w:hideMark/>
          </w:tcPr>
          <w:p w14:paraId="5845FF0A" w14:textId="77777777" w:rsidR="00564803" w:rsidRPr="00034BC3" w:rsidRDefault="00564803" w:rsidP="00E144F6">
            <w:pPr>
              <w:pStyle w:val="ColumnHeading"/>
              <w:keepNext/>
            </w:pPr>
            <w:r w:rsidRPr="00034BC3">
              <w:t>Texto da Comissão</w:t>
            </w:r>
          </w:p>
        </w:tc>
        <w:tc>
          <w:tcPr>
            <w:tcW w:w="4876" w:type="dxa"/>
            <w:hideMark/>
          </w:tcPr>
          <w:p w14:paraId="10561547" w14:textId="77777777" w:rsidR="00564803" w:rsidRPr="00034BC3" w:rsidRDefault="00564803" w:rsidP="00E144F6">
            <w:pPr>
              <w:pStyle w:val="ColumnHeading"/>
              <w:keepNext/>
            </w:pPr>
            <w:r w:rsidRPr="00034BC3">
              <w:t>Alteração</w:t>
            </w:r>
          </w:p>
        </w:tc>
      </w:tr>
      <w:tr w:rsidR="00564803" w:rsidRPr="00034BC3" w14:paraId="44B293B2" w14:textId="77777777" w:rsidTr="00E144F6">
        <w:trPr>
          <w:jc w:val="center"/>
        </w:trPr>
        <w:tc>
          <w:tcPr>
            <w:tcW w:w="4876" w:type="dxa"/>
            <w:hideMark/>
          </w:tcPr>
          <w:p w14:paraId="750F06AF" w14:textId="77777777" w:rsidR="00564803" w:rsidRPr="00034BC3" w:rsidRDefault="00564803" w:rsidP="00E144F6">
            <w:pPr>
              <w:pStyle w:val="Normal6"/>
            </w:pPr>
            <w:r w:rsidRPr="00034BC3">
              <w:t>(44)</w:t>
            </w:r>
            <w:r w:rsidRPr="00034BC3">
              <w:tab/>
              <w:t>O artigo 119.º, n.º 4, do Regulamento (UE) 2021/2115 prevê a aprovação pela Comissão dos pedidos de alteração dos planos estratégicos da PAC apresentados pelos Estados</w:t>
            </w:r>
            <w:r w:rsidRPr="00034BC3">
              <w:noBreakHyphen/>
              <w:t>Membros. O artigo 119.º, n.º 9, do mesmo regulamento permite que os Estados</w:t>
            </w:r>
            <w:r w:rsidRPr="00034BC3">
              <w:noBreakHyphen/>
              <w:t>Membros introduzam e apliquem alterações nos planos estratégicos da PAC no respeitante às intervenções referidas no título III, capítulo IV, do mesmo regulamento, que sejam aprovadas pela Comissão juntamente com o pedido de alteração seguinte. A experiência demonstrou que as alterações dos planos estratégicos da PAC contêm frequentemente numerosos elementos técnicos que os tornam complexos e onerosos para os Estados</w:t>
            </w:r>
            <w:r w:rsidRPr="00034BC3">
              <w:noBreakHyphen/>
              <w:t>Membros e resultam em atrasos nos procedimentos de aprovação, embora a orientação estratégica dos planos se mantenha inalterada. Este problema interfere na adaptação atempada e eficaz dos planos estratégicos da PAC à evolução da realidade económica e das necessidades dos agricultores e de outros beneficiários nos Estados</w:t>
            </w:r>
            <w:r w:rsidRPr="00034BC3">
              <w:noBreakHyphen/>
              <w:t>Membros e tem um impacto negativo na execução desses planos. A fim de simplificar e melhorar a eficiência dos procedimentos de alteração, em especial no que diz respeito a elementos dos planos estratégicos da PAC que não sejam de natureza estratégica, a aprovação pela Comissão só deverá ser obrigatória no caso de alterações estratégicas dos planos estratégicos da PAC. Para o efeito, as alterações estratégicas deverão ser definidas no Regulamento (UE) 2021/2115 como alterações de elementos importantes dos planos estratégicos da PAC que tenham um impacto significativo na estratégia e na lógica das intervenções desses planos, incluindo transferências de dotações financeiras entre o FEADER e o FEAGA, dotações financeiras máximas e mínimas e alterações dos planos financeiros e de metas. Os Estados</w:t>
            </w:r>
            <w:r w:rsidRPr="00034BC3">
              <w:noBreakHyphen/>
              <w:t>Membros deverão poder introduzir e aplicar todas as outras alterações aos seus planos estratégicos da PAC após notificação à Comissão, as quais não deverão estar sujeitas à aprovação da Comissão.</w:t>
            </w:r>
          </w:p>
        </w:tc>
        <w:tc>
          <w:tcPr>
            <w:tcW w:w="4876" w:type="dxa"/>
            <w:hideMark/>
          </w:tcPr>
          <w:p w14:paraId="5C806514" w14:textId="77777777" w:rsidR="00564803" w:rsidRPr="00034BC3" w:rsidRDefault="00564803" w:rsidP="00E144F6">
            <w:pPr>
              <w:pStyle w:val="Normal6"/>
              <w:rPr>
                <w:szCs w:val="24"/>
              </w:rPr>
            </w:pPr>
            <w:r w:rsidRPr="00034BC3">
              <w:t>(44)</w:t>
            </w:r>
            <w:r w:rsidRPr="00034BC3">
              <w:tab/>
              <w:t>O artigo 119.º, n.º 4, do Regulamento (UE) 2021/2115 prevê a aprovação pela Comissão dos pedidos de alteração dos planos estratégicos da PAC apresentados pelos Estados</w:t>
            </w:r>
            <w:r w:rsidRPr="00034BC3">
              <w:noBreakHyphen/>
              <w:t>Membros. O artigo 119.º, n.º 9, do mesmo regulamento permite que os Estados</w:t>
            </w:r>
            <w:r w:rsidRPr="00034BC3">
              <w:noBreakHyphen/>
              <w:t>Membros introduzam e apliquem alterações nos planos estratégicos da PAC no respeitante às intervenções referidas no título III, capítulo IV, do mesmo regulamento, que sejam aprovadas pela Comissão juntamente com o pedido de alteração seguinte. A experiência demonstrou que as alterações dos planos estratégicos da PAC contêm frequentemente numerosos elementos técnicos que os tornam complexos e onerosos para os Estados</w:t>
            </w:r>
            <w:r w:rsidRPr="00034BC3">
              <w:noBreakHyphen/>
              <w:t>Membros e resultam em atrasos nos procedimentos de aprovação, embora a orientação estratégica dos planos se mantenha inalterada. Este problema interfere na adaptação atempada e eficaz dos planos estratégicos da PAC à evolução da realidade económica e das necessidades dos agricultores e de outros beneficiários nos Estados</w:t>
            </w:r>
            <w:r w:rsidRPr="00034BC3">
              <w:noBreakHyphen/>
              <w:t xml:space="preserve">Membros e tem um impacto negativo na execução desses planos. A fim de simplificar e melhorar a eficiência dos procedimentos de alteração, em especial no que diz respeito a elementos dos planos estratégicos da PAC que não sejam de natureza estratégica, a aprovação pela Comissão só deverá ser obrigatória no caso de alterações estratégicas dos planos estratégicos da PAC. Para o efeito, as alterações estratégicas deverão ser definidas no Regulamento (UE) 2021/2115 como alterações de elementos importantes dos planos estratégicos da PAC que tenham um impacto significativo na estratégia e na lógica das intervenções desses planos, incluindo transferências de dotações financeiras entre o FEADER e o FEAGA, dotações financeiras máximas e mínimas e alterações dos planos financeiros e de metas. </w:t>
            </w:r>
            <w:r w:rsidRPr="00034BC3">
              <w:rPr>
                <w:b/>
                <w:i/>
              </w:rPr>
              <w:t>Os Estados</w:t>
            </w:r>
            <w:r w:rsidRPr="00034BC3">
              <w:rPr>
                <w:b/>
                <w:i/>
              </w:rPr>
              <w:noBreakHyphen/>
              <w:t xml:space="preserve">Membros deverão apresentar as alterações estratégicas dos seus planos estratégicos da PAC à Comissão, após consultas adequadas com as partes interessadas afetadas. </w:t>
            </w:r>
            <w:r w:rsidRPr="00034BC3">
              <w:t>Os Estados</w:t>
            </w:r>
            <w:r w:rsidRPr="00034BC3">
              <w:noBreakHyphen/>
              <w:t>Membros deverão poder introduzir e aplicar todas as outras alterações aos seus planos estratégicos da PAC após notificação à Comissão, as quais não deverão estar sujeitas à aprovação da Comissão.</w:t>
            </w:r>
          </w:p>
        </w:tc>
      </w:tr>
    </w:tbl>
    <w:p w14:paraId="11D8EEEE" w14:textId="77777777" w:rsidR="00564803" w:rsidRPr="00034BC3" w:rsidRDefault="00564803" w:rsidP="00564803"/>
    <w:p w14:paraId="4A52DD14" w14:textId="77777777" w:rsidR="00564803" w:rsidRPr="00034BC3" w:rsidRDefault="00564803" w:rsidP="00564803">
      <w:pPr>
        <w:pStyle w:val="AmNumberTabs"/>
      </w:pPr>
      <w:r w:rsidRPr="00034BC3">
        <w:t>Alteração</w:t>
      </w:r>
      <w:r w:rsidRPr="00034BC3">
        <w:tab/>
      </w:r>
      <w:r w:rsidRPr="00034BC3">
        <w:tab/>
        <w:t>16</w:t>
      </w:r>
    </w:p>
    <w:p w14:paraId="67F82014" w14:textId="77777777" w:rsidR="00564803" w:rsidRPr="00034BC3" w:rsidRDefault="00564803" w:rsidP="00564803"/>
    <w:p w14:paraId="34F39AF9" w14:textId="77777777" w:rsidR="00564803" w:rsidRPr="00034BC3" w:rsidRDefault="00564803" w:rsidP="00564803">
      <w:pPr>
        <w:pStyle w:val="NormalBold"/>
        <w:keepNext/>
      </w:pPr>
      <w:r w:rsidRPr="00034BC3">
        <w:t>Proposta de regulamento</w:t>
      </w:r>
    </w:p>
    <w:p w14:paraId="008D1808" w14:textId="77777777" w:rsidR="00564803" w:rsidRPr="00034BC3" w:rsidRDefault="00564803" w:rsidP="00564803">
      <w:pPr>
        <w:pStyle w:val="NormalBold"/>
      </w:pPr>
      <w:r w:rsidRPr="00034BC3">
        <w:t>Considerando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D8A4CC7" w14:textId="77777777" w:rsidTr="00E144F6">
        <w:trPr>
          <w:jc w:val="center"/>
        </w:trPr>
        <w:tc>
          <w:tcPr>
            <w:tcW w:w="9752" w:type="dxa"/>
            <w:gridSpan w:val="2"/>
          </w:tcPr>
          <w:p w14:paraId="3FDF88A7" w14:textId="77777777" w:rsidR="00564803" w:rsidRPr="00034BC3" w:rsidRDefault="00564803" w:rsidP="00E144F6">
            <w:pPr>
              <w:keepNext/>
            </w:pPr>
          </w:p>
        </w:tc>
      </w:tr>
      <w:tr w:rsidR="00564803" w:rsidRPr="00034BC3" w14:paraId="51BF5AF8" w14:textId="77777777" w:rsidTr="00E144F6">
        <w:trPr>
          <w:jc w:val="center"/>
        </w:trPr>
        <w:tc>
          <w:tcPr>
            <w:tcW w:w="4876" w:type="dxa"/>
            <w:hideMark/>
          </w:tcPr>
          <w:p w14:paraId="3DB058FE" w14:textId="77777777" w:rsidR="00564803" w:rsidRPr="00034BC3" w:rsidRDefault="00564803" w:rsidP="00E144F6">
            <w:pPr>
              <w:pStyle w:val="ColumnHeading"/>
              <w:keepNext/>
            </w:pPr>
            <w:r w:rsidRPr="00034BC3">
              <w:t>Texto da Comissão</w:t>
            </w:r>
          </w:p>
        </w:tc>
        <w:tc>
          <w:tcPr>
            <w:tcW w:w="4876" w:type="dxa"/>
            <w:hideMark/>
          </w:tcPr>
          <w:p w14:paraId="3152D4ED" w14:textId="77777777" w:rsidR="00564803" w:rsidRPr="00034BC3" w:rsidRDefault="00564803" w:rsidP="00E144F6">
            <w:pPr>
              <w:pStyle w:val="ColumnHeading"/>
              <w:keepNext/>
            </w:pPr>
            <w:r w:rsidRPr="00034BC3">
              <w:t>Alteração</w:t>
            </w:r>
          </w:p>
        </w:tc>
      </w:tr>
      <w:tr w:rsidR="00564803" w:rsidRPr="00034BC3" w14:paraId="3984826E" w14:textId="77777777" w:rsidTr="00E144F6">
        <w:trPr>
          <w:jc w:val="center"/>
        </w:trPr>
        <w:tc>
          <w:tcPr>
            <w:tcW w:w="4876" w:type="dxa"/>
            <w:hideMark/>
          </w:tcPr>
          <w:p w14:paraId="3511B1E3" w14:textId="77777777" w:rsidR="00564803" w:rsidRPr="00034BC3" w:rsidRDefault="00564803" w:rsidP="00E144F6">
            <w:pPr>
              <w:pStyle w:val="Normal6"/>
            </w:pPr>
            <w:r w:rsidRPr="00034BC3">
              <w:rPr>
                <w:b/>
                <w:i/>
              </w:rPr>
              <w:t>(53)</w:t>
            </w:r>
            <w:r w:rsidRPr="00034BC3">
              <w:rPr>
                <w:b/>
                <w:i/>
              </w:rPr>
              <w:tab/>
              <w:t>O financiamento nacional adicional para pagamentos complementares em situações de crise aos agricultores, concedido em conformidade com o artigo 41.º</w:t>
            </w:r>
            <w:r w:rsidRPr="00034BC3">
              <w:rPr>
                <w:b/>
                <w:i/>
              </w:rPr>
              <w:noBreakHyphen/>
              <w:t>A do Regulamento (UE) 2021/2115, deverá estar sujeito às mesmas regras que o financiamento nacional adicional no âmbito do desenvolvimento rural.</w:t>
            </w:r>
          </w:p>
        </w:tc>
        <w:tc>
          <w:tcPr>
            <w:tcW w:w="4876" w:type="dxa"/>
            <w:hideMark/>
          </w:tcPr>
          <w:p w14:paraId="02E22A7C" w14:textId="77777777" w:rsidR="00564803" w:rsidRPr="00034BC3" w:rsidRDefault="00564803" w:rsidP="00E144F6">
            <w:pPr>
              <w:pStyle w:val="Normal6"/>
              <w:rPr>
                <w:szCs w:val="24"/>
              </w:rPr>
            </w:pPr>
            <w:r w:rsidRPr="00034BC3">
              <w:rPr>
                <w:b/>
                <w:i/>
              </w:rPr>
              <w:t>Suprimido</w:t>
            </w:r>
          </w:p>
        </w:tc>
      </w:tr>
    </w:tbl>
    <w:p w14:paraId="2B8C9653" w14:textId="77777777" w:rsidR="00564803" w:rsidRPr="00034BC3" w:rsidRDefault="00564803" w:rsidP="00564803"/>
    <w:p w14:paraId="4B6FA8E5" w14:textId="77777777" w:rsidR="00564803" w:rsidRPr="00034BC3" w:rsidRDefault="00564803" w:rsidP="00564803">
      <w:pPr>
        <w:pStyle w:val="AmNumberTabs"/>
      </w:pPr>
      <w:r w:rsidRPr="00034BC3">
        <w:t>Alteração</w:t>
      </w:r>
      <w:r w:rsidRPr="00034BC3">
        <w:tab/>
      </w:r>
      <w:r w:rsidRPr="00034BC3">
        <w:tab/>
        <w:t>17</w:t>
      </w:r>
    </w:p>
    <w:p w14:paraId="15AF429E" w14:textId="77777777" w:rsidR="00564803" w:rsidRPr="00034BC3" w:rsidRDefault="00564803" w:rsidP="00564803"/>
    <w:p w14:paraId="7F9B70AD" w14:textId="77777777" w:rsidR="00564803" w:rsidRPr="00034BC3" w:rsidRDefault="00564803" w:rsidP="00564803">
      <w:pPr>
        <w:pStyle w:val="NormalBold"/>
        <w:keepNext/>
      </w:pPr>
      <w:r w:rsidRPr="00034BC3">
        <w:t>Proposta de regulamento</w:t>
      </w:r>
    </w:p>
    <w:p w14:paraId="093E8F6B" w14:textId="77777777" w:rsidR="00564803" w:rsidRPr="00034BC3" w:rsidRDefault="00564803" w:rsidP="00564803">
      <w:pPr>
        <w:pStyle w:val="NormalBold"/>
      </w:pPr>
      <w:r w:rsidRPr="00034BC3">
        <w:t>Considerando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59970CD9" w14:textId="77777777" w:rsidTr="00E144F6">
        <w:trPr>
          <w:jc w:val="center"/>
        </w:trPr>
        <w:tc>
          <w:tcPr>
            <w:tcW w:w="9752" w:type="dxa"/>
            <w:gridSpan w:val="2"/>
          </w:tcPr>
          <w:p w14:paraId="4010A502" w14:textId="77777777" w:rsidR="00564803" w:rsidRPr="00034BC3" w:rsidRDefault="00564803" w:rsidP="00E144F6">
            <w:pPr>
              <w:keepNext/>
            </w:pPr>
          </w:p>
        </w:tc>
      </w:tr>
      <w:tr w:rsidR="00564803" w:rsidRPr="00034BC3" w14:paraId="016C2C71" w14:textId="77777777" w:rsidTr="00E144F6">
        <w:trPr>
          <w:jc w:val="center"/>
        </w:trPr>
        <w:tc>
          <w:tcPr>
            <w:tcW w:w="4876" w:type="dxa"/>
            <w:hideMark/>
          </w:tcPr>
          <w:p w14:paraId="12D4D9D8" w14:textId="77777777" w:rsidR="00564803" w:rsidRPr="00034BC3" w:rsidRDefault="00564803" w:rsidP="00E144F6">
            <w:pPr>
              <w:pStyle w:val="ColumnHeading"/>
              <w:keepNext/>
            </w:pPr>
            <w:r w:rsidRPr="00034BC3">
              <w:t>Texto da Comissão</w:t>
            </w:r>
          </w:p>
        </w:tc>
        <w:tc>
          <w:tcPr>
            <w:tcW w:w="4876" w:type="dxa"/>
            <w:hideMark/>
          </w:tcPr>
          <w:p w14:paraId="0AB5F45C" w14:textId="77777777" w:rsidR="00564803" w:rsidRPr="00034BC3" w:rsidRDefault="00564803" w:rsidP="00E144F6">
            <w:pPr>
              <w:pStyle w:val="ColumnHeading"/>
              <w:keepNext/>
            </w:pPr>
            <w:r w:rsidRPr="00034BC3">
              <w:t>Alteração</w:t>
            </w:r>
          </w:p>
        </w:tc>
      </w:tr>
      <w:tr w:rsidR="00564803" w:rsidRPr="00034BC3" w14:paraId="3877DAD2" w14:textId="77777777" w:rsidTr="00E144F6">
        <w:trPr>
          <w:jc w:val="center"/>
        </w:trPr>
        <w:tc>
          <w:tcPr>
            <w:tcW w:w="4876" w:type="dxa"/>
            <w:hideMark/>
          </w:tcPr>
          <w:p w14:paraId="2DF19550" w14:textId="77777777" w:rsidR="00564803" w:rsidRPr="00034BC3" w:rsidRDefault="00564803" w:rsidP="00E144F6">
            <w:pPr>
              <w:pStyle w:val="Normal6"/>
            </w:pPr>
            <w:r w:rsidRPr="00034BC3">
              <w:t>(55)</w:t>
            </w:r>
            <w:r w:rsidRPr="00034BC3">
              <w:tab/>
              <w:t xml:space="preserve">O anexo I do Regulamento (UE) 2021/2115 estabelece indicadores de impacto, de resultados e de realizações nos termos do respetivo artigo 7.º. O quadro «Apuramento do desempenho anual — REALIZAÇÕES» constante do anexo I desse regulamento deve ser substituído para introduzir indicadores de realizações relacionados com </w:t>
            </w:r>
            <w:r w:rsidRPr="00034BC3">
              <w:rPr>
                <w:b/>
                <w:i/>
              </w:rPr>
              <w:t>os tipos</w:t>
            </w:r>
            <w:r w:rsidRPr="00034BC3">
              <w:t xml:space="preserve"> de intervenção recentemente </w:t>
            </w:r>
            <w:r w:rsidRPr="00034BC3">
              <w:rPr>
                <w:b/>
                <w:bCs/>
                <w:i/>
                <w:iCs/>
              </w:rPr>
              <w:t>introduzidos</w:t>
            </w:r>
            <w:r w:rsidRPr="00034BC3">
              <w:t xml:space="preserve"> e os tipos de intervenção alterados e para ter em conta a supressão, pelo presente regulamento, do apuramento anual do desempenho previsto no artigo 54.º do Regulamento (UE) 2021/2116.</w:t>
            </w:r>
          </w:p>
        </w:tc>
        <w:tc>
          <w:tcPr>
            <w:tcW w:w="4876" w:type="dxa"/>
            <w:hideMark/>
          </w:tcPr>
          <w:p w14:paraId="27F9E2A0" w14:textId="77777777" w:rsidR="00564803" w:rsidRPr="00034BC3" w:rsidRDefault="00564803" w:rsidP="00E144F6">
            <w:pPr>
              <w:pStyle w:val="Normal6"/>
              <w:rPr>
                <w:szCs w:val="24"/>
              </w:rPr>
            </w:pPr>
            <w:r w:rsidRPr="00034BC3">
              <w:t>(55)</w:t>
            </w:r>
            <w:r w:rsidRPr="00034BC3">
              <w:tab/>
              <w:t xml:space="preserve">O anexo I do Regulamento (UE) 2021/2115 estabelece indicadores de impacto, de resultados e de realizações nos termos do respetivo artigo 7.º. O quadro «Apuramento do desempenho anual — REALIZAÇÕES» constante do anexo I desse regulamento deve ser substituído para introduzir indicadores de realizações relacionados com </w:t>
            </w:r>
            <w:r w:rsidRPr="00034BC3">
              <w:rPr>
                <w:b/>
                <w:i/>
              </w:rPr>
              <w:t>o tipo</w:t>
            </w:r>
            <w:r w:rsidRPr="00034BC3">
              <w:t xml:space="preserve"> de intervenção recentemente </w:t>
            </w:r>
            <w:r w:rsidRPr="00034BC3">
              <w:rPr>
                <w:b/>
                <w:bCs/>
                <w:i/>
                <w:iCs/>
              </w:rPr>
              <w:t>introduzido</w:t>
            </w:r>
            <w:r w:rsidRPr="00034BC3">
              <w:t xml:space="preserve"> e os tipos de intervenção alterados e para ter em conta a supressão, pelo presente regulamento, do apuramento anual do desempenho previsto no artigo 54.º do Regulamento (UE) 2021/2116.</w:t>
            </w:r>
          </w:p>
        </w:tc>
      </w:tr>
    </w:tbl>
    <w:p w14:paraId="69127F71" w14:textId="77777777" w:rsidR="00564803" w:rsidRPr="00034BC3" w:rsidRDefault="00564803" w:rsidP="00564803"/>
    <w:p w14:paraId="05B00FC9" w14:textId="77777777" w:rsidR="00564803" w:rsidRPr="00034BC3" w:rsidRDefault="00564803" w:rsidP="00564803">
      <w:pPr>
        <w:pStyle w:val="AmNumberTabs"/>
      </w:pPr>
      <w:r w:rsidRPr="00034BC3">
        <w:t>Alteração</w:t>
      </w:r>
      <w:r w:rsidRPr="00034BC3">
        <w:tab/>
      </w:r>
      <w:r w:rsidRPr="00034BC3">
        <w:tab/>
        <w:t>18</w:t>
      </w:r>
    </w:p>
    <w:p w14:paraId="4E5A3D8D" w14:textId="77777777" w:rsidR="00564803" w:rsidRPr="00034BC3" w:rsidRDefault="00564803" w:rsidP="00564803"/>
    <w:p w14:paraId="76F83884" w14:textId="77777777" w:rsidR="00564803" w:rsidRPr="00034BC3" w:rsidRDefault="00564803" w:rsidP="00564803">
      <w:pPr>
        <w:pStyle w:val="NormalBold"/>
        <w:keepNext/>
      </w:pPr>
      <w:r w:rsidRPr="00034BC3">
        <w:t>Proposta de regulamento</w:t>
      </w:r>
    </w:p>
    <w:p w14:paraId="2B9D082E" w14:textId="77777777" w:rsidR="00564803" w:rsidRPr="00034BC3" w:rsidRDefault="00564803" w:rsidP="00564803">
      <w:pPr>
        <w:pStyle w:val="NormalBold"/>
      </w:pPr>
      <w:r w:rsidRPr="00034BC3">
        <w:t>Considerando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02C6D725" w14:textId="77777777" w:rsidTr="00E144F6">
        <w:trPr>
          <w:jc w:val="center"/>
        </w:trPr>
        <w:tc>
          <w:tcPr>
            <w:tcW w:w="9752" w:type="dxa"/>
            <w:gridSpan w:val="2"/>
          </w:tcPr>
          <w:p w14:paraId="424F99AA" w14:textId="77777777" w:rsidR="00564803" w:rsidRPr="00034BC3" w:rsidRDefault="00564803" w:rsidP="00E144F6">
            <w:pPr>
              <w:keepNext/>
            </w:pPr>
          </w:p>
        </w:tc>
      </w:tr>
      <w:tr w:rsidR="00564803" w:rsidRPr="00034BC3" w14:paraId="2B6D6659" w14:textId="77777777" w:rsidTr="00E144F6">
        <w:trPr>
          <w:jc w:val="center"/>
        </w:trPr>
        <w:tc>
          <w:tcPr>
            <w:tcW w:w="4876" w:type="dxa"/>
            <w:hideMark/>
          </w:tcPr>
          <w:p w14:paraId="21384564" w14:textId="77777777" w:rsidR="00564803" w:rsidRPr="00034BC3" w:rsidRDefault="00564803" w:rsidP="00E144F6">
            <w:pPr>
              <w:pStyle w:val="ColumnHeading"/>
              <w:keepNext/>
            </w:pPr>
            <w:r w:rsidRPr="00034BC3">
              <w:t>Texto da Comissão</w:t>
            </w:r>
          </w:p>
        </w:tc>
        <w:tc>
          <w:tcPr>
            <w:tcW w:w="4876" w:type="dxa"/>
            <w:hideMark/>
          </w:tcPr>
          <w:p w14:paraId="06CAC17C" w14:textId="77777777" w:rsidR="00564803" w:rsidRPr="00034BC3" w:rsidRDefault="00564803" w:rsidP="00E144F6">
            <w:pPr>
              <w:pStyle w:val="ColumnHeading"/>
              <w:keepNext/>
            </w:pPr>
            <w:r w:rsidRPr="00034BC3">
              <w:t>Alteração</w:t>
            </w:r>
          </w:p>
        </w:tc>
      </w:tr>
      <w:tr w:rsidR="00564803" w:rsidRPr="00034BC3" w14:paraId="405A5973" w14:textId="77777777" w:rsidTr="00E144F6">
        <w:trPr>
          <w:jc w:val="center"/>
        </w:trPr>
        <w:tc>
          <w:tcPr>
            <w:tcW w:w="4876" w:type="dxa"/>
            <w:hideMark/>
          </w:tcPr>
          <w:p w14:paraId="1EFC35EE" w14:textId="77777777" w:rsidR="00564803" w:rsidRPr="00034BC3" w:rsidRDefault="00564803" w:rsidP="00E144F6">
            <w:pPr>
              <w:pStyle w:val="Normal6"/>
            </w:pPr>
            <w:r w:rsidRPr="00034BC3">
              <w:t>(56)</w:t>
            </w:r>
            <w:r w:rsidRPr="00034BC3">
              <w:tab/>
              <w:t xml:space="preserve">O anexo II do Regulamento (UE) 2021/2115 enumera os pontos pertinentes do anexo 2 do Acordo da OMC sobre a Agricultura («caixa verde») para cada tipo de intervenção desse regulamento. </w:t>
            </w:r>
            <w:r w:rsidRPr="00034BC3">
              <w:rPr>
                <w:b/>
                <w:i/>
              </w:rPr>
              <w:t>Os tipos</w:t>
            </w:r>
            <w:r w:rsidRPr="00034BC3">
              <w:t xml:space="preserve"> de intervenção recentemente </w:t>
            </w:r>
            <w:r w:rsidRPr="00034BC3">
              <w:rPr>
                <w:b/>
                <w:bCs/>
                <w:i/>
                <w:iCs/>
              </w:rPr>
              <w:t>introduzidos</w:t>
            </w:r>
            <w:r w:rsidRPr="00034BC3">
              <w:t xml:space="preserve"> para pagamentos em situações de crise aos agricultores </w:t>
            </w:r>
            <w:r w:rsidRPr="00034BC3">
              <w:rPr>
                <w:b/>
                <w:i/>
              </w:rPr>
              <w:t>sob a forma de pagamentos diretos referidos no artigo 41.º</w:t>
            </w:r>
            <w:r w:rsidRPr="00034BC3">
              <w:rPr>
                <w:b/>
                <w:i/>
              </w:rPr>
              <w:noBreakHyphen/>
              <w:t>A do Regulamento (UE) 2021/2115 e</w:t>
            </w:r>
            <w:r w:rsidRPr="00034BC3">
              <w:t xml:space="preserve"> para o desenvolvimento rural a que se refere o artigo 78.º</w:t>
            </w:r>
            <w:r w:rsidRPr="00034BC3">
              <w:noBreakHyphen/>
              <w:t xml:space="preserve">A do </w:t>
            </w:r>
            <w:r w:rsidRPr="00034BC3">
              <w:rPr>
                <w:b/>
                <w:i/>
              </w:rPr>
              <w:t>mesmo</w:t>
            </w:r>
            <w:r w:rsidRPr="00034BC3">
              <w:t xml:space="preserve"> regulamento </w:t>
            </w:r>
            <w:r w:rsidRPr="00034BC3">
              <w:rPr>
                <w:b/>
                <w:bCs/>
                <w:i/>
                <w:iCs/>
              </w:rPr>
              <w:t>devem</w:t>
            </w:r>
            <w:r w:rsidRPr="00034BC3">
              <w:t xml:space="preserve">, por conseguinte, ser </w:t>
            </w:r>
            <w:r w:rsidRPr="00034BC3">
              <w:rPr>
                <w:b/>
                <w:bCs/>
                <w:i/>
                <w:iCs/>
              </w:rPr>
              <w:t>incluídos</w:t>
            </w:r>
            <w:r w:rsidRPr="00034BC3">
              <w:t xml:space="preserve"> nesse anexo.</w:t>
            </w:r>
          </w:p>
        </w:tc>
        <w:tc>
          <w:tcPr>
            <w:tcW w:w="4876" w:type="dxa"/>
            <w:hideMark/>
          </w:tcPr>
          <w:p w14:paraId="4CADBDE2" w14:textId="77777777" w:rsidR="00564803" w:rsidRPr="00034BC3" w:rsidRDefault="00564803" w:rsidP="00E144F6">
            <w:pPr>
              <w:pStyle w:val="Normal6"/>
              <w:rPr>
                <w:szCs w:val="24"/>
              </w:rPr>
            </w:pPr>
            <w:r w:rsidRPr="00034BC3">
              <w:t>(56)</w:t>
            </w:r>
            <w:r w:rsidRPr="00034BC3">
              <w:tab/>
              <w:t xml:space="preserve">O anexo II do Regulamento (UE) 2021/2115 enumera os pontos pertinentes do anexo 2 do Acordo da OMC sobre a Agricultura («caixa verde») para cada tipo de intervenção desse regulamento. </w:t>
            </w:r>
            <w:r w:rsidRPr="00034BC3">
              <w:rPr>
                <w:b/>
                <w:i/>
              </w:rPr>
              <w:t>O tipo</w:t>
            </w:r>
            <w:r w:rsidRPr="00034BC3">
              <w:t xml:space="preserve"> de intervenção recentemente </w:t>
            </w:r>
            <w:r w:rsidRPr="00034BC3">
              <w:rPr>
                <w:b/>
                <w:bCs/>
                <w:i/>
                <w:iCs/>
              </w:rPr>
              <w:t>introduzido</w:t>
            </w:r>
            <w:r w:rsidRPr="00034BC3">
              <w:t xml:space="preserve"> para pagamentos em situações de crise aos agricultores para o desenvolvimento rural a que se refere o artigo 78.º</w:t>
            </w:r>
            <w:r w:rsidRPr="00034BC3">
              <w:noBreakHyphen/>
              <w:t xml:space="preserve">A do Regulamento </w:t>
            </w:r>
            <w:r w:rsidRPr="00034BC3">
              <w:rPr>
                <w:b/>
                <w:bCs/>
                <w:i/>
                <w:iCs/>
              </w:rPr>
              <w:t>(UE) 2021/2115</w:t>
            </w:r>
            <w:r w:rsidRPr="00034BC3">
              <w:t xml:space="preserve"> </w:t>
            </w:r>
            <w:r w:rsidRPr="00034BC3">
              <w:rPr>
                <w:b/>
                <w:bCs/>
                <w:i/>
                <w:iCs/>
              </w:rPr>
              <w:t>deve</w:t>
            </w:r>
            <w:r w:rsidRPr="00034BC3">
              <w:t xml:space="preserve">, por conseguinte, ser </w:t>
            </w:r>
            <w:r w:rsidRPr="00034BC3">
              <w:rPr>
                <w:b/>
                <w:bCs/>
                <w:i/>
                <w:iCs/>
              </w:rPr>
              <w:t>incluído</w:t>
            </w:r>
            <w:r w:rsidRPr="00034BC3">
              <w:t xml:space="preserve"> nesse anexo.</w:t>
            </w:r>
          </w:p>
        </w:tc>
      </w:tr>
    </w:tbl>
    <w:p w14:paraId="65265C27" w14:textId="77777777" w:rsidR="00564803" w:rsidRPr="00034BC3" w:rsidRDefault="00564803" w:rsidP="00564803"/>
    <w:p w14:paraId="0BAA3A09" w14:textId="77777777" w:rsidR="00564803" w:rsidRPr="00034BC3" w:rsidRDefault="00564803" w:rsidP="00564803">
      <w:pPr>
        <w:pStyle w:val="AmNumberTabs"/>
      </w:pPr>
      <w:r w:rsidRPr="00034BC3">
        <w:t>Alteração</w:t>
      </w:r>
      <w:r w:rsidRPr="00034BC3">
        <w:tab/>
      </w:r>
      <w:r w:rsidRPr="00034BC3">
        <w:tab/>
        <w:t>19</w:t>
      </w:r>
    </w:p>
    <w:p w14:paraId="1C811408" w14:textId="77777777" w:rsidR="00564803" w:rsidRPr="00034BC3" w:rsidRDefault="00564803" w:rsidP="00564803"/>
    <w:p w14:paraId="1EEA498E" w14:textId="77777777" w:rsidR="00564803" w:rsidRPr="00034BC3" w:rsidRDefault="00564803" w:rsidP="00564803">
      <w:pPr>
        <w:pStyle w:val="NormalBold"/>
        <w:keepNext/>
      </w:pPr>
      <w:r w:rsidRPr="00034BC3">
        <w:t>Proposta de regulamento</w:t>
      </w:r>
    </w:p>
    <w:p w14:paraId="1D148D7A" w14:textId="77777777" w:rsidR="00564803" w:rsidRPr="00034BC3" w:rsidRDefault="00564803" w:rsidP="00564803">
      <w:pPr>
        <w:pStyle w:val="NormalBold"/>
      </w:pPr>
      <w:r w:rsidRPr="00034BC3">
        <w:t>Considerando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44A4F3DD" w14:textId="77777777" w:rsidTr="00E144F6">
        <w:trPr>
          <w:jc w:val="center"/>
        </w:trPr>
        <w:tc>
          <w:tcPr>
            <w:tcW w:w="9752" w:type="dxa"/>
            <w:gridSpan w:val="2"/>
          </w:tcPr>
          <w:p w14:paraId="38844056" w14:textId="77777777" w:rsidR="00564803" w:rsidRPr="00034BC3" w:rsidRDefault="00564803" w:rsidP="00E144F6">
            <w:pPr>
              <w:keepNext/>
            </w:pPr>
          </w:p>
        </w:tc>
      </w:tr>
      <w:tr w:rsidR="00564803" w:rsidRPr="00034BC3" w14:paraId="11C30C13" w14:textId="77777777" w:rsidTr="00E144F6">
        <w:trPr>
          <w:jc w:val="center"/>
        </w:trPr>
        <w:tc>
          <w:tcPr>
            <w:tcW w:w="4876" w:type="dxa"/>
            <w:hideMark/>
          </w:tcPr>
          <w:p w14:paraId="072C5036" w14:textId="77777777" w:rsidR="00564803" w:rsidRPr="00034BC3" w:rsidRDefault="00564803" w:rsidP="00E144F6">
            <w:pPr>
              <w:pStyle w:val="ColumnHeading"/>
              <w:keepNext/>
            </w:pPr>
            <w:r w:rsidRPr="00034BC3">
              <w:t>Texto da Comissão</w:t>
            </w:r>
          </w:p>
        </w:tc>
        <w:tc>
          <w:tcPr>
            <w:tcW w:w="4876" w:type="dxa"/>
            <w:hideMark/>
          </w:tcPr>
          <w:p w14:paraId="4A0DE2CF" w14:textId="77777777" w:rsidR="00564803" w:rsidRPr="00034BC3" w:rsidRDefault="00564803" w:rsidP="00E144F6">
            <w:pPr>
              <w:pStyle w:val="ColumnHeading"/>
              <w:keepNext/>
            </w:pPr>
            <w:r w:rsidRPr="00034BC3">
              <w:t>Alteração</w:t>
            </w:r>
          </w:p>
        </w:tc>
      </w:tr>
      <w:tr w:rsidR="00564803" w:rsidRPr="00034BC3" w14:paraId="02817C4E" w14:textId="77777777" w:rsidTr="00E144F6">
        <w:trPr>
          <w:jc w:val="center"/>
        </w:trPr>
        <w:tc>
          <w:tcPr>
            <w:tcW w:w="4876" w:type="dxa"/>
            <w:hideMark/>
          </w:tcPr>
          <w:p w14:paraId="02B2E576" w14:textId="77777777" w:rsidR="00564803" w:rsidRPr="00034BC3" w:rsidRDefault="00564803" w:rsidP="00E144F6">
            <w:pPr>
              <w:pStyle w:val="Normal6"/>
            </w:pPr>
            <w:r w:rsidRPr="00034BC3">
              <w:rPr>
                <w:b/>
                <w:i/>
              </w:rPr>
              <w:t>(61)</w:t>
            </w:r>
            <w:r w:rsidRPr="00034BC3">
              <w:rPr>
                <w:b/>
                <w:i/>
              </w:rPr>
              <w:tab/>
              <w:t>A experiência adquirida com a aplicação da reserva agrícola demonstrou a sua utilidade em situações de crise para disponibilizar apoio aos agricultores afetados e contribuir para a reposição de um melhor equilíbrio nos mercados. No entanto, nos últimos anos, foi cada vez mais utilizada para atenuar a situação dos agricultores que sofreram perdas diretas devido a catástrofes naturais, fenómenos climáticos adversos ou acontecimentos catastróficos, embora se destinasse inicialmente, enquanto instrumento de financiamento do mercado, a compensar e a atenuar os impactos das perturbações do mercado. Tendo em conta os desafios crescentes enfrentados pelo setor agrícola da União, incluindo as tensões comerciais, a incerteza geopolítica e o maior impacto indireto das questões de saúde animal no equilíbrio do mercado, afigura</w:t>
            </w:r>
            <w:r w:rsidRPr="00034BC3">
              <w:rPr>
                <w:b/>
                <w:i/>
              </w:rPr>
              <w:noBreakHyphen/>
              <w:t>se justificado recentrar a reserva no seu objetivo inicial. Os Estados</w:t>
            </w:r>
            <w:r w:rsidRPr="00034BC3">
              <w:rPr>
                <w:b/>
                <w:i/>
              </w:rPr>
              <w:noBreakHyphen/>
              <w:t>Membros responsáveis pelo desenvolvimento de estratégias sólidas de gestão dos riscos e das crises, com o apoio financeiro dos seus planos estratégicos da PAC, incluindo os novos instrumentos estabelecidos pelo presente regulamento, devem dar resposta às compensações aos agricultores pelos efeitos diretos de catástrofes naturais, fenómenos climáticos adversos ou acontecimentos catastróficos, como os que resultam em perdas físicas de plantas, de animais e dos produtos deles derivados. As medidas destinadas a equilibrar o impacto negativo nos agricultores gerado por perturbações do mercado, como as que afetam os preços, os custos ou as vendas, também quando são geradas como efeitos indiretos de catástrofes naturais, fenómenos climáticos adversos ou acontecimentos catastróficos, devem continuar a ser financiadas pela reserva agrícola.</w:t>
            </w:r>
          </w:p>
        </w:tc>
        <w:tc>
          <w:tcPr>
            <w:tcW w:w="4876" w:type="dxa"/>
            <w:hideMark/>
          </w:tcPr>
          <w:p w14:paraId="241987F5" w14:textId="77777777" w:rsidR="00564803" w:rsidRPr="00034BC3" w:rsidRDefault="00564803" w:rsidP="00E144F6">
            <w:pPr>
              <w:pStyle w:val="Normal6"/>
              <w:rPr>
                <w:szCs w:val="24"/>
              </w:rPr>
            </w:pPr>
            <w:r w:rsidRPr="00034BC3">
              <w:rPr>
                <w:b/>
                <w:i/>
              </w:rPr>
              <w:t>Suprimido</w:t>
            </w:r>
          </w:p>
        </w:tc>
      </w:tr>
    </w:tbl>
    <w:p w14:paraId="3C8A6C97" w14:textId="77777777" w:rsidR="00564803" w:rsidRPr="00034BC3" w:rsidRDefault="00564803" w:rsidP="00564803"/>
    <w:p w14:paraId="2574B5CD" w14:textId="77777777" w:rsidR="00564803" w:rsidRPr="00034BC3" w:rsidRDefault="00564803" w:rsidP="00564803">
      <w:pPr>
        <w:pStyle w:val="AmNumberTabs"/>
      </w:pPr>
      <w:r w:rsidRPr="00034BC3">
        <w:t>Alteração</w:t>
      </w:r>
      <w:r w:rsidRPr="00034BC3">
        <w:tab/>
      </w:r>
      <w:r w:rsidRPr="00034BC3">
        <w:tab/>
        <w:t>20</w:t>
      </w:r>
    </w:p>
    <w:p w14:paraId="096F34E5" w14:textId="77777777" w:rsidR="00564803" w:rsidRPr="00034BC3" w:rsidRDefault="00564803" w:rsidP="00564803"/>
    <w:p w14:paraId="0A4CEA3F" w14:textId="77777777" w:rsidR="00564803" w:rsidRPr="00034BC3" w:rsidRDefault="00564803" w:rsidP="00564803">
      <w:pPr>
        <w:pStyle w:val="NormalBold"/>
        <w:keepNext/>
      </w:pPr>
      <w:r w:rsidRPr="00034BC3">
        <w:t>Proposta de regulamento</w:t>
      </w:r>
    </w:p>
    <w:p w14:paraId="43C31714" w14:textId="77777777" w:rsidR="00564803" w:rsidRPr="00034BC3" w:rsidRDefault="00564803" w:rsidP="00564803">
      <w:pPr>
        <w:pStyle w:val="NormalBold"/>
      </w:pPr>
      <w:r w:rsidRPr="00034BC3">
        <w:t>Considerando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DA6F333" w14:textId="77777777" w:rsidTr="00E144F6">
        <w:trPr>
          <w:jc w:val="center"/>
        </w:trPr>
        <w:tc>
          <w:tcPr>
            <w:tcW w:w="9752" w:type="dxa"/>
            <w:gridSpan w:val="2"/>
          </w:tcPr>
          <w:p w14:paraId="2E5929D7" w14:textId="77777777" w:rsidR="00564803" w:rsidRPr="00034BC3" w:rsidRDefault="00564803" w:rsidP="00E144F6">
            <w:pPr>
              <w:keepNext/>
            </w:pPr>
          </w:p>
        </w:tc>
      </w:tr>
      <w:tr w:rsidR="00564803" w:rsidRPr="00034BC3" w14:paraId="67EB7443" w14:textId="77777777" w:rsidTr="00E144F6">
        <w:trPr>
          <w:jc w:val="center"/>
        </w:trPr>
        <w:tc>
          <w:tcPr>
            <w:tcW w:w="4876" w:type="dxa"/>
            <w:hideMark/>
          </w:tcPr>
          <w:p w14:paraId="78CCBA0D" w14:textId="77777777" w:rsidR="00564803" w:rsidRPr="00034BC3" w:rsidRDefault="00564803" w:rsidP="00E144F6">
            <w:pPr>
              <w:pStyle w:val="ColumnHeading"/>
              <w:keepNext/>
            </w:pPr>
            <w:r w:rsidRPr="00034BC3">
              <w:t>Texto da Comissão</w:t>
            </w:r>
          </w:p>
        </w:tc>
        <w:tc>
          <w:tcPr>
            <w:tcW w:w="4876" w:type="dxa"/>
            <w:hideMark/>
          </w:tcPr>
          <w:p w14:paraId="610A6C59" w14:textId="77777777" w:rsidR="00564803" w:rsidRPr="00034BC3" w:rsidRDefault="00564803" w:rsidP="00E144F6">
            <w:pPr>
              <w:pStyle w:val="ColumnHeading"/>
              <w:keepNext/>
            </w:pPr>
            <w:r w:rsidRPr="00034BC3">
              <w:t>Alteração</w:t>
            </w:r>
          </w:p>
        </w:tc>
      </w:tr>
      <w:tr w:rsidR="00564803" w:rsidRPr="00034BC3" w14:paraId="66BE8E5B" w14:textId="77777777" w:rsidTr="00E144F6">
        <w:trPr>
          <w:jc w:val="center"/>
        </w:trPr>
        <w:tc>
          <w:tcPr>
            <w:tcW w:w="4876" w:type="dxa"/>
            <w:hideMark/>
          </w:tcPr>
          <w:p w14:paraId="4ED817B0" w14:textId="77777777" w:rsidR="00564803" w:rsidRPr="00034BC3" w:rsidRDefault="00564803" w:rsidP="00E144F6">
            <w:pPr>
              <w:pStyle w:val="Normal6"/>
            </w:pPr>
            <w:r w:rsidRPr="00034BC3">
              <w:rPr>
                <w:b/>
                <w:i/>
              </w:rPr>
              <w:t>(80)</w:t>
            </w:r>
            <w:r w:rsidRPr="00034BC3">
              <w:rPr>
                <w:b/>
                <w:i/>
              </w:rPr>
              <w:tab/>
              <w:t>Uma vez que já foram atribuídos fundos da reserva agrícola de 2025 aos setores afetados por acontecimentos climáticos adversos e catástrofes naturais, tal como previsto no Regulamento de Execução (UE) 2025/441</w:t>
            </w:r>
            <w:r w:rsidRPr="00034BC3">
              <w:rPr>
                <w:b/>
                <w:i/>
                <w:vertAlign w:val="superscript"/>
              </w:rPr>
              <w:t>19</w:t>
            </w:r>
            <w:r w:rsidRPr="00034BC3">
              <w:rPr>
                <w:b/>
                <w:i/>
              </w:rPr>
              <w:t xml:space="preserve"> da Comissão, o artigo 2.º, n.º 5, do presente regulamento deve ser aplicável a partir do exercício financeiro agrícola de 2026, ou seja, apenas a partir de 16 de outubro de 2025.</w:t>
            </w:r>
          </w:p>
        </w:tc>
        <w:tc>
          <w:tcPr>
            <w:tcW w:w="4876" w:type="dxa"/>
            <w:hideMark/>
          </w:tcPr>
          <w:p w14:paraId="5311A39D" w14:textId="77777777" w:rsidR="00564803" w:rsidRPr="00034BC3" w:rsidRDefault="00564803" w:rsidP="00E144F6">
            <w:pPr>
              <w:pStyle w:val="Normal6"/>
              <w:rPr>
                <w:szCs w:val="24"/>
              </w:rPr>
            </w:pPr>
            <w:r w:rsidRPr="00034BC3">
              <w:rPr>
                <w:b/>
                <w:i/>
              </w:rPr>
              <w:t>Suprimido</w:t>
            </w:r>
          </w:p>
        </w:tc>
      </w:tr>
      <w:tr w:rsidR="00564803" w:rsidRPr="00034BC3" w14:paraId="49516939" w14:textId="77777777" w:rsidTr="00E144F6">
        <w:trPr>
          <w:jc w:val="center"/>
        </w:trPr>
        <w:tc>
          <w:tcPr>
            <w:tcW w:w="4876" w:type="dxa"/>
            <w:hideMark/>
          </w:tcPr>
          <w:p w14:paraId="37682E79" w14:textId="77777777" w:rsidR="00564803" w:rsidRPr="00034BC3" w:rsidRDefault="00564803" w:rsidP="00E144F6">
            <w:pPr>
              <w:pStyle w:val="Normal6"/>
            </w:pPr>
            <w:r w:rsidRPr="00034BC3">
              <w:rPr>
                <w:b/>
                <w:i/>
              </w:rPr>
              <w:t>__________________</w:t>
            </w:r>
          </w:p>
        </w:tc>
        <w:tc>
          <w:tcPr>
            <w:tcW w:w="4876" w:type="dxa"/>
          </w:tcPr>
          <w:p w14:paraId="32CBA3A3" w14:textId="77777777" w:rsidR="00564803" w:rsidRPr="00034BC3" w:rsidRDefault="00564803" w:rsidP="00E144F6">
            <w:pPr>
              <w:pStyle w:val="Normal6"/>
              <w:rPr>
                <w:szCs w:val="24"/>
              </w:rPr>
            </w:pPr>
          </w:p>
        </w:tc>
      </w:tr>
      <w:tr w:rsidR="00564803" w:rsidRPr="00034BC3" w14:paraId="67EA8981" w14:textId="77777777" w:rsidTr="00E144F6">
        <w:trPr>
          <w:jc w:val="center"/>
        </w:trPr>
        <w:tc>
          <w:tcPr>
            <w:tcW w:w="4876" w:type="dxa"/>
            <w:hideMark/>
          </w:tcPr>
          <w:p w14:paraId="533E94B6" w14:textId="77777777" w:rsidR="00564803" w:rsidRPr="00034BC3" w:rsidRDefault="00564803" w:rsidP="00E144F6">
            <w:pPr>
              <w:pStyle w:val="Normal6"/>
            </w:pPr>
            <w:r w:rsidRPr="00034BC3">
              <w:rPr>
                <w:b/>
                <w:i/>
                <w:vertAlign w:val="superscript"/>
              </w:rPr>
              <w:t>19</w:t>
            </w:r>
            <w:r w:rsidRPr="00034BC3">
              <w:t xml:space="preserve"> </w:t>
            </w:r>
            <w:r w:rsidRPr="00034BC3">
              <w:rPr>
                <w:b/>
                <w:i/>
              </w:rPr>
              <w:t>Regulamento de Execução (UE) 2025/441 da Comissão, de 6 de março de 2025, que prevê um apoio financeiro de emergência para os setores agrícolas afetados por acontecimentos climáticos adversos e catástrofes naturais na Espanha, Croácia, Chipre, Letónia e Hungria, em conformidade com o Regulamento (UE) n.º 1308/2013 do Parlamento Europeu e do Conselho.</w:t>
            </w:r>
          </w:p>
        </w:tc>
        <w:tc>
          <w:tcPr>
            <w:tcW w:w="4876" w:type="dxa"/>
          </w:tcPr>
          <w:p w14:paraId="22DBDE44" w14:textId="77777777" w:rsidR="00564803" w:rsidRPr="00034BC3" w:rsidRDefault="00564803" w:rsidP="00E144F6">
            <w:pPr>
              <w:pStyle w:val="Normal6"/>
              <w:rPr>
                <w:szCs w:val="24"/>
              </w:rPr>
            </w:pPr>
          </w:p>
        </w:tc>
      </w:tr>
    </w:tbl>
    <w:p w14:paraId="2BA9F98C" w14:textId="77777777" w:rsidR="00564803" w:rsidRPr="00034BC3" w:rsidRDefault="00564803" w:rsidP="00564803"/>
    <w:p w14:paraId="32D747FA" w14:textId="77777777" w:rsidR="00564803" w:rsidRPr="00034BC3" w:rsidRDefault="00564803" w:rsidP="00564803">
      <w:pPr>
        <w:pStyle w:val="AmNumberTabs"/>
      </w:pPr>
      <w:r w:rsidRPr="00034BC3">
        <w:t>Alteração</w:t>
      </w:r>
      <w:r w:rsidRPr="00034BC3">
        <w:tab/>
      </w:r>
      <w:r w:rsidRPr="00034BC3">
        <w:tab/>
        <w:t>21</w:t>
      </w:r>
    </w:p>
    <w:p w14:paraId="07F10CAD" w14:textId="77777777" w:rsidR="00564803" w:rsidRPr="00034BC3" w:rsidRDefault="00564803" w:rsidP="00564803"/>
    <w:p w14:paraId="45800DEE" w14:textId="77777777" w:rsidR="00564803" w:rsidRPr="00034BC3" w:rsidRDefault="00564803" w:rsidP="00564803">
      <w:pPr>
        <w:pStyle w:val="NormalBold"/>
        <w:keepNext/>
      </w:pPr>
      <w:r w:rsidRPr="00034BC3">
        <w:t>Proposta de regulamento</w:t>
      </w:r>
    </w:p>
    <w:p w14:paraId="5CA34F6E" w14:textId="77777777" w:rsidR="00564803" w:rsidRPr="00034BC3" w:rsidRDefault="00564803" w:rsidP="00564803">
      <w:pPr>
        <w:pStyle w:val="NormalBold"/>
      </w:pPr>
      <w:r w:rsidRPr="00034BC3">
        <w:t>Artigo 1 – parágrafo 1 – ponto 1</w:t>
      </w:r>
    </w:p>
    <w:p w14:paraId="002B255A" w14:textId="77777777" w:rsidR="00564803" w:rsidRPr="00034BC3" w:rsidRDefault="00564803" w:rsidP="00564803">
      <w:pPr>
        <w:keepNext/>
      </w:pPr>
      <w:r w:rsidRPr="00034BC3">
        <w:t>Regulamento (UE) 2021/2115</w:t>
      </w:r>
    </w:p>
    <w:p w14:paraId="1244A0E0" w14:textId="77777777" w:rsidR="00564803" w:rsidRPr="00034BC3" w:rsidRDefault="00564803" w:rsidP="00564803">
      <w:r w:rsidRPr="00034BC3">
        <w:t>Artigo 4 – n.º 3 – alínea c) – parágrafo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B6EFB3A" w14:textId="77777777" w:rsidTr="00E144F6">
        <w:trPr>
          <w:jc w:val="center"/>
        </w:trPr>
        <w:tc>
          <w:tcPr>
            <w:tcW w:w="9752" w:type="dxa"/>
            <w:gridSpan w:val="2"/>
          </w:tcPr>
          <w:p w14:paraId="6DDC672C" w14:textId="77777777" w:rsidR="00564803" w:rsidRPr="00034BC3" w:rsidRDefault="00564803" w:rsidP="00E144F6">
            <w:pPr>
              <w:keepNext/>
            </w:pPr>
          </w:p>
        </w:tc>
      </w:tr>
      <w:tr w:rsidR="00564803" w:rsidRPr="00034BC3" w14:paraId="378B1C78" w14:textId="77777777" w:rsidTr="00E144F6">
        <w:trPr>
          <w:jc w:val="center"/>
        </w:trPr>
        <w:tc>
          <w:tcPr>
            <w:tcW w:w="4876" w:type="dxa"/>
            <w:hideMark/>
          </w:tcPr>
          <w:p w14:paraId="2BA8AFDF" w14:textId="77777777" w:rsidR="00564803" w:rsidRPr="00034BC3" w:rsidRDefault="00564803" w:rsidP="00E144F6">
            <w:pPr>
              <w:pStyle w:val="ColumnHeading"/>
              <w:keepNext/>
            </w:pPr>
            <w:r w:rsidRPr="00034BC3">
              <w:t>Texto da Comissão</w:t>
            </w:r>
          </w:p>
        </w:tc>
        <w:tc>
          <w:tcPr>
            <w:tcW w:w="4876" w:type="dxa"/>
            <w:hideMark/>
          </w:tcPr>
          <w:p w14:paraId="016FC2A6" w14:textId="77777777" w:rsidR="00564803" w:rsidRPr="00034BC3" w:rsidRDefault="00564803" w:rsidP="00E144F6">
            <w:pPr>
              <w:pStyle w:val="ColumnHeading"/>
              <w:keepNext/>
            </w:pPr>
            <w:r w:rsidRPr="00034BC3">
              <w:t>Alteração</w:t>
            </w:r>
          </w:p>
        </w:tc>
      </w:tr>
      <w:tr w:rsidR="00564803" w:rsidRPr="00034BC3" w14:paraId="52A5F49C" w14:textId="77777777" w:rsidTr="00E144F6">
        <w:trPr>
          <w:jc w:val="center"/>
        </w:trPr>
        <w:tc>
          <w:tcPr>
            <w:tcW w:w="4876" w:type="dxa"/>
            <w:hideMark/>
          </w:tcPr>
          <w:p w14:paraId="6ECFE9FB" w14:textId="77777777" w:rsidR="00564803" w:rsidRPr="00034BC3" w:rsidRDefault="00564803" w:rsidP="00E144F6">
            <w:pPr>
              <w:pStyle w:val="Normal6"/>
            </w:pPr>
            <w:r w:rsidRPr="00034BC3">
              <w:t xml:space="preserve">Os «prados permanentes e pastagens permanentes» (conjuntamente designados por «prados permanentes») são as terras utilizadas para a produção de erva ou outras forrageiras herbáceas naturais (espontâneas) ou cultivadas (semeadas) </w:t>
            </w:r>
            <w:r w:rsidRPr="00034BC3">
              <w:rPr>
                <w:b/>
                <w:i/>
              </w:rPr>
              <w:t>que não tenham sido incluídas no sistema de rotação de culturas da exploração por um período de cinco anos ou mais ou, caso os Estados</w:t>
            </w:r>
            <w:r w:rsidRPr="00034BC3">
              <w:rPr>
                <w:b/>
                <w:i/>
              </w:rPr>
              <w:noBreakHyphen/>
              <w:t>Membros assim o decidam, por um período de sete anos ou mais e que, caso os Estados</w:t>
            </w:r>
            <w:r w:rsidRPr="00034BC3">
              <w:rPr>
                <w:b/>
                <w:i/>
              </w:rPr>
              <w:noBreakHyphen/>
              <w:t>Membros assim o decidam, não tenham sido aradas, lavradas ou ressemeadas com diferentes tipos de ervas ou outras forrageiras herbáceas durante cinco anos ou mais ou durante sete anos ou mais</w:t>
            </w:r>
            <w:r w:rsidRPr="00034BC3">
              <w:t>. Podem incluir outras espécies, nomeadamente arbustos ou árvores, suscetíveis de servir de pasto, bem como, caso os Estados</w:t>
            </w:r>
            <w:r w:rsidRPr="00034BC3">
              <w:noBreakHyphen/>
              <w:t>Membros assim o decidam, outras espécies, como arbustos ou árvores, que produzem alimentos para animais, desde que a erva e outras forrageiras herbáceas se mantenham predominantes.</w:t>
            </w:r>
          </w:p>
        </w:tc>
        <w:tc>
          <w:tcPr>
            <w:tcW w:w="4876" w:type="dxa"/>
            <w:hideMark/>
          </w:tcPr>
          <w:p w14:paraId="395024F1" w14:textId="77777777" w:rsidR="00564803" w:rsidRPr="00034BC3" w:rsidRDefault="00564803" w:rsidP="00E144F6">
            <w:pPr>
              <w:pStyle w:val="Normal6"/>
              <w:rPr>
                <w:szCs w:val="24"/>
              </w:rPr>
            </w:pPr>
            <w:r w:rsidRPr="00034BC3">
              <w:t>Os «prados permanentes e pastagens permanentes» (conjuntamente designados por «prados permanentes») são as terras utilizadas para a produção de erva ou outras forrageiras herbáceas naturais (espontâneas) ou cultivadas (semeadas). Podem incluir outras espécies, nomeadamente arbustos ou árvores, suscetíveis de servir de pasto, bem como, caso os Estados</w:t>
            </w:r>
            <w:r w:rsidRPr="00034BC3">
              <w:noBreakHyphen/>
              <w:t xml:space="preserve">Membros assim o decidam, outras espécies, como arbustos ou árvores, que produzem alimentos para animais, desde que a erva e outras forrageiras herbáceas se mantenham predominantes. </w:t>
            </w:r>
          </w:p>
        </w:tc>
      </w:tr>
      <w:tr w:rsidR="00564803" w:rsidRPr="00034BC3" w14:paraId="551E56E9" w14:textId="77777777" w:rsidTr="00E144F6">
        <w:trPr>
          <w:jc w:val="center"/>
        </w:trPr>
        <w:tc>
          <w:tcPr>
            <w:tcW w:w="4876" w:type="dxa"/>
          </w:tcPr>
          <w:p w14:paraId="43A5F451" w14:textId="77777777" w:rsidR="00564803" w:rsidRPr="00034BC3" w:rsidRDefault="00564803" w:rsidP="00E144F6">
            <w:pPr>
              <w:pStyle w:val="Normal6"/>
            </w:pPr>
          </w:p>
        </w:tc>
        <w:tc>
          <w:tcPr>
            <w:tcW w:w="4876" w:type="dxa"/>
          </w:tcPr>
          <w:p w14:paraId="509A93A1" w14:textId="77777777" w:rsidR="00564803" w:rsidRPr="00034BC3" w:rsidRDefault="00564803" w:rsidP="00E144F6">
            <w:pPr>
              <w:pStyle w:val="Normal6"/>
              <w:rPr>
                <w:b/>
                <w:i/>
              </w:rPr>
            </w:pPr>
            <w:r w:rsidRPr="00034BC3">
              <w:rPr>
                <w:b/>
                <w:i/>
              </w:rPr>
              <w:t>Os Estados</w:t>
            </w:r>
            <w:r w:rsidRPr="00034BC3">
              <w:rPr>
                <w:b/>
                <w:i/>
              </w:rPr>
              <w:noBreakHyphen/>
              <w:t>Membros podem igualmente decidir considerar como prados permanentes:</w:t>
            </w:r>
          </w:p>
        </w:tc>
      </w:tr>
      <w:tr w:rsidR="00564803" w:rsidRPr="00034BC3" w14:paraId="199B360F" w14:textId="77777777" w:rsidTr="00E144F6">
        <w:trPr>
          <w:jc w:val="center"/>
        </w:trPr>
        <w:tc>
          <w:tcPr>
            <w:tcW w:w="4876" w:type="dxa"/>
          </w:tcPr>
          <w:p w14:paraId="07F9172B" w14:textId="77777777" w:rsidR="00564803" w:rsidRPr="00034BC3" w:rsidRDefault="00564803" w:rsidP="00E144F6">
            <w:pPr>
              <w:pStyle w:val="Normal6"/>
            </w:pPr>
          </w:p>
        </w:tc>
        <w:tc>
          <w:tcPr>
            <w:tcW w:w="4876" w:type="dxa"/>
            <w:hideMark/>
          </w:tcPr>
          <w:p w14:paraId="79FA7D06" w14:textId="77777777" w:rsidR="00564803" w:rsidRPr="00034BC3" w:rsidRDefault="00564803" w:rsidP="00E144F6">
            <w:pPr>
              <w:pStyle w:val="Normal6"/>
              <w:rPr>
                <w:szCs w:val="24"/>
              </w:rPr>
            </w:pPr>
            <w:r w:rsidRPr="00034BC3">
              <w:rPr>
                <w:b/>
                <w:i/>
              </w:rPr>
              <w:t>a) As terras que não tenham sido incluídas no sistema de rotação de culturas da exploração e que não tenham sido aradas, lavradas ou ressemeadas com diferentes tipos de ervas ou outras forrageiras herbáceas durante sete anos ou mais; ou</w:t>
            </w:r>
          </w:p>
        </w:tc>
      </w:tr>
      <w:tr w:rsidR="00564803" w:rsidRPr="00034BC3" w14:paraId="4584DDDF" w14:textId="77777777" w:rsidTr="00E144F6">
        <w:trPr>
          <w:jc w:val="center"/>
        </w:trPr>
        <w:tc>
          <w:tcPr>
            <w:tcW w:w="4876" w:type="dxa"/>
          </w:tcPr>
          <w:p w14:paraId="7275A00F" w14:textId="77777777" w:rsidR="00564803" w:rsidRPr="00034BC3" w:rsidRDefault="00564803" w:rsidP="00E144F6">
            <w:pPr>
              <w:pStyle w:val="Normal6"/>
            </w:pPr>
          </w:p>
        </w:tc>
        <w:tc>
          <w:tcPr>
            <w:tcW w:w="4876" w:type="dxa"/>
            <w:hideMark/>
          </w:tcPr>
          <w:p w14:paraId="258A4BA6" w14:textId="77777777" w:rsidR="00564803" w:rsidRPr="00034BC3" w:rsidRDefault="00564803" w:rsidP="00E144F6">
            <w:pPr>
              <w:pStyle w:val="Normal6"/>
              <w:rPr>
                <w:szCs w:val="24"/>
              </w:rPr>
            </w:pPr>
            <w:r w:rsidRPr="00034BC3">
              <w:rPr>
                <w:b/>
                <w:i/>
              </w:rPr>
              <w:t>b) As terras que não estavam classificadas como terras aráveis em 1 de janeiro de 2023, permitindo que as terras que tinham estatuto de terras aráveis nessa data o mantenham de forma permanente, mesmo que sejam temporariamente utilizadas para a produção de erva ou de outras forrageiras herbáceas.</w:t>
            </w:r>
          </w:p>
        </w:tc>
      </w:tr>
      <w:tr w:rsidR="00564803" w:rsidRPr="00034BC3" w14:paraId="7967F783" w14:textId="77777777" w:rsidTr="00E144F6">
        <w:trPr>
          <w:jc w:val="center"/>
        </w:trPr>
        <w:tc>
          <w:tcPr>
            <w:tcW w:w="4876" w:type="dxa"/>
          </w:tcPr>
          <w:p w14:paraId="15408131" w14:textId="77777777" w:rsidR="00564803" w:rsidRPr="00034BC3" w:rsidRDefault="00564803" w:rsidP="00E144F6">
            <w:pPr>
              <w:pStyle w:val="Normal6"/>
            </w:pPr>
          </w:p>
        </w:tc>
        <w:tc>
          <w:tcPr>
            <w:tcW w:w="4876" w:type="dxa"/>
            <w:hideMark/>
          </w:tcPr>
          <w:p w14:paraId="66A8EBB9" w14:textId="77777777" w:rsidR="00564803" w:rsidRPr="00034BC3" w:rsidRDefault="00564803" w:rsidP="00E144F6">
            <w:pPr>
              <w:pStyle w:val="Normal6"/>
              <w:rPr>
                <w:szCs w:val="24"/>
              </w:rPr>
            </w:pPr>
            <w:r w:rsidRPr="00034BC3">
              <w:rPr>
                <w:b/>
                <w:i/>
              </w:rPr>
              <w:t>Sempre que optem pela abordagem baseada na data</w:t>
            </w:r>
            <w:r w:rsidRPr="00034BC3">
              <w:rPr>
                <w:b/>
                <w:i/>
              </w:rPr>
              <w:noBreakHyphen/>
              <w:t>limite, os Estados</w:t>
            </w:r>
            <w:r w:rsidRPr="00034BC3">
              <w:rPr>
                <w:b/>
                <w:i/>
              </w:rPr>
              <w:noBreakHyphen/>
              <w:t xml:space="preserve">Membros podem decidir que tal utilização temporária não resulta na reclassificação como prado permanente, e que a lavoura ou </w:t>
            </w:r>
            <w:proofErr w:type="spellStart"/>
            <w:r w:rsidRPr="00034BC3">
              <w:rPr>
                <w:b/>
                <w:i/>
              </w:rPr>
              <w:t>ressementeira</w:t>
            </w:r>
            <w:proofErr w:type="spellEnd"/>
            <w:r w:rsidRPr="00034BC3">
              <w:rPr>
                <w:b/>
                <w:i/>
              </w:rPr>
              <w:t xml:space="preserve"> não são obrigatórias para manter o estatuto de terras aráveis.</w:t>
            </w:r>
          </w:p>
        </w:tc>
      </w:tr>
    </w:tbl>
    <w:p w14:paraId="248F5E98" w14:textId="77777777" w:rsidR="00564803" w:rsidRPr="00034BC3" w:rsidRDefault="00564803" w:rsidP="00564803"/>
    <w:p w14:paraId="2B2CA664" w14:textId="77777777" w:rsidR="00564803" w:rsidRPr="00034BC3" w:rsidRDefault="00564803" w:rsidP="00564803">
      <w:pPr>
        <w:pStyle w:val="AmNumberTabs"/>
      </w:pPr>
      <w:r w:rsidRPr="00034BC3">
        <w:t>Alteração</w:t>
      </w:r>
      <w:r w:rsidRPr="00034BC3">
        <w:tab/>
      </w:r>
      <w:r w:rsidRPr="00034BC3">
        <w:tab/>
        <w:t>22</w:t>
      </w:r>
    </w:p>
    <w:p w14:paraId="6AF81481" w14:textId="77777777" w:rsidR="00564803" w:rsidRPr="00034BC3" w:rsidRDefault="00564803" w:rsidP="00564803">
      <w:pPr>
        <w:pStyle w:val="NormalBold12b"/>
      </w:pPr>
      <w:r w:rsidRPr="00034BC3">
        <w:t>Proposta de regulamento</w:t>
      </w:r>
    </w:p>
    <w:p w14:paraId="4A379252" w14:textId="77777777" w:rsidR="00564803" w:rsidRPr="00034BC3" w:rsidRDefault="00564803" w:rsidP="00564803">
      <w:pPr>
        <w:pStyle w:val="NormalBold"/>
      </w:pPr>
      <w:r w:rsidRPr="00034BC3">
        <w:t>Artigo 1 – parágrafo 1 – ponto 4 – alínea a)</w:t>
      </w:r>
    </w:p>
    <w:p w14:paraId="50F53E90" w14:textId="77777777" w:rsidR="00564803" w:rsidRPr="00034BC3" w:rsidRDefault="00564803" w:rsidP="00564803">
      <w:r w:rsidRPr="00034BC3">
        <w:t>Regulamento (UE) 2021/2115</w:t>
      </w:r>
    </w:p>
    <w:p w14:paraId="6B6DEDEE" w14:textId="77777777" w:rsidR="00564803" w:rsidRPr="00034BC3" w:rsidRDefault="00564803" w:rsidP="00564803">
      <w:r w:rsidRPr="00034BC3">
        <w:t>Artigo 12 – n.º 1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07AEB5A6" w14:textId="77777777" w:rsidTr="00E144F6">
        <w:trPr>
          <w:trHeight w:hRule="exact" w:val="240"/>
          <w:jc w:val="center"/>
        </w:trPr>
        <w:tc>
          <w:tcPr>
            <w:tcW w:w="9752" w:type="dxa"/>
            <w:gridSpan w:val="2"/>
            <w:tcBorders>
              <w:top w:val="nil"/>
              <w:left w:val="nil"/>
              <w:bottom w:val="nil"/>
              <w:right w:val="nil"/>
            </w:tcBorders>
          </w:tcPr>
          <w:p w14:paraId="734DB892" w14:textId="77777777" w:rsidR="00564803" w:rsidRPr="00034BC3" w:rsidRDefault="00564803" w:rsidP="00E144F6"/>
        </w:tc>
      </w:tr>
      <w:tr w:rsidR="00564803" w:rsidRPr="00034BC3" w14:paraId="6360A9F8" w14:textId="77777777" w:rsidTr="00E144F6">
        <w:trPr>
          <w:trHeight w:val="240"/>
          <w:jc w:val="center"/>
        </w:trPr>
        <w:tc>
          <w:tcPr>
            <w:tcW w:w="4876" w:type="dxa"/>
            <w:tcBorders>
              <w:top w:val="nil"/>
              <w:left w:val="nil"/>
              <w:bottom w:val="nil"/>
              <w:right w:val="nil"/>
            </w:tcBorders>
          </w:tcPr>
          <w:p w14:paraId="547B577A"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1AD7C9AD" w14:textId="77777777" w:rsidR="00564803" w:rsidRPr="00034BC3" w:rsidRDefault="00564803" w:rsidP="00E144F6">
            <w:pPr>
              <w:pStyle w:val="AmColumnHeading"/>
            </w:pPr>
            <w:r w:rsidRPr="00034BC3">
              <w:t>Alteração</w:t>
            </w:r>
          </w:p>
        </w:tc>
      </w:tr>
      <w:tr w:rsidR="00564803" w:rsidRPr="00034BC3" w14:paraId="3C1DBACB" w14:textId="77777777" w:rsidTr="00E144F6">
        <w:trPr>
          <w:jc w:val="center"/>
        </w:trPr>
        <w:tc>
          <w:tcPr>
            <w:tcW w:w="4876" w:type="dxa"/>
            <w:tcBorders>
              <w:top w:val="nil"/>
              <w:left w:val="nil"/>
              <w:bottom w:val="nil"/>
              <w:right w:val="nil"/>
            </w:tcBorders>
          </w:tcPr>
          <w:p w14:paraId="0E656ACF" w14:textId="77777777" w:rsidR="00564803" w:rsidRPr="00034BC3" w:rsidRDefault="00564803" w:rsidP="00E144F6">
            <w:pPr>
              <w:pStyle w:val="Normal6a"/>
            </w:pPr>
            <w:r w:rsidRPr="00034BC3">
              <w:t>1.</w:t>
            </w:r>
            <w:r w:rsidRPr="00034BC3">
              <w:tab/>
              <w:t>Nos seus planos estratégicos da PAC, os Estados</w:t>
            </w:r>
            <w:r w:rsidRPr="00034BC3">
              <w:noBreakHyphen/>
              <w:t>Membros incluem um sistema de condicionalidade de acordo com o qual os agricultores e outros beneficiários que recebam pagamentos diretos ao abrigo do capítulo II</w:t>
            </w:r>
            <w:r w:rsidRPr="00034BC3">
              <w:rPr>
                <w:b/>
                <w:i/>
              </w:rPr>
              <w:t>, com exceção dos pagamentos a que se refere o artigo 41.º</w:t>
            </w:r>
            <w:r w:rsidRPr="00034BC3">
              <w:rPr>
                <w:b/>
                <w:i/>
              </w:rPr>
              <w:noBreakHyphen/>
              <w:t>A,</w:t>
            </w:r>
            <w:r w:rsidRPr="00034BC3">
              <w:t xml:space="preserve"> ou pagamentos anuais ao abrigo dos artigos 70.º, 71.º e 72.º incorrem numa sanção administrativa se não cumprirem os requisitos legais de gestão previstos no direito da União ou as normas BCAA estabelecidas no plano estratégico da PAC, conforme enumerados no anexo III, nos seguintes domínios específicos:</w:t>
            </w:r>
          </w:p>
        </w:tc>
        <w:tc>
          <w:tcPr>
            <w:tcW w:w="4876" w:type="dxa"/>
            <w:tcBorders>
              <w:top w:val="nil"/>
              <w:left w:val="nil"/>
              <w:bottom w:val="nil"/>
              <w:right w:val="nil"/>
            </w:tcBorders>
          </w:tcPr>
          <w:p w14:paraId="63BF4743" w14:textId="77777777" w:rsidR="00564803" w:rsidRPr="00034BC3" w:rsidRDefault="00564803" w:rsidP="00E144F6">
            <w:pPr>
              <w:pStyle w:val="Normal6a"/>
            </w:pPr>
            <w:r w:rsidRPr="00034BC3">
              <w:t>1.</w:t>
            </w:r>
            <w:r w:rsidRPr="00034BC3">
              <w:tab/>
              <w:t>Nos seus planos estratégicos da PAC, os Estados</w:t>
            </w:r>
            <w:r w:rsidRPr="00034BC3">
              <w:noBreakHyphen/>
              <w:t>Membros incluem um sistema de condicionalidade de acordo com o qual os agricultores e outros beneficiários que recebam pagamentos diretos ao abrigo do capítulo II ou pagamentos anuais ao abrigo dos artigos 70.º, 71.º e 72.º incorrem numa sanção administrativa se não cumprirem os requisitos legais de gestão previstos no direito da União ou as normas BCAA estabelecidas no plano estratégico da PAC, conforme enumerados no anexo III, nos seguintes domínios específicos:</w:t>
            </w:r>
          </w:p>
        </w:tc>
      </w:tr>
    </w:tbl>
    <w:p w14:paraId="5B93D556" w14:textId="77777777" w:rsidR="00564803" w:rsidRPr="00034BC3" w:rsidRDefault="00564803" w:rsidP="00564803"/>
    <w:p w14:paraId="516C2B0B" w14:textId="77777777" w:rsidR="00564803" w:rsidRPr="00034BC3" w:rsidRDefault="00564803" w:rsidP="00564803">
      <w:pPr>
        <w:pStyle w:val="AmNumberTabs"/>
      </w:pPr>
      <w:r w:rsidRPr="00034BC3">
        <w:t>Alteração</w:t>
      </w:r>
      <w:r w:rsidRPr="00034BC3">
        <w:tab/>
      </w:r>
      <w:r w:rsidRPr="00034BC3">
        <w:tab/>
        <w:t>23</w:t>
      </w:r>
    </w:p>
    <w:p w14:paraId="3DBC26EE" w14:textId="77777777" w:rsidR="00564803" w:rsidRPr="00034BC3" w:rsidRDefault="00564803" w:rsidP="00564803"/>
    <w:p w14:paraId="762E3B72" w14:textId="77777777" w:rsidR="00564803" w:rsidRPr="00034BC3" w:rsidRDefault="00564803" w:rsidP="00564803">
      <w:pPr>
        <w:pStyle w:val="NormalBold"/>
        <w:keepNext/>
      </w:pPr>
      <w:r w:rsidRPr="00034BC3">
        <w:t>Proposta de regulamento</w:t>
      </w:r>
    </w:p>
    <w:p w14:paraId="66AB6D16" w14:textId="77777777" w:rsidR="00564803" w:rsidRPr="00034BC3" w:rsidRDefault="00564803" w:rsidP="00564803">
      <w:pPr>
        <w:pStyle w:val="NormalBold"/>
      </w:pPr>
      <w:r w:rsidRPr="00034BC3">
        <w:t>Artigo 1 – parágrafo 1 – ponto 5</w:t>
      </w:r>
    </w:p>
    <w:p w14:paraId="5984DBC1" w14:textId="77777777" w:rsidR="00564803" w:rsidRPr="00034BC3" w:rsidRDefault="00564803" w:rsidP="00564803">
      <w:pPr>
        <w:keepNext/>
      </w:pPr>
      <w:r w:rsidRPr="00034BC3">
        <w:t>Regulamento (UE) 2021/2115</w:t>
      </w:r>
    </w:p>
    <w:p w14:paraId="58EF5121" w14:textId="77777777" w:rsidR="00564803" w:rsidRPr="00034BC3" w:rsidRDefault="00564803" w:rsidP="00564803">
      <w:r w:rsidRPr="00034BC3">
        <w:t>Artigo 13 – n.º 1 – parágrafo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097B4C08" w14:textId="77777777" w:rsidTr="00E144F6">
        <w:trPr>
          <w:jc w:val="center"/>
        </w:trPr>
        <w:tc>
          <w:tcPr>
            <w:tcW w:w="9752" w:type="dxa"/>
            <w:gridSpan w:val="2"/>
          </w:tcPr>
          <w:p w14:paraId="70084CE8" w14:textId="77777777" w:rsidR="00564803" w:rsidRPr="00034BC3" w:rsidRDefault="00564803" w:rsidP="00E144F6">
            <w:pPr>
              <w:keepNext/>
            </w:pPr>
          </w:p>
        </w:tc>
      </w:tr>
      <w:tr w:rsidR="00564803" w:rsidRPr="00034BC3" w14:paraId="17564A73" w14:textId="77777777" w:rsidTr="00E144F6">
        <w:trPr>
          <w:jc w:val="center"/>
        </w:trPr>
        <w:tc>
          <w:tcPr>
            <w:tcW w:w="4876" w:type="dxa"/>
            <w:hideMark/>
          </w:tcPr>
          <w:p w14:paraId="5A208A2C" w14:textId="77777777" w:rsidR="00564803" w:rsidRPr="00034BC3" w:rsidRDefault="00564803" w:rsidP="00E144F6">
            <w:pPr>
              <w:pStyle w:val="ColumnHeading"/>
              <w:keepNext/>
            </w:pPr>
            <w:r w:rsidRPr="00034BC3">
              <w:t>Texto da Comissão</w:t>
            </w:r>
          </w:p>
        </w:tc>
        <w:tc>
          <w:tcPr>
            <w:tcW w:w="4876" w:type="dxa"/>
            <w:hideMark/>
          </w:tcPr>
          <w:p w14:paraId="2D61ADD3" w14:textId="77777777" w:rsidR="00564803" w:rsidRPr="00034BC3" w:rsidRDefault="00564803" w:rsidP="00E144F6">
            <w:pPr>
              <w:pStyle w:val="ColumnHeading"/>
              <w:keepNext/>
            </w:pPr>
            <w:r w:rsidRPr="00034BC3">
              <w:t>Alteração</w:t>
            </w:r>
          </w:p>
        </w:tc>
      </w:tr>
      <w:tr w:rsidR="00564803" w:rsidRPr="00034BC3" w14:paraId="175BD001" w14:textId="77777777" w:rsidTr="00E144F6">
        <w:trPr>
          <w:jc w:val="center"/>
        </w:trPr>
        <w:tc>
          <w:tcPr>
            <w:tcW w:w="4876" w:type="dxa"/>
            <w:hideMark/>
          </w:tcPr>
          <w:p w14:paraId="6472EC9A" w14:textId="77777777" w:rsidR="00564803" w:rsidRPr="00034BC3" w:rsidRDefault="00564803" w:rsidP="00E144F6">
            <w:pPr>
              <w:pStyle w:val="Normal6"/>
            </w:pPr>
            <w:r w:rsidRPr="00034BC3">
              <w:t>Considera</w:t>
            </w:r>
            <w:r w:rsidRPr="00034BC3">
              <w:noBreakHyphen/>
              <w:t xml:space="preserve">se que os agricultores cuja totalidade da exploração é certificada </w:t>
            </w:r>
            <w:r w:rsidRPr="00034BC3">
              <w:rPr>
                <w:b/>
                <w:i/>
              </w:rPr>
              <w:t>em conformidade com o</w:t>
            </w:r>
            <w:r w:rsidRPr="00034BC3">
              <w:t xml:space="preserve"> Regulamento (UE) 2018/848 do Parlamento Europeu e do Conselho* cumprem as normas BCAA 1, 3, 4, 5, 6 e 7 enumeradas no anexo III do presente regulamento.</w:t>
            </w:r>
          </w:p>
        </w:tc>
        <w:tc>
          <w:tcPr>
            <w:tcW w:w="4876" w:type="dxa"/>
            <w:hideMark/>
          </w:tcPr>
          <w:p w14:paraId="27EBAD15" w14:textId="77777777" w:rsidR="00564803" w:rsidRPr="00034BC3" w:rsidRDefault="00564803" w:rsidP="00E144F6">
            <w:pPr>
              <w:pStyle w:val="Normal6"/>
              <w:rPr>
                <w:szCs w:val="24"/>
              </w:rPr>
            </w:pPr>
            <w:r w:rsidRPr="00034BC3">
              <w:t>Considera</w:t>
            </w:r>
            <w:r w:rsidRPr="00034BC3">
              <w:noBreakHyphen/>
              <w:t xml:space="preserve">se que os agricultores cuja totalidade </w:t>
            </w:r>
            <w:r w:rsidRPr="00034BC3">
              <w:rPr>
                <w:b/>
                <w:i/>
              </w:rPr>
              <w:t>ou parte</w:t>
            </w:r>
            <w:r w:rsidRPr="00034BC3">
              <w:t xml:space="preserve"> da exploração é certificada </w:t>
            </w:r>
            <w:r w:rsidRPr="00034BC3">
              <w:rPr>
                <w:b/>
                <w:i/>
              </w:rPr>
              <w:t>para produção biológica ou em conversão na aceção do</w:t>
            </w:r>
            <w:r w:rsidRPr="00034BC3">
              <w:t xml:space="preserve"> Regulamento (UE) 2018/848 do Parlamento Europeu e do Conselho* cumprem as normas BCAA 1, 3, 4, 5, 6 e 7 enumeradas no anexo III do presente regulamento </w:t>
            </w:r>
            <w:r w:rsidRPr="00034BC3">
              <w:rPr>
                <w:b/>
                <w:i/>
              </w:rPr>
              <w:t>no que respeita à parte da exploração certificada ou em conversão</w:t>
            </w:r>
            <w:r w:rsidRPr="00034BC3">
              <w:t>.</w:t>
            </w:r>
          </w:p>
        </w:tc>
      </w:tr>
      <w:tr w:rsidR="00564803" w:rsidRPr="00034BC3" w14:paraId="224ECF09" w14:textId="77777777" w:rsidTr="00E144F6">
        <w:trPr>
          <w:jc w:val="center"/>
        </w:trPr>
        <w:tc>
          <w:tcPr>
            <w:tcW w:w="4876" w:type="dxa"/>
          </w:tcPr>
          <w:p w14:paraId="384773E1" w14:textId="77777777" w:rsidR="00564803" w:rsidRPr="00034BC3" w:rsidRDefault="00564803" w:rsidP="00E144F6">
            <w:pPr>
              <w:pStyle w:val="Normal6"/>
            </w:pPr>
          </w:p>
        </w:tc>
        <w:tc>
          <w:tcPr>
            <w:tcW w:w="4876" w:type="dxa"/>
            <w:hideMark/>
          </w:tcPr>
          <w:p w14:paraId="28355D73" w14:textId="77777777" w:rsidR="00564803" w:rsidRPr="00034BC3" w:rsidRDefault="00564803" w:rsidP="00E144F6">
            <w:pPr>
              <w:pStyle w:val="Normal6"/>
              <w:rPr>
                <w:szCs w:val="24"/>
              </w:rPr>
            </w:pPr>
            <w:r w:rsidRPr="00034BC3">
              <w:rPr>
                <w:b/>
                <w:i/>
              </w:rPr>
              <w:t>Considera</w:t>
            </w:r>
            <w:r w:rsidRPr="00034BC3">
              <w:rPr>
                <w:b/>
                <w:i/>
              </w:rPr>
              <w:noBreakHyphen/>
              <w:t xml:space="preserve">se que os agricultores cuja exploração esteja situada em sítios designados como zonas especiais de conservação ou zonas de proteção especial nos termos da Diretiva 92/43/CEE do Conselho e da Diretiva 2009/147/CE do Parlamento Europeu e do Conselho cumprem as normas BCAA 1 a 7 enumeradas no anexo III do presente regulamento no que respeita à parte da sua exploração situada nesses sítios. </w:t>
            </w:r>
          </w:p>
        </w:tc>
      </w:tr>
      <w:tr w:rsidR="00564803" w:rsidRPr="00034BC3" w14:paraId="55DBDA82" w14:textId="77777777" w:rsidTr="00E144F6">
        <w:trPr>
          <w:jc w:val="center"/>
        </w:trPr>
        <w:tc>
          <w:tcPr>
            <w:tcW w:w="4876" w:type="dxa"/>
          </w:tcPr>
          <w:p w14:paraId="44693FF8" w14:textId="77777777" w:rsidR="00564803" w:rsidRPr="00034BC3" w:rsidRDefault="00564803" w:rsidP="00E144F6">
            <w:pPr>
              <w:pStyle w:val="Normal6"/>
            </w:pPr>
          </w:p>
        </w:tc>
        <w:tc>
          <w:tcPr>
            <w:tcW w:w="4876" w:type="dxa"/>
            <w:hideMark/>
          </w:tcPr>
          <w:p w14:paraId="14C7F3AC" w14:textId="77777777" w:rsidR="00564803" w:rsidRPr="00034BC3" w:rsidRDefault="00564803" w:rsidP="00E144F6">
            <w:pPr>
              <w:pStyle w:val="Normal6"/>
              <w:rPr>
                <w:szCs w:val="24"/>
              </w:rPr>
            </w:pPr>
            <w:r w:rsidRPr="00034BC3">
              <w:rPr>
                <w:b/>
                <w:i/>
              </w:rPr>
              <w:t>Os Estados</w:t>
            </w:r>
            <w:r w:rsidRPr="00034BC3">
              <w:rPr>
                <w:b/>
                <w:i/>
              </w:rPr>
              <w:noBreakHyphen/>
              <w:t>Membros que disponham de normas BCAA adicionais estabelecidas pelo respetivo direito nacional podem decidir alargar a lista acima referida de conformidade com as suas BCAA específicas. Essas decisões são comunicadas à Comissão.</w:t>
            </w:r>
          </w:p>
        </w:tc>
      </w:tr>
    </w:tbl>
    <w:p w14:paraId="6E5AA2F0" w14:textId="77777777" w:rsidR="00564803" w:rsidRPr="00034BC3" w:rsidRDefault="00564803" w:rsidP="00564803"/>
    <w:p w14:paraId="2629B8BE" w14:textId="77777777" w:rsidR="00564803" w:rsidRPr="00034BC3" w:rsidRDefault="00564803" w:rsidP="00564803">
      <w:pPr>
        <w:pStyle w:val="AmNumberTabs"/>
      </w:pPr>
      <w:r w:rsidRPr="00034BC3">
        <w:t>Alteração</w:t>
      </w:r>
      <w:r w:rsidRPr="00034BC3">
        <w:tab/>
      </w:r>
      <w:r w:rsidRPr="00034BC3">
        <w:tab/>
        <w:t>24</w:t>
      </w:r>
    </w:p>
    <w:p w14:paraId="29A105B3" w14:textId="77777777" w:rsidR="00564803" w:rsidRPr="00034BC3" w:rsidRDefault="00564803" w:rsidP="00564803">
      <w:pPr>
        <w:pStyle w:val="NormalBold12b"/>
      </w:pPr>
      <w:r w:rsidRPr="00034BC3">
        <w:t>Proposta de regulamento</w:t>
      </w:r>
    </w:p>
    <w:p w14:paraId="2164721B" w14:textId="77777777" w:rsidR="00564803" w:rsidRPr="00034BC3" w:rsidRDefault="00564803" w:rsidP="00564803">
      <w:pPr>
        <w:pStyle w:val="NormalBold"/>
      </w:pPr>
      <w:r w:rsidRPr="00034BC3">
        <w:t>Artigo 1 – parágrafo 1 – ponto 5</w:t>
      </w:r>
    </w:p>
    <w:p w14:paraId="257A33A0" w14:textId="77777777" w:rsidR="00564803" w:rsidRPr="00034BC3" w:rsidRDefault="00564803" w:rsidP="00564803">
      <w:r w:rsidRPr="00034BC3">
        <w:t>Regulamento (UE) 2021/2115</w:t>
      </w:r>
    </w:p>
    <w:p w14:paraId="5C1B5558" w14:textId="0BEA6619" w:rsidR="00564803" w:rsidRPr="00034BC3" w:rsidRDefault="00564803" w:rsidP="00564803">
      <w:r w:rsidRPr="00034BC3">
        <w:t xml:space="preserve">Artigo 13 – </w:t>
      </w:r>
      <w:r w:rsidR="00FE33FC" w:rsidRPr="00034BC3">
        <w:t>n.º 1 – parágrafo</w:t>
      </w:r>
      <w:r w:rsidRPr="00034BC3">
        <w:t xml:space="preserve"> 4</w:t>
      </w:r>
      <w:r w:rsidRPr="00034BC3">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3C1F4E02" w14:textId="77777777" w:rsidTr="00E144F6">
        <w:trPr>
          <w:trHeight w:hRule="exact" w:val="240"/>
          <w:jc w:val="center"/>
        </w:trPr>
        <w:tc>
          <w:tcPr>
            <w:tcW w:w="9752" w:type="dxa"/>
            <w:gridSpan w:val="2"/>
            <w:tcBorders>
              <w:top w:val="nil"/>
              <w:left w:val="nil"/>
              <w:bottom w:val="nil"/>
              <w:right w:val="nil"/>
            </w:tcBorders>
          </w:tcPr>
          <w:p w14:paraId="1FA5F11B" w14:textId="77777777" w:rsidR="00564803" w:rsidRPr="00034BC3" w:rsidRDefault="00564803" w:rsidP="00E144F6"/>
        </w:tc>
      </w:tr>
      <w:tr w:rsidR="00564803" w:rsidRPr="00034BC3" w14:paraId="0E68F5B1" w14:textId="77777777" w:rsidTr="00E144F6">
        <w:trPr>
          <w:trHeight w:val="240"/>
          <w:jc w:val="center"/>
        </w:trPr>
        <w:tc>
          <w:tcPr>
            <w:tcW w:w="4876" w:type="dxa"/>
            <w:tcBorders>
              <w:top w:val="nil"/>
              <w:left w:val="nil"/>
              <w:bottom w:val="nil"/>
              <w:right w:val="nil"/>
            </w:tcBorders>
          </w:tcPr>
          <w:p w14:paraId="18007B38"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6583DAAC" w14:textId="77777777" w:rsidR="00564803" w:rsidRPr="00034BC3" w:rsidRDefault="00564803" w:rsidP="00E144F6">
            <w:pPr>
              <w:pStyle w:val="AmColumnHeading"/>
            </w:pPr>
            <w:r w:rsidRPr="00034BC3">
              <w:t>Alteração</w:t>
            </w:r>
          </w:p>
        </w:tc>
      </w:tr>
      <w:tr w:rsidR="00564803" w:rsidRPr="00034BC3" w14:paraId="55A70F00" w14:textId="77777777" w:rsidTr="00E144F6">
        <w:trPr>
          <w:jc w:val="center"/>
        </w:trPr>
        <w:tc>
          <w:tcPr>
            <w:tcW w:w="4876" w:type="dxa"/>
            <w:tcBorders>
              <w:top w:val="nil"/>
              <w:left w:val="nil"/>
              <w:bottom w:val="nil"/>
              <w:right w:val="nil"/>
            </w:tcBorders>
          </w:tcPr>
          <w:p w14:paraId="6BA64EC8" w14:textId="77777777" w:rsidR="00564803" w:rsidRPr="00034BC3" w:rsidRDefault="00564803" w:rsidP="00E144F6">
            <w:pPr>
              <w:pStyle w:val="Normal6a"/>
            </w:pPr>
          </w:p>
        </w:tc>
        <w:tc>
          <w:tcPr>
            <w:tcW w:w="4876" w:type="dxa"/>
            <w:tcBorders>
              <w:top w:val="nil"/>
              <w:left w:val="nil"/>
              <w:bottom w:val="nil"/>
              <w:right w:val="nil"/>
            </w:tcBorders>
          </w:tcPr>
          <w:p w14:paraId="6629336F" w14:textId="77777777" w:rsidR="00564803" w:rsidRPr="00034BC3" w:rsidRDefault="00564803" w:rsidP="00E144F6">
            <w:pPr>
              <w:pStyle w:val="Normal6a"/>
            </w:pPr>
            <w:r w:rsidRPr="00034BC3">
              <w:rPr>
                <w:b/>
                <w:i/>
              </w:rPr>
              <w:t>Considera</w:t>
            </w:r>
            <w:r w:rsidRPr="00034BC3">
              <w:rPr>
                <w:b/>
                <w:i/>
              </w:rPr>
              <w:noBreakHyphen/>
              <w:t>se que os agricultores cuja exploração tenha uma superfície total inferior a 50 hectares cumprem a regra de três culturas, em conformidade com a norma BCAA 7 enumerada no anexo III do Regulamento (UE) 2018/848. A regra de duas culturas é inteiramente suprimida.</w:t>
            </w:r>
          </w:p>
        </w:tc>
      </w:tr>
    </w:tbl>
    <w:p w14:paraId="04F75F80" w14:textId="77777777" w:rsidR="00564803" w:rsidRPr="00034BC3" w:rsidRDefault="00564803" w:rsidP="00564803"/>
    <w:p w14:paraId="007EB49C" w14:textId="77777777" w:rsidR="00441C6C" w:rsidRPr="00034BC3" w:rsidRDefault="00441C6C" w:rsidP="00441C6C">
      <w:pPr>
        <w:pStyle w:val="AmNumberTabs"/>
      </w:pPr>
      <w:r w:rsidRPr="00034BC3">
        <w:t>Alteração</w:t>
      </w:r>
      <w:r w:rsidRPr="00034BC3">
        <w:tab/>
      </w:r>
      <w:r w:rsidRPr="00034BC3">
        <w:tab/>
        <w:t>89</w:t>
      </w:r>
    </w:p>
    <w:p w14:paraId="17E385DD" w14:textId="77777777" w:rsidR="00441C6C" w:rsidRPr="00034BC3" w:rsidRDefault="00441C6C" w:rsidP="00441C6C"/>
    <w:p w14:paraId="0E9323D0" w14:textId="77777777" w:rsidR="00441C6C" w:rsidRPr="00034BC3" w:rsidRDefault="00441C6C" w:rsidP="00441C6C">
      <w:pPr>
        <w:pStyle w:val="NormalBold"/>
        <w:keepNext/>
      </w:pPr>
      <w:r w:rsidRPr="00034BC3">
        <w:t>Proposta de regulamento</w:t>
      </w:r>
    </w:p>
    <w:p w14:paraId="3DD1AE34" w14:textId="77777777" w:rsidR="00441C6C" w:rsidRPr="00034BC3" w:rsidRDefault="00441C6C" w:rsidP="00441C6C">
      <w:pPr>
        <w:pStyle w:val="NormalBold"/>
      </w:pPr>
      <w:r w:rsidRPr="00034BC3">
        <w:t>Artigo 1 – parágrafo 1 – ponto 6</w:t>
      </w:r>
    </w:p>
    <w:p w14:paraId="3014D599" w14:textId="77777777" w:rsidR="00441C6C" w:rsidRPr="00034BC3" w:rsidRDefault="00441C6C" w:rsidP="00441C6C">
      <w:r w:rsidRPr="00034BC3">
        <w:t>Regulamento (UE) 2021/2115</w:t>
      </w:r>
    </w:p>
    <w:p w14:paraId="2A532281" w14:textId="77777777" w:rsidR="00441C6C" w:rsidRPr="00034BC3" w:rsidRDefault="00441C6C" w:rsidP="00441C6C">
      <w:pPr>
        <w:pStyle w:val="NormalBold"/>
        <w:rPr>
          <w:b w:val="0"/>
          <w:bCs/>
        </w:rPr>
      </w:pPr>
      <w:r w:rsidRPr="00034BC3">
        <w:rPr>
          <w:b w:val="0"/>
          <w:bCs/>
        </w:rPr>
        <w:t>Artigo 14 – n.º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C6C" w:rsidRPr="00034BC3" w14:paraId="32D0584F" w14:textId="77777777" w:rsidTr="00A97B2D">
        <w:trPr>
          <w:jc w:val="center"/>
        </w:trPr>
        <w:tc>
          <w:tcPr>
            <w:tcW w:w="9752" w:type="dxa"/>
            <w:gridSpan w:val="2"/>
          </w:tcPr>
          <w:p w14:paraId="525F731F" w14:textId="77777777" w:rsidR="00441C6C" w:rsidRPr="00034BC3" w:rsidRDefault="00441C6C" w:rsidP="00A97B2D">
            <w:pPr>
              <w:keepNext/>
            </w:pPr>
          </w:p>
        </w:tc>
      </w:tr>
      <w:tr w:rsidR="00441C6C" w:rsidRPr="00034BC3" w14:paraId="2BE10B62" w14:textId="77777777" w:rsidTr="00A97B2D">
        <w:trPr>
          <w:jc w:val="center"/>
        </w:trPr>
        <w:tc>
          <w:tcPr>
            <w:tcW w:w="4876" w:type="dxa"/>
            <w:hideMark/>
          </w:tcPr>
          <w:p w14:paraId="7DD8A5B0" w14:textId="77777777" w:rsidR="00441C6C" w:rsidRPr="00034BC3" w:rsidRDefault="00441C6C" w:rsidP="00A97B2D">
            <w:pPr>
              <w:pStyle w:val="ColumnHeading"/>
              <w:keepNext/>
            </w:pPr>
            <w:r w:rsidRPr="00034BC3">
              <w:t>Texto da Comissão</w:t>
            </w:r>
          </w:p>
        </w:tc>
        <w:tc>
          <w:tcPr>
            <w:tcW w:w="4876" w:type="dxa"/>
            <w:hideMark/>
          </w:tcPr>
          <w:p w14:paraId="7B594CB7" w14:textId="77777777" w:rsidR="00441C6C" w:rsidRPr="00034BC3" w:rsidRDefault="00441C6C" w:rsidP="00A97B2D">
            <w:pPr>
              <w:pStyle w:val="ColumnHeading"/>
              <w:keepNext/>
            </w:pPr>
            <w:r w:rsidRPr="00034BC3">
              <w:t>Alteração</w:t>
            </w:r>
          </w:p>
        </w:tc>
      </w:tr>
      <w:tr w:rsidR="00DE274B" w:rsidRPr="00034BC3" w14:paraId="571F6395" w14:textId="77777777" w:rsidTr="00A97B2D">
        <w:trPr>
          <w:jc w:val="center"/>
        </w:trPr>
        <w:tc>
          <w:tcPr>
            <w:tcW w:w="4876" w:type="dxa"/>
          </w:tcPr>
          <w:p w14:paraId="5659953E" w14:textId="26178D18" w:rsidR="00DE274B" w:rsidRPr="00034BC3" w:rsidRDefault="00DE274B" w:rsidP="00034BC3">
            <w:pPr>
              <w:spacing w:after="120"/>
              <w:rPr>
                <w:b/>
                <w:bCs/>
                <w:iCs/>
              </w:rPr>
            </w:pPr>
            <w:r w:rsidRPr="00034BC3">
              <w:rPr>
                <w:b/>
                <w:bCs/>
                <w:i/>
                <w:iCs/>
              </w:rPr>
              <w:t>(6)</w:t>
            </w:r>
            <w:r w:rsidRPr="00034BC3">
              <w:rPr>
                <w:b/>
                <w:bCs/>
                <w:i/>
                <w:iCs/>
              </w:rPr>
              <w:tab/>
              <w:t>No artigo 14.º, o n.º 1 passa a ter a seguinte redação:</w:t>
            </w:r>
          </w:p>
        </w:tc>
        <w:tc>
          <w:tcPr>
            <w:tcW w:w="4876" w:type="dxa"/>
          </w:tcPr>
          <w:p w14:paraId="45BF4DFB" w14:textId="03351337" w:rsidR="00DE274B" w:rsidRPr="00034BC3" w:rsidRDefault="00DE274B" w:rsidP="00034BC3">
            <w:pPr>
              <w:pStyle w:val="ColumnHeading"/>
              <w:keepNext/>
              <w:jc w:val="left"/>
            </w:pPr>
            <w:r w:rsidRPr="00034BC3">
              <w:rPr>
                <w:b/>
                <w:bCs/>
                <w:iCs/>
              </w:rPr>
              <w:t>Suprimido</w:t>
            </w:r>
          </w:p>
        </w:tc>
      </w:tr>
      <w:tr w:rsidR="00441C6C" w:rsidRPr="00034BC3" w14:paraId="44DB27CC" w14:textId="77777777" w:rsidTr="00A97B2D">
        <w:trPr>
          <w:jc w:val="center"/>
        </w:trPr>
        <w:tc>
          <w:tcPr>
            <w:tcW w:w="4876" w:type="dxa"/>
          </w:tcPr>
          <w:p w14:paraId="54685536" w14:textId="77777777" w:rsidR="00441C6C" w:rsidRPr="00034BC3" w:rsidRDefault="00441C6C" w:rsidP="00A97B2D">
            <w:pPr>
              <w:spacing w:after="120"/>
              <w:rPr>
                <w:b/>
                <w:bCs/>
                <w:i/>
                <w:iCs/>
              </w:rPr>
            </w:pPr>
            <w:r w:rsidRPr="00034BC3">
              <w:rPr>
                <w:b/>
                <w:bCs/>
                <w:i/>
                <w:iCs/>
              </w:rPr>
              <w:t>«1. Os Estados-Membros incluem nos seus planos estratégicos da PAC a indicação de que, o mais tardar a partir de 1 de janeiro de 2025, os agricultores e outros beneficiários que recebam pagamentos diretos ao abrigo do capítulo II, com exceção dos pagamentos a que se refere o artigo 41.º-A, ou pagamentos anuais ao abrigo dos artigos 70.º, 71.º e 72.º incorrem numa sanção administrativa se não cumprirem os requisitos relativos às condições aplicáveis em matéria de trabalho e emprego ou às obrigações do empregador decorrentes dos atos jurídicos referidos no anexo IV.»;</w:t>
            </w:r>
          </w:p>
        </w:tc>
        <w:tc>
          <w:tcPr>
            <w:tcW w:w="4876" w:type="dxa"/>
          </w:tcPr>
          <w:p w14:paraId="4199D05C" w14:textId="419B706E" w:rsidR="00441C6C" w:rsidRPr="00034BC3" w:rsidRDefault="00441C6C" w:rsidP="00A97B2D">
            <w:pPr>
              <w:pStyle w:val="ColumnHeading"/>
              <w:keepNext/>
              <w:spacing w:after="120"/>
              <w:jc w:val="left"/>
              <w:rPr>
                <w:b/>
                <w:bCs/>
                <w:iCs/>
              </w:rPr>
            </w:pPr>
          </w:p>
        </w:tc>
      </w:tr>
    </w:tbl>
    <w:p w14:paraId="464468C4" w14:textId="77777777" w:rsidR="00441C6C" w:rsidRPr="00034BC3" w:rsidRDefault="00441C6C" w:rsidP="00564803"/>
    <w:p w14:paraId="21176594" w14:textId="77777777" w:rsidR="00564803" w:rsidRPr="00034BC3" w:rsidRDefault="00564803" w:rsidP="00564803">
      <w:pPr>
        <w:pStyle w:val="AmNumberTabs"/>
      </w:pPr>
      <w:r w:rsidRPr="00034BC3">
        <w:t>Alteração</w:t>
      </w:r>
      <w:r w:rsidRPr="00034BC3">
        <w:tab/>
      </w:r>
      <w:r w:rsidRPr="00034BC3">
        <w:tab/>
        <w:t>25</w:t>
      </w:r>
    </w:p>
    <w:p w14:paraId="19A09B76" w14:textId="77777777" w:rsidR="00564803" w:rsidRPr="00034BC3" w:rsidRDefault="00564803" w:rsidP="00564803">
      <w:pPr>
        <w:pStyle w:val="NormalBold12b"/>
      </w:pPr>
      <w:r w:rsidRPr="00034BC3">
        <w:t>Proposta de regulamento</w:t>
      </w:r>
    </w:p>
    <w:p w14:paraId="4178B64A" w14:textId="77777777" w:rsidR="00564803" w:rsidRPr="00034BC3" w:rsidRDefault="00564803" w:rsidP="00564803">
      <w:pPr>
        <w:pStyle w:val="NormalBold"/>
      </w:pPr>
      <w:r w:rsidRPr="00034BC3">
        <w:t>Artigo 1 – parágrafo 1 – ponto 6</w:t>
      </w:r>
      <w:r w:rsidRPr="00034BC3">
        <w:noBreakHyphen/>
        <w:t>A (novo)</w:t>
      </w:r>
    </w:p>
    <w:p w14:paraId="4EF6061B" w14:textId="77777777" w:rsidR="00564803" w:rsidRPr="00034BC3" w:rsidRDefault="00564803" w:rsidP="00564803">
      <w:r w:rsidRPr="00034BC3">
        <w:t>Regulamento (UE) 2021/2115</w:t>
      </w:r>
    </w:p>
    <w:p w14:paraId="4F550FC0" w14:textId="77777777" w:rsidR="00564803" w:rsidRPr="00034BC3" w:rsidRDefault="00564803" w:rsidP="00564803">
      <w:r w:rsidRPr="00034BC3">
        <w:t>Artigo 14 – n.º 4</w:t>
      </w:r>
      <w:r w:rsidRPr="00034B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6FAF05E5" w14:textId="77777777" w:rsidTr="00E144F6">
        <w:trPr>
          <w:trHeight w:hRule="exact" w:val="240"/>
          <w:jc w:val="center"/>
        </w:trPr>
        <w:tc>
          <w:tcPr>
            <w:tcW w:w="9752" w:type="dxa"/>
            <w:gridSpan w:val="2"/>
            <w:tcBorders>
              <w:top w:val="nil"/>
              <w:left w:val="nil"/>
              <w:bottom w:val="nil"/>
              <w:right w:val="nil"/>
            </w:tcBorders>
          </w:tcPr>
          <w:p w14:paraId="0D4A1FB4" w14:textId="77777777" w:rsidR="00564803" w:rsidRPr="00034BC3" w:rsidRDefault="00564803" w:rsidP="00E144F6"/>
        </w:tc>
      </w:tr>
      <w:tr w:rsidR="00564803" w:rsidRPr="00034BC3" w14:paraId="159B768D" w14:textId="77777777" w:rsidTr="00E144F6">
        <w:trPr>
          <w:trHeight w:val="240"/>
          <w:jc w:val="center"/>
        </w:trPr>
        <w:tc>
          <w:tcPr>
            <w:tcW w:w="4876" w:type="dxa"/>
            <w:tcBorders>
              <w:top w:val="nil"/>
              <w:left w:val="nil"/>
              <w:bottom w:val="nil"/>
              <w:right w:val="nil"/>
            </w:tcBorders>
          </w:tcPr>
          <w:p w14:paraId="2882034D"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1EC56409" w14:textId="77777777" w:rsidR="00564803" w:rsidRPr="00034BC3" w:rsidRDefault="00564803" w:rsidP="00E144F6">
            <w:pPr>
              <w:pStyle w:val="AmColumnHeading"/>
            </w:pPr>
            <w:r w:rsidRPr="00034BC3">
              <w:t>Alteração</w:t>
            </w:r>
          </w:p>
        </w:tc>
      </w:tr>
      <w:tr w:rsidR="00564803" w:rsidRPr="00034BC3" w14:paraId="16F78257" w14:textId="77777777" w:rsidTr="00E144F6">
        <w:trPr>
          <w:jc w:val="center"/>
        </w:trPr>
        <w:tc>
          <w:tcPr>
            <w:tcW w:w="4876" w:type="dxa"/>
            <w:tcBorders>
              <w:top w:val="nil"/>
              <w:left w:val="nil"/>
              <w:bottom w:val="nil"/>
              <w:right w:val="nil"/>
            </w:tcBorders>
          </w:tcPr>
          <w:p w14:paraId="081FCB6E" w14:textId="77777777" w:rsidR="00564803" w:rsidRPr="00034BC3" w:rsidRDefault="00564803" w:rsidP="00E144F6">
            <w:pPr>
              <w:pStyle w:val="Normal6a"/>
            </w:pPr>
          </w:p>
        </w:tc>
        <w:tc>
          <w:tcPr>
            <w:tcW w:w="4876" w:type="dxa"/>
            <w:tcBorders>
              <w:top w:val="nil"/>
              <w:left w:val="nil"/>
              <w:bottom w:val="nil"/>
              <w:right w:val="nil"/>
            </w:tcBorders>
          </w:tcPr>
          <w:p w14:paraId="46CBE406" w14:textId="77777777" w:rsidR="00564803" w:rsidRPr="00034BC3" w:rsidRDefault="00564803" w:rsidP="00E144F6">
            <w:pPr>
              <w:pStyle w:val="Normal6a"/>
            </w:pPr>
            <w:r w:rsidRPr="00034BC3">
              <w:rPr>
                <w:b/>
                <w:i/>
              </w:rPr>
              <w:t>(6</w:t>
            </w:r>
            <w:r w:rsidRPr="00034BC3">
              <w:rPr>
                <w:b/>
                <w:i/>
              </w:rPr>
              <w:noBreakHyphen/>
              <w:t>A)</w:t>
            </w:r>
            <w:r w:rsidRPr="00034BC3">
              <w:tab/>
            </w:r>
            <w:r w:rsidRPr="00034BC3">
              <w:rPr>
                <w:b/>
                <w:i/>
              </w:rPr>
              <w:t>Ao artigo 14.º é aditado o seguinte número:</w:t>
            </w:r>
          </w:p>
        </w:tc>
      </w:tr>
      <w:tr w:rsidR="00564803" w:rsidRPr="00034BC3" w14:paraId="666C17D8" w14:textId="77777777" w:rsidTr="00E144F6">
        <w:trPr>
          <w:jc w:val="center"/>
        </w:trPr>
        <w:tc>
          <w:tcPr>
            <w:tcW w:w="4876" w:type="dxa"/>
            <w:tcBorders>
              <w:top w:val="nil"/>
              <w:left w:val="nil"/>
              <w:bottom w:val="nil"/>
              <w:right w:val="nil"/>
            </w:tcBorders>
          </w:tcPr>
          <w:p w14:paraId="304FF403" w14:textId="77777777" w:rsidR="00564803" w:rsidRPr="00034BC3" w:rsidRDefault="00564803" w:rsidP="00E144F6">
            <w:pPr>
              <w:pStyle w:val="Normal6a"/>
            </w:pPr>
          </w:p>
        </w:tc>
        <w:tc>
          <w:tcPr>
            <w:tcW w:w="4876" w:type="dxa"/>
            <w:tcBorders>
              <w:top w:val="nil"/>
              <w:left w:val="nil"/>
              <w:bottom w:val="nil"/>
              <w:right w:val="nil"/>
            </w:tcBorders>
          </w:tcPr>
          <w:p w14:paraId="0650D79B" w14:textId="77777777" w:rsidR="00564803" w:rsidRPr="00034BC3" w:rsidRDefault="00564803" w:rsidP="00E144F6">
            <w:pPr>
              <w:pStyle w:val="Normal6a"/>
              <w:rPr>
                <w:b/>
                <w:i/>
              </w:rPr>
            </w:pPr>
            <w:r w:rsidRPr="00034BC3">
              <w:rPr>
                <w:b/>
                <w:i/>
              </w:rPr>
              <w:t>«4</w:t>
            </w:r>
            <w:r w:rsidRPr="00034BC3">
              <w:rPr>
                <w:b/>
                <w:i/>
              </w:rPr>
              <w:noBreakHyphen/>
              <w:t>A. Até 31 de dezembro de 2026, a Comissão apresenta ao Parlamento Europeu e ao Conselho um relatório sobre a aplicação da condicionalidade social pelos Estados</w:t>
            </w:r>
            <w:r w:rsidRPr="00034BC3">
              <w:rPr>
                <w:b/>
                <w:i/>
              </w:rPr>
              <w:noBreakHyphen/>
              <w:t>Membros. O relatório avalia a sua eficácia e o seu impacto.»</w:t>
            </w:r>
          </w:p>
        </w:tc>
      </w:tr>
    </w:tbl>
    <w:p w14:paraId="5BDB9EB2" w14:textId="77777777" w:rsidR="00564803" w:rsidRPr="00034BC3" w:rsidRDefault="00564803" w:rsidP="00564803"/>
    <w:p w14:paraId="1363FBB7" w14:textId="77777777" w:rsidR="00564803" w:rsidRPr="00034BC3" w:rsidRDefault="00564803" w:rsidP="00564803">
      <w:pPr>
        <w:pStyle w:val="AmNumberTabs"/>
      </w:pPr>
      <w:r w:rsidRPr="00034BC3">
        <w:t>Alteração</w:t>
      </w:r>
      <w:r w:rsidRPr="00034BC3">
        <w:tab/>
      </w:r>
      <w:r w:rsidRPr="00034BC3">
        <w:tab/>
        <w:t>26</w:t>
      </w:r>
    </w:p>
    <w:p w14:paraId="7DBC6847" w14:textId="77777777" w:rsidR="00564803" w:rsidRPr="00034BC3" w:rsidRDefault="00564803" w:rsidP="00564803"/>
    <w:p w14:paraId="3FF972F7" w14:textId="77777777" w:rsidR="00564803" w:rsidRPr="00034BC3" w:rsidRDefault="00564803" w:rsidP="00564803">
      <w:pPr>
        <w:pStyle w:val="NormalBold"/>
        <w:keepNext/>
      </w:pPr>
      <w:r w:rsidRPr="00034BC3">
        <w:t>Proposta de regulamento</w:t>
      </w:r>
    </w:p>
    <w:p w14:paraId="5FBC3B48" w14:textId="77777777" w:rsidR="00564803" w:rsidRPr="00034BC3" w:rsidRDefault="00564803" w:rsidP="00564803">
      <w:pPr>
        <w:pStyle w:val="NormalBold"/>
      </w:pPr>
      <w:r w:rsidRPr="00034BC3">
        <w:t>Artigo 1 – parágrafo 1 – ponto 7</w:t>
      </w:r>
    </w:p>
    <w:p w14:paraId="533B12EB" w14:textId="77777777" w:rsidR="00564803" w:rsidRPr="00034BC3" w:rsidRDefault="00564803" w:rsidP="00564803">
      <w:pPr>
        <w:keepNext/>
      </w:pPr>
      <w:r w:rsidRPr="00034BC3">
        <w:t>Regulamento (UE) 2021/2115</w:t>
      </w:r>
    </w:p>
    <w:p w14:paraId="1C51B271" w14:textId="77777777" w:rsidR="00564803" w:rsidRPr="00034BC3" w:rsidRDefault="00564803" w:rsidP="00564803">
      <w:r w:rsidRPr="00034BC3">
        <w:t>Artigo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60C8261" w14:textId="77777777" w:rsidTr="00E144F6">
        <w:trPr>
          <w:jc w:val="center"/>
        </w:trPr>
        <w:tc>
          <w:tcPr>
            <w:tcW w:w="9752" w:type="dxa"/>
            <w:gridSpan w:val="2"/>
          </w:tcPr>
          <w:p w14:paraId="05375034" w14:textId="77777777" w:rsidR="00564803" w:rsidRPr="00034BC3" w:rsidRDefault="00564803" w:rsidP="00E144F6">
            <w:pPr>
              <w:keepNext/>
            </w:pPr>
          </w:p>
        </w:tc>
      </w:tr>
      <w:tr w:rsidR="00564803" w:rsidRPr="00034BC3" w14:paraId="636D52FE" w14:textId="77777777" w:rsidTr="00E144F6">
        <w:trPr>
          <w:jc w:val="center"/>
        </w:trPr>
        <w:tc>
          <w:tcPr>
            <w:tcW w:w="4876" w:type="dxa"/>
            <w:hideMark/>
          </w:tcPr>
          <w:p w14:paraId="18F29284" w14:textId="77777777" w:rsidR="00564803" w:rsidRPr="00034BC3" w:rsidRDefault="00564803" w:rsidP="00E144F6">
            <w:pPr>
              <w:pStyle w:val="ColumnHeading"/>
              <w:keepNext/>
            </w:pPr>
            <w:r w:rsidRPr="00034BC3">
              <w:t>Texto da Comissão</w:t>
            </w:r>
          </w:p>
        </w:tc>
        <w:tc>
          <w:tcPr>
            <w:tcW w:w="4876" w:type="dxa"/>
            <w:hideMark/>
          </w:tcPr>
          <w:p w14:paraId="2CEB8C2D" w14:textId="77777777" w:rsidR="00564803" w:rsidRPr="00034BC3" w:rsidRDefault="00564803" w:rsidP="00E144F6">
            <w:pPr>
              <w:pStyle w:val="ColumnHeading"/>
              <w:keepNext/>
            </w:pPr>
            <w:r w:rsidRPr="00034BC3">
              <w:t>Alteração</w:t>
            </w:r>
          </w:p>
        </w:tc>
      </w:tr>
      <w:tr w:rsidR="00564803" w:rsidRPr="00034BC3" w14:paraId="7C208929" w14:textId="77777777" w:rsidTr="00E144F6">
        <w:trPr>
          <w:jc w:val="center"/>
        </w:trPr>
        <w:tc>
          <w:tcPr>
            <w:tcW w:w="4876" w:type="dxa"/>
          </w:tcPr>
          <w:p w14:paraId="7415C066" w14:textId="77777777" w:rsidR="00564803" w:rsidRPr="00034BC3" w:rsidRDefault="00564803" w:rsidP="00E144F6">
            <w:pPr>
              <w:pStyle w:val="Normal6"/>
              <w:rPr>
                <w:b/>
                <w:bCs/>
                <w:i/>
                <w:iCs/>
              </w:rPr>
            </w:pPr>
            <w:r w:rsidRPr="00034BC3">
              <w:rPr>
                <w:b/>
                <w:i/>
              </w:rPr>
              <w:t>(7) O artigo 16.º é alterado do seguinte modo:</w:t>
            </w:r>
          </w:p>
          <w:p w14:paraId="0182F900" w14:textId="77777777" w:rsidR="00564803" w:rsidRPr="00034BC3" w:rsidRDefault="00564803" w:rsidP="00E144F6">
            <w:pPr>
              <w:pStyle w:val="Normal6"/>
              <w:rPr>
                <w:b/>
                <w:bCs/>
                <w:i/>
                <w:iCs/>
              </w:rPr>
            </w:pPr>
          </w:p>
        </w:tc>
        <w:tc>
          <w:tcPr>
            <w:tcW w:w="4876" w:type="dxa"/>
          </w:tcPr>
          <w:p w14:paraId="189736DD" w14:textId="77777777" w:rsidR="00564803" w:rsidRPr="00034BC3" w:rsidRDefault="00564803" w:rsidP="00E144F6">
            <w:pPr>
              <w:pStyle w:val="Normal6"/>
              <w:rPr>
                <w:b/>
                <w:bCs/>
                <w:i/>
                <w:iCs/>
                <w:szCs w:val="24"/>
              </w:rPr>
            </w:pPr>
            <w:r w:rsidRPr="00034BC3">
              <w:rPr>
                <w:b/>
                <w:i/>
              </w:rPr>
              <w:t>Suprimido</w:t>
            </w:r>
          </w:p>
        </w:tc>
      </w:tr>
      <w:tr w:rsidR="00564803" w:rsidRPr="00034BC3" w14:paraId="5923C52B" w14:textId="77777777" w:rsidTr="00E144F6">
        <w:trPr>
          <w:jc w:val="center"/>
        </w:trPr>
        <w:tc>
          <w:tcPr>
            <w:tcW w:w="4876" w:type="dxa"/>
          </w:tcPr>
          <w:p w14:paraId="073ADD2D" w14:textId="77777777" w:rsidR="00564803" w:rsidRPr="00034BC3" w:rsidRDefault="00564803" w:rsidP="00E144F6">
            <w:pPr>
              <w:pStyle w:val="Normal6"/>
              <w:rPr>
                <w:b/>
                <w:bCs/>
                <w:i/>
                <w:iCs/>
              </w:rPr>
            </w:pPr>
            <w:r w:rsidRPr="00034BC3">
              <w:rPr>
                <w:b/>
                <w:i/>
              </w:rPr>
              <w:t>a)</w:t>
            </w:r>
            <w:r w:rsidRPr="00034BC3">
              <w:t xml:space="preserve"> </w:t>
            </w:r>
            <w:r w:rsidRPr="00034BC3">
              <w:rPr>
                <w:b/>
                <w:i/>
              </w:rPr>
              <w:t>O n.º 1 passa a ter a seguinte redação:</w:t>
            </w:r>
          </w:p>
        </w:tc>
        <w:tc>
          <w:tcPr>
            <w:tcW w:w="4876" w:type="dxa"/>
          </w:tcPr>
          <w:p w14:paraId="7843B92C" w14:textId="77777777" w:rsidR="00564803" w:rsidRPr="00034BC3" w:rsidRDefault="00564803" w:rsidP="00E144F6">
            <w:pPr>
              <w:pStyle w:val="Normal6"/>
              <w:rPr>
                <w:b/>
                <w:bCs/>
                <w:i/>
                <w:iCs/>
                <w:szCs w:val="24"/>
              </w:rPr>
            </w:pPr>
          </w:p>
        </w:tc>
      </w:tr>
      <w:tr w:rsidR="00564803" w:rsidRPr="00034BC3" w14:paraId="09D837D8" w14:textId="77777777" w:rsidTr="00E144F6">
        <w:trPr>
          <w:jc w:val="center"/>
        </w:trPr>
        <w:tc>
          <w:tcPr>
            <w:tcW w:w="4876" w:type="dxa"/>
          </w:tcPr>
          <w:p w14:paraId="4C4FE9F2" w14:textId="77777777" w:rsidR="00564803" w:rsidRPr="00034BC3" w:rsidRDefault="00564803" w:rsidP="00E144F6">
            <w:pPr>
              <w:pStyle w:val="Normal6"/>
              <w:rPr>
                <w:b/>
                <w:bCs/>
                <w:i/>
                <w:iCs/>
              </w:rPr>
            </w:pPr>
            <w:r w:rsidRPr="00034BC3">
              <w:rPr>
                <w:b/>
                <w:i/>
              </w:rPr>
              <w:t>«1. Os tipos de intervenção ao abrigo do presente capítulo podem assumir a forma de pagamentos diretos dissociados e associados e de pagamentos complementares em situações de crise.»;</w:t>
            </w:r>
          </w:p>
        </w:tc>
        <w:tc>
          <w:tcPr>
            <w:tcW w:w="4876" w:type="dxa"/>
          </w:tcPr>
          <w:p w14:paraId="30CED543" w14:textId="77777777" w:rsidR="00564803" w:rsidRPr="00034BC3" w:rsidRDefault="00564803" w:rsidP="00E144F6">
            <w:pPr>
              <w:pStyle w:val="Normal6"/>
              <w:rPr>
                <w:b/>
                <w:bCs/>
                <w:i/>
                <w:iCs/>
                <w:szCs w:val="24"/>
              </w:rPr>
            </w:pPr>
          </w:p>
        </w:tc>
      </w:tr>
      <w:tr w:rsidR="00564803" w:rsidRPr="00034BC3" w14:paraId="5F4CC168" w14:textId="77777777" w:rsidTr="00E144F6">
        <w:trPr>
          <w:jc w:val="center"/>
        </w:trPr>
        <w:tc>
          <w:tcPr>
            <w:tcW w:w="4876" w:type="dxa"/>
          </w:tcPr>
          <w:p w14:paraId="46E31E67" w14:textId="77777777" w:rsidR="00564803" w:rsidRPr="00034BC3" w:rsidRDefault="00564803" w:rsidP="00E144F6">
            <w:pPr>
              <w:pStyle w:val="Normal6"/>
              <w:rPr>
                <w:b/>
                <w:bCs/>
                <w:i/>
                <w:iCs/>
              </w:rPr>
            </w:pPr>
            <w:r w:rsidRPr="00034BC3">
              <w:rPr>
                <w:b/>
                <w:i/>
              </w:rPr>
              <w:t>b) É aditado o seguinte número:</w:t>
            </w:r>
          </w:p>
        </w:tc>
        <w:tc>
          <w:tcPr>
            <w:tcW w:w="4876" w:type="dxa"/>
          </w:tcPr>
          <w:p w14:paraId="12123375" w14:textId="77777777" w:rsidR="00564803" w:rsidRPr="00034BC3" w:rsidRDefault="00564803" w:rsidP="00E144F6">
            <w:pPr>
              <w:pStyle w:val="Normal6"/>
              <w:rPr>
                <w:b/>
                <w:bCs/>
                <w:i/>
                <w:iCs/>
                <w:szCs w:val="24"/>
              </w:rPr>
            </w:pPr>
          </w:p>
        </w:tc>
      </w:tr>
      <w:tr w:rsidR="00564803" w:rsidRPr="00034BC3" w14:paraId="5E9F8E3E" w14:textId="77777777" w:rsidTr="00E144F6">
        <w:trPr>
          <w:jc w:val="center"/>
        </w:trPr>
        <w:tc>
          <w:tcPr>
            <w:tcW w:w="4876" w:type="dxa"/>
          </w:tcPr>
          <w:p w14:paraId="1EA48B93" w14:textId="77777777" w:rsidR="00564803" w:rsidRPr="00034BC3" w:rsidRDefault="00564803" w:rsidP="00E144F6">
            <w:pPr>
              <w:pStyle w:val="Normal6"/>
              <w:rPr>
                <w:b/>
                <w:bCs/>
                <w:i/>
                <w:iCs/>
              </w:rPr>
            </w:pPr>
            <w:r w:rsidRPr="00034BC3">
              <w:rPr>
                <w:b/>
                <w:i/>
              </w:rPr>
              <w:t>«4. Os pagamentos complementares em situações de crise são pagamentos diretos aos agricultores na sequência de catástrofes naturais, fenómenos climáticos adversos ou acontecimentos catastróficos.»;</w:t>
            </w:r>
          </w:p>
        </w:tc>
        <w:tc>
          <w:tcPr>
            <w:tcW w:w="4876" w:type="dxa"/>
          </w:tcPr>
          <w:p w14:paraId="298B433F" w14:textId="77777777" w:rsidR="00564803" w:rsidRPr="00034BC3" w:rsidRDefault="00564803" w:rsidP="00E144F6">
            <w:pPr>
              <w:pStyle w:val="Normal6"/>
              <w:rPr>
                <w:b/>
                <w:bCs/>
                <w:i/>
                <w:iCs/>
                <w:szCs w:val="24"/>
              </w:rPr>
            </w:pPr>
          </w:p>
        </w:tc>
      </w:tr>
    </w:tbl>
    <w:p w14:paraId="2A20CFDE" w14:textId="77777777" w:rsidR="00564803" w:rsidRPr="00034BC3" w:rsidRDefault="00564803" w:rsidP="00564803"/>
    <w:p w14:paraId="47D34E57" w14:textId="77777777" w:rsidR="00564803" w:rsidRPr="00034BC3" w:rsidRDefault="00564803" w:rsidP="00564803">
      <w:pPr>
        <w:pStyle w:val="AmNumberTabs"/>
      </w:pPr>
      <w:r w:rsidRPr="00034BC3">
        <w:t>Alteração</w:t>
      </w:r>
      <w:r w:rsidRPr="00034BC3">
        <w:tab/>
      </w:r>
      <w:r w:rsidRPr="00034BC3">
        <w:tab/>
        <w:t>27</w:t>
      </w:r>
    </w:p>
    <w:p w14:paraId="10713F84" w14:textId="77777777" w:rsidR="00564803" w:rsidRPr="00034BC3" w:rsidRDefault="00564803" w:rsidP="00564803">
      <w:pPr>
        <w:pStyle w:val="NormalBold12b"/>
      </w:pPr>
      <w:r w:rsidRPr="00034BC3">
        <w:t>Proposta de regulamento</w:t>
      </w:r>
    </w:p>
    <w:p w14:paraId="639E719C" w14:textId="77777777" w:rsidR="00564803" w:rsidRPr="00034BC3" w:rsidRDefault="00564803" w:rsidP="00564803">
      <w:pPr>
        <w:pStyle w:val="NormalBold"/>
      </w:pPr>
      <w:r w:rsidRPr="00034BC3">
        <w:t>Artigo 1 – parágrafo 1 – ponto 7</w:t>
      </w:r>
      <w:r w:rsidRPr="00034BC3">
        <w:noBreakHyphen/>
        <w:t>A (novo)</w:t>
      </w:r>
    </w:p>
    <w:p w14:paraId="50795286" w14:textId="77777777" w:rsidR="00564803" w:rsidRPr="00034BC3" w:rsidRDefault="00564803" w:rsidP="00564803">
      <w:r w:rsidRPr="00034BC3">
        <w:t>Regulamento (UE) 2021/2115</w:t>
      </w:r>
    </w:p>
    <w:p w14:paraId="595FCB40" w14:textId="77777777" w:rsidR="00564803" w:rsidRPr="00034BC3" w:rsidRDefault="00564803" w:rsidP="00564803">
      <w:r w:rsidRPr="00034BC3">
        <w:t>Artigo 16 – n.º 3</w:t>
      </w:r>
      <w:r w:rsidRPr="00034B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223506F8" w14:textId="77777777" w:rsidTr="00E144F6">
        <w:trPr>
          <w:trHeight w:hRule="exact" w:val="240"/>
          <w:jc w:val="center"/>
        </w:trPr>
        <w:tc>
          <w:tcPr>
            <w:tcW w:w="9752" w:type="dxa"/>
            <w:gridSpan w:val="2"/>
            <w:tcBorders>
              <w:top w:val="nil"/>
              <w:left w:val="nil"/>
              <w:bottom w:val="nil"/>
              <w:right w:val="nil"/>
            </w:tcBorders>
          </w:tcPr>
          <w:p w14:paraId="4B0537A8" w14:textId="77777777" w:rsidR="00564803" w:rsidRPr="00034BC3" w:rsidRDefault="00564803" w:rsidP="00E144F6"/>
        </w:tc>
      </w:tr>
      <w:tr w:rsidR="00564803" w:rsidRPr="00034BC3" w14:paraId="49BECABE" w14:textId="77777777" w:rsidTr="00E144F6">
        <w:trPr>
          <w:trHeight w:val="240"/>
          <w:jc w:val="center"/>
        </w:trPr>
        <w:tc>
          <w:tcPr>
            <w:tcW w:w="4876" w:type="dxa"/>
            <w:tcBorders>
              <w:top w:val="nil"/>
              <w:left w:val="nil"/>
              <w:bottom w:val="nil"/>
              <w:right w:val="nil"/>
            </w:tcBorders>
          </w:tcPr>
          <w:p w14:paraId="675910E3"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5EE9C887" w14:textId="77777777" w:rsidR="00564803" w:rsidRPr="00034BC3" w:rsidRDefault="00564803" w:rsidP="00E144F6">
            <w:pPr>
              <w:pStyle w:val="AmColumnHeading"/>
            </w:pPr>
            <w:r w:rsidRPr="00034BC3">
              <w:t>Alteração</w:t>
            </w:r>
          </w:p>
        </w:tc>
      </w:tr>
      <w:tr w:rsidR="00564803" w:rsidRPr="00034BC3" w14:paraId="72E37186" w14:textId="77777777" w:rsidTr="00E144F6">
        <w:trPr>
          <w:jc w:val="center"/>
        </w:trPr>
        <w:tc>
          <w:tcPr>
            <w:tcW w:w="4876" w:type="dxa"/>
            <w:tcBorders>
              <w:top w:val="nil"/>
              <w:left w:val="nil"/>
              <w:bottom w:val="nil"/>
              <w:right w:val="nil"/>
            </w:tcBorders>
          </w:tcPr>
          <w:p w14:paraId="3774C3D9" w14:textId="77777777" w:rsidR="00564803" w:rsidRPr="00034BC3" w:rsidRDefault="00564803" w:rsidP="00E144F6">
            <w:pPr>
              <w:pStyle w:val="Normal6a"/>
            </w:pPr>
          </w:p>
        </w:tc>
        <w:tc>
          <w:tcPr>
            <w:tcW w:w="4876" w:type="dxa"/>
            <w:tcBorders>
              <w:top w:val="nil"/>
              <w:left w:val="nil"/>
              <w:bottom w:val="nil"/>
              <w:right w:val="nil"/>
            </w:tcBorders>
          </w:tcPr>
          <w:p w14:paraId="158A3A18" w14:textId="77777777" w:rsidR="00564803" w:rsidRPr="00034BC3" w:rsidRDefault="00564803" w:rsidP="00E144F6">
            <w:pPr>
              <w:pStyle w:val="Normal6a"/>
            </w:pPr>
            <w:r w:rsidRPr="00034BC3">
              <w:rPr>
                <w:b/>
                <w:i/>
              </w:rPr>
              <w:t>(7</w:t>
            </w:r>
            <w:r w:rsidRPr="00034BC3">
              <w:rPr>
                <w:b/>
                <w:i/>
              </w:rPr>
              <w:noBreakHyphen/>
              <w:t>A)</w:t>
            </w:r>
            <w:r w:rsidRPr="00034BC3">
              <w:tab/>
            </w:r>
            <w:r w:rsidRPr="00034BC3">
              <w:rPr>
                <w:b/>
                <w:i/>
              </w:rPr>
              <w:t>Ao artigo 16.º é aditado o seguinte número:</w:t>
            </w:r>
          </w:p>
        </w:tc>
      </w:tr>
      <w:tr w:rsidR="00564803" w:rsidRPr="00034BC3" w14:paraId="0453F6E5" w14:textId="77777777" w:rsidTr="00E144F6">
        <w:trPr>
          <w:jc w:val="center"/>
        </w:trPr>
        <w:tc>
          <w:tcPr>
            <w:tcW w:w="4876" w:type="dxa"/>
            <w:tcBorders>
              <w:top w:val="nil"/>
              <w:left w:val="nil"/>
              <w:bottom w:val="nil"/>
              <w:right w:val="nil"/>
            </w:tcBorders>
          </w:tcPr>
          <w:p w14:paraId="1A871479" w14:textId="77777777" w:rsidR="00564803" w:rsidRPr="00034BC3" w:rsidRDefault="00564803" w:rsidP="00E144F6">
            <w:pPr>
              <w:pStyle w:val="Normal6a"/>
            </w:pPr>
          </w:p>
        </w:tc>
        <w:tc>
          <w:tcPr>
            <w:tcW w:w="4876" w:type="dxa"/>
            <w:tcBorders>
              <w:top w:val="nil"/>
              <w:left w:val="nil"/>
              <w:bottom w:val="nil"/>
              <w:right w:val="nil"/>
            </w:tcBorders>
          </w:tcPr>
          <w:p w14:paraId="4B2923EC" w14:textId="77777777" w:rsidR="00564803" w:rsidRPr="00034BC3" w:rsidRDefault="00564803" w:rsidP="00E144F6">
            <w:pPr>
              <w:pStyle w:val="Normal6a"/>
            </w:pPr>
            <w:r w:rsidRPr="00034BC3">
              <w:rPr>
                <w:b/>
                <w:i/>
              </w:rPr>
              <w:t>«3</w:t>
            </w:r>
            <w:r w:rsidRPr="00034BC3">
              <w:rPr>
                <w:b/>
                <w:i/>
              </w:rPr>
              <w:noBreakHyphen/>
              <w:t>A. Os pagamentos diretos não estão sujeitos a impostos ou encargos fiscais de qualquer natureza aplicados pelos Estados</w:t>
            </w:r>
            <w:r w:rsidRPr="00034BC3">
              <w:rPr>
                <w:b/>
                <w:i/>
              </w:rPr>
              <w:noBreakHyphen/>
              <w:t>Membros.»</w:t>
            </w:r>
          </w:p>
        </w:tc>
      </w:tr>
    </w:tbl>
    <w:p w14:paraId="243360B9" w14:textId="77777777" w:rsidR="00564803" w:rsidRPr="00034BC3" w:rsidRDefault="00564803" w:rsidP="00564803"/>
    <w:p w14:paraId="62124F27" w14:textId="77777777" w:rsidR="00564803" w:rsidRPr="00034BC3" w:rsidRDefault="00564803" w:rsidP="00564803">
      <w:pPr>
        <w:pStyle w:val="AmNumberTabs"/>
      </w:pPr>
      <w:r w:rsidRPr="00034BC3">
        <w:t>Alteração</w:t>
      </w:r>
      <w:r w:rsidRPr="00034BC3">
        <w:tab/>
      </w:r>
      <w:r w:rsidRPr="00034BC3">
        <w:tab/>
        <w:t>28</w:t>
      </w:r>
    </w:p>
    <w:p w14:paraId="737382FA" w14:textId="77777777" w:rsidR="00564803" w:rsidRPr="00034BC3" w:rsidRDefault="00564803" w:rsidP="00564803"/>
    <w:p w14:paraId="31749BAB" w14:textId="77777777" w:rsidR="00564803" w:rsidRPr="00034BC3" w:rsidRDefault="00564803" w:rsidP="00564803">
      <w:pPr>
        <w:pStyle w:val="NormalBold"/>
        <w:keepNext/>
      </w:pPr>
      <w:r w:rsidRPr="00034BC3">
        <w:t>Proposta de regulamento</w:t>
      </w:r>
    </w:p>
    <w:p w14:paraId="6184C9DC" w14:textId="77777777" w:rsidR="00564803" w:rsidRPr="00034BC3" w:rsidRDefault="00564803" w:rsidP="00564803">
      <w:pPr>
        <w:pStyle w:val="NormalBold"/>
      </w:pPr>
      <w:r w:rsidRPr="00034BC3">
        <w:t>Artigo 1 – parágrafo 1 – ponto 9</w:t>
      </w:r>
    </w:p>
    <w:p w14:paraId="3E40D57D" w14:textId="77777777" w:rsidR="00564803" w:rsidRPr="00034BC3" w:rsidRDefault="00564803" w:rsidP="00564803">
      <w:pPr>
        <w:keepNext/>
      </w:pPr>
      <w:r w:rsidRPr="00034BC3">
        <w:t>Regulamento (UE) 2021/2115</w:t>
      </w:r>
    </w:p>
    <w:p w14:paraId="584AEAB6" w14:textId="77777777" w:rsidR="00564803" w:rsidRPr="00034BC3" w:rsidRDefault="00564803" w:rsidP="00564803">
      <w:r w:rsidRPr="00034BC3">
        <w:t>Artigo 28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3E171F7" w14:textId="77777777" w:rsidTr="00E144F6">
        <w:trPr>
          <w:jc w:val="center"/>
        </w:trPr>
        <w:tc>
          <w:tcPr>
            <w:tcW w:w="9752" w:type="dxa"/>
            <w:gridSpan w:val="2"/>
          </w:tcPr>
          <w:p w14:paraId="4D1B1AD6" w14:textId="77777777" w:rsidR="00564803" w:rsidRPr="00034BC3" w:rsidRDefault="00564803" w:rsidP="00E144F6">
            <w:pPr>
              <w:keepNext/>
            </w:pPr>
          </w:p>
        </w:tc>
      </w:tr>
      <w:tr w:rsidR="00564803" w:rsidRPr="00034BC3" w14:paraId="3994AEAA" w14:textId="77777777" w:rsidTr="00E144F6">
        <w:trPr>
          <w:jc w:val="center"/>
        </w:trPr>
        <w:tc>
          <w:tcPr>
            <w:tcW w:w="4876" w:type="dxa"/>
            <w:hideMark/>
          </w:tcPr>
          <w:p w14:paraId="1ADDCBA0" w14:textId="77777777" w:rsidR="00564803" w:rsidRPr="00034BC3" w:rsidRDefault="00564803" w:rsidP="00E144F6">
            <w:pPr>
              <w:pStyle w:val="ColumnHeading"/>
              <w:keepNext/>
            </w:pPr>
            <w:r w:rsidRPr="00034BC3">
              <w:t>Texto da Comissão</w:t>
            </w:r>
          </w:p>
        </w:tc>
        <w:tc>
          <w:tcPr>
            <w:tcW w:w="4876" w:type="dxa"/>
            <w:hideMark/>
          </w:tcPr>
          <w:p w14:paraId="49D98A1F" w14:textId="77777777" w:rsidR="00564803" w:rsidRPr="00034BC3" w:rsidRDefault="00564803" w:rsidP="00E144F6">
            <w:pPr>
              <w:pStyle w:val="ColumnHeading"/>
              <w:keepNext/>
            </w:pPr>
            <w:r w:rsidRPr="00034BC3">
              <w:t>Alteração</w:t>
            </w:r>
          </w:p>
        </w:tc>
      </w:tr>
      <w:tr w:rsidR="00564803" w:rsidRPr="00034BC3" w14:paraId="695365CE" w14:textId="77777777" w:rsidTr="00E144F6">
        <w:trPr>
          <w:jc w:val="center"/>
        </w:trPr>
        <w:tc>
          <w:tcPr>
            <w:tcW w:w="4876" w:type="dxa"/>
            <w:hideMark/>
          </w:tcPr>
          <w:p w14:paraId="17FD7CB6" w14:textId="77777777" w:rsidR="00564803" w:rsidRPr="00034BC3" w:rsidRDefault="00564803" w:rsidP="00E144F6">
            <w:pPr>
              <w:pStyle w:val="Normal6"/>
            </w:pPr>
            <w:r w:rsidRPr="00034BC3">
              <w:t xml:space="preserve">O pagamento anual para cada agricultor nos termos do primeiro parágrafo não pode exceder </w:t>
            </w:r>
            <w:r w:rsidRPr="00034BC3">
              <w:rPr>
                <w:b/>
                <w:i/>
              </w:rPr>
              <w:t>2 500</w:t>
            </w:r>
            <w:r w:rsidRPr="00034BC3">
              <w:t xml:space="preserve"> EUR.</w:t>
            </w:r>
          </w:p>
        </w:tc>
        <w:tc>
          <w:tcPr>
            <w:tcW w:w="4876" w:type="dxa"/>
            <w:hideMark/>
          </w:tcPr>
          <w:p w14:paraId="72A61A7F" w14:textId="77777777" w:rsidR="00564803" w:rsidRPr="00034BC3" w:rsidRDefault="00564803" w:rsidP="00E144F6">
            <w:pPr>
              <w:pStyle w:val="Normal6"/>
              <w:rPr>
                <w:szCs w:val="24"/>
              </w:rPr>
            </w:pPr>
            <w:r w:rsidRPr="00034BC3">
              <w:t xml:space="preserve">O pagamento anual para cada agricultor nos termos do primeiro parágrafo não pode exceder </w:t>
            </w:r>
            <w:r w:rsidRPr="00034BC3">
              <w:rPr>
                <w:b/>
                <w:i/>
              </w:rPr>
              <w:t>5 000</w:t>
            </w:r>
            <w:r w:rsidRPr="00034BC3">
              <w:t xml:space="preserve"> EUR.</w:t>
            </w:r>
          </w:p>
        </w:tc>
      </w:tr>
    </w:tbl>
    <w:p w14:paraId="3F7590CA" w14:textId="77777777" w:rsidR="00564803" w:rsidRPr="00034BC3" w:rsidRDefault="00564803" w:rsidP="00564803"/>
    <w:p w14:paraId="1C406004" w14:textId="77777777" w:rsidR="00564803" w:rsidRPr="00034BC3" w:rsidRDefault="00564803" w:rsidP="00564803">
      <w:pPr>
        <w:pStyle w:val="AmNumberTabs"/>
      </w:pPr>
      <w:r w:rsidRPr="00034BC3">
        <w:t>Alteração</w:t>
      </w:r>
      <w:r w:rsidRPr="00034BC3">
        <w:tab/>
      </w:r>
      <w:r w:rsidRPr="00034BC3">
        <w:tab/>
        <w:t>29</w:t>
      </w:r>
    </w:p>
    <w:p w14:paraId="6CB029A1" w14:textId="77777777" w:rsidR="00564803" w:rsidRPr="00034BC3" w:rsidRDefault="00564803" w:rsidP="00564803">
      <w:pPr>
        <w:pStyle w:val="NormalBold12b"/>
      </w:pPr>
      <w:r w:rsidRPr="00034BC3">
        <w:t>Proposta de regulamento</w:t>
      </w:r>
    </w:p>
    <w:p w14:paraId="3D39FDD3" w14:textId="77777777" w:rsidR="00564803" w:rsidRPr="00034BC3" w:rsidRDefault="00564803" w:rsidP="00564803">
      <w:pPr>
        <w:pStyle w:val="NormalBold"/>
      </w:pPr>
      <w:r w:rsidRPr="00034BC3">
        <w:t>Artigo 1 – parágrafo 1 – ponto 9</w:t>
      </w:r>
      <w:r w:rsidRPr="00034BC3">
        <w:noBreakHyphen/>
        <w:t>A (novo)</w:t>
      </w:r>
    </w:p>
    <w:p w14:paraId="74CB56B3" w14:textId="77777777" w:rsidR="00564803" w:rsidRPr="00034BC3" w:rsidRDefault="00564803" w:rsidP="00564803">
      <w:r w:rsidRPr="00034BC3">
        <w:t>Regulamento (UE) 2021/2115</w:t>
      </w:r>
    </w:p>
    <w:p w14:paraId="37CA0312" w14:textId="77777777" w:rsidR="00564803" w:rsidRPr="00034BC3" w:rsidRDefault="00564803" w:rsidP="00564803">
      <w:r w:rsidRPr="00034BC3">
        <w:t>Artigo 30 – n.º 3 – parágrafo 3</w:t>
      </w:r>
      <w:r w:rsidRPr="00034BC3">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6A43359A" w14:textId="77777777" w:rsidTr="00E144F6">
        <w:trPr>
          <w:trHeight w:hRule="exact" w:val="240"/>
          <w:jc w:val="center"/>
        </w:trPr>
        <w:tc>
          <w:tcPr>
            <w:tcW w:w="9752" w:type="dxa"/>
            <w:gridSpan w:val="2"/>
            <w:tcBorders>
              <w:top w:val="nil"/>
              <w:left w:val="nil"/>
              <w:bottom w:val="nil"/>
              <w:right w:val="nil"/>
            </w:tcBorders>
          </w:tcPr>
          <w:p w14:paraId="5BE48EB2" w14:textId="77777777" w:rsidR="00564803" w:rsidRPr="00034BC3" w:rsidRDefault="00564803" w:rsidP="00E144F6"/>
        </w:tc>
      </w:tr>
      <w:tr w:rsidR="00564803" w:rsidRPr="00034BC3" w14:paraId="32F1860C" w14:textId="77777777" w:rsidTr="00E144F6">
        <w:trPr>
          <w:trHeight w:val="240"/>
          <w:jc w:val="center"/>
        </w:trPr>
        <w:tc>
          <w:tcPr>
            <w:tcW w:w="4876" w:type="dxa"/>
            <w:tcBorders>
              <w:top w:val="nil"/>
              <w:left w:val="nil"/>
              <w:bottom w:val="nil"/>
              <w:right w:val="nil"/>
            </w:tcBorders>
          </w:tcPr>
          <w:p w14:paraId="2F6C4736"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67F4BC87" w14:textId="77777777" w:rsidR="00564803" w:rsidRPr="00034BC3" w:rsidRDefault="00564803" w:rsidP="00E144F6">
            <w:pPr>
              <w:pStyle w:val="AmColumnHeading"/>
            </w:pPr>
            <w:r w:rsidRPr="00034BC3">
              <w:t>Alteração</w:t>
            </w:r>
          </w:p>
        </w:tc>
      </w:tr>
      <w:tr w:rsidR="00564803" w:rsidRPr="00034BC3" w14:paraId="3EB614A9" w14:textId="77777777" w:rsidTr="00E144F6">
        <w:trPr>
          <w:jc w:val="center"/>
        </w:trPr>
        <w:tc>
          <w:tcPr>
            <w:tcW w:w="4876" w:type="dxa"/>
            <w:tcBorders>
              <w:top w:val="nil"/>
              <w:left w:val="nil"/>
              <w:bottom w:val="nil"/>
              <w:right w:val="nil"/>
            </w:tcBorders>
          </w:tcPr>
          <w:p w14:paraId="76B04FA0" w14:textId="77777777" w:rsidR="00564803" w:rsidRPr="00034BC3" w:rsidRDefault="00564803" w:rsidP="00E144F6">
            <w:pPr>
              <w:pStyle w:val="Normal6a"/>
            </w:pPr>
          </w:p>
        </w:tc>
        <w:tc>
          <w:tcPr>
            <w:tcW w:w="4876" w:type="dxa"/>
            <w:tcBorders>
              <w:top w:val="nil"/>
              <w:left w:val="nil"/>
              <w:bottom w:val="nil"/>
              <w:right w:val="nil"/>
            </w:tcBorders>
          </w:tcPr>
          <w:p w14:paraId="64EBA216" w14:textId="77777777" w:rsidR="00564803" w:rsidRPr="00034BC3" w:rsidRDefault="00564803" w:rsidP="00E144F6">
            <w:pPr>
              <w:pStyle w:val="Normal6a"/>
            </w:pPr>
            <w:r w:rsidRPr="00034BC3">
              <w:rPr>
                <w:b/>
                <w:i/>
              </w:rPr>
              <w:t>(9</w:t>
            </w:r>
            <w:r w:rsidRPr="00034BC3">
              <w:rPr>
                <w:b/>
                <w:i/>
              </w:rPr>
              <w:noBreakHyphen/>
              <w:t>A)</w:t>
            </w:r>
            <w:r w:rsidRPr="00034BC3">
              <w:tab/>
            </w:r>
            <w:r w:rsidRPr="00034BC3">
              <w:rPr>
                <w:b/>
                <w:i/>
              </w:rPr>
              <w:t>No artigo 30.º, n.º 3, é aditado o seguinte parágrafo:</w:t>
            </w:r>
          </w:p>
        </w:tc>
      </w:tr>
      <w:tr w:rsidR="00564803" w:rsidRPr="00034BC3" w14:paraId="2D07BB21" w14:textId="77777777" w:rsidTr="00E144F6">
        <w:trPr>
          <w:jc w:val="center"/>
        </w:trPr>
        <w:tc>
          <w:tcPr>
            <w:tcW w:w="4876" w:type="dxa"/>
            <w:tcBorders>
              <w:top w:val="nil"/>
              <w:left w:val="nil"/>
              <w:bottom w:val="nil"/>
              <w:right w:val="nil"/>
            </w:tcBorders>
          </w:tcPr>
          <w:p w14:paraId="6A437C19" w14:textId="77777777" w:rsidR="00564803" w:rsidRPr="00034BC3" w:rsidRDefault="00564803" w:rsidP="00E144F6">
            <w:pPr>
              <w:pStyle w:val="Normal6a"/>
            </w:pPr>
          </w:p>
        </w:tc>
        <w:tc>
          <w:tcPr>
            <w:tcW w:w="4876" w:type="dxa"/>
            <w:tcBorders>
              <w:top w:val="nil"/>
              <w:left w:val="nil"/>
              <w:bottom w:val="nil"/>
              <w:right w:val="nil"/>
            </w:tcBorders>
          </w:tcPr>
          <w:p w14:paraId="39FCA9B8" w14:textId="77777777" w:rsidR="00564803" w:rsidRPr="00034BC3" w:rsidRDefault="00564803" w:rsidP="00E144F6">
            <w:pPr>
              <w:pStyle w:val="Normal6a"/>
            </w:pPr>
            <w:r w:rsidRPr="00034BC3">
              <w:rPr>
                <w:b/>
                <w:i/>
              </w:rPr>
              <w:t>«No caso de uma pessoa coletiva ou de um grupo de pessoas singulares ou coletivas, como um grupo de agricultores, organizações de produtores ou cooperativas, o apoio complementar ao rendimento dos jovens agricultores pode ser concedido por um período adicional máximo de cinco anos no caso de um jovem agricultor se tornar um novo membro dessas pessoas coletivas ou grupos, a contar do primeiro ano de apresentação do pedido de pagamento para jovens agricultores, após a admissão do novo jovem agricultor em causa. Este apoio adicional só é concedido a jovens agricultores, determinados em conformidade com os critérios estabelecidos no artigo 4.º, n.º 6, nas condições estabelecidas no presente artigo e conforme especificado nos planos estratégicos da PAC.»</w:t>
            </w:r>
          </w:p>
        </w:tc>
      </w:tr>
    </w:tbl>
    <w:p w14:paraId="1CA2BF2D" w14:textId="77777777" w:rsidR="00564803" w:rsidRPr="00034BC3" w:rsidRDefault="00564803" w:rsidP="00564803"/>
    <w:p w14:paraId="2A8CE130" w14:textId="77777777" w:rsidR="00564803" w:rsidRPr="00034BC3" w:rsidRDefault="00564803" w:rsidP="00564803">
      <w:pPr>
        <w:pStyle w:val="AmNumberTabs"/>
      </w:pPr>
      <w:r w:rsidRPr="00034BC3">
        <w:t>Alteração</w:t>
      </w:r>
      <w:r w:rsidRPr="00034BC3">
        <w:tab/>
      </w:r>
      <w:r w:rsidRPr="00034BC3">
        <w:tab/>
        <w:t>30</w:t>
      </w:r>
    </w:p>
    <w:p w14:paraId="79A7BEFB" w14:textId="77777777" w:rsidR="00564803" w:rsidRPr="00034BC3" w:rsidRDefault="00564803" w:rsidP="00564803">
      <w:pPr>
        <w:pStyle w:val="NormalBold12b"/>
      </w:pPr>
      <w:r w:rsidRPr="00034BC3">
        <w:t>Proposta de regulamento</w:t>
      </w:r>
    </w:p>
    <w:p w14:paraId="3356AD81" w14:textId="77777777" w:rsidR="00564803" w:rsidRPr="00034BC3" w:rsidRDefault="00564803" w:rsidP="00564803">
      <w:pPr>
        <w:pStyle w:val="NormalBold"/>
      </w:pPr>
      <w:r w:rsidRPr="00034BC3">
        <w:t xml:space="preserve">Artigo 1 – parágrafo 1 – ponto 10 – alínea </w:t>
      </w:r>
      <w:r w:rsidRPr="00034BC3">
        <w:noBreakHyphen/>
        <w:t>a) (nova)</w:t>
      </w:r>
    </w:p>
    <w:p w14:paraId="1F4AED54" w14:textId="77777777" w:rsidR="00564803" w:rsidRPr="00034BC3" w:rsidRDefault="00564803" w:rsidP="00564803">
      <w:r w:rsidRPr="00034BC3">
        <w:t>Regulamento (UE) 2021/2115</w:t>
      </w:r>
    </w:p>
    <w:p w14:paraId="187F8397" w14:textId="77777777" w:rsidR="00564803" w:rsidRPr="00034BC3" w:rsidRDefault="00564803" w:rsidP="00564803">
      <w:r w:rsidRPr="00034BC3">
        <w:t>Artigo 31 – n.º 2 – parágrafo 1</w:t>
      </w:r>
      <w:r w:rsidRPr="00034B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5116BABE" w14:textId="77777777" w:rsidTr="00E144F6">
        <w:trPr>
          <w:trHeight w:hRule="exact" w:val="240"/>
          <w:jc w:val="center"/>
        </w:trPr>
        <w:tc>
          <w:tcPr>
            <w:tcW w:w="9752" w:type="dxa"/>
            <w:gridSpan w:val="2"/>
            <w:tcBorders>
              <w:top w:val="nil"/>
              <w:left w:val="nil"/>
              <w:bottom w:val="nil"/>
              <w:right w:val="nil"/>
            </w:tcBorders>
          </w:tcPr>
          <w:p w14:paraId="6EE7E3B0" w14:textId="77777777" w:rsidR="00564803" w:rsidRPr="00034BC3" w:rsidRDefault="00564803" w:rsidP="00E144F6"/>
        </w:tc>
      </w:tr>
      <w:tr w:rsidR="00564803" w:rsidRPr="00034BC3" w14:paraId="6464D29A" w14:textId="77777777" w:rsidTr="00E144F6">
        <w:trPr>
          <w:trHeight w:val="240"/>
          <w:jc w:val="center"/>
        </w:trPr>
        <w:tc>
          <w:tcPr>
            <w:tcW w:w="4876" w:type="dxa"/>
            <w:tcBorders>
              <w:top w:val="nil"/>
              <w:left w:val="nil"/>
              <w:bottom w:val="nil"/>
              <w:right w:val="nil"/>
            </w:tcBorders>
          </w:tcPr>
          <w:p w14:paraId="7006E2C3"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53364794" w14:textId="77777777" w:rsidR="00564803" w:rsidRPr="00034BC3" w:rsidRDefault="00564803" w:rsidP="00E144F6">
            <w:pPr>
              <w:pStyle w:val="AmColumnHeading"/>
            </w:pPr>
            <w:r w:rsidRPr="00034BC3">
              <w:t>Alteração</w:t>
            </w:r>
          </w:p>
        </w:tc>
      </w:tr>
      <w:tr w:rsidR="00564803" w:rsidRPr="00034BC3" w14:paraId="6A6F70A0" w14:textId="77777777" w:rsidTr="00E144F6">
        <w:trPr>
          <w:jc w:val="center"/>
        </w:trPr>
        <w:tc>
          <w:tcPr>
            <w:tcW w:w="4876" w:type="dxa"/>
            <w:tcBorders>
              <w:top w:val="nil"/>
              <w:left w:val="nil"/>
              <w:bottom w:val="nil"/>
              <w:right w:val="nil"/>
            </w:tcBorders>
          </w:tcPr>
          <w:p w14:paraId="0AF055FC" w14:textId="77777777" w:rsidR="00564803" w:rsidRPr="00034BC3" w:rsidRDefault="00564803" w:rsidP="00E144F6">
            <w:pPr>
              <w:pStyle w:val="Normal6a"/>
            </w:pPr>
          </w:p>
        </w:tc>
        <w:tc>
          <w:tcPr>
            <w:tcW w:w="4876" w:type="dxa"/>
            <w:tcBorders>
              <w:top w:val="nil"/>
              <w:left w:val="nil"/>
              <w:bottom w:val="nil"/>
              <w:right w:val="nil"/>
            </w:tcBorders>
          </w:tcPr>
          <w:p w14:paraId="411F5793" w14:textId="77777777" w:rsidR="00564803" w:rsidRPr="00034BC3" w:rsidRDefault="00564803" w:rsidP="00E144F6">
            <w:pPr>
              <w:pStyle w:val="Normal6a"/>
            </w:pPr>
            <w:r w:rsidRPr="00034BC3">
              <w:rPr>
                <w:b/>
                <w:i/>
              </w:rPr>
              <w:noBreakHyphen/>
              <w:t>a)</w:t>
            </w:r>
            <w:r w:rsidRPr="00034BC3">
              <w:tab/>
            </w:r>
            <w:r w:rsidRPr="00034BC3">
              <w:rPr>
                <w:b/>
                <w:i/>
              </w:rPr>
              <w:t xml:space="preserve">Ao n.º 2 é aditado o seguinte parágrafo: </w:t>
            </w:r>
          </w:p>
        </w:tc>
      </w:tr>
      <w:tr w:rsidR="00564803" w:rsidRPr="00034BC3" w14:paraId="53508962" w14:textId="77777777" w:rsidTr="00E144F6">
        <w:trPr>
          <w:jc w:val="center"/>
        </w:trPr>
        <w:tc>
          <w:tcPr>
            <w:tcW w:w="4876" w:type="dxa"/>
            <w:tcBorders>
              <w:top w:val="nil"/>
              <w:left w:val="nil"/>
              <w:bottom w:val="nil"/>
              <w:right w:val="nil"/>
            </w:tcBorders>
          </w:tcPr>
          <w:p w14:paraId="50409C3D" w14:textId="77777777" w:rsidR="00564803" w:rsidRPr="00034BC3" w:rsidRDefault="00564803" w:rsidP="00E144F6">
            <w:pPr>
              <w:pStyle w:val="Normal6a"/>
            </w:pPr>
          </w:p>
        </w:tc>
        <w:tc>
          <w:tcPr>
            <w:tcW w:w="4876" w:type="dxa"/>
            <w:tcBorders>
              <w:top w:val="nil"/>
              <w:left w:val="nil"/>
              <w:bottom w:val="nil"/>
              <w:right w:val="nil"/>
            </w:tcBorders>
          </w:tcPr>
          <w:p w14:paraId="59B6C280" w14:textId="77777777" w:rsidR="00564803" w:rsidRPr="00034BC3" w:rsidRDefault="00564803" w:rsidP="00E144F6">
            <w:pPr>
              <w:pStyle w:val="Normal6a"/>
              <w:rPr>
                <w:b/>
                <w:i/>
              </w:rPr>
            </w:pPr>
            <w:r w:rsidRPr="00034BC3">
              <w:rPr>
                <w:b/>
                <w:i/>
              </w:rPr>
              <w:t>«Em derrogação do primeiro parágrafo, os Estados</w:t>
            </w:r>
            <w:r w:rsidRPr="00034BC3">
              <w:rPr>
                <w:b/>
                <w:i/>
              </w:rPr>
              <w:noBreakHyphen/>
              <w:t>Membros podem decidir isentar dos compromissos previstos no presente artigo os agricultores que apresentem pedidos relativos a práticas agrícolas benéficas para o clima, o ambiente e o bem</w:t>
            </w:r>
            <w:r w:rsidRPr="00034BC3">
              <w:rPr>
                <w:b/>
                <w:i/>
              </w:rPr>
              <w:noBreakHyphen/>
              <w:t>estar dos animais e/ou destinadas a combater a resistência antimicrobiana, na aceção do presente artigo, e cuja superfície agrícola não exceda 10 hectares e/ou não exceda um número de cabeças normais definido pelos Estados</w:t>
            </w:r>
            <w:r w:rsidRPr="00034BC3">
              <w:rPr>
                <w:b/>
                <w:i/>
              </w:rPr>
              <w:noBreakHyphen/>
              <w:t>Membros.»</w:t>
            </w:r>
          </w:p>
        </w:tc>
      </w:tr>
    </w:tbl>
    <w:p w14:paraId="53B3491F" w14:textId="77777777" w:rsidR="00564803" w:rsidRPr="00034BC3" w:rsidRDefault="00564803" w:rsidP="00564803"/>
    <w:p w14:paraId="2008FFE8" w14:textId="77777777" w:rsidR="00564803" w:rsidRPr="00034BC3" w:rsidRDefault="00564803" w:rsidP="00564803">
      <w:pPr>
        <w:pStyle w:val="AmNumberTabs"/>
      </w:pPr>
      <w:r w:rsidRPr="00034BC3">
        <w:t>Alteração</w:t>
      </w:r>
      <w:r w:rsidRPr="00034BC3">
        <w:tab/>
      </w:r>
      <w:r w:rsidRPr="00034BC3">
        <w:tab/>
        <w:t>31</w:t>
      </w:r>
    </w:p>
    <w:p w14:paraId="144E325D" w14:textId="77777777" w:rsidR="00564803" w:rsidRPr="00034BC3" w:rsidRDefault="00564803" w:rsidP="00564803">
      <w:pPr>
        <w:pStyle w:val="NormalBold12b"/>
      </w:pPr>
      <w:r w:rsidRPr="00034BC3">
        <w:t>Proposta de regulamento</w:t>
      </w:r>
    </w:p>
    <w:p w14:paraId="16EECD6A" w14:textId="77777777" w:rsidR="00564803" w:rsidRPr="00034BC3" w:rsidRDefault="00564803" w:rsidP="00564803">
      <w:pPr>
        <w:pStyle w:val="NormalBold"/>
      </w:pPr>
      <w:r w:rsidRPr="00034BC3">
        <w:t>Artigo 1 – parágrafo 1 – ponto 10 – alínea b)</w:t>
      </w:r>
    </w:p>
    <w:p w14:paraId="624B14C0" w14:textId="77777777" w:rsidR="00564803" w:rsidRPr="00034BC3" w:rsidRDefault="00564803" w:rsidP="00564803">
      <w:r w:rsidRPr="00034BC3">
        <w:t>Regulamento (UE) 2021/2115</w:t>
      </w:r>
    </w:p>
    <w:p w14:paraId="75680142" w14:textId="77777777" w:rsidR="00564803" w:rsidRPr="00034BC3" w:rsidRDefault="00564803" w:rsidP="00564803">
      <w:r w:rsidRPr="00034BC3">
        <w:t>Artigo 31 – n.º 5 – parágrafo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0D01864A" w14:textId="77777777" w:rsidTr="00E144F6">
        <w:trPr>
          <w:trHeight w:hRule="exact" w:val="240"/>
          <w:jc w:val="center"/>
        </w:trPr>
        <w:tc>
          <w:tcPr>
            <w:tcW w:w="9752" w:type="dxa"/>
            <w:gridSpan w:val="2"/>
            <w:tcBorders>
              <w:top w:val="nil"/>
              <w:left w:val="nil"/>
              <w:bottom w:val="nil"/>
              <w:right w:val="nil"/>
            </w:tcBorders>
          </w:tcPr>
          <w:p w14:paraId="32053651" w14:textId="77777777" w:rsidR="00564803" w:rsidRPr="00034BC3" w:rsidRDefault="00564803" w:rsidP="00E144F6"/>
        </w:tc>
      </w:tr>
      <w:tr w:rsidR="00564803" w:rsidRPr="00034BC3" w14:paraId="6616AB27" w14:textId="77777777" w:rsidTr="00E144F6">
        <w:trPr>
          <w:trHeight w:val="240"/>
          <w:jc w:val="center"/>
        </w:trPr>
        <w:tc>
          <w:tcPr>
            <w:tcW w:w="4876" w:type="dxa"/>
            <w:tcBorders>
              <w:top w:val="nil"/>
              <w:left w:val="nil"/>
              <w:bottom w:val="nil"/>
              <w:right w:val="nil"/>
            </w:tcBorders>
          </w:tcPr>
          <w:p w14:paraId="0E897597"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4A70D7E1" w14:textId="77777777" w:rsidR="00564803" w:rsidRPr="00034BC3" w:rsidRDefault="00564803" w:rsidP="00E144F6">
            <w:pPr>
              <w:pStyle w:val="AmColumnHeading"/>
            </w:pPr>
            <w:r w:rsidRPr="00034BC3">
              <w:t>Alteração</w:t>
            </w:r>
          </w:p>
        </w:tc>
      </w:tr>
      <w:tr w:rsidR="00564803" w:rsidRPr="00034BC3" w14:paraId="7AC446A3" w14:textId="77777777" w:rsidTr="00E144F6">
        <w:trPr>
          <w:jc w:val="center"/>
        </w:trPr>
        <w:tc>
          <w:tcPr>
            <w:tcW w:w="4876" w:type="dxa"/>
            <w:tcBorders>
              <w:top w:val="nil"/>
              <w:left w:val="nil"/>
              <w:bottom w:val="nil"/>
              <w:right w:val="nil"/>
            </w:tcBorders>
          </w:tcPr>
          <w:p w14:paraId="0EB0DDE6" w14:textId="77777777" w:rsidR="00564803" w:rsidRPr="00034BC3" w:rsidRDefault="00564803" w:rsidP="00E144F6">
            <w:pPr>
              <w:pStyle w:val="Normal6a"/>
            </w:pPr>
            <w:r w:rsidRPr="00034BC3">
              <w:t>Em derrogação do primeiro parágrafo, os Estados</w:t>
            </w:r>
            <w:r w:rsidRPr="00034BC3">
              <w:noBreakHyphen/>
              <w:t xml:space="preserve">Membros </w:t>
            </w:r>
            <w:r w:rsidRPr="00034BC3">
              <w:rPr>
                <w:b/>
                <w:i/>
              </w:rPr>
              <w:t>podem decidir excluir</w:t>
            </w:r>
            <w:r w:rsidRPr="00034BC3">
              <w:t xml:space="preserve"> do requisito estabelecido no primeiro parágrafo, alínea a), a norma BCAA 2 estabelecida ao abrigo do capítulo I, secção 2, do presente título.</w:t>
            </w:r>
          </w:p>
        </w:tc>
        <w:tc>
          <w:tcPr>
            <w:tcW w:w="4876" w:type="dxa"/>
            <w:tcBorders>
              <w:top w:val="nil"/>
              <w:left w:val="nil"/>
              <w:bottom w:val="nil"/>
              <w:right w:val="nil"/>
            </w:tcBorders>
          </w:tcPr>
          <w:p w14:paraId="323D7528" w14:textId="77777777" w:rsidR="00564803" w:rsidRPr="00034BC3" w:rsidRDefault="00564803" w:rsidP="00E144F6">
            <w:pPr>
              <w:pStyle w:val="Normal6a"/>
            </w:pPr>
            <w:r w:rsidRPr="00034BC3">
              <w:t>Em derrogação do primeiro parágrafo, os Estados</w:t>
            </w:r>
            <w:r w:rsidRPr="00034BC3">
              <w:noBreakHyphen/>
              <w:t xml:space="preserve">Membros </w:t>
            </w:r>
            <w:r w:rsidRPr="00034BC3">
              <w:rPr>
                <w:b/>
                <w:i/>
              </w:rPr>
              <w:t>excluem</w:t>
            </w:r>
            <w:r w:rsidRPr="00034BC3">
              <w:t xml:space="preserve"> do requisito estabelecido no primeiro parágrafo, alínea a), a norma BCAA 2 estabelecida ao abrigo do capítulo I, secção 2, do presente título.</w:t>
            </w:r>
          </w:p>
        </w:tc>
      </w:tr>
    </w:tbl>
    <w:p w14:paraId="56D6C384" w14:textId="77777777" w:rsidR="00564803" w:rsidRPr="00034BC3" w:rsidRDefault="00564803" w:rsidP="00564803"/>
    <w:p w14:paraId="081772CD" w14:textId="77777777" w:rsidR="00564803" w:rsidRPr="00034BC3" w:rsidRDefault="00564803" w:rsidP="00564803">
      <w:pPr>
        <w:pStyle w:val="AmNumberTabs"/>
      </w:pPr>
      <w:r w:rsidRPr="00034BC3">
        <w:t>Alteração</w:t>
      </w:r>
      <w:r w:rsidRPr="00034BC3">
        <w:tab/>
      </w:r>
      <w:r w:rsidRPr="00034BC3">
        <w:tab/>
        <w:t>32</w:t>
      </w:r>
    </w:p>
    <w:p w14:paraId="069BDFC5" w14:textId="77777777" w:rsidR="00564803" w:rsidRPr="00034BC3" w:rsidRDefault="00564803" w:rsidP="00564803">
      <w:pPr>
        <w:pStyle w:val="NormalBold12b"/>
      </w:pPr>
      <w:r w:rsidRPr="00034BC3">
        <w:t>Proposta de regulamento</w:t>
      </w:r>
    </w:p>
    <w:p w14:paraId="24E42C02" w14:textId="77777777" w:rsidR="00564803" w:rsidRPr="00034BC3" w:rsidRDefault="00564803" w:rsidP="00564803">
      <w:pPr>
        <w:pStyle w:val="NormalBold"/>
      </w:pPr>
      <w:r w:rsidRPr="00034BC3">
        <w:t xml:space="preserve">Artigo 1 – parágrafo 1 – ponto 10 – alínea c) – subalínea </w:t>
      </w:r>
      <w:proofErr w:type="spellStart"/>
      <w:r w:rsidRPr="00034BC3">
        <w:t>i</w:t>
      </w:r>
      <w:r w:rsidRPr="00034BC3">
        <w:noBreakHyphen/>
        <w:t>A</w:t>
      </w:r>
      <w:proofErr w:type="spellEnd"/>
      <w:r w:rsidRPr="00034BC3">
        <w:t>) (nova)</w:t>
      </w:r>
    </w:p>
    <w:p w14:paraId="60791F58" w14:textId="77777777" w:rsidR="00564803" w:rsidRPr="00034BC3" w:rsidRDefault="00564803" w:rsidP="00564803">
      <w:r w:rsidRPr="00034BC3">
        <w:t>Regulamento (UE) 2021/2115</w:t>
      </w:r>
    </w:p>
    <w:p w14:paraId="21B44BE9" w14:textId="77777777" w:rsidR="00564803" w:rsidRPr="00034BC3" w:rsidRDefault="00564803" w:rsidP="00564803">
      <w:r w:rsidRPr="00034BC3">
        <w:t>Artigo 31 – n.º 7 – parágrafo 2</w:t>
      </w:r>
      <w:r w:rsidRPr="00034B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173DB7B7" w14:textId="77777777" w:rsidTr="00E144F6">
        <w:trPr>
          <w:trHeight w:hRule="exact" w:val="240"/>
          <w:jc w:val="center"/>
        </w:trPr>
        <w:tc>
          <w:tcPr>
            <w:tcW w:w="9752" w:type="dxa"/>
            <w:gridSpan w:val="2"/>
            <w:tcBorders>
              <w:top w:val="nil"/>
              <w:left w:val="nil"/>
              <w:bottom w:val="nil"/>
              <w:right w:val="nil"/>
            </w:tcBorders>
          </w:tcPr>
          <w:p w14:paraId="1CD0F46D" w14:textId="77777777" w:rsidR="00564803" w:rsidRPr="00034BC3" w:rsidRDefault="00564803" w:rsidP="00E144F6"/>
        </w:tc>
      </w:tr>
      <w:tr w:rsidR="00564803" w:rsidRPr="00034BC3" w14:paraId="5895F1C3" w14:textId="77777777" w:rsidTr="00E144F6">
        <w:trPr>
          <w:trHeight w:val="240"/>
          <w:jc w:val="center"/>
        </w:trPr>
        <w:tc>
          <w:tcPr>
            <w:tcW w:w="4876" w:type="dxa"/>
            <w:tcBorders>
              <w:top w:val="nil"/>
              <w:left w:val="nil"/>
              <w:bottom w:val="nil"/>
              <w:right w:val="nil"/>
            </w:tcBorders>
          </w:tcPr>
          <w:p w14:paraId="35BDB136"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49443444" w14:textId="77777777" w:rsidR="00564803" w:rsidRPr="00034BC3" w:rsidRDefault="00564803" w:rsidP="00E144F6">
            <w:pPr>
              <w:pStyle w:val="AmColumnHeading"/>
            </w:pPr>
            <w:r w:rsidRPr="00034BC3">
              <w:t>Alteração</w:t>
            </w:r>
          </w:p>
        </w:tc>
      </w:tr>
      <w:tr w:rsidR="00564803" w:rsidRPr="00034BC3" w14:paraId="61D9F508" w14:textId="77777777" w:rsidTr="00E144F6">
        <w:trPr>
          <w:jc w:val="center"/>
        </w:trPr>
        <w:tc>
          <w:tcPr>
            <w:tcW w:w="4876" w:type="dxa"/>
            <w:tcBorders>
              <w:top w:val="nil"/>
              <w:left w:val="nil"/>
              <w:bottom w:val="nil"/>
              <w:right w:val="nil"/>
            </w:tcBorders>
          </w:tcPr>
          <w:p w14:paraId="0B68B69C" w14:textId="77777777" w:rsidR="00564803" w:rsidRPr="00034BC3" w:rsidRDefault="00564803" w:rsidP="00E144F6">
            <w:pPr>
              <w:pStyle w:val="Normal6a"/>
            </w:pPr>
          </w:p>
        </w:tc>
        <w:tc>
          <w:tcPr>
            <w:tcW w:w="4876" w:type="dxa"/>
            <w:tcBorders>
              <w:top w:val="nil"/>
              <w:left w:val="nil"/>
              <w:bottom w:val="nil"/>
              <w:right w:val="nil"/>
            </w:tcBorders>
          </w:tcPr>
          <w:p w14:paraId="4B32404F" w14:textId="77777777" w:rsidR="00564803" w:rsidRPr="00034BC3" w:rsidRDefault="00564803" w:rsidP="00E144F6">
            <w:pPr>
              <w:pStyle w:val="Normal6a"/>
              <w:rPr>
                <w:b/>
                <w:i/>
              </w:rPr>
            </w:pPr>
            <w:proofErr w:type="spellStart"/>
            <w:r w:rsidRPr="00034BC3">
              <w:rPr>
                <w:b/>
                <w:i/>
              </w:rPr>
              <w:t>i</w:t>
            </w:r>
            <w:r w:rsidRPr="00034BC3">
              <w:rPr>
                <w:b/>
                <w:i/>
              </w:rPr>
              <w:noBreakHyphen/>
              <w:t>A</w:t>
            </w:r>
            <w:proofErr w:type="spellEnd"/>
            <w:r w:rsidRPr="00034BC3">
              <w:rPr>
                <w:b/>
                <w:i/>
              </w:rPr>
              <w:t>) após o segundo parágrafo, é inserido o seguinte parágrafo:</w:t>
            </w:r>
          </w:p>
        </w:tc>
      </w:tr>
      <w:tr w:rsidR="00564803" w:rsidRPr="00034BC3" w14:paraId="02FB8A77" w14:textId="77777777" w:rsidTr="00E144F6">
        <w:trPr>
          <w:jc w:val="center"/>
        </w:trPr>
        <w:tc>
          <w:tcPr>
            <w:tcW w:w="4876" w:type="dxa"/>
            <w:tcBorders>
              <w:top w:val="nil"/>
              <w:left w:val="nil"/>
              <w:bottom w:val="nil"/>
              <w:right w:val="nil"/>
            </w:tcBorders>
          </w:tcPr>
          <w:p w14:paraId="019A280D" w14:textId="77777777" w:rsidR="00564803" w:rsidRPr="00034BC3" w:rsidRDefault="00564803" w:rsidP="00E144F6">
            <w:pPr>
              <w:pStyle w:val="Normal6a"/>
            </w:pPr>
          </w:p>
        </w:tc>
        <w:tc>
          <w:tcPr>
            <w:tcW w:w="4876" w:type="dxa"/>
            <w:tcBorders>
              <w:top w:val="nil"/>
              <w:left w:val="nil"/>
              <w:bottom w:val="nil"/>
              <w:right w:val="nil"/>
            </w:tcBorders>
          </w:tcPr>
          <w:p w14:paraId="11FF1CAB" w14:textId="77777777" w:rsidR="00564803" w:rsidRPr="00034BC3" w:rsidRDefault="00564803" w:rsidP="00E144F6">
            <w:pPr>
              <w:pStyle w:val="Normal6a"/>
            </w:pPr>
            <w:r w:rsidRPr="00034BC3">
              <w:rPr>
                <w:b/>
                <w:i/>
              </w:rPr>
              <w:t>«Os Estados</w:t>
            </w:r>
            <w:r w:rsidRPr="00034BC3">
              <w:rPr>
                <w:b/>
                <w:i/>
              </w:rPr>
              <w:noBreakHyphen/>
              <w:t>Membros que apliquem a derrogação prevista no segundo parágrafo e introduzam um pagamento anual pelas cabeças normais asseguram que a medida relativa às raças raras se mantenha uma medida autónoma e fique isenta de cálculos de duplo financiamento, em virtude dos seus objetivos diversos e excecionais.»</w:t>
            </w:r>
          </w:p>
        </w:tc>
      </w:tr>
    </w:tbl>
    <w:p w14:paraId="06FBBB02" w14:textId="77777777" w:rsidR="00564803" w:rsidRPr="00034BC3" w:rsidRDefault="00564803" w:rsidP="00564803"/>
    <w:p w14:paraId="0241E74E" w14:textId="77777777" w:rsidR="00564803" w:rsidRPr="00034BC3" w:rsidRDefault="00564803" w:rsidP="00564803">
      <w:pPr>
        <w:pStyle w:val="AmNumberTabs"/>
      </w:pPr>
      <w:r w:rsidRPr="00034BC3">
        <w:t>Alteração</w:t>
      </w:r>
      <w:r w:rsidRPr="00034BC3">
        <w:tab/>
      </w:r>
      <w:r w:rsidRPr="00034BC3">
        <w:tab/>
        <w:t>33</w:t>
      </w:r>
    </w:p>
    <w:p w14:paraId="35534433" w14:textId="77777777" w:rsidR="00564803" w:rsidRPr="00034BC3" w:rsidRDefault="00564803" w:rsidP="00564803">
      <w:pPr>
        <w:pStyle w:val="NormalBold12b"/>
      </w:pPr>
      <w:r w:rsidRPr="00034BC3">
        <w:t>Proposta de regulamento</w:t>
      </w:r>
    </w:p>
    <w:p w14:paraId="566C398D" w14:textId="77777777" w:rsidR="00564803" w:rsidRPr="00034BC3" w:rsidRDefault="00564803" w:rsidP="00564803">
      <w:pPr>
        <w:pStyle w:val="NormalBold"/>
      </w:pPr>
      <w:r w:rsidRPr="00034BC3">
        <w:t xml:space="preserve">Artigo 1 – parágrafo 1 – ponto 10 – alínea </w:t>
      </w:r>
      <w:proofErr w:type="spellStart"/>
      <w:r w:rsidRPr="00034BC3">
        <w:t>c</w:t>
      </w:r>
      <w:r w:rsidRPr="00034BC3">
        <w:noBreakHyphen/>
        <w:t>A</w:t>
      </w:r>
      <w:proofErr w:type="spellEnd"/>
      <w:r w:rsidRPr="00034BC3">
        <w:t>) (nova)</w:t>
      </w:r>
    </w:p>
    <w:p w14:paraId="10E8C070" w14:textId="77777777" w:rsidR="00564803" w:rsidRPr="00034BC3" w:rsidRDefault="00564803" w:rsidP="00564803">
      <w:r w:rsidRPr="00034BC3">
        <w:t>Regulamento (UE) 2021/2115</w:t>
      </w:r>
    </w:p>
    <w:p w14:paraId="4C2B3B30" w14:textId="77777777" w:rsidR="00564803" w:rsidRPr="00034BC3" w:rsidRDefault="00564803" w:rsidP="00564803">
      <w:r w:rsidRPr="00034BC3">
        <w:t>Artigo 31 – n.º 9</w:t>
      </w:r>
      <w:r w:rsidRPr="00034B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2AF46B46" w14:textId="77777777" w:rsidTr="00E144F6">
        <w:trPr>
          <w:trHeight w:hRule="exact" w:val="240"/>
          <w:jc w:val="center"/>
        </w:trPr>
        <w:tc>
          <w:tcPr>
            <w:tcW w:w="9752" w:type="dxa"/>
            <w:gridSpan w:val="2"/>
            <w:tcBorders>
              <w:top w:val="nil"/>
              <w:left w:val="nil"/>
              <w:bottom w:val="nil"/>
              <w:right w:val="nil"/>
            </w:tcBorders>
          </w:tcPr>
          <w:p w14:paraId="318A8A9D" w14:textId="77777777" w:rsidR="00564803" w:rsidRPr="00034BC3" w:rsidRDefault="00564803" w:rsidP="00E144F6"/>
        </w:tc>
      </w:tr>
      <w:tr w:rsidR="00564803" w:rsidRPr="00034BC3" w14:paraId="02EC1A42" w14:textId="77777777" w:rsidTr="00E144F6">
        <w:trPr>
          <w:trHeight w:val="240"/>
          <w:jc w:val="center"/>
        </w:trPr>
        <w:tc>
          <w:tcPr>
            <w:tcW w:w="4876" w:type="dxa"/>
            <w:tcBorders>
              <w:top w:val="nil"/>
              <w:left w:val="nil"/>
              <w:bottom w:val="nil"/>
              <w:right w:val="nil"/>
            </w:tcBorders>
          </w:tcPr>
          <w:p w14:paraId="7DC425C8"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68EA6330" w14:textId="77777777" w:rsidR="00564803" w:rsidRPr="00034BC3" w:rsidRDefault="00564803" w:rsidP="00E144F6">
            <w:pPr>
              <w:pStyle w:val="AmColumnHeading"/>
            </w:pPr>
            <w:r w:rsidRPr="00034BC3">
              <w:t>Alteração</w:t>
            </w:r>
          </w:p>
        </w:tc>
      </w:tr>
      <w:tr w:rsidR="00564803" w:rsidRPr="00034BC3" w14:paraId="1A7A16E1" w14:textId="77777777" w:rsidTr="00E144F6">
        <w:trPr>
          <w:jc w:val="center"/>
        </w:trPr>
        <w:tc>
          <w:tcPr>
            <w:tcW w:w="4876" w:type="dxa"/>
            <w:tcBorders>
              <w:top w:val="nil"/>
              <w:left w:val="nil"/>
              <w:bottom w:val="nil"/>
              <w:right w:val="nil"/>
            </w:tcBorders>
          </w:tcPr>
          <w:p w14:paraId="36B80615" w14:textId="77777777" w:rsidR="00564803" w:rsidRPr="00034BC3" w:rsidRDefault="00564803" w:rsidP="00E144F6">
            <w:pPr>
              <w:pStyle w:val="Normal6a"/>
            </w:pPr>
          </w:p>
        </w:tc>
        <w:tc>
          <w:tcPr>
            <w:tcW w:w="4876" w:type="dxa"/>
            <w:tcBorders>
              <w:top w:val="nil"/>
              <w:left w:val="nil"/>
              <w:bottom w:val="nil"/>
              <w:right w:val="nil"/>
            </w:tcBorders>
          </w:tcPr>
          <w:p w14:paraId="4CCE1EA2" w14:textId="77777777" w:rsidR="00564803" w:rsidRPr="00034BC3" w:rsidRDefault="00564803" w:rsidP="00E144F6">
            <w:pPr>
              <w:pStyle w:val="Normal6a"/>
              <w:rPr>
                <w:b/>
                <w:i/>
              </w:rPr>
            </w:pPr>
            <w:proofErr w:type="spellStart"/>
            <w:r w:rsidRPr="00034BC3">
              <w:rPr>
                <w:b/>
                <w:i/>
              </w:rPr>
              <w:t>c</w:t>
            </w:r>
            <w:r w:rsidRPr="00034BC3">
              <w:rPr>
                <w:b/>
                <w:i/>
              </w:rPr>
              <w:noBreakHyphen/>
              <w:t>A</w:t>
            </w:r>
            <w:proofErr w:type="spellEnd"/>
            <w:r w:rsidRPr="00034BC3">
              <w:rPr>
                <w:b/>
                <w:i/>
              </w:rPr>
              <w:t>) É aditado o seguinte número:</w:t>
            </w:r>
          </w:p>
        </w:tc>
      </w:tr>
      <w:tr w:rsidR="00564803" w:rsidRPr="00034BC3" w14:paraId="481050DB" w14:textId="77777777" w:rsidTr="00E144F6">
        <w:trPr>
          <w:jc w:val="center"/>
        </w:trPr>
        <w:tc>
          <w:tcPr>
            <w:tcW w:w="4876" w:type="dxa"/>
            <w:tcBorders>
              <w:top w:val="nil"/>
              <w:left w:val="nil"/>
              <w:bottom w:val="nil"/>
              <w:right w:val="nil"/>
            </w:tcBorders>
          </w:tcPr>
          <w:p w14:paraId="58CC6A09" w14:textId="77777777" w:rsidR="00564803" w:rsidRPr="00034BC3" w:rsidRDefault="00564803" w:rsidP="00E144F6">
            <w:pPr>
              <w:pStyle w:val="Normal6a"/>
            </w:pPr>
          </w:p>
        </w:tc>
        <w:tc>
          <w:tcPr>
            <w:tcW w:w="4876" w:type="dxa"/>
            <w:tcBorders>
              <w:top w:val="nil"/>
              <w:left w:val="nil"/>
              <w:bottom w:val="nil"/>
              <w:right w:val="nil"/>
            </w:tcBorders>
          </w:tcPr>
          <w:p w14:paraId="350CD33B" w14:textId="77777777" w:rsidR="00564803" w:rsidRPr="00034BC3" w:rsidRDefault="00564803" w:rsidP="00E144F6">
            <w:pPr>
              <w:pStyle w:val="Normal6a"/>
            </w:pPr>
            <w:r w:rsidRPr="00034BC3">
              <w:rPr>
                <w:b/>
                <w:i/>
              </w:rPr>
              <w:t>«9</w:t>
            </w:r>
            <w:r w:rsidRPr="00034BC3">
              <w:rPr>
                <w:b/>
                <w:i/>
              </w:rPr>
              <w:noBreakHyphen/>
              <w:t>A.</w:t>
            </w:r>
            <w:r w:rsidRPr="00034BC3">
              <w:tab/>
            </w:r>
            <w:r w:rsidRPr="00034BC3">
              <w:rPr>
                <w:b/>
                <w:i/>
              </w:rPr>
              <w:t>Os Estados</w:t>
            </w:r>
            <w:r w:rsidRPr="00034BC3">
              <w:rPr>
                <w:b/>
                <w:i/>
              </w:rPr>
              <w:noBreakHyphen/>
              <w:t>Membros podem alterar os seus planos estratégicos da PAC para estipular que, em vez de uma ou mais das obrigações estabelecidas no anexo III, são incluídas nos regimes ecológicos referidos no n.º 1 do presente artigo ou nas medidas previstas no artigo 70.º medidas equivalentes que recebem apoio. Os compromissos relativos ao anexo III deixam de ser vinculativos para os beneficiários, mas não deixam de ocasionar reduções dos pagamentos a partir do ano civil em que as medidas equivalentes previstas pelo Estado</w:t>
            </w:r>
            <w:r w:rsidRPr="00034BC3">
              <w:rPr>
                <w:b/>
                <w:i/>
              </w:rPr>
              <w:noBreakHyphen/>
              <w:t>Membro começam a ser aplicadas.»</w:t>
            </w:r>
          </w:p>
        </w:tc>
      </w:tr>
    </w:tbl>
    <w:p w14:paraId="34FAB3E8" w14:textId="77777777" w:rsidR="00564803" w:rsidRPr="00034BC3" w:rsidRDefault="00564803" w:rsidP="00564803"/>
    <w:p w14:paraId="10D496AA" w14:textId="77777777" w:rsidR="00564803" w:rsidRPr="00034BC3" w:rsidRDefault="00564803" w:rsidP="00564803">
      <w:pPr>
        <w:pStyle w:val="AmNumberTabs"/>
      </w:pPr>
      <w:r w:rsidRPr="00034BC3">
        <w:t>Alteração</w:t>
      </w:r>
      <w:r w:rsidRPr="00034BC3">
        <w:tab/>
      </w:r>
      <w:r w:rsidRPr="00034BC3">
        <w:tab/>
        <w:t>34</w:t>
      </w:r>
    </w:p>
    <w:p w14:paraId="46A4A0E5" w14:textId="77777777" w:rsidR="00564803" w:rsidRPr="00034BC3" w:rsidRDefault="00564803" w:rsidP="00564803"/>
    <w:p w14:paraId="34BD4051" w14:textId="77777777" w:rsidR="00564803" w:rsidRPr="00034BC3" w:rsidRDefault="00564803" w:rsidP="00564803">
      <w:pPr>
        <w:pStyle w:val="NormalBold"/>
        <w:keepNext/>
      </w:pPr>
      <w:r w:rsidRPr="00034BC3">
        <w:t>Proposta de regulamento</w:t>
      </w:r>
    </w:p>
    <w:p w14:paraId="5B593612" w14:textId="77777777" w:rsidR="00564803" w:rsidRPr="00034BC3" w:rsidRDefault="00564803" w:rsidP="00564803">
      <w:pPr>
        <w:pStyle w:val="NormalBold"/>
      </w:pPr>
      <w:r w:rsidRPr="00034BC3">
        <w:t>Artigo 1 – parágrafo 1 – ponto 11</w:t>
      </w:r>
    </w:p>
    <w:p w14:paraId="087C37CB" w14:textId="77777777" w:rsidR="00564803" w:rsidRPr="00034BC3" w:rsidRDefault="00564803" w:rsidP="00564803">
      <w:pPr>
        <w:keepNext/>
      </w:pPr>
      <w:r w:rsidRPr="00034BC3">
        <w:t>Regulamento (UE) 2021/2115</w:t>
      </w:r>
    </w:p>
    <w:p w14:paraId="207525C3" w14:textId="77777777" w:rsidR="00564803" w:rsidRPr="00034BC3" w:rsidRDefault="00564803" w:rsidP="00564803">
      <w:r w:rsidRPr="00034BC3">
        <w:t>Artigo 41</w:t>
      </w:r>
      <w:r w:rsidRPr="00034BC3">
        <w:noBreakHyphen/>
        <w:t>A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4A04EBCA" w14:textId="77777777" w:rsidTr="00E144F6">
        <w:trPr>
          <w:jc w:val="center"/>
        </w:trPr>
        <w:tc>
          <w:tcPr>
            <w:tcW w:w="9752" w:type="dxa"/>
            <w:gridSpan w:val="2"/>
          </w:tcPr>
          <w:p w14:paraId="49367A76" w14:textId="77777777" w:rsidR="00564803" w:rsidRPr="00034BC3" w:rsidRDefault="00564803" w:rsidP="00E144F6">
            <w:pPr>
              <w:keepNext/>
            </w:pPr>
          </w:p>
        </w:tc>
      </w:tr>
      <w:tr w:rsidR="00564803" w:rsidRPr="00034BC3" w14:paraId="4249575E" w14:textId="77777777" w:rsidTr="00E144F6">
        <w:trPr>
          <w:jc w:val="center"/>
        </w:trPr>
        <w:tc>
          <w:tcPr>
            <w:tcW w:w="4876" w:type="dxa"/>
            <w:hideMark/>
          </w:tcPr>
          <w:p w14:paraId="39D685F1" w14:textId="77777777" w:rsidR="00564803" w:rsidRPr="00034BC3" w:rsidRDefault="00564803" w:rsidP="00E144F6">
            <w:pPr>
              <w:pStyle w:val="ColumnHeading"/>
              <w:keepNext/>
            </w:pPr>
            <w:r w:rsidRPr="00034BC3">
              <w:t>Texto da Comissão</w:t>
            </w:r>
          </w:p>
        </w:tc>
        <w:tc>
          <w:tcPr>
            <w:tcW w:w="4876" w:type="dxa"/>
            <w:hideMark/>
          </w:tcPr>
          <w:p w14:paraId="75DD350E" w14:textId="77777777" w:rsidR="00564803" w:rsidRPr="00034BC3" w:rsidRDefault="00564803" w:rsidP="00E144F6">
            <w:pPr>
              <w:pStyle w:val="ColumnHeading"/>
              <w:keepNext/>
            </w:pPr>
            <w:r w:rsidRPr="00034BC3">
              <w:t>Alteração</w:t>
            </w:r>
          </w:p>
        </w:tc>
      </w:tr>
      <w:tr w:rsidR="00564803" w:rsidRPr="00034BC3" w14:paraId="52839723" w14:textId="77777777" w:rsidTr="00E144F6">
        <w:trPr>
          <w:jc w:val="center"/>
        </w:trPr>
        <w:tc>
          <w:tcPr>
            <w:tcW w:w="4876" w:type="dxa"/>
            <w:hideMark/>
          </w:tcPr>
          <w:p w14:paraId="12A97F9A" w14:textId="2ABBCCBB" w:rsidR="00564803" w:rsidRPr="00034BC3" w:rsidRDefault="00564803" w:rsidP="00E144F6">
            <w:pPr>
              <w:pStyle w:val="Normal6"/>
            </w:pPr>
            <w:r w:rsidRPr="00034BC3">
              <w:rPr>
                <w:b/>
                <w:i/>
              </w:rPr>
              <w:t>Pagamentos complementares em situações de crise aos agricultores na sequência de catástrofes naturais, fenómenos climáticos adversos ou acontecimentos catastróficos sob a forma de pagamentos diretos</w:t>
            </w:r>
          </w:p>
        </w:tc>
        <w:tc>
          <w:tcPr>
            <w:tcW w:w="4876" w:type="dxa"/>
            <w:hideMark/>
          </w:tcPr>
          <w:p w14:paraId="0B90F13E" w14:textId="77777777" w:rsidR="00564803" w:rsidRPr="00034BC3" w:rsidRDefault="00564803" w:rsidP="00E144F6">
            <w:pPr>
              <w:pStyle w:val="Normal6"/>
              <w:rPr>
                <w:szCs w:val="24"/>
              </w:rPr>
            </w:pPr>
            <w:r w:rsidRPr="00034BC3">
              <w:rPr>
                <w:b/>
                <w:i/>
              </w:rPr>
              <w:t>Suprimido</w:t>
            </w:r>
          </w:p>
        </w:tc>
      </w:tr>
    </w:tbl>
    <w:p w14:paraId="1D49FBB9" w14:textId="77777777" w:rsidR="00564803" w:rsidRPr="00034BC3" w:rsidRDefault="00564803" w:rsidP="00564803"/>
    <w:p w14:paraId="3A4AB229" w14:textId="77777777" w:rsidR="00564803" w:rsidRPr="00034BC3" w:rsidRDefault="00564803" w:rsidP="00564803">
      <w:pPr>
        <w:pStyle w:val="AmNumberTabs"/>
      </w:pPr>
      <w:r w:rsidRPr="00034BC3">
        <w:t>Alteração</w:t>
      </w:r>
      <w:r w:rsidRPr="00034BC3">
        <w:tab/>
      </w:r>
      <w:r w:rsidRPr="00034BC3">
        <w:tab/>
        <w:t>35</w:t>
      </w:r>
    </w:p>
    <w:p w14:paraId="5EA1B372" w14:textId="77777777" w:rsidR="00564803" w:rsidRPr="00034BC3" w:rsidRDefault="00564803" w:rsidP="00564803"/>
    <w:p w14:paraId="7C6E1379" w14:textId="77777777" w:rsidR="00564803" w:rsidRPr="00034BC3" w:rsidRDefault="00564803" w:rsidP="00564803">
      <w:pPr>
        <w:pStyle w:val="NormalBold"/>
        <w:keepNext/>
      </w:pPr>
      <w:r w:rsidRPr="00034BC3">
        <w:t>Proposta de regulamento</w:t>
      </w:r>
    </w:p>
    <w:p w14:paraId="25EDFADA" w14:textId="77777777" w:rsidR="00564803" w:rsidRPr="00034BC3" w:rsidRDefault="00564803" w:rsidP="00564803">
      <w:pPr>
        <w:pStyle w:val="NormalBold"/>
      </w:pPr>
      <w:r w:rsidRPr="00034BC3">
        <w:t>Artigo 1 – parágrafo 1 – ponto 11</w:t>
      </w:r>
    </w:p>
    <w:p w14:paraId="35BD3445" w14:textId="77777777" w:rsidR="00564803" w:rsidRPr="00034BC3" w:rsidRDefault="00564803" w:rsidP="00564803">
      <w:pPr>
        <w:keepNext/>
      </w:pPr>
      <w:r w:rsidRPr="00034BC3">
        <w:t>Regulamento (UE) 2021/2115</w:t>
      </w:r>
    </w:p>
    <w:p w14:paraId="368B01F3" w14:textId="77777777" w:rsidR="00564803" w:rsidRPr="00034BC3" w:rsidRDefault="00564803" w:rsidP="00564803">
      <w:r w:rsidRPr="00034BC3">
        <w:t>Artigo 41</w:t>
      </w:r>
      <w:r w:rsidRPr="00034BC3">
        <w:noBreakHyphen/>
        <w:t>A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CF898B0" w14:textId="77777777" w:rsidTr="00E144F6">
        <w:trPr>
          <w:jc w:val="center"/>
        </w:trPr>
        <w:tc>
          <w:tcPr>
            <w:tcW w:w="9752" w:type="dxa"/>
            <w:gridSpan w:val="2"/>
          </w:tcPr>
          <w:p w14:paraId="0DD69AAD" w14:textId="77777777" w:rsidR="00564803" w:rsidRPr="00034BC3" w:rsidRDefault="00564803" w:rsidP="00E144F6">
            <w:pPr>
              <w:keepNext/>
            </w:pPr>
          </w:p>
        </w:tc>
      </w:tr>
      <w:tr w:rsidR="00564803" w:rsidRPr="00034BC3" w14:paraId="101B7055" w14:textId="77777777" w:rsidTr="00E144F6">
        <w:trPr>
          <w:jc w:val="center"/>
        </w:trPr>
        <w:tc>
          <w:tcPr>
            <w:tcW w:w="4876" w:type="dxa"/>
            <w:hideMark/>
          </w:tcPr>
          <w:p w14:paraId="6806A0D4" w14:textId="77777777" w:rsidR="00564803" w:rsidRPr="00034BC3" w:rsidRDefault="00564803" w:rsidP="00E144F6">
            <w:pPr>
              <w:pStyle w:val="ColumnHeading"/>
              <w:keepNext/>
            </w:pPr>
            <w:r w:rsidRPr="00034BC3">
              <w:t>Texto da Comissão</w:t>
            </w:r>
          </w:p>
        </w:tc>
        <w:tc>
          <w:tcPr>
            <w:tcW w:w="4876" w:type="dxa"/>
            <w:hideMark/>
          </w:tcPr>
          <w:p w14:paraId="6154DFD2" w14:textId="77777777" w:rsidR="00564803" w:rsidRPr="00034BC3" w:rsidRDefault="00564803" w:rsidP="00E144F6">
            <w:pPr>
              <w:pStyle w:val="ColumnHeading"/>
              <w:keepNext/>
            </w:pPr>
            <w:r w:rsidRPr="00034BC3">
              <w:t>Alteração</w:t>
            </w:r>
          </w:p>
        </w:tc>
      </w:tr>
      <w:tr w:rsidR="00564803" w:rsidRPr="00034BC3" w14:paraId="64A066D9" w14:textId="77777777" w:rsidTr="00E144F6">
        <w:trPr>
          <w:jc w:val="center"/>
        </w:trPr>
        <w:tc>
          <w:tcPr>
            <w:tcW w:w="4876" w:type="dxa"/>
            <w:hideMark/>
          </w:tcPr>
          <w:p w14:paraId="07B115B8" w14:textId="77777777" w:rsidR="00564803" w:rsidRPr="00034BC3" w:rsidRDefault="00564803" w:rsidP="00E144F6">
            <w:pPr>
              <w:pStyle w:val="Normal6"/>
            </w:pPr>
            <w:r w:rsidRPr="00034BC3">
              <w:rPr>
                <w:b/>
                <w:i/>
              </w:rPr>
              <w:t>1.</w:t>
            </w:r>
            <w:r w:rsidRPr="00034BC3">
              <w:rPr>
                <w:b/>
                <w:i/>
              </w:rPr>
              <w:tab/>
              <w:t>Os Estados</w:t>
            </w:r>
            <w:r w:rsidRPr="00034BC3">
              <w:rPr>
                <w:b/>
                <w:i/>
              </w:rPr>
              <w:noBreakHyphen/>
              <w:t>Membros podem conceder pagamentos complementares em situações de crise para compensar os beneficiários de pagamentos diretos ao abrigo das secções 2 e 3 do presente capítulo que sejam afetados por catástrofes naturais, fenómenos climáticos adversos ou acontecimentos catastróficos. Esses pagamentos visam assegurar a continuidade da atividade agrícola desses beneficiários e estão sujeitos às condições estabelecidas no presente artigo e mais pormenorizadamente especificadas pelos Estados</w:t>
            </w:r>
            <w:r w:rsidRPr="00034BC3">
              <w:rPr>
                <w:b/>
                <w:i/>
              </w:rPr>
              <w:noBreakHyphen/>
              <w:t>Membros nos seus planos estratégicos da PAC.</w:t>
            </w:r>
          </w:p>
        </w:tc>
        <w:tc>
          <w:tcPr>
            <w:tcW w:w="4876" w:type="dxa"/>
            <w:hideMark/>
          </w:tcPr>
          <w:p w14:paraId="2F9AE719" w14:textId="77777777" w:rsidR="00564803" w:rsidRPr="00034BC3" w:rsidRDefault="00564803" w:rsidP="00E144F6">
            <w:pPr>
              <w:pStyle w:val="Normal6"/>
              <w:rPr>
                <w:szCs w:val="24"/>
              </w:rPr>
            </w:pPr>
            <w:r w:rsidRPr="00034BC3">
              <w:rPr>
                <w:b/>
                <w:i/>
              </w:rPr>
              <w:t>Suprimido</w:t>
            </w:r>
          </w:p>
        </w:tc>
      </w:tr>
    </w:tbl>
    <w:p w14:paraId="78967895" w14:textId="77777777" w:rsidR="00564803" w:rsidRPr="00034BC3" w:rsidRDefault="00564803" w:rsidP="00564803"/>
    <w:p w14:paraId="3F9CDF98" w14:textId="77777777" w:rsidR="00564803" w:rsidRPr="00034BC3" w:rsidRDefault="00564803" w:rsidP="00564803">
      <w:pPr>
        <w:pStyle w:val="AmNumberTabs"/>
      </w:pPr>
      <w:r w:rsidRPr="00034BC3">
        <w:t>Alteração</w:t>
      </w:r>
      <w:r w:rsidRPr="00034BC3">
        <w:tab/>
      </w:r>
      <w:r w:rsidRPr="00034BC3">
        <w:tab/>
        <w:t>36</w:t>
      </w:r>
    </w:p>
    <w:p w14:paraId="003AA09E" w14:textId="77777777" w:rsidR="00564803" w:rsidRPr="00034BC3" w:rsidRDefault="00564803" w:rsidP="00564803"/>
    <w:p w14:paraId="64306B11" w14:textId="77777777" w:rsidR="00564803" w:rsidRPr="00034BC3" w:rsidRDefault="00564803" w:rsidP="00564803">
      <w:pPr>
        <w:pStyle w:val="NormalBold"/>
        <w:keepNext/>
      </w:pPr>
      <w:r w:rsidRPr="00034BC3">
        <w:t>Proposta de regulamento</w:t>
      </w:r>
    </w:p>
    <w:p w14:paraId="308868AF" w14:textId="77777777" w:rsidR="00564803" w:rsidRPr="00034BC3" w:rsidRDefault="00564803" w:rsidP="00564803">
      <w:pPr>
        <w:pStyle w:val="NormalBold"/>
      </w:pPr>
      <w:r w:rsidRPr="00034BC3">
        <w:t>Artigo 1 – parágrafo 1 – ponto 11</w:t>
      </w:r>
    </w:p>
    <w:p w14:paraId="7C24CCF3" w14:textId="77777777" w:rsidR="00564803" w:rsidRPr="00034BC3" w:rsidRDefault="00564803" w:rsidP="00564803">
      <w:pPr>
        <w:keepNext/>
      </w:pPr>
      <w:r w:rsidRPr="00034BC3">
        <w:t>Regulamento (UE) 2021/2115</w:t>
      </w:r>
    </w:p>
    <w:p w14:paraId="2AD77C24" w14:textId="77777777" w:rsidR="00564803" w:rsidRPr="00034BC3" w:rsidRDefault="00564803" w:rsidP="00564803">
      <w:r w:rsidRPr="00034BC3">
        <w:t>Artigo 41</w:t>
      </w:r>
      <w:r w:rsidRPr="00034BC3">
        <w:noBreakHyphen/>
        <w:t>A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228BD68" w14:textId="77777777" w:rsidTr="00E144F6">
        <w:trPr>
          <w:jc w:val="center"/>
        </w:trPr>
        <w:tc>
          <w:tcPr>
            <w:tcW w:w="9752" w:type="dxa"/>
            <w:gridSpan w:val="2"/>
          </w:tcPr>
          <w:p w14:paraId="27C24047" w14:textId="77777777" w:rsidR="00564803" w:rsidRPr="00034BC3" w:rsidRDefault="00564803" w:rsidP="00E144F6">
            <w:pPr>
              <w:keepNext/>
            </w:pPr>
          </w:p>
        </w:tc>
      </w:tr>
      <w:tr w:rsidR="00564803" w:rsidRPr="00034BC3" w14:paraId="6FC08F27" w14:textId="77777777" w:rsidTr="00E144F6">
        <w:trPr>
          <w:jc w:val="center"/>
        </w:trPr>
        <w:tc>
          <w:tcPr>
            <w:tcW w:w="4876" w:type="dxa"/>
            <w:hideMark/>
          </w:tcPr>
          <w:p w14:paraId="4FF721E9" w14:textId="77777777" w:rsidR="00564803" w:rsidRPr="00034BC3" w:rsidRDefault="00564803" w:rsidP="00E144F6">
            <w:pPr>
              <w:pStyle w:val="ColumnHeading"/>
              <w:keepNext/>
            </w:pPr>
            <w:r w:rsidRPr="00034BC3">
              <w:t>Texto da Comissão</w:t>
            </w:r>
          </w:p>
        </w:tc>
        <w:tc>
          <w:tcPr>
            <w:tcW w:w="4876" w:type="dxa"/>
            <w:hideMark/>
          </w:tcPr>
          <w:p w14:paraId="56DCCD65" w14:textId="77777777" w:rsidR="00564803" w:rsidRPr="00034BC3" w:rsidRDefault="00564803" w:rsidP="00E144F6">
            <w:pPr>
              <w:pStyle w:val="ColumnHeading"/>
              <w:keepNext/>
            </w:pPr>
            <w:r w:rsidRPr="00034BC3">
              <w:t>Alteração</w:t>
            </w:r>
          </w:p>
        </w:tc>
      </w:tr>
      <w:tr w:rsidR="00564803" w:rsidRPr="00034BC3" w14:paraId="07CCEC9B" w14:textId="77777777" w:rsidTr="00E144F6">
        <w:trPr>
          <w:jc w:val="center"/>
        </w:trPr>
        <w:tc>
          <w:tcPr>
            <w:tcW w:w="4876" w:type="dxa"/>
            <w:hideMark/>
          </w:tcPr>
          <w:p w14:paraId="4940C7D9" w14:textId="77777777" w:rsidR="00564803" w:rsidRPr="00034BC3" w:rsidRDefault="00564803" w:rsidP="00E144F6">
            <w:pPr>
              <w:pStyle w:val="Normal6"/>
            </w:pPr>
            <w:r w:rsidRPr="00034BC3">
              <w:rPr>
                <w:b/>
                <w:i/>
              </w:rPr>
              <w:t>2.</w:t>
            </w:r>
            <w:r w:rsidRPr="00034BC3">
              <w:rPr>
                <w:b/>
                <w:i/>
              </w:rPr>
              <w:tab/>
              <w:t>O apoio ao abrigo do presente artigo está sujeito ao reconhecimento oficial, pela autoridade competente do Estado</w:t>
            </w:r>
            <w:r w:rsidRPr="00034BC3">
              <w:rPr>
                <w:b/>
                <w:i/>
              </w:rPr>
              <w:noBreakHyphen/>
              <w:t>Membro, da ocorrência de uma catástrofe natural, fenómeno climático adverso ou acontecimento catastrófico, tal como definido pelo Estado</w:t>
            </w:r>
            <w:r w:rsidRPr="00034BC3">
              <w:rPr>
                <w:b/>
                <w:i/>
              </w:rPr>
              <w:noBreakHyphen/>
              <w:t>Membro, e de que esses acontecimentos, ou as medidas adotadas em conformidade com o Regulamento (UE) 2016/2031 para erradicar ou circunscrever uma doença das plantas ou praga, ou as medidas adotadas para controlar, prevenir ou erradicar as doenças dos animais enumeradas no anexo do Regulamento de Execução (UE) 2018/1882 da Comissão* ou as medidas adotadas em relação a uma doença emergente em conformidade com o artigo 6.º, n.º 3, e o artigo 259.º do Regulamento (UE) 2016/429 causaram diretamente danos que resultaram na destruição de, pelo menos, 30 % da produção anual média do agricultor nos três anos precedentes ou da respetiva média trienal calculada com base nos cinco anos precedentes, excluindo o valor mais alto e o valor mais baixo. As perdas são calculadas a nível da exploração, a nível da atividade da exploração no setor em causa ou em relação à superfície específica em causa.</w:t>
            </w:r>
          </w:p>
        </w:tc>
        <w:tc>
          <w:tcPr>
            <w:tcW w:w="4876" w:type="dxa"/>
            <w:hideMark/>
          </w:tcPr>
          <w:p w14:paraId="553FB343" w14:textId="77777777" w:rsidR="00564803" w:rsidRPr="00034BC3" w:rsidRDefault="00564803" w:rsidP="00E144F6">
            <w:pPr>
              <w:pStyle w:val="Normal6"/>
              <w:rPr>
                <w:szCs w:val="24"/>
              </w:rPr>
            </w:pPr>
            <w:r w:rsidRPr="00034BC3">
              <w:rPr>
                <w:b/>
                <w:i/>
              </w:rPr>
              <w:t>Suprimido</w:t>
            </w:r>
          </w:p>
        </w:tc>
      </w:tr>
    </w:tbl>
    <w:p w14:paraId="5B9DB2ED" w14:textId="77777777" w:rsidR="00564803" w:rsidRPr="00034BC3" w:rsidRDefault="00564803" w:rsidP="00564803"/>
    <w:p w14:paraId="4BE605EA" w14:textId="77777777" w:rsidR="00564803" w:rsidRPr="00034BC3" w:rsidRDefault="00564803" w:rsidP="00564803">
      <w:pPr>
        <w:pStyle w:val="AmNumberTabs"/>
      </w:pPr>
      <w:r w:rsidRPr="00034BC3">
        <w:t>Alteração</w:t>
      </w:r>
      <w:r w:rsidRPr="00034BC3">
        <w:tab/>
      </w:r>
      <w:r w:rsidRPr="00034BC3">
        <w:tab/>
        <w:t>37</w:t>
      </w:r>
    </w:p>
    <w:p w14:paraId="527DB75A" w14:textId="77777777" w:rsidR="00564803" w:rsidRPr="00034BC3" w:rsidRDefault="00564803" w:rsidP="00564803"/>
    <w:p w14:paraId="3BEFCD44" w14:textId="77777777" w:rsidR="00564803" w:rsidRPr="00034BC3" w:rsidRDefault="00564803" w:rsidP="00564803">
      <w:pPr>
        <w:pStyle w:val="NormalBold"/>
        <w:keepNext/>
      </w:pPr>
      <w:r w:rsidRPr="00034BC3">
        <w:t>Proposta de regulamento</w:t>
      </w:r>
    </w:p>
    <w:p w14:paraId="79A26DCF" w14:textId="77777777" w:rsidR="00564803" w:rsidRPr="00034BC3" w:rsidRDefault="00564803" w:rsidP="00564803">
      <w:pPr>
        <w:pStyle w:val="NormalBold"/>
      </w:pPr>
      <w:r w:rsidRPr="00034BC3">
        <w:t>Artigo 1 – parágrafo 1 – ponto 11</w:t>
      </w:r>
    </w:p>
    <w:p w14:paraId="675BA2AC" w14:textId="77777777" w:rsidR="00564803" w:rsidRPr="00034BC3" w:rsidRDefault="00564803" w:rsidP="00564803">
      <w:pPr>
        <w:keepNext/>
      </w:pPr>
      <w:r w:rsidRPr="00034BC3">
        <w:t>Regulamento (UE) 2021/2115</w:t>
      </w:r>
    </w:p>
    <w:p w14:paraId="417C7FB8" w14:textId="77777777" w:rsidR="00564803" w:rsidRPr="00034BC3" w:rsidRDefault="00564803" w:rsidP="00564803">
      <w:r w:rsidRPr="00034BC3">
        <w:t>Artigo 41</w:t>
      </w:r>
      <w:r w:rsidRPr="00034BC3">
        <w:noBreakHyphen/>
        <w:t>A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0D9AA72C" w14:textId="77777777" w:rsidTr="00E144F6">
        <w:trPr>
          <w:jc w:val="center"/>
        </w:trPr>
        <w:tc>
          <w:tcPr>
            <w:tcW w:w="9752" w:type="dxa"/>
            <w:gridSpan w:val="2"/>
          </w:tcPr>
          <w:p w14:paraId="603C8A83" w14:textId="77777777" w:rsidR="00564803" w:rsidRPr="00034BC3" w:rsidRDefault="00564803" w:rsidP="00E144F6">
            <w:pPr>
              <w:keepNext/>
            </w:pPr>
          </w:p>
        </w:tc>
      </w:tr>
      <w:tr w:rsidR="00564803" w:rsidRPr="00034BC3" w14:paraId="7B9AF91B" w14:textId="77777777" w:rsidTr="00E144F6">
        <w:trPr>
          <w:jc w:val="center"/>
        </w:trPr>
        <w:tc>
          <w:tcPr>
            <w:tcW w:w="4876" w:type="dxa"/>
            <w:hideMark/>
          </w:tcPr>
          <w:p w14:paraId="010C05D3" w14:textId="77777777" w:rsidR="00564803" w:rsidRPr="00034BC3" w:rsidRDefault="00564803" w:rsidP="00E144F6">
            <w:pPr>
              <w:pStyle w:val="ColumnHeading"/>
              <w:keepNext/>
            </w:pPr>
            <w:r w:rsidRPr="00034BC3">
              <w:t>Texto da Comissão</w:t>
            </w:r>
          </w:p>
        </w:tc>
        <w:tc>
          <w:tcPr>
            <w:tcW w:w="4876" w:type="dxa"/>
            <w:hideMark/>
          </w:tcPr>
          <w:p w14:paraId="45482407" w14:textId="77777777" w:rsidR="00564803" w:rsidRPr="00034BC3" w:rsidRDefault="00564803" w:rsidP="00E144F6">
            <w:pPr>
              <w:pStyle w:val="ColumnHeading"/>
              <w:keepNext/>
            </w:pPr>
            <w:r w:rsidRPr="00034BC3">
              <w:t>Alteração</w:t>
            </w:r>
          </w:p>
        </w:tc>
      </w:tr>
      <w:tr w:rsidR="00564803" w:rsidRPr="00034BC3" w14:paraId="7AA06514" w14:textId="77777777" w:rsidTr="00E144F6">
        <w:trPr>
          <w:jc w:val="center"/>
        </w:trPr>
        <w:tc>
          <w:tcPr>
            <w:tcW w:w="4876" w:type="dxa"/>
            <w:hideMark/>
          </w:tcPr>
          <w:p w14:paraId="035380F1" w14:textId="77777777" w:rsidR="00564803" w:rsidRPr="00034BC3" w:rsidRDefault="00564803" w:rsidP="00E144F6">
            <w:pPr>
              <w:pStyle w:val="Normal6"/>
            </w:pPr>
            <w:r w:rsidRPr="00034BC3">
              <w:rPr>
                <w:b/>
                <w:i/>
              </w:rPr>
              <w:t>3.</w:t>
            </w:r>
            <w:r w:rsidRPr="00034BC3">
              <w:rPr>
                <w:b/>
                <w:i/>
              </w:rPr>
              <w:tab/>
              <w:t>Os Estados</w:t>
            </w:r>
            <w:r w:rsidRPr="00034BC3">
              <w:rPr>
                <w:b/>
                <w:i/>
              </w:rPr>
              <w:noBreakHyphen/>
              <w:t>Membros devem assegurar que o apoio previsto no presente artigo se destine aos agricultores mais afetados por catástrofes naturais, fenómenos climáticos adversos ou acontecimentos catastróficos, determinando as condições de elegibilidade com base nos elementos de prova disponíveis.</w:t>
            </w:r>
          </w:p>
        </w:tc>
        <w:tc>
          <w:tcPr>
            <w:tcW w:w="4876" w:type="dxa"/>
            <w:hideMark/>
          </w:tcPr>
          <w:p w14:paraId="3586420B" w14:textId="77777777" w:rsidR="00564803" w:rsidRPr="00034BC3" w:rsidRDefault="00564803" w:rsidP="00E144F6">
            <w:pPr>
              <w:pStyle w:val="Normal6"/>
              <w:rPr>
                <w:szCs w:val="24"/>
              </w:rPr>
            </w:pPr>
            <w:r w:rsidRPr="00034BC3">
              <w:rPr>
                <w:b/>
                <w:i/>
              </w:rPr>
              <w:t>Suprimido</w:t>
            </w:r>
          </w:p>
        </w:tc>
      </w:tr>
    </w:tbl>
    <w:p w14:paraId="7652B33D" w14:textId="77777777" w:rsidR="00564803" w:rsidRPr="00034BC3" w:rsidRDefault="00564803" w:rsidP="00564803"/>
    <w:p w14:paraId="5DB3187B" w14:textId="77777777" w:rsidR="00564803" w:rsidRPr="00034BC3" w:rsidRDefault="00564803" w:rsidP="00564803">
      <w:pPr>
        <w:pStyle w:val="AmNumberTabs"/>
      </w:pPr>
      <w:r w:rsidRPr="00034BC3">
        <w:t>Alteração</w:t>
      </w:r>
      <w:r w:rsidRPr="00034BC3">
        <w:tab/>
      </w:r>
      <w:r w:rsidRPr="00034BC3">
        <w:tab/>
        <w:t>38</w:t>
      </w:r>
    </w:p>
    <w:p w14:paraId="3ABF011F" w14:textId="77777777" w:rsidR="00564803" w:rsidRPr="00034BC3" w:rsidRDefault="00564803" w:rsidP="00564803"/>
    <w:p w14:paraId="4C9AE551" w14:textId="77777777" w:rsidR="00564803" w:rsidRPr="00034BC3" w:rsidRDefault="00564803" w:rsidP="00564803">
      <w:pPr>
        <w:pStyle w:val="NormalBold"/>
        <w:keepNext/>
      </w:pPr>
      <w:r w:rsidRPr="00034BC3">
        <w:t>Proposta de regulamento</w:t>
      </w:r>
    </w:p>
    <w:p w14:paraId="6D5C3335" w14:textId="77777777" w:rsidR="00564803" w:rsidRPr="00034BC3" w:rsidRDefault="00564803" w:rsidP="00564803">
      <w:pPr>
        <w:pStyle w:val="NormalBold"/>
      </w:pPr>
      <w:r w:rsidRPr="00034BC3">
        <w:t>Artigo 1 – parágrafo 1 – ponto 11</w:t>
      </w:r>
    </w:p>
    <w:p w14:paraId="05256FD8" w14:textId="77777777" w:rsidR="00564803" w:rsidRPr="00034BC3" w:rsidRDefault="00564803" w:rsidP="00564803">
      <w:pPr>
        <w:keepNext/>
      </w:pPr>
      <w:r w:rsidRPr="00034BC3">
        <w:t>Regulamento (UE) 2021/2115</w:t>
      </w:r>
    </w:p>
    <w:p w14:paraId="0840610D" w14:textId="77777777" w:rsidR="00564803" w:rsidRPr="00034BC3" w:rsidRDefault="00564803" w:rsidP="00564803">
      <w:r w:rsidRPr="00034BC3">
        <w:t>Artigo 41</w:t>
      </w:r>
      <w:r w:rsidRPr="00034BC3">
        <w:noBreakHyphen/>
        <w:t>A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F2AF690" w14:textId="77777777" w:rsidTr="00E144F6">
        <w:trPr>
          <w:jc w:val="center"/>
        </w:trPr>
        <w:tc>
          <w:tcPr>
            <w:tcW w:w="9752" w:type="dxa"/>
            <w:gridSpan w:val="2"/>
          </w:tcPr>
          <w:p w14:paraId="28D7F050" w14:textId="77777777" w:rsidR="00564803" w:rsidRPr="00034BC3" w:rsidRDefault="00564803" w:rsidP="00E144F6">
            <w:pPr>
              <w:keepNext/>
            </w:pPr>
          </w:p>
        </w:tc>
      </w:tr>
      <w:tr w:rsidR="00564803" w:rsidRPr="00034BC3" w14:paraId="24D189E9" w14:textId="77777777" w:rsidTr="00E144F6">
        <w:trPr>
          <w:jc w:val="center"/>
        </w:trPr>
        <w:tc>
          <w:tcPr>
            <w:tcW w:w="4876" w:type="dxa"/>
            <w:hideMark/>
          </w:tcPr>
          <w:p w14:paraId="2E41F9C9" w14:textId="77777777" w:rsidR="00564803" w:rsidRPr="00034BC3" w:rsidRDefault="00564803" w:rsidP="00E144F6">
            <w:pPr>
              <w:pStyle w:val="ColumnHeading"/>
              <w:keepNext/>
            </w:pPr>
            <w:r w:rsidRPr="00034BC3">
              <w:t>Texto da Comissão</w:t>
            </w:r>
          </w:p>
        </w:tc>
        <w:tc>
          <w:tcPr>
            <w:tcW w:w="4876" w:type="dxa"/>
            <w:hideMark/>
          </w:tcPr>
          <w:p w14:paraId="34185715" w14:textId="77777777" w:rsidR="00564803" w:rsidRPr="00034BC3" w:rsidRDefault="00564803" w:rsidP="00E144F6">
            <w:pPr>
              <w:pStyle w:val="ColumnHeading"/>
              <w:keepNext/>
            </w:pPr>
            <w:r w:rsidRPr="00034BC3">
              <w:t>Alteração</w:t>
            </w:r>
          </w:p>
        </w:tc>
      </w:tr>
      <w:tr w:rsidR="00564803" w:rsidRPr="00034BC3" w14:paraId="66F9C321" w14:textId="77777777" w:rsidTr="00E144F6">
        <w:trPr>
          <w:jc w:val="center"/>
        </w:trPr>
        <w:tc>
          <w:tcPr>
            <w:tcW w:w="4876" w:type="dxa"/>
            <w:hideMark/>
          </w:tcPr>
          <w:p w14:paraId="15A47BD9" w14:textId="77777777" w:rsidR="00564803" w:rsidRPr="00034BC3" w:rsidRDefault="00564803" w:rsidP="00E144F6">
            <w:pPr>
              <w:pStyle w:val="Normal6"/>
            </w:pPr>
            <w:r w:rsidRPr="00034BC3">
              <w:rPr>
                <w:b/>
                <w:i/>
              </w:rPr>
              <w:t>4.</w:t>
            </w:r>
            <w:r w:rsidRPr="00034BC3">
              <w:rPr>
                <w:b/>
                <w:i/>
              </w:rPr>
              <w:tab/>
              <w:t>Os Estados</w:t>
            </w:r>
            <w:r w:rsidRPr="00034BC3">
              <w:rPr>
                <w:b/>
                <w:i/>
              </w:rPr>
              <w:noBreakHyphen/>
              <w:t>Membros devem estabelecer as taxas de apoio aplicáveis para compensar a perda de produção. Essas taxas devem ser mais elevadas para os agricultores cobertos por um regime de seguro ou outro instrumento de gestão dos riscos. Podem ser utilizados índices para calcular a perda de produção.</w:t>
            </w:r>
          </w:p>
        </w:tc>
        <w:tc>
          <w:tcPr>
            <w:tcW w:w="4876" w:type="dxa"/>
            <w:hideMark/>
          </w:tcPr>
          <w:p w14:paraId="62300341" w14:textId="77777777" w:rsidR="00564803" w:rsidRPr="00034BC3" w:rsidRDefault="00564803" w:rsidP="00E144F6">
            <w:pPr>
              <w:pStyle w:val="Normal6"/>
              <w:rPr>
                <w:szCs w:val="24"/>
              </w:rPr>
            </w:pPr>
            <w:r w:rsidRPr="00034BC3">
              <w:rPr>
                <w:b/>
                <w:i/>
              </w:rPr>
              <w:t>Suprimido</w:t>
            </w:r>
          </w:p>
        </w:tc>
      </w:tr>
    </w:tbl>
    <w:p w14:paraId="16BFC61F" w14:textId="77777777" w:rsidR="00564803" w:rsidRPr="00034BC3" w:rsidRDefault="00564803" w:rsidP="00564803"/>
    <w:p w14:paraId="562053C6" w14:textId="77777777" w:rsidR="00564803" w:rsidRPr="00034BC3" w:rsidRDefault="00564803" w:rsidP="00564803">
      <w:pPr>
        <w:pStyle w:val="AmNumberTabs"/>
      </w:pPr>
      <w:r w:rsidRPr="00034BC3">
        <w:t>Alteração</w:t>
      </w:r>
      <w:r w:rsidRPr="00034BC3">
        <w:tab/>
      </w:r>
      <w:r w:rsidRPr="00034BC3">
        <w:tab/>
        <w:t>39</w:t>
      </w:r>
    </w:p>
    <w:p w14:paraId="313ABBD5" w14:textId="77777777" w:rsidR="00564803" w:rsidRPr="00034BC3" w:rsidRDefault="00564803" w:rsidP="00564803"/>
    <w:p w14:paraId="3544993F" w14:textId="77777777" w:rsidR="00564803" w:rsidRPr="00034BC3" w:rsidRDefault="00564803" w:rsidP="00564803">
      <w:pPr>
        <w:pStyle w:val="NormalBold"/>
        <w:keepNext/>
      </w:pPr>
      <w:r w:rsidRPr="00034BC3">
        <w:t>Proposta de regulamento</w:t>
      </w:r>
    </w:p>
    <w:p w14:paraId="23B7C893" w14:textId="77777777" w:rsidR="00564803" w:rsidRPr="00034BC3" w:rsidRDefault="00564803" w:rsidP="00564803">
      <w:pPr>
        <w:pStyle w:val="NormalBold"/>
      </w:pPr>
      <w:r w:rsidRPr="00034BC3">
        <w:t>Artigo 1 – parágrafo 1 – ponto 11</w:t>
      </w:r>
    </w:p>
    <w:p w14:paraId="5C967C34" w14:textId="77777777" w:rsidR="00564803" w:rsidRPr="00034BC3" w:rsidRDefault="00564803" w:rsidP="00564803">
      <w:pPr>
        <w:keepNext/>
      </w:pPr>
      <w:r w:rsidRPr="00034BC3">
        <w:t>Regulamento (UE) 2021/2115</w:t>
      </w:r>
    </w:p>
    <w:p w14:paraId="1427B7B3" w14:textId="77777777" w:rsidR="00564803" w:rsidRPr="00034BC3" w:rsidRDefault="00564803" w:rsidP="00564803">
      <w:r w:rsidRPr="00034BC3">
        <w:t>Artigo 41</w:t>
      </w:r>
      <w:r w:rsidRPr="00034BC3">
        <w:noBreakHyphen/>
        <w:t>A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0891D689" w14:textId="77777777" w:rsidTr="00E144F6">
        <w:trPr>
          <w:jc w:val="center"/>
        </w:trPr>
        <w:tc>
          <w:tcPr>
            <w:tcW w:w="9752" w:type="dxa"/>
            <w:gridSpan w:val="2"/>
          </w:tcPr>
          <w:p w14:paraId="52BF1B94" w14:textId="77777777" w:rsidR="00564803" w:rsidRPr="00034BC3" w:rsidRDefault="00564803" w:rsidP="00E144F6">
            <w:pPr>
              <w:keepNext/>
            </w:pPr>
          </w:p>
        </w:tc>
      </w:tr>
      <w:tr w:rsidR="00564803" w:rsidRPr="00034BC3" w14:paraId="1324346E" w14:textId="77777777" w:rsidTr="00E144F6">
        <w:trPr>
          <w:jc w:val="center"/>
        </w:trPr>
        <w:tc>
          <w:tcPr>
            <w:tcW w:w="4876" w:type="dxa"/>
            <w:hideMark/>
          </w:tcPr>
          <w:p w14:paraId="5DDFEA1C" w14:textId="77777777" w:rsidR="00564803" w:rsidRPr="00034BC3" w:rsidRDefault="00564803" w:rsidP="00E144F6">
            <w:pPr>
              <w:pStyle w:val="ColumnHeading"/>
              <w:keepNext/>
            </w:pPr>
            <w:r w:rsidRPr="00034BC3">
              <w:t>Texto da Comissão</w:t>
            </w:r>
          </w:p>
        </w:tc>
        <w:tc>
          <w:tcPr>
            <w:tcW w:w="4876" w:type="dxa"/>
            <w:hideMark/>
          </w:tcPr>
          <w:p w14:paraId="722511AE" w14:textId="77777777" w:rsidR="00564803" w:rsidRPr="00034BC3" w:rsidRDefault="00564803" w:rsidP="00E144F6">
            <w:pPr>
              <w:pStyle w:val="ColumnHeading"/>
              <w:keepNext/>
            </w:pPr>
            <w:r w:rsidRPr="00034BC3">
              <w:t>Alteração</w:t>
            </w:r>
          </w:p>
        </w:tc>
      </w:tr>
      <w:tr w:rsidR="00564803" w:rsidRPr="00034BC3" w14:paraId="76279744" w14:textId="77777777" w:rsidTr="00E144F6">
        <w:trPr>
          <w:jc w:val="center"/>
        </w:trPr>
        <w:tc>
          <w:tcPr>
            <w:tcW w:w="4876" w:type="dxa"/>
            <w:hideMark/>
          </w:tcPr>
          <w:p w14:paraId="6EFC08F2" w14:textId="77777777" w:rsidR="00564803" w:rsidRPr="00034BC3" w:rsidRDefault="00564803" w:rsidP="00E144F6">
            <w:pPr>
              <w:pStyle w:val="Normal6"/>
            </w:pPr>
            <w:r w:rsidRPr="00034BC3">
              <w:rPr>
                <w:b/>
                <w:i/>
              </w:rPr>
              <w:t>5.</w:t>
            </w:r>
            <w:r w:rsidRPr="00034BC3">
              <w:rPr>
                <w:b/>
                <w:i/>
              </w:rPr>
              <w:tab/>
              <w:t>Os Estados</w:t>
            </w:r>
            <w:r w:rsidRPr="00034BC3">
              <w:rPr>
                <w:b/>
                <w:i/>
              </w:rPr>
              <w:noBreakHyphen/>
              <w:t>Membros podem decidir cofinanciar os pagamentos com um financiamento nacional adicional até 200 %, nos termos do artigo 115.º, n.º 5, e do artigo 146.º.</w:t>
            </w:r>
          </w:p>
        </w:tc>
        <w:tc>
          <w:tcPr>
            <w:tcW w:w="4876" w:type="dxa"/>
            <w:hideMark/>
          </w:tcPr>
          <w:p w14:paraId="55F01377" w14:textId="77777777" w:rsidR="00564803" w:rsidRPr="00034BC3" w:rsidRDefault="00564803" w:rsidP="00E144F6">
            <w:pPr>
              <w:pStyle w:val="Normal6"/>
              <w:rPr>
                <w:szCs w:val="24"/>
              </w:rPr>
            </w:pPr>
            <w:r w:rsidRPr="00034BC3">
              <w:rPr>
                <w:b/>
                <w:i/>
              </w:rPr>
              <w:t>Suprimido</w:t>
            </w:r>
          </w:p>
        </w:tc>
      </w:tr>
    </w:tbl>
    <w:p w14:paraId="67E30024" w14:textId="77777777" w:rsidR="00564803" w:rsidRPr="00034BC3" w:rsidRDefault="00564803" w:rsidP="00564803"/>
    <w:p w14:paraId="0A894969" w14:textId="77777777" w:rsidR="00564803" w:rsidRPr="00034BC3" w:rsidRDefault="00564803" w:rsidP="00564803">
      <w:pPr>
        <w:pStyle w:val="AmNumberTabs"/>
      </w:pPr>
      <w:r w:rsidRPr="00034BC3">
        <w:t>Alteração</w:t>
      </w:r>
      <w:r w:rsidRPr="00034BC3">
        <w:tab/>
      </w:r>
      <w:r w:rsidRPr="00034BC3">
        <w:tab/>
        <w:t>40</w:t>
      </w:r>
    </w:p>
    <w:p w14:paraId="4FD1FCF0" w14:textId="77777777" w:rsidR="00564803" w:rsidRPr="00034BC3" w:rsidRDefault="00564803" w:rsidP="00564803"/>
    <w:p w14:paraId="45E15B14" w14:textId="77777777" w:rsidR="00564803" w:rsidRPr="00034BC3" w:rsidRDefault="00564803" w:rsidP="00564803">
      <w:pPr>
        <w:pStyle w:val="NormalBold"/>
        <w:keepNext/>
      </w:pPr>
      <w:r w:rsidRPr="00034BC3">
        <w:t>Proposta de regulamento</w:t>
      </w:r>
    </w:p>
    <w:p w14:paraId="716FEA93" w14:textId="77777777" w:rsidR="00564803" w:rsidRPr="00034BC3" w:rsidRDefault="00564803" w:rsidP="00564803">
      <w:pPr>
        <w:pStyle w:val="NormalBold"/>
      </w:pPr>
      <w:r w:rsidRPr="00034BC3">
        <w:t>Artigo 1 – parágrafo 1 – ponto 11</w:t>
      </w:r>
    </w:p>
    <w:p w14:paraId="6D870136" w14:textId="77777777" w:rsidR="00564803" w:rsidRPr="00034BC3" w:rsidRDefault="00564803" w:rsidP="00564803">
      <w:pPr>
        <w:keepNext/>
      </w:pPr>
      <w:r w:rsidRPr="00034BC3">
        <w:t>Regulamento (UE) 2021/2115</w:t>
      </w:r>
    </w:p>
    <w:p w14:paraId="6F465F8A" w14:textId="77777777" w:rsidR="00564803" w:rsidRPr="00034BC3" w:rsidRDefault="00564803" w:rsidP="00564803">
      <w:r w:rsidRPr="00034BC3">
        <w:t>Artigo 41</w:t>
      </w:r>
      <w:r w:rsidRPr="00034BC3">
        <w:noBreakHyphen/>
        <w:t>A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4F8B6C2" w14:textId="77777777" w:rsidTr="00E144F6">
        <w:trPr>
          <w:jc w:val="center"/>
        </w:trPr>
        <w:tc>
          <w:tcPr>
            <w:tcW w:w="9752" w:type="dxa"/>
            <w:gridSpan w:val="2"/>
          </w:tcPr>
          <w:p w14:paraId="79CC12C3" w14:textId="77777777" w:rsidR="00564803" w:rsidRPr="00034BC3" w:rsidRDefault="00564803" w:rsidP="00E144F6">
            <w:pPr>
              <w:keepNext/>
            </w:pPr>
          </w:p>
        </w:tc>
      </w:tr>
      <w:tr w:rsidR="00564803" w:rsidRPr="00034BC3" w14:paraId="7EDDAB99" w14:textId="77777777" w:rsidTr="00E144F6">
        <w:trPr>
          <w:jc w:val="center"/>
        </w:trPr>
        <w:tc>
          <w:tcPr>
            <w:tcW w:w="4876" w:type="dxa"/>
            <w:hideMark/>
          </w:tcPr>
          <w:p w14:paraId="7487E3F3" w14:textId="77777777" w:rsidR="00564803" w:rsidRPr="00034BC3" w:rsidRDefault="00564803" w:rsidP="00E144F6">
            <w:pPr>
              <w:pStyle w:val="ColumnHeading"/>
              <w:keepNext/>
            </w:pPr>
            <w:r w:rsidRPr="00034BC3">
              <w:t>Texto da Comissão</w:t>
            </w:r>
          </w:p>
        </w:tc>
        <w:tc>
          <w:tcPr>
            <w:tcW w:w="4876" w:type="dxa"/>
            <w:hideMark/>
          </w:tcPr>
          <w:p w14:paraId="1C40D951" w14:textId="77777777" w:rsidR="00564803" w:rsidRPr="00034BC3" w:rsidRDefault="00564803" w:rsidP="00E144F6">
            <w:pPr>
              <w:pStyle w:val="ColumnHeading"/>
              <w:keepNext/>
            </w:pPr>
            <w:r w:rsidRPr="00034BC3">
              <w:t>Alteração</w:t>
            </w:r>
          </w:p>
        </w:tc>
      </w:tr>
      <w:tr w:rsidR="00564803" w:rsidRPr="00034BC3" w14:paraId="75078E0A" w14:textId="77777777" w:rsidTr="00E144F6">
        <w:trPr>
          <w:jc w:val="center"/>
        </w:trPr>
        <w:tc>
          <w:tcPr>
            <w:tcW w:w="4876" w:type="dxa"/>
            <w:hideMark/>
          </w:tcPr>
          <w:p w14:paraId="190D0F1C" w14:textId="77777777" w:rsidR="00564803" w:rsidRPr="00034BC3" w:rsidRDefault="00564803" w:rsidP="00E144F6">
            <w:pPr>
              <w:pStyle w:val="Normal6"/>
            </w:pPr>
            <w:r w:rsidRPr="00034BC3">
              <w:rPr>
                <w:b/>
                <w:i/>
              </w:rPr>
              <w:t>6.</w:t>
            </w:r>
            <w:r w:rsidRPr="00034BC3">
              <w:rPr>
                <w:b/>
                <w:i/>
              </w:rPr>
              <w:tab/>
              <w:t>Ao concederem apoio nos termos do presente artigo, os Estados</w:t>
            </w:r>
            <w:r w:rsidRPr="00034BC3">
              <w:rPr>
                <w:b/>
                <w:i/>
              </w:rPr>
              <w:noBreakHyphen/>
              <w:t>Membros devem assegurar que as intervenções nele previstas sejam coerentes com as baseadas no artigo 78.º</w:t>
            </w:r>
            <w:r w:rsidRPr="00034BC3">
              <w:rPr>
                <w:b/>
                <w:i/>
              </w:rPr>
              <w:noBreakHyphen/>
              <w:t>A e que seja evitada a sobrecompensação resultante da combinação da intervenção nos termos do presente artigo com outros instrumentos de apoio nacionais ou da União ou com regimes de seguros privados.</w:t>
            </w:r>
          </w:p>
        </w:tc>
        <w:tc>
          <w:tcPr>
            <w:tcW w:w="4876" w:type="dxa"/>
            <w:hideMark/>
          </w:tcPr>
          <w:p w14:paraId="250968D6" w14:textId="77777777" w:rsidR="00564803" w:rsidRPr="00034BC3" w:rsidRDefault="00564803" w:rsidP="00E144F6">
            <w:pPr>
              <w:pStyle w:val="Normal6"/>
              <w:rPr>
                <w:szCs w:val="24"/>
              </w:rPr>
            </w:pPr>
            <w:r w:rsidRPr="00034BC3">
              <w:rPr>
                <w:b/>
                <w:i/>
              </w:rPr>
              <w:t>Suprimido</w:t>
            </w:r>
          </w:p>
        </w:tc>
      </w:tr>
    </w:tbl>
    <w:p w14:paraId="3DE10D98" w14:textId="77777777" w:rsidR="00564803" w:rsidRPr="00034BC3" w:rsidRDefault="00564803" w:rsidP="00564803"/>
    <w:p w14:paraId="7DD352B6" w14:textId="77777777" w:rsidR="00564803" w:rsidRPr="00034BC3" w:rsidRDefault="00564803" w:rsidP="00564803">
      <w:pPr>
        <w:pStyle w:val="AmNumberTabs"/>
      </w:pPr>
      <w:r w:rsidRPr="00034BC3">
        <w:t>Alteração</w:t>
      </w:r>
      <w:r w:rsidRPr="00034BC3">
        <w:tab/>
      </w:r>
      <w:r w:rsidRPr="00034BC3">
        <w:tab/>
        <w:t>41</w:t>
      </w:r>
    </w:p>
    <w:p w14:paraId="2F190FCC" w14:textId="77777777" w:rsidR="00564803" w:rsidRPr="00034BC3" w:rsidRDefault="00564803" w:rsidP="00564803"/>
    <w:p w14:paraId="6F7FCC5D" w14:textId="77777777" w:rsidR="00564803" w:rsidRPr="00034BC3" w:rsidRDefault="00564803" w:rsidP="00564803">
      <w:pPr>
        <w:pStyle w:val="NormalBold"/>
        <w:keepNext/>
      </w:pPr>
      <w:r w:rsidRPr="00034BC3">
        <w:t>Proposta de regulamento</w:t>
      </w:r>
    </w:p>
    <w:p w14:paraId="14D00206" w14:textId="77777777" w:rsidR="00564803" w:rsidRPr="00034BC3" w:rsidRDefault="00564803" w:rsidP="00564803">
      <w:pPr>
        <w:pStyle w:val="NormalBold"/>
      </w:pPr>
      <w:r w:rsidRPr="00034BC3">
        <w:t>Artigo 1 – parágrafo 1 – ponto 11</w:t>
      </w:r>
    </w:p>
    <w:p w14:paraId="0AEA6BF0" w14:textId="77777777" w:rsidR="00564803" w:rsidRPr="00034BC3" w:rsidRDefault="00564803" w:rsidP="00564803">
      <w:pPr>
        <w:keepNext/>
      </w:pPr>
      <w:r w:rsidRPr="00034BC3">
        <w:t>Regulamento (UE) 2021/2115</w:t>
      </w:r>
    </w:p>
    <w:p w14:paraId="5E3B7BCD" w14:textId="77777777" w:rsidR="00564803" w:rsidRPr="00034BC3" w:rsidRDefault="00564803" w:rsidP="00564803">
      <w:r w:rsidRPr="00034BC3">
        <w:t>Artigo 41</w:t>
      </w:r>
      <w:r w:rsidRPr="00034BC3">
        <w:noBreakHyphen/>
        <w:t>A – n.º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1E299F95" w14:textId="77777777" w:rsidTr="00E144F6">
        <w:trPr>
          <w:jc w:val="center"/>
        </w:trPr>
        <w:tc>
          <w:tcPr>
            <w:tcW w:w="9752" w:type="dxa"/>
            <w:gridSpan w:val="2"/>
          </w:tcPr>
          <w:p w14:paraId="2B09485B" w14:textId="77777777" w:rsidR="00564803" w:rsidRPr="00034BC3" w:rsidRDefault="00564803" w:rsidP="00E144F6">
            <w:pPr>
              <w:keepNext/>
            </w:pPr>
          </w:p>
        </w:tc>
      </w:tr>
      <w:tr w:rsidR="00564803" w:rsidRPr="00034BC3" w14:paraId="3D38E5B2" w14:textId="77777777" w:rsidTr="00E144F6">
        <w:trPr>
          <w:jc w:val="center"/>
        </w:trPr>
        <w:tc>
          <w:tcPr>
            <w:tcW w:w="4876" w:type="dxa"/>
            <w:hideMark/>
          </w:tcPr>
          <w:p w14:paraId="3DDBC669" w14:textId="77777777" w:rsidR="00564803" w:rsidRPr="00034BC3" w:rsidRDefault="00564803" w:rsidP="00E144F6">
            <w:pPr>
              <w:pStyle w:val="ColumnHeading"/>
              <w:keepNext/>
            </w:pPr>
            <w:r w:rsidRPr="00034BC3">
              <w:t>Texto da Comissão</w:t>
            </w:r>
          </w:p>
        </w:tc>
        <w:tc>
          <w:tcPr>
            <w:tcW w:w="4876" w:type="dxa"/>
            <w:hideMark/>
          </w:tcPr>
          <w:p w14:paraId="33577539" w14:textId="77777777" w:rsidR="00564803" w:rsidRPr="00034BC3" w:rsidRDefault="00564803" w:rsidP="00E144F6">
            <w:pPr>
              <w:pStyle w:val="ColumnHeading"/>
              <w:keepNext/>
            </w:pPr>
            <w:r w:rsidRPr="00034BC3">
              <w:t>Alteração</w:t>
            </w:r>
          </w:p>
        </w:tc>
      </w:tr>
      <w:tr w:rsidR="00564803" w:rsidRPr="00034BC3" w14:paraId="449BB7BD" w14:textId="77777777" w:rsidTr="00E144F6">
        <w:trPr>
          <w:jc w:val="center"/>
        </w:trPr>
        <w:tc>
          <w:tcPr>
            <w:tcW w:w="4876" w:type="dxa"/>
            <w:hideMark/>
          </w:tcPr>
          <w:p w14:paraId="4AD0BD46" w14:textId="77777777" w:rsidR="00564803" w:rsidRPr="00034BC3" w:rsidRDefault="00564803" w:rsidP="00E144F6">
            <w:pPr>
              <w:pStyle w:val="Normal6"/>
            </w:pPr>
            <w:r w:rsidRPr="00034BC3">
              <w:rPr>
                <w:b/>
                <w:i/>
              </w:rPr>
              <w:t>7.</w:t>
            </w:r>
            <w:r w:rsidRPr="00034BC3">
              <w:rPr>
                <w:b/>
                <w:i/>
              </w:rPr>
              <w:tab/>
              <w:t>Em derrogação do artigo 111.º, primeiro parágrafo, as alíneas h) e i) desse parágrafo não se aplicam ao apoio no âmbito deste tipo de intervenção.</w:t>
            </w:r>
          </w:p>
        </w:tc>
        <w:tc>
          <w:tcPr>
            <w:tcW w:w="4876" w:type="dxa"/>
            <w:hideMark/>
          </w:tcPr>
          <w:p w14:paraId="44F9F794" w14:textId="77777777" w:rsidR="00564803" w:rsidRPr="00034BC3" w:rsidRDefault="00564803" w:rsidP="00E144F6">
            <w:pPr>
              <w:pStyle w:val="Normal6"/>
              <w:rPr>
                <w:szCs w:val="24"/>
              </w:rPr>
            </w:pPr>
            <w:r w:rsidRPr="00034BC3">
              <w:rPr>
                <w:b/>
                <w:i/>
              </w:rPr>
              <w:t>Suprimido</w:t>
            </w:r>
          </w:p>
        </w:tc>
      </w:tr>
    </w:tbl>
    <w:p w14:paraId="24E4B8BC" w14:textId="77777777" w:rsidR="00564803" w:rsidRPr="00034BC3" w:rsidRDefault="00564803" w:rsidP="00564803"/>
    <w:p w14:paraId="758FCD6D" w14:textId="77777777" w:rsidR="00564803" w:rsidRPr="00034BC3" w:rsidRDefault="00564803" w:rsidP="00564803">
      <w:pPr>
        <w:pStyle w:val="AmNumberTabs"/>
      </w:pPr>
      <w:r w:rsidRPr="00034BC3">
        <w:t>Alteração</w:t>
      </w:r>
      <w:r w:rsidRPr="00034BC3">
        <w:tab/>
      </w:r>
      <w:r w:rsidRPr="00034BC3">
        <w:tab/>
        <w:t>42</w:t>
      </w:r>
    </w:p>
    <w:p w14:paraId="28C8B33A" w14:textId="77777777" w:rsidR="00564803" w:rsidRPr="00034BC3" w:rsidRDefault="00564803" w:rsidP="00564803">
      <w:pPr>
        <w:pStyle w:val="NormalBold12b"/>
      </w:pPr>
      <w:r w:rsidRPr="00034BC3">
        <w:t>Proposta de regulamento</w:t>
      </w:r>
    </w:p>
    <w:p w14:paraId="36908FD0" w14:textId="77777777" w:rsidR="00564803" w:rsidRPr="00034BC3" w:rsidRDefault="00564803" w:rsidP="00564803">
      <w:pPr>
        <w:pStyle w:val="NormalBold"/>
      </w:pPr>
      <w:r w:rsidRPr="00034BC3">
        <w:t>Artigo 1 – parágrafo 1 – ponto 12</w:t>
      </w:r>
      <w:r w:rsidRPr="00034BC3">
        <w:noBreakHyphen/>
        <w:t>A (novo)</w:t>
      </w:r>
    </w:p>
    <w:p w14:paraId="62E9ECF0" w14:textId="77777777" w:rsidR="00564803" w:rsidRPr="00034BC3" w:rsidRDefault="00564803" w:rsidP="00564803">
      <w:r w:rsidRPr="00034BC3">
        <w:t>Regulamento (UE) 2021/2115</w:t>
      </w:r>
    </w:p>
    <w:p w14:paraId="43338CE0" w14:textId="77777777" w:rsidR="00564803" w:rsidRPr="00034BC3" w:rsidRDefault="00564803" w:rsidP="00564803">
      <w:r w:rsidRPr="00034BC3">
        <w:t>Artigo 49 – parágrafo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27189E97" w14:textId="77777777" w:rsidTr="00E144F6">
        <w:trPr>
          <w:trHeight w:hRule="exact" w:val="240"/>
          <w:jc w:val="center"/>
        </w:trPr>
        <w:tc>
          <w:tcPr>
            <w:tcW w:w="9752" w:type="dxa"/>
            <w:gridSpan w:val="2"/>
            <w:tcBorders>
              <w:top w:val="nil"/>
              <w:left w:val="nil"/>
              <w:bottom w:val="nil"/>
              <w:right w:val="nil"/>
            </w:tcBorders>
          </w:tcPr>
          <w:p w14:paraId="2BB0577A" w14:textId="77777777" w:rsidR="00564803" w:rsidRPr="00034BC3" w:rsidRDefault="00564803" w:rsidP="00E144F6"/>
        </w:tc>
      </w:tr>
      <w:tr w:rsidR="00564803" w:rsidRPr="00034BC3" w14:paraId="009C22C0" w14:textId="77777777" w:rsidTr="00E144F6">
        <w:trPr>
          <w:trHeight w:val="240"/>
          <w:jc w:val="center"/>
        </w:trPr>
        <w:tc>
          <w:tcPr>
            <w:tcW w:w="4876" w:type="dxa"/>
            <w:tcBorders>
              <w:top w:val="nil"/>
              <w:left w:val="nil"/>
              <w:bottom w:val="nil"/>
              <w:right w:val="nil"/>
            </w:tcBorders>
          </w:tcPr>
          <w:p w14:paraId="7688D454" w14:textId="77777777" w:rsidR="00564803" w:rsidRPr="00034BC3" w:rsidRDefault="00564803" w:rsidP="00E144F6">
            <w:pPr>
              <w:pStyle w:val="AmColumnHeading"/>
            </w:pPr>
            <w:r w:rsidRPr="00034BC3">
              <w:t>Texto em vigor</w:t>
            </w:r>
          </w:p>
        </w:tc>
        <w:tc>
          <w:tcPr>
            <w:tcW w:w="4876" w:type="dxa"/>
            <w:tcBorders>
              <w:top w:val="nil"/>
              <w:left w:val="nil"/>
              <w:bottom w:val="nil"/>
              <w:right w:val="nil"/>
            </w:tcBorders>
          </w:tcPr>
          <w:p w14:paraId="7A4693AC" w14:textId="77777777" w:rsidR="00564803" w:rsidRPr="00034BC3" w:rsidRDefault="00564803" w:rsidP="00E144F6">
            <w:pPr>
              <w:pStyle w:val="AmColumnHeading"/>
            </w:pPr>
            <w:r w:rsidRPr="00034BC3">
              <w:t>Alteração</w:t>
            </w:r>
          </w:p>
        </w:tc>
      </w:tr>
      <w:tr w:rsidR="00564803" w:rsidRPr="00034BC3" w14:paraId="51BC57D3" w14:textId="77777777" w:rsidTr="00E144F6">
        <w:trPr>
          <w:jc w:val="center"/>
        </w:trPr>
        <w:tc>
          <w:tcPr>
            <w:tcW w:w="4876" w:type="dxa"/>
            <w:tcBorders>
              <w:top w:val="nil"/>
              <w:left w:val="nil"/>
              <w:bottom w:val="nil"/>
              <w:right w:val="nil"/>
            </w:tcBorders>
          </w:tcPr>
          <w:p w14:paraId="00EDDD92" w14:textId="77777777" w:rsidR="00564803" w:rsidRPr="00034BC3" w:rsidRDefault="00564803" w:rsidP="00E144F6">
            <w:pPr>
              <w:pStyle w:val="Normal6a"/>
            </w:pPr>
          </w:p>
        </w:tc>
        <w:tc>
          <w:tcPr>
            <w:tcW w:w="4876" w:type="dxa"/>
            <w:tcBorders>
              <w:top w:val="nil"/>
              <w:left w:val="nil"/>
              <w:bottom w:val="nil"/>
              <w:right w:val="nil"/>
            </w:tcBorders>
          </w:tcPr>
          <w:p w14:paraId="4059D7E6" w14:textId="77777777" w:rsidR="00564803" w:rsidRPr="00034BC3" w:rsidRDefault="00564803" w:rsidP="00E144F6">
            <w:pPr>
              <w:pStyle w:val="Normal6a"/>
            </w:pPr>
            <w:r w:rsidRPr="00034BC3">
              <w:rPr>
                <w:b/>
                <w:i/>
              </w:rPr>
              <w:t>(12</w:t>
            </w:r>
            <w:r w:rsidRPr="00034BC3">
              <w:rPr>
                <w:b/>
                <w:i/>
              </w:rPr>
              <w:noBreakHyphen/>
              <w:t>A)</w:t>
            </w:r>
            <w:r w:rsidRPr="00034BC3">
              <w:tab/>
            </w:r>
            <w:r w:rsidRPr="00034BC3">
              <w:rPr>
                <w:b/>
                <w:i/>
              </w:rPr>
              <w:t>No artigo 49.º, o primeiro parágrafo é alterado do seguinte modo:</w:t>
            </w:r>
          </w:p>
        </w:tc>
      </w:tr>
      <w:tr w:rsidR="00564803" w:rsidRPr="00034BC3" w14:paraId="66277A6C" w14:textId="77777777" w:rsidTr="00E144F6">
        <w:trPr>
          <w:jc w:val="center"/>
        </w:trPr>
        <w:tc>
          <w:tcPr>
            <w:tcW w:w="4876" w:type="dxa"/>
            <w:tcBorders>
              <w:top w:val="nil"/>
              <w:left w:val="nil"/>
              <w:bottom w:val="nil"/>
              <w:right w:val="nil"/>
            </w:tcBorders>
          </w:tcPr>
          <w:p w14:paraId="41820CE6" w14:textId="77777777" w:rsidR="00564803" w:rsidRPr="00034BC3" w:rsidRDefault="00564803" w:rsidP="00E144F6">
            <w:pPr>
              <w:pStyle w:val="Normal6a"/>
            </w:pPr>
            <w:r w:rsidRPr="00034BC3">
              <w:t>Os Estados</w:t>
            </w:r>
            <w:r w:rsidRPr="00034BC3">
              <w:noBreakHyphen/>
              <w:t xml:space="preserve">Membros prosseguem um ou mais dos objetivos estabelecidos no artigo 46.º, no setor das frutas e dos produtos hortícolas a que se refere o artigo 42.º, alínea a). Os objetivos estabelecidos no artigo 46.º, alíneas g), h), i) e k), abrangem os produtos, quer no estado fresco quer transformados, enquanto os objetivos enumerados nas outras alíneas desse artigo abrangem apenas os produtos no estado fresco. </w:t>
            </w:r>
          </w:p>
        </w:tc>
        <w:tc>
          <w:tcPr>
            <w:tcW w:w="4876" w:type="dxa"/>
            <w:tcBorders>
              <w:top w:val="nil"/>
              <w:left w:val="nil"/>
              <w:bottom w:val="nil"/>
              <w:right w:val="nil"/>
            </w:tcBorders>
          </w:tcPr>
          <w:p w14:paraId="3535A5D4" w14:textId="77777777" w:rsidR="00564803" w:rsidRPr="00034BC3" w:rsidRDefault="00564803" w:rsidP="00E144F6">
            <w:pPr>
              <w:pStyle w:val="Normal6a"/>
            </w:pPr>
            <w:r w:rsidRPr="00034BC3">
              <w:t>«Os Estados</w:t>
            </w:r>
            <w:r w:rsidRPr="00034BC3">
              <w:noBreakHyphen/>
              <w:t xml:space="preserve">Membros prosseguem um ou mais dos objetivos estabelecidos no artigo 46.º, no setor das frutas e dos produtos hortícolas a que se refere o artigo 42.º, alínea a). Os objetivos estabelecidos no artigo 46.º, alíneas </w:t>
            </w:r>
            <w:r w:rsidRPr="00034BC3">
              <w:rPr>
                <w:b/>
                <w:i/>
              </w:rPr>
              <w:t>d), e), f),</w:t>
            </w:r>
            <w:r w:rsidRPr="00034BC3">
              <w:t xml:space="preserve"> g), h), i) e k), abrangem os produtos, quer no estado fresco quer transformados, enquanto os objetivos enumerados nas outras alíneas desse artigo abrangem apenas os produtos no estado fresco.»</w:t>
            </w:r>
          </w:p>
        </w:tc>
      </w:tr>
    </w:tbl>
    <w:p w14:paraId="28D3E218" w14:textId="77777777" w:rsidR="00564803" w:rsidRPr="00034BC3" w:rsidRDefault="00564803" w:rsidP="00564803"/>
    <w:p w14:paraId="639588E2" w14:textId="77777777" w:rsidR="00564803" w:rsidRPr="00034BC3" w:rsidRDefault="00564803" w:rsidP="00564803">
      <w:pPr>
        <w:pStyle w:val="AmNumberTabs"/>
      </w:pPr>
      <w:r w:rsidRPr="00034BC3">
        <w:t>Alteração</w:t>
      </w:r>
      <w:r w:rsidRPr="00034BC3">
        <w:tab/>
      </w:r>
      <w:r w:rsidRPr="00034BC3">
        <w:tab/>
        <w:t>43</w:t>
      </w:r>
    </w:p>
    <w:p w14:paraId="7AB141F4" w14:textId="77777777" w:rsidR="00564803" w:rsidRPr="00034BC3" w:rsidRDefault="00564803" w:rsidP="00564803"/>
    <w:p w14:paraId="7D3C3781" w14:textId="77777777" w:rsidR="00564803" w:rsidRPr="00034BC3" w:rsidRDefault="00564803" w:rsidP="00564803">
      <w:pPr>
        <w:pStyle w:val="NormalBold"/>
        <w:keepNext/>
      </w:pPr>
      <w:r w:rsidRPr="00034BC3">
        <w:t>Proposta de regulamento</w:t>
      </w:r>
    </w:p>
    <w:p w14:paraId="0A2A5876" w14:textId="77777777" w:rsidR="00564803" w:rsidRPr="00034BC3" w:rsidRDefault="00564803" w:rsidP="00564803">
      <w:pPr>
        <w:pStyle w:val="NormalBold"/>
      </w:pPr>
      <w:r w:rsidRPr="00034BC3">
        <w:t xml:space="preserve">Artigo 1 – parágrafo 1 – ponto 15 – alínea b) – subalínea </w:t>
      </w:r>
      <w:proofErr w:type="spellStart"/>
      <w:r w:rsidRPr="00034BC3">
        <w:t>ii</w:t>
      </w:r>
      <w:proofErr w:type="spellEnd"/>
      <w:r w:rsidRPr="00034BC3">
        <w:t>)</w:t>
      </w:r>
    </w:p>
    <w:p w14:paraId="15905F71" w14:textId="77777777" w:rsidR="00564803" w:rsidRPr="00034BC3" w:rsidRDefault="00564803" w:rsidP="00564803">
      <w:pPr>
        <w:keepNext/>
      </w:pPr>
      <w:r w:rsidRPr="00034BC3">
        <w:t>Regulamento (UE) 2021/2115</w:t>
      </w:r>
    </w:p>
    <w:p w14:paraId="5EAA2AD8" w14:textId="77777777" w:rsidR="00564803" w:rsidRPr="00034BC3" w:rsidRDefault="00564803" w:rsidP="00564803">
      <w:r w:rsidRPr="00034BC3">
        <w:t>Artigo 70 – n.º 3 – parágrafo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F610D1A" w14:textId="77777777" w:rsidTr="00E144F6">
        <w:trPr>
          <w:jc w:val="center"/>
        </w:trPr>
        <w:tc>
          <w:tcPr>
            <w:tcW w:w="9752" w:type="dxa"/>
            <w:gridSpan w:val="2"/>
          </w:tcPr>
          <w:p w14:paraId="413A9488" w14:textId="77777777" w:rsidR="00564803" w:rsidRPr="00034BC3" w:rsidRDefault="00564803" w:rsidP="00E144F6">
            <w:pPr>
              <w:keepNext/>
            </w:pPr>
          </w:p>
        </w:tc>
      </w:tr>
      <w:tr w:rsidR="00564803" w:rsidRPr="00034BC3" w14:paraId="51914536" w14:textId="77777777" w:rsidTr="00E144F6">
        <w:trPr>
          <w:jc w:val="center"/>
        </w:trPr>
        <w:tc>
          <w:tcPr>
            <w:tcW w:w="4876" w:type="dxa"/>
            <w:hideMark/>
          </w:tcPr>
          <w:p w14:paraId="4940ADA2" w14:textId="77777777" w:rsidR="00564803" w:rsidRPr="00034BC3" w:rsidRDefault="00564803" w:rsidP="00E144F6">
            <w:pPr>
              <w:pStyle w:val="ColumnHeading"/>
              <w:keepNext/>
            </w:pPr>
            <w:r w:rsidRPr="00034BC3">
              <w:t>Texto da Comissão</w:t>
            </w:r>
          </w:p>
        </w:tc>
        <w:tc>
          <w:tcPr>
            <w:tcW w:w="4876" w:type="dxa"/>
            <w:hideMark/>
          </w:tcPr>
          <w:p w14:paraId="5151FE30" w14:textId="77777777" w:rsidR="00564803" w:rsidRPr="00034BC3" w:rsidRDefault="00564803" w:rsidP="00E144F6">
            <w:pPr>
              <w:pStyle w:val="ColumnHeading"/>
              <w:keepNext/>
            </w:pPr>
            <w:r w:rsidRPr="00034BC3">
              <w:t>Alteração</w:t>
            </w:r>
          </w:p>
        </w:tc>
      </w:tr>
      <w:tr w:rsidR="00564803" w:rsidRPr="00034BC3" w14:paraId="3409D958" w14:textId="77777777" w:rsidTr="00E144F6">
        <w:trPr>
          <w:jc w:val="center"/>
        </w:trPr>
        <w:tc>
          <w:tcPr>
            <w:tcW w:w="4876" w:type="dxa"/>
          </w:tcPr>
          <w:p w14:paraId="4D191749" w14:textId="77777777" w:rsidR="00564803" w:rsidRPr="00034BC3" w:rsidRDefault="00564803" w:rsidP="00E144F6">
            <w:pPr>
              <w:pStyle w:val="Normal6"/>
            </w:pPr>
            <w:r w:rsidRPr="00034BC3">
              <w:t>Em derrogação do primeiro parágrafo, os Estados</w:t>
            </w:r>
            <w:r w:rsidRPr="00034BC3">
              <w:noBreakHyphen/>
              <w:t xml:space="preserve">Membros </w:t>
            </w:r>
            <w:r w:rsidRPr="00034BC3">
              <w:rPr>
                <w:b/>
                <w:i/>
              </w:rPr>
              <w:t>podem decidir excluir</w:t>
            </w:r>
            <w:r w:rsidRPr="00034BC3">
              <w:t xml:space="preserve"> do requisito estabelecido no primeiro parágrafo, alínea a), a norma BCAA 2 estabelecida ao abrigo do capítulo I, secção 2, do presente título.</w:t>
            </w:r>
          </w:p>
        </w:tc>
        <w:tc>
          <w:tcPr>
            <w:tcW w:w="4876" w:type="dxa"/>
          </w:tcPr>
          <w:p w14:paraId="569F3039" w14:textId="77777777" w:rsidR="00564803" w:rsidRPr="00034BC3" w:rsidRDefault="00564803" w:rsidP="00E144F6">
            <w:pPr>
              <w:pStyle w:val="Normal6"/>
              <w:rPr>
                <w:szCs w:val="24"/>
              </w:rPr>
            </w:pPr>
            <w:r w:rsidRPr="00034BC3">
              <w:t>Em derrogação do primeiro parágrafo, os Estados</w:t>
            </w:r>
            <w:r w:rsidRPr="00034BC3">
              <w:noBreakHyphen/>
              <w:t xml:space="preserve">Membros </w:t>
            </w:r>
            <w:r w:rsidRPr="00034BC3">
              <w:rPr>
                <w:b/>
                <w:i/>
              </w:rPr>
              <w:t>excluem</w:t>
            </w:r>
            <w:r w:rsidRPr="00034BC3">
              <w:t xml:space="preserve"> do requisito estabelecido no primeiro parágrafo, alínea a), a norma BCAA 2 estabelecida ao abrigo do capítulo I, secção 2, do presente título.</w:t>
            </w:r>
          </w:p>
        </w:tc>
      </w:tr>
    </w:tbl>
    <w:p w14:paraId="78E3C840" w14:textId="77777777" w:rsidR="00564803" w:rsidRPr="00034BC3" w:rsidRDefault="00564803" w:rsidP="00564803"/>
    <w:p w14:paraId="6AE0A87F" w14:textId="77777777" w:rsidR="00441C6C" w:rsidRPr="00034BC3" w:rsidRDefault="00441C6C" w:rsidP="00441C6C">
      <w:pPr>
        <w:pStyle w:val="AmNumberTabs"/>
      </w:pPr>
      <w:r w:rsidRPr="00034BC3">
        <w:t>Alteração</w:t>
      </w:r>
      <w:r w:rsidRPr="00034BC3">
        <w:tab/>
      </w:r>
      <w:r w:rsidRPr="00034BC3">
        <w:tab/>
      </w:r>
      <w:r w:rsidRPr="00034BC3">
        <w:rPr>
          <w:rStyle w:val="HideTWBExt"/>
          <w:b w:val="0"/>
        </w:rPr>
        <w:t>&lt;NumAm&gt;</w:t>
      </w:r>
      <w:r w:rsidRPr="00034BC3">
        <w:t>88</w:t>
      </w:r>
      <w:r w:rsidRPr="00034BC3">
        <w:rPr>
          <w:rStyle w:val="HideTWBExt"/>
          <w:b w:val="0"/>
        </w:rPr>
        <w:t>&lt;/NumAm&gt;</w:t>
      </w:r>
    </w:p>
    <w:p w14:paraId="7F9F42BB" w14:textId="7E267F89" w:rsidR="00441C6C" w:rsidRPr="00034BC3" w:rsidRDefault="00441C6C" w:rsidP="00441C6C">
      <w:pPr>
        <w:pStyle w:val="Normal12a"/>
        <w:spacing w:after="0"/>
      </w:pPr>
    </w:p>
    <w:p w14:paraId="1BD006F5" w14:textId="77777777" w:rsidR="00441C6C" w:rsidRPr="00034BC3" w:rsidRDefault="00441C6C" w:rsidP="00441C6C">
      <w:pPr>
        <w:pStyle w:val="NormalBold"/>
      </w:pPr>
      <w:r w:rsidRPr="00034BC3">
        <w:rPr>
          <w:rStyle w:val="HideTWBExt"/>
          <w:b w:val="0"/>
        </w:rPr>
        <w:t>&lt;DocAmend&gt;</w:t>
      </w:r>
      <w:r w:rsidRPr="00034BC3">
        <w:t>Proposta de regulamento</w:t>
      </w:r>
      <w:r w:rsidRPr="00034BC3">
        <w:rPr>
          <w:rStyle w:val="HideTWBExt"/>
          <w:b w:val="0"/>
        </w:rPr>
        <w:t>&lt;/DocAmend&gt;</w:t>
      </w:r>
    </w:p>
    <w:p w14:paraId="16A7A4C5" w14:textId="77777777" w:rsidR="00441C6C" w:rsidRPr="00034BC3" w:rsidRDefault="00441C6C" w:rsidP="00441C6C">
      <w:pPr>
        <w:pStyle w:val="NormalBold"/>
      </w:pPr>
      <w:r w:rsidRPr="00034BC3">
        <w:rPr>
          <w:rStyle w:val="HideTWBExt"/>
          <w:b w:val="0"/>
        </w:rPr>
        <w:t>&lt;Article&gt;</w:t>
      </w:r>
      <w:r w:rsidRPr="00034BC3">
        <w:t>Artigo 1 – parágrafo 1 – ponto 16</w:t>
      </w:r>
      <w:r w:rsidRPr="00034BC3">
        <w:noBreakHyphen/>
        <w:t>A (novo)</w:t>
      </w:r>
      <w:r w:rsidRPr="00034BC3">
        <w:rPr>
          <w:rStyle w:val="HideTWBExt"/>
          <w:b w:val="0"/>
        </w:rPr>
        <w:t>&lt;/Article&gt;</w:t>
      </w:r>
    </w:p>
    <w:p w14:paraId="3868E326" w14:textId="77777777" w:rsidR="00441C6C" w:rsidRPr="00034BC3" w:rsidRDefault="00441C6C" w:rsidP="00441C6C">
      <w:r w:rsidRPr="00034BC3">
        <w:rPr>
          <w:rStyle w:val="HideTWBExt"/>
        </w:rPr>
        <w:t>&lt;DocAmend2&gt;</w:t>
      </w:r>
      <w:r w:rsidRPr="00034BC3">
        <w:t>Regulamento (UE) 2021/2115</w:t>
      </w:r>
      <w:r w:rsidRPr="00034BC3">
        <w:rPr>
          <w:rStyle w:val="HideTWBExt"/>
        </w:rPr>
        <w:t>&lt;/DocAmend2&gt;</w:t>
      </w:r>
    </w:p>
    <w:p w14:paraId="2ADEEA85" w14:textId="36BB31A5" w:rsidR="00441C6C" w:rsidRPr="00034BC3" w:rsidRDefault="00441C6C" w:rsidP="00441C6C">
      <w:r w:rsidRPr="00034BC3">
        <w:rPr>
          <w:rStyle w:val="HideTWBExt"/>
        </w:rPr>
        <w:t>&lt;Article2&gt;</w:t>
      </w:r>
      <w:r w:rsidRPr="00034BC3">
        <w:t xml:space="preserve">Artigo 73 – n.º 3 – </w:t>
      </w:r>
      <w:r w:rsidR="00695FAB" w:rsidRPr="00034BC3">
        <w:t xml:space="preserve">parágrafo 1 </w:t>
      </w:r>
      <w:r w:rsidR="00575E63" w:rsidRPr="00034BC3">
        <w:t>–</w:t>
      </w:r>
      <w:r w:rsidR="00695FAB" w:rsidRPr="00034BC3">
        <w:t xml:space="preserve"> </w:t>
      </w:r>
      <w:r w:rsidR="00C063AD" w:rsidRPr="00034BC3">
        <w:t xml:space="preserve">alínea d) </w:t>
      </w:r>
      <w:r w:rsidR="00575E63" w:rsidRPr="00034BC3">
        <w:t>–</w:t>
      </w:r>
      <w:r w:rsidR="00C063AD" w:rsidRPr="00034BC3">
        <w:t xml:space="preserve"> </w:t>
      </w:r>
      <w:r w:rsidRPr="00034BC3">
        <w:t xml:space="preserve">subalínea </w:t>
      </w:r>
      <w:proofErr w:type="spellStart"/>
      <w:r w:rsidR="00C063AD" w:rsidRPr="00034BC3">
        <w:t>i</w:t>
      </w:r>
      <w:r w:rsidRPr="00034BC3">
        <w:t>v</w:t>
      </w:r>
      <w:r w:rsidR="00C063AD" w:rsidRPr="00034BC3">
        <w:t>-A</w:t>
      </w:r>
      <w:proofErr w:type="spellEnd"/>
      <w:r w:rsidRPr="00034BC3">
        <w:t>) (nova)</w:t>
      </w:r>
      <w:r w:rsidRPr="00034BC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1C6C" w:rsidRPr="00034BC3" w14:paraId="216B40A2" w14:textId="77777777" w:rsidTr="00A97B2D">
        <w:trPr>
          <w:jc w:val="center"/>
        </w:trPr>
        <w:tc>
          <w:tcPr>
            <w:tcW w:w="9752" w:type="dxa"/>
            <w:gridSpan w:val="2"/>
          </w:tcPr>
          <w:p w14:paraId="44D7AF42" w14:textId="77777777" w:rsidR="00441C6C" w:rsidRPr="00034BC3" w:rsidRDefault="00441C6C" w:rsidP="00A97B2D">
            <w:pPr>
              <w:keepNext/>
            </w:pPr>
          </w:p>
        </w:tc>
      </w:tr>
      <w:tr w:rsidR="00441C6C" w:rsidRPr="00034BC3" w14:paraId="74486BE2" w14:textId="77777777" w:rsidTr="00A97B2D">
        <w:trPr>
          <w:jc w:val="center"/>
        </w:trPr>
        <w:tc>
          <w:tcPr>
            <w:tcW w:w="4876" w:type="dxa"/>
          </w:tcPr>
          <w:p w14:paraId="2A9B4F89" w14:textId="77777777" w:rsidR="00441C6C" w:rsidRPr="00034BC3" w:rsidRDefault="00441C6C" w:rsidP="00A97B2D">
            <w:pPr>
              <w:pStyle w:val="AmColumnHeading"/>
              <w:keepNext/>
            </w:pPr>
            <w:r w:rsidRPr="00034BC3">
              <w:t>Texto da Comissão</w:t>
            </w:r>
          </w:p>
        </w:tc>
        <w:tc>
          <w:tcPr>
            <w:tcW w:w="4876" w:type="dxa"/>
          </w:tcPr>
          <w:p w14:paraId="2346F597" w14:textId="77777777" w:rsidR="00441C6C" w:rsidRPr="00034BC3" w:rsidRDefault="00441C6C" w:rsidP="00A97B2D">
            <w:pPr>
              <w:pStyle w:val="AmColumnHeading"/>
              <w:keepNext/>
            </w:pPr>
            <w:r w:rsidRPr="00034BC3">
              <w:t>Alteração</w:t>
            </w:r>
          </w:p>
        </w:tc>
      </w:tr>
      <w:tr w:rsidR="00441C6C" w:rsidRPr="00034BC3" w14:paraId="500D7B2A" w14:textId="77777777" w:rsidTr="00A97B2D">
        <w:trPr>
          <w:jc w:val="center"/>
        </w:trPr>
        <w:tc>
          <w:tcPr>
            <w:tcW w:w="4876" w:type="dxa"/>
          </w:tcPr>
          <w:p w14:paraId="195FA8A0" w14:textId="77777777" w:rsidR="00441C6C" w:rsidRPr="00034BC3" w:rsidRDefault="00441C6C" w:rsidP="00A97B2D">
            <w:pPr>
              <w:pStyle w:val="Normal6a"/>
            </w:pPr>
          </w:p>
        </w:tc>
        <w:tc>
          <w:tcPr>
            <w:tcW w:w="4876" w:type="dxa"/>
          </w:tcPr>
          <w:p w14:paraId="05D4CEC8" w14:textId="5D4D0335" w:rsidR="00441C6C" w:rsidRPr="00034BC3" w:rsidRDefault="00C063AD" w:rsidP="00A97B2D">
            <w:pPr>
              <w:pStyle w:val="Normal6a"/>
              <w:rPr>
                <w:szCs w:val="24"/>
              </w:rPr>
            </w:pPr>
            <w:r w:rsidRPr="00034BC3">
              <w:rPr>
                <w:b/>
                <w:i/>
              </w:rPr>
              <w:t>16-A)</w:t>
            </w:r>
            <w:r w:rsidRPr="00034BC3">
              <w:rPr>
                <w:b/>
                <w:i/>
              </w:rPr>
              <w:tab/>
            </w:r>
            <w:r w:rsidR="00441C6C" w:rsidRPr="00034BC3">
              <w:rPr>
                <w:b/>
                <w:i/>
              </w:rPr>
              <w:t xml:space="preserve">Ao artigo 73.º, n.º 3, </w:t>
            </w:r>
            <w:r w:rsidRPr="00034BC3">
              <w:rPr>
                <w:b/>
                <w:i/>
              </w:rPr>
              <w:t xml:space="preserve">primeiro parágrafo, </w:t>
            </w:r>
            <w:r w:rsidR="00441C6C" w:rsidRPr="00034BC3">
              <w:rPr>
                <w:b/>
                <w:i/>
              </w:rPr>
              <w:t>alínea d), é aditada a seguinte subalínea:</w:t>
            </w:r>
          </w:p>
        </w:tc>
      </w:tr>
      <w:tr w:rsidR="00441C6C" w:rsidRPr="00034BC3" w14:paraId="1B683369" w14:textId="77777777" w:rsidTr="00A97B2D">
        <w:trPr>
          <w:jc w:val="center"/>
        </w:trPr>
        <w:tc>
          <w:tcPr>
            <w:tcW w:w="4876" w:type="dxa"/>
          </w:tcPr>
          <w:p w14:paraId="303AD00D" w14:textId="77777777" w:rsidR="00441C6C" w:rsidRPr="00034BC3" w:rsidRDefault="00441C6C" w:rsidP="00A97B2D">
            <w:pPr>
              <w:pStyle w:val="Normal6a"/>
            </w:pPr>
          </w:p>
        </w:tc>
        <w:tc>
          <w:tcPr>
            <w:tcW w:w="4876" w:type="dxa"/>
          </w:tcPr>
          <w:p w14:paraId="5B4C5BBC" w14:textId="0BF87A1F" w:rsidR="00441C6C" w:rsidRPr="00034BC3" w:rsidRDefault="00441C6C" w:rsidP="00A97B2D">
            <w:pPr>
              <w:pStyle w:val="Normal6a"/>
              <w:rPr>
                <w:b/>
                <w:i/>
              </w:rPr>
            </w:pPr>
            <w:r w:rsidRPr="00034BC3">
              <w:rPr>
                <w:b/>
                <w:i/>
              </w:rPr>
              <w:t>«</w:t>
            </w:r>
            <w:proofErr w:type="spellStart"/>
            <w:r w:rsidR="00C063AD" w:rsidRPr="00034BC3">
              <w:rPr>
                <w:b/>
                <w:i/>
              </w:rPr>
              <w:t>i</w:t>
            </w:r>
            <w:r w:rsidRPr="00034BC3">
              <w:rPr>
                <w:b/>
                <w:i/>
              </w:rPr>
              <w:t>v</w:t>
            </w:r>
            <w:r w:rsidR="00C063AD" w:rsidRPr="00034BC3">
              <w:rPr>
                <w:b/>
                <w:i/>
              </w:rPr>
              <w:t>-A</w:t>
            </w:r>
            <w:proofErr w:type="spellEnd"/>
            <w:r w:rsidRPr="00034BC3">
              <w:rPr>
                <w:b/>
                <w:i/>
              </w:rPr>
              <w:t>) compra de material genético de elevada qualidade ou de animais reprodutores de elevada qualidade no âmbito dos compromissos a que se refere o artigo 70.º;»;</w:t>
            </w:r>
          </w:p>
        </w:tc>
      </w:tr>
    </w:tbl>
    <w:p w14:paraId="7A7F3251" w14:textId="77777777" w:rsidR="00441C6C" w:rsidRPr="00034BC3" w:rsidRDefault="00441C6C" w:rsidP="00564803"/>
    <w:p w14:paraId="71DC5837" w14:textId="77777777" w:rsidR="00441C6C" w:rsidRPr="00034BC3" w:rsidRDefault="00441C6C" w:rsidP="00564803"/>
    <w:p w14:paraId="558643CC" w14:textId="77777777" w:rsidR="00564803" w:rsidRPr="00034BC3" w:rsidRDefault="00564803" w:rsidP="00564803">
      <w:pPr>
        <w:pStyle w:val="AmNumberTabs"/>
      </w:pPr>
      <w:r w:rsidRPr="00034BC3">
        <w:t>Alteração</w:t>
      </w:r>
      <w:r w:rsidRPr="00034BC3">
        <w:tab/>
      </w:r>
      <w:r w:rsidRPr="00034BC3">
        <w:tab/>
        <w:t>44</w:t>
      </w:r>
    </w:p>
    <w:p w14:paraId="1AE3CF64" w14:textId="77777777" w:rsidR="00564803" w:rsidRPr="00034BC3" w:rsidRDefault="00564803" w:rsidP="00564803"/>
    <w:p w14:paraId="3097E07B" w14:textId="77777777" w:rsidR="00564803" w:rsidRPr="00034BC3" w:rsidRDefault="00564803" w:rsidP="00564803">
      <w:pPr>
        <w:pStyle w:val="NormalBold"/>
        <w:keepNext/>
      </w:pPr>
      <w:r w:rsidRPr="00034BC3">
        <w:t>Proposta de regulamento</w:t>
      </w:r>
    </w:p>
    <w:p w14:paraId="4D8BAE84" w14:textId="77777777" w:rsidR="00564803" w:rsidRPr="00034BC3" w:rsidRDefault="00564803" w:rsidP="00564803">
      <w:pPr>
        <w:pStyle w:val="NormalBold"/>
      </w:pPr>
      <w:r w:rsidRPr="00034BC3">
        <w:t>Artigo 1 – parágrafo 1 – ponto 18 – alínea d)</w:t>
      </w:r>
    </w:p>
    <w:p w14:paraId="02B2E402" w14:textId="77777777" w:rsidR="00564803" w:rsidRPr="00034BC3" w:rsidRDefault="00564803" w:rsidP="00564803">
      <w:pPr>
        <w:keepNext/>
      </w:pPr>
      <w:r w:rsidRPr="00034BC3">
        <w:t>Regulamento (UE) 2021/2115</w:t>
      </w:r>
    </w:p>
    <w:p w14:paraId="23E1E357" w14:textId="77777777" w:rsidR="00564803" w:rsidRPr="00034BC3" w:rsidRDefault="00564803" w:rsidP="00564803">
      <w:r w:rsidRPr="00034BC3">
        <w:t>Artigo 75 – n.º 4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162A329F" w14:textId="77777777" w:rsidTr="00E144F6">
        <w:trPr>
          <w:jc w:val="center"/>
        </w:trPr>
        <w:tc>
          <w:tcPr>
            <w:tcW w:w="9752" w:type="dxa"/>
            <w:gridSpan w:val="2"/>
          </w:tcPr>
          <w:p w14:paraId="2BDB4671" w14:textId="77777777" w:rsidR="00564803" w:rsidRPr="00034BC3" w:rsidRDefault="00564803" w:rsidP="00E144F6">
            <w:pPr>
              <w:keepNext/>
            </w:pPr>
          </w:p>
        </w:tc>
      </w:tr>
      <w:tr w:rsidR="00564803" w:rsidRPr="00034BC3" w14:paraId="71D0927E" w14:textId="77777777" w:rsidTr="00E144F6">
        <w:trPr>
          <w:jc w:val="center"/>
        </w:trPr>
        <w:tc>
          <w:tcPr>
            <w:tcW w:w="4876" w:type="dxa"/>
            <w:hideMark/>
          </w:tcPr>
          <w:p w14:paraId="6BE4C1DF" w14:textId="77777777" w:rsidR="00564803" w:rsidRPr="00034BC3" w:rsidRDefault="00564803" w:rsidP="00E144F6">
            <w:pPr>
              <w:pStyle w:val="ColumnHeading"/>
              <w:keepNext/>
            </w:pPr>
            <w:r w:rsidRPr="00034BC3">
              <w:t>Texto da Comissão</w:t>
            </w:r>
          </w:p>
        </w:tc>
        <w:tc>
          <w:tcPr>
            <w:tcW w:w="4876" w:type="dxa"/>
            <w:hideMark/>
          </w:tcPr>
          <w:p w14:paraId="41EE661F" w14:textId="77777777" w:rsidR="00564803" w:rsidRPr="00034BC3" w:rsidRDefault="00564803" w:rsidP="00E144F6">
            <w:pPr>
              <w:pStyle w:val="ColumnHeading"/>
              <w:keepNext/>
            </w:pPr>
            <w:r w:rsidRPr="00034BC3">
              <w:t>Alteração</w:t>
            </w:r>
          </w:p>
        </w:tc>
      </w:tr>
      <w:tr w:rsidR="00564803" w:rsidRPr="00034BC3" w14:paraId="6F669B72" w14:textId="77777777" w:rsidTr="00E144F6">
        <w:trPr>
          <w:jc w:val="center"/>
        </w:trPr>
        <w:tc>
          <w:tcPr>
            <w:tcW w:w="4876" w:type="dxa"/>
            <w:hideMark/>
          </w:tcPr>
          <w:p w14:paraId="6990E6CE" w14:textId="77777777" w:rsidR="00564803" w:rsidRPr="00034BC3" w:rsidRDefault="00564803" w:rsidP="00E144F6">
            <w:pPr>
              <w:pStyle w:val="Normal6"/>
            </w:pPr>
            <w:r w:rsidRPr="00034BC3">
              <w:t>b)</w:t>
            </w:r>
            <w:r w:rsidRPr="00034BC3">
              <w:tab/>
              <w:t xml:space="preserve">Ao montante máximo de auxílio de </w:t>
            </w:r>
            <w:r w:rsidRPr="00034BC3">
              <w:rPr>
                <w:b/>
                <w:i/>
              </w:rPr>
              <w:t>50 000</w:t>
            </w:r>
            <w:r w:rsidRPr="00034BC3">
              <w:t xml:space="preserve"> EUR para as atividades referidas no n.º 2, alínea d).</w:t>
            </w:r>
          </w:p>
        </w:tc>
        <w:tc>
          <w:tcPr>
            <w:tcW w:w="4876" w:type="dxa"/>
            <w:hideMark/>
          </w:tcPr>
          <w:p w14:paraId="76F35090" w14:textId="77777777" w:rsidR="00564803" w:rsidRPr="00034BC3" w:rsidRDefault="00564803" w:rsidP="00E144F6">
            <w:pPr>
              <w:pStyle w:val="Normal6"/>
              <w:rPr>
                <w:szCs w:val="24"/>
              </w:rPr>
            </w:pPr>
            <w:r w:rsidRPr="00034BC3">
              <w:t>b)</w:t>
            </w:r>
            <w:r w:rsidRPr="00034BC3">
              <w:tab/>
              <w:t xml:space="preserve">Ao montante máximo de auxílio de </w:t>
            </w:r>
            <w:r w:rsidRPr="00034BC3">
              <w:rPr>
                <w:b/>
                <w:i/>
              </w:rPr>
              <w:t>75 000</w:t>
            </w:r>
            <w:r w:rsidRPr="00034BC3">
              <w:t xml:space="preserve"> EUR para as atividades referidas no n.º 2, alínea d).</w:t>
            </w:r>
          </w:p>
        </w:tc>
      </w:tr>
    </w:tbl>
    <w:p w14:paraId="4E665D6C" w14:textId="77777777" w:rsidR="00564803" w:rsidRPr="00034BC3" w:rsidRDefault="00564803" w:rsidP="00564803"/>
    <w:p w14:paraId="481ADF8F" w14:textId="77777777" w:rsidR="00564803" w:rsidRPr="00034BC3" w:rsidRDefault="00564803" w:rsidP="00564803">
      <w:pPr>
        <w:pStyle w:val="AmNumberTabs"/>
      </w:pPr>
      <w:r w:rsidRPr="00034BC3">
        <w:t>Alteração</w:t>
      </w:r>
      <w:r w:rsidRPr="00034BC3">
        <w:tab/>
      </w:r>
      <w:r w:rsidRPr="00034BC3">
        <w:tab/>
        <w:t>45</w:t>
      </w:r>
    </w:p>
    <w:p w14:paraId="49FF5D4C" w14:textId="77777777" w:rsidR="00564803" w:rsidRPr="00034BC3" w:rsidRDefault="00564803" w:rsidP="00564803"/>
    <w:p w14:paraId="64AAF91C" w14:textId="77777777" w:rsidR="00564803" w:rsidRPr="00034BC3" w:rsidRDefault="00564803" w:rsidP="00564803">
      <w:pPr>
        <w:pStyle w:val="NormalBold"/>
        <w:keepNext/>
      </w:pPr>
      <w:r w:rsidRPr="00034BC3">
        <w:t>Proposta de regulamento</w:t>
      </w:r>
    </w:p>
    <w:p w14:paraId="0E239279" w14:textId="77777777" w:rsidR="00564803" w:rsidRPr="00034BC3" w:rsidRDefault="00564803" w:rsidP="00564803">
      <w:pPr>
        <w:pStyle w:val="NormalBold"/>
      </w:pPr>
      <w:r w:rsidRPr="00034BC3">
        <w:t>Artigo 1 – parágrafo 1 – ponto 19</w:t>
      </w:r>
    </w:p>
    <w:p w14:paraId="05B6E3A2" w14:textId="77777777" w:rsidR="00564803" w:rsidRPr="00034BC3" w:rsidRDefault="00564803" w:rsidP="00564803">
      <w:pPr>
        <w:keepNext/>
      </w:pPr>
      <w:r w:rsidRPr="00034BC3">
        <w:t>Regulamento (UE) 2021/2115</w:t>
      </w:r>
    </w:p>
    <w:p w14:paraId="54476FC1" w14:textId="77777777" w:rsidR="00564803" w:rsidRPr="00034BC3" w:rsidRDefault="00564803" w:rsidP="00564803">
      <w:r w:rsidRPr="00034BC3">
        <w:t>Artigo 76 – n.º 5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67CDC1F" w14:textId="77777777" w:rsidTr="00E144F6">
        <w:trPr>
          <w:jc w:val="center"/>
        </w:trPr>
        <w:tc>
          <w:tcPr>
            <w:tcW w:w="9752" w:type="dxa"/>
            <w:gridSpan w:val="2"/>
          </w:tcPr>
          <w:p w14:paraId="539717E7" w14:textId="77777777" w:rsidR="00564803" w:rsidRPr="00034BC3" w:rsidRDefault="00564803" w:rsidP="00E144F6">
            <w:pPr>
              <w:keepNext/>
            </w:pPr>
          </w:p>
        </w:tc>
      </w:tr>
      <w:tr w:rsidR="00564803" w:rsidRPr="00034BC3" w14:paraId="456E12BC" w14:textId="77777777" w:rsidTr="00E144F6">
        <w:trPr>
          <w:jc w:val="center"/>
        </w:trPr>
        <w:tc>
          <w:tcPr>
            <w:tcW w:w="4876" w:type="dxa"/>
            <w:hideMark/>
          </w:tcPr>
          <w:p w14:paraId="5F157DFB" w14:textId="77777777" w:rsidR="00564803" w:rsidRPr="00034BC3" w:rsidRDefault="00564803" w:rsidP="00E144F6">
            <w:pPr>
              <w:pStyle w:val="ColumnHeading"/>
              <w:keepNext/>
            </w:pPr>
            <w:r w:rsidRPr="00034BC3">
              <w:t>Texto da Comissão</w:t>
            </w:r>
          </w:p>
        </w:tc>
        <w:tc>
          <w:tcPr>
            <w:tcW w:w="4876" w:type="dxa"/>
            <w:hideMark/>
          </w:tcPr>
          <w:p w14:paraId="568EF587" w14:textId="77777777" w:rsidR="00564803" w:rsidRPr="00034BC3" w:rsidRDefault="00564803" w:rsidP="00E144F6">
            <w:pPr>
              <w:pStyle w:val="ColumnHeading"/>
              <w:keepNext/>
            </w:pPr>
            <w:r w:rsidRPr="00034BC3">
              <w:t>Alteração</w:t>
            </w:r>
          </w:p>
        </w:tc>
      </w:tr>
      <w:tr w:rsidR="00564803" w:rsidRPr="00034BC3" w14:paraId="492D107F" w14:textId="77777777" w:rsidTr="00E144F6">
        <w:trPr>
          <w:jc w:val="center"/>
        </w:trPr>
        <w:tc>
          <w:tcPr>
            <w:tcW w:w="4876" w:type="dxa"/>
            <w:hideMark/>
          </w:tcPr>
          <w:p w14:paraId="2AD19635" w14:textId="77777777" w:rsidR="00564803" w:rsidRPr="00034BC3" w:rsidRDefault="00564803" w:rsidP="00E144F6">
            <w:pPr>
              <w:pStyle w:val="Normal6"/>
            </w:pPr>
            <w:r w:rsidRPr="00034BC3">
              <w:t>Os Estados</w:t>
            </w:r>
            <w:r w:rsidRPr="00034BC3">
              <w:noBreakHyphen/>
              <w:t xml:space="preserve">Membros asseguram que só seja concedido apoio para a cobertura de prejuízos que excedam um limite de, no mínimo, </w:t>
            </w:r>
            <w:r w:rsidRPr="00034BC3">
              <w:rPr>
                <w:b/>
                <w:i/>
              </w:rPr>
              <w:t>20</w:t>
            </w:r>
            <w:r w:rsidRPr="00034BC3">
              <w:t xml:space="preserve"> % da produção anual média ou do rendimento anual médio do agricultor nos três anos precedentes ou da respetiva média trienal calculada com base nos cinco anos precedentes, excluindo o valor mais alto e o valor mais baixo. Os instrumentos de gestão dos riscos para a produção setorial calculam os prejuízos a nível da exploração ou a nível da atividade da exploração no setor em causa ou em relação à superfície agrícola específica </w:t>
            </w:r>
            <w:r w:rsidRPr="00034BC3">
              <w:rPr>
                <w:b/>
                <w:bCs/>
                <w:i/>
                <w:iCs/>
              </w:rPr>
              <w:t>coberta</w:t>
            </w:r>
            <w:r w:rsidRPr="00034BC3">
              <w:t>.</w:t>
            </w:r>
          </w:p>
        </w:tc>
        <w:tc>
          <w:tcPr>
            <w:tcW w:w="4876" w:type="dxa"/>
            <w:hideMark/>
          </w:tcPr>
          <w:p w14:paraId="457C35E9" w14:textId="77777777" w:rsidR="00564803" w:rsidRPr="00034BC3" w:rsidRDefault="00564803" w:rsidP="00E144F6">
            <w:pPr>
              <w:pStyle w:val="Normal6"/>
              <w:rPr>
                <w:szCs w:val="24"/>
              </w:rPr>
            </w:pPr>
            <w:r w:rsidRPr="00034BC3">
              <w:t>Os Estados</w:t>
            </w:r>
            <w:r w:rsidRPr="00034BC3">
              <w:noBreakHyphen/>
              <w:t xml:space="preserve">Membros asseguram que só seja concedido apoio para a cobertura de prejuízos que excedam um limite de, no mínimo, </w:t>
            </w:r>
            <w:r w:rsidRPr="00034BC3">
              <w:rPr>
                <w:b/>
                <w:i/>
              </w:rPr>
              <w:t>15</w:t>
            </w:r>
            <w:r w:rsidRPr="00034BC3">
              <w:t xml:space="preserve"> % da produção anual média ou do rendimento anual médio do agricultor nos três anos precedentes ou da respetiva média trienal calculada com base nos cinco anos precedentes, excluindo o valor mais alto e o valor mais baixo. Os instrumentos de gestão dos riscos para a produção setorial calculam os prejuízos a nível da exploração ou a nível da atividade da exploração no setor em causa ou em relação à superfície agrícola específica </w:t>
            </w:r>
            <w:r w:rsidRPr="00034BC3">
              <w:rPr>
                <w:b/>
                <w:i/>
              </w:rPr>
              <w:t>ou ao efetivo de animais específico cobertos</w:t>
            </w:r>
            <w:r w:rsidRPr="00034BC3">
              <w:t>.</w:t>
            </w:r>
          </w:p>
        </w:tc>
      </w:tr>
    </w:tbl>
    <w:p w14:paraId="60DEC4B5" w14:textId="77777777" w:rsidR="00564803" w:rsidRPr="00034BC3" w:rsidRDefault="00564803" w:rsidP="00564803"/>
    <w:p w14:paraId="5D2D3529" w14:textId="77777777" w:rsidR="00564803" w:rsidRPr="00034BC3" w:rsidRDefault="00564803" w:rsidP="00564803">
      <w:pPr>
        <w:pStyle w:val="AmNumberTabs"/>
      </w:pPr>
      <w:r w:rsidRPr="00034BC3">
        <w:t>Alteração</w:t>
      </w:r>
      <w:r w:rsidRPr="00034BC3">
        <w:tab/>
      </w:r>
      <w:r w:rsidRPr="00034BC3">
        <w:tab/>
        <w:t>46</w:t>
      </w:r>
    </w:p>
    <w:p w14:paraId="2A5D44D5" w14:textId="77777777" w:rsidR="00564803" w:rsidRPr="00034BC3" w:rsidRDefault="00564803" w:rsidP="00564803"/>
    <w:p w14:paraId="5726582C" w14:textId="77777777" w:rsidR="00564803" w:rsidRPr="00034BC3" w:rsidRDefault="00564803" w:rsidP="00564803">
      <w:pPr>
        <w:pStyle w:val="NormalBold"/>
        <w:keepNext/>
      </w:pPr>
      <w:r w:rsidRPr="00034BC3">
        <w:t>Proposta de regulamento</w:t>
      </w:r>
    </w:p>
    <w:p w14:paraId="7511840C" w14:textId="77777777" w:rsidR="00564803" w:rsidRPr="00034BC3" w:rsidRDefault="00564803" w:rsidP="00564803">
      <w:pPr>
        <w:pStyle w:val="NormalBold"/>
      </w:pPr>
      <w:r w:rsidRPr="00034BC3">
        <w:t>Artigo 1 – parágrafo 1 – ponto 19</w:t>
      </w:r>
    </w:p>
    <w:p w14:paraId="3C03A810" w14:textId="77777777" w:rsidR="00564803" w:rsidRPr="00034BC3" w:rsidRDefault="00564803" w:rsidP="00564803">
      <w:pPr>
        <w:keepNext/>
      </w:pPr>
      <w:r w:rsidRPr="00034BC3">
        <w:t>Regulamento (UE) 2021/2115</w:t>
      </w:r>
    </w:p>
    <w:p w14:paraId="73533045" w14:textId="77777777" w:rsidR="00564803" w:rsidRPr="00034BC3" w:rsidRDefault="00564803" w:rsidP="00564803">
      <w:r w:rsidRPr="00034BC3">
        <w:t>Artigo 76 – n.º 5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0E60C42" w14:textId="77777777" w:rsidTr="00E144F6">
        <w:trPr>
          <w:jc w:val="center"/>
        </w:trPr>
        <w:tc>
          <w:tcPr>
            <w:tcW w:w="9752" w:type="dxa"/>
            <w:gridSpan w:val="2"/>
          </w:tcPr>
          <w:p w14:paraId="596FCBB0" w14:textId="77777777" w:rsidR="00564803" w:rsidRPr="00034BC3" w:rsidRDefault="00564803" w:rsidP="00E144F6">
            <w:pPr>
              <w:keepNext/>
            </w:pPr>
          </w:p>
        </w:tc>
      </w:tr>
      <w:tr w:rsidR="00564803" w:rsidRPr="00034BC3" w14:paraId="2E8D0435" w14:textId="77777777" w:rsidTr="00E144F6">
        <w:trPr>
          <w:jc w:val="center"/>
        </w:trPr>
        <w:tc>
          <w:tcPr>
            <w:tcW w:w="4876" w:type="dxa"/>
            <w:hideMark/>
          </w:tcPr>
          <w:p w14:paraId="04711A58" w14:textId="77777777" w:rsidR="00564803" w:rsidRPr="00034BC3" w:rsidRDefault="00564803" w:rsidP="00E144F6">
            <w:pPr>
              <w:pStyle w:val="ColumnHeading"/>
              <w:keepNext/>
            </w:pPr>
            <w:r w:rsidRPr="00034BC3">
              <w:t>Texto da Comissão</w:t>
            </w:r>
          </w:p>
        </w:tc>
        <w:tc>
          <w:tcPr>
            <w:tcW w:w="4876" w:type="dxa"/>
            <w:hideMark/>
          </w:tcPr>
          <w:p w14:paraId="020C57B2" w14:textId="77777777" w:rsidR="00564803" w:rsidRPr="00034BC3" w:rsidRDefault="00564803" w:rsidP="00E144F6">
            <w:pPr>
              <w:pStyle w:val="ColumnHeading"/>
              <w:keepNext/>
            </w:pPr>
            <w:r w:rsidRPr="00034BC3">
              <w:t>Alteração</w:t>
            </w:r>
          </w:p>
        </w:tc>
      </w:tr>
      <w:tr w:rsidR="00564803" w:rsidRPr="00034BC3" w14:paraId="2452A436" w14:textId="77777777" w:rsidTr="00E144F6">
        <w:trPr>
          <w:jc w:val="center"/>
        </w:trPr>
        <w:tc>
          <w:tcPr>
            <w:tcW w:w="4876" w:type="dxa"/>
            <w:hideMark/>
          </w:tcPr>
          <w:p w14:paraId="72E7361A" w14:textId="77777777" w:rsidR="00564803" w:rsidRPr="00034BC3" w:rsidRDefault="00564803" w:rsidP="00E144F6">
            <w:pPr>
              <w:pStyle w:val="Normal6"/>
            </w:pPr>
            <w:r w:rsidRPr="00034BC3">
              <w:rPr>
                <w:b/>
                <w:i/>
              </w:rPr>
              <w:t>No caso das culturas permanentes e noutros casos justificados para os quais</w:t>
            </w:r>
            <w:r w:rsidRPr="00034BC3">
              <w:t xml:space="preserve"> os métodos de cálculo referidos no primeiro parágrafo não sejam adequados, os Estados</w:t>
            </w:r>
            <w:r w:rsidRPr="00034BC3">
              <w:noBreakHyphen/>
              <w:t>Membros podem avaliar as perdas com base na produção ou no rendimento anual médio do agricultor durante um período não superior a oito anos, excluindo o valor mais alto e o valor mais baixo.</w:t>
            </w:r>
          </w:p>
        </w:tc>
        <w:tc>
          <w:tcPr>
            <w:tcW w:w="4876" w:type="dxa"/>
            <w:hideMark/>
          </w:tcPr>
          <w:p w14:paraId="2B1373EA" w14:textId="77777777" w:rsidR="00564803" w:rsidRPr="00034BC3" w:rsidRDefault="00564803" w:rsidP="00E144F6">
            <w:pPr>
              <w:pStyle w:val="Normal6"/>
              <w:rPr>
                <w:szCs w:val="24"/>
              </w:rPr>
            </w:pPr>
            <w:r w:rsidRPr="00034BC3">
              <w:rPr>
                <w:b/>
                <w:i/>
              </w:rPr>
              <w:t>Caso</w:t>
            </w:r>
            <w:r w:rsidRPr="00034BC3">
              <w:t xml:space="preserve"> os métodos de cálculo referidos no primeiro parágrafo não sejam adequados, os Estados</w:t>
            </w:r>
            <w:r w:rsidRPr="00034BC3">
              <w:noBreakHyphen/>
              <w:t>Membros podem avaliar as perdas com base na produção ou no rendimento anual médio do agricultor durante um período não superior a oito anos, excluindo o valor mais alto e o valor mais baixo.</w:t>
            </w:r>
          </w:p>
        </w:tc>
      </w:tr>
    </w:tbl>
    <w:p w14:paraId="5E273A32" w14:textId="77777777" w:rsidR="00441C6C" w:rsidRPr="00034BC3" w:rsidRDefault="00441C6C" w:rsidP="00564803"/>
    <w:p w14:paraId="7893B27D" w14:textId="77777777" w:rsidR="00CC48CD" w:rsidRPr="00034BC3" w:rsidRDefault="00CC48CD" w:rsidP="00CC48CD">
      <w:pPr>
        <w:pStyle w:val="AmNumberTabs"/>
      </w:pPr>
      <w:r w:rsidRPr="00034BC3">
        <w:t>Alteração</w:t>
      </w:r>
      <w:r w:rsidRPr="00034BC3">
        <w:tab/>
      </w:r>
      <w:r w:rsidRPr="00034BC3">
        <w:tab/>
      </w:r>
      <w:r w:rsidRPr="00034BC3">
        <w:rPr>
          <w:rStyle w:val="HideTWBExt"/>
          <w:b w:val="0"/>
        </w:rPr>
        <w:t>&lt;NumAm&gt;</w:t>
      </w:r>
      <w:r w:rsidRPr="00034BC3">
        <w:t>76</w:t>
      </w:r>
      <w:r w:rsidRPr="00034BC3">
        <w:rPr>
          <w:rStyle w:val="HideTWBExt"/>
          <w:b w:val="0"/>
        </w:rPr>
        <w:t>&lt;/NumAm&gt;</w:t>
      </w:r>
    </w:p>
    <w:p w14:paraId="553354D4" w14:textId="77777777" w:rsidR="00CC48CD" w:rsidRPr="00034BC3" w:rsidRDefault="00CC48CD" w:rsidP="00CC48CD">
      <w:pPr>
        <w:pStyle w:val="Normal12a"/>
        <w:spacing w:after="0"/>
      </w:pPr>
    </w:p>
    <w:p w14:paraId="2D4A26C1" w14:textId="77777777" w:rsidR="00CC48CD" w:rsidRPr="00034BC3" w:rsidRDefault="00CC48CD" w:rsidP="00CC48CD">
      <w:pPr>
        <w:pStyle w:val="NormalBold"/>
      </w:pPr>
      <w:r w:rsidRPr="00034BC3">
        <w:rPr>
          <w:rStyle w:val="HideTWBExt"/>
          <w:b w:val="0"/>
        </w:rPr>
        <w:t>&lt;DocAmend&gt;</w:t>
      </w:r>
      <w:r w:rsidRPr="00034BC3">
        <w:t>Proposta de regulamento</w:t>
      </w:r>
      <w:r w:rsidRPr="00034BC3">
        <w:rPr>
          <w:rStyle w:val="HideTWBExt"/>
          <w:b w:val="0"/>
        </w:rPr>
        <w:t>&lt;/DocAmend&gt;</w:t>
      </w:r>
    </w:p>
    <w:p w14:paraId="10BD7682" w14:textId="77777777" w:rsidR="00CC48CD" w:rsidRPr="00034BC3" w:rsidRDefault="00CC48CD" w:rsidP="00CC48CD">
      <w:pPr>
        <w:pStyle w:val="NormalBold"/>
      </w:pPr>
      <w:r w:rsidRPr="00034BC3">
        <w:rPr>
          <w:rStyle w:val="HideTWBExt"/>
          <w:b w:val="0"/>
        </w:rPr>
        <w:t>&lt;Article&gt;</w:t>
      </w:r>
      <w:r w:rsidRPr="00034BC3">
        <w:t>Artigo 1 – parágrafo 1 – ponto 19</w:t>
      </w:r>
      <w:r w:rsidRPr="00034BC3">
        <w:noBreakHyphen/>
        <w:t xml:space="preserve">A (novo) </w:t>
      </w:r>
      <w:r w:rsidRPr="00034BC3">
        <w:rPr>
          <w:rStyle w:val="HideTWBExt"/>
          <w:b w:val="0"/>
        </w:rPr>
        <w:t>&lt;/Article&gt;</w:t>
      </w:r>
    </w:p>
    <w:p w14:paraId="4F781C23" w14:textId="77777777" w:rsidR="00CC48CD" w:rsidRPr="00034BC3" w:rsidRDefault="00CC48CD" w:rsidP="00CC48CD">
      <w:r w:rsidRPr="00034BC3">
        <w:rPr>
          <w:rStyle w:val="HideTWBExt"/>
        </w:rPr>
        <w:t>&lt;DocAmend2&gt;</w:t>
      </w:r>
      <w:r w:rsidRPr="00034BC3">
        <w:t>Regulamento (UE) 2021/2115</w:t>
      </w:r>
      <w:r w:rsidRPr="00034BC3">
        <w:rPr>
          <w:rStyle w:val="HideTWBExt"/>
        </w:rPr>
        <w:t>&lt;/DocAmend2&gt;</w:t>
      </w:r>
    </w:p>
    <w:p w14:paraId="4DDC4C6C" w14:textId="77777777" w:rsidR="00CC48CD" w:rsidRPr="00034BC3" w:rsidRDefault="00CC48CD" w:rsidP="00CC48CD">
      <w:pPr>
        <w:rPr>
          <w:lang w:val="es-ES"/>
        </w:rPr>
      </w:pPr>
      <w:r w:rsidRPr="00034BC3">
        <w:rPr>
          <w:rStyle w:val="HideTWBExt"/>
          <w:lang w:val="es-ES"/>
        </w:rPr>
        <w:t>&lt;Article2&gt;</w:t>
      </w:r>
      <w:r w:rsidRPr="00034BC3">
        <w:rPr>
          <w:lang w:val="es-ES"/>
        </w:rPr>
        <w:t xml:space="preserve">Artigo 77 – n.º 8 – </w:t>
      </w:r>
      <w:proofErr w:type="spellStart"/>
      <w:r w:rsidRPr="00034BC3">
        <w:rPr>
          <w:lang w:val="es-ES"/>
        </w:rPr>
        <w:t>alínea</w:t>
      </w:r>
      <w:proofErr w:type="spellEnd"/>
      <w:r w:rsidRPr="00034BC3">
        <w:rPr>
          <w:lang w:val="es-ES"/>
        </w:rPr>
        <w:t xml:space="preserve"> b)</w:t>
      </w:r>
      <w:r w:rsidRPr="00034BC3">
        <w:rPr>
          <w:rStyle w:val="HideTWBExt"/>
          <w:lang w:val="es-ES"/>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48CD" w:rsidRPr="00034BC3" w14:paraId="3D36A4E3" w14:textId="77777777" w:rsidTr="003A33B6">
        <w:trPr>
          <w:jc w:val="center"/>
        </w:trPr>
        <w:tc>
          <w:tcPr>
            <w:tcW w:w="9752" w:type="dxa"/>
            <w:gridSpan w:val="2"/>
          </w:tcPr>
          <w:p w14:paraId="176C9FAE" w14:textId="77777777" w:rsidR="00CC48CD" w:rsidRPr="00034BC3" w:rsidRDefault="00CC48CD" w:rsidP="003A33B6">
            <w:pPr>
              <w:keepNext/>
              <w:rPr>
                <w:lang w:val="es-ES"/>
              </w:rPr>
            </w:pPr>
          </w:p>
        </w:tc>
      </w:tr>
      <w:tr w:rsidR="00CC48CD" w:rsidRPr="00034BC3" w14:paraId="0D1525A5" w14:textId="77777777" w:rsidTr="003A33B6">
        <w:trPr>
          <w:jc w:val="center"/>
        </w:trPr>
        <w:tc>
          <w:tcPr>
            <w:tcW w:w="4876" w:type="dxa"/>
          </w:tcPr>
          <w:p w14:paraId="746067A9" w14:textId="77777777" w:rsidR="00CC48CD" w:rsidRPr="00034BC3" w:rsidRDefault="00CC48CD" w:rsidP="003A33B6">
            <w:pPr>
              <w:pStyle w:val="AmColumnHeading"/>
              <w:keepNext/>
            </w:pPr>
            <w:r w:rsidRPr="00034BC3">
              <w:t>Texto em vigor</w:t>
            </w:r>
          </w:p>
        </w:tc>
        <w:tc>
          <w:tcPr>
            <w:tcW w:w="4876" w:type="dxa"/>
          </w:tcPr>
          <w:p w14:paraId="3175BE60" w14:textId="77777777" w:rsidR="00CC48CD" w:rsidRPr="00034BC3" w:rsidRDefault="00CC48CD" w:rsidP="003A33B6">
            <w:pPr>
              <w:pStyle w:val="AmColumnHeading"/>
              <w:keepNext/>
            </w:pPr>
            <w:r w:rsidRPr="00034BC3">
              <w:t>Alteração</w:t>
            </w:r>
          </w:p>
        </w:tc>
      </w:tr>
      <w:tr w:rsidR="007313DE" w:rsidRPr="00034BC3" w14:paraId="0FC8D4AB" w14:textId="77777777" w:rsidTr="003A33B6">
        <w:trPr>
          <w:jc w:val="center"/>
        </w:trPr>
        <w:tc>
          <w:tcPr>
            <w:tcW w:w="4876" w:type="dxa"/>
          </w:tcPr>
          <w:p w14:paraId="1A43B730" w14:textId="77777777" w:rsidR="007313DE" w:rsidRPr="00034BC3" w:rsidRDefault="007313DE" w:rsidP="00034BC3">
            <w:pPr>
              <w:pStyle w:val="AmColumnHeading"/>
              <w:keepNext/>
              <w:jc w:val="left"/>
              <w:rPr>
                <w:b/>
                <w:bCs/>
              </w:rPr>
            </w:pPr>
          </w:p>
        </w:tc>
        <w:tc>
          <w:tcPr>
            <w:tcW w:w="4876" w:type="dxa"/>
          </w:tcPr>
          <w:p w14:paraId="32D77C50" w14:textId="03B44649" w:rsidR="007313DE" w:rsidRPr="00034BC3" w:rsidRDefault="007313DE" w:rsidP="00034BC3">
            <w:pPr>
              <w:pStyle w:val="AmColumnHeading"/>
              <w:keepNext/>
              <w:jc w:val="left"/>
              <w:rPr>
                <w:b/>
                <w:bCs/>
              </w:rPr>
            </w:pPr>
            <w:r w:rsidRPr="00034BC3">
              <w:rPr>
                <w:b/>
                <w:bCs/>
              </w:rPr>
              <w:t>19-A)</w:t>
            </w:r>
            <w:r w:rsidRPr="00034BC3">
              <w:rPr>
                <w:b/>
                <w:bCs/>
              </w:rPr>
              <w:tab/>
            </w:r>
            <w:r w:rsidRPr="00034BC3">
              <w:rPr>
                <w:b/>
              </w:rPr>
              <w:t>No artigo 77.º, n.º 8, a alínea b) passa a ter a seguinte redação:</w:t>
            </w:r>
          </w:p>
        </w:tc>
      </w:tr>
      <w:tr w:rsidR="00CC48CD" w:rsidRPr="00034BC3" w14:paraId="44E1F293" w14:textId="77777777" w:rsidTr="003A33B6">
        <w:trPr>
          <w:jc w:val="center"/>
        </w:trPr>
        <w:tc>
          <w:tcPr>
            <w:tcW w:w="4876" w:type="dxa"/>
          </w:tcPr>
          <w:p w14:paraId="7F51EA54" w14:textId="77777777" w:rsidR="00CC48CD" w:rsidRPr="00034BC3" w:rsidRDefault="00CC48CD" w:rsidP="003A33B6">
            <w:pPr>
              <w:pStyle w:val="Normal6a"/>
            </w:pPr>
            <w:r w:rsidRPr="00034BC3">
              <w:rPr>
                <w:rFonts w:ascii="inherit" w:hAnsi="inherit"/>
              </w:rPr>
              <w:t>b)</w:t>
            </w:r>
            <w:r w:rsidRPr="00034BC3">
              <w:rPr>
                <w:rFonts w:ascii="inherit" w:hAnsi="inherit"/>
              </w:rPr>
              <w:tab/>
              <w:t xml:space="preserve">Para a criação de agrupamentos de produtores, organizações de produtores ou organizações interprofissionais, a 10 % da produção anual comercializada pelo agrupamento ou organização, com um máximo de </w:t>
            </w:r>
            <w:r w:rsidRPr="00034BC3">
              <w:rPr>
                <w:rFonts w:ascii="inherit" w:hAnsi="inherit"/>
                <w:b/>
                <w:i/>
              </w:rPr>
              <w:t>100 000 EUR por ano</w:t>
            </w:r>
            <w:r w:rsidRPr="00034BC3">
              <w:rPr>
                <w:rFonts w:ascii="inherit" w:hAnsi="inherit"/>
              </w:rPr>
              <w:t>; esse apoio é degressivo e limita</w:t>
            </w:r>
            <w:r w:rsidRPr="00034BC3">
              <w:rPr>
                <w:rFonts w:ascii="inherit" w:hAnsi="inherit"/>
              </w:rPr>
              <w:noBreakHyphen/>
              <w:t>se aos primeiros cinco anos após o reconhecimento.</w:t>
            </w:r>
          </w:p>
        </w:tc>
        <w:tc>
          <w:tcPr>
            <w:tcW w:w="4876" w:type="dxa"/>
          </w:tcPr>
          <w:p w14:paraId="04978BFC" w14:textId="4CC45D6D" w:rsidR="00CC48CD" w:rsidRPr="00034BC3" w:rsidRDefault="007313DE" w:rsidP="003A33B6">
            <w:pPr>
              <w:pStyle w:val="Normal6a"/>
              <w:rPr>
                <w:szCs w:val="24"/>
              </w:rPr>
            </w:pPr>
            <w:r w:rsidRPr="00034BC3">
              <w:rPr>
                <w:rFonts w:ascii="inherit" w:hAnsi="inherit"/>
              </w:rPr>
              <w:t>«</w:t>
            </w:r>
            <w:r w:rsidR="00CC48CD" w:rsidRPr="00034BC3">
              <w:rPr>
                <w:rFonts w:ascii="inherit" w:hAnsi="inherit"/>
              </w:rPr>
              <w:t>b)</w:t>
            </w:r>
            <w:r w:rsidR="00CC48CD" w:rsidRPr="00034BC3">
              <w:rPr>
                <w:rFonts w:ascii="inherit" w:hAnsi="inherit"/>
              </w:rPr>
              <w:tab/>
              <w:t xml:space="preserve">Para a criação de agrupamentos de produtores, organizações de produtores ou organizações interprofissionais, a 10 % da produção anual comercializada pelo agrupamento ou organização, com um máximo de </w:t>
            </w:r>
            <w:r w:rsidR="00CC48CD" w:rsidRPr="00034BC3">
              <w:rPr>
                <w:rFonts w:ascii="inherit" w:hAnsi="inherit"/>
                <w:b/>
                <w:i/>
              </w:rPr>
              <w:t>500 000 EUR ao longo de cinco anos</w:t>
            </w:r>
            <w:r w:rsidR="00CC48CD" w:rsidRPr="00034BC3">
              <w:rPr>
                <w:rFonts w:ascii="inherit" w:hAnsi="inherit"/>
              </w:rPr>
              <w:t>; esse apoio é degressivo e limita</w:t>
            </w:r>
            <w:r w:rsidR="00CC48CD" w:rsidRPr="00034BC3">
              <w:rPr>
                <w:rFonts w:ascii="inherit" w:hAnsi="inherit"/>
              </w:rPr>
              <w:noBreakHyphen/>
              <w:t>se aos primeiros cinco anos após o reconhecimento.</w:t>
            </w:r>
            <w:r w:rsidRPr="00034BC3">
              <w:rPr>
                <w:rFonts w:ascii="inherit" w:hAnsi="inherit"/>
              </w:rPr>
              <w:t>»;</w:t>
            </w:r>
          </w:p>
        </w:tc>
      </w:tr>
    </w:tbl>
    <w:p w14:paraId="7DC51F2B" w14:textId="77777777" w:rsidR="00CC48CD" w:rsidRPr="00034BC3" w:rsidRDefault="00CC48CD" w:rsidP="00034BC3">
      <w:pPr>
        <w:pStyle w:val="AmNumberTabs"/>
        <w:spacing w:before="0"/>
      </w:pPr>
    </w:p>
    <w:p w14:paraId="240EDBCC" w14:textId="7A8FE806" w:rsidR="00441C6C" w:rsidRPr="00034BC3" w:rsidRDefault="00441C6C" w:rsidP="00441C6C">
      <w:pPr>
        <w:pStyle w:val="AmNumberTabs"/>
      </w:pPr>
      <w:r w:rsidRPr="00034BC3">
        <w:t>Alteração</w:t>
      </w:r>
      <w:r w:rsidRPr="00034BC3">
        <w:tab/>
      </w:r>
      <w:r w:rsidRPr="00034BC3">
        <w:tab/>
      </w:r>
      <w:r w:rsidRPr="00034BC3">
        <w:rPr>
          <w:rStyle w:val="HideTWBExt"/>
          <w:b w:val="0"/>
        </w:rPr>
        <w:t>&lt;NumAm&gt;</w:t>
      </w:r>
      <w:r w:rsidRPr="00034BC3">
        <w:t>77</w:t>
      </w:r>
      <w:r w:rsidRPr="00034BC3">
        <w:rPr>
          <w:rStyle w:val="HideTWBExt"/>
          <w:b w:val="0"/>
        </w:rPr>
        <w:t>&lt;/NumAm&gt;</w:t>
      </w:r>
    </w:p>
    <w:p w14:paraId="3BBE22F6" w14:textId="53BD287F" w:rsidR="00441C6C" w:rsidRPr="00034BC3" w:rsidRDefault="00441C6C" w:rsidP="00034BC3">
      <w:pPr>
        <w:pStyle w:val="Normal12a"/>
        <w:spacing w:after="0"/>
      </w:pPr>
    </w:p>
    <w:p w14:paraId="08501ACD" w14:textId="77777777" w:rsidR="00441C6C" w:rsidRPr="00034BC3" w:rsidRDefault="00441C6C" w:rsidP="00441C6C">
      <w:pPr>
        <w:pStyle w:val="NormalBold"/>
      </w:pPr>
      <w:r w:rsidRPr="00034BC3">
        <w:rPr>
          <w:rStyle w:val="HideTWBExt"/>
          <w:b w:val="0"/>
        </w:rPr>
        <w:t>&lt;DocAmend&gt;</w:t>
      </w:r>
      <w:r w:rsidRPr="00034BC3">
        <w:t>Proposta de regulamento</w:t>
      </w:r>
      <w:r w:rsidRPr="00034BC3">
        <w:rPr>
          <w:rStyle w:val="HideTWBExt"/>
          <w:b w:val="0"/>
        </w:rPr>
        <w:t>&lt;/DocAmend&gt;</w:t>
      </w:r>
    </w:p>
    <w:p w14:paraId="0420DF60" w14:textId="77777777" w:rsidR="00441C6C" w:rsidRPr="00034BC3" w:rsidRDefault="00441C6C" w:rsidP="00441C6C">
      <w:pPr>
        <w:pStyle w:val="NormalBold"/>
      </w:pPr>
      <w:r w:rsidRPr="00034BC3">
        <w:rPr>
          <w:rStyle w:val="HideTWBExt"/>
          <w:b w:val="0"/>
        </w:rPr>
        <w:t>&lt;Article&gt;</w:t>
      </w:r>
      <w:r w:rsidRPr="00034BC3">
        <w:t>Artigo 1 – parágrafo 1 – ponto 20</w:t>
      </w:r>
      <w:r w:rsidRPr="00034BC3">
        <w:rPr>
          <w:rStyle w:val="HideTWBExt"/>
          <w:b w:val="0"/>
        </w:rPr>
        <w:t>&lt;/Article&gt;</w:t>
      </w:r>
    </w:p>
    <w:p w14:paraId="7C26227D" w14:textId="77777777" w:rsidR="00441C6C" w:rsidRPr="00034BC3" w:rsidRDefault="00441C6C" w:rsidP="00441C6C">
      <w:r w:rsidRPr="00034BC3">
        <w:rPr>
          <w:rStyle w:val="HideTWBExt"/>
        </w:rPr>
        <w:t>&lt;DocAmend2&gt;</w:t>
      </w:r>
      <w:r w:rsidRPr="00034BC3">
        <w:t>Regulamento (UE) 2021/2115</w:t>
      </w:r>
      <w:r w:rsidRPr="00034BC3">
        <w:rPr>
          <w:rStyle w:val="HideTWBExt"/>
        </w:rPr>
        <w:t>&lt;/DocAmend2&gt;</w:t>
      </w:r>
    </w:p>
    <w:p w14:paraId="5E061396" w14:textId="77777777" w:rsidR="00441C6C" w:rsidRPr="00034BC3" w:rsidRDefault="00441C6C" w:rsidP="00441C6C">
      <w:r w:rsidRPr="00034BC3">
        <w:rPr>
          <w:rStyle w:val="HideTWBExt"/>
        </w:rPr>
        <w:t>&lt;Article2&gt;</w:t>
      </w:r>
      <w:r w:rsidRPr="00034BC3">
        <w:t>Artigo 78</w:t>
      </w:r>
      <w:r w:rsidRPr="00034BC3">
        <w:noBreakHyphen/>
        <w:t>A – n.º 1</w:t>
      </w:r>
      <w:r w:rsidRPr="00034BC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1C6C" w:rsidRPr="00034BC3" w14:paraId="36464319" w14:textId="77777777" w:rsidTr="00A97B2D">
        <w:trPr>
          <w:jc w:val="center"/>
        </w:trPr>
        <w:tc>
          <w:tcPr>
            <w:tcW w:w="9752" w:type="dxa"/>
            <w:gridSpan w:val="2"/>
          </w:tcPr>
          <w:p w14:paraId="2A2A5D33" w14:textId="77777777" w:rsidR="00441C6C" w:rsidRPr="00034BC3" w:rsidRDefault="00441C6C" w:rsidP="00A97B2D">
            <w:pPr>
              <w:keepNext/>
            </w:pPr>
          </w:p>
        </w:tc>
      </w:tr>
      <w:tr w:rsidR="00441C6C" w:rsidRPr="00034BC3" w14:paraId="4BCA34E1" w14:textId="77777777" w:rsidTr="00A97B2D">
        <w:trPr>
          <w:jc w:val="center"/>
        </w:trPr>
        <w:tc>
          <w:tcPr>
            <w:tcW w:w="4876" w:type="dxa"/>
          </w:tcPr>
          <w:p w14:paraId="4088DA31" w14:textId="77777777" w:rsidR="00441C6C" w:rsidRPr="00034BC3" w:rsidRDefault="00441C6C" w:rsidP="00A97B2D">
            <w:pPr>
              <w:pStyle w:val="AmColumnHeading"/>
              <w:keepNext/>
            </w:pPr>
            <w:r w:rsidRPr="00034BC3">
              <w:t>Texto da Comissão</w:t>
            </w:r>
          </w:p>
        </w:tc>
        <w:tc>
          <w:tcPr>
            <w:tcW w:w="4876" w:type="dxa"/>
          </w:tcPr>
          <w:p w14:paraId="5D2767E9" w14:textId="77777777" w:rsidR="00441C6C" w:rsidRPr="00034BC3" w:rsidRDefault="00441C6C" w:rsidP="00A97B2D">
            <w:pPr>
              <w:pStyle w:val="AmColumnHeading"/>
              <w:keepNext/>
            </w:pPr>
            <w:r w:rsidRPr="00034BC3">
              <w:t>Alteração</w:t>
            </w:r>
          </w:p>
        </w:tc>
      </w:tr>
      <w:tr w:rsidR="00441C6C" w:rsidRPr="00034BC3" w14:paraId="26E397A0" w14:textId="77777777" w:rsidTr="00A97B2D">
        <w:trPr>
          <w:jc w:val="center"/>
        </w:trPr>
        <w:tc>
          <w:tcPr>
            <w:tcW w:w="4876" w:type="dxa"/>
          </w:tcPr>
          <w:p w14:paraId="275B7069" w14:textId="77777777" w:rsidR="00441C6C" w:rsidRPr="00034BC3" w:rsidRDefault="00441C6C" w:rsidP="00A97B2D">
            <w:pPr>
              <w:pStyle w:val="Normal6a"/>
            </w:pPr>
            <w:r w:rsidRPr="00034BC3">
              <w:t>1.</w:t>
            </w:r>
            <w:r w:rsidRPr="00034BC3">
              <w:tab/>
              <w:t>Os Estados</w:t>
            </w:r>
            <w:r w:rsidRPr="00034BC3">
              <w:noBreakHyphen/>
              <w:t xml:space="preserve">Membros </w:t>
            </w:r>
            <w:r w:rsidRPr="00034BC3">
              <w:rPr>
                <w:b/>
                <w:i/>
              </w:rPr>
              <w:t>podem conceder</w:t>
            </w:r>
            <w:r w:rsidRPr="00034BC3">
              <w:t xml:space="preserve"> pagamentos em situações de crise aos agricultores ativos afetados por catástrofes naturais, fenómenos climáticos adversos ou acontecimentos catastróficos. Esses pagamentos visam assegurar a continuidade da atividade agrícola desses agricultores e estão sujeitos às condições estabelecidas no presente artigo e mais pormenorizadamente especificadas pelos Estados</w:t>
            </w:r>
            <w:r w:rsidRPr="00034BC3">
              <w:noBreakHyphen/>
              <w:t>Membros nos seus planos estratégicos da PAC.</w:t>
            </w:r>
          </w:p>
        </w:tc>
        <w:tc>
          <w:tcPr>
            <w:tcW w:w="4876" w:type="dxa"/>
          </w:tcPr>
          <w:p w14:paraId="79F4295C" w14:textId="77777777" w:rsidR="00441C6C" w:rsidRPr="00034BC3" w:rsidRDefault="00441C6C" w:rsidP="00A97B2D">
            <w:pPr>
              <w:pStyle w:val="Normal6a"/>
              <w:rPr>
                <w:szCs w:val="24"/>
              </w:rPr>
            </w:pPr>
            <w:r w:rsidRPr="00034BC3">
              <w:t>1.</w:t>
            </w:r>
            <w:r w:rsidRPr="00034BC3">
              <w:tab/>
              <w:t>Os Estados</w:t>
            </w:r>
            <w:r w:rsidRPr="00034BC3">
              <w:noBreakHyphen/>
              <w:t xml:space="preserve">Membros </w:t>
            </w:r>
            <w:r w:rsidRPr="00034BC3">
              <w:rPr>
                <w:b/>
                <w:i/>
              </w:rPr>
              <w:t>concedem</w:t>
            </w:r>
            <w:r w:rsidRPr="00034BC3">
              <w:t xml:space="preserve"> pagamentos em situações de crise aos agricultores ativos afetados por catástrofes naturais, fenómenos climáticos adversos</w:t>
            </w:r>
            <w:r w:rsidRPr="00034BC3">
              <w:rPr>
                <w:b/>
                <w:i/>
              </w:rPr>
              <w:t>, surtos epizoóticos</w:t>
            </w:r>
            <w:r w:rsidRPr="00034BC3">
              <w:t xml:space="preserve"> ou acontecimentos catastróficos. Esses pagamentos visam assegurar a continuidade da atividade agrícola desses agricultores e estão sujeitos às condições estabelecidas no presente artigo e mais pormenorizadamente especificadas pelos Estados</w:t>
            </w:r>
            <w:r w:rsidRPr="00034BC3">
              <w:noBreakHyphen/>
              <w:t>Membros nos seus planos estratégicos da PAC.</w:t>
            </w:r>
          </w:p>
        </w:tc>
      </w:tr>
    </w:tbl>
    <w:p w14:paraId="2AF508E7" w14:textId="77777777" w:rsidR="00564803" w:rsidRPr="00034BC3" w:rsidRDefault="00564803" w:rsidP="00564803"/>
    <w:p w14:paraId="15634263" w14:textId="77777777" w:rsidR="00564803" w:rsidRPr="00034BC3" w:rsidRDefault="00564803" w:rsidP="00564803">
      <w:pPr>
        <w:pStyle w:val="AmNumberTabs"/>
      </w:pPr>
      <w:r w:rsidRPr="00034BC3">
        <w:t>Alteração</w:t>
      </w:r>
      <w:r w:rsidRPr="00034BC3">
        <w:tab/>
      </w:r>
      <w:r w:rsidRPr="00034BC3">
        <w:tab/>
        <w:t>48</w:t>
      </w:r>
    </w:p>
    <w:p w14:paraId="1BF699D9" w14:textId="77777777" w:rsidR="00564803" w:rsidRPr="00034BC3" w:rsidRDefault="00564803" w:rsidP="00564803"/>
    <w:p w14:paraId="5E78D10D" w14:textId="77777777" w:rsidR="00564803" w:rsidRPr="00034BC3" w:rsidRDefault="00564803" w:rsidP="00564803">
      <w:pPr>
        <w:pStyle w:val="NormalBold"/>
        <w:keepNext/>
      </w:pPr>
      <w:r w:rsidRPr="00034BC3">
        <w:t>Proposta de regulamento</w:t>
      </w:r>
    </w:p>
    <w:p w14:paraId="5BF8DAE7" w14:textId="77777777" w:rsidR="00564803" w:rsidRPr="00034BC3" w:rsidRDefault="00564803" w:rsidP="00564803">
      <w:pPr>
        <w:pStyle w:val="NormalBold"/>
      </w:pPr>
      <w:r w:rsidRPr="00034BC3">
        <w:t>Artigo 1 – parágrafo 1 – ponto 20</w:t>
      </w:r>
    </w:p>
    <w:p w14:paraId="74F2C16E" w14:textId="77777777" w:rsidR="00564803" w:rsidRPr="00034BC3" w:rsidRDefault="00564803" w:rsidP="00564803">
      <w:pPr>
        <w:keepNext/>
      </w:pPr>
      <w:r w:rsidRPr="00034BC3">
        <w:t>Regulamento (UE) 2021/2115</w:t>
      </w:r>
    </w:p>
    <w:p w14:paraId="1FF3A049" w14:textId="77777777" w:rsidR="00564803" w:rsidRPr="00034BC3" w:rsidRDefault="00564803" w:rsidP="00564803">
      <w:r w:rsidRPr="00034BC3">
        <w:t>Artigo 78</w:t>
      </w:r>
      <w:r w:rsidRPr="00034BC3">
        <w:noBreakHyphen/>
        <w:t>A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48A8DC34" w14:textId="77777777" w:rsidTr="00E144F6">
        <w:trPr>
          <w:jc w:val="center"/>
        </w:trPr>
        <w:tc>
          <w:tcPr>
            <w:tcW w:w="9752" w:type="dxa"/>
            <w:gridSpan w:val="2"/>
          </w:tcPr>
          <w:p w14:paraId="6058C5CB" w14:textId="77777777" w:rsidR="00564803" w:rsidRPr="00034BC3" w:rsidRDefault="00564803" w:rsidP="00E144F6">
            <w:pPr>
              <w:keepNext/>
            </w:pPr>
          </w:p>
        </w:tc>
      </w:tr>
      <w:tr w:rsidR="00564803" w:rsidRPr="00034BC3" w14:paraId="061C1BBE" w14:textId="77777777" w:rsidTr="00E144F6">
        <w:trPr>
          <w:jc w:val="center"/>
        </w:trPr>
        <w:tc>
          <w:tcPr>
            <w:tcW w:w="4876" w:type="dxa"/>
            <w:hideMark/>
          </w:tcPr>
          <w:p w14:paraId="1114A078" w14:textId="77777777" w:rsidR="00564803" w:rsidRPr="00034BC3" w:rsidRDefault="00564803" w:rsidP="00E144F6">
            <w:pPr>
              <w:pStyle w:val="ColumnHeading"/>
              <w:keepNext/>
            </w:pPr>
            <w:r w:rsidRPr="00034BC3">
              <w:t>Texto da Comissão</w:t>
            </w:r>
          </w:p>
        </w:tc>
        <w:tc>
          <w:tcPr>
            <w:tcW w:w="4876" w:type="dxa"/>
            <w:hideMark/>
          </w:tcPr>
          <w:p w14:paraId="5F5CCC72" w14:textId="77777777" w:rsidR="00564803" w:rsidRPr="00034BC3" w:rsidRDefault="00564803" w:rsidP="00E144F6">
            <w:pPr>
              <w:pStyle w:val="ColumnHeading"/>
              <w:keepNext/>
            </w:pPr>
            <w:r w:rsidRPr="00034BC3">
              <w:t>Alteração</w:t>
            </w:r>
          </w:p>
        </w:tc>
      </w:tr>
      <w:tr w:rsidR="00564803" w:rsidRPr="00034BC3" w14:paraId="05AC288F" w14:textId="77777777" w:rsidTr="00E144F6">
        <w:trPr>
          <w:jc w:val="center"/>
        </w:trPr>
        <w:tc>
          <w:tcPr>
            <w:tcW w:w="4876" w:type="dxa"/>
            <w:hideMark/>
          </w:tcPr>
          <w:p w14:paraId="7F60F1D4" w14:textId="77777777" w:rsidR="00564803" w:rsidRPr="00034BC3" w:rsidRDefault="00564803" w:rsidP="00E144F6">
            <w:pPr>
              <w:pStyle w:val="Normal6"/>
            </w:pPr>
            <w:r w:rsidRPr="00034BC3">
              <w:t>2.</w:t>
            </w:r>
            <w:r w:rsidRPr="00034BC3">
              <w:tab/>
              <w:t>O apoio ao abrigo do presente artigo está sujeito ao reconhecimento formal, pela autoridade competente do Estado</w:t>
            </w:r>
            <w:r w:rsidRPr="00034BC3">
              <w:noBreakHyphen/>
              <w:t>Membro, da ocorrência de uma catástrofe natural, fenómeno climático adverso ou acontecimento catastrófico, tal como definido pelo Estado</w:t>
            </w:r>
            <w:r w:rsidRPr="00034BC3">
              <w:noBreakHyphen/>
              <w:t>Membro, e de que esses acontecimentos, ou as medidas adotadas em conformidade com o Regulamento (UE) 2016/2031 para erradicar ou circunscrever uma doença das plantas ou praga, ou as medidas adotadas para prevenir ou erradicar as doenças dos animais enumeradas no anexo do Regulamento de Execução (UE) 2018/1882 da Comissão* ou as medidas adotadas em relação a uma doença emergente em conformidade com o artigo 6.º, n.º 3, e o artigo 259.º do Regulamento (UE) 2016/429 causaram diretamente danos que resultaram na destruição de, pelo menos, 30 % da produção anual média do agricultor nos três anos precedentes ou da respetiva média trienal calculada com base nos cinco anos precedentes, excluindo o valor mais alto e o valor mais baixo. As perdas são calculadas a nível da exploração, a nível da atividade da exploração no setor em causa ou em relação à superfície específica em causa.</w:t>
            </w:r>
          </w:p>
        </w:tc>
        <w:tc>
          <w:tcPr>
            <w:tcW w:w="4876" w:type="dxa"/>
            <w:hideMark/>
          </w:tcPr>
          <w:p w14:paraId="452A5FDB" w14:textId="77777777" w:rsidR="00564803" w:rsidRPr="00034BC3" w:rsidRDefault="00564803" w:rsidP="00E144F6">
            <w:pPr>
              <w:pStyle w:val="Normal6"/>
              <w:rPr>
                <w:szCs w:val="24"/>
              </w:rPr>
            </w:pPr>
            <w:r w:rsidRPr="00034BC3">
              <w:t>2.</w:t>
            </w:r>
            <w:r w:rsidRPr="00034BC3">
              <w:tab/>
              <w:t>O apoio ao abrigo do presente artigo está sujeito ao reconhecimento formal, pela autoridade competente do Estado</w:t>
            </w:r>
            <w:r w:rsidRPr="00034BC3">
              <w:noBreakHyphen/>
              <w:t>Membro, da ocorrência de uma catástrofe natural, fenómeno climático adverso</w:t>
            </w:r>
            <w:r w:rsidRPr="00034BC3">
              <w:rPr>
                <w:b/>
                <w:i/>
              </w:rPr>
              <w:t>, surto epizoótico</w:t>
            </w:r>
            <w:r w:rsidRPr="00034BC3">
              <w:t xml:space="preserve"> ou acontecimento catastrófico, tal como definido pelo Estado</w:t>
            </w:r>
            <w:r w:rsidRPr="00034BC3">
              <w:noBreakHyphen/>
              <w:t xml:space="preserve">Membro, e de que esses acontecimentos, ou as medidas adotadas em conformidade com o Regulamento (UE) 2016/2031 para erradicar ou circunscrever uma doença das plantas ou praga, ou as medidas adotadas para prevenir ou erradicar as doenças dos animais enumeradas no anexo do Regulamento de Execução (UE) 2018/1882 da Comissão* ou as medidas adotadas em relação a uma doença emergente em conformidade com o artigo 6.º, n.º 3, e o artigo 259.º do Regulamento (UE) 2016/429 causaram diretamente danos que resultaram na destruição de, pelo menos, 30 % </w:t>
            </w:r>
            <w:r w:rsidRPr="00034BC3">
              <w:rPr>
                <w:b/>
                <w:i/>
              </w:rPr>
              <w:t>da superfície ou dos animais em causa ou</w:t>
            </w:r>
            <w:r w:rsidRPr="00034BC3">
              <w:t xml:space="preserve"> da produção anual média </w:t>
            </w:r>
            <w:r w:rsidRPr="00034BC3">
              <w:rPr>
                <w:b/>
                <w:i/>
              </w:rPr>
              <w:t>ou da rentabilidade média</w:t>
            </w:r>
            <w:r w:rsidRPr="00034BC3">
              <w:t xml:space="preserve"> do agricultor nos três anos precedentes ou da respetiva média trienal calculada com base nos cinco anos precedentes, excluindo o valor mais alto e o valor mais baixo. As perdas são calculadas a nível da exploração, a nível da atividade da exploração no setor em causa ou em relação à superfície específica </w:t>
            </w:r>
            <w:r w:rsidRPr="00034BC3">
              <w:rPr>
                <w:b/>
                <w:i/>
              </w:rPr>
              <w:t>ou ao efetivo de animais específico</w:t>
            </w:r>
            <w:r w:rsidRPr="00034BC3">
              <w:t xml:space="preserve"> em causa.</w:t>
            </w:r>
          </w:p>
        </w:tc>
      </w:tr>
    </w:tbl>
    <w:p w14:paraId="389C9AD1" w14:textId="77777777" w:rsidR="00564803" w:rsidRPr="00034BC3" w:rsidRDefault="00564803" w:rsidP="00564803"/>
    <w:p w14:paraId="6AEC057C" w14:textId="77777777" w:rsidR="00564803" w:rsidRPr="00034BC3" w:rsidRDefault="00564803" w:rsidP="00564803">
      <w:pPr>
        <w:pStyle w:val="AmNumberTabs"/>
      </w:pPr>
      <w:r w:rsidRPr="00034BC3">
        <w:t>Alteração</w:t>
      </w:r>
      <w:r w:rsidRPr="00034BC3">
        <w:tab/>
      </w:r>
      <w:r w:rsidRPr="00034BC3">
        <w:tab/>
        <w:t>49</w:t>
      </w:r>
    </w:p>
    <w:p w14:paraId="7B9B63C6" w14:textId="77777777" w:rsidR="00564803" w:rsidRPr="00034BC3" w:rsidRDefault="00564803" w:rsidP="00564803"/>
    <w:p w14:paraId="134F9B58" w14:textId="77777777" w:rsidR="00564803" w:rsidRPr="00034BC3" w:rsidRDefault="00564803" w:rsidP="00564803">
      <w:pPr>
        <w:pStyle w:val="NormalBold"/>
        <w:keepNext/>
      </w:pPr>
      <w:r w:rsidRPr="00034BC3">
        <w:t>Proposta de regulamento</w:t>
      </w:r>
    </w:p>
    <w:p w14:paraId="70072E8C" w14:textId="77777777" w:rsidR="00564803" w:rsidRPr="00034BC3" w:rsidRDefault="00564803" w:rsidP="00564803">
      <w:pPr>
        <w:pStyle w:val="NormalBold"/>
      </w:pPr>
      <w:r w:rsidRPr="00034BC3">
        <w:t>Artigo 1 – parágrafo 1 – ponto 20</w:t>
      </w:r>
    </w:p>
    <w:p w14:paraId="5E9197CF" w14:textId="77777777" w:rsidR="00564803" w:rsidRPr="00034BC3" w:rsidRDefault="00564803" w:rsidP="00564803">
      <w:pPr>
        <w:keepNext/>
      </w:pPr>
      <w:r w:rsidRPr="00034BC3">
        <w:t>Regulamento (UE) 2021/2115</w:t>
      </w:r>
    </w:p>
    <w:p w14:paraId="1279D038" w14:textId="77777777" w:rsidR="00564803" w:rsidRPr="00034BC3" w:rsidRDefault="00564803" w:rsidP="00564803">
      <w:r w:rsidRPr="00034BC3">
        <w:t>Artigo 78</w:t>
      </w:r>
      <w:r w:rsidRPr="00034BC3">
        <w:noBreakHyphen/>
        <w:t>A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6A1705D" w14:textId="77777777" w:rsidTr="00E144F6">
        <w:trPr>
          <w:jc w:val="center"/>
        </w:trPr>
        <w:tc>
          <w:tcPr>
            <w:tcW w:w="9752" w:type="dxa"/>
            <w:gridSpan w:val="2"/>
          </w:tcPr>
          <w:p w14:paraId="6635BD06" w14:textId="77777777" w:rsidR="00564803" w:rsidRPr="00034BC3" w:rsidRDefault="00564803" w:rsidP="00E144F6">
            <w:pPr>
              <w:keepNext/>
            </w:pPr>
          </w:p>
        </w:tc>
      </w:tr>
      <w:tr w:rsidR="00564803" w:rsidRPr="00034BC3" w14:paraId="0FB5E492" w14:textId="77777777" w:rsidTr="00E144F6">
        <w:trPr>
          <w:jc w:val="center"/>
        </w:trPr>
        <w:tc>
          <w:tcPr>
            <w:tcW w:w="4876" w:type="dxa"/>
            <w:hideMark/>
          </w:tcPr>
          <w:p w14:paraId="6A6069D0" w14:textId="77777777" w:rsidR="00564803" w:rsidRPr="00034BC3" w:rsidRDefault="00564803" w:rsidP="00E144F6">
            <w:pPr>
              <w:pStyle w:val="ColumnHeading"/>
              <w:keepNext/>
            </w:pPr>
            <w:r w:rsidRPr="00034BC3">
              <w:t>Texto da Comissão</w:t>
            </w:r>
          </w:p>
        </w:tc>
        <w:tc>
          <w:tcPr>
            <w:tcW w:w="4876" w:type="dxa"/>
            <w:hideMark/>
          </w:tcPr>
          <w:p w14:paraId="0FC83C16" w14:textId="77777777" w:rsidR="00564803" w:rsidRPr="00034BC3" w:rsidRDefault="00564803" w:rsidP="00E144F6">
            <w:pPr>
              <w:pStyle w:val="ColumnHeading"/>
              <w:keepNext/>
            </w:pPr>
            <w:r w:rsidRPr="00034BC3">
              <w:t>Alteração</w:t>
            </w:r>
          </w:p>
        </w:tc>
      </w:tr>
      <w:tr w:rsidR="00564803" w:rsidRPr="00034BC3" w14:paraId="5074E8DF" w14:textId="77777777" w:rsidTr="00E144F6">
        <w:trPr>
          <w:jc w:val="center"/>
        </w:trPr>
        <w:tc>
          <w:tcPr>
            <w:tcW w:w="4876" w:type="dxa"/>
            <w:hideMark/>
          </w:tcPr>
          <w:p w14:paraId="500E80F1" w14:textId="77777777" w:rsidR="00564803" w:rsidRPr="00034BC3" w:rsidRDefault="00564803" w:rsidP="00E144F6">
            <w:pPr>
              <w:pStyle w:val="Normal6"/>
            </w:pPr>
            <w:r w:rsidRPr="00034BC3">
              <w:t>3.</w:t>
            </w:r>
            <w:r w:rsidRPr="00034BC3">
              <w:tab/>
              <w:t>Os Estados</w:t>
            </w:r>
            <w:r w:rsidRPr="00034BC3">
              <w:noBreakHyphen/>
              <w:t>Membros devem assegurar que o apoio previsto no presente artigo se destine aos agricultores mais afetados por catástrofes naturais, fenómenos climáticos adversos ou acontecimentos catastróficos, determinando as condições de elegibilidade com base nos elementos de prova disponíveis.</w:t>
            </w:r>
          </w:p>
        </w:tc>
        <w:tc>
          <w:tcPr>
            <w:tcW w:w="4876" w:type="dxa"/>
            <w:hideMark/>
          </w:tcPr>
          <w:p w14:paraId="57757777" w14:textId="77777777" w:rsidR="00564803" w:rsidRPr="00034BC3" w:rsidRDefault="00564803" w:rsidP="00E144F6">
            <w:pPr>
              <w:pStyle w:val="Normal6"/>
              <w:rPr>
                <w:szCs w:val="24"/>
              </w:rPr>
            </w:pPr>
            <w:r w:rsidRPr="00034BC3">
              <w:t>3.</w:t>
            </w:r>
            <w:r w:rsidRPr="00034BC3">
              <w:tab/>
              <w:t>Os Estados</w:t>
            </w:r>
            <w:r w:rsidRPr="00034BC3">
              <w:noBreakHyphen/>
              <w:t>Membros devem assegurar que o apoio previsto no presente artigo se destine aos agricultores mais afetados por catástrofes naturais, fenómenos climáticos adversos</w:t>
            </w:r>
            <w:r w:rsidRPr="00034BC3">
              <w:rPr>
                <w:b/>
                <w:i/>
              </w:rPr>
              <w:t>, surtos epizoóticos</w:t>
            </w:r>
            <w:r w:rsidRPr="00034BC3">
              <w:t xml:space="preserve"> ou acontecimentos catastróficos, determinando as condições de elegibilidade com base nos elementos de prova disponíveis.</w:t>
            </w:r>
          </w:p>
        </w:tc>
      </w:tr>
    </w:tbl>
    <w:p w14:paraId="30168848" w14:textId="77777777" w:rsidR="00564803" w:rsidRPr="00034BC3" w:rsidRDefault="00564803" w:rsidP="00564803"/>
    <w:p w14:paraId="6B7700C1" w14:textId="77777777" w:rsidR="00564803" w:rsidRPr="00034BC3" w:rsidRDefault="00564803" w:rsidP="00564803">
      <w:pPr>
        <w:pStyle w:val="AmNumberTabs"/>
      </w:pPr>
      <w:r w:rsidRPr="00034BC3">
        <w:t>Alteração</w:t>
      </w:r>
      <w:r w:rsidRPr="00034BC3">
        <w:tab/>
      </w:r>
      <w:r w:rsidRPr="00034BC3">
        <w:tab/>
        <w:t>50</w:t>
      </w:r>
    </w:p>
    <w:p w14:paraId="4F64DAB5" w14:textId="77777777" w:rsidR="00564803" w:rsidRPr="00034BC3" w:rsidRDefault="00564803" w:rsidP="00564803"/>
    <w:p w14:paraId="6B272F7D" w14:textId="77777777" w:rsidR="00564803" w:rsidRPr="00034BC3" w:rsidRDefault="00564803" w:rsidP="00564803">
      <w:pPr>
        <w:pStyle w:val="NormalBold"/>
        <w:keepNext/>
      </w:pPr>
      <w:r w:rsidRPr="00034BC3">
        <w:t>Proposta de regulamento</w:t>
      </w:r>
    </w:p>
    <w:p w14:paraId="5955B12A" w14:textId="77777777" w:rsidR="00564803" w:rsidRPr="00034BC3" w:rsidRDefault="00564803" w:rsidP="00564803">
      <w:pPr>
        <w:pStyle w:val="NormalBold"/>
      </w:pPr>
      <w:r w:rsidRPr="00034BC3">
        <w:t>Artigo 1 – parágrafo 1 – ponto 20</w:t>
      </w:r>
    </w:p>
    <w:p w14:paraId="477A81AF" w14:textId="77777777" w:rsidR="00564803" w:rsidRPr="00034BC3" w:rsidRDefault="00564803" w:rsidP="00564803">
      <w:pPr>
        <w:keepNext/>
      </w:pPr>
      <w:r w:rsidRPr="00034BC3">
        <w:t>Regulamento (UE) 2021/2115</w:t>
      </w:r>
    </w:p>
    <w:p w14:paraId="41CDDFDB" w14:textId="77777777" w:rsidR="00564803" w:rsidRPr="00034BC3" w:rsidRDefault="00564803" w:rsidP="00564803">
      <w:r w:rsidRPr="00034BC3">
        <w:t>Artigo 78</w:t>
      </w:r>
      <w:r w:rsidRPr="00034BC3">
        <w:noBreakHyphen/>
        <w:t>A – n.º 6</w:t>
      </w:r>
      <w:r w:rsidRPr="00034BC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49512843" w14:textId="77777777" w:rsidTr="00E144F6">
        <w:trPr>
          <w:jc w:val="center"/>
        </w:trPr>
        <w:tc>
          <w:tcPr>
            <w:tcW w:w="9752" w:type="dxa"/>
            <w:gridSpan w:val="2"/>
          </w:tcPr>
          <w:p w14:paraId="1211A0C4" w14:textId="77777777" w:rsidR="00564803" w:rsidRPr="00034BC3" w:rsidRDefault="00564803" w:rsidP="00E144F6">
            <w:pPr>
              <w:keepNext/>
            </w:pPr>
          </w:p>
        </w:tc>
      </w:tr>
      <w:tr w:rsidR="00564803" w:rsidRPr="00034BC3" w14:paraId="57559CD0" w14:textId="77777777" w:rsidTr="00E144F6">
        <w:trPr>
          <w:jc w:val="center"/>
        </w:trPr>
        <w:tc>
          <w:tcPr>
            <w:tcW w:w="4876" w:type="dxa"/>
            <w:hideMark/>
          </w:tcPr>
          <w:p w14:paraId="498280DC" w14:textId="77777777" w:rsidR="00564803" w:rsidRPr="00034BC3" w:rsidRDefault="00564803" w:rsidP="00E144F6">
            <w:pPr>
              <w:pStyle w:val="ColumnHeading"/>
              <w:keepNext/>
            </w:pPr>
            <w:r w:rsidRPr="00034BC3">
              <w:t>Texto da Comissão</w:t>
            </w:r>
          </w:p>
        </w:tc>
        <w:tc>
          <w:tcPr>
            <w:tcW w:w="4876" w:type="dxa"/>
            <w:hideMark/>
          </w:tcPr>
          <w:p w14:paraId="2E964EB1" w14:textId="77777777" w:rsidR="00564803" w:rsidRPr="00034BC3" w:rsidRDefault="00564803" w:rsidP="00E144F6">
            <w:pPr>
              <w:pStyle w:val="ColumnHeading"/>
              <w:keepNext/>
            </w:pPr>
            <w:r w:rsidRPr="00034BC3">
              <w:t>Alteração</w:t>
            </w:r>
          </w:p>
        </w:tc>
      </w:tr>
      <w:tr w:rsidR="00564803" w:rsidRPr="00034BC3" w14:paraId="761005C4" w14:textId="77777777" w:rsidTr="00E144F6">
        <w:trPr>
          <w:jc w:val="center"/>
        </w:trPr>
        <w:tc>
          <w:tcPr>
            <w:tcW w:w="4876" w:type="dxa"/>
          </w:tcPr>
          <w:p w14:paraId="0A6DC077" w14:textId="77777777" w:rsidR="00564803" w:rsidRPr="00034BC3" w:rsidRDefault="00564803" w:rsidP="00E144F6">
            <w:pPr>
              <w:pStyle w:val="Normal6"/>
            </w:pPr>
          </w:p>
        </w:tc>
        <w:tc>
          <w:tcPr>
            <w:tcW w:w="4876" w:type="dxa"/>
            <w:hideMark/>
          </w:tcPr>
          <w:p w14:paraId="2F7D5419" w14:textId="77777777" w:rsidR="00564803" w:rsidRPr="00034BC3" w:rsidRDefault="00564803" w:rsidP="00E144F6">
            <w:pPr>
              <w:pStyle w:val="Normal6"/>
              <w:rPr>
                <w:szCs w:val="24"/>
              </w:rPr>
            </w:pPr>
            <w:r w:rsidRPr="00034BC3">
              <w:rPr>
                <w:b/>
                <w:i/>
              </w:rPr>
              <w:t>6</w:t>
            </w:r>
            <w:r w:rsidRPr="00034BC3">
              <w:rPr>
                <w:b/>
                <w:i/>
              </w:rPr>
              <w:noBreakHyphen/>
              <w:t>A.</w:t>
            </w:r>
            <w:r w:rsidRPr="00034BC3">
              <w:rPr>
                <w:b/>
                <w:i/>
              </w:rPr>
              <w:tab/>
              <w:t>Os Estados</w:t>
            </w:r>
            <w:r w:rsidRPr="00034BC3">
              <w:rPr>
                <w:b/>
                <w:i/>
              </w:rPr>
              <w:noBreakHyphen/>
              <w:t>Membros incluem nos seus relatórios anuais de desempenho previstos no artigo 134.º o apoio concedido ao abrigo do presente artigo, incluindo os setores em causa, os montantes atribuídos e a justificação para a atribuição desse apoio, tal como previsto no n.º 2 do presente artigo. Os Estados</w:t>
            </w:r>
            <w:r w:rsidRPr="00034BC3">
              <w:rPr>
                <w:b/>
                <w:i/>
              </w:rPr>
              <w:noBreakHyphen/>
              <w:t>Membros asseguram que a comunicação de informações nos termos do presente número não acarreta encargos administrativos para os beneficiários.</w:t>
            </w:r>
          </w:p>
        </w:tc>
      </w:tr>
    </w:tbl>
    <w:p w14:paraId="5FBA235E" w14:textId="77777777" w:rsidR="00564803" w:rsidRPr="00034BC3" w:rsidRDefault="00564803" w:rsidP="00564803"/>
    <w:p w14:paraId="02EBAE09" w14:textId="77777777" w:rsidR="00564803" w:rsidRPr="00034BC3" w:rsidRDefault="00564803" w:rsidP="00564803">
      <w:pPr>
        <w:pStyle w:val="AmNumberTabs"/>
      </w:pPr>
      <w:r w:rsidRPr="00034BC3">
        <w:t>Alteração</w:t>
      </w:r>
      <w:r w:rsidRPr="00034BC3">
        <w:tab/>
      </w:r>
      <w:r w:rsidRPr="00034BC3">
        <w:tab/>
        <w:t>51</w:t>
      </w:r>
    </w:p>
    <w:p w14:paraId="26803D6D" w14:textId="77777777" w:rsidR="00564803" w:rsidRPr="00034BC3" w:rsidRDefault="00564803" w:rsidP="00564803">
      <w:pPr>
        <w:pStyle w:val="NormalBold12b"/>
      </w:pPr>
      <w:r w:rsidRPr="00034BC3">
        <w:t>Proposta de regulamento</w:t>
      </w:r>
    </w:p>
    <w:p w14:paraId="20C1543F" w14:textId="77777777" w:rsidR="00564803" w:rsidRPr="00034BC3" w:rsidRDefault="00564803" w:rsidP="00564803">
      <w:pPr>
        <w:pStyle w:val="NormalBold"/>
      </w:pPr>
      <w:r w:rsidRPr="00034BC3">
        <w:t>Artigo 1 – parágrafo 1 – ponto 25</w:t>
      </w:r>
    </w:p>
    <w:p w14:paraId="33C9B09B" w14:textId="77777777" w:rsidR="00564803" w:rsidRPr="00034BC3" w:rsidRDefault="00564803" w:rsidP="00564803">
      <w:r w:rsidRPr="00034BC3">
        <w:t>Regulamento (UE) 2021/2115</w:t>
      </w:r>
    </w:p>
    <w:p w14:paraId="5B88FB3B" w14:textId="77777777" w:rsidR="00564803" w:rsidRPr="00034BC3" w:rsidRDefault="00564803" w:rsidP="00564803">
      <w:r w:rsidRPr="00034BC3">
        <w:t>Artigo 86 – n.º 2 – parágrafo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7017A3B8" w14:textId="77777777" w:rsidTr="00E144F6">
        <w:trPr>
          <w:trHeight w:hRule="exact" w:val="240"/>
          <w:jc w:val="center"/>
        </w:trPr>
        <w:tc>
          <w:tcPr>
            <w:tcW w:w="9752" w:type="dxa"/>
            <w:gridSpan w:val="2"/>
            <w:tcBorders>
              <w:top w:val="nil"/>
              <w:left w:val="nil"/>
              <w:bottom w:val="nil"/>
              <w:right w:val="nil"/>
            </w:tcBorders>
          </w:tcPr>
          <w:p w14:paraId="311AE6DE" w14:textId="77777777" w:rsidR="00564803" w:rsidRPr="00034BC3" w:rsidRDefault="00564803" w:rsidP="00E144F6"/>
        </w:tc>
      </w:tr>
      <w:tr w:rsidR="00564803" w:rsidRPr="00034BC3" w14:paraId="0A8E7A31" w14:textId="77777777" w:rsidTr="00E144F6">
        <w:trPr>
          <w:trHeight w:val="240"/>
          <w:jc w:val="center"/>
        </w:trPr>
        <w:tc>
          <w:tcPr>
            <w:tcW w:w="4876" w:type="dxa"/>
            <w:tcBorders>
              <w:top w:val="nil"/>
              <w:left w:val="nil"/>
              <w:bottom w:val="nil"/>
              <w:right w:val="nil"/>
            </w:tcBorders>
          </w:tcPr>
          <w:p w14:paraId="55F0B836"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0ED7DEE4" w14:textId="77777777" w:rsidR="00564803" w:rsidRPr="00034BC3" w:rsidRDefault="00564803" w:rsidP="00E144F6">
            <w:pPr>
              <w:pStyle w:val="AmColumnHeading"/>
            </w:pPr>
            <w:r w:rsidRPr="00034BC3">
              <w:t>Alteração</w:t>
            </w:r>
          </w:p>
        </w:tc>
      </w:tr>
      <w:tr w:rsidR="00564803" w:rsidRPr="00034BC3" w14:paraId="595E75C0" w14:textId="77777777" w:rsidTr="00E144F6">
        <w:trPr>
          <w:jc w:val="center"/>
        </w:trPr>
        <w:tc>
          <w:tcPr>
            <w:tcW w:w="4876" w:type="dxa"/>
            <w:tcBorders>
              <w:top w:val="nil"/>
              <w:left w:val="nil"/>
              <w:bottom w:val="nil"/>
              <w:right w:val="nil"/>
            </w:tcBorders>
          </w:tcPr>
          <w:p w14:paraId="16F26778" w14:textId="77777777" w:rsidR="00564803" w:rsidRPr="00034BC3" w:rsidRDefault="00564803" w:rsidP="00E144F6">
            <w:pPr>
              <w:pStyle w:val="Normal6a"/>
            </w:pPr>
            <w:r w:rsidRPr="00034BC3">
              <w:rPr>
                <w:b/>
                <w:i/>
              </w:rPr>
              <w:t>Em derrogação do primeiro parágrafo do presente número, o plano estratégico da PAC pode prever que, em caso de medidas de emergência devidas a catástrofes naturais, acontecimentos catastróficos ou fenómenos climáticos adversos, a elegibilidade das despesas financiadas pelo FEAGA relativas a alterações do plano estratégico da PAC relacionadas com as intervenções referidas no artigo 41.º</w:t>
            </w:r>
            <w:r w:rsidRPr="00034BC3">
              <w:rPr>
                <w:b/>
                <w:i/>
              </w:rPr>
              <w:noBreakHyphen/>
              <w:t>A possa ter início na data em que ocorreu o acontecimento.</w:t>
            </w:r>
          </w:p>
        </w:tc>
        <w:tc>
          <w:tcPr>
            <w:tcW w:w="4876" w:type="dxa"/>
            <w:tcBorders>
              <w:top w:val="nil"/>
              <w:left w:val="nil"/>
              <w:bottom w:val="nil"/>
              <w:right w:val="nil"/>
            </w:tcBorders>
          </w:tcPr>
          <w:p w14:paraId="6C782CE0" w14:textId="77777777" w:rsidR="00564803" w:rsidRPr="00034BC3" w:rsidRDefault="00564803" w:rsidP="00E144F6">
            <w:pPr>
              <w:pStyle w:val="Normal6a"/>
            </w:pPr>
            <w:r w:rsidRPr="00034BC3">
              <w:rPr>
                <w:b/>
                <w:i/>
              </w:rPr>
              <w:t>Suprimido</w:t>
            </w:r>
          </w:p>
        </w:tc>
      </w:tr>
    </w:tbl>
    <w:p w14:paraId="17D821A4" w14:textId="77777777" w:rsidR="00564803" w:rsidRPr="00034BC3" w:rsidRDefault="00564803" w:rsidP="00564803"/>
    <w:p w14:paraId="598F50B7" w14:textId="77777777" w:rsidR="00564803" w:rsidRPr="00034BC3" w:rsidRDefault="00564803" w:rsidP="00564803">
      <w:pPr>
        <w:pStyle w:val="AmNumberTabs"/>
      </w:pPr>
      <w:r w:rsidRPr="00034BC3">
        <w:t>Alteração</w:t>
      </w:r>
      <w:r w:rsidRPr="00034BC3">
        <w:tab/>
      </w:r>
      <w:r w:rsidRPr="00034BC3">
        <w:tab/>
        <w:t>52</w:t>
      </w:r>
    </w:p>
    <w:p w14:paraId="6A1868E6" w14:textId="77777777" w:rsidR="00564803" w:rsidRPr="00034BC3" w:rsidRDefault="00564803" w:rsidP="00564803"/>
    <w:p w14:paraId="457D3963" w14:textId="77777777" w:rsidR="00564803" w:rsidRPr="00034BC3" w:rsidRDefault="00564803" w:rsidP="00564803">
      <w:pPr>
        <w:pStyle w:val="NormalBold"/>
        <w:keepNext/>
      </w:pPr>
      <w:r w:rsidRPr="00034BC3">
        <w:t>Proposta de regulamento</w:t>
      </w:r>
    </w:p>
    <w:p w14:paraId="700F7223" w14:textId="77777777" w:rsidR="00564803" w:rsidRPr="00034BC3" w:rsidRDefault="00564803" w:rsidP="00564803">
      <w:pPr>
        <w:pStyle w:val="NormalBold"/>
      </w:pPr>
      <w:r w:rsidRPr="00034BC3">
        <w:t>Artigo 1 – parágrafo 1 – ponto 26</w:t>
      </w:r>
    </w:p>
    <w:p w14:paraId="1B9AAD7E" w14:textId="77777777" w:rsidR="00564803" w:rsidRPr="00034BC3" w:rsidRDefault="00564803" w:rsidP="00564803">
      <w:pPr>
        <w:keepNext/>
      </w:pPr>
      <w:r w:rsidRPr="00034BC3">
        <w:t>Regulamento (UE) 2021/2115</w:t>
      </w:r>
    </w:p>
    <w:p w14:paraId="17FE6928" w14:textId="77777777" w:rsidR="00564803" w:rsidRPr="00034BC3" w:rsidRDefault="00564803" w:rsidP="00564803">
      <w:r w:rsidRPr="00034BC3">
        <w:t>Artigo 96</w:t>
      </w:r>
      <w:r w:rsidRPr="00034BC3">
        <w:noBreakHyphen/>
        <w:t>A – n.º 1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B0A3C8F" w14:textId="77777777" w:rsidTr="00E144F6">
        <w:trPr>
          <w:jc w:val="center"/>
        </w:trPr>
        <w:tc>
          <w:tcPr>
            <w:tcW w:w="9752" w:type="dxa"/>
            <w:gridSpan w:val="2"/>
          </w:tcPr>
          <w:p w14:paraId="1614E7B8" w14:textId="77777777" w:rsidR="00564803" w:rsidRPr="00034BC3" w:rsidRDefault="00564803" w:rsidP="00E144F6">
            <w:pPr>
              <w:keepNext/>
            </w:pPr>
          </w:p>
        </w:tc>
      </w:tr>
      <w:tr w:rsidR="00564803" w:rsidRPr="00034BC3" w14:paraId="6135409D" w14:textId="77777777" w:rsidTr="00E144F6">
        <w:trPr>
          <w:jc w:val="center"/>
        </w:trPr>
        <w:tc>
          <w:tcPr>
            <w:tcW w:w="4876" w:type="dxa"/>
            <w:hideMark/>
          </w:tcPr>
          <w:p w14:paraId="12C21511" w14:textId="77777777" w:rsidR="00564803" w:rsidRPr="00034BC3" w:rsidRDefault="00564803" w:rsidP="00E144F6">
            <w:pPr>
              <w:pStyle w:val="ColumnHeading"/>
              <w:keepNext/>
            </w:pPr>
            <w:r w:rsidRPr="00034BC3">
              <w:t>Texto da Comissão</w:t>
            </w:r>
          </w:p>
        </w:tc>
        <w:tc>
          <w:tcPr>
            <w:tcW w:w="4876" w:type="dxa"/>
            <w:hideMark/>
          </w:tcPr>
          <w:p w14:paraId="3AAEDBDB" w14:textId="77777777" w:rsidR="00564803" w:rsidRPr="00034BC3" w:rsidRDefault="00564803" w:rsidP="00E144F6">
            <w:pPr>
              <w:pStyle w:val="ColumnHeading"/>
              <w:keepNext/>
            </w:pPr>
            <w:r w:rsidRPr="00034BC3">
              <w:t>Alteração</w:t>
            </w:r>
          </w:p>
        </w:tc>
      </w:tr>
      <w:tr w:rsidR="00564803" w:rsidRPr="00034BC3" w14:paraId="4DA7106C" w14:textId="77777777" w:rsidTr="00E144F6">
        <w:trPr>
          <w:jc w:val="center"/>
        </w:trPr>
        <w:tc>
          <w:tcPr>
            <w:tcW w:w="4876" w:type="dxa"/>
            <w:hideMark/>
          </w:tcPr>
          <w:p w14:paraId="52FCC1FE" w14:textId="77777777" w:rsidR="00564803" w:rsidRPr="00034BC3" w:rsidRDefault="00564803" w:rsidP="00E144F6">
            <w:pPr>
              <w:pStyle w:val="Normal6"/>
            </w:pPr>
            <w:r w:rsidRPr="00034BC3">
              <w:t>Para cada Estado</w:t>
            </w:r>
            <w:r w:rsidRPr="00034BC3">
              <w:noBreakHyphen/>
              <w:t xml:space="preserve">Membro, o montante máximo que pode ser reservado para os pagamentos em situações de crise aos agricultores na sequência de catástrofes naturais, fenómenos climáticos adversos ou acontecimentos catastróficos a que se </w:t>
            </w:r>
            <w:r w:rsidRPr="00034BC3">
              <w:rPr>
                <w:b/>
                <w:i/>
              </w:rPr>
              <w:t>referem os artigos 41.º</w:t>
            </w:r>
            <w:r w:rsidRPr="00034BC3">
              <w:rPr>
                <w:b/>
                <w:i/>
              </w:rPr>
              <w:noBreakHyphen/>
              <w:t>A e</w:t>
            </w:r>
            <w:r w:rsidRPr="00034BC3">
              <w:t xml:space="preserve"> 78.º</w:t>
            </w:r>
            <w:r w:rsidRPr="00034BC3">
              <w:noBreakHyphen/>
              <w:t>A é limitado aos montantes anuais estabelecidos no anexo XV</w:t>
            </w:r>
            <w:r w:rsidRPr="00034BC3">
              <w:rPr>
                <w:b/>
                <w:i/>
              </w:rPr>
              <w:t>, quadro 1</w:t>
            </w:r>
            <w:r w:rsidRPr="00034BC3">
              <w:t>.</w:t>
            </w:r>
          </w:p>
        </w:tc>
        <w:tc>
          <w:tcPr>
            <w:tcW w:w="4876" w:type="dxa"/>
            <w:hideMark/>
          </w:tcPr>
          <w:p w14:paraId="45AB09E3" w14:textId="77777777" w:rsidR="00564803" w:rsidRPr="00034BC3" w:rsidRDefault="00564803" w:rsidP="00E144F6">
            <w:pPr>
              <w:pStyle w:val="Normal6"/>
              <w:rPr>
                <w:szCs w:val="24"/>
              </w:rPr>
            </w:pPr>
            <w:r w:rsidRPr="00034BC3">
              <w:t>Para cada Estado</w:t>
            </w:r>
            <w:r w:rsidRPr="00034BC3">
              <w:noBreakHyphen/>
              <w:t>Membro, o montante máximo que pode ser reservado para os pagamentos em situações de crise aos agricultores na sequência de catástrofes naturais, fenómenos climáticos adversos</w:t>
            </w:r>
            <w:r w:rsidRPr="00034BC3">
              <w:rPr>
                <w:b/>
                <w:i/>
              </w:rPr>
              <w:t>, surtos epizoóticos</w:t>
            </w:r>
            <w:r w:rsidRPr="00034BC3">
              <w:t xml:space="preserve"> ou acontecimentos catastróficos a que se </w:t>
            </w:r>
            <w:r w:rsidRPr="00034BC3">
              <w:rPr>
                <w:b/>
                <w:i/>
              </w:rPr>
              <w:t>refere o artigo</w:t>
            </w:r>
            <w:r w:rsidRPr="00034BC3">
              <w:t xml:space="preserve"> 78.º</w:t>
            </w:r>
            <w:r w:rsidRPr="00034BC3">
              <w:noBreakHyphen/>
              <w:t>A é limitado aos montantes anuais estabelecidos no anexo XV.</w:t>
            </w:r>
          </w:p>
        </w:tc>
      </w:tr>
    </w:tbl>
    <w:p w14:paraId="1D2DD99A" w14:textId="77777777" w:rsidR="00564803" w:rsidRPr="00034BC3" w:rsidRDefault="00564803" w:rsidP="00564803"/>
    <w:p w14:paraId="03019EAC" w14:textId="77777777" w:rsidR="00564803" w:rsidRPr="00034BC3" w:rsidRDefault="00564803" w:rsidP="00564803">
      <w:pPr>
        <w:pStyle w:val="AmNumberTabs"/>
      </w:pPr>
      <w:r w:rsidRPr="00034BC3">
        <w:t>Alteração</w:t>
      </w:r>
      <w:r w:rsidRPr="00034BC3">
        <w:tab/>
      </w:r>
      <w:r w:rsidRPr="00034BC3">
        <w:tab/>
        <w:t>53</w:t>
      </w:r>
    </w:p>
    <w:p w14:paraId="7030E906" w14:textId="77777777" w:rsidR="00564803" w:rsidRPr="00034BC3" w:rsidRDefault="00564803" w:rsidP="00564803"/>
    <w:p w14:paraId="1F688265" w14:textId="77777777" w:rsidR="00564803" w:rsidRPr="00034BC3" w:rsidRDefault="00564803" w:rsidP="00564803">
      <w:pPr>
        <w:pStyle w:val="NormalBold"/>
        <w:keepNext/>
      </w:pPr>
      <w:r w:rsidRPr="00034BC3">
        <w:t>Proposta de regulamento</w:t>
      </w:r>
    </w:p>
    <w:p w14:paraId="075F26CD" w14:textId="77777777" w:rsidR="00564803" w:rsidRPr="00034BC3" w:rsidRDefault="00564803" w:rsidP="00564803">
      <w:pPr>
        <w:pStyle w:val="NormalBold"/>
      </w:pPr>
      <w:r w:rsidRPr="00034BC3">
        <w:t>Artigo 1 – parágrafo 1 – ponto 26</w:t>
      </w:r>
    </w:p>
    <w:p w14:paraId="68602C3C" w14:textId="77777777" w:rsidR="00564803" w:rsidRPr="00034BC3" w:rsidRDefault="00564803" w:rsidP="00564803">
      <w:pPr>
        <w:keepNext/>
      </w:pPr>
      <w:r w:rsidRPr="00034BC3">
        <w:t>Regulamento (UE) 2021/2115</w:t>
      </w:r>
    </w:p>
    <w:p w14:paraId="4C8DE89E" w14:textId="77777777" w:rsidR="00564803" w:rsidRPr="00034BC3" w:rsidRDefault="00564803" w:rsidP="00564803">
      <w:r w:rsidRPr="00034BC3">
        <w:t>Artigo 96</w:t>
      </w:r>
      <w:r w:rsidRPr="00034BC3">
        <w:noBreakHyphen/>
        <w:t xml:space="preserve">A – n.º 1 – parágrafo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590FE03D" w14:textId="77777777" w:rsidTr="00E144F6">
        <w:trPr>
          <w:jc w:val="center"/>
        </w:trPr>
        <w:tc>
          <w:tcPr>
            <w:tcW w:w="9752" w:type="dxa"/>
            <w:gridSpan w:val="2"/>
          </w:tcPr>
          <w:p w14:paraId="7B21C1AC" w14:textId="77777777" w:rsidR="00564803" w:rsidRPr="00034BC3" w:rsidRDefault="00564803" w:rsidP="00E144F6">
            <w:pPr>
              <w:keepNext/>
            </w:pPr>
          </w:p>
        </w:tc>
      </w:tr>
      <w:tr w:rsidR="00564803" w:rsidRPr="00034BC3" w14:paraId="3DFE2E9A" w14:textId="77777777" w:rsidTr="00E144F6">
        <w:trPr>
          <w:jc w:val="center"/>
        </w:trPr>
        <w:tc>
          <w:tcPr>
            <w:tcW w:w="4876" w:type="dxa"/>
            <w:hideMark/>
          </w:tcPr>
          <w:p w14:paraId="511A6EA2" w14:textId="77777777" w:rsidR="00564803" w:rsidRPr="00034BC3" w:rsidRDefault="00564803" w:rsidP="00E144F6">
            <w:pPr>
              <w:pStyle w:val="ColumnHeading"/>
              <w:keepNext/>
            </w:pPr>
            <w:r w:rsidRPr="00034BC3">
              <w:t>Texto da Comissão</w:t>
            </w:r>
          </w:p>
        </w:tc>
        <w:tc>
          <w:tcPr>
            <w:tcW w:w="4876" w:type="dxa"/>
            <w:hideMark/>
          </w:tcPr>
          <w:p w14:paraId="7E131AF5" w14:textId="77777777" w:rsidR="00564803" w:rsidRPr="00034BC3" w:rsidRDefault="00564803" w:rsidP="00E144F6">
            <w:pPr>
              <w:pStyle w:val="ColumnHeading"/>
              <w:keepNext/>
            </w:pPr>
            <w:r w:rsidRPr="00034BC3">
              <w:t>Alteração</w:t>
            </w:r>
          </w:p>
        </w:tc>
      </w:tr>
      <w:tr w:rsidR="00564803" w:rsidRPr="00034BC3" w14:paraId="6AC16A1F" w14:textId="77777777" w:rsidTr="00E144F6">
        <w:trPr>
          <w:jc w:val="center"/>
        </w:trPr>
        <w:tc>
          <w:tcPr>
            <w:tcW w:w="4876" w:type="dxa"/>
            <w:hideMark/>
          </w:tcPr>
          <w:p w14:paraId="5B4E9EB0" w14:textId="77777777" w:rsidR="00564803" w:rsidRPr="00034BC3" w:rsidRDefault="00564803" w:rsidP="00E144F6">
            <w:pPr>
              <w:pStyle w:val="Normal6"/>
            </w:pPr>
            <w:r w:rsidRPr="00034BC3">
              <w:rPr>
                <w:b/>
                <w:i/>
              </w:rPr>
              <w:t>Para os anos civis de 2025 e 2026, as despesas anuais totais para os pagamentos complementares em situações de crise a que se refere o artigo 41.º</w:t>
            </w:r>
            <w:r w:rsidRPr="00034BC3">
              <w:rPr>
                <w:b/>
                <w:i/>
              </w:rPr>
              <w:noBreakHyphen/>
              <w:t>A não podem exceder a dotação financeira indicativa para este tipo de intervenção para o ano civil em causa, estabelecida pelos Estados</w:t>
            </w:r>
            <w:r w:rsidRPr="00034BC3">
              <w:rPr>
                <w:b/>
                <w:i/>
              </w:rPr>
              <w:noBreakHyphen/>
              <w:t>Membros nos seus planos financeiros nos termos do artigo 112.º, n.º 2, alínea a), e aprovada pela Comissão nos termos do artigo 119.º. Esse limite máximo financeiro constitui um limite máximo financeiro fixado pelo direito da União.</w:t>
            </w:r>
          </w:p>
        </w:tc>
        <w:tc>
          <w:tcPr>
            <w:tcW w:w="4876" w:type="dxa"/>
            <w:hideMark/>
          </w:tcPr>
          <w:p w14:paraId="722AB07C" w14:textId="77777777" w:rsidR="00564803" w:rsidRPr="00034BC3" w:rsidRDefault="00564803" w:rsidP="00E144F6">
            <w:pPr>
              <w:pStyle w:val="Normal6"/>
              <w:rPr>
                <w:szCs w:val="24"/>
              </w:rPr>
            </w:pPr>
            <w:r w:rsidRPr="00034BC3">
              <w:rPr>
                <w:b/>
                <w:i/>
              </w:rPr>
              <w:t>Suprimido</w:t>
            </w:r>
          </w:p>
        </w:tc>
      </w:tr>
    </w:tbl>
    <w:p w14:paraId="191128D1" w14:textId="77777777" w:rsidR="00564803" w:rsidRPr="00034BC3" w:rsidRDefault="00564803" w:rsidP="00564803"/>
    <w:p w14:paraId="42578F93" w14:textId="77777777" w:rsidR="00564803" w:rsidRPr="00034BC3" w:rsidRDefault="00564803" w:rsidP="00564803">
      <w:pPr>
        <w:pStyle w:val="AmNumberTabs"/>
      </w:pPr>
      <w:r w:rsidRPr="00034BC3">
        <w:t>Alteração</w:t>
      </w:r>
      <w:r w:rsidRPr="00034BC3">
        <w:tab/>
      </w:r>
      <w:r w:rsidRPr="00034BC3">
        <w:tab/>
        <w:t>54</w:t>
      </w:r>
    </w:p>
    <w:p w14:paraId="342BD657" w14:textId="77777777" w:rsidR="00564803" w:rsidRPr="00034BC3" w:rsidRDefault="00564803" w:rsidP="00564803"/>
    <w:p w14:paraId="10CA9C94" w14:textId="77777777" w:rsidR="00564803" w:rsidRPr="00034BC3" w:rsidRDefault="00564803" w:rsidP="00564803">
      <w:pPr>
        <w:pStyle w:val="NormalBold"/>
        <w:keepNext/>
      </w:pPr>
      <w:r w:rsidRPr="00034BC3">
        <w:t>Proposta de regulamento</w:t>
      </w:r>
    </w:p>
    <w:p w14:paraId="47E58C7E" w14:textId="77777777" w:rsidR="00564803" w:rsidRPr="00034BC3" w:rsidRDefault="00564803" w:rsidP="00564803">
      <w:pPr>
        <w:pStyle w:val="NormalBold"/>
      </w:pPr>
      <w:r w:rsidRPr="00034BC3">
        <w:t>Artigo 1 – parágrafo 1 – ponto 26</w:t>
      </w:r>
    </w:p>
    <w:p w14:paraId="4C4B967D" w14:textId="77777777" w:rsidR="00564803" w:rsidRPr="00034BC3" w:rsidRDefault="00564803" w:rsidP="00564803">
      <w:pPr>
        <w:keepNext/>
      </w:pPr>
      <w:r w:rsidRPr="00034BC3">
        <w:t>Regulamento (UE) 2021/2115</w:t>
      </w:r>
    </w:p>
    <w:p w14:paraId="0AD915A7" w14:textId="77777777" w:rsidR="00564803" w:rsidRPr="00034BC3" w:rsidRDefault="00564803" w:rsidP="00564803">
      <w:r w:rsidRPr="00034BC3">
        <w:t>Artigo 96</w:t>
      </w:r>
      <w:r w:rsidRPr="00034BC3">
        <w:noBreakHyphen/>
        <w:t>A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030826A1" w14:textId="77777777" w:rsidTr="00E144F6">
        <w:trPr>
          <w:jc w:val="center"/>
        </w:trPr>
        <w:tc>
          <w:tcPr>
            <w:tcW w:w="9752" w:type="dxa"/>
            <w:gridSpan w:val="2"/>
          </w:tcPr>
          <w:p w14:paraId="45204BC9" w14:textId="77777777" w:rsidR="00564803" w:rsidRPr="00034BC3" w:rsidRDefault="00564803" w:rsidP="00E144F6">
            <w:pPr>
              <w:keepNext/>
            </w:pPr>
          </w:p>
        </w:tc>
      </w:tr>
      <w:tr w:rsidR="00564803" w:rsidRPr="00034BC3" w14:paraId="34BE3B44" w14:textId="77777777" w:rsidTr="00E144F6">
        <w:trPr>
          <w:jc w:val="center"/>
        </w:trPr>
        <w:tc>
          <w:tcPr>
            <w:tcW w:w="4876" w:type="dxa"/>
            <w:hideMark/>
          </w:tcPr>
          <w:p w14:paraId="6ABEA256" w14:textId="77777777" w:rsidR="00564803" w:rsidRPr="00034BC3" w:rsidRDefault="00564803" w:rsidP="00E144F6">
            <w:pPr>
              <w:pStyle w:val="ColumnHeading"/>
              <w:keepNext/>
            </w:pPr>
            <w:r w:rsidRPr="00034BC3">
              <w:t>Texto da Comissão</w:t>
            </w:r>
          </w:p>
        </w:tc>
        <w:tc>
          <w:tcPr>
            <w:tcW w:w="4876" w:type="dxa"/>
            <w:hideMark/>
          </w:tcPr>
          <w:p w14:paraId="2E66B1C2" w14:textId="77777777" w:rsidR="00564803" w:rsidRPr="00034BC3" w:rsidRDefault="00564803" w:rsidP="00E144F6">
            <w:pPr>
              <w:pStyle w:val="ColumnHeading"/>
              <w:keepNext/>
            </w:pPr>
            <w:r w:rsidRPr="00034BC3">
              <w:t>Alteração</w:t>
            </w:r>
          </w:p>
        </w:tc>
      </w:tr>
      <w:tr w:rsidR="00564803" w:rsidRPr="00034BC3" w14:paraId="5A2EC774" w14:textId="77777777" w:rsidTr="00E144F6">
        <w:trPr>
          <w:jc w:val="center"/>
        </w:trPr>
        <w:tc>
          <w:tcPr>
            <w:tcW w:w="4876" w:type="dxa"/>
            <w:hideMark/>
          </w:tcPr>
          <w:p w14:paraId="00F466BD" w14:textId="77777777" w:rsidR="00564803" w:rsidRPr="00034BC3" w:rsidRDefault="00564803" w:rsidP="00E144F6">
            <w:pPr>
              <w:pStyle w:val="Normal6"/>
            </w:pPr>
            <w:r w:rsidRPr="00034BC3">
              <w:rPr>
                <w:b/>
                <w:i/>
              </w:rPr>
              <w:t>Em derrogação do n.º 1, caso um Estado</w:t>
            </w:r>
            <w:r w:rsidRPr="00034BC3">
              <w:rPr>
                <w:b/>
                <w:i/>
              </w:rPr>
              <w:noBreakHyphen/>
              <w:t>Membro decida não prestar apoio para os pagamentos em situações de crise nos termos do artigo 78.º</w:t>
            </w:r>
            <w:r w:rsidRPr="00034BC3">
              <w:rPr>
                <w:b/>
                <w:i/>
              </w:rPr>
              <w:noBreakHyphen/>
              <w:t>A, o montante anual máximo que esse Estado</w:t>
            </w:r>
            <w:r w:rsidRPr="00034BC3">
              <w:rPr>
                <w:b/>
                <w:i/>
              </w:rPr>
              <w:noBreakHyphen/>
              <w:t>Membro pode reservar para os pagamentos complementares em situações de crise a que se refere o artigo 41.º</w:t>
            </w:r>
            <w:r w:rsidRPr="00034BC3">
              <w:rPr>
                <w:b/>
                <w:i/>
              </w:rPr>
              <w:noBreakHyphen/>
              <w:t>A é limitado aos montantes anuais estabelecidos no anexo XV, quadro 2.</w:t>
            </w:r>
          </w:p>
        </w:tc>
        <w:tc>
          <w:tcPr>
            <w:tcW w:w="4876" w:type="dxa"/>
            <w:hideMark/>
          </w:tcPr>
          <w:p w14:paraId="3B161BA1" w14:textId="77777777" w:rsidR="00564803" w:rsidRPr="00034BC3" w:rsidRDefault="00564803" w:rsidP="00E144F6">
            <w:pPr>
              <w:pStyle w:val="Normal6"/>
              <w:rPr>
                <w:szCs w:val="24"/>
              </w:rPr>
            </w:pPr>
            <w:r w:rsidRPr="00034BC3">
              <w:rPr>
                <w:b/>
                <w:i/>
              </w:rPr>
              <w:t>Suprimido</w:t>
            </w:r>
          </w:p>
        </w:tc>
      </w:tr>
    </w:tbl>
    <w:p w14:paraId="4FA69BE2" w14:textId="77777777" w:rsidR="00564803" w:rsidRPr="00034BC3" w:rsidRDefault="00564803" w:rsidP="00564803"/>
    <w:p w14:paraId="45B718C6" w14:textId="77777777" w:rsidR="00564803" w:rsidRPr="00034BC3" w:rsidRDefault="00564803" w:rsidP="00564803">
      <w:pPr>
        <w:pStyle w:val="AmNumberTabs"/>
      </w:pPr>
      <w:r w:rsidRPr="00034BC3">
        <w:t>Alteração</w:t>
      </w:r>
      <w:r w:rsidRPr="00034BC3">
        <w:tab/>
      </w:r>
      <w:r w:rsidRPr="00034BC3">
        <w:tab/>
        <w:t>55</w:t>
      </w:r>
    </w:p>
    <w:p w14:paraId="1C3E3E72" w14:textId="77777777" w:rsidR="00564803" w:rsidRPr="00034BC3" w:rsidRDefault="00564803" w:rsidP="00564803"/>
    <w:p w14:paraId="1AEE5F14" w14:textId="77777777" w:rsidR="00564803" w:rsidRPr="00034BC3" w:rsidRDefault="00564803" w:rsidP="00564803">
      <w:pPr>
        <w:pStyle w:val="NormalBold"/>
        <w:keepNext/>
      </w:pPr>
      <w:r w:rsidRPr="00034BC3">
        <w:t>Proposta de regulamento</w:t>
      </w:r>
    </w:p>
    <w:p w14:paraId="45C23691" w14:textId="77777777" w:rsidR="00564803" w:rsidRPr="00034BC3" w:rsidRDefault="00564803" w:rsidP="00564803">
      <w:pPr>
        <w:pStyle w:val="NormalBold"/>
      </w:pPr>
      <w:r w:rsidRPr="00034BC3">
        <w:t>Artigo 1 – parágrafo 1 – ponto 26</w:t>
      </w:r>
    </w:p>
    <w:p w14:paraId="46B42A46" w14:textId="77777777" w:rsidR="00564803" w:rsidRPr="00034BC3" w:rsidRDefault="00564803" w:rsidP="00564803">
      <w:pPr>
        <w:keepNext/>
      </w:pPr>
      <w:r w:rsidRPr="00034BC3">
        <w:t>Regulamento (UE) 2021/2115</w:t>
      </w:r>
    </w:p>
    <w:p w14:paraId="08C691DB" w14:textId="77777777" w:rsidR="00564803" w:rsidRPr="00034BC3" w:rsidRDefault="00564803" w:rsidP="00564803">
      <w:r w:rsidRPr="00034BC3">
        <w:t>Artigo 96</w:t>
      </w:r>
      <w:r w:rsidRPr="00034BC3">
        <w:noBreakHyphen/>
        <w:t>A – n.º 2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72AE1DF" w14:textId="77777777" w:rsidTr="00E144F6">
        <w:trPr>
          <w:jc w:val="center"/>
        </w:trPr>
        <w:tc>
          <w:tcPr>
            <w:tcW w:w="9752" w:type="dxa"/>
            <w:gridSpan w:val="2"/>
          </w:tcPr>
          <w:p w14:paraId="44D62A8B" w14:textId="77777777" w:rsidR="00564803" w:rsidRPr="00034BC3" w:rsidRDefault="00564803" w:rsidP="00E144F6">
            <w:pPr>
              <w:keepNext/>
            </w:pPr>
          </w:p>
        </w:tc>
      </w:tr>
      <w:tr w:rsidR="00564803" w:rsidRPr="00034BC3" w14:paraId="0820A626" w14:textId="77777777" w:rsidTr="00E144F6">
        <w:trPr>
          <w:jc w:val="center"/>
        </w:trPr>
        <w:tc>
          <w:tcPr>
            <w:tcW w:w="4876" w:type="dxa"/>
            <w:hideMark/>
          </w:tcPr>
          <w:p w14:paraId="73281DDF" w14:textId="77777777" w:rsidR="00564803" w:rsidRPr="00034BC3" w:rsidRDefault="00564803" w:rsidP="00E144F6">
            <w:pPr>
              <w:pStyle w:val="ColumnHeading"/>
              <w:keepNext/>
            </w:pPr>
            <w:r w:rsidRPr="00034BC3">
              <w:t>Texto da Comissão</w:t>
            </w:r>
          </w:p>
        </w:tc>
        <w:tc>
          <w:tcPr>
            <w:tcW w:w="4876" w:type="dxa"/>
            <w:hideMark/>
          </w:tcPr>
          <w:p w14:paraId="650EE97F" w14:textId="77777777" w:rsidR="00564803" w:rsidRPr="00034BC3" w:rsidRDefault="00564803" w:rsidP="00E144F6">
            <w:pPr>
              <w:pStyle w:val="ColumnHeading"/>
              <w:keepNext/>
            </w:pPr>
            <w:r w:rsidRPr="00034BC3">
              <w:t>Alteração</w:t>
            </w:r>
          </w:p>
        </w:tc>
      </w:tr>
      <w:tr w:rsidR="00564803" w:rsidRPr="00034BC3" w14:paraId="3C5382D6" w14:textId="77777777" w:rsidTr="00E144F6">
        <w:trPr>
          <w:jc w:val="center"/>
        </w:trPr>
        <w:tc>
          <w:tcPr>
            <w:tcW w:w="4876" w:type="dxa"/>
            <w:hideMark/>
          </w:tcPr>
          <w:p w14:paraId="6792C0B1" w14:textId="77777777" w:rsidR="00564803" w:rsidRPr="00034BC3" w:rsidRDefault="00564803" w:rsidP="00E144F6">
            <w:pPr>
              <w:pStyle w:val="Normal6"/>
            </w:pPr>
            <w:r w:rsidRPr="00034BC3">
              <w:rPr>
                <w:b/>
                <w:i/>
              </w:rPr>
              <w:t>Para os anos civis de 2025 e 2026, as despesas anuais totais para os pagamentos complementares em situações de crise a que se refere o artigo 41.º</w:t>
            </w:r>
            <w:r w:rsidRPr="00034BC3">
              <w:rPr>
                <w:b/>
                <w:i/>
              </w:rPr>
              <w:noBreakHyphen/>
              <w:t>A não podem exceder a dotação financeira indicativa para este tipo de intervenção para o ano civil em causa, estabelecida pelos Estados</w:t>
            </w:r>
            <w:r w:rsidRPr="00034BC3">
              <w:rPr>
                <w:b/>
                <w:i/>
              </w:rPr>
              <w:noBreakHyphen/>
              <w:t>Membros nos seus planos financeiros nos termos do artigo 112.º, n.º 2, alínea a), e aprovada pela Comissão nos termos do artigo 119.º. Esse limite máximo financeiro constitui um limite máximo financeiro fixado pelo direito da União.</w:t>
            </w:r>
          </w:p>
        </w:tc>
        <w:tc>
          <w:tcPr>
            <w:tcW w:w="4876" w:type="dxa"/>
            <w:hideMark/>
          </w:tcPr>
          <w:p w14:paraId="03F72BAF" w14:textId="77777777" w:rsidR="00564803" w:rsidRPr="00034BC3" w:rsidRDefault="00564803" w:rsidP="00E144F6">
            <w:pPr>
              <w:pStyle w:val="Normal6"/>
              <w:rPr>
                <w:szCs w:val="24"/>
              </w:rPr>
            </w:pPr>
            <w:r w:rsidRPr="00034BC3">
              <w:rPr>
                <w:b/>
                <w:i/>
              </w:rPr>
              <w:t>Suprimido</w:t>
            </w:r>
          </w:p>
        </w:tc>
      </w:tr>
    </w:tbl>
    <w:p w14:paraId="6ACF104D" w14:textId="77777777" w:rsidR="00564803" w:rsidRPr="00034BC3" w:rsidRDefault="00564803" w:rsidP="00564803"/>
    <w:p w14:paraId="24B13B88" w14:textId="77777777" w:rsidR="00564803" w:rsidRPr="00034BC3" w:rsidRDefault="00564803" w:rsidP="00564803">
      <w:pPr>
        <w:pStyle w:val="AmNumberTabs"/>
      </w:pPr>
      <w:r w:rsidRPr="00034BC3">
        <w:t>Alteração</w:t>
      </w:r>
      <w:r w:rsidRPr="00034BC3">
        <w:tab/>
      </w:r>
      <w:r w:rsidRPr="00034BC3">
        <w:tab/>
        <w:t>56</w:t>
      </w:r>
    </w:p>
    <w:p w14:paraId="3E459710" w14:textId="77777777" w:rsidR="00564803" w:rsidRPr="00034BC3" w:rsidRDefault="00564803" w:rsidP="00564803"/>
    <w:p w14:paraId="0EC125AB" w14:textId="77777777" w:rsidR="00564803" w:rsidRPr="00034BC3" w:rsidRDefault="00564803" w:rsidP="00564803">
      <w:pPr>
        <w:pStyle w:val="NormalBold"/>
        <w:keepNext/>
      </w:pPr>
      <w:r w:rsidRPr="00034BC3">
        <w:t>Proposta de regulamento</w:t>
      </w:r>
    </w:p>
    <w:p w14:paraId="22CED755" w14:textId="77777777" w:rsidR="00564803" w:rsidRPr="00034BC3" w:rsidRDefault="00564803" w:rsidP="00564803">
      <w:pPr>
        <w:pStyle w:val="NormalBold"/>
      </w:pPr>
      <w:r w:rsidRPr="00034BC3">
        <w:t>Artigo 1 – parágrafo 1 – ponto 26</w:t>
      </w:r>
      <w:r w:rsidRPr="00034BC3">
        <w:noBreakHyphen/>
        <w:t>A (novo)</w:t>
      </w:r>
    </w:p>
    <w:p w14:paraId="742792EB" w14:textId="77777777" w:rsidR="00564803" w:rsidRPr="00034BC3" w:rsidRDefault="00564803" w:rsidP="00564803">
      <w:pPr>
        <w:keepNext/>
      </w:pPr>
      <w:r w:rsidRPr="00034BC3">
        <w:t>Regulamento (UE) 2021/2115</w:t>
      </w:r>
    </w:p>
    <w:p w14:paraId="2D3C46AC" w14:textId="77777777" w:rsidR="00564803" w:rsidRPr="00034BC3" w:rsidRDefault="00564803" w:rsidP="00564803">
      <w:r w:rsidRPr="00034BC3">
        <w:t>Artigo 103 – n.º 5</w:t>
      </w:r>
      <w:r w:rsidRPr="00034BC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CF190BA" w14:textId="77777777" w:rsidTr="00E144F6">
        <w:trPr>
          <w:jc w:val="center"/>
        </w:trPr>
        <w:tc>
          <w:tcPr>
            <w:tcW w:w="9752" w:type="dxa"/>
            <w:gridSpan w:val="2"/>
          </w:tcPr>
          <w:p w14:paraId="7C6FED5A" w14:textId="77777777" w:rsidR="00564803" w:rsidRPr="00034BC3" w:rsidRDefault="00564803" w:rsidP="00E144F6">
            <w:pPr>
              <w:keepNext/>
            </w:pPr>
          </w:p>
        </w:tc>
      </w:tr>
      <w:tr w:rsidR="00564803" w:rsidRPr="00034BC3" w14:paraId="0190EEC2" w14:textId="77777777" w:rsidTr="00E144F6">
        <w:trPr>
          <w:jc w:val="center"/>
        </w:trPr>
        <w:tc>
          <w:tcPr>
            <w:tcW w:w="4876" w:type="dxa"/>
            <w:hideMark/>
          </w:tcPr>
          <w:p w14:paraId="0A4A134E" w14:textId="77777777" w:rsidR="00564803" w:rsidRPr="00034BC3" w:rsidRDefault="00564803" w:rsidP="00E144F6">
            <w:pPr>
              <w:pStyle w:val="ColumnHeading"/>
              <w:keepNext/>
            </w:pPr>
            <w:r w:rsidRPr="00034BC3">
              <w:t>Texto da Comissão</w:t>
            </w:r>
          </w:p>
        </w:tc>
        <w:tc>
          <w:tcPr>
            <w:tcW w:w="4876" w:type="dxa"/>
            <w:hideMark/>
          </w:tcPr>
          <w:p w14:paraId="56D341D2" w14:textId="77777777" w:rsidR="00564803" w:rsidRPr="00034BC3" w:rsidRDefault="00564803" w:rsidP="00E144F6">
            <w:pPr>
              <w:pStyle w:val="ColumnHeading"/>
              <w:keepNext/>
            </w:pPr>
            <w:r w:rsidRPr="00034BC3">
              <w:t>Alteração</w:t>
            </w:r>
          </w:p>
        </w:tc>
      </w:tr>
      <w:tr w:rsidR="00564803" w:rsidRPr="00034BC3" w14:paraId="2C8929BC" w14:textId="77777777" w:rsidTr="00E144F6">
        <w:trPr>
          <w:jc w:val="center"/>
        </w:trPr>
        <w:tc>
          <w:tcPr>
            <w:tcW w:w="4876" w:type="dxa"/>
          </w:tcPr>
          <w:p w14:paraId="3024374F" w14:textId="77777777" w:rsidR="00564803" w:rsidRPr="00034BC3" w:rsidRDefault="00564803" w:rsidP="00E144F6">
            <w:pPr>
              <w:pStyle w:val="Normal6"/>
            </w:pPr>
          </w:p>
        </w:tc>
        <w:tc>
          <w:tcPr>
            <w:tcW w:w="4876" w:type="dxa"/>
          </w:tcPr>
          <w:p w14:paraId="786A9954" w14:textId="77777777" w:rsidR="00564803" w:rsidRPr="00034BC3" w:rsidRDefault="00564803" w:rsidP="00E144F6">
            <w:pPr>
              <w:pStyle w:val="Normal6"/>
              <w:rPr>
                <w:b/>
                <w:i/>
              </w:rPr>
            </w:pPr>
            <w:r w:rsidRPr="00034BC3">
              <w:rPr>
                <w:b/>
                <w:i/>
              </w:rPr>
              <w:t>(26</w:t>
            </w:r>
            <w:r w:rsidRPr="00034BC3">
              <w:rPr>
                <w:b/>
                <w:i/>
              </w:rPr>
              <w:noBreakHyphen/>
              <w:t>A) Ao artigo 103.º é aditado o seguinte número:</w:t>
            </w:r>
          </w:p>
        </w:tc>
      </w:tr>
      <w:tr w:rsidR="00564803" w:rsidRPr="00034BC3" w14:paraId="15AE27A9" w14:textId="77777777" w:rsidTr="00E144F6">
        <w:trPr>
          <w:jc w:val="center"/>
        </w:trPr>
        <w:tc>
          <w:tcPr>
            <w:tcW w:w="4876" w:type="dxa"/>
          </w:tcPr>
          <w:p w14:paraId="2512D70F" w14:textId="77777777" w:rsidR="00564803" w:rsidRPr="00034BC3" w:rsidRDefault="00564803" w:rsidP="00E144F6">
            <w:pPr>
              <w:pStyle w:val="Normal6"/>
            </w:pPr>
          </w:p>
        </w:tc>
        <w:tc>
          <w:tcPr>
            <w:tcW w:w="4876" w:type="dxa"/>
            <w:hideMark/>
          </w:tcPr>
          <w:p w14:paraId="5ED1120B" w14:textId="77777777" w:rsidR="00564803" w:rsidRPr="00034BC3" w:rsidRDefault="00564803" w:rsidP="00E144F6">
            <w:pPr>
              <w:pStyle w:val="Normal6"/>
              <w:rPr>
                <w:szCs w:val="24"/>
              </w:rPr>
            </w:pPr>
            <w:r w:rsidRPr="00034BC3">
              <w:rPr>
                <w:b/>
                <w:i/>
              </w:rPr>
              <w:t>«5</w:t>
            </w:r>
            <w:r w:rsidRPr="00034BC3">
              <w:rPr>
                <w:b/>
                <w:i/>
              </w:rPr>
              <w:noBreakHyphen/>
              <w:t>A.</w:t>
            </w:r>
            <w:r w:rsidRPr="00034BC3">
              <w:rPr>
                <w:b/>
                <w:i/>
              </w:rPr>
              <w:tab/>
              <w:t>Os programas POSEI estabelecidos ao abrigo do Regulamento (UE) n.º 228/2013 são elegíveis para transferências entre o FEADER e o POSEI ao abrigo do presente artigo. Os Estados</w:t>
            </w:r>
            <w:r w:rsidRPr="00034BC3">
              <w:rPr>
                <w:b/>
                <w:i/>
              </w:rPr>
              <w:noBreakHyphen/>
              <w:t>Membros com regiões ultraperiféricas podem igualmente, dentro dos limites das respetivas dotações nacionais da PAC, transferir montantes do FEAGA para reforçar as respetivas dotações do POSEI, no respeito dos objetivos e dos limites estabelecidos no presente regulamento.»</w:t>
            </w:r>
          </w:p>
        </w:tc>
      </w:tr>
    </w:tbl>
    <w:p w14:paraId="553434F1" w14:textId="77777777" w:rsidR="00564803" w:rsidRPr="00034BC3" w:rsidRDefault="00564803" w:rsidP="00564803"/>
    <w:p w14:paraId="4EDFE461" w14:textId="77777777" w:rsidR="00564803" w:rsidRPr="00034BC3" w:rsidRDefault="00564803" w:rsidP="00564803">
      <w:pPr>
        <w:pStyle w:val="AmNumberTabs"/>
      </w:pPr>
      <w:r w:rsidRPr="00034BC3">
        <w:t>Alteração</w:t>
      </w:r>
      <w:r w:rsidRPr="00034BC3">
        <w:tab/>
      </w:r>
      <w:r w:rsidRPr="00034BC3">
        <w:tab/>
        <w:t>57</w:t>
      </w:r>
    </w:p>
    <w:p w14:paraId="7E494D7A" w14:textId="77777777" w:rsidR="00564803" w:rsidRPr="00034BC3" w:rsidRDefault="00564803" w:rsidP="00564803"/>
    <w:p w14:paraId="5D2E4545" w14:textId="77777777" w:rsidR="00564803" w:rsidRPr="00034BC3" w:rsidRDefault="00564803" w:rsidP="00564803">
      <w:pPr>
        <w:pStyle w:val="NormalBold"/>
        <w:keepNext/>
      </w:pPr>
      <w:r w:rsidRPr="00034BC3">
        <w:t>Proposta de regulamento</w:t>
      </w:r>
    </w:p>
    <w:p w14:paraId="53243CF6" w14:textId="77777777" w:rsidR="00564803" w:rsidRPr="00034BC3" w:rsidRDefault="00564803" w:rsidP="00564803">
      <w:pPr>
        <w:pStyle w:val="NormalBold"/>
      </w:pPr>
      <w:r w:rsidRPr="00034BC3">
        <w:t>Artigo 1 – parágrafo 1 – ponto 27</w:t>
      </w:r>
    </w:p>
    <w:p w14:paraId="30437B7D" w14:textId="77777777" w:rsidR="00564803" w:rsidRPr="00034BC3" w:rsidRDefault="00564803" w:rsidP="00564803">
      <w:pPr>
        <w:keepNext/>
      </w:pPr>
      <w:r w:rsidRPr="00034BC3">
        <w:t>Regulamento (UE) 2021/2115</w:t>
      </w:r>
    </w:p>
    <w:p w14:paraId="27E54740" w14:textId="77777777" w:rsidR="00564803" w:rsidRPr="00034BC3" w:rsidRDefault="00564803" w:rsidP="00564803">
      <w:r w:rsidRPr="00034BC3">
        <w:t>Artigo 111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52FAEEC0" w14:textId="77777777" w:rsidTr="00E144F6">
        <w:trPr>
          <w:jc w:val="center"/>
        </w:trPr>
        <w:tc>
          <w:tcPr>
            <w:tcW w:w="9752" w:type="dxa"/>
            <w:gridSpan w:val="2"/>
          </w:tcPr>
          <w:p w14:paraId="21EB17C0" w14:textId="77777777" w:rsidR="00564803" w:rsidRPr="00034BC3" w:rsidRDefault="00564803" w:rsidP="00E144F6">
            <w:pPr>
              <w:keepNext/>
            </w:pPr>
          </w:p>
        </w:tc>
      </w:tr>
      <w:tr w:rsidR="00564803" w:rsidRPr="00034BC3" w14:paraId="1E359897" w14:textId="77777777" w:rsidTr="00E144F6">
        <w:trPr>
          <w:jc w:val="center"/>
        </w:trPr>
        <w:tc>
          <w:tcPr>
            <w:tcW w:w="4876" w:type="dxa"/>
            <w:hideMark/>
          </w:tcPr>
          <w:p w14:paraId="7FA618F5" w14:textId="77777777" w:rsidR="00564803" w:rsidRPr="00034BC3" w:rsidRDefault="00564803" w:rsidP="00E144F6">
            <w:pPr>
              <w:pStyle w:val="ColumnHeading"/>
              <w:keepNext/>
            </w:pPr>
            <w:r w:rsidRPr="00034BC3">
              <w:t>Texto da Comissão</w:t>
            </w:r>
          </w:p>
        </w:tc>
        <w:tc>
          <w:tcPr>
            <w:tcW w:w="4876" w:type="dxa"/>
            <w:hideMark/>
          </w:tcPr>
          <w:p w14:paraId="22186DB6" w14:textId="77777777" w:rsidR="00564803" w:rsidRPr="00034BC3" w:rsidRDefault="00564803" w:rsidP="00E144F6">
            <w:pPr>
              <w:pStyle w:val="ColumnHeading"/>
              <w:keepNext/>
            </w:pPr>
            <w:r w:rsidRPr="00034BC3">
              <w:t>Alteração</w:t>
            </w:r>
          </w:p>
        </w:tc>
      </w:tr>
      <w:tr w:rsidR="00564803" w:rsidRPr="00034BC3" w14:paraId="42E0E8CA" w14:textId="77777777" w:rsidTr="00E144F6">
        <w:trPr>
          <w:jc w:val="center"/>
        </w:trPr>
        <w:tc>
          <w:tcPr>
            <w:tcW w:w="4876" w:type="dxa"/>
            <w:hideMark/>
          </w:tcPr>
          <w:p w14:paraId="092B988C" w14:textId="77777777" w:rsidR="00564803" w:rsidRPr="00034BC3" w:rsidRDefault="00564803" w:rsidP="00E144F6">
            <w:pPr>
              <w:pStyle w:val="Normal6"/>
            </w:pPr>
            <w:r w:rsidRPr="00034BC3">
              <w:t xml:space="preserve">A alínea e) do primeiro parágrafo não se aplica </w:t>
            </w:r>
            <w:r w:rsidRPr="00034BC3">
              <w:rPr>
                <w:b/>
                <w:i/>
              </w:rPr>
              <w:t>às intervenções no âmbito do tipo de intervenção para pagamentos complementares em situações de crise aos agricultores sob a forma de pagamentos diretos a que se refere o artigo 41.º</w:t>
            </w:r>
            <w:r w:rsidRPr="00034BC3">
              <w:rPr>
                <w:b/>
                <w:i/>
              </w:rPr>
              <w:noBreakHyphen/>
              <w:t>A,</w:t>
            </w:r>
            <w:r w:rsidRPr="00034BC3">
              <w:t xml:space="preserve"> ao tipo de intervenção no setor da apicultura </w:t>
            </w:r>
            <w:r w:rsidRPr="00034BC3">
              <w:rPr>
                <w:b/>
                <w:bCs/>
                <w:i/>
                <w:iCs/>
              </w:rPr>
              <w:t>previstas</w:t>
            </w:r>
            <w:r w:rsidRPr="00034BC3">
              <w:t xml:space="preserve"> no artigo 55.º, n.º 1, alíneas a) e c) a g), às intervenções no âmbito do tipo de intervenção no setor vitivinícola previstas no artigo 58.º, n.º 1, alíneas h) a k), às ações de informação e promoção dos regimes de qualidade no âmbito do tipo de intervenção relativo à cooperação previsto no artigo 77.º, nem às intervenções no âmbito do tipo de intervenção para pagamentos em situações de crise aos agricultores no âmbito do desenvolvimento rural a que se refere o artigo 78.º</w:t>
            </w:r>
            <w:r w:rsidRPr="00034BC3">
              <w:noBreakHyphen/>
              <w:t>A.</w:t>
            </w:r>
          </w:p>
        </w:tc>
        <w:tc>
          <w:tcPr>
            <w:tcW w:w="4876" w:type="dxa"/>
            <w:hideMark/>
          </w:tcPr>
          <w:p w14:paraId="6887F578" w14:textId="77777777" w:rsidR="00564803" w:rsidRPr="00034BC3" w:rsidRDefault="00564803" w:rsidP="00E144F6">
            <w:pPr>
              <w:pStyle w:val="Normal6"/>
              <w:rPr>
                <w:szCs w:val="24"/>
              </w:rPr>
            </w:pPr>
            <w:r w:rsidRPr="00034BC3">
              <w:t xml:space="preserve">A alínea e) do primeiro parágrafo não se aplica ao tipo de intervenção no setor da apicultura </w:t>
            </w:r>
            <w:r w:rsidRPr="00034BC3">
              <w:rPr>
                <w:b/>
                <w:bCs/>
                <w:i/>
                <w:iCs/>
              </w:rPr>
              <w:t>previsto</w:t>
            </w:r>
            <w:r w:rsidRPr="00034BC3">
              <w:t xml:space="preserve"> no artigo 55.º, n.º 1, alíneas a) e c) a g), às intervenções no âmbito do tipo de intervenção no setor vitivinícola previstas no artigo 58.º, n.º 1, alíneas h) a k), às ações de informação e promoção dos regimes de qualidade no âmbito do tipo de intervenção relativo à cooperação previsto no artigo 77.º, nem às intervenções no âmbito do tipo de intervenção para pagamentos em situações de crise aos agricultores no âmbito do desenvolvimento rural a que se refere o artigo 78.º</w:t>
            </w:r>
            <w:r w:rsidRPr="00034BC3">
              <w:noBreakHyphen/>
              <w:t>A.</w:t>
            </w:r>
          </w:p>
        </w:tc>
      </w:tr>
    </w:tbl>
    <w:p w14:paraId="494F7250" w14:textId="77777777" w:rsidR="00564803" w:rsidRPr="00034BC3" w:rsidRDefault="00564803" w:rsidP="00564803"/>
    <w:p w14:paraId="07E1343E" w14:textId="77777777" w:rsidR="00564803" w:rsidRPr="00034BC3" w:rsidRDefault="00564803" w:rsidP="00564803">
      <w:pPr>
        <w:pStyle w:val="AmNumberTabs"/>
      </w:pPr>
      <w:r w:rsidRPr="00034BC3">
        <w:t>Alteração</w:t>
      </w:r>
      <w:r w:rsidRPr="00034BC3">
        <w:tab/>
      </w:r>
      <w:r w:rsidRPr="00034BC3">
        <w:tab/>
        <w:t>58</w:t>
      </w:r>
    </w:p>
    <w:p w14:paraId="659DE572" w14:textId="77777777" w:rsidR="00564803" w:rsidRPr="00034BC3" w:rsidRDefault="00564803" w:rsidP="00564803"/>
    <w:p w14:paraId="757825B8" w14:textId="77777777" w:rsidR="00564803" w:rsidRPr="00034BC3" w:rsidRDefault="00564803" w:rsidP="00564803">
      <w:pPr>
        <w:pStyle w:val="NormalBold"/>
        <w:keepNext/>
      </w:pPr>
      <w:r w:rsidRPr="00034BC3">
        <w:t>Proposta de regulamento</w:t>
      </w:r>
    </w:p>
    <w:p w14:paraId="1D4C05D9" w14:textId="77777777" w:rsidR="00564803" w:rsidRPr="00034BC3" w:rsidRDefault="00564803" w:rsidP="00564803">
      <w:pPr>
        <w:pStyle w:val="NormalBold"/>
      </w:pPr>
      <w:r w:rsidRPr="00034BC3">
        <w:t>Artigo 1 – parágrafo 1 – ponto 28</w:t>
      </w:r>
    </w:p>
    <w:p w14:paraId="08890F02" w14:textId="77777777" w:rsidR="00564803" w:rsidRPr="00034BC3" w:rsidRDefault="00564803" w:rsidP="00564803">
      <w:pPr>
        <w:keepNext/>
      </w:pPr>
      <w:r w:rsidRPr="00034BC3">
        <w:t>Regulamento (UE) 2021/2115</w:t>
      </w:r>
    </w:p>
    <w:p w14:paraId="0D11638C" w14:textId="77777777" w:rsidR="00564803" w:rsidRPr="00034BC3" w:rsidRDefault="00564803" w:rsidP="00564803">
      <w:r w:rsidRPr="00034BC3">
        <w:t>Artigo 115 – n.º 5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AE4F18D" w14:textId="77777777" w:rsidTr="00E144F6">
        <w:trPr>
          <w:jc w:val="center"/>
        </w:trPr>
        <w:tc>
          <w:tcPr>
            <w:tcW w:w="9752" w:type="dxa"/>
            <w:gridSpan w:val="2"/>
          </w:tcPr>
          <w:p w14:paraId="6F249E97" w14:textId="77777777" w:rsidR="00564803" w:rsidRPr="00034BC3" w:rsidRDefault="00564803" w:rsidP="00E144F6">
            <w:pPr>
              <w:keepNext/>
            </w:pPr>
          </w:p>
        </w:tc>
      </w:tr>
      <w:tr w:rsidR="00564803" w:rsidRPr="00034BC3" w14:paraId="2CFC0CA5" w14:textId="77777777" w:rsidTr="00E144F6">
        <w:trPr>
          <w:jc w:val="center"/>
        </w:trPr>
        <w:tc>
          <w:tcPr>
            <w:tcW w:w="4876" w:type="dxa"/>
            <w:hideMark/>
          </w:tcPr>
          <w:p w14:paraId="6C13A13C" w14:textId="77777777" w:rsidR="00564803" w:rsidRPr="00034BC3" w:rsidRDefault="00564803" w:rsidP="00E144F6">
            <w:pPr>
              <w:pStyle w:val="ColumnHeading"/>
              <w:keepNext/>
            </w:pPr>
            <w:r w:rsidRPr="00034BC3">
              <w:t>Texto da Comissão</w:t>
            </w:r>
          </w:p>
        </w:tc>
        <w:tc>
          <w:tcPr>
            <w:tcW w:w="4876" w:type="dxa"/>
            <w:hideMark/>
          </w:tcPr>
          <w:p w14:paraId="481D741B" w14:textId="77777777" w:rsidR="00564803" w:rsidRPr="00034BC3" w:rsidRDefault="00564803" w:rsidP="00E144F6">
            <w:pPr>
              <w:pStyle w:val="ColumnHeading"/>
              <w:keepNext/>
            </w:pPr>
            <w:r w:rsidRPr="00034BC3">
              <w:t>Alteração</w:t>
            </w:r>
          </w:p>
        </w:tc>
      </w:tr>
      <w:tr w:rsidR="00564803" w:rsidRPr="00034BC3" w14:paraId="5E61A3F4" w14:textId="77777777" w:rsidTr="00E144F6">
        <w:trPr>
          <w:jc w:val="center"/>
        </w:trPr>
        <w:tc>
          <w:tcPr>
            <w:tcW w:w="4876" w:type="dxa"/>
          </w:tcPr>
          <w:p w14:paraId="5C7DF1CD" w14:textId="77777777" w:rsidR="00564803" w:rsidRPr="00034BC3" w:rsidRDefault="00564803" w:rsidP="00E144F6">
            <w:pPr>
              <w:pStyle w:val="li"/>
              <w:rPr>
                <w:rStyle w:val="num"/>
                <w:b/>
                <w:i/>
              </w:rPr>
            </w:pPr>
            <w:r w:rsidRPr="00034BC3">
              <w:rPr>
                <w:rStyle w:val="num"/>
                <w:b/>
                <w:i/>
              </w:rPr>
              <w:t xml:space="preserve">(28) </w:t>
            </w:r>
            <w:r w:rsidRPr="00034BC3">
              <w:rPr>
                <w:b/>
                <w:i/>
              </w:rPr>
              <w:t xml:space="preserve">No artigo 115.º, n.º 5, a alínea a) passa a ter a seguinte redação: </w:t>
            </w:r>
          </w:p>
        </w:tc>
        <w:tc>
          <w:tcPr>
            <w:tcW w:w="4876" w:type="dxa"/>
          </w:tcPr>
          <w:p w14:paraId="66B239D6" w14:textId="77777777" w:rsidR="00564803" w:rsidRPr="00034BC3" w:rsidRDefault="00564803" w:rsidP="00E144F6">
            <w:pPr>
              <w:pStyle w:val="Normal6"/>
              <w:rPr>
                <w:b/>
                <w:i/>
              </w:rPr>
            </w:pPr>
            <w:r w:rsidRPr="00034BC3">
              <w:rPr>
                <w:b/>
                <w:i/>
              </w:rPr>
              <w:t>Suprimido</w:t>
            </w:r>
          </w:p>
        </w:tc>
      </w:tr>
      <w:tr w:rsidR="00564803" w:rsidRPr="00034BC3" w14:paraId="5EC2DFA2" w14:textId="77777777" w:rsidTr="00E144F6">
        <w:trPr>
          <w:jc w:val="center"/>
        </w:trPr>
        <w:tc>
          <w:tcPr>
            <w:tcW w:w="4876" w:type="dxa"/>
            <w:hideMark/>
          </w:tcPr>
          <w:p w14:paraId="62DB9FFB" w14:textId="77777777" w:rsidR="00564803" w:rsidRPr="00034BC3" w:rsidRDefault="00564803" w:rsidP="00E144F6">
            <w:pPr>
              <w:pStyle w:val="Normal6"/>
            </w:pPr>
            <w:r w:rsidRPr="00034BC3">
              <w:rPr>
                <w:b/>
                <w:i/>
              </w:rPr>
              <w:t>a)</w:t>
            </w:r>
            <w:r w:rsidRPr="00034BC3">
              <w:rPr>
                <w:b/>
                <w:i/>
              </w:rPr>
              <w:tab/>
              <w:t>«Uma breve descrição do financiamento nacional adicional para as intervenções de desenvolvimento rural previstas no título III, capítulo IV, e para as intervenções para pagamentos complementares em situações de crise aos agricultores previstos no artigo 41.º</w:t>
            </w:r>
            <w:r w:rsidRPr="00034BC3">
              <w:rPr>
                <w:b/>
                <w:i/>
              </w:rPr>
              <w:noBreakHyphen/>
              <w:t>A, que é concedido no âmbito do plano estratégico da PAC, incluindo os montantes por intervenção e com indicação da conformidade com os requisitos estabelecidos no presente regulamento;»;</w:t>
            </w:r>
          </w:p>
        </w:tc>
        <w:tc>
          <w:tcPr>
            <w:tcW w:w="4876" w:type="dxa"/>
            <w:hideMark/>
          </w:tcPr>
          <w:p w14:paraId="1E953FF2" w14:textId="77777777" w:rsidR="00564803" w:rsidRPr="00034BC3" w:rsidRDefault="00564803" w:rsidP="00E144F6">
            <w:pPr>
              <w:pStyle w:val="Normal6"/>
              <w:rPr>
                <w:szCs w:val="24"/>
              </w:rPr>
            </w:pPr>
          </w:p>
        </w:tc>
      </w:tr>
    </w:tbl>
    <w:p w14:paraId="750A36F2" w14:textId="77777777" w:rsidR="00564803" w:rsidRPr="00034BC3" w:rsidRDefault="00564803" w:rsidP="00564803"/>
    <w:p w14:paraId="23EACDBD" w14:textId="77777777" w:rsidR="00564803" w:rsidRPr="00034BC3" w:rsidRDefault="00564803" w:rsidP="00564803">
      <w:pPr>
        <w:pStyle w:val="AmNumberTabs"/>
      </w:pPr>
      <w:r w:rsidRPr="00034BC3">
        <w:t>Alteração</w:t>
      </w:r>
      <w:r w:rsidRPr="00034BC3">
        <w:tab/>
      </w:r>
      <w:r w:rsidRPr="00034BC3">
        <w:tab/>
        <w:t>59</w:t>
      </w:r>
    </w:p>
    <w:p w14:paraId="01E38DD3" w14:textId="77777777" w:rsidR="00564803" w:rsidRPr="00034BC3" w:rsidRDefault="00564803" w:rsidP="00564803"/>
    <w:p w14:paraId="11C49A0B" w14:textId="77777777" w:rsidR="00564803" w:rsidRPr="00034BC3" w:rsidRDefault="00564803" w:rsidP="00564803">
      <w:pPr>
        <w:pStyle w:val="NormalBold"/>
        <w:keepNext/>
      </w:pPr>
      <w:r w:rsidRPr="00034BC3">
        <w:t>Proposta de regulamento</w:t>
      </w:r>
    </w:p>
    <w:p w14:paraId="3E5648ED" w14:textId="77777777" w:rsidR="00564803" w:rsidRPr="00034BC3" w:rsidRDefault="00564803" w:rsidP="00564803">
      <w:pPr>
        <w:pStyle w:val="NormalBold"/>
      </w:pPr>
      <w:r w:rsidRPr="00034BC3">
        <w:t>Artigo 1 – parágrafo 1 – ponto 29</w:t>
      </w:r>
    </w:p>
    <w:p w14:paraId="0F388E08" w14:textId="77777777" w:rsidR="00564803" w:rsidRPr="00034BC3" w:rsidRDefault="00564803" w:rsidP="00564803">
      <w:pPr>
        <w:keepNext/>
      </w:pPr>
      <w:r w:rsidRPr="00034BC3">
        <w:t>Regulamento (UE) 2021/2115</w:t>
      </w:r>
    </w:p>
    <w:p w14:paraId="07AD8BE5" w14:textId="77777777" w:rsidR="00564803" w:rsidRPr="00034BC3" w:rsidRDefault="00564803" w:rsidP="00564803">
      <w:r w:rsidRPr="00034BC3">
        <w:t>Artigo 119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53ED2F2F" w14:textId="77777777" w:rsidTr="00E144F6">
        <w:trPr>
          <w:jc w:val="center"/>
        </w:trPr>
        <w:tc>
          <w:tcPr>
            <w:tcW w:w="9752" w:type="dxa"/>
            <w:gridSpan w:val="2"/>
          </w:tcPr>
          <w:p w14:paraId="27DC9281" w14:textId="77777777" w:rsidR="00564803" w:rsidRPr="00034BC3" w:rsidRDefault="00564803" w:rsidP="00E144F6">
            <w:pPr>
              <w:keepNext/>
            </w:pPr>
          </w:p>
        </w:tc>
      </w:tr>
      <w:tr w:rsidR="00564803" w:rsidRPr="00034BC3" w14:paraId="579C2D5D" w14:textId="77777777" w:rsidTr="00E144F6">
        <w:trPr>
          <w:jc w:val="center"/>
        </w:trPr>
        <w:tc>
          <w:tcPr>
            <w:tcW w:w="4876" w:type="dxa"/>
            <w:hideMark/>
          </w:tcPr>
          <w:p w14:paraId="4D38137D" w14:textId="77777777" w:rsidR="00564803" w:rsidRPr="00034BC3" w:rsidRDefault="00564803" w:rsidP="00E144F6">
            <w:pPr>
              <w:pStyle w:val="ColumnHeading"/>
              <w:keepNext/>
            </w:pPr>
            <w:r w:rsidRPr="00034BC3">
              <w:t>Texto da Comissão</w:t>
            </w:r>
          </w:p>
        </w:tc>
        <w:tc>
          <w:tcPr>
            <w:tcW w:w="4876" w:type="dxa"/>
            <w:hideMark/>
          </w:tcPr>
          <w:p w14:paraId="7B506E16" w14:textId="77777777" w:rsidR="00564803" w:rsidRPr="00034BC3" w:rsidRDefault="00564803" w:rsidP="00E144F6">
            <w:pPr>
              <w:pStyle w:val="ColumnHeading"/>
              <w:keepNext/>
            </w:pPr>
            <w:r w:rsidRPr="00034BC3">
              <w:t>Alteração</w:t>
            </w:r>
          </w:p>
        </w:tc>
      </w:tr>
      <w:tr w:rsidR="00564803" w:rsidRPr="00034BC3" w14:paraId="608EE819" w14:textId="77777777" w:rsidTr="00E144F6">
        <w:trPr>
          <w:jc w:val="center"/>
        </w:trPr>
        <w:tc>
          <w:tcPr>
            <w:tcW w:w="4876" w:type="dxa"/>
            <w:hideMark/>
          </w:tcPr>
          <w:p w14:paraId="1D852DDE" w14:textId="77777777" w:rsidR="00564803" w:rsidRPr="00034BC3" w:rsidRDefault="00564803" w:rsidP="00E144F6">
            <w:pPr>
              <w:pStyle w:val="Normal6"/>
            </w:pPr>
            <w:r w:rsidRPr="00034BC3">
              <w:t>5.</w:t>
            </w:r>
            <w:r w:rsidRPr="00034BC3">
              <w:tab/>
              <w:t xml:space="preserve">A Comissão deve apresentar observações no prazo de 30 dias </w:t>
            </w:r>
            <w:r w:rsidRPr="00034BC3">
              <w:rPr>
                <w:b/>
                <w:i/>
              </w:rPr>
              <w:t>úteis</w:t>
            </w:r>
            <w:r w:rsidRPr="00034BC3">
              <w:t xml:space="preserve"> a contar da apresentação do pedido de alteração a que se refere o n.º 2. Os Estados</w:t>
            </w:r>
            <w:r w:rsidRPr="00034BC3">
              <w:noBreakHyphen/>
              <w:t>Membros devem apresentar à Comissão todas as informações adicionais necessárias.</w:t>
            </w:r>
          </w:p>
        </w:tc>
        <w:tc>
          <w:tcPr>
            <w:tcW w:w="4876" w:type="dxa"/>
            <w:hideMark/>
          </w:tcPr>
          <w:p w14:paraId="193D5267" w14:textId="77777777" w:rsidR="00564803" w:rsidRPr="00034BC3" w:rsidRDefault="00564803" w:rsidP="00E144F6">
            <w:pPr>
              <w:pStyle w:val="Normal6"/>
              <w:rPr>
                <w:szCs w:val="24"/>
              </w:rPr>
            </w:pPr>
            <w:r w:rsidRPr="00034BC3">
              <w:t>5.</w:t>
            </w:r>
            <w:r w:rsidRPr="00034BC3">
              <w:tab/>
              <w:t xml:space="preserve">A Comissão deve apresentar observações no prazo de 30 dias </w:t>
            </w:r>
            <w:r w:rsidRPr="00034BC3">
              <w:rPr>
                <w:b/>
                <w:i/>
              </w:rPr>
              <w:t>de calendário</w:t>
            </w:r>
            <w:r w:rsidRPr="00034BC3">
              <w:t xml:space="preserve"> a contar da apresentação do pedido de alteração a que se refere o n.º 2. Os Estados</w:t>
            </w:r>
            <w:r w:rsidRPr="00034BC3">
              <w:noBreakHyphen/>
              <w:t>Membros devem apresentar à Comissão todas as informações adicionais necessárias.</w:t>
            </w:r>
          </w:p>
        </w:tc>
      </w:tr>
    </w:tbl>
    <w:p w14:paraId="656AE723" w14:textId="77777777" w:rsidR="00564803" w:rsidRPr="00034BC3" w:rsidRDefault="00564803" w:rsidP="00564803"/>
    <w:p w14:paraId="513224AC" w14:textId="77777777" w:rsidR="00564803" w:rsidRPr="00034BC3" w:rsidRDefault="00564803" w:rsidP="00564803">
      <w:pPr>
        <w:pStyle w:val="AmNumberTabs"/>
      </w:pPr>
      <w:r w:rsidRPr="00034BC3">
        <w:t>Alteração</w:t>
      </w:r>
      <w:r w:rsidRPr="00034BC3">
        <w:tab/>
      </w:r>
      <w:r w:rsidRPr="00034BC3">
        <w:tab/>
        <w:t>60</w:t>
      </w:r>
    </w:p>
    <w:p w14:paraId="0BB5B719" w14:textId="77777777" w:rsidR="00564803" w:rsidRPr="00034BC3" w:rsidRDefault="00564803" w:rsidP="00564803"/>
    <w:p w14:paraId="553E010A" w14:textId="77777777" w:rsidR="00564803" w:rsidRPr="00034BC3" w:rsidRDefault="00564803" w:rsidP="00564803">
      <w:pPr>
        <w:pStyle w:val="NormalBold"/>
        <w:keepNext/>
      </w:pPr>
      <w:r w:rsidRPr="00034BC3">
        <w:t>Proposta de regulamento</w:t>
      </w:r>
    </w:p>
    <w:p w14:paraId="46BAB6FF" w14:textId="77777777" w:rsidR="00564803" w:rsidRPr="00034BC3" w:rsidRDefault="00564803" w:rsidP="00564803">
      <w:pPr>
        <w:pStyle w:val="NormalBold"/>
      </w:pPr>
      <w:r w:rsidRPr="00034BC3">
        <w:t>Artigo 1 – parágrafo 1 – ponto 29</w:t>
      </w:r>
    </w:p>
    <w:p w14:paraId="040B30BA" w14:textId="77777777" w:rsidR="00564803" w:rsidRPr="00034BC3" w:rsidRDefault="00564803" w:rsidP="00564803">
      <w:pPr>
        <w:keepNext/>
      </w:pPr>
      <w:r w:rsidRPr="00034BC3">
        <w:t>Regulamento (UE) 2021/2115</w:t>
      </w:r>
    </w:p>
    <w:p w14:paraId="3C590C1D" w14:textId="77777777" w:rsidR="00564803" w:rsidRPr="00034BC3" w:rsidRDefault="00564803" w:rsidP="00564803">
      <w:r w:rsidRPr="00034BC3">
        <w:t>Artigo 119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1033DA12" w14:textId="77777777" w:rsidTr="00E144F6">
        <w:trPr>
          <w:jc w:val="center"/>
        </w:trPr>
        <w:tc>
          <w:tcPr>
            <w:tcW w:w="9752" w:type="dxa"/>
            <w:gridSpan w:val="2"/>
          </w:tcPr>
          <w:p w14:paraId="3F328562" w14:textId="77777777" w:rsidR="00564803" w:rsidRPr="00034BC3" w:rsidRDefault="00564803" w:rsidP="00E144F6">
            <w:pPr>
              <w:keepNext/>
            </w:pPr>
          </w:p>
        </w:tc>
      </w:tr>
      <w:tr w:rsidR="00564803" w:rsidRPr="00034BC3" w14:paraId="707E36CA" w14:textId="77777777" w:rsidTr="00E144F6">
        <w:trPr>
          <w:jc w:val="center"/>
        </w:trPr>
        <w:tc>
          <w:tcPr>
            <w:tcW w:w="4876" w:type="dxa"/>
            <w:hideMark/>
          </w:tcPr>
          <w:p w14:paraId="3041935F" w14:textId="77777777" w:rsidR="00564803" w:rsidRPr="00034BC3" w:rsidRDefault="00564803" w:rsidP="00E144F6">
            <w:pPr>
              <w:pStyle w:val="ColumnHeading"/>
              <w:keepNext/>
            </w:pPr>
            <w:r w:rsidRPr="00034BC3">
              <w:t>Texto da Comissão</w:t>
            </w:r>
          </w:p>
        </w:tc>
        <w:tc>
          <w:tcPr>
            <w:tcW w:w="4876" w:type="dxa"/>
            <w:hideMark/>
          </w:tcPr>
          <w:p w14:paraId="5EBF6B24" w14:textId="77777777" w:rsidR="00564803" w:rsidRPr="00034BC3" w:rsidRDefault="00564803" w:rsidP="00E144F6">
            <w:pPr>
              <w:pStyle w:val="ColumnHeading"/>
              <w:keepNext/>
            </w:pPr>
            <w:r w:rsidRPr="00034BC3">
              <w:t>Alteração</w:t>
            </w:r>
          </w:p>
        </w:tc>
      </w:tr>
      <w:tr w:rsidR="00564803" w:rsidRPr="00034BC3" w14:paraId="03B22C41" w14:textId="77777777" w:rsidTr="00E144F6">
        <w:trPr>
          <w:jc w:val="center"/>
        </w:trPr>
        <w:tc>
          <w:tcPr>
            <w:tcW w:w="4876" w:type="dxa"/>
            <w:hideMark/>
          </w:tcPr>
          <w:p w14:paraId="3508E71C" w14:textId="77777777" w:rsidR="00564803" w:rsidRPr="00034BC3" w:rsidRDefault="00564803" w:rsidP="00E144F6">
            <w:pPr>
              <w:pStyle w:val="Normal6"/>
            </w:pPr>
            <w:r w:rsidRPr="00034BC3">
              <w:t>6.</w:t>
            </w:r>
            <w:r w:rsidRPr="00034BC3">
              <w:tab/>
              <w:t xml:space="preserve">A aprovação do pedido de alteração estratégica do plano estratégico da PAC tem lugar o mais tardar </w:t>
            </w:r>
            <w:r w:rsidRPr="00034BC3">
              <w:rPr>
                <w:b/>
                <w:i/>
              </w:rPr>
              <w:t>três</w:t>
            </w:r>
            <w:r w:rsidRPr="00034BC3">
              <w:t xml:space="preserve"> meses após a sua apresentação pelo Estado</w:t>
            </w:r>
            <w:r w:rsidRPr="00034BC3">
              <w:noBreakHyphen/>
              <w:t>Membro.</w:t>
            </w:r>
          </w:p>
        </w:tc>
        <w:tc>
          <w:tcPr>
            <w:tcW w:w="4876" w:type="dxa"/>
            <w:hideMark/>
          </w:tcPr>
          <w:p w14:paraId="3196DD3D" w14:textId="77777777" w:rsidR="00564803" w:rsidRPr="00034BC3" w:rsidRDefault="00564803" w:rsidP="00E144F6">
            <w:pPr>
              <w:pStyle w:val="Normal6"/>
              <w:rPr>
                <w:szCs w:val="24"/>
              </w:rPr>
            </w:pPr>
            <w:r w:rsidRPr="00034BC3">
              <w:t>6.</w:t>
            </w:r>
            <w:r w:rsidRPr="00034BC3">
              <w:tab/>
              <w:t xml:space="preserve">A aprovação do pedido de alteração estratégica do plano estratégico da PAC tem lugar o mais tardar </w:t>
            </w:r>
            <w:r w:rsidRPr="00034BC3">
              <w:rPr>
                <w:b/>
                <w:i/>
              </w:rPr>
              <w:t>dois</w:t>
            </w:r>
            <w:r w:rsidRPr="00034BC3">
              <w:t xml:space="preserve"> meses após a sua apresentação pelo Estado</w:t>
            </w:r>
            <w:r w:rsidRPr="00034BC3">
              <w:noBreakHyphen/>
              <w:t>Membro.</w:t>
            </w:r>
          </w:p>
        </w:tc>
      </w:tr>
    </w:tbl>
    <w:p w14:paraId="65586AD7" w14:textId="77777777" w:rsidR="00564803" w:rsidRPr="00034BC3" w:rsidRDefault="00564803" w:rsidP="00564803"/>
    <w:p w14:paraId="0C07A0E9" w14:textId="77777777" w:rsidR="00564803" w:rsidRPr="00034BC3" w:rsidRDefault="00564803" w:rsidP="00564803">
      <w:pPr>
        <w:pStyle w:val="AmNumberTabs"/>
      </w:pPr>
      <w:r w:rsidRPr="00034BC3">
        <w:t>Alteração</w:t>
      </w:r>
      <w:r w:rsidRPr="00034BC3">
        <w:tab/>
      </w:r>
      <w:r w:rsidRPr="00034BC3">
        <w:tab/>
        <w:t>61</w:t>
      </w:r>
    </w:p>
    <w:p w14:paraId="1BB4C637" w14:textId="77777777" w:rsidR="00564803" w:rsidRPr="00034BC3" w:rsidRDefault="00564803" w:rsidP="00564803"/>
    <w:p w14:paraId="0124EEF8" w14:textId="77777777" w:rsidR="00564803" w:rsidRPr="00034BC3" w:rsidRDefault="00564803" w:rsidP="00564803">
      <w:pPr>
        <w:pStyle w:val="NormalBold"/>
        <w:keepNext/>
      </w:pPr>
      <w:r w:rsidRPr="00034BC3">
        <w:t>Proposta de regulamento</w:t>
      </w:r>
    </w:p>
    <w:p w14:paraId="00F06269" w14:textId="77777777" w:rsidR="00564803" w:rsidRPr="00034BC3" w:rsidRDefault="00564803" w:rsidP="00564803">
      <w:pPr>
        <w:pStyle w:val="NormalBold"/>
      </w:pPr>
      <w:r w:rsidRPr="00034BC3">
        <w:t>Artigo 1 – parágrafo 1 – ponto 29</w:t>
      </w:r>
    </w:p>
    <w:p w14:paraId="20FC001C" w14:textId="77777777" w:rsidR="00564803" w:rsidRPr="00034BC3" w:rsidRDefault="00564803" w:rsidP="00564803">
      <w:pPr>
        <w:keepNext/>
      </w:pPr>
      <w:r w:rsidRPr="00034BC3">
        <w:t>Regulamento (UE) 2021/2115</w:t>
      </w:r>
    </w:p>
    <w:p w14:paraId="7E9CE65B" w14:textId="77777777" w:rsidR="00564803" w:rsidRPr="00034BC3" w:rsidRDefault="00564803" w:rsidP="00564803">
      <w:r w:rsidRPr="00034BC3">
        <w:t>Artigo 119 – n.º 9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D94DFFD" w14:textId="77777777" w:rsidTr="00E144F6">
        <w:trPr>
          <w:jc w:val="center"/>
        </w:trPr>
        <w:tc>
          <w:tcPr>
            <w:tcW w:w="9752" w:type="dxa"/>
            <w:gridSpan w:val="2"/>
          </w:tcPr>
          <w:p w14:paraId="643E1ABE" w14:textId="77777777" w:rsidR="00564803" w:rsidRPr="00034BC3" w:rsidRDefault="00564803" w:rsidP="00E144F6">
            <w:pPr>
              <w:keepNext/>
            </w:pPr>
          </w:p>
        </w:tc>
      </w:tr>
      <w:tr w:rsidR="00564803" w:rsidRPr="00034BC3" w14:paraId="0BF22552" w14:textId="77777777" w:rsidTr="00E144F6">
        <w:trPr>
          <w:jc w:val="center"/>
        </w:trPr>
        <w:tc>
          <w:tcPr>
            <w:tcW w:w="4876" w:type="dxa"/>
            <w:hideMark/>
          </w:tcPr>
          <w:p w14:paraId="1361B525" w14:textId="77777777" w:rsidR="00564803" w:rsidRPr="00034BC3" w:rsidRDefault="00564803" w:rsidP="00E144F6">
            <w:pPr>
              <w:pStyle w:val="ColumnHeading"/>
              <w:keepNext/>
            </w:pPr>
            <w:r w:rsidRPr="00034BC3">
              <w:t>Texto da Comissão</w:t>
            </w:r>
          </w:p>
        </w:tc>
        <w:tc>
          <w:tcPr>
            <w:tcW w:w="4876" w:type="dxa"/>
            <w:hideMark/>
          </w:tcPr>
          <w:p w14:paraId="266F03D1" w14:textId="77777777" w:rsidR="00564803" w:rsidRPr="00034BC3" w:rsidRDefault="00564803" w:rsidP="00E144F6">
            <w:pPr>
              <w:pStyle w:val="ColumnHeading"/>
              <w:keepNext/>
            </w:pPr>
            <w:r w:rsidRPr="00034BC3">
              <w:t>Alteração</w:t>
            </w:r>
          </w:p>
        </w:tc>
      </w:tr>
      <w:tr w:rsidR="00564803" w:rsidRPr="00034BC3" w14:paraId="7D7689BD" w14:textId="77777777" w:rsidTr="00E144F6">
        <w:trPr>
          <w:jc w:val="center"/>
        </w:trPr>
        <w:tc>
          <w:tcPr>
            <w:tcW w:w="4876" w:type="dxa"/>
            <w:hideMark/>
          </w:tcPr>
          <w:p w14:paraId="638E7DB3" w14:textId="77777777" w:rsidR="00564803" w:rsidRPr="00034BC3" w:rsidRDefault="00564803" w:rsidP="00E144F6">
            <w:pPr>
              <w:pStyle w:val="Normal6"/>
            </w:pPr>
            <w:r w:rsidRPr="00034BC3">
              <w:t>Se a Comissão não levantar objeções às alterações notificadas no prazo de 30 dias úteis a contar da apresentação da notificação, as alterações produzem efeitos jurídicos a partir da data da notificação. A Comissão opõe</w:t>
            </w:r>
            <w:r w:rsidRPr="00034BC3">
              <w:noBreakHyphen/>
              <w:t>se a uma alteração notificada se considerar que a alteração não é compatível com o presente regulamento e com o Regulamento (UE) 2021/2116, bem como com os atos delegados e de execução adotados nos termos dos referidos regulamentos.</w:t>
            </w:r>
          </w:p>
        </w:tc>
        <w:tc>
          <w:tcPr>
            <w:tcW w:w="4876" w:type="dxa"/>
            <w:hideMark/>
          </w:tcPr>
          <w:p w14:paraId="6C791DBB" w14:textId="77777777" w:rsidR="00564803" w:rsidRPr="00034BC3" w:rsidRDefault="00564803" w:rsidP="00E144F6">
            <w:pPr>
              <w:pStyle w:val="Normal6"/>
              <w:rPr>
                <w:szCs w:val="24"/>
              </w:rPr>
            </w:pPr>
            <w:r w:rsidRPr="00034BC3">
              <w:t>Se a Comissão não levantar objeções às alterações notificadas no prazo de 30 dias úteis a contar da apresentação da notificação, as alterações produzem efeitos jurídicos a partir da data da notificação. A Comissão opõe</w:t>
            </w:r>
            <w:r w:rsidRPr="00034BC3">
              <w:noBreakHyphen/>
              <w:t>se a uma alteração notificada se considerar</w:t>
            </w:r>
            <w:r w:rsidRPr="00034BC3">
              <w:rPr>
                <w:b/>
                <w:i/>
              </w:rPr>
              <w:t>, dentro do referido prazo,</w:t>
            </w:r>
            <w:r w:rsidRPr="00034BC3">
              <w:t xml:space="preserve"> que a alteração não é compatível com o presente regulamento e com o Regulamento (UE) 2021/2116, bem como com os atos delegados e de execução adotados nos termos dos referidos regulamentos.</w:t>
            </w:r>
          </w:p>
        </w:tc>
      </w:tr>
    </w:tbl>
    <w:p w14:paraId="478F0CC6" w14:textId="77777777" w:rsidR="00564803" w:rsidRPr="00034BC3" w:rsidRDefault="00564803" w:rsidP="00564803"/>
    <w:p w14:paraId="55E9DE2C" w14:textId="77777777" w:rsidR="00564803" w:rsidRPr="00034BC3" w:rsidRDefault="00564803" w:rsidP="00564803">
      <w:pPr>
        <w:pStyle w:val="AmNumberTabs"/>
      </w:pPr>
      <w:r w:rsidRPr="00034BC3">
        <w:t>Alteração</w:t>
      </w:r>
      <w:r w:rsidRPr="00034BC3">
        <w:tab/>
      </w:r>
      <w:r w:rsidRPr="00034BC3">
        <w:tab/>
        <w:t>62</w:t>
      </w:r>
    </w:p>
    <w:p w14:paraId="07FD1A73" w14:textId="77777777" w:rsidR="00564803" w:rsidRPr="00034BC3" w:rsidRDefault="00564803" w:rsidP="00564803">
      <w:pPr>
        <w:pStyle w:val="NormalBold12b"/>
      </w:pPr>
      <w:r w:rsidRPr="00034BC3">
        <w:t>Proposta de regulamento</w:t>
      </w:r>
    </w:p>
    <w:p w14:paraId="13EC66CD" w14:textId="77777777" w:rsidR="00564803" w:rsidRPr="00034BC3" w:rsidRDefault="00564803" w:rsidP="00564803">
      <w:pPr>
        <w:pStyle w:val="NormalBold"/>
      </w:pPr>
      <w:r w:rsidRPr="00034BC3">
        <w:t>Artigo 1 – parágrafo 1 – ponto 33 – alínea b)</w:t>
      </w:r>
    </w:p>
    <w:p w14:paraId="6F3082B6" w14:textId="77777777" w:rsidR="00564803" w:rsidRPr="00034BC3" w:rsidRDefault="00564803" w:rsidP="00564803">
      <w:r w:rsidRPr="00034BC3">
        <w:t>Regulamento (UE) 2021/2115</w:t>
      </w:r>
    </w:p>
    <w:p w14:paraId="331381D2" w14:textId="77777777" w:rsidR="00564803" w:rsidRPr="00034BC3" w:rsidRDefault="00564803" w:rsidP="00564803">
      <w:r w:rsidRPr="00034BC3">
        <w:t xml:space="preserve">Artigo 134 – n.º 5 – alínea </w:t>
      </w:r>
      <w:proofErr w:type="spellStart"/>
      <w:r w:rsidRPr="00034BC3">
        <w:t>d</w:t>
      </w:r>
      <w:r w:rsidRPr="00034BC3">
        <w:noBreakHyphen/>
        <w:t>A</w:t>
      </w:r>
      <w:proofErr w:type="spellEnd"/>
      <w:r w:rsidRPr="00034BC3">
        <w:t>)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4A91FCF1" w14:textId="77777777" w:rsidTr="00E144F6">
        <w:trPr>
          <w:trHeight w:hRule="exact" w:val="240"/>
          <w:jc w:val="center"/>
        </w:trPr>
        <w:tc>
          <w:tcPr>
            <w:tcW w:w="9752" w:type="dxa"/>
            <w:gridSpan w:val="2"/>
            <w:tcBorders>
              <w:top w:val="nil"/>
              <w:left w:val="nil"/>
              <w:bottom w:val="nil"/>
              <w:right w:val="nil"/>
            </w:tcBorders>
          </w:tcPr>
          <w:p w14:paraId="0E6818F4" w14:textId="77777777" w:rsidR="00564803" w:rsidRPr="00034BC3" w:rsidRDefault="00564803" w:rsidP="00E144F6"/>
        </w:tc>
      </w:tr>
      <w:tr w:rsidR="00564803" w:rsidRPr="00034BC3" w14:paraId="31000A6B" w14:textId="77777777" w:rsidTr="00E144F6">
        <w:trPr>
          <w:trHeight w:val="240"/>
          <w:jc w:val="center"/>
        </w:trPr>
        <w:tc>
          <w:tcPr>
            <w:tcW w:w="4876" w:type="dxa"/>
            <w:tcBorders>
              <w:top w:val="nil"/>
              <w:left w:val="nil"/>
              <w:bottom w:val="nil"/>
              <w:right w:val="nil"/>
            </w:tcBorders>
          </w:tcPr>
          <w:p w14:paraId="5DA17B25"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16FE333B" w14:textId="77777777" w:rsidR="00564803" w:rsidRPr="00034BC3" w:rsidRDefault="00564803" w:rsidP="00E144F6">
            <w:pPr>
              <w:pStyle w:val="AmColumnHeading"/>
            </w:pPr>
            <w:r w:rsidRPr="00034BC3">
              <w:t>Alteração</w:t>
            </w:r>
          </w:p>
        </w:tc>
      </w:tr>
      <w:tr w:rsidR="00564803" w:rsidRPr="00034BC3" w14:paraId="3E6748E0" w14:textId="77777777" w:rsidTr="00E144F6">
        <w:trPr>
          <w:jc w:val="center"/>
        </w:trPr>
        <w:tc>
          <w:tcPr>
            <w:tcW w:w="4876" w:type="dxa"/>
            <w:tcBorders>
              <w:top w:val="nil"/>
              <w:left w:val="nil"/>
              <w:bottom w:val="nil"/>
              <w:right w:val="nil"/>
            </w:tcBorders>
          </w:tcPr>
          <w:p w14:paraId="699C763F" w14:textId="77777777" w:rsidR="00564803" w:rsidRPr="00034BC3" w:rsidRDefault="00564803" w:rsidP="00E144F6">
            <w:pPr>
              <w:pStyle w:val="Normal6a"/>
            </w:pPr>
          </w:p>
        </w:tc>
        <w:tc>
          <w:tcPr>
            <w:tcW w:w="4876" w:type="dxa"/>
            <w:tcBorders>
              <w:top w:val="nil"/>
              <w:left w:val="nil"/>
              <w:bottom w:val="nil"/>
              <w:right w:val="nil"/>
            </w:tcBorders>
          </w:tcPr>
          <w:p w14:paraId="327144C0" w14:textId="77777777" w:rsidR="00564803" w:rsidRPr="00034BC3" w:rsidRDefault="00564803" w:rsidP="00E144F6">
            <w:pPr>
              <w:pStyle w:val="Normal6a"/>
            </w:pPr>
            <w:proofErr w:type="spellStart"/>
            <w:r w:rsidRPr="00034BC3">
              <w:rPr>
                <w:b/>
                <w:i/>
              </w:rPr>
              <w:t>d</w:t>
            </w:r>
            <w:r w:rsidRPr="00034BC3">
              <w:rPr>
                <w:b/>
                <w:i/>
              </w:rPr>
              <w:noBreakHyphen/>
              <w:t>A</w:t>
            </w:r>
            <w:proofErr w:type="spellEnd"/>
            <w:r w:rsidRPr="00034BC3">
              <w:rPr>
                <w:b/>
                <w:i/>
              </w:rPr>
              <w:t>)</w:t>
            </w:r>
            <w:r w:rsidRPr="00034BC3">
              <w:tab/>
            </w:r>
            <w:r w:rsidRPr="00034BC3">
              <w:rPr>
                <w:b/>
                <w:i/>
              </w:rPr>
              <w:t>O apoio atribuído aos beneficiários ao abrigo do artigo 78.º</w:t>
            </w:r>
            <w:r w:rsidRPr="00034BC3">
              <w:rPr>
                <w:b/>
                <w:i/>
              </w:rPr>
              <w:noBreakHyphen/>
              <w:t>A, incluindo os setores em causa, os montantes atribuídos e a justificação para a sua atribuição.</w:t>
            </w:r>
          </w:p>
        </w:tc>
      </w:tr>
    </w:tbl>
    <w:p w14:paraId="1B638C06" w14:textId="77777777" w:rsidR="00564803" w:rsidRPr="00034BC3" w:rsidRDefault="00564803" w:rsidP="00564803"/>
    <w:p w14:paraId="54FF8311" w14:textId="77777777" w:rsidR="00564803" w:rsidRPr="00034BC3" w:rsidRDefault="00564803" w:rsidP="00564803">
      <w:pPr>
        <w:pStyle w:val="AmNumberTabs"/>
      </w:pPr>
      <w:r w:rsidRPr="00034BC3">
        <w:t>Alteração</w:t>
      </w:r>
      <w:r w:rsidRPr="00034BC3">
        <w:tab/>
      </w:r>
      <w:r w:rsidRPr="00034BC3">
        <w:tab/>
        <w:t>63</w:t>
      </w:r>
    </w:p>
    <w:p w14:paraId="6954088D" w14:textId="77777777" w:rsidR="00564803" w:rsidRPr="00034BC3" w:rsidRDefault="00564803" w:rsidP="00564803">
      <w:pPr>
        <w:pStyle w:val="NormalBold12b"/>
      </w:pPr>
      <w:r w:rsidRPr="00034BC3">
        <w:t>Proposta de regulamento</w:t>
      </w:r>
    </w:p>
    <w:p w14:paraId="57D90035" w14:textId="77777777" w:rsidR="00564803" w:rsidRPr="00034BC3" w:rsidRDefault="00564803" w:rsidP="00564803">
      <w:pPr>
        <w:pStyle w:val="NormalBold"/>
      </w:pPr>
      <w:r w:rsidRPr="00034BC3">
        <w:t xml:space="preserve">Artigo 2 – parágrafo 1 – ponto </w:t>
      </w:r>
      <w:r w:rsidRPr="00034BC3">
        <w:noBreakHyphen/>
        <w:t>1 (novo)</w:t>
      </w:r>
    </w:p>
    <w:p w14:paraId="3AE9DC2D" w14:textId="77777777" w:rsidR="00564803" w:rsidRPr="00034BC3" w:rsidRDefault="00564803" w:rsidP="00564803">
      <w:r w:rsidRPr="00034BC3">
        <w:t>Regulamento (UE) 2021/2116</w:t>
      </w:r>
    </w:p>
    <w:p w14:paraId="38B08BE8" w14:textId="77777777" w:rsidR="00564803" w:rsidRPr="00034BC3" w:rsidRDefault="00564803" w:rsidP="00564803">
      <w:r w:rsidRPr="00034BC3">
        <w:t>Artigo 3 – n.º 2</w:t>
      </w:r>
      <w:r w:rsidRPr="00034B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1828614D" w14:textId="77777777" w:rsidTr="00E144F6">
        <w:trPr>
          <w:trHeight w:hRule="exact" w:val="240"/>
          <w:jc w:val="center"/>
        </w:trPr>
        <w:tc>
          <w:tcPr>
            <w:tcW w:w="9752" w:type="dxa"/>
            <w:gridSpan w:val="2"/>
            <w:tcBorders>
              <w:top w:val="nil"/>
              <w:left w:val="nil"/>
              <w:bottom w:val="nil"/>
              <w:right w:val="nil"/>
            </w:tcBorders>
          </w:tcPr>
          <w:p w14:paraId="67F409C9" w14:textId="77777777" w:rsidR="00564803" w:rsidRPr="00034BC3" w:rsidRDefault="00564803" w:rsidP="00E144F6"/>
        </w:tc>
      </w:tr>
      <w:tr w:rsidR="00564803" w:rsidRPr="00034BC3" w14:paraId="239E80CF" w14:textId="77777777" w:rsidTr="00E144F6">
        <w:trPr>
          <w:trHeight w:val="240"/>
          <w:jc w:val="center"/>
        </w:trPr>
        <w:tc>
          <w:tcPr>
            <w:tcW w:w="4876" w:type="dxa"/>
            <w:tcBorders>
              <w:top w:val="nil"/>
              <w:left w:val="nil"/>
              <w:bottom w:val="nil"/>
              <w:right w:val="nil"/>
            </w:tcBorders>
          </w:tcPr>
          <w:p w14:paraId="6029956C"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365630E5" w14:textId="77777777" w:rsidR="00564803" w:rsidRPr="00034BC3" w:rsidRDefault="00564803" w:rsidP="00E144F6">
            <w:pPr>
              <w:pStyle w:val="AmColumnHeading"/>
            </w:pPr>
            <w:r w:rsidRPr="00034BC3">
              <w:t>Alteração</w:t>
            </w:r>
          </w:p>
        </w:tc>
      </w:tr>
      <w:tr w:rsidR="00564803" w:rsidRPr="00034BC3" w14:paraId="16A6DBCA" w14:textId="77777777" w:rsidTr="00E144F6">
        <w:trPr>
          <w:jc w:val="center"/>
        </w:trPr>
        <w:tc>
          <w:tcPr>
            <w:tcW w:w="4876" w:type="dxa"/>
            <w:tcBorders>
              <w:top w:val="nil"/>
              <w:left w:val="nil"/>
              <w:bottom w:val="nil"/>
              <w:right w:val="nil"/>
            </w:tcBorders>
          </w:tcPr>
          <w:p w14:paraId="12C040D8" w14:textId="77777777" w:rsidR="00564803" w:rsidRPr="00034BC3" w:rsidRDefault="00564803" w:rsidP="00E144F6">
            <w:pPr>
              <w:pStyle w:val="Normal6a"/>
            </w:pPr>
          </w:p>
        </w:tc>
        <w:tc>
          <w:tcPr>
            <w:tcW w:w="4876" w:type="dxa"/>
            <w:tcBorders>
              <w:top w:val="nil"/>
              <w:left w:val="nil"/>
              <w:bottom w:val="nil"/>
              <w:right w:val="nil"/>
            </w:tcBorders>
          </w:tcPr>
          <w:p w14:paraId="7484686C" w14:textId="77777777" w:rsidR="00564803" w:rsidRPr="00034BC3" w:rsidRDefault="00564803" w:rsidP="00E144F6">
            <w:pPr>
              <w:pStyle w:val="Normal6a"/>
              <w:rPr>
                <w:b/>
                <w:i/>
              </w:rPr>
            </w:pPr>
            <w:r w:rsidRPr="00034BC3">
              <w:rPr>
                <w:b/>
                <w:i/>
              </w:rPr>
              <w:t>(</w:t>
            </w:r>
            <w:r w:rsidRPr="00034BC3">
              <w:rPr>
                <w:b/>
                <w:i/>
              </w:rPr>
              <w:noBreakHyphen/>
              <w:t>1) Ao artigo 3.º é aditado o seguinte número:</w:t>
            </w:r>
          </w:p>
        </w:tc>
      </w:tr>
      <w:tr w:rsidR="00564803" w:rsidRPr="00034BC3" w14:paraId="059CC9C1" w14:textId="77777777" w:rsidTr="00E144F6">
        <w:trPr>
          <w:jc w:val="center"/>
        </w:trPr>
        <w:tc>
          <w:tcPr>
            <w:tcW w:w="4876" w:type="dxa"/>
            <w:tcBorders>
              <w:top w:val="nil"/>
              <w:left w:val="nil"/>
              <w:bottom w:val="nil"/>
              <w:right w:val="nil"/>
            </w:tcBorders>
          </w:tcPr>
          <w:p w14:paraId="1A4AA53C" w14:textId="77777777" w:rsidR="00564803" w:rsidRPr="00034BC3" w:rsidRDefault="00564803" w:rsidP="00E144F6">
            <w:pPr>
              <w:pStyle w:val="Normal6a"/>
            </w:pPr>
          </w:p>
        </w:tc>
        <w:tc>
          <w:tcPr>
            <w:tcW w:w="4876" w:type="dxa"/>
            <w:tcBorders>
              <w:top w:val="nil"/>
              <w:left w:val="nil"/>
              <w:bottom w:val="nil"/>
              <w:right w:val="nil"/>
            </w:tcBorders>
          </w:tcPr>
          <w:p w14:paraId="3CB1A1E6" w14:textId="77777777" w:rsidR="00564803" w:rsidRPr="00034BC3" w:rsidRDefault="00564803" w:rsidP="00E144F6">
            <w:pPr>
              <w:pStyle w:val="Normal6a"/>
            </w:pPr>
            <w:r w:rsidRPr="00034BC3">
              <w:rPr>
                <w:b/>
                <w:i/>
              </w:rPr>
              <w:t>«2</w:t>
            </w:r>
            <w:r w:rsidRPr="00034BC3">
              <w:rPr>
                <w:b/>
                <w:i/>
              </w:rPr>
              <w:noBreakHyphen/>
              <w:t>A.</w:t>
            </w:r>
            <w:r w:rsidRPr="00034BC3">
              <w:t xml:space="preserve"> </w:t>
            </w:r>
            <w:r w:rsidRPr="00034BC3">
              <w:rPr>
                <w:b/>
                <w:i/>
              </w:rPr>
              <w:t>Em derrogação do artigo 119.º, n.º 11, do Regulamento (UE) 2021/2115, os Estados</w:t>
            </w:r>
            <w:r w:rsidRPr="00034BC3">
              <w:rPr>
                <w:b/>
                <w:i/>
              </w:rPr>
              <w:noBreakHyphen/>
              <w:t>Membros podem decidir, no que respeita ao ano de pedido de 2026, que as alterações dos planos estratégicos da PAC relacionadas com as alterações ao presente regulamento produzem efeitos jurídicos antes da sua aprovação pela Comissão.»</w:t>
            </w:r>
          </w:p>
        </w:tc>
      </w:tr>
    </w:tbl>
    <w:p w14:paraId="6AF49261" w14:textId="77777777" w:rsidR="00564803" w:rsidRPr="00034BC3" w:rsidRDefault="00564803" w:rsidP="00564803"/>
    <w:p w14:paraId="43A085F4" w14:textId="77777777" w:rsidR="00564803" w:rsidRPr="00034BC3" w:rsidRDefault="00564803" w:rsidP="00564803">
      <w:pPr>
        <w:pStyle w:val="AmNumberTabs"/>
      </w:pPr>
      <w:r w:rsidRPr="00034BC3">
        <w:t>Alteração</w:t>
      </w:r>
      <w:r w:rsidRPr="00034BC3">
        <w:tab/>
      </w:r>
      <w:r w:rsidRPr="00034BC3">
        <w:tab/>
        <w:t>64</w:t>
      </w:r>
    </w:p>
    <w:p w14:paraId="003FBF15" w14:textId="77777777" w:rsidR="00564803" w:rsidRPr="00034BC3" w:rsidRDefault="00564803" w:rsidP="00564803"/>
    <w:p w14:paraId="28922926" w14:textId="77777777" w:rsidR="00564803" w:rsidRPr="00034BC3" w:rsidRDefault="00564803" w:rsidP="00564803">
      <w:pPr>
        <w:pStyle w:val="NormalBold"/>
        <w:keepNext/>
      </w:pPr>
      <w:r w:rsidRPr="00034BC3">
        <w:t>Proposta de regulamento</w:t>
      </w:r>
    </w:p>
    <w:p w14:paraId="0A416A34" w14:textId="77777777" w:rsidR="00564803" w:rsidRPr="00034BC3" w:rsidRDefault="00564803" w:rsidP="00564803">
      <w:pPr>
        <w:pStyle w:val="NormalBold"/>
      </w:pPr>
      <w:r w:rsidRPr="00034BC3">
        <w:t>Artigo 2 – parágrafo 1 – ponto 4</w:t>
      </w:r>
    </w:p>
    <w:p w14:paraId="0A941520" w14:textId="77777777" w:rsidR="00564803" w:rsidRPr="00034BC3" w:rsidRDefault="00564803" w:rsidP="00564803">
      <w:pPr>
        <w:keepNext/>
      </w:pPr>
      <w:r w:rsidRPr="00034BC3">
        <w:t>Regulamento (UE) 2021/2116</w:t>
      </w:r>
    </w:p>
    <w:p w14:paraId="6DFB23FF" w14:textId="77777777" w:rsidR="00564803" w:rsidRPr="00034BC3" w:rsidRDefault="00564803" w:rsidP="00564803">
      <w:r w:rsidRPr="00034BC3">
        <w:t>Artigo 13</w:t>
      </w:r>
      <w:r w:rsidRPr="00034BC3">
        <w:noBreakHyphen/>
        <w:t>A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726775C0" w14:textId="77777777" w:rsidTr="00E144F6">
        <w:trPr>
          <w:jc w:val="center"/>
        </w:trPr>
        <w:tc>
          <w:tcPr>
            <w:tcW w:w="9752" w:type="dxa"/>
            <w:gridSpan w:val="2"/>
          </w:tcPr>
          <w:p w14:paraId="56A0D064" w14:textId="77777777" w:rsidR="00564803" w:rsidRPr="00034BC3" w:rsidRDefault="00564803" w:rsidP="00E144F6">
            <w:pPr>
              <w:keepNext/>
            </w:pPr>
          </w:p>
        </w:tc>
      </w:tr>
      <w:tr w:rsidR="00564803" w:rsidRPr="00034BC3" w14:paraId="417BBC5B" w14:textId="77777777" w:rsidTr="00E144F6">
        <w:trPr>
          <w:jc w:val="center"/>
        </w:trPr>
        <w:tc>
          <w:tcPr>
            <w:tcW w:w="4876" w:type="dxa"/>
            <w:hideMark/>
          </w:tcPr>
          <w:p w14:paraId="061D3666" w14:textId="77777777" w:rsidR="00564803" w:rsidRPr="00034BC3" w:rsidRDefault="00564803" w:rsidP="00E144F6">
            <w:pPr>
              <w:pStyle w:val="ColumnHeading"/>
              <w:keepNext/>
            </w:pPr>
            <w:r w:rsidRPr="00034BC3">
              <w:t>Texto da Comissão</w:t>
            </w:r>
          </w:p>
        </w:tc>
        <w:tc>
          <w:tcPr>
            <w:tcW w:w="4876" w:type="dxa"/>
            <w:hideMark/>
          </w:tcPr>
          <w:p w14:paraId="29BC8D0C" w14:textId="77777777" w:rsidR="00564803" w:rsidRPr="00034BC3" w:rsidRDefault="00564803" w:rsidP="00E144F6">
            <w:pPr>
              <w:pStyle w:val="ColumnHeading"/>
              <w:keepNext/>
            </w:pPr>
            <w:r w:rsidRPr="00034BC3">
              <w:t>Alteração</w:t>
            </w:r>
          </w:p>
        </w:tc>
      </w:tr>
      <w:tr w:rsidR="00564803" w:rsidRPr="00034BC3" w14:paraId="4163C14F" w14:textId="77777777" w:rsidTr="00E144F6">
        <w:trPr>
          <w:jc w:val="center"/>
        </w:trPr>
        <w:tc>
          <w:tcPr>
            <w:tcW w:w="4876" w:type="dxa"/>
            <w:hideMark/>
          </w:tcPr>
          <w:p w14:paraId="42F5D556" w14:textId="77777777" w:rsidR="00564803" w:rsidRPr="00034BC3" w:rsidRDefault="00564803" w:rsidP="00E144F6">
            <w:pPr>
              <w:pStyle w:val="Normal6"/>
            </w:pPr>
            <w:r w:rsidRPr="00034BC3">
              <w:t>1.</w:t>
            </w:r>
            <w:r w:rsidRPr="00034BC3">
              <w:tab/>
              <w:t>Cada Estado</w:t>
            </w:r>
            <w:r w:rsidRPr="00034BC3">
              <w:noBreakHyphen/>
              <w:t>Membro designa uma autoridade responsável pela adoção ou coordenação de ações para alcançar e manter a interoperabilidade nacional e transfronteiriça entre os sistemas de informação utilizados para a execução, administração, acompanhamento e avaliação da PAC em benefício dos agricultores e de outros beneficiários da PAC. Para efeitos do presente artigo, entende</w:t>
            </w:r>
            <w:r w:rsidRPr="00034BC3">
              <w:noBreakHyphen/>
              <w:t>se por interoperabilidade a capacidade de os sistemas de informação interagirem entre si através da partilha de dados por meio de comunicações eletrónicas.</w:t>
            </w:r>
          </w:p>
        </w:tc>
        <w:tc>
          <w:tcPr>
            <w:tcW w:w="4876" w:type="dxa"/>
            <w:hideMark/>
          </w:tcPr>
          <w:p w14:paraId="6C061BC2" w14:textId="77777777" w:rsidR="00564803" w:rsidRPr="00034BC3" w:rsidRDefault="00564803" w:rsidP="00E144F6">
            <w:pPr>
              <w:pStyle w:val="Normal6"/>
              <w:rPr>
                <w:szCs w:val="24"/>
              </w:rPr>
            </w:pPr>
            <w:r w:rsidRPr="00034BC3">
              <w:t>1.</w:t>
            </w:r>
            <w:r w:rsidRPr="00034BC3">
              <w:tab/>
              <w:t>Cada Estado</w:t>
            </w:r>
            <w:r w:rsidRPr="00034BC3">
              <w:noBreakHyphen/>
              <w:t xml:space="preserve">Membro designa uma autoridade responsável pela adoção ou coordenação de ações para alcançar e manter a interoperabilidade nacional e transfronteiriça entre os sistemas de informação utilizados para a execução, administração, acompanhamento e avaliação da PAC em benefício dos agricultores e de outros beneficiários da PAC. </w:t>
            </w:r>
            <w:r w:rsidRPr="00034BC3">
              <w:rPr>
                <w:b/>
                <w:i/>
              </w:rPr>
              <w:t>Essa autoridade atua com base nas estruturas administrativas existentes e assegura uma coordenação eficaz com os organismos pagadores.</w:t>
            </w:r>
            <w:r w:rsidRPr="00034BC3">
              <w:t xml:space="preserve"> Para efeitos do presente artigo, entende</w:t>
            </w:r>
            <w:r w:rsidRPr="00034BC3">
              <w:noBreakHyphen/>
              <w:t>se por interoperabilidade a capacidade de os sistemas de informação interagirem entre si através da partilha de dados por meio de comunicações eletrónicas.</w:t>
            </w:r>
          </w:p>
        </w:tc>
      </w:tr>
    </w:tbl>
    <w:p w14:paraId="2AFBD9D4" w14:textId="77777777" w:rsidR="00564803" w:rsidRPr="00034BC3" w:rsidRDefault="00564803" w:rsidP="00564803"/>
    <w:p w14:paraId="1AE06399" w14:textId="77777777" w:rsidR="00564803" w:rsidRPr="00034BC3" w:rsidRDefault="00564803" w:rsidP="00564803">
      <w:pPr>
        <w:pStyle w:val="AmNumberTabs"/>
      </w:pPr>
      <w:r w:rsidRPr="00034BC3">
        <w:t>Alteração</w:t>
      </w:r>
      <w:r w:rsidRPr="00034BC3">
        <w:tab/>
      </w:r>
      <w:r w:rsidRPr="00034BC3">
        <w:tab/>
        <w:t>65</w:t>
      </w:r>
    </w:p>
    <w:p w14:paraId="2D59A64C" w14:textId="77777777" w:rsidR="00564803" w:rsidRPr="00034BC3" w:rsidRDefault="00564803" w:rsidP="00564803"/>
    <w:p w14:paraId="634D708C" w14:textId="77777777" w:rsidR="00564803" w:rsidRPr="00034BC3" w:rsidRDefault="00564803" w:rsidP="00564803">
      <w:pPr>
        <w:pStyle w:val="NormalBold"/>
        <w:keepNext/>
      </w:pPr>
      <w:r w:rsidRPr="00034BC3">
        <w:t>Proposta de regulamento</w:t>
      </w:r>
    </w:p>
    <w:p w14:paraId="2CE39AE1" w14:textId="77777777" w:rsidR="00564803" w:rsidRPr="00034BC3" w:rsidRDefault="00564803" w:rsidP="00564803">
      <w:pPr>
        <w:pStyle w:val="NormalBold"/>
      </w:pPr>
      <w:r w:rsidRPr="00034BC3">
        <w:t>Artigo 2 – parágrafo 1 – ponto 4</w:t>
      </w:r>
    </w:p>
    <w:p w14:paraId="32B9726B" w14:textId="77777777" w:rsidR="00564803" w:rsidRPr="00034BC3" w:rsidRDefault="00564803" w:rsidP="00564803">
      <w:pPr>
        <w:keepNext/>
      </w:pPr>
      <w:r w:rsidRPr="00034BC3">
        <w:t>Regulamento (UE) 2021/2116</w:t>
      </w:r>
    </w:p>
    <w:p w14:paraId="0F67540E" w14:textId="77777777" w:rsidR="00564803" w:rsidRPr="00034BC3" w:rsidRDefault="00564803" w:rsidP="00564803">
      <w:r w:rsidRPr="00034BC3">
        <w:t>Artigo 13</w:t>
      </w:r>
      <w:r w:rsidRPr="00034BC3">
        <w:noBreakHyphen/>
        <w:t>A – n.º 1</w:t>
      </w:r>
      <w:r w:rsidRPr="00034BC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3250AF0F" w14:textId="77777777" w:rsidTr="00E144F6">
        <w:trPr>
          <w:jc w:val="center"/>
        </w:trPr>
        <w:tc>
          <w:tcPr>
            <w:tcW w:w="9752" w:type="dxa"/>
            <w:gridSpan w:val="2"/>
          </w:tcPr>
          <w:p w14:paraId="0A10671E" w14:textId="77777777" w:rsidR="00564803" w:rsidRPr="00034BC3" w:rsidRDefault="00564803" w:rsidP="00E144F6">
            <w:pPr>
              <w:keepNext/>
            </w:pPr>
          </w:p>
        </w:tc>
      </w:tr>
      <w:tr w:rsidR="00564803" w:rsidRPr="00034BC3" w14:paraId="0D2D3E55" w14:textId="77777777" w:rsidTr="00E144F6">
        <w:trPr>
          <w:jc w:val="center"/>
        </w:trPr>
        <w:tc>
          <w:tcPr>
            <w:tcW w:w="4876" w:type="dxa"/>
            <w:hideMark/>
          </w:tcPr>
          <w:p w14:paraId="5C589F06" w14:textId="77777777" w:rsidR="00564803" w:rsidRPr="00034BC3" w:rsidRDefault="00564803" w:rsidP="00E144F6">
            <w:pPr>
              <w:pStyle w:val="ColumnHeading"/>
              <w:keepNext/>
            </w:pPr>
            <w:r w:rsidRPr="00034BC3">
              <w:t>Texto da Comissão</w:t>
            </w:r>
          </w:p>
        </w:tc>
        <w:tc>
          <w:tcPr>
            <w:tcW w:w="4876" w:type="dxa"/>
            <w:hideMark/>
          </w:tcPr>
          <w:p w14:paraId="4ED99B72" w14:textId="77777777" w:rsidR="00564803" w:rsidRPr="00034BC3" w:rsidRDefault="00564803" w:rsidP="00E144F6">
            <w:pPr>
              <w:pStyle w:val="ColumnHeading"/>
              <w:keepNext/>
            </w:pPr>
            <w:r w:rsidRPr="00034BC3">
              <w:t>Alteração</w:t>
            </w:r>
          </w:p>
        </w:tc>
      </w:tr>
      <w:tr w:rsidR="00564803" w:rsidRPr="00034BC3" w14:paraId="4F918B12" w14:textId="77777777" w:rsidTr="00E144F6">
        <w:trPr>
          <w:jc w:val="center"/>
        </w:trPr>
        <w:tc>
          <w:tcPr>
            <w:tcW w:w="4876" w:type="dxa"/>
          </w:tcPr>
          <w:p w14:paraId="1BBCF529" w14:textId="77777777" w:rsidR="00564803" w:rsidRPr="00034BC3" w:rsidRDefault="00564803" w:rsidP="00E144F6">
            <w:pPr>
              <w:pStyle w:val="Normal6"/>
            </w:pPr>
          </w:p>
        </w:tc>
        <w:tc>
          <w:tcPr>
            <w:tcW w:w="4876" w:type="dxa"/>
            <w:hideMark/>
          </w:tcPr>
          <w:p w14:paraId="3B15D4CD" w14:textId="77777777" w:rsidR="00564803" w:rsidRPr="00034BC3" w:rsidRDefault="00564803" w:rsidP="00E144F6">
            <w:pPr>
              <w:pStyle w:val="Normal6"/>
              <w:rPr>
                <w:szCs w:val="24"/>
              </w:rPr>
            </w:pPr>
            <w:r w:rsidRPr="00034BC3">
              <w:rPr>
                <w:b/>
                <w:i/>
              </w:rPr>
              <w:t>1</w:t>
            </w:r>
            <w:r w:rsidRPr="00034BC3">
              <w:rPr>
                <w:b/>
                <w:i/>
              </w:rPr>
              <w:noBreakHyphen/>
              <w:t>A.</w:t>
            </w:r>
            <w:r w:rsidRPr="00034BC3">
              <w:rPr>
                <w:b/>
                <w:i/>
              </w:rPr>
              <w:tab/>
              <w:t>Sempre que um Estado</w:t>
            </w:r>
            <w:r w:rsidRPr="00034BC3">
              <w:rPr>
                <w:b/>
                <w:i/>
              </w:rPr>
              <w:noBreakHyphen/>
              <w:t>Membro exija que os agricultores utilizem sistemas de informação digitais interoperáveis, assegura, com o apoio da Comissão, que:</w:t>
            </w:r>
          </w:p>
        </w:tc>
      </w:tr>
      <w:tr w:rsidR="00564803" w:rsidRPr="00034BC3" w14:paraId="56ACACBF" w14:textId="77777777" w:rsidTr="00E144F6">
        <w:trPr>
          <w:jc w:val="center"/>
        </w:trPr>
        <w:tc>
          <w:tcPr>
            <w:tcW w:w="4876" w:type="dxa"/>
          </w:tcPr>
          <w:p w14:paraId="1D912023" w14:textId="77777777" w:rsidR="00564803" w:rsidRPr="00034BC3" w:rsidRDefault="00564803" w:rsidP="00E144F6">
            <w:pPr>
              <w:pStyle w:val="Normal6"/>
            </w:pPr>
          </w:p>
        </w:tc>
        <w:tc>
          <w:tcPr>
            <w:tcW w:w="4876" w:type="dxa"/>
            <w:hideMark/>
          </w:tcPr>
          <w:p w14:paraId="638A9616" w14:textId="77777777" w:rsidR="00564803" w:rsidRPr="00034BC3" w:rsidRDefault="00564803" w:rsidP="00E144F6">
            <w:pPr>
              <w:pStyle w:val="Normal6"/>
              <w:rPr>
                <w:szCs w:val="24"/>
              </w:rPr>
            </w:pPr>
            <w:r w:rsidRPr="00034BC3">
              <w:rPr>
                <w:b/>
                <w:i/>
              </w:rPr>
              <w:t>a) As ferramentas digitais necessárias para o cumprimento são acessíveis, a preços comportáveis, para todos os agricultores;</w:t>
            </w:r>
          </w:p>
        </w:tc>
      </w:tr>
      <w:tr w:rsidR="00564803" w:rsidRPr="00034BC3" w14:paraId="74931EE3" w14:textId="77777777" w:rsidTr="00E144F6">
        <w:trPr>
          <w:jc w:val="center"/>
        </w:trPr>
        <w:tc>
          <w:tcPr>
            <w:tcW w:w="4876" w:type="dxa"/>
          </w:tcPr>
          <w:p w14:paraId="396C04A9" w14:textId="77777777" w:rsidR="00564803" w:rsidRPr="00034BC3" w:rsidRDefault="00564803" w:rsidP="00E144F6">
            <w:pPr>
              <w:pStyle w:val="Normal6"/>
            </w:pPr>
          </w:p>
        </w:tc>
        <w:tc>
          <w:tcPr>
            <w:tcW w:w="4876" w:type="dxa"/>
            <w:hideMark/>
          </w:tcPr>
          <w:p w14:paraId="7FFBA919" w14:textId="77777777" w:rsidR="00564803" w:rsidRPr="00034BC3" w:rsidRDefault="00564803" w:rsidP="00E144F6">
            <w:pPr>
              <w:pStyle w:val="Normal6"/>
              <w:rPr>
                <w:szCs w:val="24"/>
              </w:rPr>
            </w:pPr>
            <w:r w:rsidRPr="00034BC3">
              <w:rPr>
                <w:b/>
                <w:i/>
              </w:rPr>
              <w:t>b) É disponibilizado apoio técnico adequado para os agricultores, inclusive através de serviços de aconselhamento ou linhas de apoio;</w:t>
            </w:r>
          </w:p>
        </w:tc>
      </w:tr>
      <w:tr w:rsidR="00564803" w:rsidRPr="00034BC3" w14:paraId="6663B430" w14:textId="77777777" w:rsidTr="00E144F6">
        <w:trPr>
          <w:jc w:val="center"/>
        </w:trPr>
        <w:tc>
          <w:tcPr>
            <w:tcW w:w="4876" w:type="dxa"/>
          </w:tcPr>
          <w:p w14:paraId="4B14DF94" w14:textId="77777777" w:rsidR="00564803" w:rsidRPr="00034BC3" w:rsidRDefault="00564803" w:rsidP="00E144F6">
            <w:pPr>
              <w:pStyle w:val="Normal6"/>
            </w:pPr>
          </w:p>
        </w:tc>
        <w:tc>
          <w:tcPr>
            <w:tcW w:w="4876" w:type="dxa"/>
            <w:hideMark/>
          </w:tcPr>
          <w:p w14:paraId="7AD20701" w14:textId="77777777" w:rsidR="00564803" w:rsidRPr="00034BC3" w:rsidRDefault="00564803" w:rsidP="00E144F6">
            <w:pPr>
              <w:pStyle w:val="Normal6"/>
              <w:rPr>
                <w:szCs w:val="24"/>
              </w:rPr>
            </w:pPr>
            <w:r w:rsidRPr="00034BC3">
              <w:rPr>
                <w:b/>
                <w:i/>
              </w:rPr>
              <w:t>c) São oferecidas oportunidades de formação aos agricultores, com especial destaque para os agricultores com competências digitais limitadas;</w:t>
            </w:r>
          </w:p>
        </w:tc>
      </w:tr>
      <w:tr w:rsidR="00564803" w:rsidRPr="00034BC3" w14:paraId="2F57C650" w14:textId="77777777" w:rsidTr="00E144F6">
        <w:trPr>
          <w:jc w:val="center"/>
        </w:trPr>
        <w:tc>
          <w:tcPr>
            <w:tcW w:w="4876" w:type="dxa"/>
          </w:tcPr>
          <w:p w14:paraId="1A0474F9" w14:textId="77777777" w:rsidR="00564803" w:rsidRPr="00034BC3" w:rsidRDefault="00564803" w:rsidP="00E144F6">
            <w:pPr>
              <w:pStyle w:val="Normal6"/>
            </w:pPr>
          </w:p>
        </w:tc>
        <w:tc>
          <w:tcPr>
            <w:tcW w:w="4876" w:type="dxa"/>
            <w:hideMark/>
          </w:tcPr>
          <w:p w14:paraId="38083EA3" w14:textId="77777777" w:rsidR="00564803" w:rsidRPr="00034BC3" w:rsidRDefault="00564803" w:rsidP="00E144F6">
            <w:pPr>
              <w:pStyle w:val="Normal6"/>
              <w:rPr>
                <w:szCs w:val="24"/>
              </w:rPr>
            </w:pPr>
            <w:r w:rsidRPr="00034BC3">
              <w:rPr>
                <w:b/>
                <w:i/>
              </w:rPr>
              <w:t>d) Existem mecanismos para a proteção dos dados individuais, incluindo a sua agregação e anonimização.</w:t>
            </w:r>
          </w:p>
        </w:tc>
      </w:tr>
    </w:tbl>
    <w:p w14:paraId="555FAF65" w14:textId="77777777" w:rsidR="00564803" w:rsidRPr="00034BC3" w:rsidRDefault="00564803" w:rsidP="00564803"/>
    <w:p w14:paraId="52D8A8B5" w14:textId="77777777" w:rsidR="00564803" w:rsidRPr="00034BC3" w:rsidRDefault="00564803" w:rsidP="00564803">
      <w:pPr>
        <w:pStyle w:val="AmNumberTabs"/>
      </w:pPr>
      <w:r w:rsidRPr="00034BC3">
        <w:t>Alteração</w:t>
      </w:r>
      <w:r w:rsidRPr="00034BC3">
        <w:tab/>
      </w:r>
      <w:r w:rsidRPr="00034BC3">
        <w:tab/>
        <w:t>66</w:t>
      </w:r>
    </w:p>
    <w:p w14:paraId="5CCCFAA0" w14:textId="77777777" w:rsidR="00564803" w:rsidRPr="00034BC3" w:rsidRDefault="00564803" w:rsidP="00564803"/>
    <w:p w14:paraId="3EB7A1EB" w14:textId="77777777" w:rsidR="00564803" w:rsidRPr="00034BC3" w:rsidRDefault="00564803" w:rsidP="00564803">
      <w:pPr>
        <w:pStyle w:val="NormalBold"/>
        <w:keepNext/>
      </w:pPr>
      <w:r w:rsidRPr="00034BC3">
        <w:t>Proposta de regulamento</w:t>
      </w:r>
    </w:p>
    <w:p w14:paraId="25CB8D63" w14:textId="77777777" w:rsidR="00564803" w:rsidRPr="00034BC3" w:rsidRDefault="00564803" w:rsidP="00564803">
      <w:pPr>
        <w:pStyle w:val="NormalBold"/>
      </w:pPr>
      <w:r w:rsidRPr="00034BC3">
        <w:t>Artigo 2 – parágrafo 1 – ponto 4</w:t>
      </w:r>
    </w:p>
    <w:p w14:paraId="0CFBE0B7" w14:textId="77777777" w:rsidR="00564803" w:rsidRPr="00034BC3" w:rsidRDefault="00564803" w:rsidP="00564803">
      <w:pPr>
        <w:keepNext/>
      </w:pPr>
      <w:r w:rsidRPr="00034BC3">
        <w:t>Regulamento (UE) 2021/2116</w:t>
      </w:r>
    </w:p>
    <w:p w14:paraId="35E8867A" w14:textId="77777777" w:rsidR="00564803" w:rsidRPr="00034BC3" w:rsidRDefault="00564803" w:rsidP="00564803">
      <w:r w:rsidRPr="00034BC3">
        <w:t>Artigo 13</w:t>
      </w:r>
      <w:r w:rsidRPr="00034BC3">
        <w:noBreakHyphen/>
        <w:t>A – n.º 3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0A91E1BA" w14:textId="77777777" w:rsidTr="00E144F6">
        <w:trPr>
          <w:jc w:val="center"/>
        </w:trPr>
        <w:tc>
          <w:tcPr>
            <w:tcW w:w="9752" w:type="dxa"/>
            <w:gridSpan w:val="2"/>
          </w:tcPr>
          <w:p w14:paraId="347BC06D" w14:textId="77777777" w:rsidR="00564803" w:rsidRPr="00034BC3" w:rsidRDefault="00564803" w:rsidP="00E144F6">
            <w:pPr>
              <w:keepNext/>
            </w:pPr>
          </w:p>
        </w:tc>
      </w:tr>
      <w:tr w:rsidR="00564803" w:rsidRPr="00034BC3" w14:paraId="4BD913AE" w14:textId="77777777" w:rsidTr="00E144F6">
        <w:trPr>
          <w:jc w:val="center"/>
        </w:trPr>
        <w:tc>
          <w:tcPr>
            <w:tcW w:w="4876" w:type="dxa"/>
            <w:hideMark/>
          </w:tcPr>
          <w:p w14:paraId="198D6507" w14:textId="77777777" w:rsidR="00564803" w:rsidRPr="00034BC3" w:rsidRDefault="00564803" w:rsidP="00E144F6">
            <w:pPr>
              <w:pStyle w:val="ColumnHeading"/>
              <w:keepNext/>
            </w:pPr>
            <w:r w:rsidRPr="00034BC3">
              <w:t>Texto da Comissão</w:t>
            </w:r>
          </w:p>
        </w:tc>
        <w:tc>
          <w:tcPr>
            <w:tcW w:w="4876" w:type="dxa"/>
            <w:hideMark/>
          </w:tcPr>
          <w:p w14:paraId="606989D1" w14:textId="77777777" w:rsidR="00564803" w:rsidRPr="00034BC3" w:rsidRDefault="00564803" w:rsidP="00E144F6">
            <w:pPr>
              <w:pStyle w:val="ColumnHeading"/>
              <w:keepNext/>
            </w:pPr>
            <w:r w:rsidRPr="00034BC3">
              <w:t>Alteração</w:t>
            </w:r>
          </w:p>
        </w:tc>
      </w:tr>
      <w:tr w:rsidR="00564803" w:rsidRPr="00034BC3" w14:paraId="6FF90DEA" w14:textId="77777777" w:rsidTr="00E144F6">
        <w:trPr>
          <w:jc w:val="center"/>
        </w:trPr>
        <w:tc>
          <w:tcPr>
            <w:tcW w:w="4876" w:type="dxa"/>
            <w:hideMark/>
          </w:tcPr>
          <w:p w14:paraId="61D4E49B" w14:textId="77777777" w:rsidR="00564803" w:rsidRPr="00034BC3" w:rsidRDefault="00564803" w:rsidP="00E144F6">
            <w:pPr>
              <w:pStyle w:val="Normal6"/>
            </w:pPr>
            <w:r w:rsidRPr="00034BC3">
              <w:rPr>
                <w:b/>
                <w:i/>
              </w:rPr>
              <w:t>Na medida do possível,</w:t>
            </w:r>
            <w:r w:rsidRPr="00034BC3">
              <w:t xml:space="preserve"> os Estados</w:t>
            </w:r>
            <w:r w:rsidRPr="00034BC3">
              <w:noBreakHyphen/>
              <w:t xml:space="preserve">Membros devem </w:t>
            </w:r>
            <w:r w:rsidRPr="00034BC3">
              <w:rPr>
                <w:b/>
                <w:i/>
              </w:rPr>
              <w:t>basear a sua avaliação das necessidades e a conceção das medidas no princípio de que os dados</w:t>
            </w:r>
            <w:r w:rsidRPr="00034BC3">
              <w:t xml:space="preserve"> são recolhidos apenas uma vez e reutilizados.</w:t>
            </w:r>
          </w:p>
        </w:tc>
        <w:tc>
          <w:tcPr>
            <w:tcW w:w="4876" w:type="dxa"/>
            <w:hideMark/>
          </w:tcPr>
          <w:p w14:paraId="3F530BD0" w14:textId="77777777" w:rsidR="00564803" w:rsidRPr="00034BC3" w:rsidRDefault="00564803" w:rsidP="00E144F6">
            <w:pPr>
              <w:pStyle w:val="Normal6"/>
              <w:rPr>
                <w:szCs w:val="24"/>
              </w:rPr>
            </w:pPr>
            <w:r w:rsidRPr="00034BC3">
              <w:t>Os Estados</w:t>
            </w:r>
            <w:r w:rsidRPr="00034BC3">
              <w:noBreakHyphen/>
              <w:t xml:space="preserve">Membros devem </w:t>
            </w:r>
            <w:r w:rsidRPr="00034BC3">
              <w:rPr>
                <w:b/>
                <w:i/>
              </w:rPr>
              <w:t>assegurar que, aquando da aplicação do presente regulamento, os dados fornecidos pelos agricultores e outros beneficiários da PAC</w:t>
            </w:r>
            <w:r w:rsidRPr="00034BC3">
              <w:t xml:space="preserve"> são recolhidos apenas uma vez e reutilizados </w:t>
            </w:r>
            <w:r w:rsidRPr="00034BC3">
              <w:rPr>
                <w:b/>
                <w:i/>
              </w:rPr>
              <w:t>pelos vários sistemas de informação</w:t>
            </w:r>
            <w:r w:rsidRPr="00034BC3">
              <w:t>.</w:t>
            </w:r>
          </w:p>
        </w:tc>
      </w:tr>
    </w:tbl>
    <w:p w14:paraId="4097C4AA" w14:textId="77777777" w:rsidR="00564803" w:rsidRPr="00034BC3" w:rsidRDefault="00564803" w:rsidP="00564803"/>
    <w:p w14:paraId="196094F0" w14:textId="77777777" w:rsidR="00564803" w:rsidRPr="00034BC3" w:rsidRDefault="00564803" w:rsidP="00564803">
      <w:pPr>
        <w:pStyle w:val="AmNumberTabs"/>
      </w:pPr>
      <w:r w:rsidRPr="00034BC3">
        <w:t>Alteração</w:t>
      </w:r>
      <w:r w:rsidRPr="00034BC3">
        <w:tab/>
      </w:r>
      <w:r w:rsidRPr="00034BC3">
        <w:tab/>
        <w:t>67</w:t>
      </w:r>
    </w:p>
    <w:p w14:paraId="293E733C" w14:textId="77777777" w:rsidR="00564803" w:rsidRPr="00034BC3" w:rsidRDefault="00564803" w:rsidP="00564803"/>
    <w:p w14:paraId="5BD7998A" w14:textId="77777777" w:rsidR="00564803" w:rsidRPr="00034BC3" w:rsidRDefault="00564803" w:rsidP="00564803">
      <w:pPr>
        <w:pStyle w:val="NormalBold"/>
        <w:keepNext/>
      </w:pPr>
      <w:r w:rsidRPr="00034BC3">
        <w:t>Proposta de regulamento</w:t>
      </w:r>
    </w:p>
    <w:p w14:paraId="792A2DAD" w14:textId="77777777" w:rsidR="00564803" w:rsidRPr="00034BC3" w:rsidRDefault="00564803" w:rsidP="00564803">
      <w:pPr>
        <w:pStyle w:val="NormalBold"/>
      </w:pPr>
      <w:r w:rsidRPr="00034BC3">
        <w:t>Artigo 2 – parágrafo 1 – ponto 4</w:t>
      </w:r>
    </w:p>
    <w:p w14:paraId="6227514A" w14:textId="77777777" w:rsidR="00564803" w:rsidRPr="00034BC3" w:rsidRDefault="00564803" w:rsidP="00564803">
      <w:pPr>
        <w:keepNext/>
      </w:pPr>
      <w:r w:rsidRPr="00034BC3">
        <w:t>Regulamento (UE) 2021/2116</w:t>
      </w:r>
    </w:p>
    <w:p w14:paraId="19665F13" w14:textId="77777777" w:rsidR="00564803" w:rsidRPr="00034BC3" w:rsidRDefault="00564803" w:rsidP="00564803">
      <w:r w:rsidRPr="00034BC3">
        <w:t>Artigo 13</w:t>
      </w:r>
      <w:r w:rsidRPr="00034BC3">
        <w:noBreakHyphen/>
        <w:t>A – n.º 4</w:t>
      </w:r>
      <w:r w:rsidRPr="00034BC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25602A29" w14:textId="77777777" w:rsidTr="00E144F6">
        <w:trPr>
          <w:jc w:val="center"/>
        </w:trPr>
        <w:tc>
          <w:tcPr>
            <w:tcW w:w="9752" w:type="dxa"/>
            <w:gridSpan w:val="2"/>
          </w:tcPr>
          <w:p w14:paraId="075A118E" w14:textId="77777777" w:rsidR="00564803" w:rsidRPr="00034BC3" w:rsidRDefault="00564803" w:rsidP="00E144F6">
            <w:pPr>
              <w:keepNext/>
            </w:pPr>
          </w:p>
        </w:tc>
      </w:tr>
      <w:tr w:rsidR="00564803" w:rsidRPr="00034BC3" w14:paraId="51E349AA" w14:textId="77777777" w:rsidTr="00E144F6">
        <w:trPr>
          <w:jc w:val="center"/>
        </w:trPr>
        <w:tc>
          <w:tcPr>
            <w:tcW w:w="4876" w:type="dxa"/>
            <w:hideMark/>
          </w:tcPr>
          <w:p w14:paraId="753E3BDC" w14:textId="77777777" w:rsidR="00564803" w:rsidRPr="00034BC3" w:rsidRDefault="00564803" w:rsidP="00E144F6">
            <w:pPr>
              <w:pStyle w:val="ColumnHeading"/>
              <w:keepNext/>
            </w:pPr>
            <w:r w:rsidRPr="00034BC3">
              <w:t>Texto da Comissão</w:t>
            </w:r>
          </w:p>
        </w:tc>
        <w:tc>
          <w:tcPr>
            <w:tcW w:w="4876" w:type="dxa"/>
            <w:hideMark/>
          </w:tcPr>
          <w:p w14:paraId="6F8B665F" w14:textId="77777777" w:rsidR="00564803" w:rsidRPr="00034BC3" w:rsidRDefault="00564803" w:rsidP="00E144F6">
            <w:pPr>
              <w:pStyle w:val="ColumnHeading"/>
              <w:keepNext/>
            </w:pPr>
            <w:r w:rsidRPr="00034BC3">
              <w:t>Alteração</w:t>
            </w:r>
          </w:p>
        </w:tc>
      </w:tr>
      <w:tr w:rsidR="00564803" w:rsidRPr="00034BC3" w14:paraId="6AEBB039" w14:textId="77777777" w:rsidTr="00E144F6">
        <w:trPr>
          <w:jc w:val="center"/>
        </w:trPr>
        <w:tc>
          <w:tcPr>
            <w:tcW w:w="4876" w:type="dxa"/>
          </w:tcPr>
          <w:p w14:paraId="178DE20A" w14:textId="77777777" w:rsidR="00564803" w:rsidRPr="00034BC3" w:rsidRDefault="00564803" w:rsidP="00E144F6">
            <w:pPr>
              <w:pStyle w:val="Normal6"/>
            </w:pPr>
          </w:p>
        </w:tc>
        <w:tc>
          <w:tcPr>
            <w:tcW w:w="4876" w:type="dxa"/>
            <w:hideMark/>
          </w:tcPr>
          <w:p w14:paraId="392566F6" w14:textId="77777777" w:rsidR="00564803" w:rsidRPr="00034BC3" w:rsidRDefault="00564803" w:rsidP="00E144F6">
            <w:pPr>
              <w:pStyle w:val="Normal6"/>
              <w:rPr>
                <w:szCs w:val="24"/>
              </w:rPr>
            </w:pPr>
            <w:r w:rsidRPr="00034BC3">
              <w:rPr>
                <w:b/>
                <w:i/>
              </w:rPr>
              <w:t>4</w:t>
            </w:r>
            <w:r w:rsidRPr="00034BC3">
              <w:rPr>
                <w:b/>
                <w:i/>
              </w:rPr>
              <w:noBreakHyphen/>
              <w:t>A.</w:t>
            </w:r>
            <w:r w:rsidRPr="00034BC3">
              <w:rPr>
                <w:b/>
                <w:i/>
              </w:rPr>
              <w:tab/>
              <w:t>Os dados partilhados através de sistemas de informação interoperáveis ao abrigo do presente regulamento devem ser anonimizados e utilizados exclusivamente para fins relacionados com a execução, o acompanhamento e a avaliação da PAC ou para fins estatísticos.</w:t>
            </w:r>
          </w:p>
        </w:tc>
      </w:tr>
    </w:tbl>
    <w:p w14:paraId="6ED47822" w14:textId="77777777" w:rsidR="00564803" w:rsidRPr="00034BC3" w:rsidRDefault="00564803" w:rsidP="00564803"/>
    <w:p w14:paraId="6811B340" w14:textId="77777777" w:rsidR="00564803" w:rsidRPr="00034BC3" w:rsidRDefault="00564803" w:rsidP="00564803">
      <w:pPr>
        <w:pStyle w:val="AmNumberTabs"/>
      </w:pPr>
      <w:r w:rsidRPr="00034BC3">
        <w:t>Alteração</w:t>
      </w:r>
      <w:r w:rsidRPr="00034BC3">
        <w:tab/>
      </w:r>
      <w:r w:rsidRPr="00034BC3">
        <w:tab/>
        <w:t>68</w:t>
      </w:r>
    </w:p>
    <w:p w14:paraId="0A1684AE" w14:textId="77777777" w:rsidR="00564803" w:rsidRPr="00034BC3" w:rsidRDefault="00564803" w:rsidP="00564803"/>
    <w:p w14:paraId="1CECC64E" w14:textId="77777777" w:rsidR="00564803" w:rsidRPr="00034BC3" w:rsidRDefault="00564803" w:rsidP="00564803">
      <w:pPr>
        <w:pStyle w:val="NormalBold"/>
        <w:keepNext/>
      </w:pPr>
      <w:r w:rsidRPr="00034BC3">
        <w:t>Proposta de regulamento</w:t>
      </w:r>
    </w:p>
    <w:p w14:paraId="42804F90" w14:textId="77777777" w:rsidR="00564803" w:rsidRPr="00034BC3" w:rsidRDefault="00564803" w:rsidP="00564803">
      <w:pPr>
        <w:pStyle w:val="NormalBold"/>
      </w:pPr>
      <w:r w:rsidRPr="00034BC3">
        <w:t>Artigo 2 – parágrafo 1 – ponto 5</w:t>
      </w:r>
    </w:p>
    <w:p w14:paraId="4F792E1D" w14:textId="77777777" w:rsidR="00564803" w:rsidRPr="00034BC3" w:rsidRDefault="00564803" w:rsidP="00564803">
      <w:pPr>
        <w:keepNext/>
      </w:pPr>
      <w:r w:rsidRPr="00034BC3">
        <w:t>Regulamento (UE) 2021/2116</w:t>
      </w:r>
    </w:p>
    <w:p w14:paraId="76EAF077" w14:textId="77777777" w:rsidR="00564803" w:rsidRPr="00034BC3" w:rsidRDefault="00564803" w:rsidP="00564803">
      <w:r w:rsidRPr="00034BC3">
        <w:t>Artigo 16 – n.º 1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4803" w:rsidRPr="00034BC3" w14:paraId="67288C97" w14:textId="77777777" w:rsidTr="00E144F6">
        <w:trPr>
          <w:jc w:val="center"/>
        </w:trPr>
        <w:tc>
          <w:tcPr>
            <w:tcW w:w="9752" w:type="dxa"/>
            <w:gridSpan w:val="2"/>
          </w:tcPr>
          <w:p w14:paraId="2E17EE95" w14:textId="77777777" w:rsidR="00564803" w:rsidRPr="00034BC3" w:rsidRDefault="00564803" w:rsidP="00E144F6">
            <w:pPr>
              <w:keepNext/>
            </w:pPr>
          </w:p>
        </w:tc>
      </w:tr>
      <w:tr w:rsidR="00564803" w:rsidRPr="00034BC3" w14:paraId="5A78702E" w14:textId="77777777" w:rsidTr="00E144F6">
        <w:trPr>
          <w:jc w:val="center"/>
        </w:trPr>
        <w:tc>
          <w:tcPr>
            <w:tcW w:w="4876" w:type="dxa"/>
            <w:hideMark/>
          </w:tcPr>
          <w:p w14:paraId="19A65B1E" w14:textId="77777777" w:rsidR="00564803" w:rsidRPr="00034BC3" w:rsidRDefault="00564803" w:rsidP="00E144F6">
            <w:pPr>
              <w:pStyle w:val="ColumnHeading"/>
              <w:keepNext/>
            </w:pPr>
            <w:r w:rsidRPr="00034BC3">
              <w:t>Texto da Comissão</w:t>
            </w:r>
          </w:p>
        </w:tc>
        <w:tc>
          <w:tcPr>
            <w:tcW w:w="4876" w:type="dxa"/>
            <w:hideMark/>
          </w:tcPr>
          <w:p w14:paraId="1E0254B5" w14:textId="77777777" w:rsidR="00564803" w:rsidRPr="00034BC3" w:rsidRDefault="00564803" w:rsidP="00E144F6">
            <w:pPr>
              <w:pStyle w:val="ColumnHeading"/>
              <w:keepNext/>
            </w:pPr>
            <w:r w:rsidRPr="00034BC3">
              <w:t>Alteração</w:t>
            </w:r>
          </w:p>
        </w:tc>
      </w:tr>
      <w:tr w:rsidR="00564803" w:rsidRPr="00034BC3" w14:paraId="12925B47" w14:textId="77777777" w:rsidTr="00E144F6">
        <w:trPr>
          <w:jc w:val="center"/>
        </w:trPr>
        <w:tc>
          <w:tcPr>
            <w:tcW w:w="4876" w:type="dxa"/>
            <w:hideMark/>
          </w:tcPr>
          <w:p w14:paraId="5974790A" w14:textId="77777777" w:rsidR="00564803" w:rsidRPr="00034BC3" w:rsidRDefault="00564803" w:rsidP="00E144F6">
            <w:pPr>
              <w:pStyle w:val="Normal6"/>
            </w:pPr>
            <w:r w:rsidRPr="00034BC3">
              <w:t xml:space="preserve">A reserva </w:t>
            </w:r>
            <w:r w:rsidRPr="00034BC3">
              <w:rPr>
                <w:b/>
                <w:i/>
              </w:rPr>
              <w:t>não pode ser utilizada para medidas de apoio aos agricultores afetados por catástrofes naturais, fenómenos climáticos adversos ou acontecimentos catastróficos. No entanto, a reserva pode ser utilizada para medidas destinadas a fazer face às perturbações do mercado causadas por catástrofes naturais, fenómenos climáticos adversos ou acontecimentos catastróficos, incluindo medidas adotadas nos termos dos artigos 219.º e 220.º do Regulamento (UE) n.º 1308/2013.</w:t>
            </w:r>
          </w:p>
        </w:tc>
        <w:tc>
          <w:tcPr>
            <w:tcW w:w="4876" w:type="dxa"/>
            <w:hideMark/>
          </w:tcPr>
          <w:p w14:paraId="645456C9" w14:textId="77777777" w:rsidR="00564803" w:rsidRPr="00034BC3" w:rsidRDefault="00564803" w:rsidP="00E144F6">
            <w:pPr>
              <w:pStyle w:val="Normal6"/>
              <w:rPr>
                <w:szCs w:val="24"/>
              </w:rPr>
            </w:pPr>
            <w:r w:rsidRPr="00034BC3">
              <w:rPr>
                <w:b/>
                <w:i/>
              </w:rPr>
              <w:t>A decisão da Comissão de acionar</w:t>
            </w:r>
            <w:r w:rsidRPr="00034BC3">
              <w:t xml:space="preserve"> a reserva </w:t>
            </w:r>
            <w:r w:rsidRPr="00034BC3">
              <w:rPr>
                <w:b/>
                <w:i/>
              </w:rPr>
              <w:t>deve ser devidamente justificada. A Comissão comunica a decisão ao Parlamento Europeu e ao Conselho sem demora indevida</w:t>
            </w:r>
            <w:r w:rsidRPr="00034BC3">
              <w:t>.</w:t>
            </w:r>
          </w:p>
        </w:tc>
      </w:tr>
    </w:tbl>
    <w:p w14:paraId="13C468BF" w14:textId="77777777" w:rsidR="00564803" w:rsidRPr="00034BC3" w:rsidRDefault="00564803" w:rsidP="00564803"/>
    <w:p w14:paraId="70F31278" w14:textId="77777777" w:rsidR="00564803" w:rsidRPr="00034BC3" w:rsidRDefault="00564803" w:rsidP="00564803">
      <w:pPr>
        <w:pStyle w:val="AmNumberTabs"/>
      </w:pPr>
      <w:r w:rsidRPr="00034BC3">
        <w:t>Alteração</w:t>
      </w:r>
      <w:r w:rsidRPr="00034BC3">
        <w:tab/>
      </w:r>
      <w:r w:rsidRPr="00034BC3">
        <w:tab/>
        <w:t>69</w:t>
      </w:r>
    </w:p>
    <w:p w14:paraId="38187071" w14:textId="77777777" w:rsidR="00564803" w:rsidRPr="00034BC3" w:rsidRDefault="00564803" w:rsidP="00564803">
      <w:pPr>
        <w:pStyle w:val="NormalBold12b"/>
      </w:pPr>
      <w:r w:rsidRPr="00034BC3">
        <w:t>Proposta de regulamento</w:t>
      </w:r>
    </w:p>
    <w:p w14:paraId="1C9E79CB" w14:textId="77777777" w:rsidR="00564803" w:rsidRPr="00034BC3" w:rsidRDefault="00564803" w:rsidP="00564803">
      <w:pPr>
        <w:pStyle w:val="NormalBold"/>
      </w:pPr>
      <w:r w:rsidRPr="00034BC3">
        <w:t>Artigo 2 – parágrafo 1 – ponto 8</w:t>
      </w:r>
      <w:r w:rsidRPr="00034BC3">
        <w:noBreakHyphen/>
        <w:t>A (novo)</w:t>
      </w:r>
    </w:p>
    <w:p w14:paraId="06B312F4" w14:textId="77777777" w:rsidR="00564803" w:rsidRPr="00034BC3" w:rsidRDefault="00564803" w:rsidP="00564803">
      <w:r w:rsidRPr="00034BC3">
        <w:t>Regulamento (UE) 2021/2116</w:t>
      </w:r>
    </w:p>
    <w:p w14:paraId="1EEAC294" w14:textId="77777777" w:rsidR="00564803" w:rsidRPr="00034BC3" w:rsidRDefault="00564803" w:rsidP="00564803">
      <w:r w:rsidRPr="00034BC3">
        <w:t>Artigo 34 – n.º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7E62D543" w14:textId="77777777" w:rsidTr="00E144F6">
        <w:trPr>
          <w:trHeight w:hRule="exact" w:val="240"/>
          <w:jc w:val="center"/>
        </w:trPr>
        <w:tc>
          <w:tcPr>
            <w:tcW w:w="9752" w:type="dxa"/>
            <w:gridSpan w:val="2"/>
            <w:tcBorders>
              <w:top w:val="nil"/>
              <w:left w:val="nil"/>
              <w:bottom w:val="nil"/>
              <w:right w:val="nil"/>
            </w:tcBorders>
          </w:tcPr>
          <w:p w14:paraId="2F377A7D" w14:textId="77777777" w:rsidR="00564803" w:rsidRPr="00034BC3" w:rsidRDefault="00564803" w:rsidP="00E144F6"/>
        </w:tc>
      </w:tr>
      <w:tr w:rsidR="00564803" w:rsidRPr="00034BC3" w14:paraId="15004EEE" w14:textId="77777777" w:rsidTr="00E144F6">
        <w:trPr>
          <w:trHeight w:val="240"/>
          <w:jc w:val="center"/>
        </w:trPr>
        <w:tc>
          <w:tcPr>
            <w:tcW w:w="4876" w:type="dxa"/>
            <w:tcBorders>
              <w:top w:val="nil"/>
              <w:left w:val="nil"/>
              <w:bottom w:val="nil"/>
              <w:right w:val="nil"/>
            </w:tcBorders>
          </w:tcPr>
          <w:p w14:paraId="309C72F6"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7CF31883" w14:textId="77777777" w:rsidR="00564803" w:rsidRPr="00034BC3" w:rsidRDefault="00564803" w:rsidP="00E144F6">
            <w:pPr>
              <w:pStyle w:val="AmColumnHeading"/>
            </w:pPr>
            <w:r w:rsidRPr="00034BC3">
              <w:t>Alteração</w:t>
            </w:r>
          </w:p>
        </w:tc>
      </w:tr>
      <w:tr w:rsidR="00564803" w:rsidRPr="00034BC3" w14:paraId="09F9FAF3" w14:textId="77777777" w:rsidTr="00E144F6">
        <w:trPr>
          <w:jc w:val="center"/>
        </w:trPr>
        <w:tc>
          <w:tcPr>
            <w:tcW w:w="4876" w:type="dxa"/>
            <w:tcBorders>
              <w:top w:val="nil"/>
              <w:left w:val="nil"/>
              <w:bottom w:val="nil"/>
              <w:right w:val="nil"/>
            </w:tcBorders>
          </w:tcPr>
          <w:p w14:paraId="47E0C552" w14:textId="77777777" w:rsidR="00564803" w:rsidRPr="00034BC3" w:rsidRDefault="00564803" w:rsidP="00E144F6">
            <w:pPr>
              <w:pStyle w:val="Normal6a"/>
            </w:pPr>
          </w:p>
        </w:tc>
        <w:tc>
          <w:tcPr>
            <w:tcW w:w="4876" w:type="dxa"/>
            <w:tcBorders>
              <w:top w:val="nil"/>
              <w:left w:val="nil"/>
              <w:bottom w:val="nil"/>
              <w:right w:val="nil"/>
            </w:tcBorders>
          </w:tcPr>
          <w:p w14:paraId="14FEB1DC" w14:textId="77777777" w:rsidR="00564803" w:rsidRPr="00034BC3" w:rsidRDefault="00564803" w:rsidP="00E144F6">
            <w:pPr>
              <w:pStyle w:val="Normal6a"/>
              <w:rPr>
                <w:b/>
                <w:i/>
              </w:rPr>
            </w:pPr>
            <w:r w:rsidRPr="00034BC3">
              <w:rPr>
                <w:b/>
                <w:i/>
              </w:rPr>
              <w:t>(8</w:t>
            </w:r>
            <w:r w:rsidRPr="00034BC3">
              <w:rPr>
                <w:b/>
                <w:i/>
              </w:rPr>
              <w:noBreakHyphen/>
              <w:t>A)</w:t>
            </w:r>
            <w:r w:rsidRPr="00034BC3">
              <w:tab/>
            </w:r>
            <w:r w:rsidRPr="00034BC3">
              <w:rPr>
                <w:b/>
                <w:i/>
              </w:rPr>
              <w:t xml:space="preserve">No artigo 34.º, o n.º 1 passa a ter a seguinte redação: </w:t>
            </w:r>
          </w:p>
        </w:tc>
      </w:tr>
      <w:tr w:rsidR="00564803" w:rsidRPr="00034BC3" w14:paraId="46536C7C" w14:textId="77777777" w:rsidTr="00E144F6">
        <w:trPr>
          <w:jc w:val="center"/>
        </w:trPr>
        <w:tc>
          <w:tcPr>
            <w:tcW w:w="4876" w:type="dxa"/>
            <w:tcBorders>
              <w:top w:val="nil"/>
              <w:left w:val="nil"/>
              <w:bottom w:val="nil"/>
              <w:right w:val="nil"/>
            </w:tcBorders>
          </w:tcPr>
          <w:p w14:paraId="561CEE54" w14:textId="77777777" w:rsidR="00564803" w:rsidRPr="00034BC3" w:rsidRDefault="00564803" w:rsidP="00E144F6">
            <w:pPr>
              <w:pStyle w:val="Normal6a"/>
            </w:pPr>
          </w:p>
        </w:tc>
        <w:tc>
          <w:tcPr>
            <w:tcW w:w="4876" w:type="dxa"/>
            <w:tcBorders>
              <w:top w:val="nil"/>
              <w:left w:val="nil"/>
              <w:bottom w:val="nil"/>
              <w:right w:val="nil"/>
            </w:tcBorders>
          </w:tcPr>
          <w:p w14:paraId="2EEFF33E" w14:textId="77777777" w:rsidR="00564803" w:rsidRPr="00034BC3" w:rsidRDefault="00564803" w:rsidP="00E144F6">
            <w:pPr>
              <w:pStyle w:val="Normal6a"/>
            </w:pPr>
            <w:r w:rsidRPr="00034BC3">
              <w:rPr>
                <w:b/>
                <w:i/>
              </w:rPr>
              <w:t>«1. A Comissão anula automaticamente qualquer parte de uma autorização orçamental para intervenções de desenvolvimento rural num plano estratégico da PAC que não tenha sido utilizada para fins de pré</w:t>
            </w:r>
            <w:r w:rsidRPr="00034BC3">
              <w:rPr>
                <w:b/>
                <w:i/>
              </w:rPr>
              <w:noBreakHyphen/>
              <w:t>financiamento ou de pagamentos por conta, ou relativamente à qual não tenha recebido, em relação às despesas efetuadas até 31 de dezembro do terceiro ano seguinte ao da autorização orçamental, uma declaração de despesas que satisfaça os requisitos estabelecidos no artigo 32.º, n.º 6, alíneas a) e c).»</w:t>
            </w:r>
          </w:p>
        </w:tc>
      </w:tr>
    </w:tbl>
    <w:p w14:paraId="0975BE85" w14:textId="77777777" w:rsidR="00564803" w:rsidRPr="00034BC3" w:rsidRDefault="00564803" w:rsidP="00564803"/>
    <w:p w14:paraId="051AB642" w14:textId="77777777" w:rsidR="00564803" w:rsidRPr="00034BC3" w:rsidRDefault="00564803" w:rsidP="00564803">
      <w:pPr>
        <w:pStyle w:val="AmNumberTabs"/>
      </w:pPr>
      <w:r w:rsidRPr="00034BC3">
        <w:t>Alteração</w:t>
      </w:r>
      <w:r w:rsidRPr="00034BC3">
        <w:tab/>
      </w:r>
      <w:r w:rsidRPr="00034BC3">
        <w:tab/>
        <w:t>70</w:t>
      </w:r>
    </w:p>
    <w:p w14:paraId="6CCEAF75" w14:textId="77777777" w:rsidR="00564803" w:rsidRPr="00034BC3" w:rsidRDefault="00564803" w:rsidP="00564803">
      <w:pPr>
        <w:pStyle w:val="NormalBold12b"/>
      </w:pPr>
      <w:r w:rsidRPr="00034BC3">
        <w:t>Proposta de regulamento</w:t>
      </w:r>
    </w:p>
    <w:p w14:paraId="502DFF28" w14:textId="77777777" w:rsidR="00564803" w:rsidRPr="00034BC3" w:rsidRDefault="00564803" w:rsidP="00564803">
      <w:pPr>
        <w:pStyle w:val="NormalBold"/>
      </w:pPr>
      <w:r w:rsidRPr="00034BC3">
        <w:t>Artigo 2 – parágrafo 1 – ponto 24</w:t>
      </w:r>
      <w:r w:rsidRPr="00034BC3">
        <w:noBreakHyphen/>
        <w:t>A (novo)</w:t>
      </w:r>
    </w:p>
    <w:p w14:paraId="0FA291DA" w14:textId="77777777" w:rsidR="00564803" w:rsidRPr="00034BC3" w:rsidRDefault="00564803" w:rsidP="00564803">
      <w:r w:rsidRPr="00034BC3">
        <w:t>Regulamento (UE) 2021/2116</w:t>
      </w:r>
    </w:p>
    <w:p w14:paraId="6AC21662" w14:textId="77777777" w:rsidR="00564803" w:rsidRPr="00034BC3" w:rsidRDefault="00564803" w:rsidP="00564803">
      <w:r w:rsidRPr="00034BC3">
        <w:t>Artigo 97</w:t>
      </w:r>
      <w:r w:rsidRPr="00034BC3">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1576D94A" w14:textId="77777777" w:rsidTr="00E144F6">
        <w:trPr>
          <w:trHeight w:hRule="exact" w:val="240"/>
          <w:jc w:val="center"/>
        </w:trPr>
        <w:tc>
          <w:tcPr>
            <w:tcW w:w="9752" w:type="dxa"/>
            <w:gridSpan w:val="2"/>
            <w:tcBorders>
              <w:top w:val="nil"/>
              <w:left w:val="nil"/>
              <w:bottom w:val="nil"/>
              <w:right w:val="nil"/>
            </w:tcBorders>
          </w:tcPr>
          <w:p w14:paraId="32E1A4AA" w14:textId="77777777" w:rsidR="00564803" w:rsidRPr="00034BC3" w:rsidRDefault="00564803" w:rsidP="00E144F6"/>
        </w:tc>
      </w:tr>
      <w:tr w:rsidR="00564803" w:rsidRPr="00034BC3" w14:paraId="3F9A72DC" w14:textId="77777777" w:rsidTr="00E144F6">
        <w:trPr>
          <w:trHeight w:val="240"/>
          <w:jc w:val="center"/>
        </w:trPr>
        <w:tc>
          <w:tcPr>
            <w:tcW w:w="4876" w:type="dxa"/>
            <w:tcBorders>
              <w:top w:val="nil"/>
              <w:left w:val="nil"/>
              <w:bottom w:val="nil"/>
              <w:right w:val="nil"/>
            </w:tcBorders>
          </w:tcPr>
          <w:p w14:paraId="0B7AA2F5"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7ACA57E2" w14:textId="77777777" w:rsidR="00564803" w:rsidRPr="00034BC3" w:rsidRDefault="00564803" w:rsidP="00E144F6">
            <w:pPr>
              <w:pStyle w:val="AmColumnHeading"/>
            </w:pPr>
            <w:r w:rsidRPr="00034BC3">
              <w:t>Alteração</w:t>
            </w:r>
          </w:p>
        </w:tc>
      </w:tr>
      <w:tr w:rsidR="00564803" w:rsidRPr="00034BC3" w14:paraId="38E40294" w14:textId="77777777" w:rsidTr="00E144F6">
        <w:trPr>
          <w:jc w:val="center"/>
        </w:trPr>
        <w:tc>
          <w:tcPr>
            <w:tcW w:w="4876" w:type="dxa"/>
            <w:tcBorders>
              <w:top w:val="nil"/>
              <w:left w:val="nil"/>
              <w:bottom w:val="nil"/>
              <w:right w:val="nil"/>
            </w:tcBorders>
          </w:tcPr>
          <w:p w14:paraId="23354235" w14:textId="77777777" w:rsidR="00564803" w:rsidRPr="00034BC3" w:rsidRDefault="00564803" w:rsidP="00E144F6">
            <w:pPr>
              <w:pStyle w:val="Normal6a"/>
            </w:pPr>
          </w:p>
        </w:tc>
        <w:tc>
          <w:tcPr>
            <w:tcW w:w="4876" w:type="dxa"/>
            <w:tcBorders>
              <w:top w:val="nil"/>
              <w:left w:val="nil"/>
              <w:bottom w:val="nil"/>
              <w:right w:val="nil"/>
            </w:tcBorders>
          </w:tcPr>
          <w:p w14:paraId="4D39AE64" w14:textId="77777777" w:rsidR="00564803" w:rsidRPr="00034BC3" w:rsidRDefault="00564803" w:rsidP="00E144F6">
            <w:pPr>
              <w:pStyle w:val="Normal6a"/>
              <w:rPr>
                <w:b/>
                <w:i/>
              </w:rPr>
            </w:pPr>
            <w:r w:rsidRPr="00034BC3">
              <w:rPr>
                <w:b/>
                <w:i/>
              </w:rPr>
              <w:t>(24</w:t>
            </w:r>
            <w:r w:rsidRPr="00034BC3">
              <w:rPr>
                <w:b/>
                <w:i/>
              </w:rPr>
              <w:noBreakHyphen/>
              <w:t>A) É inserido o seguinte artigo:</w:t>
            </w:r>
          </w:p>
        </w:tc>
      </w:tr>
      <w:tr w:rsidR="00564803" w:rsidRPr="00034BC3" w14:paraId="016BF67D" w14:textId="77777777" w:rsidTr="00E144F6">
        <w:trPr>
          <w:jc w:val="center"/>
        </w:trPr>
        <w:tc>
          <w:tcPr>
            <w:tcW w:w="4876" w:type="dxa"/>
            <w:tcBorders>
              <w:top w:val="nil"/>
              <w:left w:val="nil"/>
              <w:bottom w:val="nil"/>
              <w:right w:val="nil"/>
            </w:tcBorders>
          </w:tcPr>
          <w:p w14:paraId="1E43AFD9" w14:textId="77777777" w:rsidR="00564803" w:rsidRPr="00034BC3" w:rsidRDefault="00564803" w:rsidP="00E144F6">
            <w:pPr>
              <w:pStyle w:val="Normal6a"/>
            </w:pPr>
          </w:p>
        </w:tc>
        <w:tc>
          <w:tcPr>
            <w:tcW w:w="4876" w:type="dxa"/>
            <w:tcBorders>
              <w:top w:val="nil"/>
              <w:left w:val="nil"/>
              <w:bottom w:val="nil"/>
              <w:right w:val="nil"/>
            </w:tcBorders>
          </w:tcPr>
          <w:p w14:paraId="25BDE7A2" w14:textId="77777777" w:rsidR="00564803" w:rsidRPr="00034BC3" w:rsidRDefault="00564803" w:rsidP="00E144F6">
            <w:pPr>
              <w:pStyle w:val="Normal6a"/>
              <w:rPr>
                <w:b/>
                <w:i/>
              </w:rPr>
            </w:pPr>
            <w:r w:rsidRPr="00034BC3">
              <w:rPr>
                <w:b/>
                <w:i/>
              </w:rPr>
              <w:t>«Artigo 97.º</w:t>
            </w:r>
            <w:r w:rsidRPr="00034BC3">
              <w:rPr>
                <w:b/>
                <w:i/>
              </w:rPr>
              <w:noBreakHyphen/>
              <w:t>A</w:t>
            </w:r>
          </w:p>
        </w:tc>
      </w:tr>
      <w:tr w:rsidR="00564803" w:rsidRPr="00034BC3" w14:paraId="0FF2202E" w14:textId="77777777" w:rsidTr="00E144F6">
        <w:trPr>
          <w:jc w:val="center"/>
        </w:trPr>
        <w:tc>
          <w:tcPr>
            <w:tcW w:w="4876" w:type="dxa"/>
            <w:tcBorders>
              <w:top w:val="nil"/>
              <w:left w:val="nil"/>
              <w:bottom w:val="nil"/>
              <w:right w:val="nil"/>
            </w:tcBorders>
          </w:tcPr>
          <w:p w14:paraId="25DBDB93" w14:textId="77777777" w:rsidR="00564803" w:rsidRPr="00034BC3" w:rsidRDefault="00564803" w:rsidP="00E144F6">
            <w:pPr>
              <w:pStyle w:val="Normal6a"/>
            </w:pPr>
          </w:p>
        </w:tc>
        <w:tc>
          <w:tcPr>
            <w:tcW w:w="4876" w:type="dxa"/>
            <w:tcBorders>
              <w:top w:val="nil"/>
              <w:left w:val="nil"/>
              <w:bottom w:val="nil"/>
              <w:right w:val="nil"/>
            </w:tcBorders>
          </w:tcPr>
          <w:p w14:paraId="7E8358C9" w14:textId="77777777" w:rsidR="00564803" w:rsidRPr="00034BC3" w:rsidRDefault="00564803" w:rsidP="00E144F6">
            <w:pPr>
              <w:pStyle w:val="Normal6a"/>
            </w:pPr>
            <w:r w:rsidRPr="00034BC3">
              <w:rPr>
                <w:b/>
                <w:i/>
              </w:rPr>
              <w:t>Relatório anual sobre os pagamentos em situações de crise</w:t>
            </w:r>
          </w:p>
        </w:tc>
      </w:tr>
      <w:tr w:rsidR="00564803" w:rsidRPr="00034BC3" w14:paraId="079046C9" w14:textId="77777777" w:rsidTr="00E144F6">
        <w:trPr>
          <w:jc w:val="center"/>
        </w:trPr>
        <w:tc>
          <w:tcPr>
            <w:tcW w:w="4876" w:type="dxa"/>
            <w:tcBorders>
              <w:top w:val="nil"/>
              <w:left w:val="nil"/>
              <w:bottom w:val="nil"/>
              <w:right w:val="nil"/>
            </w:tcBorders>
          </w:tcPr>
          <w:p w14:paraId="56C93809" w14:textId="77777777" w:rsidR="00564803" w:rsidRPr="00034BC3" w:rsidRDefault="00564803" w:rsidP="00E144F6">
            <w:pPr>
              <w:pStyle w:val="Normal6a"/>
            </w:pPr>
          </w:p>
        </w:tc>
        <w:tc>
          <w:tcPr>
            <w:tcW w:w="4876" w:type="dxa"/>
            <w:tcBorders>
              <w:top w:val="nil"/>
              <w:left w:val="nil"/>
              <w:bottom w:val="nil"/>
              <w:right w:val="nil"/>
            </w:tcBorders>
          </w:tcPr>
          <w:p w14:paraId="00779B5F" w14:textId="77777777" w:rsidR="00564803" w:rsidRPr="00034BC3" w:rsidRDefault="00564803" w:rsidP="00E144F6">
            <w:pPr>
              <w:pStyle w:val="Normal6a"/>
            </w:pPr>
            <w:r w:rsidRPr="00034BC3">
              <w:rPr>
                <w:b/>
                <w:i/>
              </w:rPr>
              <w:t>Até 30 de setembro do ano seguinte a cada exercício orçamental, a Comissão apresenta ao Parlamento Europeu e ao Conselho um relatório sobre a utilização do apoio previsto no artigo 78.º</w:t>
            </w:r>
            <w:r w:rsidRPr="00034BC3">
              <w:rPr>
                <w:b/>
                <w:i/>
              </w:rPr>
              <w:noBreakHyphen/>
              <w:t>A do Regulamento (UE) 2021/2115.»</w:t>
            </w:r>
          </w:p>
        </w:tc>
      </w:tr>
    </w:tbl>
    <w:p w14:paraId="44F83422" w14:textId="77777777" w:rsidR="00564803" w:rsidRPr="00034BC3" w:rsidRDefault="00564803" w:rsidP="00564803"/>
    <w:p w14:paraId="00F4DAA7" w14:textId="77777777" w:rsidR="00564803" w:rsidRPr="00034BC3" w:rsidRDefault="00564803" w:rsidP="00564803">
      <w:pPr>
        <w:pStyle w:val="AmNumberTabs"/>
        <w:keepNext/>
      </w:pPr>
      <w:r w:rsidRPr="00034BC3">
        <w:t>Alteração</w:t>
      </w:r>
      <w:r w:rsidRPr="00034BC3">
        <w:tab/>
      </w:r>
      <w:r w:rsidRPr="00034BC3">
        <w:tab/>
        <w:t>71</w:t>
      </w:r>
    </w:p>
    <w:p w14:paraId="4C74EFD1" w14:textId="77777777" w:rsidR="00564803" w:rsidRPr="00034BC3" w:rsidRDefault="00564803" w:rsidP="00564803">
      <w:pPr>
        <w:pStyle w:val="NormalBold12b"/>
      </w:pPr>
      <w:r w:rsidRPr="00034BC3">
        <w:t>Proposta de regulamento</w:t>
      </w:r>
    </w:p>
    <w:p w14:paraId="3D20F2C7" w14:textId="77777777" w:rsidR="00564803" w:rsidRPr="00034BC3" w:rsidRDefault="00564803" w:rsidP="00564803">
      <w:pPr>
        <w:pStyle w:val="NormalBold"/>
        <w:keepNext/>
      </w:pPr>
      <w:r w:rsidRPr="00034BC3">
        <w:t>Anexo I – ponto 1</w:t>
      </w:r>
    </w:p>
    <w:p w14:paraId="340E9708" w14:textId="77777777" w:rsidR="00564803" w:rsidRPr="00034BC3" w:rsidRDefault="00564803" w:rsidP="00564803">
      <w:pPr>
        <w:keepNext/>
      </w:pPr>
      <w:r w:rsidRPr="00034BC3">
        <w:t>Regulamento (UE) 2021/2115</w:t>
      </w:r>
    </w:p>
    <w:p w14:paraId="2EC4E679" w14:textId="77777777" w:rsidR="00564803" w:rsidRPr="00034BC3" w:rsidRDefault="00564803" w:rsidP="00564803">
      <w:pPr>
        <w:rPr>
          <w:rStyle w:val="HideTWBExt"/>
          <w:noProof w:val="0"/>
          <w:color w:val="auto"/>
        </w:rPr>
      </w:pPr>
      <w:r w:rsidRPr="00034BC3">
        <w:t xml:space="preserve">Anexo I – quadro «Apuramento do desempenho anual — REALIZAÇÕES Tipos de intervenção e respetivos indicadores de realizações» </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564803" w:rsidRPr="00034BC3" w14:paraId="3D5A7CB3" w14:textId="77777777" w:rsidTr="00E144F6">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2CA7E42" w14:textId="77777777" w:rsidR="00564803" w:rsidRPr="00034BC3" w:rsidRDefault="00564803" w:rsidP="00E144F6">
            <w:pPr>
              <w:spacing w:line="276" w:lineRule="auto"/>
              <w:ind w:left="174" w:right="159"/>
              <w:jc w:val="center"/>
              <w:rPr>
                <w:noProof/>
              </w:rPr>
            </w:pPr>
            <w:r w:rsidRPr="00034BC3">
              <w:rPr>
                <w:i/>
              </w:rPr>
              <w:t>Texto da Comissão</w:t>
            </w:r>
          </w:p>
        </w:tc>
      </w:tr>
      <w:tr w:rsidR="00564803" w:rsidRPr="00034BC3" w14:paraId="77DE536B"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36EA6E2" w14:textId="77777777" w:rsidR="00564803" w:rsidRPr="00034BC3" w:rsidRDefault="00564803" w:rsidP="00E144F6">
            <w:pPr>
              <w:spacing w:line="276" w:lineRule="auto"/>
              <w:ind w:left="142" w:right="101"/>
              <w:rPr>
                <w:noProof/>
              </w:rPr>
            </w:pPr>
            <w:r w:rsidRPr="00034BC3">
              <w:t>Tipos de intervenção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050D5B" w14:textId="77777777" w:rsidR="00564803" w:rsidRPr="00034BC3" w:rsidRDefault="00564803" w:rsidP="00E144F6">
            <w:pPr>
              <w:spacing w:line="276" w:lineRule="auto"/>
              <w:ind w:left="174" w:right="159"/>
              <w:rPr>
                <w:noProof/>
              </w:rPr>
            </w:pPr>
            <w:r w:rsidRPr="00034BC3">
              <w:t>Indicadores de realizações </w:t>
            </w:r>
          </w:p>
        </w:tc>
      </w:tr>
      <w:tr w:rsidR="00564803" w:rsidRPr="00034BC3" w14:paraId="0FA568FC"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7331746" w14:textId="77777777" w:rsidR="00564803" w:rsidRPr="00034BC3" w:rsidRDefault="00564803" w:rsidP="00E144F6">
            <w:pPr>
              <w:spacing w:line="276" w:lineRule="auto"/>
              <w:ind w:left="142" w:right="101"/>
              <w:rPr>
                <w:noProof/>
              </w:rPr>
            </w:pPr>
            <w:r w:rsidRPr="00034BC3">
              <w:t>Cooperação (artigo 77.º)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10A561" w14:textId="77777777" w:rsidR="00564803" w:rsidRPr="00034BC3" w:rsidRDefault="00564803" w:rsidP="00E144F6">
            <w:pPr>
              <w:spacing w:line="276" w:lineRule="auto"/>
              <w:ind w:left="174" w:right="159"/>
              <w:rPr>
                <w:noProof/>
              </w:rPr>
            </w:pPr>
            <w:r w:rsidRPr="00034BC3">
              <w:t>O.1 Número de projetos de grupos operacionais da Parceria Europeia de Inovação (PEI)</w:t>
            </w:r>
          </w:p>
        </w:tc>
      </w:tr>
      <w:tr w:rsidR="00564803" w:rsidRPr="00034BC3" w14:paraId="7F4BBC57"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7B95101" w14:textId="77777777" w:rsidR="00564803" w:rsidRPr="00034BC3" w:rsidRDefault="00564803" w:rsidP="00E144F6">
            <w:pPr>
              <w:spacing w:line="276" w:lineRule="auto"/>
              <w:ind w:left="142" w:right="101"/>
              <w:rPr>
                <w:noProof/>
              </w:rPr>
            </w:pPr>
            <w:r w:rsidRPr="00034BC3">
              <w:t>Intercâmbio de conhecimentos e divulgação de informação (artigo 78.º)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657BCF" w14:textId="77777777" w:rsidR="00564803" w:rsidRPr="00034BC3" w:rsidRDefault="00564803" w:rsidP="00E144F6">
            <w:pPr>
              <w:spacing w:line="276" w:lineRule="auto"/>
              <w:ind w:left="174" w:right="159"/>
              <w:rPr>
                <w:noProof/>
              </w:rPr>
            </w:pPr>
            <w:r w:rsidRPr="00034BC3">
              <w:t xml:space="preserve">O.2 Número de ações ou unidades de aconselhamento para prestar apoio à inovação na preparação ou execução de projetos de grupos operacionais da Parceria Europeia de Inovação (PEI) </w:t>
            </w:r>
          </w:p>
        </w:tc>
      </w:tr>
      <w:tr w:rsidR="00564803" w:rsidRPr="00034BC3" w14:paraId="485FB8DE"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7855776" w14:textId="77777777" w:rsidR="00564803" w:rsidRPr="00034BC3" w:rsidRDefault="00564803" w:rsidP="00E144F6">
            <w:pPr>
              <w:spacing w:line="276" w:lineRule="auto"/>
              <w:ind w:left="142" w:right="101"/>
              <w:rPr>
                <w:noProof/>
              </w:rPr>
            </w:pPr>
            <w:r w:rsidRPr="00034BC3">
              <w:t>Indicador horizontal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78F519" w14:textId="77777777" w:rsidR="00564803" w:rsidRPr="00034BC3" w:rsidRDefault="00564803" w:rsidP="00E144F6">
            <w:pPr>
              <w:spacing w:line="276" w:lineRule="auto"/>
              <w:ind w:left="174" w:right="159"/>
              <w:rPr>
                <w:noProof/>
              </w:rPr>
            </w:pPr>
            <w:r w:rsidRPr="00034BC3">
              <w:t>O.3 Número de beneficiários do apoio da PAC</w:t>
            </w:r>
          </w:p>
        </w:tc>
      </w:tr>
      <w:tr w:rsidR="00564803" w:rsidRPr="00034BC3" w14:paraId="2FED00F4"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B43EEFF" w14:textId="77777777" w:rsidR="00564803" w:rsidRPr="00034BC3" w:rsidRDefault="00564803" w:rsidP="00E144F6">
            <w:pPr>
              <w:spacing w:line="276" w:lineRule="auto"/>
              <w:ind w:left="142" w:right="101"/>
              <w:rPr>
                <w:noProof/>
              </w:rPr>
            </w:pPr>
            <w:r w:rsidRPr="00034BC3">
              <w:t>Apoio ao rendimento de base (artigo 21.º)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8347804" w14:textId="77777777" w:rsidR="00564803" w:rsidRPr="00034BC3" w:rsidRDefault="00564803" w:rsidP="00E144F6">
            <w:pPr>
              <w:spacing w:line="276" w:lineRule="auto"/>
              <w:ind w:left="174" w:right="159"/>
              <w:rPr>
                <w:noProof/>
              </w:rPr>
            </w:pPr>
            <w:r w:rsidRPr="00034BC3">
              <w:t>O.4 Número de hectares que beneficiam de apoio ao rendimento de base</w:t>
            </w:r>
          </w:p>
        </w:tc>
      </w:tr>
      <w:tr w:rsidR="00564803" w:rsidRPr="00034BC3" w14:paraId="024ED016"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24A5FC4" w14:textId="77777777" w:rsidR="00564803" w:rsidRPr="00034BC3" w:rsidRDefault="00564803" w:rsidP="00E144F6">
            <w:pPr>
              <w:spacing w:line="276" w:lineRule="auto"/>
              <w:ind w:left="142" w:right="101"/>
              <w:rPr>
                <w:noProof/>
              </w:rPr>
            </w:pPr>
            <w:r w:rsidRPr="00034BC3">
              <w:t>Pagamento aos pequenos agricultores (artigo 28.º)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48B4D9" w14:textId="77777777" w:rsidR="00564803" w:rsidRPr="00034BC3" w:rsidRDefault="00564803" w:rsidP="00E144F6">
            <w:pPr>
              <w:spacing w:line="276" w:lineRule="auto"/>
              <w:ind w:left="174" w:right="159"/>
              <w:rPr>
                <w:noProof/>
              </w:rPr>
            </w:pPr>
            <w:r w:rsidRPr="00034BC3">
              <w:t>O.5 Número de beneficiários ou de hectares que beneficiam de pagamentos aos pequenos agricultores</w:t>
            </w:r>
          </w:p>
        </w:tc>
      </w:tr>
      <w:tr w:rsidR="00564803" w:rsidRPr="00034BC3" w14:paraId="3BED9442"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4919B02" w14:textId="77777777" w:rsidR="00564803" w:rsidRPr="00034BC3" w:rsidRDefault="00564803" w:rsidP="00E144F6">
            <w:pPr>
              <w:spacing w:line="276" w:lineRule="auto"/>
              <w:ind w:left="142" w:right="101"/>
              <w:rPr>
                <w:noProof/>
              </w:rPr>
            </w:pPr>
            <w:r w:rsidRPr="00034BC3">
              <w:t>Apoio complementar ao rendimento dos jovens agricultores (artigo 30.º)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F46C5B" w14:textId="77777777" w:rsidR="00564803" w:rsidRPr="00034BC3" w:rsidRDefault="00564803" w:rsidP="00E144F6">
            <w:pPr>
              <w:spacing w:line="276" w:lineRule="auto"/>
              <w:ind w:left="174" w:right="159"/>
              <w:rPr>
                <w:noProof/>
              </w:rPr>
            </w:pPr>
            <w:r w:rsidRPr="00034BC3">
              <w:t>O.6 Número de hectares que beneficiam de um apoio complementar ao rendimento dos jovens agricultores</w:t>
            </w:r>
          </w:p>
        </w:tc>
      </w:tr>
      <w:tr w:rsidR="00564803" w:rsidRPr="00034BC3" w14:paraId="1CCA2128"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45D8078" w14:textId="77777777" w:rsidR="00564803" w:rsidRPr="00034BC3" w:rsidRDefault="00564803" w:rsidP="00E144F6">
            <w:pPr>
              <w:spacing w:line="276" w:lineRule="auto"/>
              <w:ind w:left="142" w:right="101"/>
              <w:rPr>
                <w:noProof/>
              </w:rPr>
            </w:pPr>
            <w:r w:rsidRPr="00034BC3">
              <w:t>Apoio redistributivo ao rendimento (artigo 29.º)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2164E64" w14:textId="77777777" w:rsidR="00564803" w:rsidRPr="00034BC3" w:rsidRDefault="00564803" w:rsidP="00E144F6">
            <w:pPr>
              <w:spacing w:line="276" w:lineRule="auto"/>
              <w:ind w:left="174" w:right="159"/>
              <w:rPr>
                <w:noProof/>
              </w:rPr>
            </w:pPr>
            <w:r w:rsidRPr="00034BC3">
              <w:t>O.7 Número de hectares que beneficiam de apoio redistributivo ao rendimento</w:t>
            </w:r>
          </w:p>
        </w:tc>
      </w:tr>
      <w:tr w:rsidR="00564803" w:rsidRPr="00034BC3" w14:paraId="5F40A2A2"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166B24F" w14:textId="77777777" w:rsidR="00564803" w:rsidRPr="00034BC3" w:rsidRDefault="00564803" w:rsidP="00E144F6">
            <w:pPr>
              <w:spacing w:line="276" w:lineRule="auto"/>
              <w:ind w:left="142" w:right="101"/>
              <w:rPr>
                <w:noProof/>
              </w:rPr>
            </w:pPr>
            <w:r w:rsidRPr="00034BC3">
              <w:t>Regimes ecológicos (artigo 31.º)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BD32BB6" w14:textId="77777777" w:rsidR="00564803" w:rsidRPr="00034BC3" w:rsidRDefault="00564803" w:rsidP="00E144F6">
            <w:pPr>
              <w:spacing w:line="276" w:lineRule="auto"/>
              <w:ind w:left="174" w:right="159"/>
              <w:rPr>
                <w:noProof/>
              </w:rPr>
            </w:pPr>
            <w:r w:rsidRPr="00034BC3">
              <w:t>O.8 Número de hectares ou de cabeças normais que beneficiam de regimes ecológicos</w:t>
            </w:r>
          </w:p>
        </w:tc>
      </w:tr>
      <w:tr w:rsidR="00564803" w:rsidRPr="00034BC3" w14:paraId="48E0F1BD"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DABFF8F" w14:textId="77777777" w:rsidR="00564803" w:rsidRPr="00034BC3" w:rsidRDefault="00564803" w:rsidP="00E144F6">
            <w:pPr>
              <w:spacing w:line="276" w:lineRule="auto"/>
              <w:ind w:left="142" w:right="101"/>
              <w:rPr>
                <w:noProof/>
              </w:rPr>
            </w:pPr>
            <w:r w:rsidRPr="00034BC3">
              <w:t>Instrumentos de gestão dos riscos (artigo 76.º)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780191" w14:textId="77777777" w:rsidR="00564803" w:rsidRPr="00034BC3" w:rsidRDefault="00564803" w:rsidP="00E144F6">
            <w:pPr>
              <w:spacing w:line="276" w:lineRule="auto"/>
              <w:ind w:left="174" w:right="159"/>
              <w:rPr>
                <w:noProof/>
              </w:rPr>
            </w:pPr>
            <w:r w:rsidRPr="00034BC3">
              <w:t>O.9 Número de unidades que dispõem de instrumentos de gestão dos riscos apoiados pela PAC</w:t>
            </w:r>
          </w:p>
        </w:tc>
      </w:tr>
      <w:tr w:rsidR="00564803" w:rsidRPr="00034BC3" w14:paraId="48F203C9"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78A6C63C" w14:textId="77777777" w:rsidR="00564803" w:rsidRPr="00034BC3" w:rsidRDefault="00564803" w:rsidP="00E144F6">
            <w:pPr>
              <w:spacing w:line="276" w:lineRule="auto"/>
              <w:ind w:left="142" w:right="101"/>
              <w:rPr>
                <w:b/>
                <w:i/>
                <w:noProof/>
              </w:rPr>
            </w:pPr>
            <w:r w:rsidRPr="00034BC3">
              <w:rPr>
                <w:b/>
                <w:i/>
              </w:rPr>
              <w:t>Pagamentos complementares em situações de crise aos agricultores sob a forma de pagamentos diretos (artigo 41.º</w:t>
            </w:r>
            <w:r w:rsidRPr="00034BC3">
              <w:rPr>
                <w:b/>
                <w:i/>
              </w:rPr>
              <w:noBreakHyphen/>
              <w:t>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310FDF30" w14:textId="77777777" w:rsidR="00564803" w:rsidRPr="00034BC3" w:rsidRDefault="00564803" w:rsidP="00E144F6">
            <w:pPr>
              <w:spacing w:line="276" w:lineRule="auto"/>
              <w:ind w:left="174" w:right="159"/>
              <w:rPr>
                <w:b/>
                <w:i/>
                <w:noProof/>
              </w:rPr>
            </w:pPr>
            <w:r w:rsidRPr="00034BC3">
              <w:rPr>
                <w:b/>
                <w:i/>
              </w:rPr>
              <w:t>O.9</w:t>
            </w:r>
            <w:r w:rsidRPr="00034BC3">
              <w:rPr>
                <w:b/>
                <w:i/>
              </w:rPr>
              <w:noBreakHyphen/>
              <w:t>A Número de agricultores que beneficiam de pagamentos complementares em situações de crise sob a forma de pagamentos diretos </w:t>
            </w:r>
          </w:p>
        </w:tc>
      </w:tr>
      <w:tr w:rsidR="00564803" w:rsidRPr="00034BC3" w14:paraId="28D81E9A"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7881D93" w14:textId="77777777" w:rsidR="00564803" w:rsidRPr="00034BC3" w:rsidRDefault="00564803" w:rsidP="00E144F6">
            <w:pPr>
              <w:spacing w:line="276" w:lineRule="auto"/>
              <w:ind w:left="142" w:right="101"/>
              <w:rPr>
                <w:noProof/>
              </w:rPr>
            </w:pPr>
            <w:r w:rsidRPr="00034BC3">
              <w:t>Pagamentos em situações de crise aos agricultores no âmbito do desenvolvimento rural (artigo 78.º</w:t>
            </w:r>
            <w:r w:rsidRPr="00034BC3">
              <w:noBreakHyphen/>
              <w:t>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E344EE" w14:textId="77777777" w:rsidR="00564803" w:rsidRPr="00034BC3" w:rsidRDefault="00564803" w:rsidP="00E144F6">
            <w:pPr>
              <w:spacing w:line="276" w:lineRule="auto"/>
              <w:ind w:left="174" w:right="159"/>
              <w:rPr>
                <w:noProof/>
              </w:rPr>
            </w:pPr>
            <w:r w:rsidRPr="00034BC3">
              <w:t>O.9</w:t>
            </w:r>
            <w:r w:rsidRPr="00034BC3">
              <w:noBreakHyphen/>
              <w:t>B Número de agricultores que beneficiam de pagamentos em situações de crise no âmbito do desenvolvimento rural</w:t>
            </w:r>
          </w:p>
        </w:tc>
      </w:tr>
      <w:tr w:rsidR="00564803" w:rsidRPr="00034BC3" w14:paraId="4732FB61" w14:textId="77777777" w:rsidTr="00E144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61AC002" w14:textId="77777777" w:rsidR="00564803" w:rsidRPr="00034BC3" w:rsidRDefault="00564803" w:rsidP="00E144F6">
            <w:pPr>
              <w:spacing w:line="276" w:lineRule="auto"/>
              <w:ind w:left="142" w:right="101"/>
              <w:rPr>
                <w:noProof/>
              </w:rPr>
            </w:pPr>
            <w:r w:rsidRPr="00034BC3">
              <w:t>Apoio associado ao rendimento (artigo 32.º)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564803" w:rsidRPr="00034BC3" w14:paraId="269A078F" w14:textId="77777777" w:rsidTr="00E144F6">
              <w:tc>
                <w:tcPr>
                  <w:tcW w:w="0" w:type="auto"/>
                  <w:shd w:val="clear" w:color="auto" w:fill="FFFFFF"/>
                  <w:hideMark/>
                </w:tcPr>
                <w:p w14:paraId="4B44B9D5" w14:textId="77777777" w:rsidR="00564803" w:rsidRPr="00034BC3" w:rsidRDefault="00564803" w:rsidP="00E144F6">
                  <w:pPr>
                    <w:spacing w:line="276" w:lineRule="auto"/>
                    <w:ind w:left="174" w:right="159"/>
                    <w:rPr>
                      <w:noProof/>
                    </w:rPr>
                  </w:pPr>
                  <w:r w:rsidRPr="00034BC3">
                    <w:t>O.10 Número de hectares que beneficiam de apoio associado ao rendimento</w:t>
                  </w:r>
                </w:p>
              </w:tc>
            </w:tr>
          </w:tbl>
          <w:p w14:paraId="7E20B0FE" w14:textId="77777777" w:rsidR="00564803" w:rsidRPr="00034BC3" w:rsidRDefault="00564803" w:rsidP="00E144F6">
            <w:pPr>
              <w:widowControl/>
              <w:rPr>
                <w:sz w:val="20"/>
              </w:rPr>
            </w:pPr>
          </w:p>
        </w:tc>
      </w:tr>
      <w:tr w:rsidR="00564803" w:rsidRPr="00034BC3" w14:paraId="3D1AAA16"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9E2A2DD"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8EBDF8" w14:textId="77777777" w:rsidR="00564803" w:rsidRPr="00034BC3" w:rsidRDefault="00564803" w:rsidP="00E144F6">
            <w:pPr>
              <w:spacing w:line="276" w:lineRule="auto"/>
              <w:ind w:left="174" w:right="159"/>
              <w:rPr>
                <w:noProof/>
              </w:rPr>
            </w:pPr>
            <w:r w:rsidRPr="00034BC3">
              <w:t>O.11 Número de animais que beneficiam de apoio associado ao rendimento</w:t>
            </w:r>
          </w:p>
        </w:tc>
      </w:tr>
      <w:tr w:rsidR="00564803" w:rsidRPr="00034BC3" w14:paraId="1E766C91"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2FBE369" w14:textId="77777777" w:rsidR="00564803" w:rsidRPr="00034BC3" w:rsidRDefault="00564803" w:rsidP="00E144F6">
            <w:pPr>
              <w:spacing w:line="276" w:lineRule="auto"/>
              <w:ind w:left="142" w:right="101"/>
              <w:rPr>
                <w:noProof/>
              </w:rPr>
            </w:pPr>
            <w:r w:rsidRPr="00034BC3">
              <w:t>Condicionalismos naturais ou outros condicionalismos locais específicos (artigo 71.º)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4500FAE" w14:textId="77777777" w:rsidR="00564803" w:rsidRPr="00034BC3" w:rsidRDefault="00564803" w:rsidP="00E144F6">
            <w:pPr>
              <w:spacing w:line="276" w:lineRule="auto"/>
              <w:ind w:left="174" w:right="159"/>
              <w:rPr>
                <w:noProof/>
              </w:rPr>
            </w:pPr>
            <w:r w:rsidRPr="00034BC3">
              <w:t>O.12 Número de hectares que beneficiam de apoio para zonas sujeitas a condicionalismos naturais ou outros condicionalismos específicos, com repartição por tipo de zona</w:t>
            </w:r>
          </w:p>
        </w:tc>
      </w:tr>
      <w:tr w:rsidR="00564803" w:rsidRPr="00034BC3" w14:paraId="570695B7"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02FAECC" w14:textId="77777777" w:rsidR="00564803" w:rsidRPr="00034BC3" w:rsidRDefault="00564803" w:rsidP="00E144F6">
            <w:pPr>
              <w:spacing w:line="276" w:lineRule="auto"/>
              <w:ind w:left="142" w:right="101"/>
              <w:rPr>
                <w:noProof/>
              </w:rPr>
            </w:pPr>
            <w:r w:rsidRPr="00034BC3">
              <w:t>Desvantagens locais específicas decorrentes de determinados requisitos obrigatórios (artigo 72.º)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51A3D3" w14:textId="77777777" w:rsidR="00564803" w:rsidRPr="00034BC3" w:rsidRDefault="00564803" w:rsidP="00E144F6">
            <w:pPr>
              <w:spacing w:line="276" w:lineRule="auto"/>
              <w:ind w:left="174" w:right="159"/>
              <w:rPr>
                <w:noProof/>
              </w:rPr>
            </w:pPr>
            <w:r w:rsidRPr="00034BC3">
              <w:t>O.13 Número de hectares que beneficiam de apoio ao abrigo da rede Natura 2000 ou da Diretiva 2000/60/CE</w:t>
            </w:r>
          </w:p>
        </w:tc>
      </w:tr>
      <w:tr w:rsidR="00564803" w:rsidRPr="00034BC3" w14:paraId="62DF3A7A" w14:textId="77777777" w:rsidTr="00E144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2AA72F0" w14:textId="77777777" w:rsidR="00564803" w:rsidRPr="00034BC3" w:rsidRDefault="00564803" w:rsidP="00E144F6">
            <w:pPr>
              <w:spacing w:line="276" w:lineRule="auto"/>
              <w:ind w:left="142" w:right="101"/>
              <w:rPr>
                <w:noProof/>
              </w:rPr>
            </w:pPr>
            <w:r w:rsidRPr="00034BC3">
              <w:t>Compromissos em matéria de ambiente e de clima e outros compromissos de gestão (artigo 70.º)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00820CD" w14:textId="77777777" w:rsidR="00564803" w:rsidRPr="00034BC3" w:rsidRDefault="00564803" w:rsidP="00E144F6">
            <w:pPr>
              <w:spacing w:line="276" w:lineRule="auto"/>
              <w:ind w:left="174" w:right="159"/>
              <w:rPr>
                <w:noProof/>
              </w:rPr>
            </w:pPr>
            <w:r w:rsidRPr="00034BC3">
              <w:t>O.14 Número de hectares (excluindo os florestais) ou número de outras unidades abrangidos por compromissos em matéria de ambiente ou de clima que vão além dos requisitos obrigatórios</w:t>
            </w:r>
          </w:p>
        </w:tc>
      </w:tr>
      <w:tr w:rsidR="00564803" w:rsidRPr="00034BC3" w14:paraId="4345DD44"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D34AA4"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E333C5" w14:textId="77777777" w:rsidR="00564803" w:rsidRPr="00034BC3" w:rsidRDefault="00564803" w:rsidP="00E144F6">
            <w:pPr>
              <w:spacing w:line="276" w:lineRule="auto"/>
              <w:ind w:left="174" w:right="159"/>
              <w:rPr>
                <w:noProof/>
              </w:rPr>
            </w:pPr>
            <w:r w:rsidRPr="00034BC3">
              <w:t>O.15 Número de hectares (florestais) ou número de outras unidades abrangidos por compromissos em matéria de ambiente ou de clima que vão além dos requisitos obrigatórios</w:t>
            </w:r>
          </w:p>
        </w:tc>
      </w:tr>
      <w:tr w:rsidR="00564803" w:rsidRPr="00034BC3" w14:paraId="77E5C2E4"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A46453B"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4DAC5DF" w14:textId="77777777" w:rsidR="00564803" w:rsidRPr="00034BC3" w:rsidRDefault="00564803" w:rsidP="00E144F6">
            <w:pPr>
              <w:spacing w:line="276" w:lineRule="auto"/>
              <w:ind w:left="174" w:right="159"/>
              <w:rPr>
                <w:noProof/>
              </w:rPr>
            </w:pPr>
            <w:r w:rsidRPr="00034BC3">
              <w:t xml:space="preserve">O.16 Número de hectares ou número de outras unidades objeto de compromissos de manutenção para florestação e </w:t>
            </w:r>
            <w:proofErr w:type="spellStart"/>
            <w:r w:rsidRPr="00034BC3">
              <w:t>agrossilvicultura</w:t>
            </w:r>
            <w:proofErr w:type="spellEnd"/>
          </w:p>
        </w:tc>
      </w:tr>
      <w:tr w:rsidR="00564803" w:rsidRPr="00034BC3" w14:paraId="7502556D"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729E96"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C3AC0C6" w14:textId="77777777" w:rsidR="00564803" w:rsidRPr="00034BC3" w:rsidRDefault="00564803" w:rsidP="00E144F6">
            <w:pPr>
              <w:spacing w:line="276" w:lineRule="auto"/>
              <w:ind w:left="174" w:right="159"/>
              <w:rPr>
                <w:noProof/>
              </w:rPr>
            </w:pPr>
            <w:r w:rsidRPr="00034BC3">
              <w:t>O.17 Número de hectares ou número de outras unidades que beneficiam de apoio à agricultura biológica</w:t>
            </w:r>
          </w:p>
        </w:tc>
      </w:tr>
      <w:tr w:rsidR="00564803" w:rsidRPr="00034BC3" w14:paraId="5469DAC5"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5942D35"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09738C6" w14:textId="77777777" w:rsidR="00564803" w:rsidRPr="00034BC3" w:rsidRDefault="00564803" w:rsidP="00E144F6">
            <w:pPr>
              <w:spacing w:line="276" w:lineRule="auto"/>
              <w:ind w:left="174" w:right="159"/>
              <w:rPr>
                <w:noProof/>
              </w:rPr>
            </w:pPr>
            <w:r w:rsidRPr="00034BC3">
              <w:t>O.18 Número de cabeças normais (CN) que beneficiam de um apoio ao bem</w:t>
            </w:r>
            <w:r w:rsidRPr="00034BC3">
              <w:noBreakHyphen/>
              <w:t xml:space="preserve">estar dos animais, à saúde animal ou a medidas de </w:t>
            </w:r>
            <w:proofErr w:type="spellStart"/>
            <w:r w:rsidRPr="00034BC3">
              <w:t>bioproteção</w:t>
            </w:r>
            <w:proofErr w:type="spellEnd"/>
            <w:r w:rsidRPr="00034BC3">
              <w:t xml:space="preserve"> reforçadas</w:t>
            </w:r>
          </w:p>
        </w:tc>
      </w:tr>
      <w:tr w:rsidR="00564803" w:rsidRPr="00034BC3" w14:paraId="32F2F06A"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BFAA568"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9A891EC" w14:textId="77777777" w:rsidR="00564803" w:rsidRPr="00034BC3" w:rsidRDefault="00564803" w:rsidP="00E144F6">
            <w:pPr>
              <w:spacing w:line="276" w:lineRule="auto"/>
              <w:ind w:left="174" w:right="159"/>
              <w:rPr>
                <w:noProof/>
              </w:rPr>
            </w:pPr>
            <w:r w:rsidRPr="00034BC3">
              <w:t>O.19 Número de operações ou unidades que apoiam os recursos genéticos</w:t>
            </w:r>
          </w:p>
        </w:tc>
      </w:tr>
      <w:tr w:rsidR="00564803" w:rsidRPr="00034BC3" w14:paraId="69C10A82" w14:textId="77777777" w:rsidTr="00E144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CFDD8A4" w14:textId="77777777" w:rsidR="00564803" w:rsidRPr="00034BC3" w:rsidRDefault="00564803" w:rsidP="00E144F6">
            <w:pPr>
              <w:spacing w:line="276" w:lineRule="auto"/>
              <w:ind w:left="142" w:right="101"/>
              <w:rPr>
                <w:noProof/>
              </w:rPr>
            </w:pPr>
            <w:r w:rsidRPr="00034BC3">
              <w:t>Investimentos (artigos 73.º e 74.º)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16CE605" w14:textId="77777777" w:rsidR="00564803" w:rsidRPr="00034BC3" w:rsidRDefault="00564803" w:rsidP="00E144F6">
            <w:pPr>
              <w:spacing w:line="276" w:lineRule="auto"/>
              <w:ind w:left="174" w:right="159"/>
              <w:rPr>
                <w:noProof/>
              </w:rPr>
            </w:pPr>
            <w:r w:rsidRPr="00034BC3">
              <w:t>O.20 Número de operações ou de unidades que beneficiam de apoio a investimentos produtivos na exploração</w:t>
            </w:r>
          </w:p>
        </w:tc>
      </w:tr>
      <w:tr w:rsidR="00564803" w:rsidRPr="00034BC3" w14:paraId="5A706301"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DBCFC03"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61CD050" w14:textId="77777777" w:rsidR="00564803" w:rsidRPr="00034BC3" w:rsidRDefault="00564803" w:rsidP="00E144F6">
            <w:pPr>
              <w:spacing w:line="276" w:lineRule="auto"/>
              <w:ind w:left="174" w:right="159"/>
              <w:rPr>
                <w:noProof/>
              </w:rPr>
            </w:pPr>
            <w:r w:rsidRPr="00034BC3">
              <w:t>O.21 Número de operações ou de unidades que beneficiam de apoio a investimentos não produtivos na exploração</w:t>
            </w:r>
          </w:p>
        </w:tc>
      </w:tr>
      <w:tr w:rsidR="00564803" w:rsidRPr="00034BC3" w14:paraId="63A86B91"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4930451"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71960EE" w14:textId="77777777" w:rsidR="00564803" w:rsidRPr="00034BC3" w:rsidRDefault="00564803" w:rsidP="00E144F6">
            <w:pPr>
              <w:spacing w:line="276" w:lineRule="auto"/>
              <w:ind w:left="174" w:right="159"/>
              <w:rPr>
                <w:noProof/>
              </w:rPr>
            </w:pPr>
            <w:r w:rsidRPr="00034BC3">
              <w:t>O.22 Número de operações ou de unidades que beneficiam de apoio a investimentos em infraestruturas</w:t>
            </w:r>
          </w:p>
        </w:tc>
      </w:tr>
      <w:tr w:rsidR="00564803" w:rsidRPr="00034BC3" w14:paraId="5E34BCC5"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F338319"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63945BB" w14:textId="77777777" w:rsidR="00564803" w:rsidRPr="00034BC3" w:rsidRDefault="00564803" w:rsidP="00E144F6">
            <w:pPr>
              <w:spacing w:line="276" w:lineRule="auto"/>
              <w:ind w:left="174" w:right="159"/>
              <w:rPr>
                <w:noProof/>
              </w:rPr>
            </w:pPr>
            <w:r w:rsidRPr="00034BC3">
              <w:t>O.23 Número de operações ou de unidades que beneficiam de apoio a investimentos não produtivos fora da exploração</w:t>
            </w:r>
          </w:p>
        </w:tc>
      </w:tr>
      <w:tr w:rsidR="00564803" w:rsidRPr="00034BC3" w14:paraId="73C9542B"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3AC75B"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564803" w:rsidRPr="00034BC3" w14:paraId="6A24B069" w14:textId="77777777" w:rsidTr="00E144F6">
              <w:tc>
                <w:tcPr>
                  <w:tcW w:w="0" w:type="auto"/>
                  <w:shd w:val="clear" w:color="auto" w:fill="FFFFFF"/>
                  <w:hideMark/>
                </w:tcPr>
                <w:p w14:paraId="71FEB636" w14:textId="77777777" w:rsidR="00564803" w:rsidRPr="00034BC3" w:rsidRDefault="00564803" w:rsidP="00E144F6">
                  <w:pPr>
                    <w:spacing w:line="312" w:lineRule="atLeast"/>
                    <w:ind w:left="174" w:right="159"/>
                    <w:rPr>
                      <w:noProof/>
                    </w:rPr>
                  </w:pPr>
                  <w:r w:rsidRPr="00034BC3">
                    <w:t>O.24 Número de operações ou de unidades que beneficiam de apoio a investimentos produtivos fora da exploração</w:t>
                  </w:r>
                </w:p>
              </w:tc>
              <w:tc>
                <w:tcPr>
                  <w:tcW w:w="0" w:type="auto"/>
                  <w:shd w:val="clear" w:color="auto" w:fill="FFFFFF"/>
                  <w:hideMark/>
                </w:tcPr>
                <w:p w14:paraId="53A132BF" w14:textId="77777777" w:rsidR="00564803" w:rsidRPr="00034BC3" w:rsidRDefault="00564803" w:rsidP="00E144F6">
                  <w:pPr>
                    <w:rPr>
                      <w:noProof/>
                    </w:rPr>
                  </w:pPr>
                </w:p>
              </w:tc>
            </w:tr>
          </w:tbl>
          <w:p w14:paraId="1C90A2FC" w14:textId="77777777" w:rsidR="00564803" w:rsidRPr="00034BC3" w:rsidRDefault="00564803" w:rsidP="00E144F6">
            <w:pPr>
              <w:widowControl/>
              <w:rPr>
                <w:sz w:val="20"/>
              </w:rPr>
            </w:pPr>
          </w:p>
        </w:tc>
      </w:tr>
      <w:tr w:rsidR="00564803" w:rsidRPr="00034BC3" w14:paraId="7ADFA93B" w14:textId="77777777" w:rsidTr="00E144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DAEDF6C" w14:textId="77777777" w:rsidR="00564803" w:rsidRPr="00034BC3" w:rsidRDefault="00564803" w:rsidP="00E144F6">
            <w:pPr>
              <w:spacing w:line="276" w:lineRule="auto"/>
              <w:ind w:left="142" w:right="101"/>
              <w:rPr>
                <w:noProof/>
              </w:rPr>
            </w:pPr>
            <w:r w:rsidRPr="00034BC3">
              <w:t>Instalação de jovens agricultores e de novos agricultores, lançamento de empresas rurais ou desenvolvimento empresarial de pequenas explorações agrícolas (artigo 75.º)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BDF7FF" w14:textId="77777777" w:rsidR="00564803" w:rsidRPr="00034BC3" w:rsidRDefault="00564803" w:rsidP="00E144F6">
            <w:pPr>
              <w:spacing w:line="276" w:lineRule="auto"/>
              <w:ind w:left="174" w:right="159"/>
              <w:rPr>
                <w:noProof/>
              </w:rPr>
            </w:pPr>
            <w:r w:rsidRPr="00034BC3">
              <w:t>O.25 Número de jovens agricultores que recebem apoio à instalação </w:t>
            </w:r>
          </w:p>
        </w:tc>
      </w:tr>
      <w:tr w:rsidR="00564803" w:rsidRPr="00034BC3" w14:paraId="1DD93844"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16C3417"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1759B4" w14:textId="77777777" w:rsidR="00564803" w:rsidRPr="00034BC3" w:rsidRDefault="00564803" w:rsidP="00E144F6">
            <w:pPr>
              <w:spacing w:line="276" w:lineRule="auto"/>
              <w:ind w:left="174" w:right="159"/>
              <w:rPr>
                <w:noProof/>
              </w:rPr>
            </w:pPr>
            <w:r w:rsidRPr="00034BC3">
              <w:t>O.26 Número de novos agricultores que recebem apoio à instalação (com exceção dos jovens agricultores comunicados no ponto O.25) </w:t>
            </w:r>
          </w:p>
        </w:tc>
      </w:tr>
      <w:tr w:rsidR="00564803" w:rsidRPr="00034BC3" w14:paraId="41452825"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150556E"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EA36CC" w14:textId="77777777" w:rsidR="00564803" w:rsidRPr="00034BC3" w:rsidRDefault="00564803" w:rsidP="00E144F6">
            <w:pPr>
              <w:spacing w:line="276" w:lineRule="auto"/>
              <w:ind w:left="174" w:right="159"/>
              <w:rPr>
                <w:noProof/>
              </w:rPr>
            </w:pPr>
            <w:r w:rsidRPr="00034BC3">
              <w:t>O.27 Número de empresas rurais que recebem apoio ao lançamento </w:t>
            </w:r>
          </w:p>
        </w:tc>
      </w:tr>
      <w:tr w:rsidR="00564803" w:rsidRPr="00034BC3" w14:paraId="31445AD8"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521ECFC"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18D3558" w14:textId="77777777" w:rsidR="00564803" w:rsidRPr="00034BC3" w:rsidRDefault="00564803" w:rsidP="00E144F6">
            <w:pPr>
              <w:spacing w:line="276" w:lineRule="auto"/>
              <w:ind w:left="174" w:right="159"/>
              <w:rPr>
                <w:noProof/>
              </w:rPr>
            </w:pPr>
            <w:r w:rsidRPr="00034BC3">
              <w:t>O.27</w:t>
            </w:r>
            <w:r w:rsidRPr="00034BC3">
              <w:noBreakHyphen/>
              <w:t>A Número de pequenas explorações agrícolas que beneficiam de apoio ao desenvolvimento empresarial </w:t>
            </w:r>
          </w:p>
        </w:tc>
      </w:tr>
      <w:tr w:rsidR="00564803" w:rsidRPr="00034BC3" w14:paraId="455C7509" w14:textId="77777777" w:rsidTr="00E144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65DDD32" w14:textId="77777777" w:rsidR="00564803" w:rsidRPr="00034BC3" w:rsidRDefault="00564803" w:rsidP="00E144F6">
            <w:pPr>
              <w:spacing w:line="276" w:lineRule="auto"/>
              <w:ind w:left="142" w:right="101"/>
              <w:rPr>
                <w:noProof/>
              </w:rPr>
            </w:pPr>
            <w:r w:rsidRPr="00034BC3">
              <w:t>Cooperação (artigo 77.º)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FBA100" w14:textId="77777777" w:rsidR="00564803" w:rsidRPr="00034BC3" w:rsidRDefault="00564803" w:rsidP="00E144F6">
            <w:pPr>
              <w:spacing w:line="276" w:lineRule="auto"/>
              <w:ind w:left="174" w:right="159"/>
              <w:rPr>
                <w:noProof/>
              </w:rPr>
            </w:pPr>
            <w:r w:rsidRPr="00034BC3">
              <w:t>O.28 Número de agrupamentos de produtores e de organizações de produtores que beneficiam de apoio</w:t>
            </w:r>
          </w:p>
        </w:tc>
      </w:tr>
      <w:tr w:rsidR="00564803" w:rsidRPr="00034BC3" w14:paraId="09B6FB4D"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702B3D0"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B8E85D" w14:textId="77777777" w:rsidR="00564803" w:rsidRPr="00034BC3" w:rsidRDefault="00564803" w:rsidP="00E144F6">
            <w:pPr>
              <w:spacing w:line="276" w:lineRule="auto"/>
              <w:ind w:left="174" w:right="159"/>
              <w:rPr>
                <w:noProof/>
              </w:rPr>
            </w:pPr>
            <w:r w:rsidRPr="00034BC3">
              <w:t>O.29 Número de beneficiários que recebem apoio para participarem em regimes de qualidade oficiais</w:t>
            </w:r>
          </w:p>
        </w:tc>
      </w:tr>
      <w:tr w:rsidR="00564803" w:rsidRPr="00034BC3" w14:paraId="3C90374D"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BD35F56"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6FD4016" w14:textId="77777777" w:rsidR="00564803" w:rsidRPr="00034BC3" w:rsidRDefault="00564803" w:rsidP="00E144F6">
            <w:pPr>
              <w:spacing w:line="276" w:lineRule="auto"/>
              <w:ind w:left="174" w:right="159"/>
              <w:rPr>
                <w:noProof/>
              </w:rPr>
            </w:pPr>
            <w:r w:rsidRPr="00034BC3">
              <w:t>O.30 Número de operações ou unidades apoiadas para a renovação geracional (excluindo o apoio à instalação)</w:t>
            </w:r>
          </w:p>
        </w:tc>
      </w:tr>
      <w:tr w:rsidR="00564803" w:rsidRPr="00034BC3" w14:paraId="3EFE12D8"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3A65E5E"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07EE403" w14:textId="77777777" w:rsidR="00564803" w:rsidRPr="00034BC3" w:rsidRDefault="00564803" w:rsidP="00E144F6">
            <w:pPr>
              <w:spacing w:line="276" w:lineRule="auto"/>
              <w:ind w:left="174" w:right="159"/>
              <w:rPr>
                <w:noProof/>
              </w:rPr>
            </w:pPr>
            <w:r w:rsidRPr="00034BC3">
              <w:t>O.31 Número de estratégias de desenvolvimento local (LEADER) ou de ações preparatórias apoiadas</w:t>
            </w:r>
          </w:p>
        </w:tc>
      </w:tr>
      <w:tr w:rsidR="00564803" w:rsidRPr="00034BC3" w14:paraId="7AFCEA20" w14:textId="77777777" w:rsidTr="00E144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425B472" w14:textId="77777777" w:rsidR="00564803" w:rsidRPr="00034BC3" w:rsidRDefault="00564803" w:rsidP="00E144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5885A4C" w14:textId="77777777" w:rsidR="00564803" w:rsidRPr="00034BC3" w:rsidRDefault="00564803" w:rsidP="00E144F6">
            <w:pPr>
              <w:spacing w:line="276" w:lineRule="auto"/>
              <w:ind w:left="174" w:right="159"/>
              <w:rPr>
                <w:noProof/>
              </w:rPr>
            </w:pPr>
            <w:r w:rsidRPr="00034BC3">
              <w:t>O.32 Número de outras operações ou unidades de cooperação apoiadas (excluindo as PEI comunicadas no ponto O.1)</w:t>
            </w:r>
          </w:p>
        </w:tc>
      </w:tr>
      <w:tr w:rsidR="00564803" w:rsidRPr="00034BC3" w14:paraId="2DD16252"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53AEC9A1" w14:textId="77777777" w:rsidR="00564803" w:rsidRPr="00034BC3" w:rsidRDefault="00564803" w:rsidP="00E144F6">
            <w:pPr>
              <w:spacing w:line="276" w:lineRule="auto"/>
              <w:ind w:left="142" w:right="101"/>
              <w:rPr>
                <w:noProof/>
              </w:rPr>
            </w:pPr>
            <w:r w:rsidRPr="00034BC3">
              <w:t>Intercâmbio de conhecimentos e divulgação de informação (artigo 78.º)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7A1700" w14:textId="77777777" w:rsidR="00564803" w:rsidRPr="00034BC3" w:rsidRDefault="00564803" w:rsidP="00E144F6">
            <w:pPr>
              <w:spacing w:line="276" w:lineRule="auto"/>
              <w:ind w:left="174" w:right="159"/>
              <w:rPr>
                <w:noProof/>
              </w:rPr>
            </w:pPr>
            <w:r w:rsidRPr="00034BC3">
              <w:t>O.33 Número de ações ou unidades de formação, aconselhamento e sensibilização apoiadas</w:t>
            </w:r>
          </w:p>
        </w:tc>
      </w:tr>
      <w:tr w:rsidR="00564803" w:rsidRPr="00034BC3" w14:paraId="7C3F3AA8"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4B5BF6D" w14:textId="77777777" w:rsidR="00564803" w:rsidRPr="00034BC3" w:rsidRDefault="00564803" w:rsidP="00E144F6">
            <w:pPr>
              <w:spacing w:line="276" w:lineRule="auto"/>
              <w:ind w:left="142" w:right="101"/>
              <w:rPr>
                <w:noProof/>
              </w:rPr>
            </w:pPr>
            <w:r w:rsidRPr="00034BC3">
              <w:t>Indicador horizontal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B7D980E" w14:textId="77777777" w:rsidR="00564803" w:rsidRPr="00034BC3" w:rsidRDefault="00564803" w:rsidP="00E144F6">
            <w:pPr>
              <w:spacing w:line="276" w:lineRule="auto"/>
              <w:ind w:left="174" w:right="159"/>
              <w:rPr>
                <w:noProof/>
              </w:rPr>
            </w:pPr>
            <w:r w:rsidRPr="00034BC3">
              <w:t xml:space="preserve">O.34 Número de hectares que são objeto de práticas ambientais (indicador sumário sobre a superfície física abrangida pela condicionalidade, regimes ecológicos e compromissos de gestão agro e </w:t>
            </w:r>
            <w:proofErr w:type="spellStart"/>
            <w:r w:rsidRPr="00034BC3">
              <w:t>silvoambientais</w:t>
            </w:r>
            <w:proofErr w:type="spellEnd"/>
            <w:r w:rsidRPr="00034BC3">
              <w:t xml:space="preserve"> climáticos)</w:t>
            </w:r>
          </w:p>
        </w:tc>
      </w:tr>
      <w:tr w:rsidR="00564803" w:rsidRPr="00034BC3" w14:paraId="4EE304CF"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0BA3C9D" w14:textId="77777777" w:rsidR="00564803" w:rsidRPr="00034BC3" w:rsidRDefault="00564803" w:rsidP="00E144F6">
            <w:pPr>
              <w:spacing w:line="276" w:lineRule="auto"/>
              <w:ind w:left="142" w:right="101"/>
              <w:rPr>
                <w:noProof/>
              </w:rPr>
            </w:pPr>
            <w:r w:rsidRPr="00034BC3">
              <w:t>Tipos de intervenção em determinados setores (artigo 47.º)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3B416FF" w14:textId="77777777" w:rsidR="00564803" w:rsidRPr="00034BC3" w:rsidRDefault="00564803" w:rsidP="00E144F6">
            <w:pPr>
              <w:spacing w:line="276" w:lineRule="auto"/>
              <w:ind w:left="174" w:right="159"/>
              <w:rPr>
                <w:noProof/>
              </w:rPr>
            </w:pPr>
            <w:r w:rsidRPr="00034BC3">
              <w:t>O.35 Número de programas operacionais apoiados</w:t>
            </w:r>
          </w:p>
        </w:tc>
      </w:tr>
      <w:tr w:rsidR="00564803" w:rsidRPr="00034BC3" w14:paraId="410569D4"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63C60AC" w14:textId="77777777" w:rsidR="00564803" w:rsidRPr="00034BC3" w:rsidRDefault="00564803" w:rsidP="00E144F6">
            <w:pPr>
              <w:spacing w:line="276" w:lineRule="auto"/>
              <w:ind w:left="142" w:right="101"/>
              <w:rPr>
                <w:noProof/>
              </w:rPr>
            </w:pPr>
            <w:r w:rsidRPr="00034BC3">
              <w:t>Tipos de intervenção em determinados setores (artigo 47.º)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55A0C5" w14:textId="77777777" w:rsidR="00564803" w:rsidRPr="00034BC3" w:rsidRDefault="00564803" w:rsidP="00E144F6">
            <w:pPr>
              <w:spacing w:line="276" w:lineRule="auto"/>
              <w:ind w:left="174" w:right="159"/>
              <w:rPr>
                <w:noProof/>
              </w:rPr>
            </w:pPr>
            <w:r w:rsidRPr="00034BC3">
              <w:t>O.36 Número de programas operacionais apoiados</w:t>
            </w:r>
          </w:p>
        </w:tc>
      </w:tr>
      <w:tr w:rsidR="00564803" w:rsidRPr="00034BC3" w14:paraId="13AFBE3D"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7B9AFB4" w14:textId="77777777" w:rsidR="00564803" w:rsidRPr="00034BC3" w:rsidRDefault="00564803" w:rsidP="00E144F6">
            <w:pPr>
              <w:spacing w:line="276" w:lineRule="auto"/>
              <w:ind w:left="142" w:right="101"/>
              <w:rPr>
                <w:noProof/>
              </w:rPr>
            </w:pPr>
            <w:r w:rsidRPr="00034BC3">
              <w:t>Tipos de intervenção no setor vitivinícola (artigo 58.º)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963D04" w14:textId="77777777" w:rsidR="00564803" w:rsidRPr="00034BC3" w:rsidRDefault="00564803" w:rsidP="00E144F6">
            <w:pPr>
              <w:spacing w:line="276" w:lineRule="auto"/>
              <w:ind w:left="174" w:right="159"/>
              <w:rPr>
                <w:noProof/>
              </w:rPr>
            </w:pPr>
            <w:r w:rsidRPr="00034BC3">
              <w:t>O.37 Número de ações ou unidades apoiadas no setor vitivinícola</w:t>
            </w:r>
          </w:p>
        </w:tc>
      </w:tr>
      <w:tr w:rsidR="00564803" w:rsidRPr="00034BC3" w14:paraId="1690CCEC" w14:textId="77777777" w:rsidTr="00E144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821E055" w14:textId="77777777" w:rsidR="00564803" w:rsidRPr="00034BC3" w:rsidRDefault="00564803" w:rsidP="00E144F6">
            <w:pPr>
              <w:spacing w:line="276" w:lineRule="auto"/>
              <w:ind w:left="142" w:right="101"/>
              <w:rPr>
                <w:noProof/>
              </w:rPr>
            </w:pPr>
            <w:r w:rsidRPr="00034BC3">
              <w:t>Tipos de intervenção no setor da apicultura (artigo 55.º)</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A8033C" w14:textId="77777777" w:rsidR="00564803" w:rsidRPr="00034BC3" w:rsidRDefault="00564803" w:rsidP="00E144F6">
            <w:pPr>
              <w:spacing w:line="276" w:lineRule="auto"/>
              <w:ind w:left="174" w:right="159"/>
              <w:rPr>
                <w:noProof/>
              </w:rPr>
            </w:pPr>
            <w:r w:rsidRPr="00034BC3">
              <w:t>O.38 Número de ações ou unidades no âmbito da preservação ou melhoria da apicultura</w:t>
            </w:r>
          </w:p>
        </w:tc>
      </w:tr>
    </w:tbl>
    <w:p w14:paraId="4C122F15" w14:textId="77777777" w:rsidR="00564803" w:rsidRPr="00034BC3" w:rsidRDefault="00564803" w:rsidP="00564803"/>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564803" w:rsidRPr="00034BC3" w14:paraId="09A5418B" w14:textId="77777777" w:rsidTr="00E144F6">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70A51F0E" w14:textId="77777777" w:rsidR="00564803" w:rsidRPr="00034BC3" w:rsidRDefault="00564803" w:rsidP="00E144F6">
            <w:pPr>
              <w:spacing w:after="120" w:line="276" w:lineRule="auto"/>
              <w:ind w:left="176" w:right="159"/>
              <w:jc w:val="center"/>
              <w:rPr>
                <w:noProof/>
              </w:rPr>
            </w:pPr>
            <w:r w:rsidRPr="00034BC3">
              <w:rPr>
                <w:i/>
              </w:rPr>
              <w:t>Alteração</w:t>
            </w:r>
          </w:p>
        </w:tc>
      </w:tr>
      <w:tr w:rsidR="00564803" w:rsidRPr="00034BC3" w14:paraId="02A0D471"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3D022E0" w14:textId="77777777" w:rsidR="00564803" w:rsidRPr="00034BC3" w:rsidRDefault="00564803" w:rsidP="00E144F6">
            <w:pPr>
              <w:spacing w:line="276" w:lineRule="auto"/>
              <w:ind w:left="142" w:right="101"/>
              <w:rPr>
                <w:noProof/>
              </w:rPr>
            </w:pPr>
            <w:r w:rsidRPr="00034BC3">
              <w:t>Tipos de intervenção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D6B9C1" w14:textId="77777777" w:rsidR="00564803" w:rsidRPr="00034BC3" w:rsidRDefault="00564803" w:rsidP="00E144F6">
            <w:pPr>
              <w:spacing w:line="276" w:lineRule="auto"/>
              <w:ind w:left="174" w:right="159"/>
              <w:rPr>
                <w:noProof/>
              </w:rPr>
            </w:pPr>
            <w:r w:rsidRPr="00034BC3">
              <w:t>Indicadores de realizações </w:t>
            </w:r>
          </w:p>
        </w:tc>
      </w:tr>
      <w:tr w:rsidR="00564803" w:rsidRPr="00034BC3" w14:paraId="52B60495"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F02B6C9" w14:textId="77777777" w:rsidR="00564803" w:rsidRPr="00034BC3" w:rsidRDefault="00564803" w:rsidP="00E144F6">
            <w:pPr>
              <w:spacing w:line="276" w:lineRule="auto"/>
              <w:ind w:left="142" w:right="101"/>
              <w:rPr>
                <w:noProof/>
              </w:rPr>
            </w:pPr>
            <w:r w:rsidRPr="00034BC3">
              <w:t>Cooperação (artigo 77.º)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2B35A6" w14:textId="77777777" w:rsidR="00564803" w:rsidRPr="00034BC3" w:rsidRDefault="00564803" w:rsidP="00E144F6">
            <w:pPr>
              <w:spacing w:line="276" w:lineRule="auto"/>
              <w:ind w:left="174" w:right="159"/>
              <w:rPr>
                <w:noProof/>
              </w:rPr>
            </w:pPr>
            <w:r w:rsidRPr="00034BC3">
              <w:t>O.1 Número de projetos de grupos operacionais da Parceria Europeia de Inovação (PEI)</w:t>
            </w:r>
          </w:p>
        </w:tc>
      </w:tr>
      <w:tr w:rsidR="00564803" w:rsidRPr="00034BC3" w14:paraId="7AFE84DE"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BDABBD2" w14:textId="77777777" w:rsidR="00564803" w:rsidRPr="00034BC3" w:rsidRDefault="00564803" w:rsidP="00E144F6">
            <w:pPr>
              <w:spacing w:line="276" w:lineRule="auto"/>
              <w:ind w:left="142" w:right="101"/>
              <w:rPr>
                <w:noProof/>
              </w:rPr>
            </w:pPr>
            <w:r w:rsidRPr="00034BC3">
              <w:t>Intercâmbio de conhecimentos e divulgação de informação (artigo 78.º)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642C27" w14:textId="77777777" w:rsidR="00564803" w:rsidRPr="00034BC3" w:rsidRDefault="00564803" w:rsidP="00E144F6">
            <w:pPr>
              <w:spacing w:line="276" w:lineRule="auto"/>
              <w:ind w:left="174" w:right="159"/>
              <w:rPr>
                <w:noProof/>
              </w:rPr>
            </w:pPr>
            <w:r w:rsidRPr="00034BC3">
              <w:t xml:space="preserve">O.2 Número de ações ou unidades de aconselhamento para prestar apoio à inovação na preparação ou execução de projetos de grupos operacionais da Parceria Europeia de Inovação (PEI) </w:t>
            </w:r>
          </w:p>
        </w:tc>
      </w:tr>
      <w:tr w:rsidR="00564803" w:rsidRPr="00034BC3" w14:paraId="27D3BE47"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13C3B67" w14:textId="77777777" w:rsidR="00564803" w:rsidRPr="00034BC3" w:rsidRDefault="00564803" w:rsidP="00E144F6">
            <w:pPr>
              <w:spacing w:line="276" w:lineRule="auto"/>
              <w:ind w:left="142" w:right="101"/>
              <w:rPr>
                <w:noProof/>
              </w:rPr>
            </w:pPr>
            <w:r w:rsidRPr="00034BC3">
              <w:t>Indicador horizontal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BF9C15" w14:textId="77777777" w:rsidR="00564803" w:rsidRPr="00034BC3" w:rsidRDefault="00564803" w:rsidP="00E144F6">
            <w:pPr>
              <w:spacing w:line="276" w:lineRule="auto"/>
              <w:ind w:left="174" w:right="159"/>
              <w:rPr>
                <w:noProof/>
              </w:rPr>
            </w:pPr>
            <w:r w:rsidRPr="00034BC3">
              <w:t>O.3 Número de beneficiários do apoio da PAC</w:t>
            </w:r>
          </w:p>
        </w:tc>
      </w:tr>
      <w:tr w:rsidR="00564803" w:rsidRPr="00034BC3" w14:paraId="2AFFF7D7"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1376BCF" w14:textId="77777777" w:rsidR="00564803" w:rsidRPr="00034BC3" w:rsidRDefault="00564803" w:rsidP="00E144F6">
            <w:pPr>
              <w:spacing w:line="276" w:lineRule="auto"/>
              <w:ind w:left="142" w:right="101"/>
              <w:rPr>
                <w:noProof/>
              </w:rPr>
            </w:pPr>
            <w:r w:rsidRPr="00034BC3">
              <w:t>Apoio ao rendimento de base (artigo 21.º)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62F98A6" w14:textId="77777777" w:rsidR="00564803" w:rsidRPr="00034BC3" w:rsidRDefault="00564803" w:rsidP="00E144F6">
            <w:pPr>
              <w:spacing w:line="276" w:lineRule="auto"/>
              <w:ind w:left="174" w:right="159"/>
              <w:rPr>
                <w:noProof/>
              </w:rPr>
            </w:pPr>
            <w:r w:rsidRPr="00034BC3">
              <w:t>O.4 Número de hectares que beneficiam de apoio ao rendimento de base</w:t>
            </w:r>
          </w:p>
        </w:tc>
      </w:tr>
      <w:tr w:rsidR="00564803" w:rsidRPr="00034BC3" w14:paraId="5595F701"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8D3C8C0" w14:textId="77777777" w:rsidR="00564803" w:rsidRPr="00034BC3" w:rsidRDefault="00564803" w:rsidP="00E144F6">
            <w:pPr>
              <w:spacing w:line="276" w:lineRule="auto"/>
              <w:ind w:left="142" w:right="101"/>
              <w:rPr>
                <w:noProof/>
              </w:rPr>
            </w:pPr>
            <w:r w:rsidRPr="00034BC3">
              <w:t>Pagamento aos pequenos agricultores (artigo 28.º)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C938D4" w14:textId="77777777" w:rsidR="00564803" w:rsidRPr="00034BC3" w:rsidRDefault="00564803" w:rsidP="00E144F6">
            <w:pPr>
              <w:spacing w:line="276" w:lineRule="auto"/>
              <w:ind w:left="174" w:right="159"/>
              <w:rPr>
                <w:noProof/>
              </w:rPr>
            </w:pPr>
            <w:r w:rsidRPr="00034BC3">
              <w:t>O.5 Número de beneficiários ou de hectares que beneficiam de pagamentos aos pequenos agricultores</w:t>
            </w:r>
          </w:p>
        </w:tc>
      </w:tr>
      <w:tr w:rsidR="00564803" w:rsidRPr="00034BC3" w14:paraId="6C0FC65B"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531C0F8" w14:textId="77777777" w:rsidR="00564803" w:rsidRPr="00034BC3" w:rsidRDefault="00564803" w:rsidP="00E144F6">
            <w:pPr>
              <w:spacing w:line="276" w:lineRule="auto"/>
              <w:ind w:left="142" w:right="101"/>
              <w:rPr>
                <w:noProof/>
              </w:rPr>
            </w:pPr>
            <w:r w:rsidRPr="00034BC3">
              <w:t>Apoio complementar ao rendimento dos jovens agricultores (artigo 30.º)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0C4E19C" w14:textId="77777777" w:rsidR="00564803" w:rsidRPr="00034BC3" w:rsidRDefault="00564803" w:rsidP="00E144F6">
            <w:pPr>
              <w:spacing w:line="276" w:lineRule="auto"/>
              <w:ind w:left="174" w:right="159"/>
              <w:rPr>
                <w:noProof/>
              </w:rPr>
            </w:pPr>
            <w:r w:rsidRPr="00034BC3">
              <w:t>O.6 Número de hectares que beneficiam de um apoio complementar ao rendimento dos jovens agricultores</w:t>
            </w:r>
          </w:p>
        </w:tc>
      </w:tr>
      <w:tr w:rsidR="00564803" w:rsidRPr="00034BC3" w14:paraId="1D4CA3E3"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39831A" w14:textId="77777777" w:rsidR="00564803" w:rsidRPr="00034BC3" w:rsidRDefault="00564803" w:rsidP="00E144F6">
            <w:pPr>
              <w:spacing w:line="276" w:lineRule="auto"/>
              <w:ind w:left="142" w:right="101"/>
              <w:rPr>
                <w:noProof/>
              </w:rPr>
            </w:pPr>
            <w:r w:rsidRPr="00034BC3">
              <w:t>Apoio redistributivo ao rendimento (artigo 29.º)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D67419B" w14:textId="77777777" w:rsidR="00564803" w:rsidRPr="00034BC3" w:rsidRDefault="00564803" w:rsidP="00E144F6">
            <w:pPr>
              <w:spacing w:line="276" w:lineRule="auto"/>
              <w:ind w:left="174" w:right="159"/>
              <w:rPr>
                <w:noProof/>
              </w:rPr>
            </w:pPr>
            <w:r w:rsidRPr="00034BC3">
              <w:t>O.7 Número de hectares que beneficiam de apoio redistributivo ao rendimento</w:t>
            </w:r>
          </w:p>
        </w:tc>
      </w:tr>
      <w:tr w:rsidR="00564803" w:rsidRPr="00034BC3" w14:paraId="55A0ED74"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038075F" w14:textId="77777777" w:rsidR="00564803" w:rsidRPr="00034BC3" w:rsidRDefault="00564803" w:rsidP="00E144F6">
            <w:pPr>
              <w:spacing w:line="276" w:lineRule="auto"/>
              <w:ind w:left="142" w:right="101"/>
              <w:rPr>
                <w:noProof/>
              </w:rPr>
            </w:pPr>
            <w:r w:rsidRPr="00034BC3">
              <w:t>Regimes ecológicos (artigo 31.º)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7F7B11" w14:textId="77777777" w:rsidR="00564803" w:rsidRPr="00034BC3" w:rsidRDefault="00564803" w:rsidP="00E144F6">
            <w:pPr>
              <w:spacing w:line="276" w:lineRule="auto"/>
              <w:ind w:left="174" w:right="159"/>
              <w:rPr>
                <w:noProof/>
              </w:rPr>
            </w:pPr>
            <w:r w:rsidRPr="00034BC3">
              <w:t>O.8 Número de hectares ou de cabeças normais que beneficiam de regimes ecológicos</w:t>
            </w:r>
          </w:p>
        </w:tc>
      </w:tr>
      <w:tr w:rsidR="00564803" w:rsidRPr="00034BC3" w14:paraId="0FA4599F"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9C25069" w14:textId="77777777" w:rsidR="00564803" w:rsidRPr="00034BC3" w:rsidRDefault="00564803" w:rsidP="00E144F6">
            <w:pPr>
              <w:spacing w:line="276" w:lineRule="auto"/>
              <w:ind w:left="142" w:right="101"/>
              <w:rPr>
                <w:noProof/>
              </w:rPr>
            </w:pPr>
            <w:r w:rsidRPr="00034BC3">
              <w:t>Instrumentos de gestão dos riscos (artigo 76.º)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939ABE" w14:textId="77777777" w:rsidR="00564803" w:rsidRPr="00034BC3" w:rsidRDefault="00564803" w:rsidP="00E144F6">
            <w:pPr>
              <w:spacing w:line="276" w:lineRule="auto"/>
              <w:ind w:left="174" w:right="159"/>
              <w:rPr>
                <w:noProof/>
              </w:rPr>
            </w:pPr>
            <w:r w:rsidRPr="00034BC3">
              <w:t>O.9 Número de unidades que dispõem de instrumentos de gestão dos riscos apoiados pela PAC</w:t>
            </w:r>
          </w:p>
        </w:tc>
      </w:tr>
      <w:tr w:rsidR="00564803" w:rsidRPr="00034BC3" w14:paraId="29E90416"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F0EE023" w14:textId="77777777" w:rsidR="00564803" w:rsidRPr="00034BC3" w:rsidRDefault="00564803" w:rsidP="00E144F6">
            <w:pPr>
              <w:spacing w:line="276" w:lineRule="auto"/>
              <w:ind w:left="142" w:right="101"/>
              <w:rPr>
                <w:noProof/>
              </w:rPr>
            </w:pPr>
            <w:r w:rsidRPr="00034BC3">
              <w:t>Pagamentos em situações de crise aos agricultores no âmbito do desenvolvimento rural (artigo 78.º</w:t>
            </w:r>
            <w:r w:rsidRPr="00034BC3">
              <w:noBreakHyphen/>
              <w:t>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8B95B1B" w14:textId="77777777" w:rsidR="00564803" w:rsidRPr="00034BC3" w:rsidRDefault="00564803" w:rsidP="00E144F6">
            <w:pPr>
              <w:spacing w:line="276" w:lineRule="auto"/>
              <w:ind w:left="174" w:right="159"/>
              <w:rPr>
                <w:noProof/>
              </w:rPr>
            </w:pPr>
            <w:r w:rsidRPr="00034BC3">
              <w:t>O.9</w:t>
            </w:r>
            <w:r w:rsidRPr="00034BC3">
              <w:noBreakHyphen/>
              <w:t>B Número de agricultores que beneficiam de pagamentos em situações de crise no âmbito do desenvolvimento rural</w:t>
            </w:r>
          </w:p>
        </w:tc>
      </w:tr>
      <w:tr w:rsidR="00564803" w:rsidRPr="00034BC3" w14:paraId="7A96BC79" w14:textId="77777777" w:rsidTr="00E144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B4E7B55" w14:textId="77777777" w:rsidR="00564803" w:rsidRPr="00034BC3" w:rsidRDefault="00564803" w:rsidP="00E144F6">
            <w:pPr>
              <w:spacing w:line="276" w:lineRule="auto"/>
              <w:ind w:left="142" w:right="101"/>
              <w:rPr>
                <w:noProof/>
              </w:rPr>
            </w:pPr>
            <w:r w:rsidRPr="00034BC3">
              <w:t>Apoio associado ao rendimento (artigo 32.º)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564803" w:rsidRPr="00034BC3" w14:paraId="5F23021A" w14:textId="77777777" w:rsidTr="00E144F6">
              <w:tc>
                <w:tcPr>
                  <w:tcW w:w="807" w:type="dxa"/>
                  <w:shd w:val="clear" w:color="auto" w:fill="FFFFFF"/>
                  <w:hideMark/>
                </w:tcPr>
                <w:p w14:paraId="3CDE66B0" w14:textId="77777777" w:rsidR="00564803" w:rsidRPr="00034BC3" w:rsidRDefault="00564803" w:rsidP="00E144F6">
                  <w:pPr>
                    <w:spacing w:line="276" w:lineRule="auto"/>
                    <w:ind w:left="174" w:right="159"/>
                    <w:rPr>
                      <w:noProof/>
                    </w:rPr>
                  </w:pPr>
                  <w:r w:rsidRPr="00034BC3">
                    <w:t>O.10</w:t>
                  </w:r>
                </w:p>
              </w:tc>
              <w:tc>
                <w:tcPr>
                  <w:tcW w:w="4346" w:type="dxa"/>
                  <w:shd w:val="clear" w:color="auto" w:fill="FFFFFF"/>
                  <w:hideMark/>
                </w:tcPr>
                <w:p w14:paraId="3B163CB0" w14:textId="77777777" w:rsidR="00564803" w:rsidRPr="00034BC3" w:rsidRDefault="00564803" w:rsidP="00E144F6">
                  <w:pPr>
                    <w:spacing w:line="276" w:lineRule="auto"/>
                    <w:ind w:left="174" w:right="159"/>
                    <w:rPr>
                      <w:noProof/>
                    </w:rPr>
                  </w:pPr>
                  <w:r w:rsidRPr="00034BC3">
                    <w:t xml:space="preserve"> Número de hectares que beneficiam de apoio associado ao rendimento</w:t>
                  </w:r>
                </w:p>
              </w:tc>
            </w:tr>
          </w:tbl>
          <w:p w14:paraId="5D149B4D" w14:textId="77777777" w:rsidR="00564803" w:rsidRPr="00034BC3" w:rsidRDefault="00564803" w:rsidP="00E144F6">
            <w:pPr>
              <w:widowControl/>
              <w:rPr>
                <w:sz w:val="20"/>
              </w:rPr>
            </w:pPr>
          </w:p>
        </w:tc>
      </w:tr>
      <w:tr w:rsidR="00564803" w:rsidRPr="00034BC3" w14:paraId="41B883B1"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3C9768E"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2D5DE28" w14:textId="77777777" w:rsidR="00564803" w:rsidRPr="00034BC3" w:rsidRDefault="00564803" w:rsidP="00E144F6">
            <w:pPr>
              <w:spacing w:line="276" w:lineRule="auto"/>
              <w:ind w:left="174" w:right="159"/>
              <w:rPr>
                <w:noProof/>
              </w:rPr>
            </w:pPr>
            <w:r w:rsidRPr="00034BC3">
              <w:t>O.11 Número de animais que beneficiam de apoio associado ao rendimento</w:t>
            </w:r>
          </w:p>
        </w:tc>
      </w:tr>
      <w:tr w:rsidR="00564803" w:rsidRPr="00034BC3" w14:paraId="47F929DA"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EA0EB00" w14:textId="77777777" w:rsidR="00564803" w:rsidRPr="00034BC3" w:rsidRDefault="00564803" w:rsidP="00E144F6">
            <w:pPr>
              <w:spacing w:line="276" w:lineRule="auto"/>
              <w:ind w:left="142" w:right="101"/>
              <w:rPr>
                <w:noProof/>
              </w:rPr>
            </w:pPr>
            <w:r w:rsidRPr="00034BC3">
              <w:t>Condicionalismos naturais ou outros condicionalismos locais específicos (artigo 71.º)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E6446B3" w14:textId="77777777" w:rsidR="00564803" w:rsidRPr="00034BC3" w:rsidRDefault="00564803" w:rsidP="00E144F6">
            <w:pPr>
              <w:spacing w:line="276" w:lineRule="auto"/>
              <w:ind w:left="174" w:right="159"/>
              <w:rPr>
                <w:noProof/>
              </w:rPr>
            </w:pPr>
            <w:r w:rsidRPr="00034BC3">
              <w:t>O.12 Número de hectares que beneficiam de apoio para zonas sujeitas a condicionalismos naturais ou outros condicionalismos específicos, com repartição por tipo de zona</w:t>
            </w:r>
          </w:p>
        </w:tc>
      </w:tr>
      <w:tr w:rsidR="00564803" w:rsidRPr="00034BC3" w14:paraId="7BA0DA7C"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CC76E75" w14:textId="77777777" w:rsidR="00564803" w:rsidRPr="00034BC3" w:rsidRDefault="00564803" w:rsidP="00E144F6">
            <w:pPr>
              <w:spacing w:line="276" w:lineRule="auto"/>
              <w:ind w:left="142" w:right="101"/>
              <w:rPr>
                <w:noProof/>
              </w:rPr>
            </w:pPr>
            <w:r w:rsidRPr="00034BC3">
              <w:t>Desvantagens locais específicas decorrentes de determinados requisitos obrigatórios (artigo 72.º)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9E54550" w14:textId="77777777" w:rsidR="00564803" w:rsidRPr="00034BC3" w:rsidRDefault="00564803" w:rsidP="00E144F6">
            <w:pPr>
              <w:spacing w:line="276" w:lineRule="auto"/>
              <w:ind w:left="174" w:right="159"/>
              <w:rPr>
                <w:noProof/>
              </w:rPr>
            </w:pPr>
            <w:r w:rsidRPr="00034BC3">
              <w:t>O.13 Número de hectares que beneficiam de apoio ao abrigo da rede Natura 2000 ou da Diretiva 2000/60/CE</w:t>
            </w:r>
          </w:p>
        </w:tc>
      </w:tr>
      <w:tr w:rsidR="00564803" w:rsidRPr="00034BC3" w14:paraId="1E8A06B1" w14:textId="77777777" w:rsidTr="00E144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4EAD1BD" w14:textId="77777777" w:rsidR="00564803" w:rsidRPr="00034BC3" w:rsidRDefault="00564803" w:rsidP="00E144F6">
            <w:pPr>
              <w:spacing w:line="276" w:lineRule="auto"/>
              <w:ind w:left="142" w:right="101"/>
              <w:rPr>
                <w:noProof/>
              </w:rPr>
            </w:pPr>
            <w:r w:rsidRPr="00034BC3">
              <w:t>Compromissos em matéria de ambiente e de clima e outros compromissos de gestão (artigo 70.º)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7D21E5" w14:textId="77777777" w:rsidR="00564803" w:rsidRPr="00034BC3" w:rsidRDefault="00564803" w:rsidP="00E144F6">
            <w:pPr>
              <w:spacing w:line="276" w:lineRule="auto"/>
              <w:ind w:left="174" w:right="159"/>
              <w:rPr>
                <w:noProof/>
              </w:rPr>
            </w:pPr>
            <w:r w:rsidRPr="00034BC3">
              <w:t>O.14 Número de hectares (excluindo os florestais) ou número de outras unidades abrangidos por compromissos em matéria de ambiente ou de clima que vão além dos requisitos obrigatórios</w:t>
            </w:r>
          </w:p>
        </w:tc>
      </w:tr>
      <w:tr w:rsidR="00564803" w:rsidRPr="00034BC3" w14:paraId="0116D988"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2F6621"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6DD1D0" w14:textId="77777777" w:rsidR="00564803" w:rsidRPr="00034BC3" w:rsidRDefault="00564803" w:rsidP="00E144F6">
            <w:pPr>
              <w:spacing w:line="276" w:lineRule="auto"/>
              <w:ind w:left="174" w:right="159"/>
              <w:rPr>
                <w:noProof/>
              </w:rPr>
            </w:pPr>
            <w:r w:rsidRPr="00034BC3">
              <w:t>O.15 Número de hectares (florestais) ou número de outras unidades abrangidos por compromissos em matéria de ambiente ou de clima que vão além dos requisitos obrigatórios</w:t>
            </w:r>
          </w:p>
        </w:tc>
      </w:tr>
      <w:tr w:rsidR="00564803" w:rsidRPr="00034BC3" w14:paraId="20ED77C2"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4A3D606"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56970B" w14:textId="77777777" w:rsidR="00564803" w:rsidRPr="00034BC3" w:rsidRDefault="00564803" w:rsidP="00E144F6">
            <w:pPr>
              <w:spacing w:line="276" w:lineRule="auto"/>
              <w:ind w:left="174" w:right="159"/>
              <w:rPr>
                <w:noProof/>
              </w:rPr>
            </w:pPr>
            <w:r w:rsidRPr="00034BC3">
              <w:t xml:space="preserve">O.16 Número de hectares ou número de outras unidades objeto de compromissos de manutenção para florestação e </w:t>
            </w:r>
            <w:proofErr w:type="spellStart"/>
            <w:r w:rsidRPr="00034BC3">
              <w:t>agrossilvicultura</w:t>
            </w:r>
            <w:proofErr w:type="spellEnd"/>
          </w:p>
        </w:tc>
      </w:tr>
      <w:tr w:rsidR="00564803" w:rsidRPr="00034BC3" w14:paraId="378089F0"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182392"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196691" w14:textId="77777777" w:rsidR="00564803" w:rsidRPr="00034BC3" w:rsidRDefault="00564803" w:rsidP="00E144F6">
            <w:pPr>
              <w:spacing w:line="276" w:lineRule="auto"/>
              <w:ind w:left="174" w:right="159"/>
              <w:rPr>
                <w:noProof/>
              </w:rPr>
            </w:pPr>
            <w:r w:rsidRPr="00034BC3">
              <w:t>O.17 Número de hectares ou número de outras unidades que beneficiam de apoio à agricultura biológica</w:t>
            </w:r>
          </w:p>
        </w:tc>
      </w:tr>
      <w:tr w:rsidR="00564803" w:rsidRPr="00034BC3" w14:paraId="53ACC5AC"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9389E0B"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13EE60" w14:textId="77777777" w:rsidR="00564803" w:rsidRPr="00034BC3" w:rsidRDefault="00564803" w:rsidP="00E144F6">
            <w:pPr>
              <w:spacing w:line="276" w:lineRule="auto"/>
              <w:ind w:left="174" w:right="159"/>
              <w:rPr>
                <w:noProof/>
              </w:rPr>
            </w:pPr>
            <w:r w:rsidRPr="00034BC3">
              <w:t>O.18 Número de cabeças normais (CN) que beneficiam de um apoio ao bem</w:t>
            </w:r>
            <w:r w:rsidRPr="00034BC3">
              <w:noBreakHyphen/>
              <w:t xml:space="preserve">estar dos animais, à saúde animal ou a medidas de </w:t>
            </w:r>
            <w:proofErr w:type="spellStart"/>
            <w:r w:rsidRPr="00034BC3">
              <w:t>bioproteção</w:t>
            </w:r>
            <w:proofErr w:type="spellEnd"/>
            <w:r w:rsidRPr="00034BC3">
              <w:t xml:space="preserve"> reforçadas</w:t>
            </w:r>
          </w:p>
        </w:tc>
      </w:tr>
      <w:tr w:rsidR="00564803" w:rsidRPr="00034BC3" w14:paraId="076BF47A"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28276F"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D7D9FE5" w14:textId="77777777" w:rsidR="00564803" w:rsidRPr="00034BC3" w:rsidRDefault="00564803" w:rsidP="00E144F6">
            <w:pPr>
              <w:spacing w:line="276" w:lineRule="auto"/>
              <w:ind w:left="174" w:right="159"/>
              <w:rPr>
                <w:noProof/>
              </w:rPr>
            </w:pPr>
            <w:r w:rsidRPr="00034BC3">
              <w:t>O.19 Número de operações ou unidades que apoiam os recursos genéticos</w:t>
            </w:r>
          </w:p>
        </w:tc>
      </w:tr>
      <w:tr w:rsidR="00564803" w:rsidRPr="00034BC3" w14:paraId="67C07D15" w14:textId="77777777" w:rsidTr="00E144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38EAF88" w14:textId="77777777" w:rsidR="00564803" w:rsidRPr="00034BC3" w:rsidRDefault="00564803" w:rsidP="00E144F6">
            <w:pPr>
              <w:spacing w:line="276" w:lineRule="auto"/>
              <w:ind w:left="142" w:right="101"/>
              <w:rPr>
                <w:noProof/>
              </w:rPr>
            </w:pPr>
            <w:r w:rsidRPr="00034BC3">
              <w:t>Investimentos (artigos 73.º e 74.º)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F0CBA0" w14:textId="77777777" w:rsidR="00564803" w:rsidRPr="00034BC3" w:rsidRDefault="00564803" w:rsidP="00E144F6">
            <w:pPr>
              <w:spacing w:line="276" w:lineRule="auto"/>
              <w:ind w:left="174" w:right="159"/>
              <w:rPr>
                <w:noProof/>
              </w:rPr>
            </w:pPr>
            <w:r w:rsidRPr="00034BC3">
              <w:t>O.20 Número de operações ou de unidades que beneficiam de apoio a investimentos produtivos na exploração</w:t>
            </w:r>
          </w:p>
        </w:tc>
      </w:tr>
      <w:tr w:rsidR="00564803" w:rsidRPr="00034BC3" w14:paraId="424A9737"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E8B852A"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8083BC" w14:textId="77777777" w:rsidR="00564803" w:rsidRPr="00034BC3" w:rsidRDefault="00564803" w:rsidP="00E144F6">
            <w:pPr>
              <w:spacing w:line="276" w:lineRule="auto"/>
              <w:ind w:left="174" w:right="159"/>
              <w:rPr>
                <w:noProof/>
              </w:rPr>
            </w:pPr>
            <w:r w:rsidRPr="00034BC3">
              <w:t>O.21 Número de operações ou de unidades que beneficiam de apoio a investimentos não produtivos na exploração</w:t>
            </w:r>
          </w:p>
        </w:tc>
      </w:tr>
      <w:tr w:rsidR="00564803" w:rsidRPr="00034BC3" w14:paraId="0FB1E545"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98039B"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CCF16FE" w14:textId="77777777" w:rsidR="00564803" w:rsidRPr="00034BC3" w:rsidRDefault="00564803" w:rsidP="00E144F6">
            <w:pPr>
              <w:spacing w:line="276" w:lineRule="auto"/>
              <w:ind w:left="174" w:right="159"/>
              <w:rPr>
                <w:noProof/>
              </w:rPr>
            </w:pPr>
            <w:r w:rsidRPr="00034BC3">
              <w:t>O.22 Número de operações ou de unidades que beneficiam de apoio a investimentos em infraestruturas</w:t>
            </w:r>
          </w:p>
        </w:tc>
      </w:tr>
      <w:tr w:rsidR="00564803" w:rsidRPr="00034BC3" w14:paraId="50908476"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6B5371F"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107CCC" w14:textId="77777777" w:rsidR="00564803" w:rsidRPr="00034BC3" w:rsidRDefault="00564803" w:rsidP="00E144F6">
            <w:pPr>
              <w:spacing w:line="276" w:lineRule="auto"/>
              <w:ind w:left="174" w:right="159"/>
              <w:rPr>
                <w:noProof/>
              </w:rPr>
            </w:pPr>
            <w:r w:rsidRPr="00034BC3">
              <w:t>O.23 Número de operações ou de unidades que beneficiam de apoio a investimentos não produtivos fora da exploração</w:t>
            </w:r>
          </w:p>
        </w:tc>
      </w:tr>
      <w:tr w:rsidR="00564803" w:rsidRPr="00034BC3" w14:paraId="1972F2AA"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36815A"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564803" w:rsidRPr="00034BC3" w14:paraId="19557FC9" w14:textId="77777777" w:rsidTr="00E144F6">
              <w:tc>
                <w:tcPr>
                  <w:tcW w:w="5147" w:type="dxa"/>
                  <w:shd w:val="clear" w:color="auto" w:fill="FFFFFF"/>
                  <w:hideMark/>
                </w:tcPr>
                <w:p w14:paraId="6D0D3568" w14:textId="77777777" w:rsidR="00564803" w:rsidRPr="00034BC3" w:rsidRDefault="00564803" w:rsidP="00E144F6">
                  <w:pPr>
                    <w:spacing w:line="312" w:lineRule="atLeast"/>
                    <w:ind w:left="174" w:right="159"/>
                    <w:rPr>
                      <w:noProof/>
                    </w:rPr>
                  </w:pPr>
                  <w:r w:rsidRPr="00034BC3">
                    <w:t>O.24 Número de operações ou de unidades que beneficiam de apoio a investimentos produtivos fora da exploração</w:t>
                  </w:r>
                </w:p>
              </w:tc>
              <w:tc>
                <w:tcPr>
                  <w:tcW w:w="6" w:type="dxa"/>
                  <w:shd w:val="clear" w:color="auto" w:fill="FFFFFF"/>
                  <w:hideMark/>
                </w:tcPr>
                <w:p w14:paraId="2EC6BD36" w14:textId="77777777" w:rsidR="00564803" w:rsidRPr="00034BC3" w:rsidRDefault="00564803" w:rsidP="00E144F6">
                  <w:pPr>
                    <w:rPr>
                      <w:noProof/>
                    </w:rPr>
                  </w:pPr>
                </w:p>
              </w:tc>
            </w:tr>
          </w:tbl>
          <w:p w14:paraId="0013FA38" w14:textId="77777777" w:rsidR="00564803" w:rsidRPr="00034BC3" w:rsidRDefault="00564803" w:rsidP="00E144F6">
            <w:pPr>
              <w:widowControl/>
              <w:rPr>
                <w:sz w:val="20"/>
              </w:rPr>
            </w:pPr>
          </w:p>
        </w:tc>
      </w:tr>
      <w:tr w:rsidR="00564803" w:rsidRPr="00034BC3" w14:paraId="3366B50A" w14:textId="77777777" w:rsidTr="00E144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9D41FB3" w14:textId="77777777" w:rsidR="00564803" w:rsidRPr="00034BC3" w:rsidRDefault="00564803" w:rsidP="00E144F6">
            <w:pPr>
              <w:spacing w:line="276" w:lineRule="auto"/>
              <w:ind w:left="142" w:right="101"/>
              <w:rPr>
                <w:noProof/>
              </w:rPr>
            </w:pPr>
            <w:r w:rsidRPr="00034BC3">
              <w:t>Instalação de jovens agricultores e de novos agricultores, lançamento de empresas rurais ou desenvolvimento empresarial de pequenas explorações agrícolas (artigo 75.º)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9D10984" w14:textId="77777777" w:rsidR="00564803" w:rsidRPr="00034BC3" w:rsidRDefault="00564803" w:rsidP="00E144F6">
            <w:pPr>
              <w:spacing w:line="276" w:lineRule="auto"/>
              <w:ind w:left="174" w:right="159"/>
              <w:rPr>
                <w:noProof/>
              </w:rPr>
            </w:pPr>
            <w:r w:rsidRPr="00034BC3">
              <w:t>O.25 Número de jovens agricultores que recebem apoio à instalação </w:t>
            </w:r>
          </w:p>
        </w:tc>
      </w:tr>
      <w:tr w:rsidR="00564803" w:rsidRPr="00034BC3" w14:paraId="6ADF4EED"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3C214B"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D5F9DC" w14:textId="77777777" w:rsidR="00564803" w:rsidRPr="00034BC3" w:rsidRDefault="00564803" w:rsidP="00E144F6">
            <w:pPr>
              <w:spacing w:line="276" w:lineRule="auto"/>
              <w:ind w:left="174" w:right="159"/>
              <w:rPr>
                <w:noProof/>
              </w:rPr>
            </w:pPr>
            <w:r w:rsidRPr="00034BC3">
              <w:t>O.26 Número de novos agricultores que recebem apoio à instalação (com exceção dos jovens agricultores comunicados no ponto O.25) </w:t>
            </w:r>
          </w:p>
        </w:tc>
      </w:tr>
      <w:tr w:rsidR="00564803" w:rsidRPr="00034BC3" w14:paraId="3A0BFB62"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E3CA6B"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4D92923" w14:textId="77777777" w:rsidR="00564803" w:rsidRPr="00034BC3" w:rsidRDefault="00564803" w:rsidP="00E144F6">
            <w:pPr>
              <w:spacing w:line="276" w:lineRule="auto"/>
              <w:ind w:left="174" w:right="159"/>
              <w:rPr>
                <w:noProof/>
              </w:rPr>
            </w:pPr>
            <w:r w:rsidRPr="00034BC3">
              <w:t>O.27 Número de empresas rurais que recebem apoio ao lançamento </w:t>
            </w:r>
          </w:p>
        </w:tc>
      </w:tr>
      <w:tr w:rsidR="00564803" w:rsidRPr="00034BC3" w14:paraId="1AE5097F"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8B7A601"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68788A" w14:textId="77777777" w:rsidR="00564803" w:rsidRPr="00034BC3" w:rsidRDefault="00564803" w:rsidP="00E144F6">
            <w:pPr>
              <w:spacing w:line="276" w:lineRule="auto"/>
              <w:ind w:left="174" w:right="159"/>
              <w:rPr>
                <w:noProof/>
              </w:rPr>
            </w:pPr>
            <w:r w:rsidRPr="00034BC3">
              <w:t>O.27</w:t>
            </w:r>
            <w:r w:rsidRPr="00034BC3">
              <w:noBreakHyphen/>
              <w:t>A Número de pequenas explorações agrícolas que beneficiam de apoio ao desenvolvimento empresarial </w:t>
            </w:r>
          </w:p>
        </w:tc>
      </w:tr>
      <w:tr w:rsidR="00564803" w:rsidRPr="00034BC3" w14:paraId="066E66A3" w14:textId="77777777" w:rsidTr="00E144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FAA0BED" w14:textId="77777777" w:rsidR="00564803" w:rsidRPr="00034BC3" w:rsidRDefault="00564803" w:rsidP="00E144F6">
            <w:pPr>
              <w:spacing w:line="276" w:lineRule="auto"/>
              <w:ind w:left="142" w:right="101"/>
              <w:rPr>
                <w:noProof/>
              </w:rPr>
            </w:pPr>
            <w:r w:rsidRPr="00034BC3">
              <w:t>Cooperação (artigo 77.º)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998652E" w14:textId="77777777" w:rsidR="00564803" w:rsidRPr="00034BC3" w:rsidRDefault="00564803" w:rsidP="00E144F6">
            <w:pPr>
              <w:spacing w:line="276" w:lineRule="auto"/>
              <w:ind w:left="174" w:right="159"/>
              <w:rPr>
                <w:noProof/>
              </w:rPr>
            </w:pPr>
            <w:r w:rsidRPr="00034BC3">
              <w:t>O.28 Número de agrupamentos de produtores e de organizações de produtores que beneficiam de apoio</w:t>
            </w:r>
          </w:p>
        </w:tc>
      </w:tr>
      <w:tr w:rsidR="00564803" w:rsidRPr="00034BC3" w14:paraId="4239493A"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4643549"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5D0298" w14:textId="77777777" w:rsidR="00564803" w:rsidRPr="00034BC3" w:rsidRDefault="00564803" w:rsidP="00E144F6">
            <w:pPr>
              <w:spacing w:line="276" w:lineRule="auto"/>
              <w:ind w:left="174" w:right="159"/>
              <w:rPr>
                <w:noProof/>
              </w:rPr>
            </w:pPr>
            <w:r w:rsidRPr="00034BC3">
              <w:t>O.29 Número de beneficiários que recebem apoio para participarem em regimes de qualidade oficiais</w:t>
            </w:r>
          </w:p>
        </w:tc>
      </w:tr>
      <w:tr w:rsidR="00564803" w:rsidRPr="00034BC3" w14:paraId="20DA2AA3"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ABAFEE7"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2D1ACAC" w14:textId="77777777" w:rsidR="00564803" w:rsidRPr="00034BC3" w:rsidRDefault="00564803" w:rsidP="00E144F6">
            <w:pPr>
              <w:spacing w:line="276" w:lineRule="auto"/>
              <w:ind w:left="174" w:right="159"/>
              <w:rPr>
                <w:noProof/>
              </w:rPr>
            </w:pPr>
            <w:r w:rsidRPr="00034BC3">
              <w:t>O.30 Número de operações ou unidades apoiadas para a renovação geracional (excluindo o apoio à instalação)</w:t>
            </w:r>
          </w:p>
        </w:tc>
      </w:tr>
      <w:tr w:rsidR="00564803" w:rsidRPr="00034BC3" w14:paraId="12E977F4"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CA2751F"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741229" w14:textId="77777777" w:rsidR="00564803" w:rsidRPr="00034BC3" w:rsidRDefault="00564803" w:rsidP="00E144F6">
            <w:pPr>
              <w:spacing w:line="276" w:lineRule="auto"/>
              <w:ind w:left="174" w:right="159"/>
              <w:rPr>
                <w:noProof/>
              </w:rPr>
            </w:pPr>
            <w:r w:rsidRPr="00034BC3">
              <w:t>O.31 Número de estratégias de desenvolvimento local (LEADER) ou de ações preparatórias apoiadas</w:t>
            </w:r>
          </w:p>
        </w:tc>
      </w:tr>
      <w:tr w:rsidR="00564803" w:rsidRPr="00034BC3" w14:paraId="47BD99DA" w14:textId="77777777" w:rsidTr="00E144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AB82F1" w14:textId="77777777" w:rsidR="00564803" w:rsidRPr="00034BC3" w:rsidRDefault="00564803" w:rsidP="00E144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CB0CF9" w14:textId="77777777" w:rsidR="00564803" w:rsidRPr="00034BC3" w:rsidRDefault="00564803" w:rsidP="00E144F6">
            <w:pPr>
              <w:spacing w:line="276" w:lineRule="auto"/>
              <w:ind w:left="174" w:right="159"/>
              <w:rPr>
                <w:noProof/>
              </w:rPr>
            </w:pPr>
            <w:r w:rsidRPr="00034BC3">
              <w:t>O.32 Número de outras operações ou unidades de cooperação apoiadas (excluindo as PEI comunicadas no ponto O.1)</w:t>
            </w:r>
          </w:p>
        </w:tc>
      </w:tr>
      <w:tr w:rsidR="00564803" w:rsidRPr="00034BC3" w14:paraId="6B3E0001"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4FC42187" w14:textId="77777777" w:rsidR="00564803" w:rsidRPr="00034BC3" w:rsidRDefault="00564803" w:rsidP="00E144F6">
            <w:pPr>
              <w:spacing w:line="276" w:lineRule="auto"/>
              <w:ind w:left="142" w:right="101"/>
              <w:rPr>
                <w:noProof/>
              </w:rPr>
            </w:pPr>
            <w:r w:rsidRPr="00034BC3">
              <w:t>Intercâmbio de conhecimentos e divulgação de informação (artigo 78.º)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2471003" w14:textId="77777777" w:rsidR="00564803" w:rsidRPr="00034BC3" w:rsidRDefault="00564803" w:rsidP="00E144F6">
            <w:pPr>
              <w:spacing w:line="276" w:lineRule="auto"/>
              <w:ind w:left="174" w:right="159"/>
              <w:rPr>
                <w:noProof/>
              </w:rPr>
            </w:pPr>
            <w:r w:rsidRPr="00034BC3">
              <w:t>O.33 Número de ações ou unidades de formação, aconselhamento e sensibilização apoiadas</w:t>
            </w:r>
          </w:p>
        </w:tc>
      </w:tr>
      <w:tr w:rsidR="00564803" w:rsidRPr="00034BC3" w14:paraId="7C16CDFA"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4931A0D" w14:textId="77777777" w:rsidR="00564803" w:rsidRPr="00034BC3" w:rsidRDefault="00564803" w:rsidP="00E144F6">
            <w:pPr>
              <w:spacing w:line="276" w:lineRule="auto"/>
              <w:ind w:left="142" w:right="101"/>
              <w:rPr>
                <w:noProof/>
              </w:rPr>
            </w:pPr>
            <w:r w:rsidRPr="00034BC3">
              <w:t>Indicador horizontal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A5B4FF2" w14:textId="77777777" w:rsidR="00564803" w:rsidRPr="00034BC3" w:rsidRDefault="00564803" w:rsidP="00E144F6">
            <w:pPr>
              <w:spacing w:line="276" w:lineRule="auto"/>
              <w:ind w:left="174" w:right="159"/>
              <w:rPr>
                <w:noProof/>
              </w:rPr>
            </w:pPr>
            <w:r w:rsidRPr="00034BC3">
              <w:t xml:space="preserve">O.34 Número de hectares que são objeto de práticas ambientais (indicador sumário sobre a superfície física abrangida pela condicionalidade, regimes ecológicos e compromissos de gestão agro e </w:t>
            </w:r>
            <w:proofErr w:type="spellStart"/>
            <w:r w:rsidRPr="00034BC3">
              <w:t>silvoambientais</w:t>
            </w:r>
            <w:proofErr w:type="spellEnd"/>
            <w:r w:rsidRPr="00034BC3">
              <w:t xml:space="preserve"> climáticos)</w:t>
            </w:r>
          </w:p>
        </w:tc>
      </w:tr>
      <w:tr w:rsidR="00564803" w:rsidRPr="00034BC3" w14:paraId="36C45FBD"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1E8F293" w14:textId="77777777" w:rsidR="00564803" w:rsidRPr="00034BC3" w:rsidRDefault="00564803" w:rsidP="00E144F6">
            <w:pPr>
              <w:spacing w:line="276" w:lineRule="auto"/>
              <w:ind w:left="142" w:right="101"/>
              <w:rPr>
                <w:noProof/>
              </w:rPr>
            </w:pPr>
            <w:r w:rsidRPr="00034BC3">
              <w:t>Tipos de intervenção em determinados setores (artigo 47.º)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AEA388" w14:textId="77777777" w:rsidR="00564803" w:rsidRPr="00034BC3" w:rsidRDefault="00564803" w:rsidP="00E144F6">
            <w:pPr>
              <w:spacing w:line="276" w:lineRule="auto"/>
              <w:ind w:left="174" w:right="159"/>
              <w:rPr>
                <w:noProof/>
              </w:rPr>
            </w:pPr>
            <w:r w:rsidRPr="00034BC3">
              <w:t>O.35 Número de programas operacionais apoiados</w:t>
            </w:r>
          </w:p>
        </w:tc>
      </w:tr>
      <w:tr w:rsidR="00564803" w:rsidRPr="00034BC3" w14:paraId="50904CBF"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699AC81" w14:textId="77777777" w:rsidR="00564803" w:rsidRPr="00034BC3" w:rsidRDefault="00564803" w:rsidP="00E144F6">
            <w:pPr>
              <w:spacing w:line="276" w:lineRule="auto"/>
              <w:ind w:left="142" w:right="101"/>
              <w:rPr>
                <w:noProof/>
              </w:rPr>
            </w:pPr>
            <w:r w:rsidRPr="00034BC3">
              <w:t>Tipos de intervenção em determinados setores (artigo 47.º)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07B9858" w14:textId="77777777" w:rsidR="00564803" w:rsidRPr="00034BC3" w:rsidRDefault="00564803" w:rsidP="00E144F6">
            <w:pPr>
              <w:spacing w:line="276" w:lineRule="auto"/>
              <w:ind w:left="174" w:right="159"/>
              <w:rPr>
                <w:noProof/>
              </w:rPr>
            </w:pPr>
            <w:r w:rsidRPr="00034BC3">
              <w:t>O.36 Número de programas operacionais apoiados</w:t>
            </w:r>
          </w:p>
        </w:tc>
      </w:tr>
      <w:tr w:rsidR="00564803" w:rsidRPr="00034BC3" w14:paraId="5DD16423"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ADD2110" w14:textId="77777777" w:rsidR="00564803" w:rsidRPr="00034BC3" w:rsidRDefault="00564803" w:rsidP="00E144F6">
            <w:pPr>
              <w:spacing w:line="276" w:lineRule="auto"/>
              <w:ind w:left="142" w:right="101"/>
              <w:rPr>
                <w:noProof/>
              </w:rPr>
            </w:pPr>
            <w:r w:rsidRPr="00034BC3">
              <w:t>Tipos de intervenção no setor vitivinícola (artigo 58.º)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4A4F50" w14:textId="77777777" w:rsidR="00564803" w:rsidRPr="00034BC3" w:rsidRDefault="00564803" w:rsidP="00E144F6">
            <w:pPr>
              <w:spacing w:line="276" w:lineRule="auto"/>
              <w:ind w:left="174" w:right="159"/>
              <w:rPr>
                <w:noProof/>
              </w:rPr>
            </w:pPr>
            <w:r w:rsidRPr="00034BC3">
              <w:t>O.37 Número de ações ou unidades apoiadas no setor vitivinícola</w:t>
            </w:r>
          </w:p>
        </w:tc>
      </w:tr>
      <w:tr w:rsidR="00564803" w:rsidRPr="00034BC3" w14:paraId="5E287EEB" w14:textId="77777777" w:rsidTr="00E144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4FB75C5" w14:textId="77777777" w:rsidR="00564803" w:rsidRPr="00034BC3" w:rsidRDefault="00564803" w:rsidP="00E144F6">
            <w:pPr>
              <w:spacing w:line="276" w:lineRule="auto"/>
              <w:ind w:left="142" w:right="101"/>
              <w:rPr>
                <w:noProof/>
              </w:rPr>
            </w:pPr>
            <w:r w:rsidRPr="00034BC3">
              <w:t>Tipos de intervenção no setor da apicultura (artigo 55.º)</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E1E559" w14:textId="77777777" w:rsidR="00564803" w:rsidRPr="00034BC3" w:rsidRDefault="00564803" w:rsidP="00E144F6">
            <w:pPr>
              <w:spacing w:line="276" w:lineRule="auto"/>
              <w:ind w:left="174" w:right="159"/>
              <w:rPr>
                <w:noProof/>
              </w:rPr>
            </w:pPr>
            <w:r w:rsidRPr="00034BC3">
              <w:t>O.38 Número de ações ou unidades no âmbito da preservação ou melhoria da apicultura</w:t>
            </w:r>
          </w:p>
        </w:tc>
      </w:tr>
    </w:tbl>
    <w:p w14:paraId="5299D350" w14:textId="77777777" w:rsidR="00564803" w:rsidRPr="00034BC3" w:rsidRDefault="00564803" w:rsidP="00564803"/>
    <w:p w14:paraId="724C8B03" w14:textId="77777777" w:rsidR="00564803" w:rsidRPr="00034BC3" w:rsidRDefault="00564803" w:rsidP="00564803"/>
    <w:p w14:paraId="7D7DE1F4" w14:textId="77777777" w:rsidR="00564803" w:rsidRPr="00034BC3" w:rsidRDefault="00564803" w:rsidP="00564803">
      <w:pPr>
        <w:pStyle w:val="AmNumberTabs"/>
        <w:keepNext/>
      </w:pPr>
      <w:r w:rsidRPr="00034BC3">
        <w:t>Alteração</w:t>
      </w:r>
      <w:r w:rsidRPr="00034BC3">
        <w:tab/>
      </w:r>
      <w:r w:rsidRPr="00034BC3">
        <w:tab/>
        <w:t>72</w:t>
      </w:r>
    </w:p>
    <w:p w14:paraId="6152552F" w14:textId="77777777" w:rsidR="00564803" w:rsidRPr="00034BC3" w:rsidRDefault="00564803" w:rsidP="00564803">
      <w:pPr>
        <w:pStyle w:val="NormalBold12b"/>
      </w:pPr>
      <w:r w:rsidRPr="00034BC3">
        <w:t>Proposta de regulamento</w:t>
      </w:r>
    </w:p>
    <w:p w14:paraId="2E9ADC8B" w14:textId="77777777" w:rsidR="00564803" w:rsidRPr="00034BC3" w:rsidRDefault="00564803" w:rsidP="00564803">
      <w:pPr>
        <w:pStyle w:val="NormalBold"/>
        <w:keepNext/>
      </w:pPr>
      <w:r w:rsidRPr="00034BC3">
        <w:t>Anexo I – ponto 2 – alínea a)</w:t>
      </w:r>
    </w:p>
    <w:p w14:paraId="060B8CA1" w14:textId="77777777" w:rsidR="00564803" w:rsidRPr="00034BC3" w:rsidRDefault="00564803" w:rsidP="00564803">
      <w:pPr>
        <w:keepNext/>
      </w:pPr>
      <w:r w:rsidRPr="00034BC3">
        <w:t>Regulamento (UE) 2021/2115</w:t>
      </w:r>
    </w:p>
    <w:p w14:paraId="041E9E96" w14:textId="77777777" w:rsidR="00564803" w:rsidRPr="00034BC3" w:rsidRDefault="00564803" w:rsidP="00564803">
      <w:r w:rsidRPr="00034BC3">
        <w:t>Anexo II – quadro – linha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564803" w:rsidRPr="00034BC3" w14:paraId="664F1A2C" w14:textId="77777777" w:rsidTr="00E144F6">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5B68668" w14:textId="77777777" w:rsidR="00564803" w:rsidRPr="00034BC3" w:rsidRDefault="00564803" w:rsidP="00E144F6">
            <w:pPr>
              <w:spacing w:line="276" w:lineRule="auto"/>
              <w:ind w:left="66"/>
              <w:jc w:val="center"/>
              <w:rPr>
                <w:noProof/>
              </w:rPr>
            </w:pPr>
            <w:r w:rsidRPr="00034BC3">
              <w:rPr>
                <w:i/>
              </w:rPr>
              <w:t>Texto da Comissão</w:t>
            </w:r>
          </w:p>
        </w:tc>
      </w:tr>
      <w:tr w:rsidR="00564803" w:rsidRPr="00034BC3" w14:paraId="364FC3AF" w14:textId="77777777" w:rsidTr="00E144F6">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03ABF463" w14:textId="77777777" w:rsidR="00564803" w:rsidRPr="00034BC3" w:rsidRDefault="00564803" w:rsidP="00E144F6">
            <w:pPr>
              <w:spacing w:line="276" w:lineRule="auto"/>
              <w:ind w:left="150" w:right="128"/>
              <w:rPr>
                <w:b/>
                <w:i/>
                <w:noProof/>
              </w:rPr>
            </w:pPr>
            <w:r w:rsidRPr="00034BC3">
              <w:rPr>
                <w:b/>
                <w:i/>
              </w:rPr>
              <w:t>«Pagamentos complementares em situações de crise aos agricultores sob a forma de pagamentos diretos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76CB2ABD" w14:textId="77777777" w:rsidR="00564803" w:rsidRPr="00034BC3" w:rsidRDefault="00564803" w:rsidP="00E144F6">
            <w:pPr>
              <w:spacing w:line="276" w:lineRule="auto"/>
              <w:ind w:left="155"/>
              <w:rPr>
                <w:b/>
                <w:i/>
                <w:noProof/>
              </w:rPr>
            </w:pPr>
            <w:r w:rsidRPr="00034BC3">
              <w:rPr>
                <w:b/>
                <w:i/>
              </w:rPr>
              <w:t>Artigo 41.º</w:t>
            </w:r>
            <w:r w:rsidRPr="00034BC3">
              <w:rPr>
                <w:b/>
                <w:i/>
              </w:rPr>
              <w:noBreakHyphen/>
              <w:t>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6B339E60" w14:textId="77777777" w:rsidR="00564803" w:rsidRPr="00034BC3" w:rsidRDefault="00564803" w:rsidP="00E144F6">
            <w:pPr>
              <w:spacing w:line="276" w:lineRule="auto"/>
              <w:ind w:left="66"/>
              <w:rPr>
                <w:b/>
                <w:i/>
                <w:noProof/>
              </w:rPr>
            </w:pPr>
            <w:r w:rsidRPr="00034BC3">
              <w:rPr>
                <w:b/>
                <w:i/>
              </w:rPr>
              <w:t xml:space="preserve">8»  </w:t>
            </w:r>
          </w:p>
        </w:tc>
      </w:tr>
      <w:tr w:rsidR="00564803" w:rsidRPr="00034BC3" w14:paraId="480E4952" w14:textId="77777777" w:rsidTr="00E144F6">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D12DF53" w14:textId="77777777" w:rsidR="00564803" w:rsidRPr="00034BC3" w:rsidRDefault="00564803" w:rsidP="00E144F6">
            <w:pPr>
              <w:spacing w:line="276" w:lineRule="auto"/>
              <w:ind w:left="66"/>
              <w:jc w:val="center"/>
              <w:rPr>
                <w:noProof/>
              </w:rPr>
            </w:pPr>
            <w:r w:rsidRPr="00034BC3">
              <w:rPr>
                <w:i/>
              </w:rPr>
              <w:t>Alteração</w:t>
            </w:r>
          </w:p>
        </w:tc>
      </w:tr>
      <w:tr w:rsidR="00564803" w:rsidRPr="00034BC3" w14:paraId="43EE41A9" w14:textId="77777777" w:rsidTr="00E144F6">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71FA448" w14:textId="77777777" w:rsidR="00564803" w:rsidRPr="00034BC3" w:rsidRDefault="00564803" w:rsidP="00E144F6">
            <w:pPr>
              <w:spacing w:line="276" w:lineRule="auto"/>
              <w:ind w:left="66"/>
              <w:rPr>
                <w:noProof/>
              </w:rPr>
            </w:pPr>
            <w:r w:rsidRPr="00034BC3">
              <w:rPr>
                <w:b/>
                <w:i/>
              </w:rPr>
              <w:t>Suprimido</w:t>
            </w:r>
          </w:p>
        </w:tc>
      </w:tr>
    </w:tbl>
    <w:p w14:paraId="2659D2A1" w14:textId="77777777" w:rsidR="00564803" w:rsidRPr="00034BC3" w:rsidRDefault="00564803" w:rsidP="00564803"/>
    <w:p w14:paraId="5EF222FC" w14:textId="77777777" w:rsidR="00564803" w:rsidRPr="00034BC3" w:rsidRDefault="00564803" w:rsidP="00564803">
      <w:pPr>
        <w:pStyle w:val="AmNumberTabs"/>
        <w:keepNext/>
      </w:pPr>
      <w:r w:rsidRPr="00034BC3">
        <w:t>Alteração</w:t>
      </w:r>
      <w:r w:rsidRPr="00034BC3">
        <w:tab/>
      </w:r>
      <w:r w:rsidRPr="00034BC3">
        <w:tab/>
        <w:t>73</w:t>
      </w:r>
    </w:p>
    <w:p w14:paraId="0A34F5BE" w14:textId="77777777" w:rsidR="00564803" w:rsidRPr="00034BC3" w:rsidRDefault="00564803" w:rsidP="00564803">
      <w:pPr>
        <w:pStyle w:val="NormalBold"/>
      </w:pPr>
      <w:r w:rsidRPr="00034BC3">
        <w:t>Proposta de regulamento</w:t>
      </w:r>
    </w:p>
    <w:p w14:paraId="2CC4257C" w14:textId="77777777" w:rsidR="00564803" w:rsidRPr="00034BC3" w:rsidRDefault="00564803" w:rsidP="00564803">
      <w:pPr>
        <w:pStyle w:val="NormalBold"/>
        <w:keepNext/>
      </w:pPr>
      <w:r w:rsidRPr="00034BC3">
        <w:t xml:space="preserve">Anexo I – ponto 3 – alínea </w:t>
      </w:r>
      <w:proofErr w:type="spellStart"/>
      <w:r w:rsidRPr="00034BC3">
        <w:t>b</w:t>
      </w:r>
      <w:r w:rsidRPr="00034BC3">
        <w:noBreakHyphen/>
        <w:t>A</w:t>
      </w:r>
      <w:proofErr w:type="spellEnd"/>
      <w:r w:rsidRPr="00034BC3">
        <w:t>) (nova)</w:t>
      </w:r>
    </w:p>
    <w:p w14:paraId="7BDEC702" w14:textId="77777777" w:rsidR="00564803" w:rsidRPr="00034BC3" w:rsidRDefault="00564803" w:rsidP="00564803">
      <w:pPr>
        <w:pStyle w:val="NormalBold"/>
        <w:keepNext/>
      </w:pPr>
      <w:r w:rsidRPr="00034BC3">
        <w:rPr>
          <w:b w:val="0"/>
        </w:rPr>
        <w:t>Regulamento (UE) 2021/2115</w:t>
      </w:r>
    </w:p>
    <w:p w14:paraId="2C858413" w14:textId="77777777" w:rsidR="00564803" w:rsidRPr="00034BC3" w:rsidRDefault="00564803" w:rsidP="00564803">
      <w:r w:rsidRPr="00034BC3">
        <w:t>Anexo III – quadro – entrada BCAA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55013C4B" w14:textId="77777777" w:rsidTr="00F3606E">
        <w:trPr>
          <w:trHeight w:val="240"/>
          <w:jc w:val="center"/>
        </w:trPr>
        <w:tc>
          <w:tcPr>
            <w:tcW w:w="4876" w:type="dxa"/>
            <w:tcBorders>
              <w:top w:val="nil"/>
              <w:left w:val="nil"/>
              <w:bottom w:val="nil"/>
              <w:right w:val="nil"/>
            </w:tcBorders>
          </w:tcPr>
          <w:p w14:paraId="315A866D"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78E3C4C9" w14:textId="77777777" w:rsidR="00564803" w:rsidRPr="00034BC3" w:rsidRDefault="00564803" w:rsidP="00E144F6">
            <w:pPr>
              <w:pStyle w:val="AmColumnHeading"/>
            </w:pPr>
            <w:r w:rsidRPr="00034BC3">
              <w:t>Alteração</w:t>
            </w:r>
          </w:p>
        </w:tc>
      </w:tr>
      <w:tr w:rsidR="00564803" w:rsidRPr="00034BC3" w14:paraId="4941EF8F" w14:textId="77777777" w:rsidTr="00F3606E">
        <w:trPr>
          <w:jc w:val="center"/>
        </w:trPr>
        <w:tc>
          <w:tcPr>
            <w:tcW w:w="4876" w:type="dxa"/>
            <w:tcBorders>
              <w:top w:val="nil"/>
              <w:left w:val="nil"/>
              <w:bottom w:val="nil"/>
              <w:right w:val="nil"/>
            </w:tcBorders>
          </w:tcPr>
          <w:p w14:paraId="2B72EB07" w14:textId="77777777" w:rsidR="00564803" w:rsidRPr="00034BC3" w:rsidRDefault="00564803" w:rsidP="00E144F6">
            <w:pPr>
              <w:pStyle w:val="Normal6a"/>
            </w:pPr>
          </w:p>
        </w:tc>
        <w:tc>
          <w:tcPr>
            <w:tcW w:w="4876" w:type="dxa"/>
            <w:tcBorders>
              <w:top w:val="nil"/>
              <w:left w:val="nil"/>
              <w:bottom w:val="nil"/>
              <w:right w:val="nil"/>
            </w:tcBorders>
          </w:tcPr>
          <w:p w14:paraId="72AF46F4" w14:textId="77777777" w:rsidR="00564803" w:rsidRPr="00034BC3" w:rsidRDefault="00564803" w:rsidP="00E144F6">
            <w:pPr>
              <w:pStyle w:val="Normal6a"/>
            </w:pPr>
            <w:proofErr w:type="spellStart"/>
            <w:r w:rsidRPr="00034BC3">
              <w:rPr>
                <w:b/>
                <w:i/>
              </w:rPr>
              <w:t>b</w:t>
            </w:r>
            <w:r w:rsidRPr="00034BC3">
              <w:rPr>
                <w:b/>
                <w:i/>
              </w:rPr>
              <w:noBreakHyphen/>
              <w:t>A</w:t>
            </w:r>
            <w:proofErr w:type="spellEnd"/>
            <w:r w:rsidRPr="00034BC3">
              <w:rPr>
                <w:b/>
                <w:i/>
              </w:rPr>
              <w:t>) É suprimida a entrada relativa à norma «BCAA 5».</w:t>
            </w:r>
          </w:p>
        </w:tc>
      </w:tr>
    </w:tbl>
    <w:p w14:paraId="0190109A" w14:textId="77777777" w:rsidR="00564803" w:rsidRPr="00034BC3" w:rsidRDefault="00564803" w:rsidP="00564803"/>
    <w:p w14:paraId="0ED99AA5" w14:textId="77777777" w:rsidR="00564803" w:rsidRPr="00034BC3" w:rsidRDefault="00564803" w:rsidP="00564803">
      <w:pPr>
        <w:pStyle w:val="AmNumberTabs"/>
        <w:keepNext/>
      </w:pPr>
      <w:r w:rsidRPr="00034BC3">
        <w:t>Alteração</w:t>
      </w:r>
      <w:r w:rsidRPr="00034BC3">
        <w:tab/>
      </w:r>
      <w:r w:rsidRPr="00034BC3">
        <w:tab/>
        <w:t>74</w:t>
      </w:r>
    </w:p>
    <w:p w14:paraId="4D0E7659" w14:textId="77777777" w:rsidR="00564803" w:rsidRPr="00034BC3" w:rsidRDefault="00564803" w:rsidP="00564803">
      <w:pPr>
        <w:pStyle w:val="NormalBold"/>
      </w:pPr>
      <w:r w:rsidRPr="00034BC3">
        <w:t>Proposta de regulamento</w:t>
      </w:r>
    </w:p>
    <w:p w14:paraId="3EDF0179" w14:textId="77777777" w:rsidR="00564803" w:rsidRPr="00034BC3" w:rsidRDefault="00564803" w:rsidP="00564803">
      <w:pPr>
        <w:pStyle w:val="NormalBold"/>
        <w:keepNext/>
      </w:pPr>
      <w:r w:rsidRPr="00034BC3">
        <w:t>Anexo I – ponto 3 – alínea b</w:t>
      </w:r>
      <w:r w:rsidRPr="00034BC3">
        <w:noBreakHyphen/>
        <w:t>B) (nova)</w:t>
      </w:r>
    </w:p>
    <w:p w14:paraId="0C48458B" w14:textId="77777777" w:rsidR="00564803" w:rsidRPr="00034BC3" w:rsidRDefault="00564803" w:rsidP="00564803">
      <w:pPr>
        <w:pStyle w:val="NormalBold"/>
        <w:keepNext/>
        <w:rPr>
          <w:b w:val="0"/>
        </w:rPr>
      </w:pPr>
      <w:r w:rsidRPr="00034BC3">
        <w:rPr>
          <w:b w:val="0"/>
        </w:rPr>
        <w:t>Regulamento (UE) 2021/2115</w:t>
      </w:r>
    </w:p>
    <w:p w14:paraId="4BA09D04" w14:textId="77777777" w:rsidR="00564803" w:rsidRPr="00034BC3" w:rsidRDefault="00564803" w:rsidP="00564803">
      <w:r w:rsidRPr="00034BC3">
        <w:t>Anexo III – quadro – entrada BCAA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4803" w:rsidRPr="00034BC3" w14:paraId="4041C016" w14:textId="77777777" w:rsidTr="00E144F6">
        <w:trPr>
          <w:trHeight w:val="240"/>
          <w:jc w:val="center"/>
        </w:trPr>
        <w:tc>
          <w:tcPr>
            <w:tcW w:w="4876" w:type="dxa"/>
            <w:tcBorders>
              <w:top w:val="nil"/>
              <w:left w:val="nil"/>
              <w:bottom w:val="nil"/>
              <w:right w:val="nil"/>
            </w:tcBorders>
          </w:tcPr>
          <w:p w14:paraId="56C0E20C" w14:textId="77777777" w:rsidR="00564803" w:rsidRPr="00034BC3" w:rsidRDefault="00564803" w:rsidP="00E144F6">
            <w:pPr>
              <w:pStyle w:val="AmColumnHeading"/>
            </w:pPr>
            <w:r w:rsidRPr="00034BC3">
              <w:t>Texto da Comissão</w:t>
            </w:r>
          </w:p>
        </w:tc>
        <w:tc>
          <w:tcPr>
            <w:tcW w:w="4876" w:type="dxa"/>
            <w:tcBorders>
              <w:top w:val="nil"/>
              <w:left w:val="nil"/>
              <w:bottom w:val="nil"/>
              <w:right w:val="nil"/>
            </w:tcBorders>
          </w:tcPr>
          <w:p w14:paraId="40ACCD03" w14:textId="77777777" w:rsidR="00564803" w:rsidRPr="00034BC3" w:rsidRDefault="00564803" w:rsidP="00E144F6">
            <w:pPr>
              <w:pStyle w:val="AmColumnHeading"/>
            </w:pPr>
            <w:r w:rsidRPr="00034BC3">
              <w:t>Alteração</w:t>
            </w:r>
          </w:p>
        </w:tc>
      </w:tr>
      <w:tr w:rsidR="00564803" w:rsidRPr="00034BC3" w14:paraId="4401996F" w14:textId="77777777" w:rsidTr="00E144F6">
        <w:trPr>
          <w:jc w:val="center"/>
        </w:trPr>
        <w:tc>
          <w:tcPr>
            <w:tcW w:w="4876" w:type="dxa"/>
            <w:tcBorders>
              <w:top w:val="nil"/>
              <w:left w:val="nil"/>
              <w:bottom w:val="nil"/>
              <w:right w:val="nil"/>
            </w:tcBorders>
          </w:tcPr>
          <w:p w14:paraId="3572D739" w14:textId="77777777" w:rsidR="00564803" w:rsidRPr="00034BC3" w:rsidRDefault="00564803" w:rsidP="00E144F6">
            <w:pPr>
              <w:pStyle w:val="Normal6a"/>
            </w:pPr>
          </w:p>
        </w:tc>
        <w:tc>
          <w:tcPr>
            <w:tcW w:w="4876" w:type="dxa"/>
            <w:tcBorders>
              <w:top w:val="nil"/>
              <w:left w:val="nil"/>
              <w:bottom w:val="nil"/>
              <w:right w:val="nil"/>
            </w:tcBorders>
          </w:tcPr>
          <w:p w14:paraId="11B76746" w14:textId="77777777" w:rsidR="00564803" w:rsidRPr="00034BC3" w:rsidRDefault="00564803" w:rsidP="00E144F6">
            <w:pPr>
              <w:pStyle w:val="Normal6a"/>
            </w:pPr>
            <w:r w:rsidRPr="00034BC3">
              <w:rPr>
                <w:b/>
                <w:i/>
              </w:rPr>
              <w:t>b</w:t>
            </w:r>
            <w:r w:rsidRPr="00034BC3">
              <w:rPr>
                <w:b/>
                <w:i/>
              </w:rPr>
              <w:noBreakHyphen/>
              <w:t>B) É suprimida a entrada relativa à norma «BCAA 9».</w:t>
            </w:r>
          </w:p>
        </w:tc>
      </w:tr>
    </w:tbl>
    <w:p w14:paraId="0C680939" w14:textId="77777777" w:rsidR="00564803" w:rsidRPr="00034BC3" w:rsidRDefault="00564803" w:rsidP="00564803"/>
    <w:p w14:paraId="0E3697A4" w14:textId="77777777" w:rsidR="00564803" w:rsidRPr="00034BC3" w:rsidRDefault="00564803" w:rsidP="00564803">
      <w:pPr>
        <w:pStyle w:val="AmNumberTabs"/>
        <w:keepNext/>
      </w:pPr>
      <w:r w:rsidRPr="00034BC3">
        <w:t>Alteração</w:t>
      </w:r>
      <w:r w:rsidRPr="00034BC3">
        <w:tab/>
      </w:r>
      <w:r w:rsidRPr="00034BC3">
        <w:tab/>
        <w:t>75</w:t>
      </w:r>
    </w:p>
    <w:p w14:paraId="5F643070" w14:textId="77777777" w:rsidR="00564803" w:rsidRPr="00034BC3" w:rsidRDefault="00564803" w:rsidP="00564803">
      <w:pPr>
        <w:pStyle w:val="NormalBold12b"/>
      </w:pPr>
      <w:r w:rsidRPr="00034BC3">
        <w:t>Proposta de regulamento</w:t>
      </w:r>
    </w:p>
    <w:p w14:paraId="21A32BEE" w14:textId="77777777" w:rsidR="00564803" w:rsidRPr="00034BC3" w:rsidRDefault="00564803" w:rsidP="00564803">
      <w:pPr>
        <w:pStyle w:val="NormalBold"/>
        <w:keepNext/>
      </w:pPr>
      <w:r w:rsidRPr="00034BC3">
        <w:t>Anexo II</w:t>
      </w:r>
    </w:p>
    <w:p w14:paraId="0BD90AE0" w14:textId="77777777" w:rsidR="00564803" w:rsidRPr="00034BC3" w:rsidRDefault="00564803" w:rsidP="00564803">
      <w:pPr>
        <w:keepNext/>
      </w:pPr>
      <w:r w:rsidRPr="00034BC3">
        <w:t>Regulamento (UE) 2021/2115</w:t>
      </w:r>
    </w:p>
    <w:p w14:paraId="2082FCCF" w14:textId="77777777" w:rsidR="00564803" w:rsidRPr="00034BC3" w:rsidRDefault="00564803" w:rsidP="00564803">
      <w:r w:rsidRPr="00034BC3">
        <w:t>Anexo XV – quadro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564803" w:rsidRPr="00034BC3" w14:paraId="246AFBCB" w14:textId="77777777" w:rsidTr="00E144F6">
        <w:tc>
          <w:tcPr>
            <w:tcW w:w="8908" w:type="dxa"/>
            <w:gridSpan w:val="3"/>
            <w:tcBorders>
              <w:top w:val="single" w:sz="4" w:space="0" w:color="000000"/>
              <w:left w:val="single" w:sz="4" w:space="0" w:color="000000"/>
              <w:bottom w:val="single" w:sz="4" w:space="0" w:color="000000"/>
              <w:right w:val="single" w:sz="4" w:space="0" w:color="000000"/>
            </w:tcBorders>
          </w:tcPr>
          <w:p w14:paraId="5C2944F9" w14:textId="77777777" w:rsidR="00564803" w:rsidRPr="00034BC3" w:rsidRDefault="00564803" w:rsidP="00E144F6">
            <w:pPr>
              <w:spacing w:before="100" w:beforeAutospacing="1" w:after="100" w:afterAutospacing="1"/>
              <w:jc w:val="center"/>
              <w:rPr>
                <w:b/>
                <w:i/>
              </w:rPr>
            </w:pPr>
            <w:r w:rsidRPr="00034BC3">
              <w:rPr>
                <w:i/>
              </w:rPr>
              <w:t xml:space="preserve">Texto da Comissão </w:t>
            </w:r>
          </w:p>
          <w:p w14:paraId="3647F201" w14:textId="77777777" w:rsidR="00564803" w:rsidRPr="00034BC3" w:rsidRDefault="00564803" w:rsidP="00E144F6">
            <w:pPr>
              <w:pStyle w:val="Normal1"/>
              <w:rPr>
                <w:b/>
                <w:i/>
              </w:rPr>
            </w:pPr>
            <w:r w:rsidRPr="00034BC3">
              <w:rPr>
                <w:b/>
                <w:i/>
              </w:rPr>
              <w:t xml:space="preserve">Quadro 2 </w:t>
            </w:r>
          </w:p>
          <w:p w14:paraId="011BD946" w14:textId="77777777" w:rsidR="00564803" w:rsidRPr="00034BC3" w:rsidRDefault="00564803" w:rsidP="00E144F6">
            <w:pPr>
              <w:pStyle w:val="Normal1"/>
              <w:rPr>
                <w:rFonts w:ascii="Times New Roman" w:eastAsia="Calibri" w:hAnsi="Times New Roman" w:cs="Times New Roman"/>
                <w:bCs/>
                <w:noProof/>
              </w:rPr>
            </w:pPr>
            <w:r w:rsidRPr="00034BC3">
              <w:rPr>
                <w:b/>
                <w:i/>
              </w:rPr>
              <w:t>MONTANTE MÁXIMO POR ESTADO</w:t>
            </w:r>
            <w:r w:rsidRPr="00034BC3">
              <w:rPr>
                <w:b/>
                <w:i/>
              </w:rPr>
              <w:noBreakHyphen/>
              <w:t>MEMBRO QUE PODE SER RESERVADO PARA PAGAMENTOS COMPLEMENTARES EM SITUAÇÕES DE CRISE AOS AGRICULTORES a que se refere o ARTIGO 96.º</w:t>
            </w:r>
            <w:r w:rsidRPr="00034BC3">
              <w:rPr>
                <w:b/>
                <w:i/>
              </w:rPr>
              <w:noBreakHyphen/>
              <w:t>A, N.º 2</w:t>
            </w:r>
          </w:p>
        </w:tc>
      </w:tr>
      <w:tr w:rsidR="00564803" w:rsidRPr="00034BC3" w14:paraId="7074C23D"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374A586A" w14:textId="77777777" w:rsidR="00564803" w:rsidRPr="00034BC3" w:rsidRDefault="00564803" w:rsidP="00E144F6">
            <w:pPr>
              <w:spacing w:before="100" w:beforeAutospacing="1" w:after="100" w:afterAutospacing="1" w:line="360" w:lineRule="auto"/>
              <w:jc w:val="center"/>
              <w:rPr>
                <w:rFonts w:ascii="Times New Roman" w:eastAsia="Calibri" w:hAnsi="Times New Roman" w:cs="Times New Roman"/>
                <w:b/>
                <w:bCs/>
                <w:i/>
                <w:noProof/>
                <w:szCs w:val="24"/>
              </w:rPr>
            </w:pPr>
            <w:r w:rsidRPr="00034BC3">
              <w:rPr>
                <w:b/>
                <w:i/>
              </w:rPr>
              <w:t>Estado</w:t>
            </w:r>
            <w:r w:rsidRPr="00034BC3">
              <w:rPr>
                <w:b/>
                <w:i/>
              </w:rPr>
              <w:noBreakHyphen/>
              <w:t>Membro</w:t>
            </w:r>
          </w:p>
        </w:tc>
        <w:tc>
          <w:tcPr>
            <w:tcW w:w="3350" w:type="dxa"/>
            <w:tcBorders>
              <w:top w:val="single" w:sz="4" w:space="0" w:color="000000"/>
              <w:left w:val="single" w:sz="4" w:space="0" w:color="000000"/>
              <w:bottom w:val="single" w:sz="4" w:space="0" w:color="000000"/>
              <w:right w:val="single" w:sz="4" w:space="0" w:color="000000"/>
            </w:tcBorders>
          </w:tcPr>
          <w:p w14:paraId="3A2EAC4B" w14:textId="77777777" w:rsidR="00564803" w:rsidRPr="00034BC3" w:rsidRDefault="00564803" w:rsidP="00E144F6">
            <w:pPr>
              <w:spacing w:before="100" w:beforeAutospacing="1" w:after="100" w:afterAutospacing="1"/>
              <w:jc w:val="center"/>
              <w:rPr>
                <w:rFonts w:ascii="Times New Roman" w:eastAsia="Calibri" w:hAnsi="Times New Roman" w:cs="Times New Roman"/>
                <w:b/>
                <w:bCs/>
                <w:i/>
                <w:noProof/>
                <w:szCs w:val="24"/>
              </w:rPr>
            </w:pPr>
            <w:r w:rsidRPr="00034BC3">
              <w:rPr>
                <w:b/>
                <w:i/>
              </w:rPr>
              <w:t>Ano civil de 2025</w:t>
            </w:r>
          </w:p>
          <w:p w14:paraId="2B9489DF" w14:textId="77777777" w:rsidR="00564803" w:rsidRPr="00034BC3" w:rsidRDefault="00564803" w:rsidP="00E144F6">
            <w:pPr>
              <w:spacing w:before="100" w:beforeAutospacing="1" w:after="100" w:afterAutospacing="1" w:line="360" w:lineRule="auto"/>
              <w:jc w:val="center"/>
              <w:rPr>
                <w:rFonts w:ascii="Times New Roman" w:eastAsia="Calibri" w:hAnsi="Times New Roman" w:cs="Times New Roman"/>
                <w:b/>
                <w:bCs/>
                <w:i/>
                <w:noProof/>
                <w:szCs w:val="24"/>
              </w:rPr>
            </w:pPr>
            <w:r w:rsidRPr="00034BC3">
              <w:rPr>
                <w:b/>
                <w:i/>
              </w:rPr>
              <w:t>Exercício financeiro de 2026</w:t>
            </w:r>
          </w:p>
        </w:tc>
        <w:tc>
          <w:tcPr>
            <w:tcW w:w="2656" w:type="dxa"/>
            <w:tcBorders>
              <w:top w:val="single" w:sz="4" w:space="0" w:color="000000"/>
              <w:left w:val="single" w:sz="4" w:space="0" w:color="000000"/>
              <w:bottom w:val="single" w:sz="4" w:space="0" w:color="000000"/>
              <w:right w:val="single" w:sz="4" w:space="0" w:color="000000"/>
            </w:tcBorders>
          </w:tcPr>
          <w:p w14:paraId="7C79F491" w14:textId="77777777" w:rsidR="00564803" w:rsidRPr="00034BC3" w:rsidRDefault="00564803" w:rsidP="00E144F6">
            <w:pPr>
              <w:spacing w:before="100" w:beforeAutospacing="1" w:after="100" w:afterAutospacing="1"/>
              <w:jc w:val="center"/>
              <w:rPr>
                <w:rFonts w:ascii="Times New Roman" w:eastAsia="Calibri" w:hAnsi="Times New Roman" w:cs="Times New Roman"/>
                <w:b/>
                <w:bCs/>
                <w:i/>
                <w:noProof/>
                <w:szCs w:val="24"/>
              </w:rPr>
            </w:pPr>
            <w:r w:rsidRPr="00034BC3">
              <w:rPr>
                <w:b/>
                <w:i/>
              </w:rPr>
              <w:t>Ano civil de 2026</w:t>
            </w:r>
          </w:p>
          <w:p w14:paraId="6DA86698" w14:textId="77777777" w:rsidR="00564803" w:rsidRPr="00034BC3" w:rsidRDefault="00564803" w:rsidP="00E144F6">
            <w:pPr>
              <w:spacing w:before="100" w:beforeAutospacing="1" w:after="100" w:afterAutospacing="1" w:line="360" w:lineRule="auto"/>
              <w:jc w:val="center"/>
              <w:rPr>
                <w:rFonts w:ascii="Times New Roman" w:eastAsia="Calibri" w:hAnsi="Times New Roman" w:cs="Times New Roman"/>
                <w:b/>
                <w:bCs/>
                <w:i/>
                <w:noProof/>
                <w:szCs w:val="24"/>
              </w:rPr>
            </w:pPr>
            <w:r w:rsidRPr="00034BC3">
              <w:rPr>
                <w:b/>
                <w:i/>
              </w:rPr>
              <w:t>Exercício financeiro de 2027</w:t>
            </w:r>
          </w:p>
        </w:tc>
      </w:tr>
      <w:tr w:rsidR="00564803" w:rsidRPr="00034BC3" w14:paraId="45D05BA6"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4A4C8317"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Bélgica</w:t>
            </w:r>
          </w:p>
        </w:tc>
        <w:tc>
          <w:tcPr>
            <w:tcW w:w="3350" w:type="dxa"/>
            <w:tcBorders>
              <w:top w:val="single" w:sz="4" w:space="0" w:color="000000"/>
              <w:left w:val="single" w:sz="4" w:space="0" w:color="000000"/>
              <w:bottom w:val="single" w:sz="4" w:space="0" w:color="000000"/>
              <w:right w:val="single" w:sz="4" w:space="0" w:color="000000"/>
            </w:tcBorders>
            <w:vAlign w:val="bottom"/>
          </w:tcPr>
          <w:p w14:paraId="744DD69B"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692EDC8F"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23 109 073</w:t>
            </w:r>
          </w:p>
        </w:tc>
      </w:tr>
      <w:tr w:rsidR="00564803" w:rsidRPr="00034BC3" w14:paraId="78A46CEA"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6558D94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Bulgária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C93665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5DC8BA6A"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44 550 091</w:t>
            </w:r>
          </w:p>
        </w:tc>
      </w:tr>
      <w:tr w:rsidR="00564803" w:rsidRPr="00034BC3" w14:paraId="768226B0"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56F3493D"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Chéquia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E4D894B"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0F98DDD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44 163 800</w:t>
            </w:r>
          </w:p>
        </w:tc>
      </w:tr>
      <w:tr w:rsidR="00564803" w:rsidRPr="00034BC3" w14:paraId="3DA6C017"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7A131BA1"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Dinamarca</w:t>
            </w:r>
          </w:p>
        </w:tc>
        <w:tc>
          <w:tcPr>
            <w:tcW w:w="3350" w:type="dxa"/>
            <w:tcBorders>
              <w:top w:val="single" w:sz="4" w:space="0" w:color="000000"/>
              <w:left w:val="single" w:sz="4" w:space="0" w:color="000000"/>
              <w:bottom w:val="single" w:sz="4" w:space="0" w:color="000000"/>
              <w:right w:val="single" w:sz="4" w:space="0" w:color="000000"/>
            </w:tcBorders>
            <w:vAlign w:val="bottom"/>
          </w:tcPr>
          <w:p w14:paraId="4A17ECB1"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12E03039"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37 532 053</w:t>
            </w:r>
          </w:p>
        </w:tc>
      </w:tr>
      <w:tr w:rsidR="00564803" w:rsidRPr="00034BC3" w14:paraId="7B067D41"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412413D6"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Alemanha</w:t>
            </w:r>
          </w:p>
        </w:tc>
        <w:tc>
          <w:tcPr>
            <w:tcW w:w="3350" w:type="dxa"/>
            <w:tcBorders>
              <w:top w:val="single" w:sz="4" w:space="0" w:color="000000"/>
              <w:left w:val="single" w:sz="4" w:space="0" w:color="000000"/>
              <w:bottom w:val="single" w:sz="4" w:space="0" w:color="000000"/>
              <w:right w:val="single" w:sz="4" w:space="0" w:color="000000"/>
            </w:tcBorders>
            <w:vAlign w:val="bottom"/>
          </w:tcPr>
          <w:p w14:paraId="2019DEA6"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1B7F3AFB"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240 322 208</w:t>
            </w:r>
          </w:p>
        </w:tc>
      </w:tr>
      <w:tr w:rsidR="00564803" w:rsidRPr="00034BC3" w14:paraId="432DEB8E"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43003128"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Estónia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96A9FD3"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0A8248C2"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11 721 416</w:t>
            </w:r>
          </w:p>
        </w:tc>
      </w:tr>
      <w:tr w:rsidR="00564803" w:rsidRPr="00034BC3" w14:paraId="37F5D319"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53B27F73"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Irlanda</w:t>
            </w:r>
          </w:p>
        </w:tc>
        <w:tc>
          <w:tcPr>
            <w:tcW w:w="3350" w:type="dxa"/>
            <w:tcBorders>
              <w:top w:val="single" w:sz="4" w:space="0" w:color="000000"/>
              <w:left w:val="single" w:sz="4" w:space="0" w:color="000000"/>
              <w:bottom w:val="single" w:sz="4" w:space="0" w:color="000000"/>
              <w:right w:val="single" w:sz="4" w:space="0" w:color="000000"/>
            </w:tcBorders>
            <w:vAlign w:val="bottom"/>
          </w:tcPr>
          <w:p w14:paraId="01D048F4"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2E8B7AE1"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59 916 905</w:t>
            </w:r>
          </w:p>
        </w:tc>
      </w:tr>
      <w:tr w:rsidR="00564803" w:rsidRPr="00034BC3" w14:paraId="1D6EBF99"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6CB029E4"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Grécia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D43F86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739E5D5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97 944 546</w:t>
            </w:r>
          </w:p>
        </w:tc>
      </w:tr>
      <w:tr w:rsidR="00564803" w:rsidRPr="00034BC3" w14:paraId="3CB748C7"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3CB91C09"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Espanha</w:t>
            </w:r>
          </w:p>
        </w:tc>
        <w:tc>
          <w:tcPr>
            <w:tcW w:w="3350" w:type="dxa"/>
            <w:tcBorders>
              <w:top w:val="single" w:sz="4" w:space="0" w:color="000000"/>
              <w:left w:val="single" w:sz="4" w:space="0" w:color="000000"/>
              <w:bottom w:val="single" w:sz="4" w:space="0" w:color="000000"/>
              <w:right w:val="single" w:sz="4" w:space="0" w:color="000000"/>
            </w:tcBorders>
            <w:vAlign w:val="bottom"/>
          </w:tcPr>
          <w:p w14:paraId="24755BBD"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454D2CAA"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236 698 831</w:t>
            </w:r>
          </w:p>
        </w:tc>
      </w:tr>
      <w:tr w:rsidR="00564803" w:rsidRPr="00034BC3" w14:paraId="2F764B08"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5E6FDE0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França</w:t>
            </w:r>
          </w:p>
        </w:tc>
        <w:tc>
          <w:tcPr>
            <w:tcW w:w="3350" w:type="dxa"/>
            <w:tcBorders>
              <w:top w:val="single" w:sz="4" w:space="0" w:color="000000"/>
              <w:left w:val="single" w:sz="4" w:space="0" w:color="000000"/>
              <w:bottom w:val="single" w:sz="4" w:space="0" w:color="000000"/>
              <w:right w:val="single" w:sz="4" w:space="0" w:color="000000"/>
            </w:tcBorders>
            <w:vAlign w:val="bottom"/>
          </w:tcPr>
          <w:p w14:paraId="04A55CF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56EBCF23"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348 525 624</w:t>
            </w:r>
          </w:p>
        </w:tc>
      </w:tr>
      <w:tr w:rsidR="00564803" w:rsidRPr="00034BC3" w14:paraId="52A83C0B"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68293929"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Croácia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082D022"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057773F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26 883 106</w:t>
            </w:r>
          </w:p>
        </w:tc>
      </w:tr>
      <w:tr w:rsidR="00564803" w:rsidRPr="00034BC3" w14:paraId="6303D038"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1B145B2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Itália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6F88807"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37877798"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198 898 021</w:t>
            </w:r>
          </w:p>
        </w:tc>
      </w:tr>
      <w:tr w:rsidR="00564803" w:rsidRPr="00034BC3" w14:paraId="5E2013A4"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2457D18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Chipre</w:t>
            </w:r>
          </w:p>
        </w:tc>
        <w:tc>
          <w:tcPr>
            <w:tcW w:w="3350" w:type="dxa"/>
            <w:tcBorders>
              <w:top w:val="single" w:sz="4" w:space="0" w:color="000000"/>
              <w:left w:val="single" w:sz="4" w:space="0" w:color="000000"/>
              <w:bottom w:val="single" w:sz="4" w:space="0" w:color="000000"/>
              <w:right w:val="single" w:sz="4" w:space="0" w:color="000000"/>
            </w:tcBorders>
            <w:vAlign w:val="bottom"/>
          </w:tcPr>
          <w:p w14:paraId="580F0CED"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546FBFDB"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2 856 722</w:t>
            </w:r>
          </w:p>
        </w:tc>
      </w:tr>
      <w:tr w:rsidR="00564803" w:rsidRPr="00034BC3" w14:paraId="3E05FDCD"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0F9E67AD"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Letónia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AFC1D4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44FD21C9"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19 239 157</w:t>
            </w:r>
          </w:p>
        </w:tc>
      </w:tr>
      <w:tr w:rsidR="00564803" w:rsidRPr="00034BC3" w14:paraId="3136B86C"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06E67CE4"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Lituânia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351DB0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064C1E6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32 328 319</w:t>
            </w:r>
          </w:p>
        </w:tc>
      </w:tr>
      <w:tr w:rsidR="00564803" w:rsidRPr="00034BC3" w14:paraId="2B2F2A5B"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1B4DD5C3"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Luxemburgo</w:t>
            </w:r>
          </w:p>
        </w:tc>
        <w:tc>
          <w:tcPr>
            <w:tcW w:w="3350" w:type="dxa"/>
            <w:tcBorders>
              <w:top w:val="single" w:sz="4" w:space="0" w:color="000000"/>
              <w:left w:val="single" w:sz="4" w:space="0" w:color="000000"/>
              <w:bottom w:val="single" w:sz="4" w:space="0" w:color="000000"/>
              <w:right w:val="single" w:sz="4" w:space="0" w:color="000000"/>
            </w:tcBorders>
            <w:vAlign w:val="bottom"/>
          </w:tcPr>
          <w:p w14:paraId="140E5B1B"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05C9D64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1 802 339</w:t>
            </w:r>
          </w:p>
        </w:tc>
      </w:tr>
      <w:tr w:rsidR="00564803" w:rsidRPr="00034BC3" w14:paraId="6E0981B9"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4B78AB7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Hungria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F57D0B8"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6EF1BC8"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66 402 173</w:t>
            </w:r>
          </w:p>
        </w:tc>
      </w:tr>
      <w:tr w:rsidR="00564803" w:rsidRPr="00034BC3" w14:paraId="0FB63F95"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7DC28DA4"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2BC0BB19"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1BD684ED"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983 141</w:t>
            </w:r>
          </w:p>
        </w:tc>
      </w:tr>
      <w:tr w:rsidR="00564803" w:rsidRPr="00034BC3" w14:paraId="2D36A63C"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5DB1F58B"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Países Baixos</w:t>
            </w:r>
          </w:p>
        </w:tc>
        <w:tc>
          <w:tcPr>
            <w:tcW w:w="3350" w:type="dxa"/>
            <w:tcBorders>
              <w:top w:val="single" w:sz="4" w:space="0" w:color="000000"/>
              <w:left w:val="single" w:sz="4" w:space="0" w:color="000000"/>
              <w:bottom w:val="single" w:sz="4" w:space="0" w:color="000000"/>
              <w:right w:val="single" w:sz="4" w:space="0" w:color="000000"/>
            </w:tcBorders>
            <w:vAlign w:val="bottom"/>
          </w:tcPr>
          <w:p w14:paraId="0F25BB1A"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3587939C"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31 626 028</w:t>
            </w:r>
          </w:p>
        </w:tc>
      </w:tr>
      <w:tr w:rsidR="00564803" w:rsidRPr="00034BC3" w14:paraId="605EDFE4"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2494081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Áustria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E0822D7"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792D77E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47 904 264</w:t>
            </w:r>
          </w:p>
        </w:tc>
      </w:tr>
      <w:tr w:rsidR="00564803" w:rsidRPr="00034BC3" w14:paraId="7EAD0D7A"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32C0268A"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Polónia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0934784"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7D2B3C16"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180 238 787</w:t>
            </w:r>
          </w:p>
        </w:tc>
      </w:tr>
      <w:tr w:rsidR="00564803" w:rsidRPr="00034BC3" w14:paraId="3A0F49A5"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4FEAFA54"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04924FD8"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7C0DD773"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47 213 771</w:t>
            </w:r>
          </w:p>
        </w:tc>
      </w:tr>
      <w:tr w:rsidR="00564803" w:rsidRPr="00034BC3" w14:paraId="7F2FDF22"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778903F3"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Roménia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E696647"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0C85AC4E"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119 865 804</w:t>
            </w:r>
          </w:p>
        </w:tc>
      </w:tr>
      <w:tr w:rsidR="00564803" w:rsidRPr="00034BC3" w14:paraId="4E158F14"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6A90216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Eslovénia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65E1E3F"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53BB28B5"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9 668 010</w:t>
            </w:r>
          </w:p>
        </w:tc>
      </w:tr>
      <w:tr w:rsidR="00564803" w:rsidRPr="00034BC3" w14:paraId="6F1EB235"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2C1EDE9D"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Eslováquia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74EF98A"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6BC7E811"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26 861 360</w:t>
            </w:r>
          </w:p>
        </w:tc>
      </w:tr>
      <w:tr w:rsidR="00564803" w:rsidRPr="00034BC3" w14:paraId="37A5D2B9"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07A799F6"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Finlândia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3CA2BD6"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3E0096CC"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35 174 233</w:t>
            </w:r>
          </w:p>
        </w:tc>
      </w:tr>
      <w:tr w:rsidR="00564803" w:rsidRPr="00034BC3" w14:paraId="49072691" w14:textId="77777777" w:rsidTr="00E144F6">
        <w:tc>
          <w:tcPr>
            <w:tcW w:w="2902" w:type="dxa"/>
            <w:tcBorders>
              <w:top w:val="single" w:sz="4" w:space="0" w:color="000000"/>
              <w:left w:val="single" w:sz="4" w:space="0" w:color="000000"/>
              <w:bottom w:val="single" w:sz="4" w:space="0" w:color="000000"/>
              <w:right w:val="single" w:sz="4" w:space="0" w:color="000000"/>
            </w:tcBorders>
          </w:tcPr>
          <w:p w14:paraId="6F91C90A"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Suécia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6DA699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44108690"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b/>
                <w:i/>
              </w:rPr>
              <w:t>35 948 246</w:t>
            </w:r>
          </w:p>
        </w:tc>
      </w:tr>
      <w:tr w:rsidR="00564803" w:rsidRPr="00034BC3" w14:paraId="1086F14D" w14:textId="77777777" w:rsidTr="00E144F6">
        <w:tc>
          <w:tcPr>
            <w:tcW w:w="8908" w:type="dxa"/>
            <w:gridSpan w:val="3"/>
            <w:tcBorders>
              <w:top w:val="single" w:sz="4" w:space="0" w:color="000000"/>
              <w:left w:val="single" w:sz="4" w:space="0" w:color="000000"/>
              <w:bottom w:val="single" w:sz="4" w:space="0" w:color="000000"/>
              <w:right w:val="single" w:sz="4" w:space="0" w:color="000000"/>
            </w:tcBorders>
            <w:hideMark/>
          </w:tcPr>
          <w:p w14:paraId="325F63DD" w14:textId="77777777" w:rsidR="00564803" w:rsidRPr="00034BC3" w:rsidRDefault="00564803" w:rsidP="00E144F6">
            <w:pPr>
              <w:spacing w:line="360" w:lineRule="auto"/>
              <w:jc w:val="center"/>
              <w:rPr>
                <w:rFonts w:ascii="Times New Roman" w:eastAsia="Calibri" w:hAnsi="Times New Roman" w:cs="Times New Roman"/>
                <w:bCs/>
                <w:noProof/>
                <w:szCs w:val="24"/>
              </w:rPr>
            </w:pPr>
            <w:r w:rsidRPr="00034BC3">
              <w:rPr>
                <w:rFonts w:ascii="Times New Roman" w:hAnsi="Times New Roman"/>
                <w:i/>
              </w:rPr>
              <w:t>Alteração</w:t>
            </w:r>
          </w:p>
        </w:tc>
      </w:tr>
      <w:tr w:rsidR="00564803" w:rsidRPr="00034BC3" w14:paraId="752AEBD3" w14:textId="77777777" w:rsidTr="00E144F6">
        <w:tc>
          <w:tcPr>
            <w:tcW w:w="8908" w:type="dxa"/>
            <w:gridSpan w:val="3"/>
            <w:tcBorders>
              <w:top w:val="single" w:sz="4" w:space="0" w:color="000000"/>
              <w:left w:val="single" w:sz="4" w:space="0" w:color="000000"/>
              <w:bottom w:val="single" w:sz="4" w:space="0" w:color="000000"/>
              <w:right w:val="single" w:sz="4" w:space="0" w:color="000000"/>
            </w:tcBorders>
            <w:hideMark/>
          </w:tcPr>
          <w:p w14:paraId="23E3CC8C" w14:textId="77777777" w:rsidR="00564803" w:rsidRPr="00034BC3" w:rsidRDefault="00564803" w:rsidP="00E144F6">
            <w:pPr>
              <w:spacing w:line="360" w:lineRule="auto"/>
              <w:jc w:val="center"/>
              <w:rPr>
                <w:rFonts w:ascii="Times New Roman" w:eastAsia="Calibri" w:hAnsi="Times New Roman" w:cs="Times New Roman"/>
                <w:b/>
                <w:bCs/>
                <w:i/>
                <w:noProof/>
                <w:szCs w:val="24"/>
              </w:rPr>
            </w:pPr>
            <w:r w:rsidRPr="00034BC3">
              <w:rPr>
                <w:rFonts w:ascii="Times New Roman" w:hAnsi="Times New Roman"/>
                <w:b/>
                <w:i/>
              </w:rPr>
              <w:t>Suprimido</w:t>
            </w:r>
          </w:p>
        </w:tc>
      </w:tr>
    </w:tbl>
    <w:p w14:paraId="1A4C6EED" w14:textId="5372A9D4" w:rsidR="00E365E1" w:rsidRPr="00034BC3" w:rsidRDefault="00E365E1" w:rsidP="00D364A6"/>
    <w:sectPr w:rsidR="00E365E1" w:rsidRPr="00034BC3" w:rsidSect="002F3D5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EDCBD" w14:textId="77777777" w:rsidR="00D364A6" w:rsidRPr="002F3D56" w:rsidRDefault="00D364A6">
      <w:r w:rsidRPr="002F3D56">
        <w:separator/>
      </w:r>
    </w:p>
  </w:endnote>
  <w:endnote w:type="continuationSeparator" w:id="0">
    <w:p w14:paraId="38C38869" w14:textId="77777777" w:rsidR="00D364A6" w:rsidRPr="002F3D56" w:rsidRDefault="00D364A6">
      <w:r w:rsidRPr="002F3D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DC716" w14:textId="77777777" w:rsidR="00064002" w:rsidRPr="002F3D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83B47" w14:textId="77777777" w:rsidR="00064002" w:rsidRPr="002F3D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168F" w14:textId="77777777" w:rsidR="00064002" w:rsidRPr="002F3D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5221A" w14:textId="77777777" w:rsidR="00D364A6" w:rsidRPr="002F3D56" w:rsidRDefault="00D364A6">
      <w:r w:rsidRPr="002F3D56">
        <w:separator/>
      </w:r>
    </w:p>
  </w:footnote>
  <w:footnote w:type="continuationSeparator" w:id="0">
    <w:p w14:paraId="751B04C5" w14:textId="77777777" w:rsidR="00D364A6" w:rsidRPr="002F3D56" w:rsidRDefault="00D364A6">
      <w:r w:rsidRPr="002F3D56">
        <w:continuationSeparator/>
      </w:r>
    </w:p>
  </w:footnote>
  <w:footnote w:id="1">
    <w:p w14:paraId="458F7FBA" w14:textId="046B119C" w:rsidR="000451B9" w:rsidRPr="00034BC3" w:rsidRDefault="000451B9" w:rsidP="00034BC3">
      <w:pPr>
        <w:pStyle w:val="FootnoteText"/>
        <w:ind w:left="567" w:hanging="567"/>
        <w:rPr>
          <w:szCs w:val="22"/>
          <w:lang w:val="pt-PT"/>
        </w:rPr>
      </w:pPr>
      <w:r w:rsidRPr="000451B9">
        <w:rPr>
          <w:rStyle w:val="FootnoteReference"/>
          <w:szCs w:val="22"/>
        </w:rPr>
        <w:footnoteRef/>
      </w:r>
      <w:r w:rsidRPr="00034BC3">
        <w:rPr>
          <w:szCs w:val="22"/>
          <w:lang w:val="pt-PT"/>
        </w:rPr>
        <w:t xml:space="preserve"> </w:t>
      </w:r>
      <w:r w:rsidRPr="000451B9">
        <w:rPr>
          <w:szCs w:val="22"/>
          <w:lang w:val="pt-PT"/>
        </w:rPr>
        <w:tab/>
        <w:t>O assunto foi devolvido à comissão competente para negociações interinstitucionais, nos termos do artigo 60.º, n.º 4, quarto parágrafo, do Regimento (A10-</w:t>
      </w:r>
      <w:r>
        <w:rPr>
          <w:szCs w:val="22"/>
          <w:lang w:val="pt-PT"/>
        </w:rPr>
        <w:t>0164/2025</w:t>
      </w:r>
      <w:r w:rsidRPr="000451B9">
        <w:rPr>
          <w:szCs w:val="22"/>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DA79" w14:textId="77777777" w:rsidR="00064002" w:rsidRPr="002F3D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C2768" w14:textId="77777777" w:rsidR="00064002" w:rsidRPr="002F3D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16174" w14:textId="77777777" w:rsidR="00064002" w:rsidRPr="002F3D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7876731">
    <w:abstractNumId w:val="9"/>
  </w:num>
  <w:num w:numId="2" w16cid:durableId="760641330">
    <w:abstractNumId w:val="9"/>
  </w:num>
  <w:num w:numId="3" w16cid:durableId="1483277707">
    <w:abstractNumId w:val="7"/>
  </w:num>
  <w:num w:numId="4" w16cid:durableId="1816071583">
    <w:abstractNumId w:val="7"/>
  </w:num>
  <w:num w:numId="5" w16cid:durableId="554119811">
    <w:abstractNumId w:val="6"/>
  </w:num>
  <w:num w:numId="6" w16cid:durableId="228463179">
    <w:abstractNumId w:val="6"/>
  </w:num>
  <w:num w:numId="7" w16cid:durableId="1908880890">
    <w:abstractNumId w:val="5"/>
  </w:num>
  <w:num w:numId="8" w16cid:durableId="367755251">
    <w:abstractNumId w:val="5"/>
  </w:num>
  <w:num w:numId="9" w16cid:durableId="1287545454">
    <w:abstractNumId w:val="4"/>
  </w:num>
  <w:num w:numId="10" w16cid:durableId="1609313888">
    <w:abstractNumId w:val="4"/>
  </w:num>
  <w:num w:numId="11" w16cid:durableId="2068065032">
    <w:abstractNumId w:val="8"/>
  </w:num>
  <w:num w:numId="12" w16cid:durableId="1321812882">
    <w:abstractNumId w:val="8"/>
  </w:num>
  <w:num w:numId="13" w16cid:durableId="1772234947">
    <w:abstractNumId w:val="3"/>
  </w:num>
  <w:num w:numId="14" w16cid:durableId="945890416">
    <w:abstractNumId w:val="3"/>
  </w:num>
  <w:num w:numId="15" w16cid:durableId="1260328501">
    <w:abstractNumId w:val="2"/>
  </w:num>
  <w:num w:numId="16" w16cid:durableId="510334212">
    <w:abstractNumId w:val="2"/>
  </w:num>
  <w:num w:numId="17" w16cid:durableId="381255418">
    <w:abstractNumId w:val="1"/>
  </w:num>
  <w:num w:numId="18" w16cid:durableId="1818301930">
    <w:abstractNumId w:val="1"/>
  </w:num>
  <w:num w:numId="19" w16cid:durableId="588537938">
    <w:abstractNumId w:val="0"/>
  </w:num>
  <w:num w:numId="20" w16cid:durableId="1570339750">
    <w:abstractNumId w:val="0"/>
  </w:num>
  <w:num w:numId="21" w16cid:durableId="1863661279">
    <w:abstractNumId w:val="9"/>
  </w:num>
  <w:num w:numId="22" w16cid:durableId="883642277">
    <w:abstractNumId w:val="7"/>
  </w:num>
  <w:num w:numId="23" w16cid:durableId="1361206896">
    <w:abstractNumId w:val="6"/>
  </w:num>
  <w:num w:numId="24" w16cid:durableId="1937470898">
    <w:abstractNumId w:val="5"/>
  </w:num>
  <w:num w:numId="25" w16cid:durableId="1260406629">
    <w:abstractNumId w:val="4"/>
  </w:num>
  <w:num w:numId="26" w16cid:durableId="627931209">
    <w:abstractNumId w:val="8"/>
  </w:num>
  <w:num w:numId="27" w16cid:durableId="201330441">
    <w:abstractNumId w:val="3"/>
  </w:num>
  <w:num w:numId="28" w16cid:durableId="1941713540">
    <w:abstractNumId w:val="2"/>
  </w:num>
  <w:num w:numId="29" w16cid:durableId="185876129">
    <w:abstractNumId w:val="1"/>
  </w:num>
  <w:num w:numId="30" w16cid:durableId="1709063071">
    <w:abstractNumId w:val="0"/>
  </w:num>
  <w:num w:numId="31" w16cid:durableId="1426148142">
    <w:abstractNumId w:val="9"/>
  </w:num>
  <w:num w:numId="32" w16cid:durableId="1074812207">
    <w:abstractNumId w:val="7"/>
  </w:num>
  <w:num w:numId="33" w16cid:durableId="604460902">
    <w:abstractNumId w:val="6"/>
  </w:num>
  <w:num w:numId="34" w16cid:durableId="1219438869">
    <w:abstractNumId w:val="5"/>
  </w:num>
  <w:num w:numId="35" w16cid:durableId="597372469">
    <w:abstractNumId w:val="4"/>
  </w:num>
  <w:num w:numId="36" w16cid:durableId="1987588483">
    <w:abstractNumId w:val="8"/>
  </w:num>
  <w:num w:numId="37" w16cid:durableId="838153335">
    <w:abstractNumId w:val="3"/>
  </w:num>
  <w:num w:numId="38" w16cid:durableId="1043555603">
    <w:abstractNumId w:val="2"/>
  </w:num>
  <w:num w:numId="39" w16cid:durableId="172646732">
    <w:abstractNumId w:val="1"/>
  </w:num>
  <w:num w:numId="40" w16cid:durableId="1789347939">
    <w:abstractNumId w:val="0"/>
  </w:num>
  <w:num w:numId="41" w16cid:durableId="2092924380">
    <w:abstractNumId w:val="10"/>
  </w:num>
  <w:num w:numId="42" w16cid:durableId="1786339844">
    <w:abstractNumId w:val="10"/>
  </w:num>
  <w:num w:numId="43" w16cid:durableId="20862237">
    <w:abstractNumId w:val="10"/>
  </w:num>
  <w:num w:numId="44" w16cid:durableId="1261334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PT"/>
    <w:docVar w:name="dvnumam" w:val="75"/>
    <w:docVar w:name="dvpe" w:val="776.996"/>
    <w:docVar w:name="dvrapporteur" w:val="Relator: "/>
    <w:docVar w:name="dvstar" w:val="***I"/>
    <w:docVar w:name="dvtitre" w:val="Resolução legislativa do Parlamento Europeu, de ... de ... de 2025,_x000d__x000a_ sobre a proposta de regulamento do Parlamento Europeu e do Conselho que altera o Regulamento (UE) 2021/2115 no que diz respeito ao sistema de condicionalidade, aos tipos de intervenção sob a forma de pagamentos diretos, aos tipos de intervenção em determinados setores, aos tipos de intervenção de desenvolvimento rural e aos relatórios anuais de desempenho, e o Regulamento (UE) 2021/2116 no que diz respeito à governação dos dados e da interoperabilidade, às suspensões dos pagamentos no âmbito do apuramento anual do desempenho e aos controlos e sanções(COM(2025)0236 – C10-0086/2025 – 2025/0236(COD))"/>
  </w:docVars>
  <w:rsids>
    <w:rsidRoot w:val="00D364A6"/>
    <w:rsid w:val="00002272"/>
    <w:rsid w:val="00034BC3"/>
    <w:rsid w:val="000451B9"/>
    <w:rsid w:val="00064002"/>
    <w:rsid w:val="000677B9"/>
    <w:rsid w:val="000831BA"/>
    <w:rsid w:val="000A42CC"/>
    <w:rsid w:val="000E7DD9"/>
    <w:rsid w:val="0010095E"/>
    <w:rsid w:val="001035F1"/>
    <w:rsid w:val="00125B37"/>
    <w:rsid w:val="00187494"/>
    <w:rsid w:val="001F32AE"/>
    <w:rsid w:val="002767FF"/>
    <w:rsid w:val="00280011"/>
    <w:rsid w:val="002B18FE"/>
    <w:rsid w:val="002B5493"/>
    <w:rsid w:val="002F3D56"/>
    <w:rsid w:val="00343214"/>
    <w:rsid w:val="00361C00"/>
    <w:rsid w:val="00395FA1"/>
    <w:rsid w:val="003B27C9"/>
    <w:rsid w:val="003E15D4"/>
    <w:rsid w:val="00411CCE"/>
    <w:rsid w:val="0041666E"/>
    <w:rsid w:val="00421060"/>
    <w:rsid w:val="004366C7"/>
    <w:rsid w:val="00441C6C"/>
    <w:rsid w:val="00471C19"/>
    <w:rsid w:val="004856ED"/>
    <w:rsid w:val="004867E3"/>
    <w:rsid w:val="00494A28"/>
    <w:rsid w:val="004C0004"/>
    <w:rsid w:val="004C5D52"/>
    <w:rsid w:val="0050519A"/>
    <w:rsid w:val="005072A1"/>
    <w:rsid w:val="00514517"/>
    <w:rsid w:val="00545827"/>
    <w:rsid w:val="00560270"/>
    <w:rsid w:val="00564803"/>
    <w:rsid w:val="00575E63"/>
    <w:rsid w:val="00576E3B"/>
    <w:rsid w:val="005C2568"/>
    <w:rsid w:val="005F1B17"/>
    <w:rsid w:val="006037C0"/>
    <w:rsid w:val="006631B6"/>
    <w:rsid w:val="00680577"/>
    <w:rsid w:val="00695FAB"/>
    <w:rsid w:val="006F74FA"/>
    <w:rsid w:val="007313DE"/>
    <w:rsid w:val="00731ADD"/>
    <w:rsid w:val="00734777"/>
    <w:rsid w:val="00747932"/>
    <w:rsid w:val="00751A4A"/>
    <w:rsid w:val="00756632"/>
    <w:rsid w:val="00762C74"/>
    <w:rsid w:val="00786EC0"/>
    <w:rsid w:val="007D1690"/>
    <w:rsid w:val="007D237B"/>
    <w:rsid w:val="007E21E0"/>
    <w:rsid w:val="007E22AD"/>
    <w:rsid w:val="00817416"/>
    <w:rsid w:val="00842779"/>
    <w:rsid w:val="00865F67"/>
    <w:rsid w:val="00881A7B"/>
    <w:rsid w:val="008840E5"/>
    <w:rsid w:val="00887B3E"/>
    <w:rsid w:val="008C2AC6"/>
    <w:rsid w:val="00921C12"/>
    <w:rsid w:val="00930C23"/>
    <w:rsid w:val="0093193B"/>
    <w:rsid w:val="009509D8"/>
    <w:rsid w:val="00950B64"/>
    <w:rsid w:val="00953256"/>
    <w:rsid w:val="00981893"/>
    <w:rsid w:val="0098662C"/>
    <w:rsid w:val="00A1687D"/>
    <w:rsid w:val="00A43E52"/>
    <w:rsid w:val="00A4678D"/>
    <w:rsid w:val="00A778C7"/>
    <w:rsid w:val="00AB441E"/>
    <w:rsid w:val="00AB6293"/>
    <w:rsid w:val="00AD2EC7"/>
    <w:rsid w:val="00AE0928"/>
    <w:rsid w:val="00AF3B82"/>
    <w:rsid w:val="00B12E95"/>
    <w:rsid w:val="00B22876"/>
    <w:rsid w:val="00B5382D"/>
    <w:rsid w:val="00B558F0"/>
    <w:rsid w:val="00BD48FE"/>
    <w:rsid w:val="00BD7BD8"/>
    <w:rsid w:val="00BE6ADC"/>
    <w:rsid w:val="00C05BFE"/>
    <w:rsid w:val="00C063AD"/>
    <w:rsid w:val="00C23CD4"/>
    <w:rsid w:val="00C61C0C"/>
    <w:rsid w:val="00C941CB"/>
    <w:rsid w:val="00CC2357"/>
    <w:rsid w:val="00CC48CD"/>
    <w:rsid w:val="00CF071A"/>
    <w:rsid w:val="00D058B8"/>
    <w:rsid w:val="00D364A6"/>
    <w:rsid w:val="00D56C11"/>
    <w:rsid w:val="00D834A0"/>
    <w:rsid w:val="00D872DF"/>
    <w:rsid w:val="00D91E21"/>
    <w:rsid w:val="00DA7FCD"/>
    <w:rsid w:val="00DC734A"/>
    <w:rsid w:val="00DE274B"/>
    <w:rsid w:val="00E01462"/>
    <w:rsid w:val="00E22BD7"/>
    <w:rsid w:val="00E365E1"/>
    <w:rsid w:val="00E820A4"/>
    <w:rsid w:val="00EB006A"/>
    <w:rsid w:val="00EB4772"/>
    <w:rsid w:val="00ED169E"/>
    <w:rsid w:val="00ED4235"/>
    <w:rsid w:val="00F04346"/>
    <w:rsid w:val="00F075DC"/>
    <w:rsid w:val="00F149E9"/>
    <w:rsid w:val="00F3606E"/>
    <w:rsid w:val="00F5134D"/>
    <w:rsid w:val="00F74202"/>
    <w:rsid w:val="00F87713"/>
    <w:rsid w:val="00FB4360"/>
    <w:rsid w:val="00FD0C70"/>
    <w:rsid w:val="00FE33F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CC56E"/>
  <w15:chartTrackingRefBased/>
  <w15:docId w15:val="{13B4F627-7FD7-497A-B27F-0348420F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64803"/>
    <w:rPr>
      <w:b/>
      <w:kern w:val="28"/>
      <w:sz w:val="28"/>
      <w:lang w:val="fr-FR" w:eastAsia="fr-FR"/>
    </w:rPr>
  </w:style>
  <w:style w:type="character" w:customStyle="1" w:styleId="Heading2Char">
    <w:name w:val="Heading 2 Char"/>
    <w:basedOn w:val="DefaultParagraphFont"/>
    <w:link w:val="Heading2"/>
    <w:semiHidden/>
    <w:rsid w:val="00564803"/>
    <w:rPr>
      <w:sz w:val="24"/>
      <w:lang w:val="fr-FR" w:eastAsia="fr-FR"/>
    </w:rPr>
  </w:style>
  <w:style w:type="character" w:customStyle="1" w:styleId="Heading3Char">
    <w:name w:val="Heading 3 Char"/>
    <w:basedOn w:val="DefaultParagraphFont"/>
    <w:link w:val="Heading3"/>
    <w:semiHidden/>
    <w:rsid w:val="00564803"/>
    <w:rPr>
      <w:rFonts w:ascii="Arial" w:hAnsi="Arial"/>
      <w:sz w:val="24"/>
      <w:lang w:val="fr-FR" w:eastAsia="fr-FR"/>
    </w:rPr>
  </w:style>
  <w:style w:type="character" w:customStyle="1" w:styleId="Heading4Char">
    <w:name w:val="Heading 4 Char"/>
    <w:basedOn w:val="DefaultParagraphFont"/>
    <w:link w:val="Heading4"/>
    <w:semiHidden/>
    <w:rsid w:val="00564803"/>
    <w:rPr>
      <w:sz w:val="24"/>
      <w:lang w:val="en-US" w:eastAsia="fr-FR"/>
    </w:rPr>
  </w:style>
  <w:style w:type="character" w:customStyle="1" w:styleId="Heading5Char">
    <w:name w:val="Heading 5 Char"/>
    <w:basedOn w:val="DefaultParagraphFont"/>
    <w:link w:val="Heading5"/>
    <w:semiHidden/>
    <w:rsid w:val="00564803"/>
    <w:rPr>
      <w:sz w:val="24"/>
      <w:lang w:val="en-US" w:eastAsia="fr-FR"/>
    </w:rPr>
  </w:style>
  <w:style w:type="character" w:customStyle="1" w:styleId="Heading6Char">
    <w:name w:val="Heading 6 Char"/>
    <w:basedOn w:val="DefaultParagraphFont"/>
    <w:link w:val="Heading6"/>
    <w:semiHidden/>
    <w:rsid w:val="00564803"/>
    <w:rPr>
      <w:i/>
      <w:sz w:val="22"/>
      <w:lang w:val="pt-PT"/>
    </w:rPr>
  </w:style>
  <w:style w:type="character" w:customStyle="1" w:styleId="Heading7Char">
    <w:name w:val="Heading 7 Char"/>
    <w:basedOn w:val="DefaultParagraphFont"/>
    <w:link w:val="Heading7"/>
    <w:semiHidden/>
    <w:rsid w:val="00564803"/>
    <w:rPr>
      <w:rFonts w:ascii="Arial" w:hAnsi="Arial"/>
      <w:sz w:val="24"/>
      <w:lang w:val="pt-PT"/>
    </w:rPr>
  </w:style>
  <w:style w:type="character" w:customStyle="1" w:styleId="Heading8Char">
    <w:name w:val="Heading 8 Char"/>
    <w:basedOn w:val="DefaultParagraphFont"/>
    <w:link w:val="Heading8"/>
    <w:semiHidden/>
    <w:rsid w:val="00564803"/>
    <w:rPr>
      <w:rFonts w:ascii="Arial" w:hAnsi="Arial"/>
      <w:i/>
      <w:sz w:val="24"/>
      <w:lang w:val="pt-PT"/>
    </w:rPr>
  </w:style>
  <w:style w:type="character" w:customStyle="1" w:styleId="Heading9Char">
    <w:name w:val="Heading 9 Char"/>
    <w:basedOn w:val="DefaultParagraphFont"/>
    <w:link w:val="Heading9"/>
    <w:semiHidden/>
    <w:rsid w:val="00564803"/>
    <w:rPr>
      <w:rFonts w:ascii="Arial" w:hAnsi="Arial"/>
      <w:b/>
      <w:i/>
      <w:sz w:val="18"/>
      <w:lang w:val="pt-PT"/>
    </w:rPr>
  </w:style>
  <w:style w:type="paragraph" w:styleId="TOCHeading">
    <w:name w:val="TOC Heading"/>
    <w:basedOn w:val="Normal"/>
    <w:next w:val="Normal"/>
    <w:unhideWhenUsed/>
    <w:qFormat/>
    <w:rsid w:val="00564803"/>
    <w:pPr>
      <w:widowControl/>
      <w:spacing w:after="240"/>
    </w:pPr>
    <w:rPr>
      <w:lang w:val="en-GB"/>
    </w:rPr>
  </w:style>
  <w:style w:type="paragraph" w:customStyle="1" w:styleId="EPFooter2">
    <w:name w:val="EPFooter2"/>
    <w:basedOn w:val="Normal"/>
    <w:next w:val="Normal"/>
    <w:rsid w:val="005648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64803"/>
    <w:pPr>
      <w:keepNext/>
      <w:spacing w:after="240"/>
      <w:jc w:val="right"/>
    </w:pPr>
    <w:rPr>
      <w:rFonts w:ascii="Arial" w:hAnsi="Arial"/>
      <w:b/>
    </w:rPr>
  </w:style>
  <w:style w:type="paragraph" w:customStyle="1" w:styleId="Normal6a">
    <w:name w:val="Normal6a"/>
    <w:basedOn w:val="Normal"/>
    <w:rsid w:val="00564803"/>
    <w:pPr>
      <w:spacing w:after="120"/>
    </w:pPr>
  </w:style>
  <w:style w:type="paragraph" w:customStyle="1" w:styleId="PageHeading">
    <w:name w:val="PageHeading"/>
    <w:basedOn w:val="Normal"/>
    <w:rsid w:val="00564803"/>
    <w:pPr>
      <w:keepNext/>
      <w:spacing w:after="480"/>
      <w:jc w:val="center"/>
    </w:pPr>
    <w:rPr>
      <w:rFonts w:ascii="Arial" w:hAnsi="Arial" w:cs="Arial"/>
      <w:b/>
    </w:rPr>
  </w:style>
  <w:style w:type="paragraph" w:customStyle="1" w:styleId="NormalBold">
    <w:name w:val="NormalBold"/>
    <w:basedOn w:val="Normal"/>
    <w:link w:val="NormalBoldChar"/>
    <w:rsid w:val="00564803"/>
    <w:rPr>
      <w:b/>
    </w:rPr>
  </w:style>
  <w:style w:type="paragraph" w:customStyle="1" w:styleId="NormalBold12a">
    <w:name w:val="NormalBold12a"/>
    <w:basedOn w:val="Normal"/>
    <w:rsid w:val="00564803"/>
    <w:pPr>
      <w:spacing w:after="240"/>
    </w:pPr>
    <w:rPr>
      <w:b/>
    </w:rPr>
  </w:style>
  <w:style w:type="paragraph" w:customStyle="1" w:styleId="AmJustText">
    <w:name w:val="AmJustText"/>
    <w:basedOn w:val="Normal"/>
    <w:rsid w:val="00564803"/>
    <w:pPr>
      <w:spacing w:after="240"/>
    </w:pPr>
    <w:rPr>
      <w:i/>
    </w:rPr>
  </w:style>
  <w:style w:type="paragraph" w:customStyle="1" w:styleId="NormalHanging12a">
    <w:name w:val="NormalHanging12a"/>
    <w:basedOn w:val="Normal"/>
    <w:rsid w:val="00564803"/>
    <w:pPr>
      <w:spacing w:after="240"/>
      <w:ind w:left="567" w:hanging="567"/>
    </w:pPr>
  </w:style>
  <w:style w:type="paragraph" w:customStyle="1" w:styleId="CoverNormal24a">
    <w:name w:val="CoverNormal24a"/>
    <w:basedOn w:val="Normal"/>
    <w:rsid w:val="00564803"/>
    <w:pPr>
      <w:spacing w:after="480"/>
      <w:ind w:left="1417"/>
    </w:pPr>
  </w:style>
  <w:style w:type="paragraph" w:customStyle="1" w:styleId="CoverNormal">
    <w:name w:val="CoverNormal"/>
    <w:basedOn w:val="Normal"/>
    <w:rsid w:val="00564803"/>
    <w:pPr>
      <w:ind w:left="1418"/>
    </w:pPr>
  </w:style>
  <w:style w:type="paragraph" w:customStyle="1" w:styleId="AmCrossRef">
    <w:name w:val="AmCrossRef"/>
    <w:basedOn w:val="Normal"/>
    <w:rsid w:val="00564803"/>
    <w:pPr>
      <w:spacing w:before="240" w:after="240"/>
      <w:jc w:val="center"/>
    </w:pPr>
    <w:rPr>
      <w:i/>
    </w:rPr>
  </w:style>
  <w:style w:type="paragraph" w:customStyle="1" w:styleId="AmJustTitle">
    <w:name w:val="AmJustTitle"/>
    <w:basedOn w:val="Normal"/>
    <w:next w:val="AmJustText"/>
    <w:rsid w:val="00564803"/>
    <w:pPr>
      <w:keepNext/>
      <w:spacing w:before="240" w:after="240"/>
      <w:jc w:val="center"/>
    </w:pPr>
    <w:rPr>
      <w:i/>
    </w:rPr>
  </w:style>
  <w:style w:type="paragraph" w:customStyle="1" w:styleId="CoverReference">
    <w:name w:val="CoverReference"/>
    <w:basedOn w:val="Normal"/>
    <w:rsid w:val="00564803"/>
    <w:pPr>
      <w:spacing w:before="1080"/>
      <w:jc w:val="right"/>
    </w:pPr>
    <w:rPr>
      <w:rFonts w:ascii="Arial" w:hAnsi="Arial" w:cs="Arial"/>
      <w:b/>
    </w:rPr>
  </w:style>
  <w:style w:type="paragraph" w:customStyle="1" w:styleId="CoverDocType">
    <w:name w:val="CoverDocType"/>
    <w:basedOn w:val="Normal"/>
    <w:rsid w:val="00564803"/>
    <w:pPr>
      <w:ind w:left="1418"/>
    </w:pPr>
    <w:rPr>
      <w:rFonts w:ascii="Arial" w:hAnsi="Arial"/>
      <w:b/>
      <w:sz w:val="48"/>
    </w:rPr>
  </w:style>
  <w:style w:type="paragraph" w:customStyle="1" w:styleId="CoverDocType24a">
    <w:name w:val="CoverDocType24a"/>
    <w:basedOn w:val="Normal"/>
    <w:rsid w:val="00564803"/>
    <w:pPr>
      <w:spacing w:after="480"/>
      <w:ind w:left="1418"/>
    </w:pPr>
    <w:rPr>
      <w:rFonts w:ascii="Arial" w:hAnsi="Arial"/>
      <w:b/>
      <w:sz w:val="48"/>
    </w:rPr>
  </w:style>
  <w:style w:type="paragraph" w:customStyle="1" w:styleId="CoverDate">
    <w:name w:val="CoverDate"/>
    <w:basedOn w:val="Normal"/>
    <w:rsid w:val="00564803"/>
    <w:pPr>
      <w:spacing w:before="240" w:after="1200"/>
    </w:pPr>
  </w:style>
  <w:style w:type="paragraph" w:styleId="Header">
    <w:name w:val="header"/>
    <w:basedOn w:val="Normal"/>
    <w:link w:val="HeaderChar"/>
    <w:rsid w:val="00564803"/>
    <w:pPr>
      <w:tabs>
        <w:tab w:val="center" w:pos="4513"/>
        <w:tab w:val="right" w:pos="9026"/>
      </w:tabs>
    </w:pPr>
  </w:style>
  <w:style w:type="character" w:customStyle="1" w:styleId="HeaderChar">
    <w:name w:val="Header Char"/>
    <w:basedOn w:val="DefaultParagraphFont"/>
    <w:link w:val="Header"/>
    <w:rsid w:val="00564803"/>
    <w:rPr>
      <w:sz w:val="24"/>
      <w:lang w:val="pt-PT"/>
    </w:rPr>
  </w:style>
  <w:style w:type="paragraph" w:customStyle="1" w:styleId="AmOrLang">
    <w:name w:val="AmOrLang"/>
    <w:basedOn w:val="Normal"/>
    <w:rsid w:val="00564803"/>
    <w:pPr>
      <w:spacing w:before="240" w:after="240"/>
      <w:jc w:val="right"/>
    </w:pPr>
  </w:style>
  <w:style w:type="paragraph" w:customStyle="1" w:styleId="AmColumnHeading">
    <w:name w:val="AmColumnHeading"/>
    <w:basedOn w:val="Normal"/>
    <w:rsid w:val="00564803"/>
    <w:pPr>
      <w:spacing w:after="240"/>
      <w:jc w:val="center"/>
    </w:pPr>
    <w:rPr>
      <w:i/>
    </w:rPr>
  </w:style>
  <w:style w:type="paragraph" w:customStyle="1" w:styleId="AmNumberTabs">
    <w:name w:val="AmNumberTabs"/>
    <w:basedOn w:val="Normal"/>
    <w:link w:val="AmNumberTabsChar"/>
    <w:rsid w:val="005648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64803"/>
    <w:pPr>
      <w:spacing w:before="240"/>
    </w:pPr>
    <w:rPr>
      <w:b/>
    </w:rPr>
  </w:style>
  <w:style w:type="paragraph" w:customStyle="1" w:styleId="EPBody">
    <w:name w:val="EPBody"/>
    <w:basedOn w:val="Normal"/>
    <w:rsid w:val="00564803"/>
    <w:pPr>
      <w:jc w:val="center"/>
    </w:pPr>
    <w:rPr>
      <w:rFonts w:ascii="Arial" w:hAnsi="Arial" w:cs="Arial"/>
      <w:i/>
      <w:sz w:val="22"/>
      <w:szCs w:val="22"/>
    </w:rPr>
  </w:style>
  <w:style w:type="paragraph" w:customStyle="1" w:styleId="EPFooter">
    <w:name w:val="EPFooter"/>
    <w:basedOn w:val="Normal"/>
    <w:rsid w:val="00564803"/>
    <w:pPr>
      <w:tabs>
        <w:tab w:val="center" w:pos="4535"/>
        <w:tab w:val="right" w:pos="9071"/>
      </w:tabs>
      <w:spacing w:before="240" w:after="240"/>
    </w:pPr>
    <w:rPr>
      <w:color w:val="010000"/>
      <w:sz w:val="22"/>
    </w:rPr>
  </w:style>
  <w:style w:type="paragraph" w:customStyle="1" w:styleId="EPComma">
    <w:name w:val="EPComma"/>
    <w:basedOn w:val="Normal"/>
    <w:rsid w:val="00564803"/>
    <w:pPr>
      <w:spacing w:before="480" w:after="240"/>
    </w:pPr>
  </w:style>
  <w:style w:type="paragraph" w:customStyle="1" w:styleId="Lgendesigne">
    <w:name w:val="Légende signe"/>
    <w:basedOn w:val="Normal"/>
    <w:rsid w:val="00564803"/>
    <w:pPr>
      <w:tabs>
        <w:tab w:val="right" w:pos="454"/>
        <w:tab w:val="left" w:pos="737"/>
      </w:tabs>
      <w:ind w:left="737" w:hanging="737"/>
    </w:pPr>
    <w:rPr>
      <w:snapToGrid w:val="0"/>
      <w:sz w:val="18"/>
      <w:lang w:eastAsia="en-US"/>
    </w:rPr>
  </w:style>
  <w:style w:type="paragraph" w:customStyle="1" w:styleId="Lgendetitre">
    <w:name w:val="Légende titre"/>
    <w:basedOn w:val="Normal"/>
    <w:rsid w:val="00564803"/>
    <w:pPr>
      <w:spacing w:before="240" w:after="240"/>
    </w:pPr>
    <w:rPr>
      <w:b/>
      <w:i/>
      <w:snapToGrid w:val="0"/>
      <w:lang w:eastAsia="en-US"/>
    </w:rPr>
  </w:style>
  <w:style w:type="paragraph" w:customStyle="1" w:styleId="Lgendestandard">
    <w:name w:val="Légende standard"/>
    <w:basedOn w:val="Normal"/>
    <w:rsid w:val="00564803"/>
    <w:rPr>
      <w:sz w:val="18"/>
    </w:rPr>
  </w:style>
  <w:style w:type="character" w:customStyle="1" w:styleId="AmNumberTabsChar">
    <w:name w:val="AmNumberTabs Char"/>
    <w:basedOn w:val="DefaultParagraphFont"/>
    <w:link w:val="AmNumberTabs"/>
    <w:rsid w:val="00564803"/>
    <w:rPr>
      <w:b/>
      <w:sz w:val="24"/>
      <w:lang w:val="pt-PT"/>
    </w:rPr>
  </w:style>
  <w:style w:type="character" w:customStyle="1" w:styleId="NormalBold12bChar">
    <w:name w:val="NormalBold12b Char"/>
    <w:basedOn w:val="AmNumberTabsChar"/>
    <w:link w:val="NormalBold12b"/>
    <w:rsid w:val="00564803"/>
    <w:rPr>
      <w:b/>
      <w:sz w:val="24"/>
      <w:lang w:val="pt-PT"/>
    </w:rPr>
  </w:style>
  <w:style w:type="table" w:customStyle="1" w:styleId="TableGrid1">
    <w:name w:val="Table Grid1"/>
    <w:basedOn w:val="TableNormal"/>
    <w:uiPriority w:val="39"/>
    <w:rsid w:val="00564803"/>
    <w:rPr>
      <w:rFonts w:asciiTheme="minorHAnsi" w:eastAsiaTheme="minorHAnsi" w:hAnsiTheme="minorHAnsi" w:cstheme="minorBidi"/>
      <w:sz w:val="22"/>
      <w:szCs w:val="22"/>
      <w:lang w:val="pt-P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564803"/>
    <w:rPr>
      <w:sz w:val="24"/>
      <w:lang w:val="pt-PT"/>
    </w:rPr>
  </w:style>
  <w:style w:type="paragraph" w:customStyle="1" w:styleId="Normal6">
    <w:name w:val="Normal6"/>
    <w:basedOn w:val="Normal"/>
    <w:link w:val="Normal6Char"/>
    <w:rsid w:val="00564803"/>
    <w:pPr>
      <w:spacing w:after="120"/>
    </w:pPr>
  </w:style>
  <w:style w:type="character" w:customStyle="1" w:styleId="NormalBoldChar">
    <w:name w:val="NormalBold Char"/>
    <w:basedOn w:val="DefaultParagraphFont"/>
    <w:link w:val="NormalBold"/>
    <w:locked/>
    <w:rsid w:val="00564803"/>
    <w:rPr>
      <w:b/>
      <w:sz w:val="24"/>
      <w:lang w:val="pt-PT"/>
    </w:rPr>
  </w:style>
  <w:style w:type="paragraph" w:customStyle="1" w:styleId="ColumnHeading">
    <w:name w:val="ColumnHeading"/>
    <w:basedOn w:val="Normal"/>
    <w:rsid w:val="00564803"/>
    <w:pPr>
      <w:spacing w:after="240"/>
      <w:jc w:val="center"/>
    </w:pPr>
    <w:rPr>
      <w:i/>
    </w:rPr>
  </w:style>
  <w:style w:type="paragraph" w:customStyle="1" w:styleId="Normal12a">
    <w:name w:val="Normal12a"/>
    <w:basedOn w:val="Normal"/>
    <w:rsid w:val="00564803"/>
    <w:pPr>
      <w:spacing w:after="240"/>
    </w:pPr>
  </w:style>
  <w:style w:type="paragraph" w:customStyle="1" w:styleId="RollCallVotes">
    <w:name w:val="RollCallVotes"/>
    <w:basedOn w:val="Normal"/>
    <w:rsid w:val="00564803"/>
    <w:pPr>
      <w:spacing w:before="120" w:after="120"/>
      <w:jc w:val="center"/>
    </w:pPr>
    <w:rPr>
      <w:b/>
      <w:bCs/>
      <w:snapToGrid w:val="0"/>
      <w:sz w:val="16"/>
      <w:lang w:eastAsia="en-US"/>
    </w:rPr>
  </w:style>
  <w:style w:type="paragraph" w:customStyle="1" w:styleId="RollCallTabs">
    <w:name w:val="RollCallTabs"/>
    <w:basedOn w:val="Normal"/>
    <w:qFormat/>
    <w:rsid w:val="00564803"/>
    <w:pPr>
      <w:tabs>
        <w:tab w:val="center" w:pos="284"/>
        <w:tab w:val="left" w:pos="426"/>
      </w:tabs>
    </w:pPr>
    <w:rPr>
      <w:snapToGrid w:val="0"/>
      <w:lang w:eastAsia="en-US"/>
    </w:rPr>
  </w:style>
  <w:style w:type="paragraph" w:customStyle="1" w:styleId="RollCallSymbols14pt">
    <w:name w:val="RollCallSymbols14pt"/>
    <w:basedOn w:val="Normal"/>
    <w:rsid w:val="00564803"/>
    <w:pPr>
      <w:spacing w:before="120" w:after="120"/>
      <w:jc w:val="center"/>
    </w:pPr>
    <w:rPr>
      <w:rFonts w:ascii="Arial" w:hAnsi="Arial"/>
      <w:b/>
      <w:bCs/>
      <w:snapToGrid w:val="0"/>
      <w:sz w:val="28"/>
      <w:lang w:eastAsia="en-US"/>
    </w:rPr>
  </w:style>
  <w:style w:type="paragraph" w:customStyle="1" w:styleId="RollCallTable">
    <w:name w:val="RollCallTable"/>
    <w:basedOn w:val="Normal"/>
    <w:rsid w:val="00564803"/>
    <w:pPr>
      <w:spacing w:before="120" w:after="120"/>
    </w:pPr>
    <w:rPr>
      <w:snapToGrid w:val="0"/>
      <w:sz w:val="16"/>
      <w:lang w:eastAsia="en-US"/>
    </w:rPr>
  </w:style>
  <w:style w:type="paragraph" w:customStyle="1" w:styleId="Normal24a">
    <w:name w:val="Normal24a"/>
    <w:basedOn w:val="Normal"/>
    <w:rsid w:val="00564803"/>
    <w:pPr>
      <w:spacing w:after="480"/>
    </w:pPr>
  </w:style>
  <w:style w:type="paragraph" w:customStyle="1" w:styleId="NormalBoldCenter">
    <w:name w:val="NormalBoldCenter"/>
    <w:basedOn w:val="Normal"/>
    <w:rsid w:val="00564803"/>
    <w:pPr>
      <w:jc w:val="center"/>
    </w:pPr>
    <w:rPr>
      <w:b/>
    </w:rPr>
  </w:style>
  <w:style w:type="paragraph" w:customStyle="1" w:styleId="Footprint12b">
    <w:name w:val="Footprint12b"/>
    <w:basedOn w:val="Normal"/>
    <w:rsid w:val="00564803"/>
    <w:pPr>
      <w:spacing w:before="240"/>
    </w:pPr>
    <w:rPr>
      <w:szCs w:val="24"/>
    </w:rPr>
  </w:style>
  <w:style w:type="paragraph" w:customStyle="1" w:styleId="NormalSingle">
    <w:name w:val="NormalSingle"/>
    <w:basedOn w:val="Normal"/>
    <w:qFormat/>
    <w:rsid w:val="00564803"/>
    <w:rPr>
      <w:szCs w:val="24"/>
    </w:rPr>
  </w:style>
  <w:style w:type="character" w:styleId="Hyperlink">
    <w:name w:val="Hyperlink"/>
    <w:basedOn w:val="DefaultParagraphFont"/>
    <w:uiPriority w:val="99"/>
    <w:rsid w:val="00564803"/>
    <w:rPr>
      <w:color w:val="0563C1" w:themeColor="hyperlink"/>
      <w:u w:val="single"/>
    </w:rPr>
  </w:style>
  <w:style w:type="paragraph" w:styleId="BalloonText">
    <w:name w:val="Balloon Text"/>
    <w:basedOn w:val="Normal"/>
    <w:link w:val="BalloonTextChar"/>
    <w:unhideWhenUsed/>
    <w:rsid w:val="00564803"/>
    <w:rPr>
      <w:rFonts w:ascii="Segoe UI" w:hAnsi="Segoe UI" w:cs="Segoe UI"/>
      <w:sz w:val="18"/>
      <w:szCs w:val="18"/>
    </w:rPr>
  </w:style>
  <w:style w:type="character" w:customStyle="1" w:styleId="BalloonTextChar">
    <w:name w:val="Balloon Text Char"/>
    <w:basedOn w:val="DefaultParagraphFont"/>
    <w:link w:val="BalloonText"/>
    <w:rsid w:val="00564803"/>
    <w:rPr>
      <w:rFonts w:ascii="Segoe UI" w:hAnsi="Segoe UI" w:cs="Segoe UI"/>
      <w:sz w:val="18"/>
      <w:szCs w:val="18"/>
      <w:lang w:val="pt-PT"/>
    </w:rPr>
  </w:style>
  <w:style w:type="paragraph" w:styleId="Footer">
    <w:name w:val="footer"/>
    <w:basedOn w:val="Normal"/>
    <w:link w:val="FooterChar"/>
    <w:rsid w:val="00564803"/>
    <w:pPr>
      <w:tabs>
        <w:tab w:val="center" w:pos="4513"/>
        <w:tab w:val="right" w:pos="9026"/>
      </w:tabs>
    </w:pPr>
  </w:style>
  <w:style w:type="character" w:customStyle="1" w:styleId="FooterChar">
    <w:name w:val="Footer Char"/>
    <w:basedOn w:val="DefaultParagraphFont"/>
    <w:link w:val="Footer"/>
    <w:rsid w:val="00564803"/>
    <w:rPr>
      <w:sz w:val="24"/>
      <w:lang w:val="pt-PT"/>
    </w:rPr>
  </w:style>
  <w:style w:type="paragraph" w:customStyle="1" w:styleId="Default">
    <w:name w:val="Default"/>
    <w:rsid w:val="00564803"/>
    <w:pPr>
      <w:autoSpaceDE w:val="0"/>
      <w:autoSpaceDN w:val="0"/>
      <w:adjustRightInd w:val="0"/>
    </w:pPr>
    <w:rPr>
      <w:rFonts w:eastAsiaTheme="minorHAnsi"/>
      <w:color w:val="000000"/>
      <w:sz w:val="24"/>
      <w:szCs w:val="24"/>
      <w:lang w:val="pt-PT" w:eastAsia="en-US"/>
    </w:rPr>
  </w:style>
  <w:style w:type="paragraph" w:styleId="Revision">
    <w:name w:val="Revision"/>
    <w:hidden/>
    <w:uiPriority w:val="99"/>
    <w:semiHidden/>
    <w:rsid w:val="00564803"/>
    <w:rPr>
      <w:sz w:val="24"/>
      <w:lang w:val="pt-PT"/>
    </w:rPr>
  </w:style>
  <w:style w:type="character" w:styleId="CommentReference">
    <w:name w:val="annotation reference"/>
    <w:basedOn w:val="DefaultParagraphFont"/>
    <w:rsid w:val="00564803"/>
    <w:rPr>
      <w:sz w:val="16"/>
      <w:szCs w:val="16"/>
    </w:rPr>
  </w:style>
  <w:style w:type="paragraph" w:styleId="CommentText">
    <w:name w:val="annotation text"/>
    <w:basedOn w:val="Normal"/>
    <w:link w:val="CommentTextChar"/>
    <w:rsid w:val="00564803"/>
    <w:rPr>
      <w:sz w:val="20"/>
    </w:rPr>
  </w:style>
  <w:style w:type="character" w:customStyle="1" w:styleId="CommentTextChar">
    <w:name w:val="Comment Text Char"/>
    <w:basedOn w:val="DefaultParagraphFont"/>
    <w:link w:val="CommentText"/>
    <w:rsid w:val="00564803"/>
    <w:rPr>
      <w:lang w:val="pt-PT"/>
    </w:rPr>
  </w:style>
  <w:style w:type="paragraph" w:styleId="CommentSubject">
    <w:name w:val="annotation subject"/>
    <w:basedOn w:val="CommentText"/>
    <w:next w:val="CommentText"/>
    <w:link w:val="CommentSubjectChar"/>
    <w:unhideWhenUsed/>
    <w:rsid w:val="00564803"/>
    <w:rPr>
      <w:b/>
      <w:bCs/>
    </w:rPr>
  </w:style>
  <w:style w:type="character" w:customStyle="1" w:styleId="CommentSubjectChar">
    <w:name w:val="Comment Subject Char"/>
    <w:basedOn w:val="CommentTextChar"/>
    <w:link w:val="CommentSubject"/>
    <w:rsid w:val="00564803"/>
    <w:rPr>
      <w:b/>
      <w:bCs/>
      <w:lang w:val="pt-PT"/>
    </w:rPr>
  </w:style>
  <w:style w:type="paragraph" w:customStyle="1" w:styleId="li">
    <w:name w:val="li"/>
    <w:basedOn w:val="Normal"/>
    <w:rsid w:val="00564803"/>
    <w:pPr>
      <w:widowControl/>
      <w:spacing w:before="100" w:beforeAutospacing="1" w:after="100" w:afterAutospacing="1"/>
    </w:pPr>
    <w:rPr>
      <w:szCs w:val="24"/>
    </w:rPr>
  </w:style>
  <w:style w:type="character" w:customStyle="1" w:styleId="num">
    <w:name w:val="num"/>
    <w:basedOn w:val="DefaultParagraphFont"/>
    <w:rsid w:val="00564803"/>
  </w:style>
  <w:style w:type="paragraph" w:customStyle="1" w:styleId="Normal1">
    <w:name w:val="Normal1"/>
    <w:basedOn w:val="Normal"/>
    <w:rsid w:val="00564803"/>
    <w:pPr>
      <w:widowControl/>
      <w:spacing w:before="100" w:beforeAutospacing="1" w:after="100" w:afterAutospacing="1"/>
    </w:pPr>
    <w:rPr>
      <w:szCs w:val="24"/>
    </w:rPr>
  </w:style>
  <w:style w:type="character" w:styleId="UnresolvedMention">
    <w:name w:val="Unresolved Mention"/>
    <w:basedOn w:val="DefaultParagraphFont"/>
    <w:uiPriority w:val="99"/>
    <w:semiHidden/>
    <w:unhideWhenUsed/>
    <w:rsid w:val="00FE33FC"/>
    <w:rPr>
      <w:color w:val="605E5C"/>
      <w:shd w:val="clear" w:color="auto" w:fill="E1DFDD"/>
    </w:rPr>
  </w:style>
  <w:style w:type="paragraph" w:customStyle="1" w:styleId="AmDocTypeTab">
    <w:name w:val="AmDocTypeTab"/>
    <w:basedOn w:val="Normal"/>
    <w:rsid w:val="00441C6C"/>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50</Pages>
  <Words>13985</Words>
  <Characters>79861</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2025-10-08T15:18:00Z</dcterms:created>
  <dcterms:modified xsi:type="dcterms:W3CDTF">2025-10-08T15:18:00Z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P10_TA-PROV(2025)0213_A10-0164_2025_PT_net - partial vo</vt:lpwstr>
  </property>
  <property fmtid="{D5CDD505-2E9C-101B-9397-08002B2CF9AE}" pid="4" name="&lt;Type&gt;">
    <vt:lpwstr>RR</vt:lpwstr>
  </property>
</Properties>
</file>