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C4576" w14:paraId="5854F4C3" w14:textId="77777777" w:rsidTr="0010095E">
        <w:trPr>
          <w:trHeight w:hRule="exact" w:val="1418"/>
        </w:trPr>
        <w:tc>
          <w:tcPr>
            <w:tcW w:w="6804" w:type="dxa"/>
            <w:shd w:val="clear" w:color="auto" w:fill="auto"/>
            <w:vAlign w:val="center"/>
          </w:tcPr>
          <w:p w14:paraId="18CFAF4A" w14:textId="77777777" w:rsidR="00751A4A" w:rsidRPr="006C4576" w:rsidRDefault="00B96CB6" w:rsidP="0010095E">
            <w:pPr>
              <w:pStyle w:val="EPName"/>
            </w:pPr>
            <w:r w:rsidRPr="006C4576">
              <w:t>Parlamento europeo</w:t>
            </w:r>
          </w:p>
          <w:p w14:paraId="72846958" w14:textId="77777777" w:rsidR="00751A4A" w:rsidRPr="006C4576" w:rsidRDefault="005F1B17" w:rsidP="005F1B17">
            <w:pPr>
              <w:pStyle w:val="EPTerm"/>
              <w:rPr>
                <w:rStyle w:val="HideTWBExt"/>
                <w:noProof w:val="0"/>
                <w:vanish w:val="0"/>
                <w:color w:val="auto"/>
              </w:rPr>
            </w:pPr>
            <w:r w:rsidRPr="006C4576">
              <w:t>2024</w:t>
            </w:r>
            <w:r w:rsidR="00817416" w:rsidRPr="006C4576">
              <w:t>-202</w:t>
            </w:r>
            <w:r w:rsidRPr="006C4576">
              <w:t>9</w:t>
            </w:r>
          </w:p>
        </w:tc>
        <w:tc>
          <w:tcPr>
            <w:tcW w:w="2268" w:type="dxa"/>
            <w:shd w:val="clear" w:color="auto" w:fill="auto"/>
          </w:tcPr>
          <w:p w14:paraId="5CCA4F66" w14:textId="77777777" w:rsidR="00751A4A" w:rsidRPr="006C4576" w:rsidRDefault="00187494" w:rsidP="0010095E">
            <w:pPr>
              <w:pStyle w:val="EPLogo"/>
            </w:pPr>
            <w:r w:rsidRPr="006C4576">
              <w:rPr>
                <w:noProof/>
                <w:lang w:eastAsia="it-IT"/>
              </w:rPr>
              <w:drawing>
                <wp:inline distT="0" distB="0" distL="0" distR="0" wp14:anchorId="00D9F293" wp14:editId="443BAAA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E3ECE95" w14:textId="77777777" w:rsidR="00D058B8" w:rsidRPr="006C4576" w:rsidRDefault="00D058B8" w:rsidP="004C5D52">
      <w:pPr>
        <w:pStyle w:val="LineTop"/>
      </w:pPr>
    </w:p>
    <w:p w14:paraId="5A87F9A0" w14:textId="77777777" w:rsidR="00680577" w:rsidRPr="006C4576" w:rsidRDefault="00B96CB6" w:rsidP="00680577">
      <w:pPr>
        <w:pStyle w:val="EPBodyTA1"/>
      </w:pPr>
      <w:r w:rsidRPr="006C4576">
        <w:t>TESTI APPROVATI</w:t>
      </w:r>
    </w:p>
    <w:p w14:paraId="2D80649D" w14:textId="77777777" w:rsidR="00D058B8" w:rsidRPr="006C4576" w:rsidRDefault="00D058B8" w:rsidP="00D058B8">
      <w:pPr>
        <w:pStyle w:val="LineBottom"/>
      </w:pPr>
    </w:p>
    <w:p w14:paraId="31A0ADAF" w14:textId="3911693C" w:rsidR="00B96CB6" w:rsidRPr="006C4576" w:rsidRDefault="00B96CB6" w:rsidP="00B96CB6">
      <w:pPr>
        <w:pStyle w:val="ATHeading1"/>
      </w:pPr>
      <w:bookmarkStart w:id="0" w:name="TANumber"/>
      <w:r w:rsidRPr="006C4576">
        <w:t>P10_</w:t>
      </w:r>
      <w:proofErr w:type="gramStart"/>
      <w:r w:rsidRPr="006C4576">
        <w:t>TA(</w:t>
      </w:r>
      <w:proofErr w:type="gramEnd"/>
      <w:r w:rsidRPr="006C4576">
        <w:t>2025)0</w:t>
      </w:r>
      <w:r w:rsidR="00F71361" w:rsidRPr="006C4576">
        <w:t>214</w:t>
      </w:r>
      <w:bookmarkEnd w:id="0"/>
    </w:p>
    <w:p w14:paraId="7C33D375" w14:textId="77777777" w:rsidR="00B96CB6" w:rsidRPr="006C4576" w:rsidRDefault="00B96CB6" w:rsidP="00B96CB6">
      <w:pPr>
        <w:pStyle w:val="ATHeading2"/>
      </w:pPr>
      <w:bookmarkStart w:id="1" w:name="title"/>
      <w:r w:rsidRPr="006C4576">
        <w:t>Rafforzamento della posizione degli agricoltori nella filiera alimentare</w:t>
      </w:r>
      <w:bookmarkEnd w:id="1"/>
    </w:p>
    <w:p w14:paraId="6B443B3E" w14:textId="77777777" w:rsidR="00B96CB6" w:rsidRPr="006C4576" w:rsidRDefault="00B96CB6" w:rsidP="00B96CB6">
      <w:pPr>
        <w:rPr>
          <w:i/>
          <w:vanish/>
        </w:rPr>
      </w:pPr>
      <w:r w:rsidRPr="006C4576">
        <w:rPr>
          <w:i/>
        </w:rPr>
        <w:fldChar w:fldCharType="begin"/>
      </w:r>
      <w:r w:rsidRPr="006C4576">
        <w:rPr>
          <w:i/>
        </w:rPr>
        <w:instrText xml:space="preserve"> TC"(</w:instrText>
      </w:r>
      <w:bookmarkStart w:id="2" w:name="DocNumber"/>
      <w:r w:rsidRPr="006C4576">
        <w:rPr>
          <w:i/>
        </w:rPr>
        <w:instrText>A10-0161/2025</w:instrText>
      </w:r>
      <w:bookmarkEnd w:id="2"/>
      <w:r w:rsidRPr="006C4576">
        <w:rPr>
          <w:i/>
        </w:rPr>
        <w:instrText xml:space="preserve"> - Relatrice: Céline </w:instrText>
      </w:r>
      <w:proofErr w:type="spellStart"/>
      <w:r w:rsidRPr="006C4576">
        <w:rPr>
          <w:i/>
        </w:rPr>
        <w:instrText>Imart</w:instrText>
      </w:r>
      <w:proofErr w:type="spellEnd"/>
      <w:r w:rsidRPr="006C4576">
        <w:rPr>
          <w:i/>
        </w:rPr>
        <w:instrText xml:space="preserve">)"\l3 \n&gt; \* MERGEFORMAT </w:instrText>
      </w:r>
      <w:r w:rsidRPr="006C4576">
        <w:rPr>
          <w:i/>
        </w:rPr>
        <w:fldChar w:fldCharType="end"/>
      </w:r>
    </w:p>
    <w:p w14:paraId="33A1B096" w14:textId="77777777" w:rsidR="00B96CB6" w:rsidRPr="006C4576" w:rsidRDefault="00B96CB6" w:rsidP="00B96CB6">
      <w:pPr>
        <w:rPr>
          <w:vanish/>
        </w:rPr>
      </w:pPr>
      <w:bookmarkStart w:id="3" w:name="Commission"/>
      <w:r w:rsidRPr="006C4576">
        <w:rPr>
          <w:vanish/>
        </w:rPr>
        <w:t>Commissione per l'agricoltura e lo sviluppo rurale</w:t>
      </w:r>
      <w:bookmarkEnd w:id="3"/>
    </w:p>
    <w:p w14:paraId="5D003618" w14:textId="77777777" w:rsidR="00B96CB6" w:rsidRPr="006C4576" w:rsidRDefault="00B96CB6" w:rsidP="00B96CB6">
      <w:pPr>
        <w:rPr>
          <w:vanish/>
        </w:rPr>
      </w:pPr>
      <w:bookmarkStart w:id="4" w:name="PE"/>
      <w:r w:rsidRPr="006C4576">
        <w:rPr>
          <w:vanish/>
        </w:rPr>
        <w:t>PE772.032</w:t>
      </w:r>
      <w:bookmarkEnd w:id="4"/>
    </w:p>
    <w:p w14:paraId="6C281B1F" w14:textId="748F9D76" w:rsidR="00B96CB6" w:rsidRPr="006C4576" w:rsidRDefault="00880102" w:rsidP="00B96CB6">
      <w:pPr>
        <w:pStyle w:val="ATHeading3"/>
      </w:pPr>
      <w:bookmarkStart w:id="5" w:name="Sujet"/>
      <w:r w:rsidRPr="006C4576">
        <w:t>Emendamenti</w:t>
      </w:r>
      <w:r w:rsidR="00B96CB6" w:rsidRPr="006C4576">
        <w:t xml:space="preserve"> del Parlamento europeo del</w:t>
      </w:r>
      <w:r w:rsidR="00F71361" w:rsidRPr="006C4576">
        <w:t>l’8</w:t>
      </w:r>
      <w:r w:rsidR="00B96CB6" w:rsidRPr="006C4576">
        <w:t xml:space="preserve"> ottobre 2025 </w:t>
      </w:r>
      <w:r w:rsidRPr="006C4576">
        <w:t>a</w:t>
      </w:r>
      <w:r w:rsidR="00B96CB6" w:rsidRPr="006C4576">
        <w:t>lla proposta di regolamento del Parlamento europeo e del Consiglio che modifica i regolamenti (UE) n. 1308/2013, (UE) 2021/2115 e (UE) 2021/2116 per quanto riguarda il rafforzamento della posizione degli agricoltori nella filiera alimentare</w:t>
      </w:r>
      <w:bookmarkEnd w:id="5"/>
      <w:r w:rsidR="00B96CB6" w:rsidRPr="006C4576">
        <w:t xml:space="preserve"> </w:t>
      </w:r>
      <w:bookmarkStart w:id="6" w:name="References"/>
      <w:r w:rsidR="00B96CB6" w:rsidRPr="006C4576">
        <w:t>(</w:t>
      </w:r>
      <w:proofErr w:type="gramStart"/>
      <w:r w:rsidR="00B96CB6" w:rsidRPr="006C4576">
        <w:t>COM(</w:t>
      </w:r>
      <w:proofErr w:type="gramEnd"/>
      <w:r w:rsidR="00B96CB6" w:rsidRPr="006C4576">
        <w:t>2024)0577 – C10-0209/2024 – 2024/0319(COD))</w:t>
      </w:r>
      <w:bookmarkEnd w:id="6"/>
      <w:r w:rsidRPr="006C4576">
        <w:rPr>
          <w:rStyle w:val="FootnoteReference"/>
          <w:b w:val="0"/>
        </w:rPr>
        <w:footnoteReference w:id="1"/>
      </w:r>
    </w:p>
    <w:p w14:paraId="59A55D63" w14:textId="77777777" w:rsidR="0044490E" w:rsidRPr="006C4576" w:rsidRDefault="0044490E" w:rsidP="0044490E">
      <w:pPr>
        <w:pStyle w:val="NormalBold"/>
      </w:pPr>
      <w:r w:rsidRPr="006C4576">
        <w:t>(Procedura legislativa ordinaria: prima lettura)</w:t>
      </w:r>
    </w:p>
    <w:p w14:paraId="01303DC4" w14:textId="77777777" w:rsidR="0044490E" w:rsidRPr="006C4576" w:rsidRDefault="0044490E" w:rsidP="006C4576">
      <w:pPr>
        <w:pStyle w:val="NormalHanging12a"/>
      </w:pPr>
    </w:p>
    <w:p w14:paraId="4383E7B5" w14:textId="77777777" w:rsidR="0044490E" w:rsidRPr="006C4576" w:rsidRDefault="0044490E" w:rsidP="0044490E">
      <w:pPr>
        <w:pStyle w:val="AmNumberTabs"/>
      </w:pPr>
      <w:r w:rsidRPr="006C4576">
        <w:t>Emendamento</w:t>
      </w:r>
      <w:r w:rsidRPr="006C4576">
        <w:tab/>
      </w:r>
      <w:r w:rsidRPr="006C4576">
        <w:tab/>
        <w:t>1</w:t>
      </w:r>
    </w:p>
    <w:p w14:paraId="365CD156" w14:textId="77777777" w:rsidR="0044490E" w:rsidRPr="006C4576" w:rsidRDefault="0044490E" w:rsidP="0044490E"/>
    <w:p w14:paraId="21D7AE21" w14:textId="77777777" w:rsidR="0044490E" w:rsidRPr="006C4576" w:rsidRDefault="0044490E" w:rsidP="0044490E">
      <w:pPr>
        <w:pStyle w:val="NormalBold"/>
        <w:keepNext/>
      </w:pPr>
      <w:r w:rsidRPr="006C4576">
        <w:t>Proposta di regolamento</w:t>
      </w:r>
    </w:p>
    <w:p w14:paraId="6A3FF251" w14:textId="77777777" w:rsidR="0044490E" w:rsidRPr="006C4576" w:rsidRDefault="0044490E" w:rsidP="0044490E">
      <w:pPr>
        <w:pStyle w:val="NormalBold"/>
      </w:pPr>
      <w:r w:rsidRPr="006C4576">
        <w:t>Considerando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59ABE0F5" w14:textId="77777777" w:rsidTr="009F08F2">
        <w:trPr>
          <w:jc w:val="center"/>
        </w:trPr>
        <w:tc>
          <w:tcPr>
            <w:tcW w:w="9752" w:type="dxa"/>
            <w:gridSpan w:val="2"/>
          </w:tcPr>
          <w:p w14:paraId="323FEE76" w14:textId="77777777" w:rsidR="0044490E" w:rsidRPr="006C4576" w:rsidRDefault="0044490E" w:rsidP="009F08F2">
            <w:pPr>
              <w:keepNext/>
            </w:pPr>
          </w:p>
        </w:tc>
      </w:tr>
      <w:tr w:rsidR="0044490E" w:rsidRPr="006C4576" w14:paraId="435D3CA3" w14:textId="77777777" w:rsidTr="009F08F2">
        <w:trPr>
          <w:jc w:val="center"/>
        </w:trPr>
        <w:tc>
          <w:tcPr>
            <w:tcW w:w="4876" w:type="dxa"/>
          </w:tcPr>
          <w:p w14:paraId="31E20AC5" w14:textId="77777777" w:rsidR="0044490E" w:rsidRPr="006C4576" w:rsidRDefault="0044490E" w:rsidP="009F08F2">
            <w:pPr>
              <w:pStyle w:val="ColumnHeading"/>
              <w:keepNext/>
            </w:pPr>
            <w:r w:rsidRPr="006C4576">
              <w:t>Testo della Commissione</w:t>
            </w:r>
          </w:p>
        </w:tc>
        <w:tc>
          <w:tcPr>
            <w:tcW w:w="4876" w:type="dxa"/>
          </w:tcPr>
          <w:p w14:paraId="47C3F365" w14:textId="77777777" w:rsidR="0044490E" w:rsidRPr="006C4576" w:rsidRDefault="0044490E" w:rsidP="009F08F2">
            <w:pPr>
              <w:pStyle w:val="ColumnHeading"/>
              <w:keepNext/>
            </w:pPr>
            <w:r w:rsidRPr="006C4576">
              <w:t>Emendamento</w:t>
            </w:r>
          </w:p>
        </w:tc>
      </w:tr>
      <w:tr w:rsidR="0044490E" w:rsidRPr="006C4576" w14:paraId="5D6CFAAD" w14:textId="77777777" w:rsidTr="009F08F2">
        <w:trPr>
          <w:jc w:val="center"/>
        </w:trPr>
        <w:tc>
          <w:tcPr>
            <w:tcW w:w="4876" w:type="dxa"/>
          </w:tcPr>
          <w:p w14:paraId="6AEC15F9" w14:textId="77777777" w:rsidR="0044490E" w:rsidRPr="006C4576" w:rsidRDefault="0044490E" w:rsidP="009F08F2">
            <w:pPr>
              <w:pStyle w:val="Normal6"/>
            </w:pPr>
            <w:r w:rsidRPr="006C4576">
              <w:t>(1)</w:t>
            </w:r>
            <w:r w:rsidRPr="006C4576">
              <w:tab/>
              <w:t xml:space="preserve">Il settore agricolo, in particolare gli agricoltori, si trova ad affrontare una serie di sfide. La pandemia di COVID-19 e l'attuale guerra di aggressione della Russia nei confronti dell'Ucraina hanno portato a un aumento senza precedenti dei costi dei fattori di produzione agricoli connessi all'energia e a un periodo prolungato di inflazione elevata, con ripercussioni sui costi a carico degli agricoltori e sui prezzi dei prodotti alimentari. </w:t>
            </w:r>
            <w:proofErr w:type="gramStart"/>
            <w:r w:rsidRPr="006C4576">
              <w:t>Nel contempo</w:t>
            </w:r>
            <w:proofErr w:type="gramEnd"/>
            <w:r w:rsidRPr="006C4576">
              <w:t xml:space="preserve"> gli agricoltori continuano a impegnarsi per rendere la propria produzione più sostenibile dal punto di vista ambientale. Davanti a un aumento del costo della vita </w:t>
            </w:r>
            <w:r w:rsidRPr="006C4576">
              <w:lastRenderedPageBreak/>
              <w:t xml:space="preserve">molti consumatori hanno orientato i propri modelli di consumo verso prodotti alimentari meno costosi. </w:t>
            </w:r>
            <w:r w:rsidRPr="006C4576">
              <w:rPr>
                <w:b/>
                <w:i/>
              </w:rPr>
              <w:t>Ciò ha</w:t>
            </w:r>
            <w:r w:rsidRPr="006C4576">
              <w:t xml:space="preserve"> ulteriormente destabilizzato la distribuzione del valore aggiunto lungo la filiera alimentare e </w:t>
            </w:r>
            <w:r w:rsidRPr="006C4576">
              <w:rPr>
                <w:b/>
                <w:i/>
              </w:rPr>
              <w:t>ha</w:t>
            </w:r>
            <w:r w:rsidRPr="006C4576">
              <w:t xml:space="preserve"> aumentato il grado di incertezza in cui operano gli agricoltori, alimentando proteste e sfiducia. È pertanto opportuno adottare misure per affrontare tali sfide e ripristinare la fiducia degli attori nella filiera alimentare.</w:t>
            </w:r>
          </w:p>
        </w:tc>
        <w:tc>
          <w:tcPr>
            <w:tcW w:w="4876" w:type="dxa"/>
          </w:tcPr>
          <w:p w14:paraId="7E13ECB6" w14:textId="77777777" w:rsidR="0044490E" w:rsidRPr="006C4576" w:rsidRDefault="0044490E" w:rsidP="009F08F2">
            <w:pPr>
              <w:pStyle w:val="Normal6"/>
              <w:rPr>
                <w:szCs w:val="24"/>
              </w:rPr>
            </w:pPr>
            <w:r w:rsidRPr="006C4576">
              <w:lastRenderedPageBreak/>
              <w:t>(1)</w:t>
            </w:r>
            <w:r w:rsidRPr="006C4576">
              <w:tab/>
              <w:t xml:space="preserve">Il settore agricolo, in particolare gli agricoltori, </w:t>
            </w:r>
            <w:r w:rsidRPr="006C4576">
              <w:rPr>
                <w:b/>
                <w:i/>
              </w:rPr>
              <w:t xml:space="preserve">garanti della sicurezza alimentare, </w:t>
            </w:r>
            <w:r w:rsidRPr="006C4576">
              <w:t>si trova ad affrontare una serie di sfide. La pandemia di COVID-19</w:t>
            </w:r>
            <w:r w:rsidRPr="006C4576">
              <w:rPr>
                <w:b/>
                <w:i/>
              </w:rPr>
              <w:t>, la crescente instabilità del commercio mondiale, gli eventi meteorologici sempre più estremi</w:t>
            </w:r>
            <w:r w:rsidRPr="006C4576">
              <w:t xml:space="preserve"> e l'attuale guerra di aggressione della Russia nei confronti dell'Ucraina hanno portato a un aumento senza precedenti dei costi dei fattori di produzione agricoli connessi all'energia e a un periodo prolungato di inflazione elevata, con ripercussioni sui costi a carico degli agricoltori e sui prezzi dei prodotti alimentari. </w:t>
            </w:r>
            <w:proofErr w:type="gramStart"/>
            <w:r w:rsidRPr="006C4576">
              <w:t>Nel contempo</w:t>
            </w:r>
            <w:proofErr w:type="gramEnd"/>
            <w:r w:rsidRPr="006C4576">
              <w:t xml:space="preserve"> gli agricoltori </w:t>
            </w:r>
            <w:r w:rsidRPr="006C4576">
              <w:lastRenderedPageBreak/>
              <w:t>continuano a impegnarsi per rendere la propria produzione più sostenibile dal punto di vista ambientale</w:t>
            </w:r>
            <w:r w:rsidRPr="006C4576">
              <w:rPr>
                <w:b/>
                <w:i/>
              </w:rPr>
              <w:t xml:space="preserve"> e devono affrontare un significativo onere normativo dovuto all'eccessiva regolamentazione</w:t>
            </w:r>
            <w:r w:rsidRPr="006C4576">
              <w:t xml:space="preserve">. Davanti a un aumento del costo della vita molti consumatori hanno orientato i propri modelli di consumo verso prodotti alimentari meno costosi. </w:t>
            </w:r>
            <w:r w:rsidRPr="006C4576">
              <w:rPr>
                <w:b/>
                <w:i/>
              </w:rPr>
              <w:t>Tutti questi fattori hanno</w:t>
            </w:r>
            <w:r w:rsidRPr="006C4576">
              <w:t xml:space="preserve"> ulteriormente destabilizzato la distribuzione del valore aggiunto lungo la filiera alimentare e </w:t>
            </w:r>
            <w:r w:rsidRPr="006C4576">
              <w:rPr>
                <w:b/>
                <w:i/>
              </w:rPr>
              <w:t>hanno</w:t>
            </w:r>
            <w:r w:rsidRPr="006C4576">
              <w:t xml:space="preserve"> aumentato il grado di incertezza in cui operano gli agricoltori, </w:t>
            </w:r>
            <w:r w:rsidRPr="006C4576">
              <w:rPr>
                <w:b/>
                <w:i/>
              </w:rPr>
              <w:t xml:space="preserve">in particolare le aziende agricole di piccole e medie dimensioni, </w:t>
            </w:r>
            <w:r w:rsidRPr="006C4576">
              <w:t>alimentando proteste e sfiducia. È pertanto opportuno adottare misure per affrontare tali sfide e ripristinare</w:t>
            </w:r>
            <w:r w:rsidRPr="006C4576">
              <w:rPr>
                <w:b/>
                <w:i/>
              </w:rPr>
              <w:t xml:space="preserve"> l'equità e</w:t>
            </w:r>
            <w:r w:rsidRPr="006C4576">
              <w:t xml:space="preserve"> la fiducia degli attori nella filiera alimentare</w:t>
            </w:r>
            <w:r w:rsidRPr="006C4576">
              <w:rPr>
                <w:b/>
                <w:i/>
              </w:rPr>
              <w:t xml:space="preserve"> nonché proteggere i redditi degli agricoltori e accrescere la fiducia dei giovani nella professione agricola</w:t>
            </w:r>
            <w:r w:rsidRPr="006C4576">
              <w:t>.</w:t>
            </w:r>
          </w:p>
        </w:tc>
      </w:tr>
    </w:tbl>
    <w:p w14:paraId="38D9A2BA" w14:textId="77777777" w:rsidR="0044490E" w:rsidRPr="006C4576" w:rsidRDefault="0044490E" w:rsidP="0044490E"/>
    <w:p w14:paraId="10449848" w14:textId="77777777" w:rsidR="0044490E" w:rsidRPr="006C4576" w:rsidRDefault="0044490E" w:rsidP="0044490E">
      <w:pPr>
        <w:pStyle w:val="AmNumberTabs"/>
      </w:pPr>
      <w:r w:rsidRPr="006C4576">
        <w:t>Emendamento</w:t>
      </w:r>
      <w:r w:rsidRPr="006C4576">
        <w:tab/>
      </w:r>
      <w:r w:rsidRPr="006C4576">
        <w:tab/>
        <w:t>2</w:t>
      </w:r>
    </w:p>
    <w:p w14:paraId="3292CC69" w14:textId="77777777" w:rsidR="0044490E" w:rsidRPr="006C4576" w:rsidRDefault="0044490E" w:rsidP="0044490E"/>
    <w:p w14:paraId="44B8B235" w14:textId="77777777" w:rsidR="0044490E" w:rsidRPr="006C4576" w:rsidRDefault="0044490E" w:rsidP="0044490E">
      <w:pPr>
        <w:pStyle w:val="NormalBold"/>
        <w:keepNext/>
      </w:pPr>
      <w:r w:rsidRPr="006C4576">
        <w:t>Proposta di regolamento</w:t>
      </w:r>
    </w:p>
    <w:p w14:paraId="7C9981D4" w14:textId="77777777" w:rsidR="0044490E" w:rsidRPr="006C4576" w:rsidRDefault="0044490E" w:rsidP="0044490E">
      <w:pPr>
        <w:pStyle w:val="NormalBold"/>
      </w:pPr>
      <w:r w:rsidRPr="006C4576">
        <w:t>Considerando 1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056E8622" w14:textId="77777777" w:rsidTr="009F08F2">
        <w:trPr>
          <w:jc w:val="center"/>
        </w:trPr>
        <w:tc>
          <w:tcPr>
            <w:tcW w:w="9752" w:type="dxa"/>
            <w:gridSpan w:val="2"/>
          </w:tcPr>
          <w:p w14:paraId="28169568" w14:textId="77777777" w:rsidR="0044490E" w:rsidRPr="006C4576" w:rsidRDefault="0044490E" w:rsidP="009F08F2">
            <w:pPr>
              <w:keepNext/>
            </w:pPr>
          </w:p>
        </w:tc>
      </w:tr>
      <w:tr w:rsidR="0044490E" w:rsidRPr="006C4576" w14:paraId="2BA36A65" w14:textId="77777777" w:rsidTr="009F08F2">
        <w:trPr>
          <w:jc w:val="center"/>
        </w:trPr>
        <w:tc>
          <w:tcPr>
            <w:tcW w:w="4876" w:type="dxa"/>
          </w:tcPr>
          <w:p w14:paraId="7C1C8789" w14:textId="77777777" w:rsidR="0044490E" w:rsidRPr="006C4576" w:rsidRDefault="0044490E" w:rsidP="009F08F2">
            <w:pPr>
              <w:pStyle w:val="ColumnHeading"/>
              <w:keepNext/>
            </w:pPr>
            <w:r w:rsidRPr="006C4576">
              <w:t>Testo della Commissione</w:t>
            </w:r>
          </w:p>
        </w:tc>
        <w:tc>
          <w:tcPr>
            <w:tcW w:w="4876" w:type="dxa"/>
          </w:tcPr>
          <w:p w14:paraId="6D889405" w14:textId="77777777" w:rsidR="0044490E" w:rsidRPr="006C4576" w:rsidRDefault="0044490E" w:rsidP="009F08F2">
            <w:pPr>
              <w:pStyle w:val="ColumnHeading"/>
              <w:keepNext/>
            </w:pPr>
            <w:r w:rsidRPr="006C4576">
              <w:t>Emendamento</w:t>
            </w:r>
          </w:p>
        </w:tc>
      </w:tr>
      <w:tr w:rsidR="0044490E" w:rsidRPr="006C4576" w14:paraId="01F4FC3F" w14:textId="77777777" w:rsidTr="009F08F2">
        <w:trPr>
          <w:jc w:val="center"/>
        </w:trPr>
        <w:tc>
          <w:tcPr>
            <w:tcW w:w="4876" w:type="dxa"/>
          </w:tcPr>
          <w:p w14:paraId="373571CB" w14:textId="77777777" w:rsidR="0044490E" w:rsidRPr="006C4576" w:rsidRDefault="0044490E" w:rsidP="009F08F2">
            <w:pPr>
              <w:pStyle w:val="Normal6"/>
            </w:pPr>
          </w:p>
        </w:tc>
        <w:tc>
          <w:tcPr>
            <w:tcW w:w="4876" w:type="dxa"/>
          </w:tcPr>
          <w:p w14:paraId="185B4F11" w14:textId="77777777" w:rsidR="0044490E" w:rsidRPr="006C4576" w:rsidRDefault="0044490E" w:rsidP="009F08F2">
            <w:pPr>
              <w:pStyle w:val="Normal6"/>
              <w:rPr>
                <w:szCs w:val="24"/>
              </w:rPr>
            </w:pPr>
            <w:r w:rsidRPr="006C4576">
              <w:rPr>
                <w:b/>
                <w:i/>
              </w:rPr>
              <w:t>(1 bis)</w:t>
            </w:r>
            <w:r w:rsidRPr="006C4576">
              <w:rPr>
                <w:b/>
                <w:i/>
              </w:rPr>
              <w:tab/>
              <w:t>Per rafforzare la posizione degli agricoltori nella filiera agroalimentare, è necessario rafforzare il ruolo delle organizzazioni di produttori e delle cooperative come creatrici di valore aggiunto attraverso politiche pubbliche che contribuiscano ad aumentare la redditività, la visibilità e la competitività dei prodotti dei loro soci, nonché a migliorare il potere contrattuale di tali agricoltori.</w:t>
            </w:r>
          </w:p>
        </w:tc>
      </w:tr>
    </w:tbl>
    <w:p w14:paraId="2E7DB1CA" w14:textId="77777777" w:rsidR="0044490E" w:rsidRPr="006C4576" w:rsidRDefault="0044490E" w:rsidP="0044490E"/>
    <w:p w14:paraId="271A4F01" w14:textId="77777777" w:rsidR="0044490E" w:rsidRPr="006C4576" w:rsidRDefault="0044490E" w:rsidP="0044490E">
      <w:pPr>
        <w:pStyle w:val="AmNumberTabs"/>
      </w:pPr>
      <w:r w:rsidRPr="006C4576">
        <w:t>Emendamento</w:t>
      </w:r>
      <w:r w:rsidRPr="006C4576">
        <w:tab/>
      </w:r>
      <w:r w:rsidRPr="006C4576">
        <w:tab/>
        <w:t>3</w:t>
      </w:r>
    </w:p>
    <w:p w14:paraId="3755A1D2" w14:textId="77777777" w:rsidR="0044490E" w:rsidRPr="006C4576" w:rsidRDefault="0044490E" w:rsidP="0044490E"/>
    <w:p w14:paraId="6B2DC190" w14:textId="77777777" w:rsidR="0044490E" w:rsidRPr="006C4576" w:rsidRDefault="0044490E" w:rsidP="0044490E">
      <w:pPr>
        <w:pStyle w:val="NormalBold"/>
        <w:keepNext/>
      </w:pPr>
      <w:r w:rsidRPr="006C4576">
        <w:t>Proposta di regolamento</w:t>
      </w:r>
    </w:p>
    <w:p w14:paraId="5567AE11" w14:textId="77777777" w:rsidR="0044490E" w:rsidRPr="006C4576" w:rsidRDefault="0044490E" w:rsidP="0044490E">
      <w:pPr>
        <w:pStyle w:val="NormalBold"/>
      </w:pPr>
      <w:r w:rsidRPr="006C4576">
        <w:t>Considerando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27253A6B" w14:textId="77777777" w:rsidTr="009F08F2">
        <w:trPr>
          <w:jc w:val="center"/>
        </w:trPr>
        <w:tc>
          <w:tcPr>
            <w:tcW w:w="9752" w:type="dxa"/>
            <w:gridSpan w:val="2"/>
          </w:tcPr>
          <w:p w14:paraId="058DACA7" w14:textId="77777777" w:rsidR="0044490E" w:rsidRPr="006C4576" w:rsidRDefault="0044490E" w:rsidP="009F08F2">
            <w:pPr>
              <w:keepNext/>
            </w:pPr>
          </w:p>
        </w:tc>
      </w:tr>
      <w:tr w:rsidR="0044490E" w:rsidRPr="006C4576" w14:paraId="44B10DE1" w14:textId="77777777" w:rsidTr="009F08F2">
        <w:trPr>
          <w:jc w:val="center"/>
        </w:trPr>
        <w:tc>
          <w:tcPr>
            <w:tcW w:w="4876" w:type="dxa"/>
          </w:tcPr>
          <w:p w14:paraId="5A3ED3BE" w14:textId="77777777" w:rsidR="0044490E" w:rsidRPr="006C4576" w:rsidRDefault="0044490E" w:rsidP="009F08F2">
            <w:pPr>
              <w:pStyle w:val="ColumnHeading"/>
              <w:keepNext/>
            </w:pPr>
            <w:r w:rsidRPr="006C4576">
              <w:t>Testo della Commissione</w:t>
            </w:r>
          </w:p>
        </w:tc>
        <w:tc>
          <w:tcPr>
            <w:tcW w:w="4876" w:type="dxa"/>
          </w:tcPr>
          <w:p w14:paraId="374DF4B1" w14:textId="77777777" w:rsidR="0044490E" w:rsidRPr="006C4576" w:rsidRDefault="0044490E" w:rsidP="009F08F2">
            <w:pPr>
              <w:pStyle w:val="ColumnHeading"/>
              <w:keepNext/>
            </w:pPr>
            <w:r w:rsidRPr="006C4576">
              <w:t>Emendamento</w:t>
            </w:r>
          </w:p>
        </w:tc>
      </w:tr>
      <w:tr w:rsidR="0044490E" w:rsidRPr="006C4576" w14:paraId="3F4B2AAA" w14:textId="77777777" w:rsidTr="009F08F2">
        <w:trPr>
          <w:jc w:val="center"/>
        </w:trPr>
        <w:tc>
          <w:tcPr>
            <w:tcW w:w="4876" w:type="dxa"/>
          </w:tcPr>
          <w:p w14:paraId="576E59F0" w14:textId="77777777" w:rsidR="0044490E" w:rsidRPr="006C4576" w:rsidRDefault="0044490E" w:rsidP="009F08F2">
            <w:pPr>
              <w:pStyle w:val="Normal6"/>
            </w:pPr>
            <w:r w:rsidRPr="006C4576">
              <w:t>(3)</w:t>
            </w:r>
            <w:r w:rsidRPr="006C4576">
              <w:tab/>
              <w:t>Ai fini di una maggiore fiducia ed equità lungo la filiera alimentare, le indicazioni "giusto", "equo" o equivalenti dovrebbero essere utilizzate solo per designare modalità commerciali che garantiscano stabilità e trasparenza nelle relazioni commerciali tra agricoltori e acquirenti e prezzi considerati equi dagli agricoltori partecipanti e che sostengano gli obiettivi di sviluppo sostenibile delle Nazioni Unite e contribuiscano al loro conseguimento, anche in modo coerente con l'allegato I della direttiva (UE) 2024/1760 del Parlamento europeo e del Consiglio</w:t>
            </w:r>
            <w:r w:rsidRPr="006C4576">
              <w:rPr>
                <w:vertAlign w:val="superscript"/>
              </w:rPr>
              <w:t>5</w:t>
            </w:r>
            <w:r w:rsidRPr="006C4576">
              <w:t>.</w:t>
            </w:r>
          </w:p>
        </w:tc>
        <w:tc>
          <w:tcPr>
            <w:tcW w:w="4876" w:type="dxa"/>
          </w:tcPr>
          <w:p w14:paraId="3F7D26ED" w14:textId="77777777" w:rsidR="0044490E" w:rsidRPr="006C4576" w:rsidRDefault="0044490E" w:rsidP="009F08F2">
            <w:pPr>
              <w:pStyle w:val="Normal6"/>
              <w:rPr>
                <w:szCs w:val="24"/>
              </w:rPr>
            </w:pPr>
            <w:r w:rsidRPr="006C4576">
              <w:t>(3)</w:t>
            </w:r>
            <w:r w:rsidRPr="006C4576">
              <w:tab/>
              <w:t xml:space="preserve">Ai fini di una maggiore fiducia ed equità lungo la filiera alimentare, le indicazioni "giusto", "equo" o equivalenti dovrebbero essere utilizzate solo </w:t>
            </w:r>
            <w:r w:rsidRPr="006C4576">
              <w:rPr>
                <w:b/>
                <w:i/>
              </w:rPr>
              <w:t xml:space="preserve">con il previo consenso informato dell'agricoltore </w:t>
            </w:r>
            <w:r w:rsidRPr="006C4576">
              <w:t>per designare modalità commerciali che garantiscano stabilità e trasparenza nelle relazioni commerciali tra agricoltori e acquirenti e prezzi considerati equi dagli agricoltori partecipanti e che sostengano gli obiettivi di sviluppo sostenibile delle Nazioni Unite e contribuiscano al loro conseguimento, anche in modo coerente con l'allegato I della direttiva (UE) 2024/1760 del Parlamento europeo e del Consiglio</w:t>
            </w:r>
            <w:r w:rsidRPr="006C4576">
              <w:rPr>
                <w:vertAlign w:val="superscript"/>
              </w:rPr>
              <w:t>5</w:t>
            </w:r>
            <w:r w:rsidRPr="006C4576">
              <w:t xml:space="preserve">. </w:t>
            </w:r>
            <w:r w:rsidRPr="006C4576">
              <w:rPr>
                <w:b/>
                <w:i/>
              </w:rPr>
              <w:t>È pertanto essenziale garantire prezzi trasparenti e che il valore sia distribuito proporzionalmente lungo la catena alimentare, oltre che riflettere gli sforzi compiuti e i rischi assunti da ciascuna parte, in particolare dagli agricoltori, che rappresentano l'anello più vulnerabile di tale catena.</w:t>
            </w:r>
          </w:p>
        </w:tc>
      </w:tr>
      <w:tr w:rsidR="0044490E" w:rsidRPr="006C4576" w14:paraId="0BB743D8" w14:textId="77777777" w:rsidTr="009F08F2">
        <w:trPr>
          <w:jc w:val="center"/>
        </w:trPr>
        <w:tc>
          <w:tcPr>
            <w:tcW w:w="4876" w:type="dxa"/>
          </w:tcPr>
          <w:p w14:paraId="41B08A0F" w14:textId="77777777" w:rsidR="0044490E" w:rsidRPr="006C4576" w:rsidRDefault="0044490E" w:rsidP="009F08F2">
            <w:pPr>
              <w:pStyle w:val="Normal6"/>
            </w:pPr>
            <w:r w:rsidRPr="006C4576">
              <w:t>__________________</w:t>
            </w:r>
          </w:p>
        </w:tc>
        <w:tc>
          <w:tcPr>
            <w:tcW w:w="4876" w:type="dxa"/>
          </w:tcPr>
          <w:p w14:paraId="2CAD342C" w14:textId="77777777" w:rsidR="0044490E" w:rsidRPr="006C4576" w:rsidRDefault="0044490E" w:rsidP="009F08F2">
            <w:pPr>
              <w:pStyle w:val="Normal6"/>
              <w:rPr>
                <w:szCs w:val="24"/>
              </w:rPr>
            </w:pPr>
            <w:r w:rsidRPr="006C4576">
              <w:t>__________________</w:t>
            </w:r>
          </w:p>
        </w:tc>
      </w:tr>
      <w:tr w:rsidR="0044490E" w:rsidRPr="006C4576" w14:paraId="552C900E" w14:textId="77777777" w:rsidTr="009F08F2">
        <w:trPr>
          <w:jc w:val="center"/>
        </w:trPr>
        <w:tc>
          <w:tcPr>
            <w:tcW w:w="4876" w:type="dxa"/>
          </w:tcPr>
          <w:p w14:paraId="10B2705E" w14:textId="77777777" w:rsidR="0044490E" w:rsidRPr="006C4576" w:rsidRDefault="0044490E" w:rsidP="009F08F2">
            <w:pPr>
              <w:pStyle w:val="Normal6"/>
            </w:pPr>
            <w:r w:rsidRPr="006C4576">
              <w:rPr>
                <w:vertAlign w:val="superscript"/>
              </w:rPr>
              <w:t xml:space="preserve">5 </w:t>
            </w:r>
            <w:r w:rsidRPr="006C4576">
              <w:t>Direttiva (UE) 2024/1760 del Parlamento europeo e del Consiglio, del 13 giugno 2024, relativa al dovere di diligenza delle imprese ai fini della sostenibilità e che modifica la direttiva (UE) 2019/1937 e il regolamento (UE) 2023/2859 (GU L, 2024/1760, 5.7.2024, ELI: http://data.europa.eu/eli/dir/2024/1760/oj).</w:t>
            </w:r>
          </w:p>
        </w:tc>
        <w:tc>
          <w:tcPr>
            <w:tcW w:w="4876" w:type="dxa"/>
          </w:tcPr>
          <w:p w14:paraId="288D70C9" w14:textId="77777777" w:rsidR="0044490E" w:rsidRPr="006C4576" w:rsidRDefault="0044490E" w:rsidP="009F08F2">
            <w:pPr>
              <w:pStyle w:val="Normal6"/>
              <w:rPr>
                <w:szCs w:val="24"/>
              </w:rPr>
            </w:pPr>
            <w:r w:rsidRPr="006C4576">
              <w:rPr>
                <w:vertAlign w:val="superscript"/>
              </w:rPr>
              <w:t xml:space="preserve">5 </w:t>
            </w:r>
            <w:r w:rsidRPr="006C4576">
              <w:t>Direttiva (UE) 2024/1760 del Parlamento europeo e del Consiglio, del 13 giugno 2024, relativa al dovere di diligenza delle imprese ai fini della sostenibilità e che modifica la direttiva (UE) 2019/1937 e il regolamento (UE) 2023/2859 (GU L, 2024/1760, 5.7.2024, ELI: http://data.europa.eu/eli/dir/2024/1760/oj).</w:t>
            </w:r>
          </w:p>
        </w:tc>
      </w:tr>
    </w:tbl>
    <w:p w14:paraId="299F5C67" w14:textId="77777777" w:rsidR="0044490E" w:rsidRPr="006C4576" w:rsidRDefault="0044490E" w:rsidP="0044490E"/>
    <w:p w14:paraId="61A8A3CC" w14:textId="77777777" w:rsidR="0044490E" w:rsidRPr="006C4576" w:rsidRDefault="0044490E" w:rsidP="0044490E">
      <w:pPr>
        <w:pStyle w:val="AmNumberTabs"/>
      </w:pPr>
      <w:r w:rsidRPr="006C4576">
        <w:t>Emendamento</w:t>
      </w:r>
      <w:r w:rsidRPr="006C4576">
        <w:tab/>
      </w:r>
      <w:r w:rsidRPr="006C4576">
        <w:tab/>
        <w:t>4</w:t>
      </w:r>
    </w:p>
    <w:p w14:paraId="1DA0B4C9" w14:textId="77777777" w:rsidR="0044490E" w:rsidRPr="006C4576" w:rsidRDefault="0044490E" w:rsidP="0044490E">
      <w:pPr>
        <w:pStyle w:val="NormalBold12b"/>
      </w:pPr>
      <w:r w:rsidRPr="006C4576">
        <w:t>Proposta di regolamento</w:t>
      </w:r>
    </w:p>
    <w:p w14:paraId="3944372C" w14:textId="77777777" w:rsidR="0044490E" w:rsidRPr="006C4576" w:rsidRDefault="0044490E" w:rsidP="0044490E">
      <w:pPr>
        <w:pStyle w:val="NormalBold"/>
      </w:pPr>
      <w:r w:rsidRPr="006C4576">
        <w:t>Considerando 3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490E" w:rsidRPr="006C4576" w14:paraId="2CD9D29B" w14:textId="77777777" w:rsidTr="009F08F2">
        <w:trPr>
          <w:trHeight w:hRule="exact" w:val="240"/>
          <w:jc w:val="center"/>
        </w:trPr>
        <w:tc>
          <w:tcPr>
            <w:tcW w:w="9752" w:type="dxa"/>
            <w:gridSpan w:val="2"/>
            <w:tcBorders>
              <w:top w:val="nil"/>
              <w:left w:val="nil"/>
              <w:bottom w:val="nil"/>
              <w:right w:val="nil"/>
            </w:tcBorders>
          </w:tcPr>
          <w:p w14:paraId="090556A6" w14:textId="77777777" w:rsidR="0044490E" w:rsidRPr="006C4576" w:rsidRDefault="0044490E" w:rsidP="009F08F2"/>
        </w:tc>
      </w:tr>
      <w:tr w:rsidR="0044490E" w:rsidRPr="006C4576" w14:paraId="4E7206BC" w14:textId="77777777" w:rsidTr="009F08F2">
        <w:trPr>
          <w:trHeight w:val="240"/>
          <w:jc w:val="center"/>
        </w:trPr>
        <w:tc>
          <w:tcPr>
            <w:tcW w:w="4876" w:type="dxa"/>
            <w:tcBorders>
              <w:top w:val="nil"/>
              <w:left w:val="nil"/>
              <w:bottom w:val="nil"/>
              <w:right w:val="nil"/>
            </w:tcBorders>
          </w:tcPr>
          <w:p w14:paraId="3B7155E8" w14:textId="77777777" w:rsidR="0044490E" w:rsidRPr="006C4576" w:rsidRDefault="0044490E" w:rsidP="009F08F2">
            <w:pPr>
              <w:pStyle w:val="AmColumnHeading"/>
            </w:pPr>
            <w:r w:rsidRPr="006C4576">
              <w:t>Testo della Commissione</w:t>
            </w:r>
          </w:p>
        </w:tc>
        <w:tc>
          <w:tcPr>
            <w:tcW w:w="4876" w:type="dxa"/>
            <w:tcBorders>
              <w:top w:val="nil"/>
              <w:left w:val="nil"/>
              <w:bottom w:val="nil"/>
              <w:right w:val="nil"/>
            </w:tcBorders>
          </w:tcPr>
          <w:p w14:paraId="05F977B5" w14:textId="77777777" w:rsidR="0044490E" w:rsidRPr="006C4576" w:rsidRDefault="0044490E" w:rsidP="009F08F2">
            <w:pPr>
              <w:pStyle w:val="AmColumnHeading"/>
            </w:pPr>
            <w:r w:rsidRPr="006C4576">
              <w:t>Emendamento</w:t>
            </w:r>
          </w:p>
        </w:tc>
      </w:tr>
      <w:tr w:rsidR="0044490E" w:rsidRPr="006C4576" w14:paraId="2E57467A" w14:textId="77777777" w:rsidTr="009F08F2">
        <w:trPr>
          <w:jc w:val="center"/>
        </w:trPr>
        <w:tc>
          <w:tcPr>
            <w:tcW w:w="4876" w:type="dxa"/>
            <w:tcBorders>
              <w:top w:val="nil"/>
              <w:left w:val="nil"/>
              <w:bottom w:val="nil"/>
              <w:right w:val="nil"/>
            </w:tcBorders>
          </w:tcPr>
          <w:p w14:paraId="07794C0B" w14:textId="77777777" w:rsidR="0044490E" w:rsidRPr="006C4576" w:rsidRDefault="0044490E" w:rsidP="009F08F2">
            <w:pPr>
              <w:pStyle w:val="Normal6a"/>
            </w:pPr>
          </w:p>
        </w:tc>
        <w:tc>
          <w:tcPr>
            <w:tcW w:w="4876" w:type="dxa"/>
            <w:tcBorders>
              <w:top w:val="nil"/>
              <w:left w:val="nil"/>
              <w:bottom w:val="nil"/>
              <w:right w:val="nil"/>
            </w:tcBorders>
          </w:tcPr>
          <w:p w14:paraId="5366EB22" w14:textId="77777777" w:rsidR="0044490E" w:rsidRPr="006C4576" w:rsidRDefault="0044490E" w:rsidP="009F08F2">
            <w:pPr>
              <w:pStyle w:val="Normal6a"/>
            </w:pPr>
            <w:r w:rsidRPr="006C4576">
              <w:rPr>
                <w:b/>
                <w:i/>
              </w:rPr>
              <w:t>(3 bis)</w:t>
            </w:r>
            <w:r w:rsidRPr="006C4576">
              <w:tab/>
            </w:r>
            <w:r w:rsidRPr="006C4576">
              <w:rPr>
                <w:b/>
                <w:i/>
              </w:rPr>
              <w:t xml:space="preserve">Per rafforzare la sovranità alimentare dell'Unione, sostenere i redditi agricoli e garantire sistemi sostenibili, è opportuno promuovere una preferenza europea per i prodotti agricoli dell'Unione, in particolare negli appalti </w:t>
            </w:r>
            <w:r w:rsidRPr="006C4576">
              <w:rPr>
                <w:b/>
                <w:i/>
              </w:rPr>
              <w:lastRenderedPageBreak/>
              <w:t>pubblici e negli impianti di stoccaggio. Tale preferenza dovrebbe contribuire a ridurre la dipendenza dalle importazioni e dovrebbe tradursi in una produzione che apporti valore aggiunto all'interno dell'Unione.</w:t>
            </w:r>
          </w:p>
        </w:tc>
      </w:tr>
    </w:tbl>
    <w:p w14:paraId="653788F7" w14:textId="77777777" w:rsidR="0044490E" w:rsidRPr="006C4576" w:rsidRDefault="0044490E" w:rsidP="0044490E"/>
    <w:p w14:paraId="1E8E52FC" w14:textId="77777777" w:rsidR="0044490E" w:rsidRPr="006C4576" w:rsidRDefault="0044490E" w:rsidP="0044490E">
      <w:pPr>
        <w:pStyle w:val="AmNumberTabs"/>
      </w:pPr>
      <w:r w:rsidRPr="006C4576">
        <w:t>Emendamento</w:t>
      </w:r>
      <w:r w:rsidRPr="006C4576">
        <w:tab/>
      </w:r>
      <w:r w:rsidRPr="006C4576">
        <w:tab/>
        <w:t>5</w:t>
      </w:r>
    </w:p>
    <w:p w14:paraId="55124C90" w14:textId="77777777" w:rsidR="0044490E" w:rsidRPr="006C4576" w:rsidRDefault="0044490E" w:rsidP="0044490E"/>
    <w:p w14:paraId="3A1000F0" w14:textId="77777777" w:rsidR="0044490E" w:rsidRPr="006C4576" w:rsidRDefault="0044490E" w:rsidP="0044490E">
      <w:pPr>
        <w:pStyle w:val="NormalBold"/>
        <w:keepNext/>
      </w:pPr>
      <w:r w:rsidRPr="006C4576">
        <w:t>Proposta di regolamento</w:t>
      </w:r>
    </w:p>
    <w:p w14:paraId="1300BBC0" w14:textId="77777777" w:rsidR="0044490E" w:rsidRPr="006C4576" w:rsidRDefault="0044490E" w:rsidP="0044490E">
      <w:pPr>
        <w:pStyle w:val="NormalBold"/>
      </w:pPr>
      <w:r w:rsidRPr="006C4576">
        <w:t>Considerando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1CE65D6D" w14:textId="77777777" w:rsidTr="009F08F2">
        <w:trPr>
          <w:jc w:val="center"/>
        </w:trPr>
        <w:tc>
          <w:tcPr>
            <w:tcW w:w="9752" w:type="dxa"/>
            <w:gridSpan w:val="2"/>
          </w:tcPr>
          <w:p w14:paraId="1E2F6FF2" w14:textId="77777777" w:rsidR="0044490E" w:rsidRPr="006C4576" w:rsidRDefault="0044490E" w:rsidP="009F08F2">
            <w:pPr>
              <w:keepNext/>
            </w:pPr>
          </w:p>
        </w:tc>
      </w:tr>
      <w:tr w:rsidR="0044490E" w:rsidRPr="006C4576" w14:paraId="16EE630F" w14:textId="77777777" w:rsidTr="009F08F2">
        <w:trPr>
          <w:jc w:val="center"/>
        </w:trPr>
        <w:tc>
          <w:tcPr>
            <w:tcW w:w="4876" w:type="dxa"/>
          </w:tcPr>
          <w:p w14:paraId="4C9ACF27" w14:textId="77777777" w:rsidR="0044490E" w:rsidRPr="006C4576" w:rsidRDefault="0044490E" w:rsidP="009F08F2">
            <w:pPr>
              <w:pStyle w:val="ColumnHeading"/>
              <w:keepNext/>
            </w:pPr>
            <w:r w:rsidRPr="006C4576">
              <w:t>Testo della Commissione</w:t>
            </w:r>
          </w:p>
        </w:tc>
        <w:tc>
          <w:tcPr>
            <w:tcW w:w="4876" w:type="dxa"/>
          </w:tcPr>
          <w:p w14:paraId="6A09D99E" w14:textId="77777777" w:rsidR="0044490E" w:rsidRPr="006C4576" w:rsidRDefault="0044490E" w:rsidP="009F08F2">
            <w:pPr>
              <w:pStyle w:val="ColumnHeading"/>
              <w:keepNext/>
            </w:pPr>
            <w:r w:rsidRPr="006C4576">
              <w:t>Emendamento</w:t>
            </w:r>
          </w:p>
        </w:tc>
      </w:tr>
      <w:tr w:rsidR="0044490E" w:rsidRPr="006C4576" w14:paraId="0F4C333F" w14:textId="77777777" w:rsidTr="009F08F2">
        <w:trPr>
          <w:jc w:val="center"/>
        </w:trPr>
        <w:tc>
          <w:tcPr>
            <w:tcW w:w="4876" w:type="dxa"/>
          </w:tcPr>
          <w:p w14:paraId="525AF610" w14:textId="77777777" w:rsidR="0044490E" w:rsidRPr="006C4576" w:rsidRDefault="0044490E" w:rsidP="009F08F2">
            <w:pPr>
              <w:pStyle w:val="Normal6"/>
            </w:pPr>
            <w:r w:rsidRPr="006C4576">
              <w:t>(4)</w:t>
            </w:r>
            <w:r w:rsidRPr="006C4576">
              <w:tab/>
              <w:t xml:space="preserve">L'indicazione "filiera corta" dovrebbe essere utilizzata solo per designare le modalità commerciali in cui esiste un collegamento diretto tra </w:t>
            </w:r>
            <w:r w:rsidRPr="006C4576">
              <w:rPr>
                <w:b/>
                <w:i/>
              </w:rPr>
              <w:t>agricoltori</w:t>
            </w:r>
            <w:r w:rsidRPr="006C4576">
              <w:t xml:space="preserve"> e consumatori che consente uno scambio diretto sul processo di produzione e sul prodotto, anche attraverso la comunicazione a distanza e/o tramite un intermediario che garantisca tale scambio al momento della vendita. In alternativa questa indicazione può essere utilizzata anche quando esiste uno stretto legame tra agricoltori e consumatori in virtù della loro vicinanza geografica, anche in contesti transfrontalieri. Ciò incentiverà i consumatori a pagare prezzi che retribuiranno equamente gli agricoltori per i loro prodotti, rafforzerà e contribuirà allo sviluppo delle zone rurali e migliorerà la trasparenza in merito all'origine dei prodotti e ai metodi di produzione.</w:t>
            </w:r>
          </w:p>
        </w:tc>
        <w:tc>
          <w:tcPr>
            <w:tcW w:w="4876" w:type="dxa"/>
          </w:tcPr>
          <w:p w14:paraId="069EA5D3" w14:textId="77777777" w:rsidR="0044490E" w:rsidRPr="006C4576" w:rsidRDefault="0044490E" w:rsidP="009F08F2">
            <w:pPr>
              <w:pStyle w:val="Normal6"/>
              <w:rPr>
                <w:szCs w:val="24"/>
              </w:rPr>
            </w:pPr>
            <w:r w:rsidRPr="006C4576">
              <w:t>(4)</w:t>
            </w:r>
            <w:r w:rsidRPr="006C4576">
              <w:tab/>
              <w:t xml:space="preserve">L'indicazione "filiera corta" dovrebbe essere utilizzata </w:t>
            </w:r>
            <w:r w:rsidRPr="006C4576">
              <w:rPr>
                <w:b/>
                <w:i/>
              </w:rPr>
              <w:t xml:space="preserve">con il previo consenso dell'agricoltore e </w:t>
            </w:r>
            <w:r w:rsidRPr="006C4576">
              <w:t xml:space="preserve">solo per designare le modalità commerciali in cui esiste un collegamento diretto </w:t>
            </w:r>
            <w:r w:rsidRPr="006C4576">
              <w:rPr>
                <w:b/>
                <w:i/>
              </w:rPr>
              <w:t xml:space="preserve">o un numero limitato di intermediari </w:t>
            </w:r>
            <w:r w:rsidRPr="006C4576">
              <w:t xml:space="preserve">tra </w:t>
            </w:r>
            <w:r w:rsidRPr="006C4576">
              <w:rPr>
                <w:b/>
                <w:i/>
              </w:rPr>
              <w:t>l'agricoltore, cooperative o organizzazioni di produttori</w:t>
            </w:r>
            <w:r w:rsidRPr="006C4576">
              <w:t xml:space="preserve"> e consumatori che consente uno scambio diretto sul processo di produzione e sul prodotto, anche attraverso la comunicazione a distanza e/o tramite un intermediario che garantisca tale scambio al momento della vendita. In alternativa questa indicazione può essere utilizzata anche quando esiste uno stretto legame tra agricoltori e consumatori</w:t>
            </w:r>
            <w:r w:rsidRPr="006C4576">
              <w:rPr>
                <w:b/>
                <w:i/>
              </w:rPr>
              <w:t>, anche sotto forma di vendite online, o</w:t>
            </w:r>
            <w:r w:rsidRPr="006C4576">
              <w:t xml:space="preserve"> in virtù della loro vicinanza geografica, anche in contesti transfrontalieri.</w:t>
            </w:r>
            <w:r w:rsidRPr="006C4576">
              <w:rPr>
                <w:b/>
                <w:i/>
              </w:rPr>
              <w:t xml:space="preserve"> Tale vicinanza geografica dovrebbe essere misurata in termini di distanza o durata di trasporto ridotte.</w:t>
            </w:r>
            <w:r w:rsidRPr="006C4576">
              <w:t xml:space="preserve"> Ciò incentiverà i consumatori a pagare prezzi che retribuiranno equamente gli agricoltori per i loro prodotti, rafforzerà e contribuirà allo sviluppo delle zone rurali e migliorerà la trasparenza in merito all'origine dei prodotti e ai metodi di produzione. </w:t>
            </w:r>
            <w:r w:rsidRPr="006C4576">
              <w:rPr>
                <w:b/>
                <w:i/>
              </w:rPr>
              <w:t>Ciò dovrebbe applicarsi ai prodotti fabbricati nel mercato unico e inseriti in tale mercato. Questo strumento contribuirà ad aumentare la trasparenza e la giustizia economica e a rivitalizzare le zone rurali, fatto salvo il funzionamento del mercato unico.</w:t>
            </w:r>
          </w:p>
        </w:tc>
      </w:tr>
    </w:tbl>
    <w:p w14:paraId="7956B613" w14:textId="77777777" w:rsidR="0044490E" w:rsidRPr="006C4576" w:rsidRDefault="0044490E" w:rsidP="0044490E"/>
    <w:p w14:paraId="0E93EDF7" w14:textId="77777777" w:rsidR="0044490E" w:rsidRPr="006C4576" w:rsidRDefault="0044490E" w:rsidP="0044490E">
      <w:pPr>
        <w:pStyle w:val="AmNumberTabs"/>
      </w:pPr>
      <w:r w:rsidRPr="006C4576">
        <w:lastRenderedPageBreak/>
        <w:t>Emendamento</w:t>
      </w:r>
      <w:r w:rsidRPr="006C4576">
        <w:tab/>
      </w:r>
      <w:r w:rsidRPr="006C4576">
        <w:tab/>
        <w:t>6</w:t>
      </w:r>
    </w:p>
    <w:p w14:paraId="5C1CE855" w14:textId="77777777" w:rsidR="0044490E" w:rsidRPr="006C4576" w:rsidRDefault="0044490E" w:rsidP="0044490E"/>
    <w:p w14:paraId="5C09E948" w14:textId="77777777" w:rsidR="0044490E" w:rsidRPr="006C4576" w:rsidRDefault="0044490E" w:rsidP="0044490E">
      <w:pPr>
        <w:pStyle w:val="NormalBold"/>
        <w:keepNext/>
      </w:pPr>
      <w:r w:rsidRPr="006C4576">
        <w:t>Proposta di regolamento</w:t>
      </w:r>
    </w:p>
    <w:p w14:paraId="03475849" w14:textId="77777777" w:rsidR="0044490E" w:rsidRPr="006C4576" w:rsidRDefault="0044490E" w:rsidP="0044490E">
      <w:pPr>
        <w:pStyle w:val="NormalBold"/>
      </w:pPr>
      <w:r w:rsidRPr="006C4576">
        <w:t>Considerando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5B0E81C9" w14:textId="77777777" w:rsidTr="009F08F2">
        <w:trPr>
          <w:jc w:val="center"/>
        </w:trPr>
        <w:tc>
          <w:tcPr>
            <w:tcW w:w="9752" w:type="dxa"/>
            <w:gridSpan w:val="2"/>
          </w:tcPr>
          <w:p w14:paraId="631295ED" w14:textId="77777777" w:rsidR="0044490E" w:rsidRPr="006C4576" w:rsidRDefault="0044490E" w:rsidP="009F08F2">
            <w:pPr>
              <w:keepNext/>
            </w:pPr>
          </w:p>
        </w:tc>
      </w:tr>
      <w:tr w:rsidR="0044490E" w:rsidRPr="006C4576" w14:paraId="0C361A6E" w14:textId="77777777" w:rsidTr="009F08F2">
        <w:trPr>
          <w:jc w:val="center"/>
        </w:trPr>
        <w:tc>
          <w:tcPr>
            <w:tcW w:w="4876" w:type="dxa"/>
          </w:tcPr>
          <w:p w14:paraId="5695E0F2" w14:textId="77777777" w:rsidR="0044490E" w:rsidRPr="006C4576" w:rsidRDefault="0044490E" w:rsidP="009F08F2">
            <w:pPr>
              <w:pStyle w:val="ColumnHeading"/>
              <w:keepNext/>
            </w:pPr>
            <w:r w:rsidRPr="006C4576">
              <w:t>Testo della Commissione</w:t>
            </w:r>
          </w:p>
        </w:tc>
        <w:tc>
          <w:tcPr>
            <w:tcW w:w="4876" w:type="dxa"/>
          </w:tcPr>
          <w:p w14:paraId="4EE39774" w14:textId="77777777" w:rsidR="0044490E" w:rsidRPr="006C4576" w:rsidRDefault="0044490E" w:rsidP="009F08F2">
            <w:pPr>
              <w:pStyle w:val="ColumnHeading"/>
              <w:keepNext/>
            </w:pPr>
            <w:r w:rsidRPr="006C4576">
              <w:t>Emendamento</w:t>
            </w:r>
          </w:p>
        </w:tc>
      </w:tr>
      <w:tr w:rsidR="0044490E" w:rsidRPr="006C4576" w14:paraId="21C72FD5" w14:textId="77777777" w:rsidTr="009F08F2">
        <w:trPr>
          <w:jc w:val="center"/>
        </w:trPr>
        <w:tc>
          <w:tcPr>
            <w:tcW w:w="4876" w:type="dxa"/>
          </w:tcPr>
          <w:p w14:paraId="12A0A6E9" w14:textId="77777777" w:rsidR="0044490E" w:rsidRPr="006C4576" w:rsidRDefault="0044490E" w:rsidP="009F08F2">
            <w:pPr>
              <w:pStyle w:val="Normal6"/>
            </w:pPr>
            <w:r w:rsidRPr="006C4576">
              <w:t>(5)</w:t>
            </w:r>
            <w:r w:rsidRPr="006C4576">
              <w:tab/>
              <w:t xml:space="preserve">Alla luce delle condizioni di mercato, dell'evoluzione delle aspettative dei consumatori e dei progressi nelle norme di commercializzazione e nelle norme internazionali pertinenti, è opportuno </w:t>
            </w:r>
            <w:r w:rsidRPr="006C4576">
              <w:rPr>
                <w:b/>
                <w:i/>
              </w:rPr>
              <w:t>attribuire</w:t>
            </w:r>
            <w:r w:rsidRPr="006C4576">
              <w:t xml:space="preserve"> alla Commissione </w:t>
            </w:r>
            <w:r w:rsidRPr="006C4576">
              <w:rPr>
                <w:b/>
                <w:i/>
              </w:rPr>
              <w:t>competenze</w:t>
            </w:r>
            <w:r w:rsidRPr="006C4576">
              <w:t xml:space="preserve"> di </w:t>
            </w:r>
            <w:r w:rsidRPr="006C4576">
              <w:rPr>
                <w:b/>
                <w:i/>
              </w:rPr>
              <w:t>esecuzione per garantire condizioni uniformi nell'uso</w:t>
            </w:r>
            <w:r w:rsidRPr="006C4576">
              <w:t xml:space="preserve"> delle indicazioni facoltative che designano le modalità commerciali connesse all'equa assegnazione del valore aggiunto agli agricoltori e alla creazione e al mantenimento di filiere corte. È </w:t>
            </w:r>
            <w:r w:rsidRPr="006C4576">
              <w:rPr>
                <w:b/>
                <w:i/>
              </w:rPr>
              <w:t>altresì opportuno</w:t>
            </w:r>
            <w:r w:rsidRPr="006C4576">
              <w:t xml:space="preserve"> che </w:t>
            </w:r>
            <w:r w:rsidRPr="006C4576">
              <w:rPr>
                <w:b/>
                <w:i/>
              </w:rPr>
              <w:t>tali competenze siano esercitate conformemente</w:t>
            </w:r>
            <w:r w:rsidRPr="006C4576">
              <w:t xml:space="preserve"> al </w:t>
            </w:r>
            <w:r w:rsidRPr="006C4576">
              <w:rPr>
                <w:b/>
                <w:i/>
              </w:rPr>
              <w:t>regolamento (UE) n. 182/2011 del</w:t>
            </w:r>
            <w:r w:rsidRPr="006C4576">
              <w:t xml:space="preserve"> Parlamento europeo e </w:t>
            </w:r>
            <w:r w:rsidRPr="006C4576">
              <w:rPr>
                <w:b/>
                <w:i/>
              </w:rPr>
              <w:t>del</w:t>
            </w:r>
            <w:r w:rsidRPr="006C4576">
              <w:t xml:space="preserve"> Consiglio</w:t>
            </w:r>
            <w:r w:rsidRPr="006C4576">
              <w:rPr>
                <w:b/>
                <w:i/>
                <w:vertAlign w:val="superscript"/>
              </w:rPr>
              <w:t>6</w:t>
            </w:r>
            <w:r w:rsidRPr="006C4576">
              <w:t>.</w:t>
            </w:r>
          </w:p>
        </w:tc>
        <w:tc>
          <w:tcPr>
            <w:tcW w:w="4876" w:type="dxa"/>
          </w:tcPr>
          <w:p w14:paraId="382FEDEB" w14:textId="77777777" w:rsidR="0044490E" w:rsidRPr="006C4576" w:rsidRDefault="0044490E" w:rsidP="009F08F2">
            <w:pPr>
              <w:pStyle w:val="Normal6"/>
              <w:rPr>
                <w:szCs w:val="24"/>
              </w:rPr>
            </w:pPr>
            <w:r w:rsidRPr="006C4576">
              <w:t>(5)</w:t>
            </w:r>
            <w:r w:rsidRPr="006C4576">
              <w:tab/>
              <w:t xml:space="preserve">Alla luce delle condizioni di mercato, dell'evoluzione delle aspettative dei consumatori e dei progressi nelle norme di commercializzazione e nelle norme internazionali pertinenti, è opportuno </w:t>
            </w:r>
            <w:r w:rsidRPr="006C4576">
              <w:rPr>
                <w:b/>
                <w:i/>
              </w:rPr>
              <w:t>delegare</w:t>
            </w:r>
            <w:r w:rsidRPr="006C4576">
              <w:t xml:space="preserve"> alla Commissione </w:t>
            </w:r>
            <w:r w:rsidRPr="006C4576">
              <w:rPr>
                <w:b/>
                <w:i/>
              </w:rPr>
              <w:t>il potere</w:t>
            </w:r>
            <w:r w:rsidRPr="006C4576">
              <w:t xml:space="preserve"> di </w:t>
            </w:r>
            <w:r w:rsidRPr="006C4576">
              <w:rPr>
                <w:b/>
                <w:i/>
              </w:rPr>
              <w:t>adottare atti conformemente all'articolo 290 del trattato sul funzionamento dell'Unione europea in relazione all'uso</w:t>
            </w:r>
            <w:r w:rsidRPr="006C4576">
              <w:t xml:space="preserve"> delle indicazioni facoltative che designano le modalità commerciali connesse all'equa assegnazione del valore aggiunto agli agricoltori e alla creazione e al mantenimento di filiere corte.</w:t>
            </w:r>
            <w:r w:rsidRPr="006C4576">
              <w:rPr>
                <w:b/>
                <w:i/>
              </w:rPr>
              <w:t xml:space="preserve"> È di particolare importanza che durante i lavori preparatori la Commissione svolga adeguate consultazioni, anche a livello di esperti, nel rispetto dei principi stabiliti nell'accordo interistituzionale "Legiferare meglio" del 13 aprile 2016</w:t>
            </w:r>
            <w:r w:rsidRPr="006C4576">
              <w:rPr>
                <w:b/>
                <w:i/>
                <w:vertAlign w:val="superscript"/>
              </w:rPr>
              <w:t>5bis</w:t>
            </w:r>
            <w:r w:rsidRPr="006C4576">
              <w:rPr>
                <w:b/>
                <w:i/>
              </w:rPr>
              <w:t>. In particolare, al fine di garantire un'equa partecipazione alla preparazione degli atti delegati, il Parlamento europeo e il Consiglio ricevono tutti i documenti contemporaneamente agli esperti degli Stati membri, e i loro esperti hanno sistematicamente accesso alle riunioni dei gruppi di esperti della Commissione incaricati della preparazione degli atti delegati.</w:t>
            </w:r>
          </w:p>
        </w:tc>
      </w:tr>
      <w:tr w:rsidR="0044490E" w:rsidRPr="006C4576" w14:paraId="61E8BDDC" w14:textId="77777777" w:rsidTr="009F08F2">
        <w:trPr>
          <w:jc w:val="center"/>
        </w:trPr>
        <w:tc>
          <w:tcPr>
            <w:tcW w:w="4876" w:type="dxa"/>
          </w:tcPr>
          <w:p w14:paraId="7182C196" w14:textId="77777777" w:rsidR="0044490E" w:rsidRPr="006C4576" w:rsidRDefault="0044490E" w:rsidP="009F08F2">
            <w:pPr>
              <w:pStyle w:val="Normal6"/>
            </w:pPr>
            <w:r w:rsidRPr="006C4576">
              <w:t>__________________</w:t>
            </w:r>
          </w:p>
        </w:tc>
        <w:tc>
          <w:tcPr>
            <w:tcW w:w="4876" w:type="dxa"/>
          </w:tcPr>
          <w:p w14:paraId="40499513" w14:textId="77777777" w:rsidR="0044490E" w:rsidRPr="006C4576" w:rsidRDefault="0044490E" w:rsidP="009F08F2">
            <w:pPr>
              <w:pStyle w:val="Normal6"/>
              <w:rPr>
                <w:szCs w:val="24"/>
              </w:rPr>
            </w:pPr>
            <w:r w:rsidRPr="006C4576">
              <w:t>____________________</w:t>
            </w:r>
          </w:p>
        </w:tc>
      </w:tr>
      <w:tr w:rsidR="0044490E" w:rsidRPr="006C4576" w14:paraId="4FB4531A" w14:textId="77777777" w:rsidTr="009F08F2">
        <w:trPr>
          <w:jc w:val="center"/>
        </w:trPr>
        <w:tc>
          <w:tcPr>
            <w:tcW w:w="4876" w:type="dxa"/>
          </w:tcPr>
          <w:p w14:paraId="38C89776" w14:textId="77777777" w:rsidR="0044490E" w:rsidRPr="006C4576" w:rsidRDefault="0044490E" w:rsidP="009F08F2">
            <w:pPr>
              <w:pStyle w:val="Normal6"/>
            </w:pPr>
          </w:p>
        </w:tc>
        <w:tc>
          <w:tcPr>
            <w:tcW w:w="4876" w:type="dxa"/>
          </w:tcPr>
          <w:p w14:paraId="02674AFC" w14:textId="77777777" w:rsidR="0044490E" w:rsidRPr="006C4576" w:rsidRDefault="0044490E" w:rsidP="009F08F2">
            <w:pPr>
              <w:pStyle w:val="Normal6"/>
              <w:rPr>
                <w:szCs w:val="24"/>
              </w:rPr>
            </w:pPr>
            <w:r w:rsidRPr="006C4576">
              <w:rPr>
                <w:b/>
                <w:i/>
                <w:vertAlign w:val="superscript"/>
              </w:rPr>
              <w:t xml:space="preserve">5 bis </w:t>
            </w:r>
            <w:r w:rsidRPr="006C4576">
              <w:rPr>
                <w:b/>
                <w:i/>
              </w:rPr>
              <w:t>GU L 123 del 12.5.2016, pag. 1, ELI: http://data.europa.eu/eli/agree_interinstit/2016/512/oj.</w:t>
            </w:r>
          </w:p>
        </w:tc>
      </w:tr>
      <w:tr w:rsidR="0044490E" w:rsidRPr="006C4576" w14:paraId="711760FE" w14:textId="77777777" w:rsidTr="009F08F2">
        <w:trPr>
          <w:jc w:val="center"/>
        </w:trPr>
        <w:tc>
          <w:tcPr>
            <w:tcW w:w="4876" w:type="dxa"/>
          </w:tcPr>
          <w:p w14:paraId="53E4F712" w14:textId="2CAC2746" w:rsidR="0044490E" w:rsidRPr="006C4576" w:rsidRDefault="0044490E" w:rsidP="009F08F2">
            <w:pPr>
              <w:pStyle w:val="Normal6"/>
            </w:pPr>
            <w:r w:rsidRPr="006C4576">
              <w:rPr>
                <w:b/>
                <w:i/>
                <w:vertAlign w:val="superscript"/>
              </w:rPr>
              <w:t>6</w:t>
            </w:r>
            <w:r w:rsidRPr="006C4576">
              <w:rPr>
                <w:b/>
                <w:i/>
              </w:rPr>
              <w:t xml:space="preserve"> Regolamento (UE) n. 182/2011 del Parlamento europeo e del Consiglio, del 16 febbraio 2011, che stabilisce le regole e i principi generali relativi alle modalità di controllo da parte degli Stati membri dell'esercizio delle competenze di esecuzione attribuite alla Commissione </w:t>
            </w:r>
            <w:r w:rsidRPr="006C4576">
              <w:rPr>
                <w:b/>
                <w:i/>
              </w:rPr>
              <w:lastRenderedPageBreak/>
              <w:t>(GU L 55 del 28.2.2011, pag. 13, ELI: http://data.europa.eu/eli/reg/2011/182/oj).</w:t>
            </w:r>
          </w:p>
        </w:tc>
        <w:tc>
          <w:tcPr>
            <w:tcW w:w="4876" w:type="dxa"/>
          </w:tcPr>
          <w:p w14:paraId="11E74A3A" w14:textId="77777777" w:rsidR="0044490E" w:rsidRPr="006C4576" w:rsidRDefault="0044490E" w:rsidP="009F08F2">
            <w:pPr>
              <w:pStyle w:val="Normal6"/>
              <w:rPr>
                <w:b/>
                <w:i/>
                <w:szCs w:val="24"/>
              </w:rPr>
            </w:pPr>
          </w:p>
        </w:tc>
      </w:tr>
    </w:tbl>
    <w:p w14:paraId="28F0ECE2" w14:textId="77777777" w:rsidR="0044490E" w:rsidRPr="006C4576" w:rsidRDefault="0044490E" w:rsidP="0044490E"/>
    <w:p w14:paraId="3DBC5046" w14:textId="77777777" w:rsidR="0044490E" w:rsidRPr="006C4576" w:rsidRDefault="0044490E" w:rsidP="0044490E">
      <w:pPr>
        <w:pStyle w:val="AmNumberTabs"/>
      </w:pPr>
      <w:r w:rsidRPr="006C4576">
        <w:t>Emendamento</w:t>
      </w:r>
      <w:r w:rsidRPr="006C4576">
        <w:tab/>
      </w:r>
      <w:r w:rsidRPr="006C4576">
        <w:tab/>
        <w:t>7</w:t>
      </w:r>
    </w:p>
    <w:p w14:paraId="7C6073C7" w14:textId="77777777" w:rsidR="0044490E" w:rsidRPr="006C4576" w:rsidRDefault="0044490E" w:rsidP="0044490E"/>
    <w:p w14:paraId="1B469E25" w14:textId="77777777" w:rsidR="0044490E" w:rsidRPr="006C4576" w:rsidRDefault="0044490E" w:rsidP="0044490E">
      <w:pPr>
        <w:pStyle w:val="NormalBold"/>
        <w:keepNext/>
      </w:pPr>
      <w:r w:rsidRPr="006C4576">
        <w:t>Proposta di regolamento</w:t>
      </w:r>
    </w:p>
    <w:p w14:paraId="7F2DA6DD" w14:textId="77777777" w:rsidR="0044490E" w:rsidRPr="006C4576" w:rsidRDefault="0044490E" w:rsidP="0044490E">
      <w:pPr>
        <w:pStyle w:val="NormalBold"/>
      </w:pPr>
      <w:r w:rsidRPr="006C4576">
        <w:t>Considerando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38E8498B" w14:textId="77777777" w:rsidTr="009F08F2">
        <w:trPr>
          <w:jc w:val="center"/>
        </w:trPr>
        <w:tc>
          <w:tcPr>
            <w:tcW w:w="9752" w:type="dxa"/>
            <w:gridSpan w:val="2"/>
          </w:tcPr>
          <w:p w14:paraId="156759AF" w14:textId="77777777" w:rsidR="0044490E" w:rsidRPr="006C4576" w:rsidRDefault="0044490E" w:rsidP="009F08F2">
            <w:pPr>
              <w:keepNext/>
            </w:pPr>
          </w:p>
        </w:tc>
      </w:tr>
      <w:tr w:rsidR="0044490E" w:rsidRPr="006C4576" w14:paraId="3CD70222" w14:textId="77777777" w:rsidTr="009F08F2">
        <w:trPr>
          <w:jc w:val="center"/>
        </w:trPr>
        <w:tc>
          <w:tcPr>
            <w:tcW w:w="4876" w:type="dxa"/>
          </w:tcPr>
          <w:p w14:paraId="425A3176" w14:textId="77777777" w:rsidR="0044490E" w:rsidRPr="006C4576" w:rsidRDefault="0044490E" w:rsidP="009F08F2">
            <w:pPr>
              <w:pStyle w:val="ColumnHeading"/>
              <w:keepNext/>
            </w:pPr>
            <w:r w:rsidRPr="006C4576">
              <w:t>Testo della Commissione</w:t>
            </w:r>
          </w:p>
        </w:tc>
        <w:tc>
          <w:tcPr>
            <w:tcW w:w="4876" w:type="dxa"/>
          </w:tcPr>
          <w:p w14:paraId="19285F26" w14:textId="77777777" w:rsidR="0044490E" w:rsidRPr="006C4576" w:rsidRDefault="0044490E" w:rsidP="009F08F2">
            <w:pPr>
              <w:pStyle w:val="ColumnHeading"/>
              <w:keepNext/>
            </w:pPr>
            <w:r w:rsidRPr="006C4576">
              <w:t>Emendamento</w:t>
            </w:r>
          </w:p>
        </w:tc>
      </w:tr>
      <w:tr w:rsidR="0044490E" w:rsidRPr="006C4576" w14:paraId="31081AF6" w14:textId="77777777" w:rsidTr="009F08F2">
        <w:trPr>
          <w:jc w:val="center"/>
        </w:trPr>
        <w:tc>
          <w:tcPr>
            <w:tcW w:w="4876" w:type="dxa"/>
          </w:tcPr>
          <w:p w14:paraId="1F799737" w14:textId="77777777" w:rsidR="0044490E" w:rsidRPr="006C4576" w:rsidRDefault="0044490E" w:rsidP="009F08F2">
            <w:pPr>
              <w:pStyle w:val="Normal6"/>
            </w:pPr>
            <w:r w:rsidRPr="006C4576">
              <w:t>(7)</w:t>
            </w:r>
            <w:r w:rsidRPr="006C4576">
              <w:tab/>
              <w:t>Sebbene gli Stati membri possano mantenere o introdurre disposizioni nazionali che prevedano norme supplementari per l'uso di indicazioni facoltative per le modalità commerciali, tali disposizioni non dovrebbero ostacolare, limitare o impedire l'uso di dette indicazioni per i prodotti legalmente prodotti o commercializzati in un altro Stato membro.</w:t>
            </w:r>
          </w:p>
        </w:tc>
        <w:tc>
          <w:tcPr>
            <w:tcW w:w="4876" w:type="dxa"/>
          </w:tcPr>
          <w:p w14:paraId="16AAC9B0" w14:textId="77777777" w:rsidR="0044490E" w:rsidRPr="006C4576" w:rsidRDefault="0044490E" w:rsidP="009F08F2">
            <w:pPr>
              <w:pStyle w:val="Normal6"/>
              <w:rPr>
                <w:szCs w:val="24"/>
              </w:rPr>
            </w:pPr>
            <w:r w:rsidRPr="006C4576">
              <w:t>(7)</w:t>
            </w:r>
            <w:r w:rsidRPr="006C4576">
              <w:tab/>
              <w:t>Sebbene gli Stati membri possano mantenere o introdurre disposizioni nazionali che prevedano norme supplementari per l'uso di indicazioni facoltative per le modalità commerciali, tali disposizioni non dovrebbero ostacolare, limitare o impedire l'uso di dette indicazioni per i prodotti legalmente prodotti o commercializzati in un altro Stato membro</w:t>
            </w:r>
            <w:r w:rsidRPr="006C4576">
              <w:rPr>
                <w:b/>
                <w:i/>
              </w:rPr>
              <w:t xml:space="preserve"> o generare ulteriori oneri normativi per gli agricoltori, in particolare per le aziende agricole di piccole e medie dimensioni</w:t>
            </w:r>
            <w:r w:rsidRPr="006C4576">
              <w:t>.</w:t>
            </w:r>
          </w:p>
        </w:tc>
      </w:tr>
    </w:tbl>
    <w:p w14:paraId="1EFF27C9" w14:textId="77777777" w:rsidR="0044490E" w:rsidRPr="006C4576" w:rsidRDefault="0044490E" w:rsidP="0044490E"/>
    <w:p w14:paraId="3DA60A62" w14:textId="77777777" w:rsidR="0044490E" w:rsidRPr="006C4576" w:rsidRDefault="0044490E" w:rsidP="0044490E">
      <w:pPr>
        <w:pStyle w:val="AmNumberTabs"/>
      </w:pPr>
      <w:r w:rsidRPr="006C4576">
        <w:t>Emendamento</w:t>
      </w:r>
      <w:r w:rsidRPr="006C4576">
        <w:tab/>
      </w:r>
      <w:r w:rsidRPr="006C4576">
        <w:tab/>
        <w:t>8</w:t>
      </w:r>
    </w:p>
    <w:p w14:paraId="25E92C91" w14:textId="77777777" w:rsidR="0044490E" w:rsidRPr="006C4576" w:rsidRDefault="0044490E" w:rsidP="0044490E"/>
    <w:p w14:paraId="7D5F7DC8" w14:textId="77777777" w:rsidR="0044490E" w:rsidRPr="006C4576" w:rsidRDefault="0044490E" w:rsidP="0044490E">
      <w:pPr>
        <w:pStyle w:val="NormalBold"/>
        <w:keepNext/>
      </w:pPr>
      <w:r w:rsidRPr="006C4576">
        <w:t>Proposta di regolamento</w:t>
      </w:r>
    </w:p>
    <w:p w14:paraId="536949F5" w14:textId="77777777" w:rsidR="0044490E" w:rsidRPr="006C4576" w:rsidRDefault="0044490E" w:rsidP="0044490E">
      <w:pPr>
        <w:pStyle w:val="NormalBold"/>
      </w:pPr>
      <w:r w:rsidRPr="006C4576">
        <w:t>Considerando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0637DB7E" w14:textId="77777777" w:rsidTr="009F08F2">
        <w:trPr>
          <w:jc w:val="center"/>
        </w:trPr>
        <w:tc>
          <w:tcPr>
            <w:tcW w:w="9752" w:type="dxa"/>
            <w:gridSpan w:val="2"/>
          </w:tcPr>
          <w:p w14:paraId="09470FDA" w14:textId="77777777" w:rsidR="0044490E" w:rsidRPr="006C4576" w:rsidRDefault="0044490E" w:rsidP="009F08F2">
            <w:pPr>
              <w:keepNext/>
            </w:pPr>
          </w:p>
        </w:tc>
      </w:tr>
      <w:tr w:rsidR="0044490E" w:rsidRPr="006C4576" w14:paraId="21E3BE86" w14:textId="77777777" w:rsidTr="009F08F2">
        <w:trPr>
          <w:jc w:val="center"/>
        </w:trPr>
        <w:tc>
          <w:tcPr>
            <w:tcW w:w="4876" w:type="dxa"/>
          </w:tcPr>
          <w:p w14:paraId="27EC1437" w14:textId="77777777" w:rsidR="0044490E" w:rsidRPr="006C4576" w:rsidRDefault="0044490E" w:rsidP="009F08F2">
            <w:pPr>
              <w:pStyle w:val="ColumnHeading"/>
              <w:keepNext/>
            </w:pPr>
            <w:r w:rsidRPr="006C4576">
              <w:t>Testo della Commissione</w:t>
            </w:r>
          </w:p>
        </w:tc>
        <w:tc>
          <w:tcPr>
            <w:tcW w:w="4876" w:type="dxa"/>
          </w:tcPr>
          <w:p w14:paraId="26D05899" w14:textId="77777777" w:rsidR="0044490E" w:rsidRPr="006C4576" w:rsidRDefault="0044490E" w:rsidP="009F08F2">
            <w:pPr>
              <w:pStyle w:val="ColumnHeading"/>
              <w:keepNext/>
            </w:pPr>
            <w:r w:rsidRPr="006C4576">
              <w:t>Emendamento</w:t>
            </w:r>
          </w:p>
        </w:tc>
      </w:tr>
      <w:tr w:rsidR="0044490E" w:rsidRPr="006C4576" w14:paraId="1B9C9647" w14:textId="77777777" w:rsidTr="009F08F2">
        <w:trPr>
          <w:jc w:val="center"/>
        </w:trPr>
        <w:tc>
          <w:tcPr>
            <w:tcW w:w="4876" w:type="dxa"/>
          </w:tcPr>
          <w:p w14:paraId="3910E575" w14:textId="77777777" w:rsidR="0044490E" w:rsidRPr="006C4576" w:rsidRDefault="0044490E" w:rsidP="009F08F2">
            <w:pPr>
              <w:pStyle w:val="Normal6"/>
            </w:pPr>
            <w:r w:rsidRPr="006C4576">
              <w:t>(8)</w:t>
            </w:r>
            <w:r w:rsidRPr="006C4576">
              <w:tab/>
              <w:t xml:space="preserve">L'utilizzo di contratti scritti svolge un ruolo </w:t>
            </w:r>
            <w:r w:rsidRPr="006C4576">
              <w:rPr>
                <w:b/>
                <w:i/>
              </w:rPr>
              <w:t>cruciale</w:t>
            </w:r>
            <w:r w:rsidRPr="006C4576">
              <w:t xml:space="preserve"> nella responsabilizzazione degli operatori, nella sensibilizzazione sull'importanza dei segnali del mercato, nell'adattamento dell'offerta alla domanda, nel miglioramento della trasmissione dei prezzi all'interno della filiera, nell'aumento della trasparenza e nella prevenzione e nella lotta contro le pratiche commerciali sleali. Le norme sulle relazioni contrattuali nel settore del latte e dei prodotti lattiero-caseari dovrebbero pertanto essere estese ai prodotti diversi dal latte crudo e garantire </w:t>
            </w:r>
            <w:proofErr w:type="gramStart"/>
            <w:r w:rsidRPr="006C4576">
              <w:t>nel contempo</w:t>
            </w:r>
            <w:proofErr w:type="gramEnd"/>
            <w:r w:rsidRPr="006C4576">
              <w:t xml:space="preserve"> l'allineamento alle norme sulle relazioni contrattuali applicabili ad </w:t>
            </w:r>
            <w:r w:rsidRPr="006C4576">
              <w:lastRenderedPageBreak/>
              <w:t>altri settori agricoli.</w:t>
            </w:r>
          </w:p>
        </w:tc>
        <w:tc>
          <w:tcPr>
            <w:tcW w:w="4876" w:type="dxa"/>
          </w:tcPr>
          <w:p w14:paraId="583F9DFB" w14:textId="77777777" w:rsidR="0044490E" w:rsidRPr="006C4576" w:rsidRDefault="0044490E" w:rsidP="009F08F2">
            <w:pPr>
              <w:pStyle w:val="Normal6"/>
              <w:rPr>
                <w:szCs w:val="24"/>
              </w:rPr>
            </w:pPr>
            <w:r w:rsidRPr="006C4576">
              <w:lastRenderedPageBreak/>
              <w:t>(8)</w:t>
            </w:r>
            <w:r w:rsidRPr="006C4576">
              <w:tab/>
              <w:t xml:space="preserve">L'utilizzo di contratti scritti svolge un ruolo </w:t>
            </w:r>
            <w:r w:rsidRPr="006C4576">
              <w:rPr>
                <w:b/>
                <w:i/>
              </w:rPr>
              <w:t>importante</w:t>
            </w:r>
            <w:r w:rsidRPr="006C4576">
              <w:t xml:space="preserve"> nella responsabilizzazione degli operatori, nella sensibilizzazione sull'importanza dei segnali del mercato, nell'adattamento dell'offerta alla domanda, nel miglioramento della trasmissione dei prezzi all'interno della filiera, nell'aumento della trasparenza e nella prevenzione e nella lotta contro le pratiche commerciali sleali</w:t>
            </w:r>
            <w:r w:rsidRPr="006C4576">
              <w:rPr>
                <w:b/>
                <w:i/>
              </w:rPr>
              <w:t xml:space="preserve"> e nel rispetto di prezzi che garantiscano una remunerazione equa per gli agricoltori. Al contempo, l'utilizzo di contratti scritti è fondamentale per prevenire frequenti pratiche commerciali abusive come i ritardi di pagamento, l'annullamento unilaterale degli ordini e </w:t>
            </w:r>
            <w:r w:rsidRPr="006C4576">
              <w:rPr>
                <w:b/>
                <w:i/>
              </w:rPr>
              <w:lastRenderedPageBreak/>
              <w:t>la modifica retroattiva delle clausole contrattuali. Tali pratiche colpiscono in particolare i piccoli produttori, che non hanno i mezzi legali per difendersi</w:t>
            </w:r>
            <w:r w:rsidRPr="006C4576">
              <w:t xml:space="preserve">. Le norme sulle relazioni contrattuali nel settore del latte e dei prodotti lattiero-caseari dovrebbero pertanto essere estese ai prodotti diversi dal latte crudo e garantire </w:t>
            </w:r>
            <w:proofErr w:type="gramStart"/>
            <w:r w:rsidRPr="006C4576">
              <w:t>nel contempo</w:t>
            </w:r>
            <w:proofErr w:type="gramEnd"/>
            <w:r w:rsidRPr="006C4576">
              <w:t xml:space="preserve"> l'allineamento alle norme sulle relazioni contrattuali applicabili ad altri settori agricoli. </w:t>
            </w:r>
            <w:r w:rsidRPr="006C4576">
              <w:rPr>
                <w:b/>
                <w:i/>
              </w:rPr>
              <w:t>L'attuazione di dette misure creerà pertanto un quadro per i produttori agricoli, fornendo loro la tutela necessaria per capitalizzare e pianificare la loro produzione, contribuendo in tal modo allo sviluppo dell'economia locale.</w:t>
            </w:r>
          </w:p>
        </w:tc>
      </w:tr>
    </w:tbl>
    <w:p w14:paraId="613DF171" w14:textId="77777777" w:rsidR="0044490E" w:rsidRPr="006C4576" w:rsidRDefault="0044490E" w:rsidP="0044490E"/>
    <w:p w14:paraId="2064591D" w14:textId="77777777" w:rsidR="0044490E" w:rsidRPr="006C4576" w:rsidRDefault="0044490E" w:rsidP="0044490E">
      <w:pPr>
        <w:pStyle w:val="AmNumberTabs"/>
      </w:pPr>
      <w:r w:rsidRPr="006C4576">
        <w:t>Emendamento</w:t>
      </w:r>
      <w:r w:rsidRPr="006C4576">
        <w:tab/>
      </w:r>
      <w:r w:rsidRPr="006C4576">
        <w:tab/>
        <w:t>9</w:t>
      </w:r>
    </w:p>
    <w:p w14:paraId="44BB77F0" w14:textId="77777777" w:rsidR="0044490E" w:rsidRPr="006C4576" w:rsidRDefault="0044490E" w:rsidP="0044490E"/>
    <w:p w14:paraId="66F51A30" w14:textId="77777777" w:rsidR="0044490E" w:rsidRPr="006C4576" w:rsidRDefault="0044490E" w:rsidP="0044490E">
      <w:pPr>
        <w:pStyle w:val="NormalBold"/>
        <w:keepNext/>
      </w:pPr>
      <w:r w:rsidRPr="006C4576">
        <w:t>Proposta di regolamento</w:t>
      </w:r>
    </w:p>
    <w:p w14:paraId="63FA81C5" w14:textId="77777777" w:rsidR="0044490E" w:rsidRPr="006C4576" w:rsidRDefault="0044490E" w:rsidP="0044490E">
      <w:pPr>
        <w:pStyle w:val="NormalBold"/>
      </w:pPr>
      <w:r w:rsidRPr="006C4576">
        <w:t>Considerando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7778260F" w14:textId="77777777" w:rsidTr="009F08F2">
        <w:trPr>
          <w:jc w:val="center"/>
        </w:trPr>
        <w:tc>
          <w:tcPr>
            <w:tcW w:w="9752" w:type="dxa"/>
            <w:gridSpan w:val="2"/>
          </w:tcPr>
          <w:p w14:paraId="1C5156B5" w14:textId="77777777" w:rsidR="0044490E" w:rsidRPr="006C4576" w:rsidRDefault="0044490E" w:rsidP="009F08F2">
            <w:pPr>
              <w:keepNext/>
            </w:pPr>
          </w:p>
        </w:tc>
      </w:tr>
      <w:tr w:rsidR="0044490E" w:rsidRPr="006C4576" w14:paraId="057BC220" w14:textId="77777777" w:rsidTr="009F08F2">
        <w:trPr>
          <w:jc w:val="center"/>
        </w:trPr>
        <w:tc>
          <w:tcPr>
            <w:tcW w:w="4876" w:type="dxa"/>
          </w:tcPr>
          <w:p w14:paraId="5758F227" w14:textId="77777777" w:rsidR="0044490E" w:rsidRPr="006C4576" w:rsidRDefault="0044490E" w:rsidP="009F08F2">
            <w:pPr>
              <w:pStyle w:val="ColumnHeading"/>
              <w:keepNext/>
            </w:pPr>
            <w:r w:rsidRPr="006C4576">
              <w:t>Testo della Commissione</w:t>
            </w:r>
          </w:p>
        </w:tc>
        <w:tc>
          <w:tcPr>
            <w:tcW w:w="4876" w:type="dxa"/>
          </w:tcPr>
          <w:p w14:paraId="0A4EA0CE" w14:textId="77777777" w:rsidR="0044490E" w:rsidRPr="006C4576" w:rsidRDefault="0044490E" w:rsidP="009F08F2">
            <w:pPr>
              <w:pStyle w:val="ColumnHeading"/>
              <w:keepNext/>
            </w:pPr>
            <w:r w:rsidRPr="006C4576">
              <w:t>Emendamento</w:t>
            </w:r>
          </w:p>
        </w:tc>
      </w:tr>
      <w:tr w:rsidR="0044490E" w:rsidRPr="006C4576" w14:paraId="04BC51F3" w14:textId="77777777" w:rsidTr="009F08F2">
        <w:trPr>
          <w:jc w:val="center"/>
        </w:trPr>
        <w:tc>
          <w:tcPr>
            <w:tcW w:w="4876" w:type="dxa"/>
          </w:tcPr>
          <w:p w14:paraId="77D2FD72" w14:textId="77777777" w:rsidR="0044490E" w:rsidRPr="006C4576" w:rsidRDefault="0044490E" w:rsidP="009F08F2">
            <w:pPr>
              <w:pStyle w:val="Normal6"/>
            </w:pPr>
            <w:r w:rsidRPr="006C4576">
              <w:t>(9)</w:t>
            </w:r>
            <w:r w:rsidRPr="006C4576">
              <w:tab/>
              <w:t xml:space="preserve">Al fine di aumentare la flessibilità per gli Stati membri e semplificare la procedura di riconoscimento delle organizzazioni di produttori, riducendo in tal modo i costi di transazione e migliorando l'efficienza, le norme relative alle organizzazioni di produttori dovrebbero consentire il loro riconoscimento a seguito di un'unica domanda riguardante più settori e prodotti. Inoltre, </w:t>
            </w:r>
            <w:r w:rsidRPr="006C4576">
              <w:rPr>
                <w:b/>
                <w:i/>
              </w:rPr>
              <w:t xml:space="preserve">per rafforzare la collaborazione tra </w:t>
            </w:r>
            <w:r w:rsidRPr="006C4576">
              <w:t>i produttori di prodotti biologici</w:t>
            </w:r>
            <w:r w:rsidRPr="006C4576">
              <w:rPr>
                <w:b/>
                <w:i/>
              </w:rPr>
              <w:t>, è opportuno prevedere esplicitamente</w:t>
            </w:r>
            <w:r w:rsidRPr="006C4576">
              <w:t xml:space="preserve"> l'istituzione e </w:t>
            </w:r>
            <w:r w:rsidRPr="006C4576">
              <w:rPr>
                <w:b/>
                <w:i/>
              </w:rPr>
              <w:t>il</w:t>
            </w:r>
            <w:r w:rsidRPr="006C4576">
              <w:t xml:space="preserve"> riconoscimento di organizzazioni di produttori </w:t>
            </w:r>
            <w:r w:rsidRPr="006C4576">
              <w:rPr>
                <w:b/>
                <w:i/>
              </w:rPr>
              <w:t>di prodotti biologici</w:t>
            </w:r>
            <w:r w:rsidRPr="006C4576">
              <w:t xml:space="preserve">. È altresì opportuno che i criteri di riconoscimento delle organizzazioni di produttori e i relativi statuti prevedano che tali organizzazioni siano costituite su iniziativa degli agricoltori e controllate in base a norme che consentano agli agricoltori aderenti di esercitare un controllo democratico della propria organizzazione e delle decisioni. </w:t>
            </w:r>
            <w:r w:rsidRPr="006C4576">
              <w:rPr>
                <w:b/>
                <w:i/>
              </w:rPr>
              <w:t xml:space="preserve">Ciò non dovrebbe impedire ad altri produttori che </w:t>
            </w:r>
            <w:r w:rsidRPr="006C4576">
              <w:rPr>
                <w:b/>
                <w:i/>
              </w:rPr>
              <w:lastRenderedPageBreak/>
              <w:t>non sono agricoltori e ai non produttori di aderire a organizzazioni di produttori.</w:t>
            </w:r>
          </w:p>
        </w:tc>
        <w:tc>
          <w:tcPr>
            <w:tcW w:w="4876" w:type="dxa"/>
          </w:tcPr>
          <w:p w14:paraId="7451E49D" w14:textId="77777777" w:rsidR="0044490E" w:rsidRPr="006C4576" w:rsidRDefault="0044490E" w:rsidP="009F08F2">
            <w:pPr>
              <w:pStyle w:val="Normal6"/>
              <w:rPr>
                <w:szCs w:val="24"/>
              </w:rPr>
            </w:pPr>
            <w:r w:rsidRPr="006C4576">
              <w:lastRenderedPageBreak/>
              <w:t>(9)</w:t>
            </w:r>
            <w:r w:rsidRPr="006C4576">
              <w:tab/>
              <w:t>Al fine di aumentare la flessibilità per gli Stati membri e semplificare la procedura di riconoscimento delle organizzazioni di produttori, riducendo in tal modo i costi di transazione e migliorando l'efficienza, le norme relative alle organizzazioni di produttori dovrebbero consentire il loro riconoscimento a seguito di un'unica domanda riguardante più settori e prodotti. Inoltre, i produttori di prodotti biologici</w:t>
            </w:r>
            <w:r w:rsidRPr="006C4576">
              <w:rPr>
                <w:b/>
                <w:i/>
              </w:rPr>
              <w:t xml:space="preserve"> possono avvalersi della possibilità esistente per</w:t>
            </w:r>
            <w:r w:rsidRPr="006C4576">
              <w:t xml:space="preserve"> l'istituzione e </w:t>
            </w:r>
            <w:r w:rsidRPr="006C4576">
              <w:rPr>
                <w:b/>
                <w:i/>
              </w:rPr>
              <w:t>del</w:t>
            </w:r>
            <w:r w:rsidRPr="006C4576">
              <w:t xml:space="preserve"> riconoscimento di organizzazioni di produttori </w:t>
            </w:r>
            <w:r w:rsidRPr="006C4576">
              <w:rPr>
                <w:b/>
                <w:i/>
              </w:rPr>
              <w:t>per rafforzare la loro collaborazione</w:t>
            </w:r>
            <w:r w:rsidRPr="006C4576">
              <w:t xml:space="preserve">. È altresì opportuno che i criteri di riconoscimento delle organizzazioni di produttori e i relativi statuti prevedano che tali organizzazioni siano costituite su iniziativa degli agricoltori </w:t>
            </w:r>
            <w:r w:rsidRPr="006C4576">
              <w:rPr>
                <w:b/>
                <w:i/>
              </w:rPr>
              <w:t xml:space="preserve">o, nel caso dei prodotti ortofrutticoli, dei produttori </w:t>
            </w:r>
            <w:r w:rsidRPr="006C4576">
              <w:t xml:space="preserve">e controllate in base a norme che consentano agli agricoltori aderenti di esercitare un controllo democratico della propria </w:t>
            </w:r>
            <w:r w:rsidRPr="006C4576">
              <w:lastRenderedPageBreak/>
              <w:t>organizzazione e delle decisioni.</w:t>
            </w:r>
          </w:p>
        </w:tc>
      </w:tr>
    </w:tbl>
    <w:p w14:paraId="47A094F1" w14:textId="77777777" w:rsidR="0044490E" w:rsidRPr="006C4576" w:rsidRDefault="0044490E" w:rsidP="0044490E"/>
    <w:p w14:paraId="767ECE32" w14:textId="77777777" w:rsidR="0044490E" w:rsidRPr="006C4576" w:rsidRDefault="0044490E" w:rsidP="0044490E">
      <w:pPr>
        <w:pStyle w:val="AmNumberTabs"/>
      </w:pPr>
      <w:r w:rsidRPr="006C4576">
        <w:t>Emendamento</w:t>
      </w:r>
      <w:r w:rsidRPr="006C4576">
        <w:tab/>
      </w:r>
      <w:r w:rsidRPr="006C4576">
        <w:tab/>
        <w:t>10</w:t>
      </w:r>
    </w:p>
    <w:p w14:paraId="79B93C89" w14:textId="77777777" w:rsidR="0044490E" w:rsidRPr="006C4576" w:rsidRDefault="0044490E" w:rsidP="0044490E">
      <w:pPr>
        <w:pStyle w:val="NormalBold12b"/>
      </w:pPr>
      <w:r w:rsidRPr="006C4576">
        <w:t>Proposta di regolamento</w:t>
      </w:r>
    </w:p>
    <w:p w14:paraId="52545505" w14:textId="77777777" w:rsidR="0044490E" w:rsidRPr="006C4576" w:rsidRDefault="0044490E" w:rsidP="0044490E">
      <w:pPr>
        <w:pStyle w:val="NormalBold"/>
      </w:pPr>
      <w:r w:rsidRPr="006C4576">
        <w:t>Considerando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490E" w:rsidRPr="006C4576" w14:paraId="47ACFAB8" w14:textId="77777777" w:rsidTr="009F08F2">
        <w:trPr>
          <w:trHeight w:hRule="exact" w:val="240"/>
          <w:jc w:val="center"/>
        </w:trPr>
        <w:tc>
          <w:tcPr>
            <w:tcW w:w="9752" w:type="dxa"/>
            <w:gridSpan w:val="2"/>
            <w:tcBorders>
              <w:top w:val="nil"/>
              <w:left w:val="nil"/>
              <w:bottom w:val="nil"/>
              <w:right w:val="nil"/>
            </w:tcBorders>
          </w:tcPr>
          <w:p w14:paraId="084E8766" w14:textId="77777777" w:rsidR="0044490E" w:rsidRPr="006C4576" w:rsidRDefault="0044490E" w:rsidP="009F08F2"/>
        </w:tc>
      </w:tr>
      <w:tr w:rsidR="0044490E" w:rsidRPr="006C4576" w14:paraId="4B8F0E95" w14:textId="77777777" w:rsidTr="009F08F2">
        <w:trPr>
          <w:trHeight w:val="240"/>
          <w:jc w:val="center"/>
        </w:trPr>
        <w:tc>
          <w:tcPr>
            <w:tcW w:w="4876" w:type="dxa"/>
            <w:tcBorders>
              <w:top w:val="nil"/>
              <w:left w:val="nil"/>
              <w:bottom w:val="nil"/>
              <w:right w:val="nil"/>
            </w:tcBorders>
          </w:tcPr>
          <w:p w14:paraId="521B3431" w14:textId="77777777" w:rsidR="0044490E" w:rsidRPr="006C4576" w:rsidRDefault="0044490E" w:rsidP="009F08F2">
            <w:pPr>
              <w:pStyle w:val="AmColumnHeading"/>
            </w:pPr>
            <w:r w:rsidRPr="006C4576">
              <w:t>Testo della Commissione</w:t>
            </w:r>
          </w:p>
        </w:tc>
        <w:tc>
          <w:tcPr>
            <w:tcW w:w="4876" w:type="dxa"/>
            <w:tcBorders>
              <w:top w:val="nil"/>
              <w:left w:val="nil"/>
              <w:bottom w:val="nil"/>
              <w:right w:val="nil"/>
            </w:tcBorders>
          </w:tcPr>
          <w:p w14:paraId="78AE2359" w14:textId="77777777" w:rsidR="0044490E" w:rsidRPr="006C4576" w:rsidRDefault="0044490E" w:rsidP="009F08F2">
            <w:pPr>
              <w:pStyle w:val="AmColumnHeading"/>
            </w:pPr>
            <w:r w:rsidRPr="006C4576">
              <w:t>Emendamento</w:t>
            </w:r>
          </w:p>
        </w:tc>
      </w:tr>
      <w:tr w:rsidR="0044490E" w:rsidRPr="006C4576" w14:paraId="42E95401" w14:textId="77777777" w:rsidTr="009F08F2">
        <w:trPr>
          <w:jc w:val="center"/>
        </w:trPr>
        <w:tc>
          <w:tcPr>
            <w:tcW w:w="4876" w:type="dxa"/>
            <w:tcBorders>
              <w:top w:val="nil"/>
              <w:left w:val="nil"/>
              <w:bottom w:val="nil"/>
              <w:right w:val="nil"/>
            </w:tcBorders>
          </w:tcPr>
          <w:p w14:paraId="4A2F50B5" w14:textId="77777777" w:rsidR="0044490E" w:rsidRPr="006C4576" w:rsidRDefault="0044490E" w:rsidP="009F08F2">
            <w:pPr>
              <w:pStyle w:val="Normal6a"/>
            </w:pPr>
            <w:r w:rsidRPr="006C4576">
              <w:t>(10)</w:t>
            </w:r>
            <w:r w:rsidRPr="006C4576">
              <w:tab/>
              <w:t>Al fine di promuovere ulteriormente lo sviluppo sostenibile, che è un principio fondamentale del trattato e un obiettivo prioritario delle politiche dell'Unione, e di garantire la trasparenza, la stabilità e l'equità nelle relazioni commerciali tra agricoltori e acquirenti lungo tutta la filiera, gli Stati membri dovrebbero poter riconoscere le organizzazioni di produttori che perseguono obiettivi specifici mediante indicazioni facoltative per le modalità commerciali, quali "giusto", "equo" o equivalenti, e "filiera corta".</w:t>
            </w:r>
          </w:p>
        </w:tc>
        <w:tc>
          <w:tcPr>
            <w:tcW w:w="4876" w:type="dxa"/>
            <w:tcBorders>
              <w:top w:val="nil"/>
              <w:left w:val="nil"/>
              <w:bottom w:val="nil"/>
              <w:right w:val="nil"/>
            </w:tcBorders>
          </w:tcPr>
          <w:p w14:paraId="1437FCC8" w14:textId="77777777" w:rsidR="0044490E" w:rsidRPr="006C4576" w:rsidRDefault="0044490E" w:rsidP="009F08F2">
            <w:pPr>
              <w:pStyle w:val="Normal6a"/>
            </w:pPr>
            <w:r w:rsidRPr="006C4576">
              <w:t>(10)</w:t>
            </w:r>
            <w:r w:rsidRPr="006C4576">
              <w:tab/>
              <w:t xml:space="preserve">Al fine di promuovere ulteriormente lo sviluppo sostenibile, che è un principio fondamentale del trattato e un obiettivo prioritario delle politiche dell'Unione, e di garantire la trasparenza, la stabilità e l'equità nelle relazioni commerciali tra agricoltori e acquirenti lungo tutta la filiera, gli Stati membri dovrebbero poter riconoscere le organizzazioni di produttori che perseguono obiettivi specifici mediante indicazioni facoltative per le modalità commerciali, quali "giusto", "equo" o equivalenti, e "filiera corta". </w:t>
            </w:r>
            <w:r w:rsidRPr="006C4576">
              <w:rPr>
                <w:b/>
                <w:i/>
              </w:rPr>
              <w:t>Oltre a ciò, promuovere l'utilizzo di tali termini potrebbe contribuire a educare i consumatori sull'impatto che le loro scelte di consumo producono sull'equità sociale e sulla sostenibilità economica nel settore agroalimentare.</w:t>
            </w:r>
          </w:p>
        </w:tc>
      </w:tr>
    </w:tbl>
    <w:p w14:paraId="0C4891EB" w14:textId="77777777" w:rsidR="0044490E" w:rsidRPr="006C4576" w:rsidRDefault="0044490E" w:rsidP="0044490E"/>
    <w:p w14:paraId="571298E5" w14:textId="77777777" w:rsidR="0044490E" w:rsidRPr="006C4576" w:rsidRDefault="0044490E" w:rsidP="0044490E">
      <w:pPr>
        <w:pStyle w:val="AmNumberTabs"/>
      </w:pPr>
      <w:r w:rsidRPr="006C4576">
        <w:t>Emendamento</w:t>
      </w:r>
      <w:r w:rsidRPr="006C4576">
        <w:tab/>
      </w:r>
      <w:r w:rsidRPr="006C4576">
        <w:tab/>
        <w:t>11</w:t>
      </w:r>
    </w:p>
    <w:p w14:paraId="7F806FB1" w14:textId="77777777" w:rsidR="0044490E" w:rsidRPr="006C4576" w:rsidRDefault="0044490E" w:rsidP="0044490E"/>
    <w:p w14:paraId="7D49C5B8" w14:textId="77777777" w:rsidR="0044490E" w:rsidRPr="006C4576" w:rsidRDefault="0044490E" w:rsidP="0044490E">
      <w:pPr>
        <w:pStyle w:val="NormalBold"/>
        <w:keepNext/>
      </w:pPr>
      <w:r w:rsidRPr="006C4576">
        <w:t>Proposta di regolamento</w:t>
      </w:r>
    </w:p>
    <w:p w14:paraId="12331DC1" w14:textId="77777777" w:rsidR="0044490E" w:rsidRPr="006C4576" w:rsidRDefault="0044490E" w:rsidP="0044490E">
      <w:pPr>
        <w:pStyle w:val="NormalBold"/>
      </w:pPr>
      <w:r w:rsidRPr="006C4576">
        <w:t>Considerando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5374D75A" w14:textId="77777777" w:rsidTr="009F08F2">
        <w:trPr>
          <w:jc w:val="center"/>
        </w:trPr>
        <w:tc>
          <w:tcPr>
            <w:tcW w:w="9752" w:type="dxa"/>
            <w:gridSpan w:val="2"/>
          </w:tcPr>
          <w:p w14:paraId="4E093CF8" w14:textId="77777777" w:rsidR="0044490E" w:rsidRPr="006C4576" w:rsidRDefault="0044490E" w:rsidP="009F08F2">
            <w:pPr>
              <w:keepNext/>
            </w:pPr>
          </w:p>
        </w:tc>
      </w:tr>
      <w:tr w:rsidR="0044490E" w:rsidRPr="006C4576" w14:paraId="16680758" w14:textId="77777777" w:rsidTr="009F08F2">
        <w:trPr>
          <w:jc w:val="center"/>
        </w:trPr>
        <w:tc>
          <w:tcPr>
            <w:tcW w:w="4876" w:type="dxa"/>
          </w:tcPr>
          <w:p w14:paraId="447668B1" w14:textId="77777777" w:rsidR="0044490E" w:rsidRPr="006C4576" w:rsidRDefault="0044490E" w:rsidP="009F08F2">
            <w:pPr>
              <w:pStyle w:val="ColumnHeading"/>
              <w:keepNext/>
            </w:pPr>
            <w:r w:rsidRPr="006C4576">
              <w:t>Testo della Commissione</w:t>
            </w:r>
          </w:p>
        </w:tc>
        <w:tc>
          <w:tcPr>
            <w:tcW w:w="4876" w:type="dxa"/>
          </w:tcPr>
          <w:p w14:paraId="0D9B35B5" w14:textId="77777777" w:rsidR="0044490E" w:rsidRPr="006C4576" w:rsidRDefault="0044490E" w:rsidP="009F08F2">
            <w:pPr>
              <w:pStyle w:val="ColumnHeading"/>
              <w:keepNext/>
            </w:pPr>
            <w:r w:rsidRPr="006C4576">
              <w:t>Emendamento</w:t>
            </w:r>
          </w:p>
        </w:tc>
      </w:tr>
      <w:tr w:rsidR="0044490E" w:rsidRPr="006C4576" w14:paraId="4F5ED5E0" w14:textId="77777777" w:rsidTr="009F08F2">
        <w:trPr>
          <w:jc w:val="center"/>
        </w:trPr>
        <w:tc>
          <w:tcPr>
            <w:tcW w:w="4876" w:type="dxa"/>
          </w:tcPr>
          <w:p w14:paraId="2FEE835A" w14:textId="77777777" w:rsidR="0044490E" w:rsidRPr="006C4576" w:rsidRDefault="0044490E" w:rsidP="009F08F2">
            <w:pPr>
              <w:pStyle w:val="Normal6"/>
            </w:pPr>
            <w:r w:rsidRPr="006C4576">
              <w:t>(11)</w:t>
            </w:r>
            <w:r w:rsidRPr="006C4576">
              <w:tab/>
              <w:t xml:space="preserve">Al fine di assicurare un tenore di vita equo agli agricoltori, migliorare la loro posizione negoziale nei confronti dei trasformatori e degli altri attori della filiera e garantire una distribuzione più equa del valore aggiunto lungo la filiera stessa, è opportuno estendere la possibilità di negoziare i termini contrattuali per conto dei propri soci alle organizzazioni di produttori non riconosciute, incluse le </w:t>
            </w:r>
            <w:r w:rsidRPr="006C4576">
              <w:lastRenderedPageBreak/>
              <w:t xml:space="preserve">cooperative, per la totalità o parte dei prodotti. Per garantire parità di trattamento con i soci delle organizzazioni di produttori riconosciute, tale possibilità dovrebbe essere soggetta a limiti adeguati. </w:t>
            </w:r>
            <w:proofErr w:type="gramStart"/>
            <w:r w:rsidRPr="006C4576">
              <w:t>In particolare</w:t>
            </w:r>
            <w:proofErr w:type="gramEnd"/>
            <w:r w:rsidRPr="006C4576">
              <w:t xml:space="preserve"> le organizzazioni di produttori non riconosciute che si avvalgono di tale possibilità dovrebbero soddisfare i criteri di riconoscimento fissati a livello dell'Unione ed esercitare le attività previste nel regolamento (UE) n. 1308/2013 del Parlamento europeo e del Consiglio</w:t>
            </w:r>
            <w:r w:rsidRPr="006C4576">
              <w:rPr>
                <w:vertAlign w:val="superscript"/>
              </w:rPr>
              <w:t>7</w:t>
            </w:r>
            <w:r w:rsidRPr="006C4576">
              <w:t>, comprese la concentrazione dell'offerta e l'immissione dei prodotti dei propri aderenti sul mercato.</w:t>
            </w:r>
          </w:p>
        </w:tc>
        <w:tc>
          <w:tcPr>
            <w:tcW w:w="4876" w:type="dxa"/>
          </w:tcPr>
          <w:p w14:paraId="6C31D900" w14:textId="77777777" w:rsidR="0044490E" w:rsidRPr="006C4576" w:rsidRDefault="0044490E" w:rsidP="009F08F2">
            <w:pPr>
              <w:pStyle w:val="Normal6"/>
              <w:rPr>
                <w:szCs w:val="24"/>
              </w:rPr>
            </w:pPr>
            <w:r w:rsidRPr="006C4576">
              <w:lastRenderedPageBreak/>
              <w:t>(11)</w:t>
            </w:r>
            <w:r w:rsidRPr="006C4576">
              <w:tab/>
              <w:t xml:space="preserve">Al fine di assicurare un tenore di vita equo agli agricoltori, migliorare la loro posizione negoziale nei confronti dei trasformatori e degli altri attori della filiera e garantire una distribuzione più equa del valore aggiunto lungo la filiera stessa, è opportuno estendere la possibilità di negoziare i termini contrattuali per conto dei propri soci alle organizzazioni di produttori non riconosciute, incluse le </w:t>
            </w:r>
            <w:r w:rsidRPr="006C4576">
              <w:lastRenderedPageBreak/>
              <w:t xml:space="preserve">cooperative, </w:t>
            </w:r>
            <w:r w:rsidRPr="006C4576">
              <w:rPr>
                <w:b/>
                <w:i/>
              </w:rPr>
              <w:t xml:space="preserve">conformemente al diritto nazionale, </w:t>
            </w:r>
            <w:r w:rsidRPr="006C4576">
              <w:t>per la totalità o parte dei prodotti</w:t>
            </w:r>
            <w:r w:rsidRPr="006C4576">
              <w:rPr>
                <w:b/>
                <w:i/>
              </w:rPr>
              <w:t>, a condizione che tali organizzazioni abbiano già presentato una domanda di riconoscimento presso uno Stato membro, durante un periodo massimo di cinque anni dopo la presentazione della domanda di riconoscimento</w:t>
            </w:r>
            <w:r w:rsidRPr="006C4576">
              <w:t xml:space="preserve">. Per garantire parità di trattamento con i soci delle organizzazioni di produttori riconosciute, tale possibilità dovrebbe essere soggetta a limiti adeguati. </w:t>
            </w:r>
            <w:proofErr w:type="gramStart"/>
            <w:r w:rsidRPr="006C4576">
              <w:t>In particolare</w:t>
            </w:r>
            <w:proofErr w:type="gramEnd"/>
            <w:r w:rsidRPr="006C4576">
              <w:t xml:space="preserve"> le organizzazioni di produttori non riconosciute che si avvalgono di tale possibilità dovrebbero soddisfare i criteri di riconoscimento fissati a livello dell'Unione ed esercitare le attività previste nel regolamento (UE) n. 1308/2013 del Parlamento europeo e del Consiglio</w:t>
            </w:r>
            <w:r w:rsidRPr="006C4576">
              <w:rPr>
                <w:vertAlign w:val="superscript"/>
              </w:rPr>
              <w:t>7</w:t>
            </w:r>
            <w:r w:rsidRPr="006C4576">
              <w:t>, comprese la concentrazione dell'offerta e l'immissione dei prodotti dei propri aderenti sul mercato.</w:t>
            </w:r>
          </w:p>
        </w:tc>
      </w:tr>
      <w:tr w:rsidR="0044490E" w:rsidRPr="006C4576" w14:paraId="4122D771" w14:textId="77777777" w:rsidTr="009F08F2">
        <w:trPr>
          <w:jc w:val="center"/>
        </w:trPr>
        <w:tc>
          <w:tcPr>
            <w:tcW w:w="4876" w:type="dxa"/>
          </w:tcPr>
          <w:p w14:paraId="043FDC67" w14:textId="77777777" w:rsidR="0044490E" w:rsidRPr="006C4576" w:rsidRDefault="0044490E" w:rsidP="009F08F2">
            <w:pPr>
              <w:pStyle w:val="Normal6"/>
            </w:pPr>
            <w:r w:rsidRPr="006C4576">
              <w:lastRenderedPageBreak/>
              <w:t>__________________</w:t>
            </w:r>
          </w:p>
        </w:tc>
        <w:tc>
          <w:tcPr>
            <w:tcW w:w="4876" w:type="dxa"/>
          </w:tcPr>
          <w:p w14:paraId="20F70FB8" w14:textId="77777777" w:rsidR="0044490E" w:rsidRPr="006C4576" w:rsidRDefault="0044490E" w:rsidP="009F08F2">
            <w:pPr>
              <w:pStyle w:val="Normal6"/>
              <w:rPr>
                <w:szCs w:val="24"/>
              </w:rPr>
            </w:pPr>
            <w:r w:rsidRPr="006C4576">
              <w:t>__________________</w:t>
            </w:r>
          </w:p>
        </w:tc>
      </w:tr>
      <w:tr w:rsidR="0044490E" w:rsidRPr="006C4576" w14:paraId="010EDBCB" w14:textId="77777777" w:rsidTr="009F08F2">
        <w:trPr>
          <w:jc w:val="center"/>
        </w:trPr>
        <w:tc>
          <w:tcPr>
            <w:tcW w:w="4876" w:type="dxa"/>
          </w:tcPr>
          <w:p w14:paraId="70AFDC78" w14:textId="169F6E68" w:rsidR="0044490E" w:rsidRPr="006C4576" w:rsidRDefault="0044490E" w:rsidP="009F08F2">
            <w:pPr>
              <w:pStyle w:val="Normal6"/>
            </w:pPr>
            <w:r w:rsidRPr="006C4576">
              <w:rPr>
                <w:vertAlign w:val="superscript"/>
              </w:rPr>
              <w:t>7</w:t>
            </w:r>
            <w:r w:rsidRPr="006C4576">
              <w:t xml:space="preserve"> Regolamento (UE) n. 1308/2013 del Parlamento europeo e del Consiglio, del 17 dicembre 2013, recante organizzazione comune dei mercati dei prodotti agricoli e che abroga i regolamenti (CEE) n. 922/72, (CEE) n. 234/79, (CE) n. 1037/2001 e (CE) n. 1234/2007 del Consiglio (GU L 347 del 20.12.2013, pag. 671, ELI: http://data.europa.eu/eli/reg/2013/1308/oj).</w:t>
            </w:r>
          </w:p>
        </w:tc>
        <w:tc>
          <w:tcPr>
            <w:tcW w:w="4876" w:type="dxa"/>
          </w:tcPr>
          <w:p w14:paraId="25A9E04E" w14:textId="77777777" w:rsidR="0044490E" w:rsidRPr="006C4576" w:rsidRDefault="0044490E" w:rsidP="009F08F2">
            <w:pPr>
              <w:pStyle w:val="Normal6"/>
              <w:rPr>
                <w:szCs w:val="24"/>
              </w:rPr>
            </w:pPr>
            <w:r w:rsidRPr="006C4576">
              <w:rPr>
                <w:vertAlign w:val="superscript"/>
              </w:rPr>
              <w:t>7</w:t>
            </w:r>
            <w:r w:rsidRPr="006C4576">
              <w:t xml:space="preserve"> Regolamento (UE) n. 1308/2013 del Parlamento europeo e del Consiglio, del 17 dicembre 2013, recante organizzazione comune dei mercati dei prodotti agricoli e che abroga i regolamenti (CEE) n. 922/72, (CEE) n. 234/79, (CE) n. 1037/2001 e (CE) n. 1234/2007 del Consiglio (GU L 347 del 20.12.2013, pag. 671, ELI: http://data.europa.eu/eli/reg/2013/1308/oj).</w:t>
            </w:r>
          </w:p>
        </w:tc>
      </w:tr>
    </w:tbl>
    <w:p w14:paraId="3212AADA" w14:textId="77777777" w:rsidR="0044490E" w:rsidRPr="006C4576" w:rsidRDefault="0044490E" w:rsidP="0044490E"/>
    <w:p w14:paraId="11313834" w14:textId="77777777" w:rsidR="0044490E" w:rsidRPr="006C4576" w:rsidRDefault="0044490E" w:rsidP="0044490E">
      <w:pPr>
        <w:pStyle w:val="AmNumberTabs"/>
      </w:pPr>
      <w:r w:rsidRPr="006C4576">
        <w:t>Emendamento</w:t>
      </w:r>
      <w:r w:rsidRPr="006C4576">
        <w:tab/>
      </w:r>
      <w:r w:rsidRPr="006C4576">
        <w:tab/>
        <w:t>12</w:t>
      </w:r>
    </w:p>
    <w:p w14:paraId="2845DB0D" w14:textId="77777777" w:rsidR="0044490E" w:rsidRPr="006C4576" w:rsidRDefault="0044490E" w:rsidP="0044490E"/>
    <w:p w14:paraId="1AF14DBD" w14:textId="77777777" w:rsidR="0044490E" w:rsidRPr="006C4576" w:rsidRDefault="0044490E" w:rsidP="0044490E">
      <w:pPr>
        <w:pStyle w:val="NormalBold"/>
        <w:keepNext/>
      </w:pPr>
      <w:r w:rsidRPr="006C4576">
        <w:t>Proposta di regolamento</w:t>
      </w:r>
    </w:p>
    <w:p w14:paraId="36401CD9" w14:textId="77777777" w:rsidR="0044490E" w:rsidRPr="006C4576" w:rsidRDefault="0044490E" w:rsidP="0044490E">
      <w:pPr>
        <w:pStyle w:val="NormalBold"/>
      </w:pPr>
      <w:r w:rsidRPr="006C4576">
        <w:t>Considerando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039CB80B" w14:textId="77777777" w:rsidTr="009F08F2">
        <w:trPr>
          <w:jc w:val="center"/>
        </w:trPr>
        <w:tc>
          <w:tcPr>
            <w:tcW w:w="9752" w:type="dxa"/>
            <w:gridSpan w:val="2"/>
          </w:tcPr>
          <w:p w14:paraId="549F701C" w14:textId="77777777" w:rsidR="0044490E" w:rsidRPr="006C4576" w:rsidRDefault="0044490E" w:rsidP="009F08F2">
            <w:pPr>
              <w:keepNext/>
            </w:pPr>
          </w:p>
        </w:tc>
      </w:tr>
      <w:tr w:rsidR="0044490E" w:rsidRPr="006C4576" w14:paraId="46CBA4E9" w14:textId="77777777" w:rsidTr="009F08F2">
        <w:trPr>
          <w:jc w:val="center"/>
        </w:trPr>
        <w:tc>
          <w:tcPr>
            <w:tcW w:w="4876" w:type="dxa"/>
          </w:tcPr>
          <w:p w14:paraId="2E4D379E" w14:textId="77777777" w:rsidR="0044490E" w:rsidRPr="006C4576" w:rsidRDefault="0044490E" w:rsidP="009F08F2">
            <w:pPr>
              <w:pStyle w:val="ColumnHeading"/>
              <w:keepNext/>
            </w:pPr>
            <w:r w:rsidRPr="006C4576">
              <w:t>Testo della Commissione</w:t>
            </w:r>
          </w:p>
        </w:tc>
        <w:tc>
          <w:tcPr>
            <w:tcW w:w="4876" w:type="dxa"/>
          </w:tcPr>
          <w:p w14:paraId="635B7606" w14:textId="77777777" w:rsidR="0044490E" w:rsidRPr="006C4576" w:rsidRDefault="0044490E" w:rsidP="009F08F2">
            <w:pPr>
              <w:pStyle w:val="ColumnHeading"/>
              <w:keepNext/>
            </w:pPr>
            <w:r w:rsidRPr="006C4576">
              <w:t>Emendamento</w:t>
            </w:r>
          </w:p>
        </w:tc>
      </w:tr>
      <w:tr w:rsidR="0044490E" w:rsidRPr="006C4576" w14:paraId="75270C59" w14:textId="77777777" w:rsidTr="009F08F2">
        <w:trPr>
          <w:jc w:val="center"/>
        </w:trPr>
        <w:tc>
          <w:tcPr>
            <w:tcW w:w="4876" w:type="dxa"/>
          </w:tcPr>
          <w:p w14:paraId="0D826B98" w14:textId="77777777" w:rsidR="0044490E" w:rsidRPr="006C4576" w:rsidRDefault="0044490E" w:rsidP="009F08F2">
            <w:pPr>
              <w:pStyle w:val="Normal6"/>
            </w:pPr>
            <w:r w:rsidRPr="006C4576">
              <w:t>(12)</w:t>
            </w:r>
            <w:r w:rsidRPr="006C4576">
              <w:tab/>
              <w:t xml:space="preserve">Per rafforzare la posizione negoziale delle organizzazioni di produttori riconosciute e garantire lo sviluppo sostenibile della produzione agricola, le associazioni riconosciute di organizzazioni di produttori dovrebbero essere autorizzate a negoziare clausole contrattuali per conto dei propri soci, anche riguardo al prezzo, </w:t>
            </w:r>
            <w:r w:rsidRPr="006C4576">
              <w:lastRenderedPageBreak/>
              <w:t>per tutta la produzione dei propri aderenti o per parte di essa. È opportuno concedere tale possibilità a condizione che le organizzazioni aderenti a tali associazioni non facciano parte anche di un'altra associazione di organizzazioni di produttori e che il volume dei prodotti oggetto delle attività dell'associazione non superi il 33 % della produzione nazionale totale di un determinato Stato membro. Al fine di mantenere una concorrenza effettiva sul mercato, le associazioni riconosciute di organizzazioni di produttori non dovrebbero essere autorizzate a negoziare termini contrattuali quando esse comprendono organizzazioni di produttori non riconosciute.</w:t>
            </w:r>
          </w:p>
        </w:tc>
        <w:tc>
          <w:tcPr>
            <w:tcW w:w="4876" w:type="dxa"/>
          </w:tcPr>
          <w:p w14:paraId="5F665DBD" w14:textId="77777777" w:rsidR="0044490E" w:rsidRPr="006C4576" w:rsidRDefault="0044490E" w:rsidP="009F08F2">
            <w:pPr>
              <w:pStyle w:val="Normal6"/>
              <w:rPr>
                <w:szCs w:val="24"/>
              </w:rPr>
            </w:pPr>
            <w:r w:rsidRPr="006C4576">
              <w:lastRenderedPageBreak/>
              <w:t>(12)</w:t>
            </w:r>
            <w:r w:rsidRPr="006C4576">
              <w:tab/>
              <w:t xml:space="preserve">Per rafforzare la posizione negoziale delle organizzazioni di produttori riconosciute e garantire lo sviluppo sostenibile della produzione agricola, le associazioni riconosciute di organizzazioni di produttori dovrebbero essere autorizzate a negoziare clausole contrattuali per conto dei propri soci, anche riguardo al prezzo, </w:t>
            </w:r>
            <w:r w:rsidRPr="006C4576">
              <w:lastRenderedPageBreak/>
              <w:t>per tutta la produzione dei propri aderenti o per parte di essa</w:t>
            </w:r>
            <w:r w:rsidRPr="006C4576">
              <w:rPr>
                <w:b/>
                <w:i/>
              </w:rPr>
              <w:t>, ad eccezione di quella ortofrutticola a meno che ciò non sia espressamente richiesto dalle organizzazioni di produttori</w:t>
            </w:r>
            <w:r w:rsidRPr="006C4576">
              <w:t>. È opportuno concedere tale possibilità a condizione che le organizzazioni aderenti a tali associazioni non facciano parte anche di un'altra associazione di organizzazioni di produttori e che il volume dei prodotti oggetto delle attività dell'associazione non superi il 33 % della produzione nazionale totale di un determinato Stato membro</w:t>
            </w:r>
            <w:r w:rsidRPr="006C4576">
              <w:rPr>
                <w:b/>
                <w:i/>
              </w:rPr>
              <w:t xml:space="preserve"> o il 5 % della produzione nell'Unione nel suo complesso</w:t>
            </w:r>
            <w:r w:rsidRPr="006C4576">
              <w:t>. Al fine di mantenere una concorrenza effettiva sul mercato, le associazioni riconosciute di organizzazioni di produttori non dovrebbero essere autorizzate a negoziare termini contrattuali quando esse comprendono organizzazioni di produttori non riconosciute.</w:t>
            </w:r>
          </w:p>
        </w:tc>
      </w:tr>
    </w:tbl>
    <w:p w14:paraId="7611B9B9" w14:textId="77777777" w:rsidR="0044490E" w:rsidRPr="006C4576" w:rsidRDefault="0044490E" w:rsidP="0044490E"/>
    <w:p w14:paraId="210EF71A" w14:textId="77777777" w:rsidR="0044490E" w:rsidRPr="006C4576" w:rsidRDefault="0044490E" w:rsidP="0044490E">
      <w:pPr>
        <w:pStyle w:val="AmNumberTabs"/>
      </w:pPr>
      <w:r w:rsidRPr="006C4576">
        <w:t>Emendamento</w:t>
      </w:r>
      <w:r w:rsidRPr="006C4576">
        <w:tab/>
      </w:r>
      <w:r w:rsidRPr="006C4576">
        <w:tab/>
        <w:t>13</w:t>
      </w:r>
    </w:p>
    <w:p w14:paraId="562A74E3" w14:textId="77777777" w:rsidR="0044490E" w:rsidRPr="006C4576" w:rsidRDefault="0044490E" w:rsidP="0044490E">
      <w:pPr>
        <w:pStyle w:val="NormalBold12b"/>
      </w:pPr>
      <w:r w:rsidRPr="006C4576">
        <w:t>Proposta di regolamento</w:t>
      </w:r>
    </w:p>
    <w:p w14:paraId="35D31D81" w14:textId="77777777" w:rsidR="0044490E" w:rsidRPr="006C4576" w:rsidRDefault="0044490E" w:rsidP="0044490E">
      <w:pPr>
        <w:pStyle w:val="NormalBold"/>
      </w:pPr>
      <w:r w:rsidRPr="006C4576">
        <w:t>Considerando 12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490E" w:rsidRPr="006C4576" w14:paraId="7D3F186C" w14:textId="77777777" w:rsidTr="009F08F2">
        <w:trPr>
          <w:trHeight w:hRule="exact" w:val="240"/>
          <w:jc w:val="center"/>
        </w:trPr>
        <w:tc>
          <w:tcPr>
            <w:tcW w:w="9752" w:type="dxa"/>
            <w:gridSpan w:val="2"/>
            <w:tcBorders>
              <w:top w:val="nil"/>
              <w:left w:val="nil"/>
              <w:bottom w:val="nil"/>
              <w:right w:val="nil"/>
            </w:tcBorders>
          </w:tcPr>
          <w:p w14:paraId="7F1FAD0F" w14:textId="77777777" w:rsidR="0044490E" w:rsidRPr="006C4576" w:rsidRDefault="0044490E" w:rsidP="009F08F2"/>
        </w:tc>
      </w:tr>
      <w:tr w:rsidR="0044490E" w:rsidRPr="006C4576" w14:paraId="2F6E1E33" w14:textId="77777777" w:rsidTr="009F08F2">
        <w:trPr>
          <w:trHeight w:val="240"/>
          <w:jc w:val="center"/>
        </w:trPr>
        <w:tc>
          <w:tcPr>
            <w:tcW w:w="4876" w:type="dxa"/>
            <w:tcBorders>
              <w:top w:val="nil"/>
              <w:left w:val="nil"/>
              <w:bottom w:val="nil"/>
              <w:right w:val="nil"/>
            </w:tcBorders>
          </w:tcPr>
          <w:p w14:paraId="7898F0BA" w14:textId="77777777" w:rsidR="0044490E" w:rsidRPr="006C4576" w:rsidRDefault="0044490E" w:rsidP="009F08F2">
            <w:pPr>
              <w:pStyle w:val="AmColumnHeading"/>
            </w:pPr>
            <w:r w:rsidRPr="006C4576">
              <w:t>Testo della Commissione</w:t>
            </w:r>
          </w:p>
        </w:tc>
        <w:tc>
          <w:tcPr>
            <w:tcW w:w="4876" w:type="dxa"/>
            <w:tcBorders>
              <w:top w:val="nil"/>
              <w:left w:val="nil"/>
              <w:bottom w:val="nil"/>
              <w:right w:val="nil"/>
            </w:tcBorders>
          </w:tcPr>
          <w:p w14:paraId="1E57F566" w14:textId="77777777" w:rsidR="0044490E" w:rsidRPr="006C4576" w:rsidRDefault="0044490E" w:rsidP="009F08F2">
            <w:pPr>
              <w:pStyle w:val="AmColumnHeading"/>
            </w:pPr>
            <w:r w:rsidRPr="006C4576">
              <w:t>Emendamento</w:t>
            </w:r>
          </w:p>
        </w:tc>
      </w:tr>
      <w:tr w:rsidR="0044490E" w:rsidRPr="006C4576" w14:paraId="267607AA" w14:textId="77777777" w:rsidTr="009F08F2">
        <w:trPr>
          <w:jc w:val="center"/>
        </w:trPr>
        <w:tc>
          <w:tcPr>
            <w:tcW w:w="4876" w:type="dxa"/>
            <w:tcBorders>
              <w:top w:val="nil"/>
              <w:left w:val="nil"/>
              <w:bottom w:val="nil"/>
              <w:right w:val="nil"/>
            </w:tcBorders>
          </w:tcPr>
          <w:p w14:paraId="2E8963B2" w14:textId="77777777" w:rsidR="0044490E" w:rsidRPr="006C4576" w:rsidRDefault="0044490E" w:rsidP="009F08F2">
            <w:pPr>
              <w:pStyle w:val="Normal6a"/>
            </w:pPr>
          </w:p>
        </w:tc>
        <w:tc>
          <w:tcPr>
            <w:tcW w:w="4876" w:type="dxa"/>
            <w:tcBorders>
              <w:top w:val="nil"/>
              <w:left w:val="nil"/>
              <w:bottom w:val="nil"/>
              <w:right w:val="nil"/>
            </w:tcBorders>
          </w:tcPr>
          <w:p w14:paraId="67C25CFB" w14:textId="77777777" w:rsidR="0044490E" w:rsidRPr="006C4576" w:rsidRDefault="0044490E" w:rsidP="009F08F2">
            <w:pPr>
              <w:pStyle w:val="Normal6a"/>
            </w:pPr>
            <w:r w:rsidRPr="006C4576">
              <w:rPr>
                <w:b/>
                <w:i/>
              </w:rPr>
              <w:t>(12 bis)</w:t>
            </w:r>
            <w:r w:rsidRPr="006C4576">
              <w:tab/>
            </w:r>
            <w:r w:rsidRPr="006C4576">
              <w:rPr>
                <w:b/>
                <w:i/>
              </w:rPr>
              <w:t>Per rafforzare la posizione delle organizzazioni di produttori e delle associazioni di organizzazioni di produttori riconosciute, è opportuno garantire loro la sicurezza giuridica e la prevedibilità necessarie per l'esercizio delle loro attività in linea con gli obiettivi dell'articolo 39 TFUE. A tal fine, l'articolo 152, paragrafo 1 bis, del regolamento (UE) n. 1308/2013 dovrebbe essere modificato per specificare le attività che rientrano nell'ambito della deroga all'articolo 101, paragrafo 1, TFUE, conformemente alla sentenza della Corte di giustizia del 14 novembre 2017 (causa C-671/15).</w:t>
            </w:r>
          </w:p>
        </w:tc>
      </w:tr>
    </w:tbl>
    <w:p w14:paraId="1910CF9D" w14:textId="77777777" w:rsidR="0044490E" w:rsidRPr="006C4576" w:rsidRDefault="0044490E" w:rsidP="0044490E"/>
    <w:p w14:paraId="34F97F1F" w14:textId="77777777" w:rsidR="0044490E" w:rsidRPr="006C4576" w:rsidRDefault="0044490E" w:rsidP="0044490E">
      <w:pPr>
        <w:pStyle w:val="AmNumberTabs"/>
      </w:pPr>
      <w:r w:rsidRPr="006C4576">
        <w:t>Emendamento</w:t>
      </w:r>
      <w:r w:rsidRPr="006C4576">
        <w:tab/>
      </w:r>
      <w:r w:rsidRPr="006C4576">
        <w:tab/>
        <w:t>14</w:t>
      </w:r>
    </w:p>
    <w:p w14:paraId="628E8DDE" w14:textId="77777777" w:rsidR="0044490E" w:rsidRPr="006C4576" w:rsidRDefault="0044490E" w:rsidP="0044490E"/>
    <w:p w14:paraId="11E5740A" w14:textId="77777777" w:rsidR="0044490E" w:rsidRPr="006C4576" w:rsidRDefault="0044490E" w:rsidP="0044490E">
      <w:pPr>
        <w:pStyle w:val="NormalBold"/>
        <w:keepNext/>
      </w:pPr>
      <w:r w:rsidRPr="006C4576">
        <w:lastRenderedPageBreak/>
        <w:t>Proposta di regolamento</w:t>
      </w:r>
    </w:p>
    <w:p w14:paraId="2AA156CF" w14:textId="77777777" w:rsidR="0044490E" w:rsidRPr="006C4576" w:rsidRDefault="0044490E" w:rsidP="0044490E">
      <w:pPr>
        <w:pStyle w:val="NormalBold"/>
      </w:pPr>
      <w:r w:rsidRPr="006C4576">
        <w:t>Considerando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3C9BF64C" w14:textId="77777777" w:rsidTr="009F08F2">
        <w:trPr>
          <w:jc w:val="center"/>
        </w:trPr>
        <w:tc>
          <w:tcPr>
            <w:tcW w:w="9752" w:type="dxa"/>
            <w:gridSpan w:val="2"/>
          </w:tcPr>
          <w:p w14:paraId="0A8C1F5D" w14:textId="77777777" w:rsidR="0044490E" w:rsidRPr="006C4576" w:rsidRDefault="0044490E" w:rsidP="009F08F2">
            <w:pPr>
              <w:keepNext/>
            </w:pPr>
          </w:p>
        </w:tc>
      </w:tr>
      <w:tr w:rsidR="0044490E" w:rsidRPr="006C4576" w14:paraId="00211E4E" w14:textId="77777777" w:rsidTr="009F08F2">
        <w:trPr>
          <w:jc w:val="center"/>
        </w:trPr>
        <w:tc>
          <w:tcPr>
            <w:tcW w:w="4876" w:type="dxa"/>
          </w:tcPr>
          <w:p w14:paraId="46448E56" w14:textId="77777777" w:rsidR="0044490E" w:rsidRPr="006C4576" w:rsidRDefault="0044490E" w:rsidP="009F08F2">
            <w:pPr>
              <w:pStyle w:val="ColumnHeading"/>
              <w:keepNext/>
            </w:pPr>
            <w:r w:rsidRPr="006C4576">
              <w:t>Testo della Commissione</w:t>
            </w:r>
          </w:p>
        </w:tc>
        <w:tc>
          <w:tcPr>
            <w:tcW w:w="4876" w:type="dxa"/>
          </w:tcPr>
          <w:p w14:paraId="4F155315" w14:textId="77777777" w:rsidR="0044490E" w:rsidRPr="006C4576" w:rsidRDefault="0044490E" w:rsidP="009F08F2">
            <w:pPr>
              <w:pStyle w:val="ColumnHeading"/>
              <w:keepNext/>
            </w:pPr>
            <w:r w:rsidRPr="006C4576">
              <w:t>Emendamento</w:t>
            </w:r>
          </w:p>
        </w:tc>
      </w:tr>
      <w:tr w:rsidR="0044490E" w:rsidRPr="006C4576" w14:paraId="2A4AA436" w14:textId="77777777" w:rsidTr="009F08F2">
        <w:trPr>
          <w:jc w:val="center"/>
        </w:trPr>
        <w:tc>
          <w:tcPr>
            <w:tcW w:w="4876" w:type="dxa"/>
          </w:tcPr>
          <w:p w14:paraId="1194495E" w14:textId="77777777" w:rsidR="0044490E" w:rsidRPr="006C4576" w:rsidRDefault="0044490E" w:rsidP="009F08F2">
            <w:pPr>
              <w:pStyle w:val="Normal6"/>
            </w:pPr>
            <w:r w:rsidRPr="006C4576">
              <w:t>(13)</w:t>
            </w:r>
            <w:r w:rsidRPr="006C4576">
              <w:tab/>
              <w:t>Per evitare che gli acquirenti compromettano la posizione negoziale delle organizzazioni di produttori, è opportuno stabilire garanzie adeguate per i contatti tra gli acquirenti e i soci di tali organizzazioni. Anche se gli acquirenti possono contattare i soci di un'organizzazione di produttori, tali contatti non dovrebbero compromettere gli obiettivi delle organizzazioni di produttori o la concentrazione dell'offerta e la commercializzazione dei prodotti.</w:t>
            </w:r>
          </w:p>
        </w:tc>
        <w:tc>
          <w:tcPr>
            <w:tcW w:w="4876" w:type="dxa"/>
          </w:tcPr>
          <w:p w14:paraId="00CF4304" w14:textId="77777777" w:rsidR="0044490E" w:rsidRPr="006C4576" w:rsidRDefault="0044490E" w:rsidP="009F08F2">
            <w:pPr>
              <w:pStyle w:val="Normal6"/>
              <w:rPr>
                <w:szCs w:val="24"/>
              </w:rPr>
            </w:pPr>
            <w:r w:rsidRPr="006C4576">
              <w:t>(13)</w:t>
            </w:r>
            <w:r w:rsidRPr="006C4576">
              <w:tab/>
              <w:t xml:space="preserve">Per evitare che gli acquirenti compromettano la posizione negoziale delle organizzazioni di produttori, è opportuno stabilire garanzie adeguate per i contatti tra gli acquirenti e i soci di tali organizzazioni. Anche se gli acquirenti possono contattare i soci di un'organizzazione di produttori, tali contatti non dovrebbero compromettere gli obiettivi delle organizzazioni di produttori o la concentrazione dell'offerta e la commercializzazione dei prodotti. </w:t>
            </w:r>
            <w:r w:rsidRPr="006C4576">
              <w:rPr>
                <w:b/>
                <w:i/>
              </w:rPr>
              <w:t>Parallelamente, si raccomanda che, oltre agli strumenti digitali standardizzati, gli agricoltori beneficino altresì di formati contrattuali standard facilmente compilabili, disponibili a livello nazionale e che possono essere inviati per posta elettronica, al fine di ridurre la burocrazia. Inoltre, gli Stati membri dovrebbero fornire corsi di formazione online facilmente accessibili e istruzioni per la redazione e la registrazione dei contratti.</w:t>
            </w:r>
          </w:p>
        </w:tc>
      </w:tr>
    </w:tbl>
    <w:p w14:paraId="0C8A7AA7" w14:textId="77777777" w:rsidR="0044490E" w:rsidRPr="006C4576" w:rsidRDefault="0044490E" w:rsidP="0044490E"/>
    <w:p w14:paraId="37901151" w14:textId="77777777" w:rsidR="0044490E" w:rsidRPr="006C4576" w:rsidRDefault="0044490E" w:rsidP="0044490E">
      <w:pPr>
        <w:pStyle w:val="AmNumberTabs"/>
      </w:pPr>
      <w:r w:rsidRPr="006C4576">
        <w:t>Emendamento</w:t>
      </w:r>
      <w:r w:rsidRPr="006C4576">
        <w:tab/>
      </w:r>
      <w:r w:rsidRPr="006C4576">
        <w:tab/>
        <w:t>15</w:t>
      </w:r>
    </w:p>
    <w:p w14:paraId="2CF51031" w14:textId="77777777" w:rsidR="0044490E" w:rsidRPr="006C4576" w:rsidRDefault="0044490E" w:rsidP="0044490E">
      <w:pPr>
        <w:pStyle w:val="NormalBold12b"/>
      </w:pPr>
      <w:r w:rsidRPr="006C4576">
        <w:t>Proposta di regolamento</w:t>
      </w:r>
    </w:p>
    <w:p w14:paraId="507AF161" w14:textId="77777777" w:rsidR="0044490E" w:rsidRPr="006C4576" w:rsidRDefault="0044490E" w:rsidP="0044490E">
      <w:pPr>
        <w:pStyle w:val="NormalBold"/>
      </w:pPr>
      <w:r w:rsidRPr="006C4576">
        <w:t>Considerando 13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490E" w:rsidRPr="006C4576" w14:paraId="4A4B285E" w14:textId="77777777" w:rsidTr="009F08F2">
        <w:trPr>
          <w:trHeight w:hRule="exact" w:val="240"/>
          <w:jc w:val="center"/>
        </w:trPr>
        <w:tc>
          <w:tcPr>
            <w:tcW w:w="9752" w:type="dxa"/>
            <w:gridSpan w:val="2"/>
            <w:tcBorders>
              <w:top w:val="nil"/>
              <w:left w:val="nil"/>
              <w:bottom w:val="nil"/>
              <w:right w:val="nil"/>
            </w:tcBorders>
          </w:tcPr>
          <w:p w14:paraId="178AFE51" w14:textId="77777777" w:rsidR="0044490E" w:rsidRPr="006C4576" w:rsidRDefault="0044490E" w:rsidP="009F08F2"/>
        </w:tc>
      </w:tr>
      <w:tr w:rsidR="0044490E" w:rsidRPr="006C4576" w14:paraId="173A3323" w14:textId="77777777" w:rsidTr="009F08F2">
        <w:trPr>
          <w:trHeight w:val="240"/>
          <w:jc w:val="center"/>
        </w:trPr>
        <w:tc>
          <w:tcPr>
            <w:tcW w:w="4876" w:type="dxa"/>
            <w:tcBorders>
              <w:top w:val="nil"/>
              <w:left w:val="nil"/>
              <w:bottom w:val="nil"/>
              <w:right w:val="nil"/>
            </w:tcBorders>
          </w:tcPr>
          <w:p w14:paraId="405867CE" w14:textId="77777777" w:rsidR="0044490E" w:rsidRPr="006C4576" w:rsidRDefault="0044490E" w:rsidP="009F08F2">
            <w:pPr>
              <w:pStyle w:val="AmColumnHeading"/>
            </w:pPr>
            <w:r w:rsidRPr="006C4576">
              <w:t>Testo della Commissione</w:t>
            </w:r>
          </w:p>
        </w:tc>
        <w:tc>
          <w:tcPr>
            <w:tcW w:w="4876" w:type="dxa"/>
            <w:tcBorders>
              <w:top w:val="nil"/>
              <w:left w:val="nil"/>
              <w:bottom w:val="nil"/>
              <w:right w:val="nil"/>
            </w:tcBorders>
          </w:tcPr>
          <w:p w14:paraId="1A931285" w14:textId="77777777" w:rsidR="0044490E" w:rsidRPr="006C4576" w:rsidRDefault="0044490E" w:rsidP="009F08F2">
            <w:pPr>
              <w:pStyle w:val="AmColumnHeading"/>
            </w:pPr>
            <w:r w:rsidRPr="006C4576">
              <w:t>Emendamento</w:t>
            </w:r>
          </w:p>
        </w:tc>
      </w:tr>
      <w:tr w:rsidR="0044490E" w:rsidRPr="006C4576" w14:paraId="1C0E6270" w14:textId="77777777" w:rsidTr="009F08F2">
        <w:trPr>
          <w:jc w:val="center"/>
        </w:trPr>
        <w:tc>
          <w:tcPr>
            <w:tcW w:w="4876" w:type="dxa"/>
            <w:tcBorders>
              <w:top w:val="nil"/>
              <w:left w:val="nil"/>
              <w:bottom w:val="nil"/>
              <w:right w:val="nil"/>
            </w:tcBorders>
          </w:tcPr>
          <w:p w14:paraId="2EC88FBF" w14:textId="77777777" w:rsidR="0044490E" w:rsidRPr="006C4576" w:rsidRDefault="0044490E" w:rsidP="009F08F2">
            <w:pPr>
              <w:pStyle w:val="Normal6a"/>
            </w:pPr>
          </w:p>
        </w:tc>
        <w:tc>
          <w:tcPr>
            <w:tcW w:w="4876" w:type="dxa"/>
            <w:tcBorders>
              <w:top w:val="nil"/>
              <w:left w:val="nil"/>
              <w:bottom w:val="nil"/>
              <w:right w:val="nil"/>
            </w:tcBorders>
          </w:tcPr>
          <w:p w14:paraId="5F3F578B" w14:textId="77777777" w:rsidR="0044490E" w:rsidRPr="006C4576" w:rsidRDefault="0044490E" w:rsidP="009F08F2">
            <w:pPr>
              <w:pStyle w:val="Normal6a"/>
            </w:pPr>
            <w:r w:rsidRPr="006C4576">
              <w:rPr>
                <w:b/>
                <w:i/>
              </w:rPr>
              <w:t>(13 bis)</w:t>
            </w:r>
            <w:r w:rsidRPr="006C4576">
              <w:tab/>
            </w:r>
            <w:r w:rsidRPr="006C4576">
              <w:rPr>
                <w:b/>
                <w:i/>
              </w:rPr>
              <w:t>Le centrali di committenza che operano a livello transfrontaliero esercitano una pressione crescente sui prezzi agricoli, sfruttando le disparità normative e sociali tra gli Stati membri. Vi è l'urgente necessità di regolamentare tali strutture al fine di proteggere i produttori agricoli dalle pratiche contrattuali abusive, dall'appropriazione del valore aggiunto e dalla concorrenza sleale delle legislazioni sociali e ambientali dell'Unione.</w:t>
            </w:r>
          </w:p>
        </w:tc>
      </w:tr>
    </w:tbl>
    <w:p w14:paraId="6EE32E96" w14:textId="77777777" w:rsidR="0044490E" w:rsidRPr="006C4576" w:rsidRDefault="0044490E" w:rsidP="0044490E"/>
    <w:p w14:paraId="1C7F30C6" w14:textId="77777777" w:rsidR="0044490E" w:rsidRPr="006C4576" w:rsidRDefault="0044490E" w:rsidP="0044490E">
      <w:pPr>
        <w:pStyle w:val="AmNumberTabs"/>
      </w:pPr>
      <w:r w:rsidRPr="006C4576">
        <w:t>Emendamento</w:t>
      </w:r>
      <w:r w:rsidRPr="006C4576">
        <w:tab/>
      </w:r>
      <w:r w:rsidRPr="006C4576">
        <w:tab/>
        <w:t>16</w:t>
      </w:r>
    </w:p>
    <w:p w14:paraId="567ECE35" w14:textId="77777777" w:rsidR="0044490E" w:rsidRPr="006C4576" w:rsidRDefault="0044490E" w:rsidP="0044490E"/>
    <w:p w14:paraId="59B99C85" w14:textId="77777777" w:rsidR="0044490E" w:rsidRPr="006C4576" w:rsidRDefault="0044490E" w:rsidP="0044490E">
      <w:pPr>
        <w:pStyle w:val="NormalBold"/>
        <w:keepNext/>
      </w:pPr>
      <w:r w:rsidRPr="006C4576">
        <w:t>Proposta di regolamento</w:t>
      </w:r>
    </w:p>
    <w:p w14:paraId="40B68F48" w14:textId="77777777" w:rsidR="0044490E" w:rsidRPr="006C4576" w:rsidRDefault="0044490E" w:rsidP="0044490E">
      <w:pPr>
        <w:pStyle w:val="NormalBold"/>
      </w:pPr>
      <w:r w:rsidRPr="006C4576">
        <w:t>Considerando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3A4104B3" w14:textId="77777777" w:rsidTr="009F08F2">
        <w:trPr>
          <w:jc w:val="center"/>
        </w:trPr>
        <w:tc>
          <w:tcPr>
            <w:tcW w:w="9752" w:type="dxa"/>
            <w:gridSpan w:val="2"/>
          </w:tcPr>
          <w:p w14:paraId="36A38563" w14:textId="77777777" w:rsidR="0044490E" w:rsidRPr="006C4576" w:rsidRDefault="0044490E" w:rsidP="009F08F2">
            <w:pPr>
              <w:keepNext/>
            </w:pPr>
          </w:p>
        </w:tc>
      </w:tr>
      <w:tr w:rsidR="0044490E" w:rsidRPr="006C4576" w14:paraId="3F5D7A3E" w14:textId="77777777" w:rsidTr="009F08F2">
        <w:trPr>
          <w:jc w:val="center"/>
        </w:trPr>
        <w:tc>
          <w:tcPr>
            <w:tcW w:w="4876" w:type="dxa"/>
          </w:tcPr>
          <w:p w14:paraId="6B5E29C8" w14:textId="77777777" w:rsidR="0044490E" w:rsidRPr="006C4576" w:rsidRDefault="0044490E" w:rsidP="009F08F2">
            <w:pPr>
              <w:pStyle w:val="ColumnHeading"/>
              <w:keepNext/>
            </w:pPr>
            <w:r w:rsidRPr="006C4576">
              <w:t>Testo della Commissione</w:t>
            </w:r>
          </w:p>
        </w:tc>
        <w:tc>
          <w:tcPr>
            <w:tcW w:w="4876" w:type="dxa"/>
          </w:tcPr>
          <w:p w14:paraId="1675C6EF" w14:textId="77777777" w:rsidR="0044490E" w:rsidRPr="006C4576" w:rsidRDefault="0044490E" w:rsidP="009F08F2">
            <w:pPr>
              <w:pStyle w:val="ColumnHeading"/>
              <w:keepNext/>
            </w:pPr>
            <w:r w:rsidRPr="006C4576">
              <w:t>Emendamento</w:t>
            </w:r>
          </w:p>
        </w:tc>
      </w:tr>
      <w:tr w:rsidR="0044490E" w:rsidRPr="006C4576" w14:paraId="435CD499" w14:textId="77777777" w:rsidTr="009F08F2">
        <w:trPr>
          <w:jc w:val="center"/>
        </w:trPr>
        <w:tc>
          <w:tcPr>
            <w:tcW w:w="4876" w:type="dxa"/>
          </w:tcPr>
          <w:p w14:paraId="002777F1" w14:textId="77777777" w:rsidR="0044490E" w:rsidRPr="006C4576" w:rsidRDefault="0044490E" w:rsidP="009F08F2">
            <w:pPr>
              <w:pStyle w:val="Normal6"/>
            </w:pPr>
            <w:r w:rsidRPr="006C4576">
              <w:t>(15)</w:t>
            </w:r>
            <w:r w:rsidRPr="006C4576">
              <w:tab/>
              <w:t xml:space="preserve">Alcuni Stati membri hanno deciso che tutte le consegne di prodotti agricoli nel proprio territorio devono essere oggetto di contratti scritti tra le parti. Se gli Stati membri non si avvalgono di tale possibilità, gli agricoltori, le organizzazioni di produttori o le associazioni di organizzazioni di produttori possono chiedere l'utilizzo di contratti scritti. </w:t>
            </w:r>
            <w:proofErr w:type="gramStart"/>
            <w:r w:rsidRPr="006C4576">
              <w:t>Tuttavia</w:t>
            </w:r>
            <w:proofErr w:type="gramEnd"/>
            <w:r w:rsidRPr="006C4576">
              <w:t xml:space="preserve"> a causa della posizione negoziale più debole degli agricoltori e del timore di ritorsioni commerciali da parte degli acquirenti può essere difficile per gli agricoltori e le loro associazioni presentare tale richiesta. Per aumentare la fiducia, la trasparenza e l'efficienza all'interno della filiera e per consentire a tutti gli agricoltori, le organizzazioni di produttori e le associazioni di organizzazioni di produttori di beneficiare dell'uso di contratti scritti, le consegne di prodotti agricoli nell'Unione ad opera di un agricoltore, un'organizzazione di produttori o un'associazione di organizzazioni di produttori a un trasformatore, distributore o rivenditore al minuto dovrebbero essere oggetto di un contratto scritto.</w:t>
            </w:r>
          </w:p>
        </w:tc>
        <w:tc>
          <w:tcPr>
            <w:tcW w:w="4876" w:type="dxa"/>
          </w:tcPr>
          <w:p w14:paraId="0530FCBF" w14:textId="77777777" w:rsidR="0044490E" w:rsidRPr="006C4576" w:rsidRDefault="0044490E" w:rsidP="009F08F2">
            <w:pPr>
              <w:pStyle w:val="Normal6"/>
              <w:rPr>
                <w:szCs w:val="24"/>
              </w:rPr>
            </w:pPr>
            <w:r w:rsidRPr="006C4576">
              <w:t>(15)</w:t>
            </w:r>
            <w:r w:rsidRPr="006C4576">
              <w:tab/>
              <w:t xml:space="preserve">Alcuni Stati membri hanno deciso che tutte le consegne di prodotti agricoli nel proprio territorio devono essere oggetto di contratti scritti tra le parti. Se gli Stati membri non si avvalgono di tale possibilità, gli agricoltori, le organizzazioni di produttori o le associazioni di organizzazioni di produttori possono chiedere l'utilizzo di contratti scritti. </w:t>
            </w:r>
            <w:proofErr w:type="gramStart"/>
            <w:r w:rsidRPr="006C4576">
              <w:t>Tuttavia</w:t>
            </w:r>
            <w:proofErr w:type="gramEnd"/>
            <w:r w:rsidRPr="006C4576">
              <w:t xml:space="preserve"> a causa della posizione negoziale più debole degli agricoltori e del timore di ritorsioni commerciali da parte degli acquirenti può essere difficile per gli agricoltori e le loro associazioni presentare tale richiesta. Per aumentare la fiducia, la trasparenza e l'efficienza all'interno della filiera e per consentire a tutti gli agricoltori, le organizzazioni di produttori e le associazioni di organizzazioni di produttori di beneficiare dell'uso di contratti scritti, le consegne di prodotti agricoli nell'Unione ad opera di un agricoltore, un'organizzazione di produttori o un'associazione di organizzazioni di produttori a un trasformatore, distributore o rivenditore al minuto dovrebbero essere oggetto di un contratto scritto. </w:t>
            </w:r>
            <w:r w:rsidRPr="006C4576">
              <w:rPr>
                <w:b/>
                <w:i/>
              </w:rPr>
              <w:t>Su richiesta di un'organizzazione interprofessionale o di un'organizzazione ritenuta ampiamente rappresentativa di un settore agricolo, gli Stati membri dovrebbero poter decidere se esentare determinati settori specifici dall'obbligo di un contratto scritto.</w:t>
            </w:r>
          </w:p>
        </w:tc>
      </w:tr>
    </w:tbl>
    <w:p w14:paraId="5B54D60C" w14:textId="77777777" w:rsidR="0044490E" w:rsidRPr="006C4576" w:rsidRDefault="0044490E" w:rsidP="0044490E"/>
    <w:p w14:paraId="60A46399" w14:textId="77777777" w:rsidR="0044490E" w:rsidRPr="006C4576" w:rsidRDefault="0044490E" w:rsidP="0044490E">
      <w:pPr>
        <w:pStyle w:val="AmNumberTabs"/>
      </w:pPr>
      <w:r w:rsidRPr="006C4576">
        <w:t>Emendamento</w:t>
      </w:r>
      <w:r w:rsidRPr="006C4576">
        <w:tab/>
      </w:r>
      <w:r w:rsidRPr="006C4576">
        <w:tab/>
        <w:t>17</w:t>
      </w:r>
    </w:p>
    <w:p w14:paraId="1D8DCB3C" w14:textId="77777777" w:rsidR="0044490E" w:rsidRPr="006C4576" w:rsidRDefault="0044490E" w:rsidP="0044490E"/>
    <w:p w14:paraId="63BA90CA" w14:textId="77777777" w:rsidR="0044490E" w:rsidRPr="006C4576" w:rsidRDefault="0044490E" w:rsidP="0044490E">
      <w:pPr>
        <w:pStyle w:val="NormalBold"/>
        <w:keepNext/>
      </w:pPr>
      <w:r w:rsidRPr="006C4576">
        <w:t>Proposta di regolamento</w:t>
      </w:r>
    </w:p>
    <w:p w14:paraId="075186FA" w14:textId="77777777" w:rsidR="0044490E" w:rsidRPr="006C4576" w:rsidRDefault="0044490E" w:rsidP="0044490E">
      <w:pPr>
        <w:pStyle w:val="NormalBold"/>
      </w:pPr>
      <w:r w:rsidRPr="006C4576">
        <w:t>Considerando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599A14F7" w14:textId="77777777" w:rsidTr="009F08F2">
        <w:trPr>
          <w:jc w:val="center"/>
        </w:trPr>
        <w:tc>
          <w:tcPr>
            <w:tcW w:w="9752" w:type="dxa"/>
            <w:gridSpan w:val="2"/>
          </w:tcPr>
          <w:p w14:paraId="5DB3E662" w14:textId="77777777" w:rsidR="0044490E" w:rsidRPr="006C4576" w:rsidRDefault="0044490E" w:rsidP="009F08F2">
            <w:pPr>
              <w:keepNext/>
            </w:pPr>
          </w:p>
        </w:tc>
      </w:tr>
      <w:tr w:rsidR="0044490E" w:rsidRPr="006C4576" w14:paraId="29CCA21E" w14:textId="77777777" w:rsidTr="009F08F2">
        <w:trPr>
          <w:jc w:val="center"/>
        </w:trPr>
        <w:tc>
          <w:tcPr>
            <w:tcW w:w="4876" w:type="dxa"/>
          </w:tcPr>
          <w:p w14:paraId="07233FFF" w14:textId="77777777" w:rsidR="0044490E" w:rsidRPr="006C4576" w:rsidRDefault="0044490E" w:rsidP="009F08F2">
            <w:pPr>
              <w:pStyle w:val="ColumnHeading"/>
              <w:keepNext/>
            </w:pPr>
            <w:r w:rsidRPr="006C4576">
              <w:t>Testo della Commissione</w:t>
            </w:r>
          </w:p>
        </w:tc>
        <w:tc>
          <w:tcPr>
            <w:tcW w:w="4876" w:type="dxa"/>
          </w:tcPr>
          <w:p w14:paraId="6E5ABB34" w14:textId="77777777" w:rsidR="0044490E" w:rsidRPr="006C4576" w:rsidRDefault="0044490E" w:rsidP="009F08F2">
            <w:pPr>
              <w:pStyle w:val="ColumnHeading"/>
              <w:keepNext/>
            </w:pPr>
            <w:r w:rsidRPr="006C4576">
              <w:t>Emendamento</w:t>
            </w:r>
          </w:p>
        </w:tc>
      </w:tr>
      <w:tr w:rsidR="0044490E" w:rsidRPr="006C4576" w14:paraId="6939C712" w14:textId="77777777" w:rsidTr="009F08F2">
        <w:trPr>
          <w:jc w:val="center"/>
        </w:trPr>
        <w:tc>
          <w:tcPr>
            <w:tcW w:w="4876" w:type="dxa"/>
          </w:tcPr>
          <w:p w14:paraId="2A7425DA" w14:textId="77777777" w:rsidR="0044490E" w:rsidRPr="006C4576" w:rsidRDefault="0044490E" w:rsidP="009F08F2">
            <w:pPr>
              <w:pStyle w:val="Normal6"/>
            </w:pPr>
            <w:r w:rsidRPr="006C4576">
              <w:t>(16)</w:t>
            </w:r>
            <w:r w:rsidRPr="006C4576">
              <w:tab/>
              <w:t xml:space="preserve">Per tenere meglio conto dei segnali del mercato e migliorare la trasmissione dei prezzi, gli Stati membri dovrebbero avere la facoltà di imporre l'utilizzo di contratti scritti per la consegna di prodotti agricoli ad opera di produttori diversi dagli agricoltori, di organizzazioni di produttori o di associazioni di organizzazioni di produttori ed esigere che </w:t>
            </w:r>
            <w:r w:rsidRPr="006C4576">
              <w:rPr>
                <w:b/>
                <w:i/>
              </w:rPr>
              <w:t>gli acquirenti</w:t>
            </w:r>
            <w:r w:rsidRPr="006C4576">
              <w:t xml:space="preserve"> utilizzino offerte scritte per i contratti di consegna di prodotti agricoli. Nell'interesse della semplicità e della riduzione dei costi di transazione, è opportuno che il presente regolamento stabilisca alcune eccezioni all'uso obbligatorio di contratti scritti o di offerte scritte per i contratti e consenta agli Stati membri di esentare alcune consegne dall'uso obbligatorio di contratti scritti o di offerte scritte, lasciando nel contempo agli agricoltori e alle loro associazioni la possibilità di chiedere l'utilizzo di contratti scritti o di offerte scritte nei casi in cui non vi è tale obbligo.</w:t>
            </w:r>
          </w:p>
        </w:tc>
        <w:tc>
          <w:tcPr>
            <w:tcW w:w="4876" w:type="dxa"/>
          </w:tcPr>
          <w:p w14:paraId="44DCE493" w14:textId="77777777" w:rsidR="0044490E" w:rsidRPr="006C4576" w:rsidRDefault="0044490E" w:rsidP="009F08F2">
            <w:pPr>
              <w:pStyle w:val="Normal6"/>
              <w:rPr>
                <w:szCs w:val="24"/>
              </w:rPr>
            </w:pPr>
            <w:r w:rsidRPr="006C4576">
              <w:t>(16)</w:t>
            </w:r>
            <w:r w:rsidRPr="006C4576">
              <w:tab/>
              <w:t xml:space="preserve">Per tenere meglio conto dei segnali del mercato e migliorare la trasmissione dei prezzi, gli Stati membri dovrebbero avere la facoltà di imporre l'utilizzo di contratti scritti per la consegna di prodotti agricoli ad opera di produttori diversi dagli agricoltori, di organizzazioni di produttori o di associazioni di organizzazioni di produttori ed esigere che </w:t>
            </w:r>
            <w:r w:rsidRPr="006C4576">
              <w:rPr>
                <w:b/>
                <w:i/>
              </w:rPr>
              <w:t>i produttori</w:t>
            </w:r>
            <w:r w:rsidRPr="006C4576">
              <w:t xml:space="preserve"> utilizzino offerte scritte per i contratti di consegna di prodotti agricoli. Nell'interesse della semplicità e della riduzione dei costi di transazione, è opportuno che il presente regolamento stabilisca alcune eccezioni all'uso obbligatorio di contratti scritti o di offerte scritte per i contratti e consenta agli Stati membri di esentare alcune consegne dall'uso obbligatorio di contratti scritti o di offerte scritte, lasciando nel contempo agli agricoltori e alle loro associazioni la possibilità di chiedere l'utilizzo di contratti scritti o di offerte scritte nei casi in cui non vi è tale obbligo. </w:t>
            </w:r>
            <w:r w:rsidRPr="006C4576">
              <w:rPr>
                <w:b/>
                <w:i/>
              </w:rPr>
              <w:t>Tale flessibilità dovrebbe essere applicata senza compromettere la protezione degli agricoltori, mentre le eccezioni dovrebbero essere chiaramente definite al fine di evitare interpretazioni abusive e l'elusione degli obblighi contrattuali.</w:t>
            </w:r>
          </w:p>
        </w:tc>
      </w:tr>
    </w:tbl>
    <w:p w14:paraId="6896FE6A" w14:textId="77777777" w:rsidR="0044490E" w:rsidRPr="006C4576" w:rsidRDefault="0044490E" w:rsidP="0044490E"/>
    <w:p w14:paraId="03AB1289" w14:textId="77777777" w:rsidR="0044490E" w:rsidRPr="006C4576" w:rsidRDefault="0044490E" w:rsidP="0044490E">
      <w:pPr>
        <w:pStyle w:val="AmNumberTabs"/>
      </w:pPr>
      <w:r w:rsidRPr="006C4576">
        <w:t>Emendamento</w:t>
      </w:r>
      <w:r w:rsidRPr="006C4576">
        <w:tab/>
      </w:r>
      <w:r w:rsidRPr="006C4576">
        <w:tab/>
        <w:t>18</w:t>
      </w:r>
    </w:p>
    <w:p w14:paraId="54F2C612" w14:textId="77777777" w:rsidR="0044490E" w:rsidRPr="006C4576" w:rsidRDefault="0044490E" w:rsidP="0044490E"/>
    <w:p w14:paraId="00A57224" w14:textId="77777777" w:rsidR="0044490E" w:rsidRPr="006C4576" w:rsidRDefault="0044490E" w:rsidP="0044490E">
      <w:pPr>
        <w:pStyle w:val="NormalBold"/>
        <w:keepNext/>
      </w:pPr>
      <w:r w:rsidRPr="006C4576">
        <w:t>Proposta di regolamento</w:t>
      </w:r>
    </w:p>
    <w:p w14:paraId="66187B22" w14:textId="77777777" w:rsidR="0044490E" w:rsidRPr="006C4576" w:rsidRDefault="0044490E" w:rsidP="0044490E">
      <w:pPr>
        <w:pStyle w:val="NormalBold"/>
      </w:pPr>
      <w:r w:rsidRPr="006C4576">
        <w:t>Considerando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202CFCA8" w14:textId="77777777" w:rsidTr="009F08F2">
        <w:trPr>
          <w:jc w:val="center"/>
        </w:trPr>
        <w:tc>
          <w:tcPr>
            <w:tcW w:w="9752" w:type="dxa"/>
            <w:gridSpan w:val="2"/>
          </w:tcPr>
          <w:p w14:paraId="5438C010" w14:textId="77777777" w:rsidR="0044490E" w:rsidRPr="006C4576" w:rsidRDefault="0044490E" w:rsidP="009F08F2">
            <w:pPr>
              <w:keepNext/>
            </w:pPr>
          </w:p>
        </w:tc>
      </w:tr>
      <w:tr w:rsidR="0044490E" w:rsidRPr="006C4576" w14:paraId="258129D4" w14:textId="77777777" w:rsidTr="009F08F2">
        <w:trPr>
          <w:jc w:val="center"/>
        </w:trPr>
        <w:tc>
          <w:tcPr>
            <w:tcW w:w="4876" w:type="dxa"/>
          </w:tcPr>
          <w:p w14:paraId="78E58082" w14:textId="77777777" w:rsidR="0044490E" w:rsidRPr="006C4576" w:rsidRDefault="0044490E" w:rsidP="009F08F2">
            <w:pPr>
              <w:pStyle w:val="ColumnHeading"/>
              <w:keepNext/>
            </w:pPr>
            <w:r w:rsidRPr="006C4576">
              <w:t>Testo della Commissione</w:t>
            </w:r>
          </w:p>
        </w:tc>
        <w:tc>
          <w:tcPr>
            <w:tcW w:w="4876" w:type="dxa"/>
          </w:tcPr>
          <w:p w14:paraId="1780065F" w14:textId="77777777" w:rsidR="0044490E" w:rsidRPr="006C4576" w:rsidRDefault="0044490E" w:rsidP="009F08F2">
            <w:pPr>
              <w:pStyle w:val="ColumnHeading"/>
              <w:keepNext/>
            </w:pPr>
            <w:r w:rsidRPr="006C4576">
              <w:t>Emendamento</w:t>
            </w:r>
          </w:p>
        </w:tc>
      </w:tr>
      <w:tr w:rsidR="0044490E" w:rsidRPr="006C4576" w14:paraId="0DC0F995" w14:textId="77777777" w:rsidTr="009F08F2">
        <w:trPr>
          <w:jc w:val="center"/>
        </w:trPr>
        <w:tc>
          <w:tcPr>
            <w:tcW w:w="4876" w:type="dxa"/>
          </w:tcPr>
          <w:p w14:paraId="672E7025" w14:textId="77777777" w:rsidR="0044490E" w:rsidRPr="006C4576" w:rsidRDefault="0044490E" w:rsidP="009F08F2">
            <w:pPr>
              <w:pStyle w:val="Normal6"/>
            </w:pPr>
            <w:r w:rsidRPr="006C4576">
              <w:t>(17)</w:t>
            </w:r>
            <w:r w:rsidRPr="006C4576">
              <w:tab/>
              <w:t xml:space="preserve">L'utilizzo obbligatorio di contratti scritti per la consegna di prodotti agricoli e le relative condizioni di base dovrebbero essere stabiliti a livello dell'Unione, garantendo </w:t>
            </w:r>
            <w:proofErr w:type="gramStart"/>
            <w:r w:rsidRPr="006C4576">
              <w:t>nel contempo</w:t>
            </w:r>
            <w:proofErr w:type="gramEnd"/>
            <w:r w:rsidRPr="006C4576">
              <w:t xml:space="preserve"> che il diritto delle parti di negoziare tutti gli elementi dei contratti non sia limitato oltre a quanto strettamente necessario.</w:t>
            </w:r>
          </w:p>
        </w:tc>
        <w:tc>
          <w:tcPr>
            <w:tcW w:w="4876" w:type="dxa"/>
          </w:tcPr>
          <w:p w14:paraId="7B913C3D" w14:textId="77777777" w:rsidR="0044490E" w:rsidRPr="006C4576" w:rsidRDefault="0044490E" w:rsidP="009F08F2">
            <w:pPr>
              <w:pStyle w:val="Normal6"/>
              <w:rPr>
                <w:szCs w:val="24"/>
              </w:rPr>
            </w:pPr>
            <w:r w:rsidRPr="006C4576">
              <w:t>(17)</w:t>
            </w:r>
            <w:r w:rsidRPr="006C4576">
              <w:tab/>
              <w:t xml:space="preserve">L'utilizzo obbligatorio di contratti scritti per la consegna di prodotti agricoli e le relative condizioni di base dovrebbero essere stabiliti a livello dell'Unione, garantendo </w:t>
            </w:r>
            <w:proofErr w:type="gramStart"/>
            <w:r w:rsidRPr="006C4576">
              <w:t>nel contempo</w:t>
            </w:r>
            <w:proofErr w:type="gramEnd"/>
            <w:r w:rsidRPr="006C4576">
              <w:t xml:space="preserve"> che il diritto delle parti di negoziare tutti gli elementi dei contratti non sia limitato oltre a quanto strettamente necessario. </w:t>
            </w:r>
            <w:r w:rsidRPr="006C4576">
              <w:rPr>
                <w:b/>
                <w:i/>
              </w:rPr>
              <w:t xml:space="preserve">Tuttavia, non dovrebbe essere impedito agli Stati </w:t>
            </w:r>
            <w:r w:rsidRPr="006C4576">
              <w:rPr>
                <w:b/>
                <w:i/>
              </w:rPr>
              <w:lastRenderedPageBreak/>
              <w:t>membri di adottare misure più severe per combattere le pratiche commerciali sleali nella filiera agricola e alimentare, purché tali misure siano adeguate e proporzionate agli obiettivi perseguiti e siano compatibili con la direttiva (UE) 2019/633. La semplificazione della procedura di appalto, in particolare mediante modelli e formati standardizzati e digitalizzati che possono essere inviati per posta elettronica, è fondamentale per garantire un'applicazione efficace ed equa di tali norme, in particolare nel caso dei piccoli produttori, mentre si dovrebbe garantire flessibilità sufficiente per tenere conto in modo adeguato della diversità del settore agricolo.</w:t>
            </w:r>
          </w:p>
        </w:tc>
      </w:tr>
    </w:tbl>
    <w:p w14:paraId="3F3381B3" w14:textId="77777777" w:rsidR="0044490E" w:rsidRPr="006C4576" w:rsidRDefault="0044490E" w:rsidP="0044490E"/>
    <w:p w14:paraId="36038F30" w14:textId="77777777" w:rsidR="0044490E" w:rsidRPr="006C4576" w:rsidRDefault="0044490E" w:rsidP="0044490E">
      <w:pPr>
        <w:pStyle w:val="AmNumberTabs"/>
      </w:pPr>
      <w:r w:rsidRPr="006C4576">
        <w:t>Emendamento</w:t>
      </w:r>
      <w:r w:rsidRPr="006C4576">
        <w:tab/>
      </w:r>
      <w:r w:rsidRPr="006C4576">
        <w:tab/>
        <w:t>19</w:t>
      </w:r>
    </w:p>
    <w:p w14:paraId="4198F223" w14:textId="77777777" w:rsidR="0044490E" w:rsidRPr="006C4576" w:rsidRDefault="0044490E" w:rsidP="0044490E"/>
    <w:p w14:paraId="238E106B" w14:textId="77777777" w:rsidR="0044490E" w:rsidRPr="006C4576" w:rsidRDefault="0044490E" w:rsidP="0044490E">
      <w:pPr>
        <w:pStyle w:val="NormalBold"/>
        <w:keepNext/>
      </w:pPr>
      <w:r w:rsidRPr="006C4576">
        <w:t>Proposta di regolamento</w:t>
      </w:r>
    </w:p>
    <w:p w14:paraId="1C189B56" w14:textId="77777777" w:rsidR="0044490E" w:rsidRPr="006C4576" w:rsidRDefault="0044490E" w:rsidP="0044490E">
      <w:pPr>
        <w:pStyle w:val="NormalBold"/>
      </w:pPr>
      <w:r w:rsidRPr="006C4576">
        <w:t>Considerando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1F222DE3" w14:textId="77777777" w:rsidTr="009F08F2">
        <w:trPr>
          <w:jc w:val="center"/>
        </w:trPr>
        <w:tc>
          <w:tcPr>
            <w:tcW w:w="9752" w:type="dxa"/>
            <w:gridSpan w:val="2"/>
          </w:tcPr>
          <w:p w14:paraId="770BEA23" w14:textId="77777777" w:rsidR="0044490E" w:rsidRPr="006C4576" w:rsidRDefault="0044490E" w:rsidP="009F08F2">
            <w:pPr>
              <w:keepNext/>
            </w:pPr>
          </w:p>
        </w:tc>
      </w:tr>
      <w:tr w:rsidR="0044490E" w:rsidRPr="006C4576" w14:paraId="62CFEE94" w14:textId="77777777" w:rsidTr="009F08F2">
        <w:trPr>
          <w:jc w:val="center"/>
        </w:trPr>
        <w:tc>
          <w:tcPr>
            <w:tcW w:w="4876" w:type="dxa"/>
          </w:tcPr>
          <w:p w14:paraId="7D4729F7" w14:textId="77777777" w:rsidR="0044490E" w:rsidRPr="006C4576" w:rsidRDefault="0044490E" w:rsidP="009F08F2">
            <w:pPr>
              <w:pStyle w:val="ColumnHeading"/>
              <w:keepNext/>
            </w:pPr>
            <w:r w:rsidRPr="006C4576">
              <w:t>Testo della Commissione</w:t>
            </w:r>
          </w:p>
        </w:tc>
        <w:tc>
          <w:tcPr>
            <w:tcW w:w="4876" w:type="dxa"/>
          </w:tcPr>
          <w:p w14:paraId="2E21D407" w14:textId="77777777" w:rsidR="0044490E" w:rsidRPr="006C4576" w:rsidRDefault="0044490E" w:rsidP="009F08F2">
            <w:pPr>
              <w:pStyle w:val="ColumnHeading"/>
              <w:keepNext/>
            </w:pPr>
            <w:r w:rsidRPr="006C4576">
              <w:t>Emendamento</w:t>
            </w:r>
          </w:p>
        </w:tc>
      </w:tr>
      <w:tr w:rsidR="0044490E" w:rsidRPr="006C4576" w14:paraId="32D0EADF" w14:textId="77777777" w:rsidTr="009F08F2">
        <w:trPr>
          <w:jc w:val="center"/>
        </w:trPr>
        <w:tc>
          <w:tcPr>
            <w:tcW w:w="4876" w:type="dxa"/>
          </w:tcPr>
          <w:p w14:paraId="5E007C08" w14:textId="77777777" w:rsidR="0044490E" w:rsidRPr="006C4576" w:rsidRDefault="0044490E" w:rsidP="009F08F2">
            <w:pPr>
              <w:pStyle w:val="Normal6"/>
            </w:pPr>
            <w:r w:rsidRPr="006C4576">
              <w:t>(18)</w:t>
            </w:r>
            <w:r w:rsidRPr="006C4576">
              <w:tab/>
              <w:t xml:space="preserve">Per incoraggiare le parti a giungere a una composizione amichevole in caso di controversie relative alla conclusione o alla revisione di un contratto scritto, gli Stati membri dovrebbero istituire meccanismi di mediazione. Gli Stati membri dovrebbero inoltre informare la Commissione sui meccanismi di mediazione esistenti nel proprio territorio </w:t>
            </w:r>
            <w:r w:rsidRPr="006C4576">
              <w:rPr>
                <w:b/>
                <w:i/>
              </w:rPr>
              <w:t xml:space="preserve">o all'istituzione di tali meccanismi </w:t>
            </w:r>
            <w:r w:rsidRPr="006C4576">
              <w:t>e la Commissione potrebbe agevolare lo scambio delle migliori pratiche in merito a tali meccanismi.</w:t>
            </w:r>
          </w:p>
        </w:tc>
        <w:tc>
          <w:tcPr>
            <w:tcW w:w="4876" w:type="dxa"/>
          </w:tcPr>
          <w:p w14:paraId="53A317B2" w14:textId="77777777" w:rsidR="0044490E" w:rsidRPr="006C4576" w:rsidRDefault="0044490E" w:rsidP="009F08F2">
            <w:pPr>
              <w:pStyle w:val="Normal6"/>
              <w:rPr>
                <w:szCs w:val="24"/>
              </w:rPr>
            </w:pPr>
            <w:r w:rsidRPr="006C4576">
              <w:t>(18)</w:t>
            </w:r>
            <w:r w:rsidRPr="006C4576">
              <w:tab/>
              <w:t>Per incoraggiare le parti a giungere a una composizione amichevole in caso di controversie relative alla conclusione o alla revisione di un contratto scritto, gli Stati membri dovrebbero istituire meccanismi di mediazione.</w:t>
            </w:r>
            <w:r w:rsidRPr="006C4576">
              <w:rPr>
                <w:b/>
                <w:i/>
              </w:rPr>
              <w:t xml:space="preserve"> Tali meccanismi di mediazione dovrebbero rimanere del tutto volontari per tutte le parti. Gli Stati membri dovrebbero garantire che, in mancanza di un accordo sulla formalizzazione, l'interpretazione o l'esecuzione di un contratto, le parti possano chiedere la mediazione.</w:t>
            </w:r>
            <w:r w:rsidRPr="006C4576">
              <w:t xml:space="preserve"> Gli Stati membri dovrebbero inoltre informare la Commissione</w:t>
            </w:r>
            <w:r w:rsidRPr="006C4576">
              <w:rPr>
                <w:b/>
                <w:i/>
              </w:rPr>
              <w:t xml:space="preserve"> sul quadro giuridico e</w:t>
            </w:r>
            <w:r w:rsidRPr="006C4576">
              <w:t xml:space="preserve"> sui meccanismi di mediazione esistenti nel proprio territorio e la Commissione potrebbe agevolare lo scambio delle migliori pratiche in merito a tali</w:t>
            </w:r>
            <w:r w:rsidRPr="006C4576">
              <w:rPr>
                <w:b/>
                <w:i/>
              </w:rPr>
              <w:t xml:space="preserve"> quadri giuridici e</w:t>
            </w:r>
            <w:r w:rsidRPr="006C4576">
              <w:t xml:space="preserve"> meccanismi.</w:t>
            </w:r>
          </w:p>
        </w:tc>
      </w:tr>
    </w:tbl>
    <w:p w14:paraId="13CF335F" w14:textId="77777777" w:rsidR="0044490E" w:rsidRPr="006C4576" w:rsidRDefault="0044490E" w:rsidP="0044490E"/>
    <w:p w14:paraId="0EF28C7F" w14:textId="77777777" w:rsidR="0044490E" w:rsidRPr="006C4576" w:rsidRDefault="0044490E" w:rsidP="0044490E">
      <w:pPr>
        <w:pStyle w:val="AmNumberTabs"/>
      </w:pPr>
      <w:r w:rsidRPr="006C4576">
        <w:t>Emendamento</w:t>
      </w:r>
      <w:r w:rsidRPr="006C4576">
        <w:tab/>
      </w:r>
      <w:r w:rsidRPr="006C4576">
        <w:tab/>
        <w:t>20</w:t>
      </w:r>
    </w:p>
    <w:p w14:paraId="0A049478" w14:textId="77777777" w:rsidR="0044490E" w:rsidRPr="006C4576" w:rsidRDefault="0044490E" w:rsidP="0044490E"/>
    <w:p w14:paraId="6CC07923" w14:textId="77777777" w:rsidR="0044490E" w:rsidRPr="006C4576" w:rsidRDefault="0044490E" w:rsidP="0044490E">
      <w:pPr>
        <w:pStyle w:val="NormalBold"/>
        <w:keepNext/>
      </w:pPr>
      <w:r w:rsidRPr="006C4576">
        <w:lastRenderedPageBreak/>
        <w:t>Proposta di regolamento</w:t>
      </w:r>
    </w:p>
    <w:p w14:paraId="2EF420BD" w14:textId="77777777" w:rsidR="0044490E" w:rsidRPr="006C4576" w:rsidRDefault="0044490E" w:rsidP="0044490E">
      <w:pPr>
        <w:pStyle w:val="NormalBold"/>
      </w:pPr>
      <w:r w:rsidRPr="006C4576">
        <w:t>Considerando 19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0AD3CB40" w14:textId="77777777" w:rsidTr="009F08F2">
        <w:trPr>
          <w:jc w:val="center"/>
        </w:trPr>
        <w:tc>
          <w:tcPr>
            <w:tcW w:w="9752" w:type="dxa"/>
            <w:gridSpan w:val="2"/>
          </w:tcPr>
          <w:p w14:paraId="6698B139" w14:textId="77777777" w:rsidR="0044490E" w:rsidRPr="006C4576" w:rsidRDefault="0044490E" w:rsidP="009F08F2">
            <w:pPr>
              <w:keepNext/>
            </w:pPr>
          </w:p>
        </w:tc>
      </w:tr>
      <w:tr w:rsidR="0044490E" w:rsidRPr="006C4576" w14:paraId="40A888E2" w14:textId="77777777" w:rsidTr="009F08F2">
        <w:trPr>
          <w:jc w:val="center"/>
        </w:trPr>
        <w:tc>
          <w:tcPr>
            <w:tcW w:w="4876" w:type="dxa"/>
          </w:tcPr>
          <w:p w14:paraId="7A290D2B" w14:textId="77777777" w:rsidR="0044490E" w:rsidRPr="006C4576" w:rsidRDefault="0044490E" w:rsidP="009F08F2">
            <w:pPr>
              <w:pStyle w:val="ColumnHeading"/>
              <w:keepNext/>
            </w:pPr>
            <w:r w:rsidRPr="006C4576">
              <w:t>Testo della Commissione</w:t>
            </w:r>
          </w:p>
        </w:tc>
        <w:tc>
          <w:tcPr>
            <w:tcW w:w="4876" w:type="dxa"/>
          </w:tcPr>
          <w:p w14:paraId="13EB304C" w14:textId="77777777" w:rsidR="0044490E" w:rsidRPr="006C4576" w:rsidRDefault="0044490E" w:rsidP="009F08F2">
            <w:pPr>
              <w:pStyle w:val="ColumnHeading"/>
              <w:keepNext/>
            </w:pPr>
            <w:r w:rsidRPr="006C4576">
              <w:t>Emendamento</w:t>
            </w:r>
          </w:p>
        </w:tc>
      </w:tr>
      <w:tr w:rsidR="0044490E" w:rsidRPr="006C4576" w14:paraId="714A93E5" w14:textId="77777777" w:rsidTr="009F08F2">
        <w:trPr>
          <w:jc w:val="center"/>
        </w:trPr>
        <w:tc>
          <w:tcPr>
            <w:tcW w:w="4876" w:type="dxa"/>
          </w:tcPr>
          <w:p w14:paraId="1C982590" w14:textId="77777777" w:rsidR="0044490E" w:rsidRPr="006C4576" w:rsidRDefault="0044490E" w:rsidP="009F08F2">
            <w:pPr>
              <w:pStyle w:val="Normal6"/>
            </w:pPr>
            <w:r w:rsidRPr="006C4576">
              <w:t>(19)</w:t>
            </w:r>
            <w:r w:rsidRPr="006C4576">
              <w:tab/>
              <w:t>Per facilitare il funzionamento dei meccanismi di trasmissione dei prezzi, se il prezzo finale da pagare per la consegna di prodotti agricoli è calcolato combinando vari fattori stabiliti nel contratto, tali fattori dovrebbero comprendere indicatori, indici o metodi di calcolo oggettivi e di facile comprensione per le parti. Per evitare che gli agricoltori siano costretti a vendere sistematicamente a un prezzo inferiore ai costi di produzione sostenuti, gli indicatori, gli indici e i metodi di calcolo del prezzo finale dovrebbero riflettere le variazioni delle condizioni di mercato e dei costi di produzione dei prodotti agricoli consegnati.</w:t>
            </w:r>
          </w:p>
        </w:tc>
        <w:tc>
          <w:tcPr>
            <w:tcW w:w="4876" w:type="dxa"/>
          </w:tcPr>
          <w:p w14:paraId="13E5C887" w14:textId="77777777" w:rsidR="0044490E" w:rsidRPr="006C4576" w:rsidRDefault="0044490E" w:rsidP="009F08F2">
            <w:pPr>
              <w:pStyle w:val="Normal6"/>
              <w:rPr>
                <w:szCs w:val="24"/>
              </w:rPr>
            </w:pPr>
            <w:r w:rsidRPr="006C4576">
              <w:t>(19)</w:t>
            </w:r>
            <w:r w:rsidRPr="006C4576">
              <w:tab/>
              <w:t xml:space="preserve">Per facilitare il funzionamento dei meccanismi di trasmissione dei prezzi, se il prezzo finale da pagare per la consegna di prodotti agricoli è calcolato combinando vari fattori stabiliti nel contratto, tali fattori dovrebbero comprendere indicatori, indici o metodi di calcolo oggettivi e di facile comprensione per le parti. Per evitare che gli agricoltori siano costretti a vendere sistematicamente a un prezzo inferiore ai costi di produzione sostenuti, gli indicatori, gli indici e i metodi di calcolo del prezzo finale dovrebbero riflettere le variazioni delle condizioni di mercato e dei costi di produzione dei prodotti agricoli consegnati. </w:t>
            </w:r>
            <w:r w:rsidRPr="006C4576">
              <w:rPr>
                <w:b/>
                <w:i/>
              </w:rPr>
              <w:t>Il prezzo finale dovrebbe coprire almeno i costi totali di produzione, compresa l'equa retribuzione dei produttori e i costi totali per i servizi aggiuntivi. L'Osservatorio della filiera agroalimentare dell'UE (AFCO) potrebbe essere utilizzato per fornire informazioni sui prezzi nella filiera agroalimentare, sulle strutture dei costi, nonché sulla distribuzione dei margini e del valore aggiunto, nel rispetto delle norme in materia di riservatezza e concorrenza. I mercati all'ingrosso potrebbero svolgere un ruolo importante nella definizione di meccanismi dei prezzi. Si tratta di strutture accreditate che possono garantire la trasparenza dei prezzi e contribuire a una distribuzione più equilibrata lungo la catena del valore.</w:t>
            </w:r>
          </w:p>
        </w:tc>
      </w:tr>
    </w:tbl>
    <w:p w14:paraId="5518A284" w14:textId="77777777" w:rsidR="0044490E" w:rsidRPr="006C4576" w:rsidRDefault="0044490E" w:rsidP="0044490E"/>
    <w:p w14:paraId="2D1F7234" w14:textId="77777777" w:rsidR="0044490E" w:rsidRPr="006C4576" w:rsidRDefault="0044490E" w:rsidP="0044490E">
      <w:pPr>
        <w:pStyle w:val="AmNumberTabs"/>
      </w:pPr>
      <w:r w:rsidRPr="006C4576">
        <w:t>Emendamento</w:t>
      </w:r>
      <w:r w:rsidRPr="006C4576">
        <w:tab/>
      </w:r>
      <w:r w:rsidRPr="006C4576">
        <w:tab/>
        <w:t>21</w:t>
      </w:r>
    </w:p>
    <w:p w14:paraId="2A6CFCF9" w14:textId="77777777" w:rsidR="0044490E" w:rsidRPr="006C4576" w:rsidRDefault="0044490E" w:rsidP="0044490E"/>
    <w:p w14:paraId="3231AC42" w14:textId="77777777" w:rsidR="0044490E" w:rsidRPr="006C4576" w:rsidRDefault="0044490E" w:rsidP="0044490E">
      <w:pPr>
        <w:pStyle w:val="NormalBold"/>
        <w:keepNext/>
      </w:pPr>
      <w:r w:rsidRPr="006C4576">
        <w:t>Proposta di regolamento</w:t>
      </w:r>
    </w:p>
    <w:p w14:paraId="36AA249D" w14:textId="77777777" w:rsidR="0044490E" w:rsidRPr="006C4576" w:rsidRDefault="0044490E" w:rsidP="0044490E">
      <w:pPr>
        <w:pStyle w:val="NormalBold"/>
      </w:pPr>
      <w:r w:rsidRPr="006C4576">
        <w:t>Considerando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3E432FEA" w14:textId="77777777" w:rsidTr="009F08F2">
        <w:trPr>
          <w:jc w:val="center"/>
        </w:trPr>
        <w:tc>
          <w:tcPr>
            <w:tcW w:w="9752" w:type="dxa"/>
            <w:gridSpan w:val="2"/>
          </w:tcPr>
          <w:p w14:paraId="384B5D33" w14:textId="77777777" w:rsidR="0044490E" w:rsidRPr="006C4576" w:rsidRDefault="0044490E" w:rsidP="009F08F2">
            <w:pPr>
              <w:keepNext/>
            </w:pPr>
          </w:p>
        </w:tc>
      </w:tr>
      <w:tr w:rsidR="0044490E" w:rsidRPr="006C4576" w14:paraId="4F6B00F8" w14:textId="77777777" w:rsidTr="009F08F2">
        <w:trPr>
          <w:jc w:val="center"/>
        </w:trPr>
        <w:tc>
          <w:tcPr>
            <w:tcW w:w="4876" w:type="dxa"/>
          </w:tcPr>
          <w:p w14:paraId="3291FB4D" w14:textId="77777777" w:rsidR="0044490E" w:rsidRPr="006C4576" w:rsidRDefault="0044490E" w:rsidP="009F08F2">
            <w:pPr>
              <w:pStyle w:val="ColumnHeading"/>
              <w:keepNext/>
            </w:pPr>
            <w:r w:rsidRPr="006C4576">
              <w:t>Testo della Commissione</w:t>
            </w:r>
          </w:p>
        </w:tc>
        <w:tc>
          <w:tcPr>
            <w:tcW w:w="4876" w:type="dxa"/>
          </w:tcPr>
          <w:p w14:paraId="256283E7" w14:textId="77777777" w:rsidR="0044490E" w:rsidRPr="006C4576" w:rsidRDefault="0044490E" w:rsidP="009F08F2">
            <w:pPr>
              <w:pStyle w:val="ColumnHeading"/>
              <w:keepNext/>
            </w:pPr>
            <w:r w:rsidRPr="006C4576">
              <w:t>Emendamento</w:t>
            </w:r>
          </w:p>
        </w:tc>
      </w:tr>
      <w:tr w:rsidR="0044490E" w:rsidRPr="006C4576" w14:paraId="69D87014" w14:textId="77777777" w:rsidTr="009F08F2">
        <w:trPr>
          <w:jc w:val="center"/>
        </w:trPr>
        <w:tc>
          <w:tcPr>
            <w:tcW w:w="4876" w:type="dxa"/>
          </w:tcPr>
          <w:p w14:paraId="571111F1" w14:textId="77777777" w:rsidR="0044490E" w:rsidRPr="006C4576" w:rsidRDefault="0044490E" w:rsidP="009F08F2">
            <w:pPr>
              <w:pStyle w:val="Normal6"/>
            </w:pPr>
            <w:r w:rsidRPr="006C4576">
              <w:t>(20)</w:t>
            </w:r>
            <w:r w:rsidRPr="006C4576">
              <w:tab/>
              <w:t xml:space="preserve">Considerando la posizione negoziale vulnerabile degli agricoltori e delle loro organizzazioni, i recenti casi di </w:t>
            </w:r>
            <w:r w:rsidRPr="006C4576">
              <w:lastRenderedPageBreak/>
              <w:t>notevole volatilità dei costi dei fattori di produzione agricoli e dei prezzi di mercato e la necessità di una trasmissione dei prezzi più efficiente all'interno della catena di approvvigionamento, i contratti di durata superiore a sei mesi dovrebbero prevedere una clausola di revisione che possa essere attivata dagli agricoltori e dalle loro organizzazioni. Tale clausola dovrebbe consentire agli agricoltori di chiedere dopo sei mesi, in qualsiasi momento, una revisione degli elementi del contratto e di risolvere il contratto in caso di mancato accordo sulla revisione, senza interferire con il diritto delle parti di negoziare altre possibilità di revisione del contratto.</w:t>
            </w:r>
          </w:p>
        </w:tc>
        <w:tc>
          <w:tcPr>
            <w:tcW w:w="4876" w:type="dxa"/>
          </w:tcPr>
          <w:p w14:paraId="44EA4150" w14:textId="77777777" w:rsidR="0044490E" w:rsidRPr="006C4576" w:rsidRDefault="0044490E" w:rsidP="009F08F2">
            <w:pPr>
              <w:pStyle w:val="Normal6"/>
              <w:rPr>
                <w:szCs w:val="24"/>
              </w:rPr>
            </w:pPr>
            <w:r w:rsidRPr="006C4576">
              <w:lastRenderedPageBreak/>
              <w:t>(20)</w:t>
            </w:r>
            <w:r w:rsidRPr="006C4576">
              <w:tab/>
              <w:t xml:space="preserve">Considerando la posizione negoziale vulnerabile degli agricoltori e delle loro organizzazioni, i recenti casi di </w:t>
            </w:r>
            <w:r w:rsidRPr="006C4576">
              <w:lastRenderedPageBreak/>
              <w:t xml:space="preserve">notevole volatilità dei costi dei fattori di produzione agricoli e dei prezzi di mercato e la necessità di una trasmissione dei prezzi più efficiente all'interno della catena di approvvigionamento, i contratti di durata superiore a sei mesi </w:t>
            </w:r>
            <w:r w:rsidRPr="006C4576">
              <w:rPr>
                <w:b/>
                <w:i/>
              </w:rPr>
              <w:t xml:space="preserve">e dodici mesi per i settori che trattano sui mercati a termine </w:t>
            </w:r>
            <w:r w:rsidRPr="006C4576">
              <w:t xml:space="preserve">dovrebbero prevedere una clausola di revisione che possa essere attivata dagli agricoltori e dalle loro organizzazioni. Tale clausola dovrebbe consentire agli agricoltori di chiedere dopo sei mesi, in qualsiasi momento, una revisione degli elementi del contratto e di risolvere il contratto in caso di mancato accordo sulla revisione, senza interferire con il diritto delle parti di negoziare altre possibilità di revisione del contratto. </w:t>
            </w:r>
            <w:r w:rsidRPr="006C4576">
              <w:rPr>
                <w:b/>
                <w:i/>
              </w:rPr>
              <w:t>Tali contratti dovrebbero poter essere rivisti alla luce di circostanze impreviste, quali eventi meteorologici estremi, focolai di malattie animali, tensioni geopolitiche o qualsiasi altro motivo che impedisca al prezzo concordato di coprire i costi degli agricoltori, il che contribuirebbe a una migliore protezione degli agricoltori dalla volatilità del mercato e permetterebbe loro di meglio adattarsi alle realtà economiche.</w:t>
            </w:r>
          </w:p>
        </w:tc>
      </w:tr>
    </w:tbl>
    <w:p w14:paraId="2F509D30" w14:textId="77777777" w:rsidR="0044490E" w:rsidRPr="006C4576" w:rsidRDefault="0044490E" w:rsidP="0044490E"/>
    <w:p w14:paraId="42AAFFD2" w14:textId="77777777" w:rsidR="0044490E" w:rsidRPr="006C4576" w:rsidRDefault="0044490E" w:rsidP="0044490E">
      <w:pPr>
        <w:pStyle w:val="AmNumberTabs"/>
      </w:pPr>
      <w:r w:rsidRPr="006C4576">
        <w:t>Emendamento</w:t>
      </w:r>
      <w:r w:rsidRPr="006C4576">
        <w:tab/>
      </w:r>
      <w:r w:rsidRPr="006C4576">
        <w:tab/>
        <w:t>22</w:t>
      </w:r>
    </w:p>
    <w:p w14:paraId="3524FCC6" w14:textId="77777777" w:rsidR="0044490E" w:rsidRPr="006C4576" w:rsidRDefault="0044490E" w:rsidP="0044490E"/>
    <w:p w14:paraId="6701F778" w14:textId="77777777" w:rsidR="0044490E" w:rsidRPr="006C4576" w:rsidRDefault="0044490E" w:rsidP="0044490E">
      <w:pPr>
        <w:pStyle w:val="NormalBold"/>
        <w:keepNext/>
      </w:pPr>
      <w:r w:rsidRPr="006C4576">
        <w:t>Proposta di regolamento</w:t>
      </w:r>
    </w:p>
    <w:p w14:paraId="517F91A2" w14:textId="77777777" w:rsidR="0044490E" w:rsidRPr="006C4576" w:rsidRDefault="0044490E" w:rsidP="0044490E">
      <w:pPr>
        <w:pStyle w:val="NormalBold"/>
      </w:pPr>
      <w:r w:rsidRPr="006C4576">
        <w:t>Considerando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52D68547" w14:textId="77777777" w:rsidTr="009F08F2">
        <w:trPr>
          <w:jc w:val="center"/>
        </w:trPr>
        <w:tc>
          <w:tcPr>
            <w:tcW w:w="9752" w:type="dxa"/>
            <w:gridSpan w:val="2"/>
          </w:tcPr>
          <w:p w14:paraId="2602C1EE" w14:textId="77777777" w:rsidR="0044490E" w:rsidRPr="006C4576" w:rsidRDefault="0044490E" w:rsidP="009F08F2">
            <w:pPr>
              <w:keepNext/>
            </w:pPr>
          </w:p>
        </w:tc>
      </w:tr>
      <w:tr w:rsidR="0044490E" w:rsidRPr="006C4576" w14:paraId="5F5C5E45" w14:textId="77777777" w:rsidTr="009F08F2">
        <w:trPr>
          <w:jc w:val="center"/>
        </w:trPr>
        <w:tc>
          <w:tcPr>
            <w:tcW w:w="4876" w:type="dxa"/>
          </w:tcPr>
          <w:p w14:paraId="0AC3C904" w14:textId="77777777" w:rsidR="0044490E" w:rsidRPr="006C4576" w:rsidRDefault="0044490E" w:rsidP="009F08F2">
            <w:pPr>
              <w:pStyle w:val="ColumnHeading"/>
              <w:keepNext/>
            </w:pPr>
            <w:r w:rsidRPr="006C4576">
              <w:t>Testo della Commissione</w:t>
            </w:r>
          </w:p>
        </w:tc>
        <w:tc>
          <w:tcPr>
            <w:tcW w:w="4876" w:type="dxa"/>
          </w:tcPr>
          <w:p w14:paraId="1403583A" w14:textId="77777777" w:rsidR="0044490E" w:rsidRPr="006C4576" w:rsidRDefault="0044490E" w:rsidP="009F08F2">
            <w:pPr>
              <w:pStyle w:val="ColumnHeading"/>
              <w:keepNext/>
            </w:pPr>
            <w:r w:rsidRPr="006C4576">
              <w:t>Emendamento</w:t>
            </w:r>
          </w:p>
        </w:tc>
      </w:tr>
      <w:tr w:rsidR="0044490E" w:rsidRPr="006C4576" w14:paraId="7E879EFF" w14:textId="77777777" w:rsidTr="009F08F2">
        <w:trPr>
          <w:jc w:val="center"/>
        </w:trPr>
        <w:tc>
          <w:tcPr>
            <w:tcW w:w="4876" w:type="dxa"/>
          </w:tcPr>
          <w:p w14:paraId="7599558E" w14:textId="77777777" w:rsidR="0044490E" w:rsidRPr="006C4576" w:rsidRDefault="0044490E" w:rsidP="009F08F2">
            <w:pPr>
              <w:pStyle w:val="Normal6"/>
            </w:pPr>
            <w:r w:rsidRPr="006C4576">
              <w:t>(21)</w:t>
            </w:r>
            <w:r w:rsidRPr="006C4576">
              <w:tab/>
              <w:t>Per aumentare la trasparenza contrattuale e contribuire a pratiche commerciali più eque, gli Stati membri dovrebbero poter esigere la registrazione dei contratti scritti per la consegna di prodotti agricoli.</w:t>
            </w:r>
          </w:p>
        </w:tc>
        <w:tc>
          <w:tcPr>
            <w:tcW w:w="4876" w:type="dxa"/>
          </w:tcPr>
          <w:p w14:paraId="16741649" w14:textId="77777777" w:rsidR="0044490E" w:rsidRPr="006C4576" w:rsidRDefault="0044490E" w:rsidP="009F08F2">
            <w:pPr>
              <w:pStyle w:val="Normal6"/>
              <w:rPr>
                <w:szCs w:val="24"/>
              </w:rPr>
            </w:pPr>
            <w:r w:rsidRPr="006C4576">
              <w:t>(21)</w:t>
            </w:r>
            <w:r w:rsidRPr="006C4576">
              <w:tab/>
              <w:t>Per aumentare la trasparenza contrattuale e contribuire a pratiche commerciali più eque, gli Stati membri dovrebbero poter esigere</w:t>
            </w:r>
            <w:r w:rsidRPr="006C4576">
              <w:rPr>
                <w:b/>
                <w:i/>
              </w:rPr>
              <w:t>, nei casi giustificati,</w:t>
            </w:r>
            <w:r w:rsidRPr="006C4576">
              <w:t xml:space="preserve"> la registrazione dei contratti scritti per la consegna di prodotti agricoli.</w:t>
            </w:r>
          </w:p>
        </w:tc>
      </w:tr>
    </w:tbl>
    <w:p w14:paraId="33EB8A7C" w14:textId="77777777" w:rsidR="0044490E" w:rsidRPr="006C4576" w:rsidRDefault="0044490E" w:rsidP="0044490E"/>
    <w:p w14:paraId="6E2C759C" w14:textId="77777777" w:rsidR="0044490E" w:rsidRPr="006C4576" w:rsidRDefault="0044490E" w:rsidP="0044490E">
      <w:pPr>
        <w:pStyle w:val="AmNumberTabs"/>
      </w:pPr>
      <w:r w:rsidRPr="006C4576">
        <w:t>Emendamento</w:t>
      </w:r>
      <w:r w:rsidRPr="006C4576">
        <w:tab/>
      </w:r>
      <w:r w:rsidRPr="006C4576">
        <w:tab/>
        <w:t>23</w:t>
      </w:r>
    </w:p>
    <w:p w14:paraId="3AA8D536" w14:textId="77777777" w:rsidR="0044490E" w:rsidRPr="006C4576" w:rsidRDefault="0044490E" w:rsidP="0044490E"/>
    <w:p w14:paraId="7A08560D" w14:textId="77777777" w:rsidR="0044490E" w:rsidRPr="006C4576" w:rsidRDefault="0044490E" w:rsidP="0044490E">
      <w:pPr>
        <w:pStyle w:val="NormalBold"/>
        <w:keepNext/>
      </w:pPr>
      <w:r w:rsidRPr="006C4576">
        <w:t>Proposta di regolamento</w:t>
      </w:r>
    </w:p>
    <w:p w14:paraId="2CDA1DF8" w14:textId="77777777" w:rsidR="0044490E" w:rsidRPr="006C4576" w:rsidRDefault="0044490E" w:rsidP="0044490E">
      <w:pPr>
        <w:pStyle w:val="NormalBold"/>
      </w:pPr>
      <w:r w:rsidRPr="006C4576">
        <w:t>Considerando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4986095C" w14:textId="77777777" w:rsidTr="009F08F2">
        <w:trPr>
          <w:jc w:val="center"/>
        </w:trPr>
        <w:tc>
          <w:tcPr>
            <w:tcW w:w="9752" w:type="dxa"/>
            <w:gridSpan w:val="2"/>
          </w:tcPr>
          <w:p w14:paraId="46BC86A4" w14:textId="77777777" w:rsidR="0044490E" w:rsidRPr="006C4576" w:rsidRDefault="0044490E" w:rsidP="009F08F2">
            <w:pPr>
              <w:keepNext/>
            </w:pPr>
          </w:p>
        </w:tc>
      </w:tr>
      <w:tr w:rsidR="0044490E" w:rsidRPr="006C4576" w14:paraId="0D90DBD4" w14:textId="77777777" w:rsidTr="009F08F2">
        <w:trPr>
          <w:jc w:val="center"/>
        </w:trPr>
        <w:tc>
          <w:tcPr>
            <w:tcW w:w="4876" w:type="dxa"/>
          </w:tcPr>
          <w:p w14:paraId="3621E8B6" w14:textId="77777777" w:rsidR="0044490E" w:rsidRPr="006C4576" w:rsidRDefault="0044490E" w:rsidP="009F08F2">
            <w:pPr>
              <w:pStyle w:val="ColumnHeading"/>
              <w:keepNext/>
            </w:pPr>
            <w:r w:rsidRPr="006C4576">
              <w:t>Testo della Commissione</w:t>
            </w:r>
          </w:p>
        </w:tc>
        <w:tc>
          <w:tcPr>
            <w:tcW w:w="4876" w:type="dxa"/>
          </w:tcPr>
          <w:p w14:paraId="4DE9633C" w14:textId="77777777" w:rsidR="0044490E" w:rsidRPr="006C4576" w:rsidRDefault="0044490E" w:rsidP="009F08F2">
            <w:pPr>
              <w:pStyle w:val="ColumnHeading"/>
              <w:keepNext/>
            </w:pPr>
            <w:r w:rsidRPr="006C4576">
              <w:t>Emendamento</w:t>
            </w:r>
          </w:p>
        </w:tc>
      </w:tr>
      <w:tr w:rsidR="0044490E" w:rsidRPr="006C4576" w14:paraId="7440C078" w14:textId="77777777" w:rsidTr="009F08F2">
        <w:trPr>
          <w:jc w:val="center"/>
        </w:trPr>
        <w:tc>
          <w:tcPr>
            <w:tcW w:w="4876" w:type="dxa"/>
          </w:tcPr>
          <w:p w14:paraId="094DFE21" w14:textId="77777777" w:rsidR="0044490E" w:rsidRPr="006C4576" w:rsidRDefault="0044490E" w:rsidP="009F08F2">
            <w:pPr>
              <w:pStyle w:val="Normal6"/>
            </w:pPr>
            <w:r w:rsidRPr="006C4576">
              <w:t>(22)</w:t>
            </w:r>
            <w:r w:rsidRPr="006C4576">
              <w:tab/>
              <w:t xml:space="preserve">Alcune iniziative di cooperazione verticale e orizzontale relative a prodotti agricoli e alimentari e volte ad applicare requisiti più rigorosi di quelli obbligatori, possono avere effetti positivi sull'obiettivo della politica agricola comune di garantire un tenore di vita equo alla comunità agricola e sull'obiettivo di sviluppo sostenibile </w:t>
            </w:r>
            <w:r w:rsidRPr="006C4576">
              <w:rPr>
                <w:b/>
                <w:i/>
              </w:rPr>
              <w:t>dell'Unione</w:t>
            </w:r>
            <w:r w:rsidRPr="006C4576">
              <w:t xml:space="preserve">. </w:t>
            </w:r>
            <w:proofErr w:type="gramStart"/>
            <w:r w:rsidRPr="006C4576">
              <w:t>Pertanto</w:t>
            </w:r>
            <w:proofErr w:type="gramEnd"/>
            <w:r w:rsidRPr="006C4576">
              <w:t xml:space="preserve"> in circostanze specifiche tali iniziative non dovrebbero essere soggette all'applicazione dell'articolo 101, paragrafo 1, del trattato sul funzionamento dell'Unione europea.</w:t>
            </w:r>
          </w:p>
        </w:tc>
        <w:tc>
          <w:tcPr>
            <w:tcW w:w="4876" w:type="dxa"/>
          </w:tcPr>
          <w:p w14:paraId="101AEE9D" w14:textId="77777777" w:rsidR="0044490E" w:rsidRPr="006C4576" w:rsidRDefault="0044490E" w:rsidP="009F08F2">
            <w:pPr>
              <w:pStyle w:val="Normal6"/>
              <w:rPr>
                <w:szCs w:val="24"/>
              </w:rPr>
            </w:pPr>
            <w:r w:rsidRPr="006C4576">
              <w:t>(22)</w:t>
            </w:r>
            <w:r w:rsidRPr="006C4576">
              <w:tab/>
              <w:t xml:space="preserve">Alcune iniziative di cooperazione verticale e orizzontale relative a prodotti agricoli e alimentari e volte ad applicare requisiti </w:t>
            </w:r>
            <w:r w:rsidRPr="006C4576">
              <w:rPr>
                <w:b/>
                <w:i/>
              </w:rPr>
              <w:t xml:space="preserve">che potrebbero essere </w:t>
            </w:r>
            <w:r w:rsidRPr="006C4576">
              <w:t>più rigorosi</w:t>
            </w:r>
            <w:r w:rsidRPr="006C4576">
              <w:rPr>
                <w:b/>
                <w:i/>
              </w:rPr>
              <w:t>, in termini etici e sociali,</w:t>
            </w:r>
            <w:r w:rsidRPr="006C4576">
              <w:t xml:space="preserve"> di quelli obbligatori, possono avere effetti positivi sull'obiettivo della politica agricola comune di garantire un tenore di vita equo alla comunità agricola e sull'obiettivo di sviluppo </w:t>
            </w:r>
            <w:r w:rsidRPr="006C4576">
              <w:rPr>
                <w:b/>
                <w:i/>
              </w:rPr>
              <w:t xml:space="preserve">socioeconomico e </w:t>
            </w:r>
            <w:r w:rsidRPr="006C4576">
              <w:t xml:space="preserve">sostenibile </w:t>
            </w:r>
            <w:r w:rsidRPr="006C4576">
              <w:rPr>
                <w:b/>
                <w:i/>
              </w:rPr>
              <w:t>delle zone rurali nell'Unione</w:t>
            </w:r>
            <w:r w:rsidRPr="006C4576">
              <w:t xml:space="preserve">. </w:t>
            </w:r>
            <w:proofErr w:type="gramStart"/>
            <w:r w:rsidRPr="006C4576">
              <w:t>Pertanto</w:t>
            </w:r>
            <w:proofErr w:type="gramEnd"/>
            <w:r w:rsidRPr="006C4576">
              <w:t xml:space="preserve"> in circostanze specifiche tali iniziative non dovrebbero essere soggette all'applicazione dell'articolo 101, paragrafo 1, del trattato sul funzionamento dell'Unione europea.</w:t>
            </w:r>
          </w:p>
        </w:tc>
      </w:tr>
    </w:tbl>
    <w:p w14:paraId="7324A7B6" w14:textId="77777777" w:rsidR="0044490E" w:rsidRPr="006C4576" w:rsidRDefault="0044490E" w:rsidP="0044490E"/>
    <w:p w14:paraId="6042F584" w14:textId="77777777" w:rsidR="0044490E" w:rsidRPr="006C4576" w:rsidRDefault="0044490E" w:rsidP="0044490E">
      <w:pPr>
        <w:pStyle w:val="AmNumberTabs"/>
      </w:pPr>
      <w:r w:rsidRPr="006C4576">
        <w:t>Emendamento</w:t>
      </w:r>
      <w:r w:rsidRPr="006C4576">
        <w:tab/>
      </w:r>
      <w:r w:rsidRPr="006C4576">
        <w:tab/>
        <w:t>24</w:t>
      </w:r>
    </w:p>
    <w:p w14:paraId="03D1A14C" w14:textId="77777777" w:rsidR="0044490E" w:rsidRPr="006C4576" w:rsidRDefault="0044490E" w:rsidP="0044490E"/>
    <w:p w14:paraId="1C259A02" w14:textId="77777777" w:rsidR="0044490E" w:rsidRPr="006C4576" w:rsidRDefault="0044490E" w:rsidP="0044490E">
      <w:pPr>
        <w:pStyle w:val="NormalBold"/>
        <w:keepNext/>
      </w:pPr>
      <w:r w:rsidRPr="006C4576">
        <w:t>Proposta di regolamento</w:t>
      </w:r>
    </w:p>
    <w:p w14:paraId="6991F772" w14:textId="77777777" w:rsidR="0044490E" w:rsidRPr="006C4576" w:rsidRDefault="0044490E" w:rsidP="0044490E">
      <w:pPr>
        <w:pStyle w:val="NormalBold"/>
      </w:pPr>
      <w:r w:rsidRPr="006C4576">
        <w:t>Considerando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5949100C" w14:textId="77777777" w:rsidTr="009F08F2">
        <w:trPr>
          <w:jc w:val="center"/>
        </w:trPr>
        <w:tc>
          <w:tcPr>
            <w:tcW w:w="9752" w:type="dxa"/>
            <w:gridSpan w:val="2"/>
          </w:tcPr>
          <w:p w14:paraId="1FCEBD83" w14:textId="77777777" w:rsidR="0044490E" w:rsidRPr="006C4576" w:rsidRDefault="0044490E" w:rsidP="009F08F2">
            <w:pPr>
              <w:keepNext/>
            </w:pPr>
          </w:p>
        </w:tc>
      </w:tr>
      <w:tr w:rsidR="0044490E" w:rsidRPr="006C4576" w14:paraId="66A5AA98" w14:textId="77777777" w:rsidTr="009F08F2">
        <w:trPr>
          <w:jc w:val="center"/>
        </w:trPr>
        <w:tc>
          <w:tcPr>
            <w:tcW w:w="4876" w:type="dxa"/>
          </w:tcPr>
          <w:p w14:paraId="62F984CF" w14:textId="77777777" w:rsidR="0044490E" w:rsidRPr="006C4576" w:rsidRDefault="0044490E" w:rsidP="009F08F2">
            <w:pPr>
              <w:pStyle w:val="ColumnHeading"/>
              <w:keepNext/>
            </w:pPr>
            <w:r w:rsidRPr="006C4576">
              <w:t>Testo della Commissione</w:t>
            </w:r>
          </w:p>
        </w:tc>
        <w:tc>
          <w:tcPr>
            <w:tcW w:w="4876" w:type="dxa"/>
          </w:tcPr>
          <w:p w14:paraId="1968DAFC" w14:textId="77777777" w:rsidR="0044490E" w:rsidRPr="006C4576" w:rsidRDefault="0044490E" w:rsidP="009F08F2">
            <w:pPr>
              <w:pStyle w:val="ColumnHeading"/>
              <w:keepNext/>
            </w:pPr>
            <w:r w:rsidRPr="006C4576">
              <w:t>Emendamento</w:t>
            </w:r>
          </w:p>
        </w:tc>
      </w:tr>
      <w:tr w:rsidR="0044490E" w:rsidRPr="006C4576" w14:paraId="20AACD21" w14:textId="77777777" w:rsidTr="009F08F2">
        <w:trPr>
          <w:jc w:val="center"/>
        </w:trPr>
        <w:tc>
          <w:tcPr>
            <w:tcW w:w="4876" w:type="dxa"/>
          </w:tcPr>
          <w:p w14:paraId="7C8E7A22" w14:textId="77777777" w:rsidR="0044490E" w:rsidRPr="006C4576" w:rsidRDefault="0044490E" w:rsidP="009F08F2">
            <w:pPr>
              <w:pStyle w:val="Normal6"/>
            </w:pPr>
            <w:r w:rsidRPr="006C4576">
              <w:t>(23)</w:t>
            </w:r>
            <w:r w:rsidRPr="006C4576">
              <w:tab/>
              <w:t>In periodi di grave squilibrio del mercato, categorie specifiche di azioni collettive da parte di operatori privati possono contribuire a stabilizzare i settori interessati. Al fine di garantire che gli operatori privati abbiano le risorse necessarie per attuare tali azioni, la Commissione dovrebbe poter mettere a disposizione le risorse dell'Unione della riserva agricola a sostegno di dette azioni. Gli Stati membri dovrebbero inoltre avere la facoltà di assegnare risorse nazionali supplementari.</w:t>
            </w:r>
          </w:p>
        </w:tc>
        <w:tc>
          <w:tcPr>
            <w:tcW w:w="4876" w:type="dxa"/>
          </w:tcPr>
          <w:p w14:paraId="00F0604B" w14:textId="77777777" w:rsidR="0044490E" w:rsidRPr="006C4576" w:rsidRDefault="0044490E" w:rsidP="009F08F2">
            <w:pPr>
              <w:pStyle w:val="Normal6"/>
              <w:rPr>
                <w:szCs w:val="24"/>
              </w:rPr>
            </w:pPr>
            <w:r w:rsidRPr="006C4576">
              <w:t>(23)</w:t>
            </w:r>
            <w:r w:rsidRPr="006C4576">
              <w:tab/>
              <w:t>In periodi di grave squilibrio del mercato, categorie specifiche di azioni collettive da parte di operatori privati possono contribuire a stabilizzare i settori interessati. Al fine di garantire che gli operatori privati abbiano le risorse necessarie per attuare tali azioni, la Commissione dovrebbe poter mettere a disposizione le risorse dell'Unione della riserva agricola a sostegno di dette azioni</w:t>
            </w:r>
            <w:r w:rsidRPr="006C4576">
              <w:rPr>
                <w:b/>
                <w:i/>
              </w:rPr>
              <w:t xml:space="preserve">, garantendone </w:t>
            </w:r>
            <w:proofErr w:type="gramStart"/>
            <w:r w:rsidRPr="006C4576">
              <w:rPr>
                <w:b/>
                <w:i/>
              </w:rPr>
              <w:t>nel contempo</w:t>
            </w:r>
            <w:proofErr w:type="gramEnd"/>
            <w:r w:rsidRPr="006C4576">
              <w:rPr>
                <w:b/>
                <w:i/>
              </w:rPr>
              <w:t xml:space="preserve"> la fattibilità ed evitando un impatto negativo sui pagamenti diretti. A tale riguardo, la Commissione dovrebbe altresì mettere a disposizione altre fonti di finanziamento dell'Unione, se necessario</w:t>
            </w:r>
            <w:r w:rsidRPr="006C4576">
              <w:t>. Gli Stati membri dovrebbero inoltre avere la facoltà di assegnare risorse nazionali supplementari.</w:t>
            </w:r>
          </w:p>
        </w:tc>
      </w:tr>
    </w:tbl>
    <w:p w14:paraId="538C2116" w14:textId="77777777" w:rsidR="0044490E" w:rsidRPr="006C4576" w:rsidRDefault="0044490E" w:rsidP="0044490E"/>
    <w:p w14:paraId="41DE33E1" w14:textId="77777777" w:rsidR="0044490E" w:rsidRPr="006C4576" w:rsidRDefault="0044490E" w:rsidP="0044490E">
      <w:pPr>
        <w:pStyle w:val="AmNumberTabs"/>
      </w:pPr>
      <w:r w:rsidRPr="006C4576">
        <w:t>Emendamento</w:t>
      </w:r>
      <w:r w:rsidRPr="006C4576">
        <w:tab/>
      </w:r>
      <w:r w:rsidRPr="006C4576">
        <w:tab/>
        <w:t>25</w:t>
      </w:r>
    </w:p>
    <w:p w14:paraId="047909AC" w14:textId="77777777" w:rsidR="0044490E" w:rsidRPr="006C4576" w:rsidRDefault="0044490E" w:rsidP="0044490E"/>
    <w:p w14:paraId="3274B12D" w14:textId="77777777" w:rsidR="0044490E" w:rsidRPr="006C4576" w:rsidRDefault="0044490E" w:rsidP="0044490E">
      <w:pPr>
        <w:pStyle w:val="NormalBold"/>
        <w:keepNext/>
      </w:pPr>
      <w:r w:rsidRPr="006C4576">
        <w:lastRenderedPageBreak/>
        <w:t>Proposta di regolamento</w:t>
      </w:r>
    </w:p>
    <w:p w14:paraId="41BDCCD6" w14:textId="77777777" w:rsidR="0044490E" w:rsidRPr="006C4576" w:rsidRDefault="0044490E" w:rsidP="0044490E">
      <w:pPr>
        <w:pStyle w:val="NormalBold"/>
      </w:pPr>
      <w:r w:rsidRPr="006C4576">
        <w:t>Considerando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158D8119" w14:textId="77777777" w:rsidTr="009F08F2">
        <w:trPr>
          <w:jc w:val="center"/>
        </w:trPr>
        <w:tc>
          <w:tcPr>
            <w:tcW w:w="9752" w:type="dxa"/>
            <w:gridSpan w:val="2"/>
          </w:tcPr>
          <w:p w14:paraId="2967FE24" w14:textId="77777777" w:rsidR="0044490E" w:rsidRPr="006C4576" w:rsidRDefault="0044490E" w:rsidP="009F08F2">
            <w:pPr>
              <w:keepNext/>
            </w:pPr>
          </w:p>
        </w:tc>
      </w:tr>
      <w:tr w:rsidR="0044490E" w:rsidRPr="006C4576" w14:paraId="3B457200" w14:textId="77777777" w:rsidTr="009F08F2">
        <w:trPr>
          <w:jc w:val="center"/>
        </w:trPr>
        <w:tc>
          <w:tcPr>
            <w:tcW w:w="4876" w:type="dxa"/>
          </w:tcPr>
          <w:p w14:paraId="709E63A3" w14:textId="77777777" w:rsidR="0044490E" w:rsidRPr="006C4576" w:rsidRDefault="0044490E" w:rsidP="009F08F2">
            <w:pPr>
              <w:pStyle w:val="ColumnHeading"/>
              <w:keepNext/>
            </w:pPr>
            <w:r w:rsidRPr="006C4576">
              <w:t>Testo della Commissione</w:t>
            </w:r>
          </w:p>
        </w:tc>
        <w:tc>
          <w:tcPr>
            <w:tcW w:w="4876" w:type="dxa"/>
          </w:tcPr>
          <w:p w14:paraId="07614FF7" w14:textId="77777777" w:rsidR="0044490E" w:rsidRPr="006C4576" w:rsidRDefault="0044490E" w:rsidP="009F08F2">
            <w:pPr>
              <w:pStyle w:val="ColumnHeading"/>
              <w:keepNext/>
            </w:pPr>
            <w:r w:rsidRPr="006C4576">
              <w:t>Emendamento</w:t>
            </w:r>
          </w:p>
        </w:tc>
      </w:tr>
      <w:tr w:rsidR="0044490E" w:rsidRPr="006C4576" w14:paraId="16314BCD" w14:textId="77777777" w:rsidTr="009F08F2">
        <w:trPr>
          <w:jc w:val="center"/>
        </w:trPr>
        <w:tc>
          <w:tcPr>
            <w:tcW w:w="4876" w:type="dxa"/>
          </w:tcPr>
          <w:p w14:paraId="72333779" w14:textId="77777777" w:rsidR="0044490E" w:rsidRPr="006C4576" w:rsidRDefault="0044490E" w:rsidP="009F08F2">
            <w:pPr>
              <w:pStyle w:val="Normal6"/>
            </w:pPr>
            <w:r w:rsidRPr="006C4576">
              <w:t>(26)</w:t>
            </w:r>
            <w:r w:rsidRPr="006C4576">
              <w:tab/>
              <w:t>Al fine di rafforzare la posizione degli agricoltori nella filiera alimentare, è opportuno modificare diverse disposizioni del regolamento (UE) 2021/2115 del Parlamento europeo e del Consiglio</w:t>
            </w:r>
            <w:r w:rsidRPr="006C4576">
              <w:rPr>
                <w:vertAlign w:val="superscript"/>
              </w:rPr>
              <w:t>8</w:t>
            </w:r>
            <w:r w:rsidRPr="006C4576">
              <w:t xml:space="preserve"> per quanto riguarda i tipi di intervento in determinati settori. Tali modifiche mirano a sostenere gli agricoltori affinché diventino o rimangano soci di organizzazioni di produttori o di associazioni di organizzazioni di produttori riconosciute a norma del regolamento (UE) n. 1308/2013, alla luce del ruolo positivo svolto da tali organizzazioni e associazioni nel rafforzare il potere contrattuale dei produttori. Inoltre, per garantire un sostegno più efficiente e mirato alle organizzazioni di produttori attraverso i piani strategici della PAC, è opportuno prevedere la possibilità di un aumento dell'aiuto finanziario dell'Unione ai programmi operativi in determinati settori.</w:t>
            </w:r>
          </w:p>
        </w:tc>
        <w:tc>
          <w:tcPr>
            <w:tcW w:w="4876" w:type="dxa"/>
          </w:tcPr>
          <w:p w14:paraId="31E4161E" w14:textId="77777777" w:rsidR="0044490E" w:rsidRPr="006C4576" w:rsidRDefault="0044490E" w:rsidP="009F08F2">
            <w:pPr>
              <w:pStyle w:val="Normal6"/>
              <w:rPr>
                <w:szCs w:val="24"/>
              </w:rPr>
            </w:pPr>
            <w:r w:rsidRPr="006C4576">
              <w:t>(26)</w:t>
            </w:r>
            <w:r w:rsidRPr="006C4576">
              <w:tab/>
              <w:t>Al fine di rafforzare la posizione degli agricoltori nella filiera alimentare, è opportuno modificare diverse disposizioni del regolamento (UE) 2021/2115 del Parlamento europeo e del Consiglio</w:t>
            </w:r>
            <w:r w:rsidRPr="006C4576">
              <w:rPr>
                <w:vertAlign w:val="superscript"/>
              </w:rPr>
              <w:t>8</w:t>
            </w:r>
            <w:r w:rsidRPr="006C4576">
              <w:t xml:space="preserve"> per quanto riguarda i tipi di intervento in determinati settori. Tali modifiche mirano a sostenere gli agricoltori affinché diventino o rimangano soci di organizzazioni di produttori o di associazioni di organizzazioni di produttori riconosciute a norma del regolamento (UE) n. 1308/2013, alla luce del ruolo positivo svolto da tali organizzazioni e associazioni nel rafforzare il potere contrattuale dei produttori. Inoltre, per garantire un sostegno più efficiente e mirato alle organizzazioni di produttori attraverso i piani strategici della PAC, è opportuno prevedere la possibilità di un aumento dell'aiuto finanziario dell'Unione ai programmi operativi in determinati settori</w:t>
            </w:r>
            <w:r w:rsidRPr="006C4576">
              <w:rPr>
                <w:b/>
                <w:i/>
              </w:rPr>
              <w:t>, sempre assicurandone la fattibilità ed evitando ripercussioni negative sui pagamenti diretti</w:t>
            </w:r>
            <w:r w:rsidRPr="006C4576">
              <w:t>.</w:t>
            </w:r>
          </w:p>
        </w:tc>
      </w:tr>
      <w:tr w:rsidR="0044490E" w:rsidRPr="006C4576" w14:paraId="4928D7C3" w14:textId="77777777" w:rsidTr="009F08F2">
        <w:trPr>
          <w:jc w:val="center"/>
        </w:trPr>
        <w:tc>
          <w:tcPr>
            <w:tcW w:w="4876" w:type="dxa"/>
          </w:tcPr>
          <w:p w14:paraId="7C35B536" w14:textId="77777777" w:rsidR="0044490E" w:rsidRPr="006C4576" w:rsidRDefault="0044490E" w:rsidP="009F08F2">
            <w:pPr>
              <w:pStyle w:val="Normal6"/>
            </w:pPr>
            <w:r w:rsidRPr="006C4576">
              <w:t>__________________</w:t>
            </w:r>
          </w:p>
        </w:tc>
        <w:tc>
          <w:tcPr>
            <w:tcW w:w="4876" w:type="dxa"/>
          </w:tcPr>
          <w:p w14:paraId="3375CC3C" w14:textId="77777777" w:rsidR="0044490E" w:rsidRPr="006C4576" w:rsidRDefault="0044490E" w:rsidP="009F08F2">
            <w:pPr>
              <w:pStyle w:val="Normal6"/>
              <w:rPr>
                <w:szCs w:val="24"/>
              </w:rPr>
            </w:pPr>
            <w:r w:rsidRPr="006C4576">
              <w:t>__________________</w:t>
            </w:r>
          </w:p>
        </w:tc>
      </w:tr>
      <w:tr w:rsidR="0044490E" w:rsidRPr="006C4576" w14:paraId="6AC5CA5A" w14:textId="77777777" w:rsidTr="009F08F2">
        <w:trPr>
          <w:jc w:val="center"/>
        </w:trPr>
        <w:tc>
          <w:tcPr>
            <w:tcW w:w="4876" w:type="dxa"/>
          </w:tcPr>
          <w:p w14:paraId="3EEA35FF" w14:textId="77777777" w:rsidR="0044490E" w:rsidRPr="006C4576" w:rsidRDefault="0044490E" w:rsidP="009F08F2">
            <w:pPr>
              <w:pStyle w:val="Normal6"/>
            </w:pPr>
            <w:r w:rsidRPr="006C4576">
              <w:rPr>
                <w:vertAlign w:val="superscript"/>
              </w:rPr>
              <w:t>8</w:t>
            </w:r>
            <w:r w:rsidRPr="006C4576">
              <w:t xml:space="preserve"> Regolamento (UE) 2021/2115 del Parlamento europeo e del Consiglio, del 2 dicembre 2021, recante norme sul sostegno ai piani strategici che gli Stati membri devono redigere nell'ambito della politica agricola comune (piani strategici della PAC) e finanziati dal Fondo europeo agricolo di garanzia (FEAGA) e dal Fondo europeo agricolo per lo sviluppo rurale (FEASR) e che abroga i regolamenti (UE) n. 1305/2013 e (UE) n. 1307/2013 (GU L 435 del 6.12.2021, pag. 1, ELI:  http://data.europa.eu/eli/reg/2021/2115/oj).</w:t>
            </w:r>
          </w:p>
        </w:tc>
        <w:tc>
          <w:tcPr>
            <w:tcW w:w="4876" w:type="dxa"/>
          </w:tcPr>
          <w:p w14:paraId="3A264F87" w14:textId="77777777" w:rsidR="0044490E" w:rsidRPr="006C4576" w:rsidRDefault="0044490E" w:rsidP="009F08F2">
            <w:pPr>
              <w:pStyle w:val="Normal6"/>
              <w:rPr>
                <w:szCs w:val="24"/>
              </w:rPr>
            </w:pPr>
            <w:r w:rsidRPr="006C4576">
              <w:rPr>
                <w:vertAlign w:val="superscript"/>
              </w:rPr>
              <w:t>8</w:t>
            </w:r>
            <w:r w:rsidRPr="006C4576">
              <w:t xml:space="preserve"> Regolamento (UE) 2021/2115 del Parlamento europeo e del Consiglio, del 2 dicembre 2021, recante norme sul sostegno ai piani strategici che gli Stati membri devono redigere nell'ambito della politica agricola comune (piani strategici della PAC) e finanziati dal Fondo europeo agricolo di garanzia (FEAGA) e dal Fondo europeo agricolo per lo sviluppo rurale (FEASR) e che abroga i regolamenti (UE) n. 1305/2013 e (UE) n. 1307/2013 (GU L 435 del 6.12.2021, pag. 1, ELI: http://data.europa.eu/eli/reg/2021/2115/oj).</w:t>
            </w:r>
          </w:p>
        </w:tc>
      </w:tr>
    </w:tbl>
    <w:p w14:paraId="40F0D682" w14:textId="77777777" w:rsidR="0044490E" w:rsidRPr="006C4576" w:rsidRDefault="0044490E" w:rsidP="0044490E"/>
    <w:p w14:paraId="7261FDC8" w14:textId="77777777" w:rsidR="0044490E" w:rsidRPr="006C4576" w:rsidRDefault="0044490E" w:rsidP="0044490E">
      <w:pPr>
        <w:pStyle w:val="AmNumberTabs"/>
      </w:pPr>
      <w:r w:rsidRPr="006C4576">
        <w:t>Emendamento</w:t>
      </w:r>
      <w:r w:rsidRPr="006C4576">
        <w:tab/>
      </w:r>
      <w:r w:rsidRPr="006C4576">
        <w:tab/>
        <w:t>26</w:t>
      </w:r>
    </w:p>
    <w:p w14:paraId="3451E994" w14:textId="77777777" w:rsidR="0044490E" w:rsidRPr="006C4576" w:rsidRDefault="0044490E" w:rsidP="0044490E"/>
    <w:p w14:paraId="457A996C" w14:textId="77777777" w:rsidR="0044490E" w:rsidRPr="006C4576" w:rsidRDefault="0044490E" w:rsidP="0044490E">
      <w:pPr>
        <w:pStyle w:val="NormalBold"/>
        <w:keepNext/>
      </w:pPr>
      <w:r w:rsidRPr="006C4576">
        <w:lastRenderedPageBreak/>
        <w:t>Proposta di regolamento</w:t>
      </w:r>
    </w:p>
    <w:p w14:paraId="0B5CA917" w14:textId="77777777" w:rsidR="0044490E" w:rsidRPr="006C4576" w:rsidRDefault="0044490E" w:rsidP="0044490E">
      <w:pPr>
        <w:pStyle w:val="NormalBold"/>
      </w:pPr>
      <w:r w:rsidRPr="006C4576">
        <w:t>Considerando 26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43DC7EB8" w14:textId="77777777" w:rsidTr="009F08F2">
        <w:trPr>
          <w:jc w:val="center"/>
        </w:trPr>
        <w:tc>
          <w:tcPr>
            <w:tcW w:w="9752" w:type="dxa"/>
            <w:gridSpan w:val="2"/>
          </w:tcPr>
          <w:p w14:paraId="7CCF9D8F" w14:textId="77777777" w:rsidR="0044490E" w:rsidRPr="006C4576" w:rsidRDefault="0044490E" w:rsidP="009F08F2">
            <w:pPr>
              <w:keepNext/>
            </w:pPr>
          </w:p>
        </w:tc>
      </w:tr>
      <w:tr w:rsidR="0044490E" w:rsidRPr="006C4576" w14:paraId="3CD2ABFE" w14:textId="77777777" w:rsidTr="009F08F2">
        <w:trPr>
          <w:jc w:val="center"/>
        </w:trPr>
        <w:tc>
          <w:tcPr>
            <w:tcW w:w="4876" w:type="dxa"/>
          </w:tcPr>
          <w:p w14:paraId="7CF637C6" w14:textId="77777777" w:rsidR="0044490E" w:rsidRPr="006C4576" w:rsidRDefault="0044490E" w:rsidP="009F08F2">
            <w:pPr>
              <w:pStyle w:val="ColumnHeading"/>
              <w:keepNext/>
            </w:pPr>
            <w:r w:rsidRPr="006C4576">
              <w:t>Testo della Commissione</w:t>
            </w:r>
          </w:p>
        </w:tc>
        <w:tc>
          <w:tcPr>
            <w:tcW w:w="4876" w:type="dxa"/>
          </w:tcPr>
          <w:p w14:paraId="0CC6AC75" w14:textId="77777777" w:rsidR="0044490E" w:rsidRPr="006C4576" w:rsidRDefault="0044490E" w:rsidP="009F08F2">
            <w:pPr>
              <w:pStyle w:val="ColumnHeading"/>
              <w:keepNext/>
            </w:pPr>
            <w:r w:rsidRPr="006C4576">
              <w:t>Emendamento</w:t>
            </w:r>
          </w:p>
        </w:tc>
      </w:tr>
      <w:tr w:rsidR="0044490E" w:rsidRPr="006C4576" w14:paraId="7E35CB22" w14:textId="77777777" w:rsidTr="009F08F2">
        <w:trPr>
          <w:jc w:val="center"/>
        </w:trPr>
        <w:tc>
          <w:tcPr>
            <w:tcW w:w="4876" w:type="dxa"/>
          </w:tcPr>
          <w:p w14:paraId="791CFE8B" w14:textId="77777777" w:rsidR="0044490E" w:rsidRPr="006C4576" w:rsidRDefault="0044490E" w:rsidP="009F08F2">
            <w:pPr>
              <w:pStyle w:val="Normal6"/>
            </w:pPr>
          </w:p>
        </w:tc>
        <w:tc>
          <w:tcPr>
            <w:tcW w:w="4876" w:type="dxa"/>
          </w:tcPr>
          <w:p w14:paraId="685E2171" w14:textId="77777777" w:rsidR="0044490E" w:rsidRPr="006C4576" w:rsidRDefault="0044490E" w:rsidP="009F08F2">
            <w:pPr>
              <w:pStyle w:val="Normal6"/>
              <w:rPr>
                <w:szCs w:val="24"/>
              </w:rPr>
            </w:pPr>
            <w:r w:rsidRPr="006C4576">
              <w:rPr>
                <w:b/>
                <w:i/>
              </w:rPr>
              <w:t>(26 bis)</w:t>
            </w:r>
            <w:r w:rsidRPr="006C4576">
              <w:rPr>
                <w:b/>
                <w:i/>
              </w:rPr>
              <w:tab/>
              <w:t>Al fine di accrescere la competitività e la sostenibilità dei produttori, il cofinanziamento dei fondi di esercizio dovrebbe essere destinato principalmente a investimenti direttamente collegati alla produzione agricola, ad azioni collettive a beneficio di tutti i soci delle organizzazioni di produttori e alla digitalizzazione. Gli oneri amministrativi e burocratici che gravano sulle organizzazioni di produttori nell'attuazione dei programmi operativi dovrebbero essere considerevolmente ridotti, al fine di incentivare il coinvolgimento dei beneficiari.</w:t>
            </w:r>
          </w:p>
        </w:tc>
      </w:tr>
    </w:tbl>
    <w:p w14:paraId="70BEC472" w14:textId="77777777" w:rsidR="0044490E" w:rsidRPr="006C4576" w:rsidRDefault="0044490E" w:rsidP="0044490E"/>
    <w:p w14:paraId="6183353C" w14:textId="77777777" w:rsidR="0044490E" w:rsidRPr="006C4576" w:rsidRDefault="0044490E" w:rsidP="0044490E">
      <w:pPr>
        <w:pStyle w:val="AmNumberTabs"/>
      </w:pPr>
      <w:r w:rsidRPr="006C4576">
        <w:t>Emendamento</w:t>
      </w:r>
      <w:r w:rsidRPr="006C4576">
        <w:tab/>
      </w:r>
      <w:r w:rsidRPr="006C4576">
        <w:tab/>
        <w:t>27</w:t>
      </w:r>
    </w:p>
    <w:p w14:paraId="019E2753" w14:textId="77777777" w:rsidR="0044490E" w:rsidRPr="006C4576" w:rsidRDefault="0044490E" w:rsidP="0044490E"/>
    <w:p w14:paraId="2B575D8A" w14:textId="77777777" w:rsidR="0044490E" w:rsidRPr="006C4576" w:rsidRDefault="0044490E" w:rsidP="0044490E">
      <w:pPr>
        <w:pStyle w:val="NormalBold"/>
        <w:keepNext/>
      </w:pPr>
      <w:r w:rsidRPr="006C4576">
        <w:t>Proposta di regolamento</w:t>
      </w:r>
    </w:p>
    <w:p w14:paraId="51AC4E6D" w14:textId="77777777" w:rsidR="0044490E" w:rsidRPr="006C4576" w:rsidRDefault="0044490E" w:rsidP="0044490E">
      <w:pPr>
        <w:pStyle w:val="NormalBold"/>
      </w:pPr>
      <w:r w:rsidRPr="006C4576">
        <w:t>Considerando 30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510E2135" w14:textId="77777777" w:rsidTr="009F08F2">
        <w:trPr>
          <w:jc w:val="center"/>
        </w:trPr>
        <w:tc>
          <w:tcPr>
            <w:tcW w:w="9752" w:type="dxa"/>
            <w:gridSpan w:val="2"/>
          </w:tcPr>
          <w:p w14:paraId="5A498207" w14:textId="77777777" w:rsidR="0044490E" w:rsidRPr="006C4576" w:rsidRDefault="0044490E" w:rsidP="009F08F2">
            <w:pPr>
              <w:keepNext/>
            </w:pPr>
          </w:p>
        </w:tc>
      </w:tr>
      <w:tr w:rsidR="0044490E" w:rsidRPr="006C4576" w14:paraId="61CDDFBE" w14:textId="77777777" w:rsidTr="009F08F2">
        <w:trPr>
          <w:jc w:val="center"/>
        </w:trPr>
        <w:tc>
          <w:tcPr>
            <w:tcW w:w="4876" w:type="dxa"/>
          </w:tcPr>
          <w:p w14:paraId="261CBFDA" w14:textId="77777777" w:rsidR="0044490E" w:rsidRPr="006C4576" w:rsidRDefault="0044490E" w:rsidP="009F08F2">
            <w:pPr>
              <w:pStyle w:val="ColumnHeading"/>
              <w:keepNext/>
            </w:pPr>
            <w:r w:rsidRPr="006C4576">
              <w:t>Testo della Commissione</w:t>
            </w:r>
          </w:p>
        </w:tc>
        <w:tc>
          <w:tcPr>
            <w:tcW w:w="4876" w:type="dxa"/>
          </w:tcPr>
          <w:p w14:paraId="37F8E09E" w14:textId="77777777" w:rsidR="0044490E" w:rsidRPr="006C4576" w:rsidRDefault="0044490E" w:rsidP="009F08F2">
            <w:pPr>
              <w:pStyle w:val="ColumnHeading"/>
              <w:keepNext/>
            </w:pPr>
            <w:r w:rsidRPr="006C4576">
              <w:t>Emendamento</w:t>
            </w:r>
          </w:p>
        </w:tc>
      </w:tr>
      <w:tr w:rsidR="0044490E" w:rsidRPr="006C4576" w14:paraId="45521384" w14:textId="77777777" w:rsidTr="009F08F2">
        <w:trPr>
          <w:jc w:val="center"/>
        </w:trPr>
        <w:tc>
          <w:tcPr>
            <w:tcW w:w="4876" w:type="dxa"/>
          </w:tcPr>
          <w:p w14:paraId="320D6DC4" w14:textId="77777777" w:rsidR="0044490E" w:rsidRPr="006C4576" w:rsidRDefault="0044490E" w:rsidP="009F08F2">
            <w:pPr>
              <w:pStyle w:val="Normal6"/>
            </w:pPr>
            <w:r w:rsidRPr="006C4576">
              <w:t>(30)</w:t>
            </w:r>
            <w:r w:rsidRPr="006C4576">
              <w:tab/>
              <w:t>Al fine di sostenere l'istituzione di tipi di intervento negli altri settori di cui all'articolo 42, lettera f), del regolamento (UE) 2021/2115, a partire dal 2025 agli Stati membri dovrebbe essere concessa un'ulteriore flessibilità per adeguare l'assegnazione di fondi a tali settori utilizzando fino al 6 % delle loro dotazioni per i pagamenti diretti.</w:t>
            </w:r>
          </w:p>
        </w:tc>
        <w:tc>
          <w:tcPr>
            <w:tcW w:w="4876" w:type="dxa"/>
          </w:tcPr>
          <w:p w14:paraId="4838C7B4" w14:textId="77777777" w:rsidR="0044490E" w:rsidRPr="006C4576" w:rsidRDefault="0044490E" w:rsidP="009F08F2">
            <w:pPr>
              <w:pStyle w:val="Normal6"/>
              <w:rPr>
                <w:szCs w:val="24"/>
              </w:rPr>
            </w:pPr>
            <w:r w:rsidRPr="006C4576">
              <w:t>(30)</w:t>
            </w:r>
            <w:r w:rsidRPr="006C4576">
              <w:tab/>
              <w:t>Al fine di sostenere l'istituzione di tipi di intervento negli altri settori di cui all'articolo 42, lettera f), del regolamento (UE) 2021/2115, a partire dal 2025 agli Stati membri dovrebbe essere concessa un'ulteriore flessibilità per adeguare l'assegnazione di fondi a tali settori utilizzando fino al 6 % delle loro dotazioni per i pagamenti diretti</w:t>
            </w:r>
            <w:r w:rsidRPr="006C4576">
              <w:rPr>
                <w:b/>
                <w:i/>
              </w:rPr>
              <w:t>, sempre assicurandone la fattibilità ed evitando ripercussioni negative sui pagamenti diretti</w:t>
            </w:r>
            <w:r w:rsidRPr="006C4576">
              <w:t>.</w:t>
            </w:r>
          </w:p>
        </w:tc>
      </w:tr>
    </w:tbl>
    <w:p w14:paraId="78C38199" w14:textId="77777777" w:rsidR="0044490E" w:rsidRPr="006C4576" w:rsidRDefault="0044490E" w:rsidP="0044490E"/>
    <w:p w14:paraId="7F4FB1D4" w14:textId="77777777" w:rsidR="0044490E" w:rsidRPr="006C4576" w:rsidRDefault="0044490E" w:rsidP="0044490E">
      <w:pPr>
        <w:pStyle w:val="AmNumberTabs"/>
      </w:pPr>
      <w:r w:rsidRPr="006C4576">
        <w:t>Emendamento</w:t>
      </w:r>
      <w:r w:rsidRPr="006C4576">
        <w:tab/>
      </w:r>
      <w:r w:rsidRPr="006C4576">
        <w:tab/>
        <w:t>28</w:t>
      </w:r>
    </w:p>
    <w:p w14:paraId="2F661DE8" w14:textId="77777777" w:rsidR="0044490E" w:rsidRPr="006C4576" w:rsidRDefault="0044490E" w:rsidP="0044490E"/>
    <w:p w14:paraId="7B962BEA" w14:textId="77777777" w:rsidR="0044490E" w:rsidRPr="006C4576" w:rsidRDefault="0044490E" w:rsidP="0044490E">
      <w:pPr>
        <w:pStyle w:val="NormalBold"/>
        <w:keepNext/>
      </w:pPr>
      <w:r w:rsidRPr="006C4576">
        <w:t>Proposta di regolamento</w:t>
      </w:r>
    </w:p>
    <w:p w14:paraId="4B1F99A8" w14:textId="77777777" w:rsidR="0044490E" w:rsidRPr="006C4576" w:rsidRDefault="0044490E" w:rsidP="0044490E">
      <w:pPr>
        <w:pStyle w:val="NormalBold"/>
      </w:pPr>
      <w:r w:rsidRPr="006C4576">
        <w:t>Considerando 32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145303ED" w14:textId="77777777" w:rsidTr="009F08F2">
        <w:trPr>
          <w:jc w:val="center"/>
        </w:trPr>
        <w:tc>
          <w:tcPr>
            <w:tcW w:w="9752" w:type="dxa"/>
            <w:gridSpan w:val="2"/>
          </w:tcPr>
          <w:p w14:paraId="1656A05E" w14:textId="77777777" w:rsidR="0044490E" w:rsidRPr="006C4576" w:rsidRDefault="0044490E" w:rsidP="009F08F2">
            <w:pPr>
              <w:keepNext/>
            </w:pPr>
          </w:p>
        </w:tc>
      </w:tr>
      <w:tr w:rsidR="0044490E" w:rsidRPr="006C4576" w14:paraId="16D2C2E6" w14:textId="77777777" w:rsidTr="009F08F2">
        <w:trPr>
          <w:jc w:val="center"/>
        </w:trPr>
        <w:tc>
          <w:tcPr>
            <w:tcW w:w="4876" w:type="dxa"/>
          </w:tcPr>
          <w:p w14:paraId="4FCA6367" w14:textId="77777777" w:rsidR="0044490E" w:rsidRPr="006C4576" w:rsidRDefault="0044490E" w:rsidP="009F08F2">
            <w:pPr>
              <w:pStyle w:val="ColumnHeading"/>
              <w:keepNext/>
            </w:pPr>
            <w:r w:rsidRPr="006C4576">
              <w:t>Testo della Commissione</w:t>
            </w:r>
          </w:p>
        </w:tc>
        <w:tc>
          <w:tcPr>
            <w:tcW w:w="4876" w:type="dxa"/>
          </w:tcPr>
          <w:p w14:paraId="22544B20" w14:textId="77777777" w:rsidR="0044490E" w:rsidRPr="006C4576" w:rsidRDefault="0044490E" w:rsidP="009F08F2">
            <w:pPr>
              <w:pStyle w:val="ColumnHeading"/>
              <w:keepNext/>
            </w:pPr>
            <w:r w:rsidRPr="006C4576">
              <w:t>Emendamento</w:t>
            </w:r>
          </w:p>
        </w:tc>
      </w:tr>
      <w:tr w:rsidR="0044490E" w:rsidRPr="006C4576" w14:paraId="27514F16" w14:textId="77777777" w:rsidTr="009F08F2">
        <w:trPr>
          <w:jc w:val="center"/>
        </w:trPr>
        <w:tc>
          <w:tcPr>
            <w:tcW w:w="4876" w:type="dxa"/>
          </w:tcPr>
          <w:p w14:paraId="2E8BB4D7" w14:textId="77777777" w:rsidR="0044490E" w:rsidRPr="006C4576" w:rsidRDefault="0044490E" w:rsidP="009F08F2">
            <w:pPr>
              <w:pStyle w:val="Normal6"/>
            </w:pPr>
            <w:r w:rsidRPr="006C4576">
              <w:t>(32)</w:t>
            </w:r>
            <w:r w:rsidRPr="006C4576">
              <w:tab/>
              <w:t>Al fine di garantire che le risorse dell'Unione provenienti dalla riserva agricola possano essere messe a disposizione degli Stati membri per sostenere azioni collettive di operatori privati in periodi di grave squilibrio del mercato, è opportuno estendere la possibilità di utilizzare la riserva agricola al sostegno alle azioni collettive quando la Commissione decide che le norme in materia di concorrenza non si applicano a tali azioni.</w:t>
            </w:r>
          </w:p>
        </w:tc>
        <w:tc>
          <w:tcPr>
            <w:tcW w:w="4876" w:type="dxa"/>
          </w:tcPr>
          <w:p w14:paraId="40A57A4A" w14:textId="77777777" w:rsidR="0044490E" w:rsidRPr="006C4576" w:rsidRDefault="0044490E" w:rsidP="009F08F2">
            <w:pPr>
              <w:pStyle w:val="Normal6"/>
              <w:rPr>
                <w:szCs w:val="24"/>
              </w:rPr>
            </w:pPr>
            <w:r w:rsidRPr="006C4576">
              <w:t>(32)</w:t>
            </w:r>
            <w:r w:rsidRPr="006C4576">
              <w:tab/>
              <w:t>Al fine di garantire che le risorse dell'Unione provenienti dalla riserva agricola possano essere messe a disposizione degli Stati membri</w:t>
            </w:r>
            <w:r w:rsidRPr="006C4576">
              <w:rPr>
                <w:b/>
                <w:i/>
              </w:rPr>
              <w:t>, in modo equo e trasparente,</w:t>
            </w:r>
            <w:r w:rsidRPr="006C4576">
              <w:t xml:space="preserve"> per sostenere azioni collettive di operatori privati in periodi di grave squilibrio del mercato, è opportuno estendere la possibilità di utilizzare la riserva agricola al sostegno alle azioni collettive quando la Commissione decide che le norme in materia di concorrenza non si applicano a tali azioni</w:t>
            </w:r>
            <w:r w:rsidRPr="006C4576">
              <w:rPr>
                <w:b/>
                <w:i/>
              </w:rPr>
              <w:t>, sempre assicurandone la fattibilità ed evitando ripercussioni negative sui pagamenti diretti</w:t>
            </w:r>
            <w:r w:rsidRPr="006C4576">
              <w:t>.</w:t>
            </w:r>
          </w:p>
        </w:tc>
      </w:tr>
    </w:tbl>
    <w:p w14:paraId="7553CF8A" w14:textId="77777777" w:rsidR="0044490E" w:rsidRPr="006C4576" w:rsidRDefault="0044490E" w:rsidP="0044490E"/>
    <w:p w14:paraId="2B4DC517" w14:textId="77777777" w:rsidR="0044490E" w:rsidRPr="006C4576" w:rsidRDefault="0044490E" w:rsidP="0044490E">
      <w:pPr>
        <w:pStyle w:val="AmNumberTabs"/>
      </w:pPr>
      <w:r w:rsidRPr="006C4576">
        <w:t>Emendamento</w:t>
      </w:r>
      <w:r w:rsidRPr="006C4576">
        <w:tab/>
      </w:r>
      <w:r w:rsidRPr="006C4576">
        <w:tab/>
        <w:t>29</w:t>
      </w:r>
    </w:p>
    <w:p w14:paraId="618EC2D1" w14:textId="77777777" w:rsidR="0044490E" w:rsidRPr="006C4576" w:rsidRDefault="0044490E" w:rsidP="0044490E">
      <w:pPr>
        <w:pStyle w:val="NormalBold12b"/>
      </w:pPr>
      <w:r w:rsidRPr="006C4576">
        <w:t>Proposta di regolamento</w:t>
      </w:r>
    </w:p>
    <w:p w14:paraId="3CD4C65C" w14:textId="77777777" w:rsidR="0044490E" w:rsidRPr="006C4576" w:rsidRDefault="0044490E" w:rsidP="0044490E">
      <w:pPr>
        <w:pStyle w:val="NormalBold"/>
      </w:pPr>
      <w:r w:rsidRPr="006C4576">
        <w:t>Articolo 1 – punto -1 (nuovo)</w:t>
      </w:r>
    </w:p>
    <w:p w14:paraId="49CA899E" w14:textId="77777777" w:rsidR="0044490E" w:rsidRPr="006C4576" w:rsidRDefault="0044490E" w:rsidP="0044490E">
      <w:r w:rsidRPr="006C4576">
        <w:t>Regolamento (UE) n. 1308/2013</w:t>
      </w:r>
    </w:p>
    <w:p w14:paraId="7A0E5633" w14:textId="77777777" w:rsidR="0044490E" w:rsidRPr="006C4576" w:rsidRDefault="0044490E" w:rsidP="0044490E">
      <w:r w:rsidRPr="006C4576">
        <w:t>Articolo 1 – paragrafo 2 – lettera l bis (nuova)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490E" w:rsidRPr="006C4576" w14:paraId="166F754E" w14:textId="77777777" w:rsidTr="009F08F2">
        <w:trPr>
          <w:trHeight w:hRule="exact" w:val="240"/>
          <w:jc w:val="center"/>
        </w:trPr>
        <w:tc>
          <w:tcPr>
            <w:tcW w:w="9752" w:type="dxa"/>
            <w:gridSpan w:val="2"/>
            <w:tcBorders>
              <w:top w:val="nil"/>
              <w:left w:val="nil"/>
              <w:bottom w:val="nil"/>
              <w:right w:val="nil"/>
            </w:tcBorders>
          </w:tcPr>
          <w:p w14:paraId="130DE0A2" w14:textId="77777777" w:rsidR="0044490E" w:rsidRPr="006C4576" w:rsidRDefault="0044490E" w:rsidP="009F08F2"/>
        </w:tc>
      </w:tr>
      <w:tr w:rsidR="0044490E" w:rsidRPr="006C4576" w14:paraId="4B78683C" w14:textId="77777777" w:rsidTr="009F08F2">
        <w:trPr>
          <w:trHeight w:val="240"/>
          <w:jc w:val="center"/>
        </w:trPr>
        <w:tc>
          <w:tcPr>
            <w:tcW w:w="4876" w:type="dxa"/>
            <w:tcBorders>
              <w:top w:val="nil"/>
              <w:left w:val="nil"/>
              <w:bottom w:val="nil"/>
              <w:right w:val="nil"/>
            </w:tcBorders>
          </w:tcPr>
          <w:p w14:paraId="4CF3EBA1" w14:textId="77777777" w:rsidR="0044490E" w:rsidRPr="006C4576" w:rsidRDefault="0044490E" w:rsidP="009F08F2">
            <w:pPr>
              <w:pStyle w:val="AmColumnHeading"/>
            </w:pPr>
            <w:r w:rsidRPr="006C4576">
              <w:t>Testo della Commissione</w:t>
            </w:r>
          </w:p>
        </w:tc>
        <w:tc>
          <w:tcPr>
            <w:tcW w:w="4876" w:type="dxa"/>
            <w:tcBorders>
              <w:top w:val="nil"/>
              <w:left w:val="nil"/>
              <w:bottom w:val="nil"/>
              <w:right w:val="nil"/>
            </w:tcBorders>
          </w:tcPr>
          <w:p w14:paraId="44A36577" w14:textId="77777777" w:rsidR="0044490E" w:rsidRPr="006C4576" w:rsidRDefault="0044490E" w:rsidP="009F08F2">
            <w:pPr>
              <w:pStyle w:val="AmColumnHeading"/>
            </w:pPr>
            <w:r w:rsidRPr="006C4576">
              <w:t>Emendamento</w:t>
            </w:r>
          </w:p>
        </w:tc>
      </w:tr>
      <w:tr w:rsidR="0044490E" w:rsidRPr="006C4576" w14:paraId="48E9520E" w14:textId="77777777" w:rsidTr="009F08F2">
        <w:trPr>
          <w:jc w:val="center"/>
        </w:trPr>
        <w:tc>
          <w:tcPr>
            <w:tcW w:w="4876" w:type="dxa"/>
            <w:tcBorders>
              <w:top w:val="nil"/>
              <w:left w:val="nil"/>
              <w:bottom w:val="nil"/>
              <w:right w:val="nil"/>
            </w:tcBorders>
          </w:tcPr>
          <w:p w14:paraId="6543B61D" w14:textId="77777777" w:rsidR="0044490E" w:rsidRPr="006C4576" w:rsidRDefault="0044490E" w:rsidP="009F08F2">
            <w:pPr>
              <w:pStyle w:val="Normal6a"/>
            </w:pPr>
          </w:p>
        </w:tc>
        <w:tc>
          <w:tcPr>
            <w:tcW w:w="4876" w:type="dxa"/>
            <w:tcBorders>
              <w:top w:val="nil"/>
              <w:left w:val="nil"/>
              <w:bottom w:val="nil"/>
              <w:right w:val="nil"/>
            </w:tcBorders>
          </w:tcPr>
          <w:p w14:paraId="71AE5B16" w14:textId="77777777" w:rsidR="0044490E" w:rsidRPr="006C4576" w:rsidRDefault="0044490E" w:rsidP="009F08F2">
            <w:pPr>
              <w:pStyle w:val="Normal6a"/>
            </w:pPr>
            <w:r w:rsidRPr="006C4576">
              <w:rPr>
                <w:b/>
                <w:i/>
              </w:rPr>
              <w:t>(-1)</w:t>
            </w:r>
            <w:r w:rsidRPr="006C4576">
              <w:rPr>
                <w:b/>
                <w:i/>
              </w:rPr>
              <w:tab/>
              <w:t>all'articolo 1, paragrafo 2, è inserita la lettera seguente:</w:t>
            </w:r>
          </w:p>
        </w:tc>
      </w:tr>
      <w:tr w:rsidR="0044490E" w:rsidRPr="006C4576" w14:paraId="701944BA" w14:textId="77777777" w:rsidTr="009F08F2">
        <w:trPr>
          <w:jc w:val="center"/>
        </w:trPr>
        <w:tc>
          <w:tcPr>
            <w:tcW w:w="4876" w:type="dxa"/>
            <w:tcBorders>
              <w:top w:val="nil"/>
              <w:left w:val="nil"/>
              <w:bottom w:val="nil"/>
              <w:right w:val="nil"/>
            </w:tcBorders>
          </w:tcPr>
          <w:p w14:paraId="39FDAEB0" w14:textId="77777777" w:rsidR="0044490E" w:rsidRPr="006C4576" w:rsidRDefault="0044490E" w:rsidP="009F08F2">
            <w:pPr>
              <w:pStyle w:val="Normal6a"/>
            </w:pPr>
          </w:p>
        </w:tc>
        <w:tc>
          <w:tcPr>
            <w:tcW w:w="4876" w:type="dxa"/>
            <w:tcBorders>
              <w:top w:val="nil"/>
              <w:left w:val="nil"/>
              <w:bottom w:val="nil"/>
              <w:right w:val="nil"/>
            </w:tcBorders>
          </w:tcPr>
          <w:p w14:paraId="54237A57" w14:textId="77777777" w:rsidR="0044490E" w:rsidRPr="006C4576" w:rsidRDefault="0044490E" w:rsidP="009F08F2">
            <w:pPr>
              <w:pStyle w:val="Normal6a"/>
              <w:rPr>
                <w:lang w:val="pt-PT"/>
              </w:rPr>
            </w:pPr>
            <w:r w:rsidRPr="006C4576">
              <w:rPr>
                <w:b/>
                <w:i/>
                <w:lang w:val="pt-PT"/>
              </w:rPr>
              <w:t>"l bis) aceto, parte XII bis;";</w:t>
            </w:r>
          </w:p>
        </w:tc>
      </w:tr>
    </w:tbl>
    <w:p w14:paraId="703F0F39" w14:textId="77777777" w:rsidR="0044490E" w:rsidRPr="006C4576" w:rsidRDefault="0044490E" w:rsidP="0044490E">
      <w:pPr>
        <w:rPr>
          <w:lang w:val="pt-PT"/>
        </w:rPr>
      </w:pPr>
    </w:p>
    <w:p w14:paraId="3E37FFEF" w14:textId="77777777" w:rsidR="0044490E" w:rsidRPr="006C4576" w:rsidRDefault="0044490E" w:rsidP="0044490E">
      <w:pPr>
        <w:pStyle w:val="AmNumberTabs"/>
      </w:pPr>
      <w:r w:rsidRPr="006C4576">
        <w:t>Emendamento</w:t>
      </w:r>
      <w:r w:rsidRPr="006C4576">
        <w:tab/>
      </w:r>
      <w:r w:rsidRPr="006C4576">
        <w:tab/>
        <w:t>30</w:t>
      </w:r>
    </w:p>
    <w:p w14:paraId="056241FA" w14:textId="77777777" w:rsidR="0044490E" w:rsidRPr="006C4576" w:rsidRDefault="0044490E" w:rsidP="0044490E">
      <w:pPr>
        <w:pStyle w:val="NormalBold12b"/>
      </w:pPr>
      <w:r w:rsidRPr="006C4576">
        <w:t>Proposta di regolamento</w:t>
      </w:r>
    </w:p>
    <w:p w14:paraId="2589D89B" w14:textId="77777777" w:rsidR="0044490E" w:rsidRPr="006C4576" w:rsidRDefault="0044490E" w:rsidP="0044490E">
      <w:pPr>
        <w:pStyle w:val="NormalBold"/>
      </w:pPr>
      <w:r w:rsidRPr="006C4576">
        <w:t>Articolo 1 – punto -1 bis (nuovo)</w:t>
      </w:r>
    </w:p>
    <w:p w14:paraId="34478268" w14:textId="77777777" w:rsidR="0044490E" w:rsidRPr="006C4576" w:rsidRDefault="0044490E" w:rsidP="0044490E">
      <w:r w:rsidRPr="006C4576">
        <w:t>Regolamento (UE) n. 1308/2013</w:t>
      </w:r>
    </w:p>
    <w:p w14:paraId="3662B04A" w14:textId="77777777" w:rsidR="0044490E" w:rsidRPr="006C4576" w:rsidRDefault="0044490E" w:rsidP="0044490E">
      <w:r w:rsidRPr="006C4576">
        <w:t>Articolo 7 – paragrafo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490E" w:rsidRPr="006C4576" w14:paraId="5FA1EDFB" w14:textId="77777777" w:rsidTr="009F08F2">
        <w:trPr>
          <w:trHeight w:hRule="exact" w:val="240"/>
          <w:jc w:val="center"/>
        </w:trPr>
        <w:tc>
          <w:tcPr>
            <w:tcW w:w="9752" w:type="dxa"/>
            <w:gridSpan w:val="2"/>
            <w:tcBorders>
              <w:top w:val="nil"/>
              <w:left w:val="nil"/>
              <w:bottom w:val="nil"/>
              <w:right w:val="nil"/>
            </w:tcBorders>
          </w:tcPr>
          <w:p w14:paraId="0311DEED" w14:textId="77777777" w:rsidR="0044490E" w:rsidRPr="006C4576" w:rsidRDefault="0044490E" w:rsidP="009F08F2"/>
        </w:tc>
      </w:tr>
      <w:tr w:rsidR="0044490E" w:rsidRPr="006C4576" w14:paraId="03557C2E" w14:textId="77777777" w:rsidTr="009F08F2">
        <w:trPr>
          <w:trHeight w:val="240"/>
          <w:jc w:val="center"/>
        </w:trPr>
        <w:tc>
          <w:tcPr>
            <w:tcW w:w="4876" w:type="dxa"/>
            <w:tcBorders>
              <w:top w:val="nil"/>
              <w:left w:val="nil"/>
              <w:bottom w:val="nil"/>
              <w:right w:val="nil"/>
            </w:tcBorders>
          </w:tcPr>
          <w:p w14:paraId="6233A5C1" w14:textId="77777777" w:rsidR="0044490E" w:rsidRPr="006C4576" w:rsidRDefault="0044490E" w:rsidP="009F08F2">
            <w:pPr>
              <w:pStyle w:val="AmColumnHeading"/>
            </w:pPr>
            <w:r w:rsidRPr="006C4576">
              <w:t>Testo in vigore</w:t>
            </w:r>
          </w:p>
        </w:tc>
        <w:tc>
          <w:tcPr>
            <w:tcW w:w="4876" w:type="dxa"/>
            <w:tcBorders>
              <w:top w:val="nil"/>
              <w:left w:val="nil"/>
              <w:bottom w:val="nil"/>
              <w:right w:val="nil"/>
            </w:tcBorders>
          </w:tcPr>
          <w:p w14:paraId="726AB959" w14:textId="77777777" w:rsidR="0044490E" w:rsidRPr="006C4576" w:rsidRDefault="0044490E" w:rsidP="009F08F2">
            <w:pPr>
              <w:pStyle w:val="AmColumnHeading"/>
            </w:pPr>
            <w:r w:rsidRPr="006C4576">
              <w:t>Emendamento</w:t>
            </w:r>
          </w:p>
        </w:tc>
      </w:tr>
      <w:tr w:rsidR="0044490E" w:rsidRPr="006C4576" w14:paraId="6237977D" w14:textId="77777777" w:rsidTr="009F08F2">
        <w:trPr>
          <w:jc w:val="center"/>
        </w:trPr>
        <w:tc>
          <w:tcPr>
            <w:tcW w:w="4876" w:type="dxa"/>
            <w:tcBorders>
              <w:top w:val="nil"/>
              <w:left w:val="nil"/>
              <w:bottom w:val="nil"/>
              <w:right w:val="nil"/>
            </w:tcBorders>
          </w:tcPr>
          <w:p w14:paraId="0189931B" w14:textId="77777777" w:rsidR="0044490E" w:rsidRPr="006C4576" w:rsidRDefault="0044490E" w:rsidP="009F08F2">
            <w:pPr>
              <w:pStyle w:val="Normal6a"/>
            </w:pPr>
          </w:p>
        </w:tc>
        <w:tc>
          <w:tcPr>
            <w:tcW w:w="4876" w:type="dxa"/>
            <w:tcBorders>
              <w:top w:val="nil"/>
              <w:left w:val="nil"/>
              <w:bottom w:val="nil"/>
              <w:right w:val="nil"/>
            </w:tcBorders>
          </w:tcPr>
          <w:p w14:paraId="15DD3499" w14:textId="77777777" w:rsidR="0044490E" w:rsidRPr="006C4576" w:rsidRDefault="0044490E" w:rsidP="009F08F2">
            <w:pPr>
              <w:pStyle w:val="Normal6a"/>
            </w:pPr>
            <w:r w:rsidRPr="006C4576">
              <w:rPr>
                <w:b/>
                <w:i/>
              </w:rPr>
              <w:t>(-1 bis)</w:t>
            </w:r>
            <w:r w:rsidRPr="006C4576">
              <w:tab/>
            </w:r>
            <w:r w:rsidRPr="006C4576">
              <w:rPr>
                <w:b/>
                <w:i/>
              </w:rPr>
              <w:t>all'articolo 7, il paragrafo 2 è sostituito dal seguente:</w:t>
            </w:r>
          </w:p>
        </w:tc>
      </w:tr>
      <w:tr w:rsidR="0044490E" w:rsidRPr="006C4576" w14:paraId="4B1FAD0E" w14:textId="77777777" w:rsidTr="009F08F2">
        <w:trPr>
          <w:jc w:val="center"/>
        </w:trPr>
        <w:tc>
          <w:tcPr>
            <w:tcW w:w="4876" w:type="dxa"/>
            <w:tcBorders>
              <w:top w:val="nil"/>
              <w:left w:val="nil"/>
              <w:bottom w:val="nil"/>
              <w:right w:val="nil"/>
            </w:tcBorders>
          </w:tcPr>
          <w:p w14:paraId="09BB8DD0" w14:textId="77777777" w:rsidR="0044490E" w:rsidRPr="006C4576" w:rsidRDefault="0044490E" w:rsidP="009F08F2">
            <w:pPr>
              <w:pStyle w:val="Normal6a"/>
            </w:pPr>
            <w:r w:rsidRPr="006C4576">
              <w:t xml:space="preserve">2. Le soglie di riferimento </w:t>
            </w:r>
            <w:r w:rsidRPr="006C4576">
              <w:rPr>
                <w:b/>
                <w:i/>
              </w:rPr>
              <w:t>fissate al paragrafo 1</w:t>
            </w:r>
            <w:r w:rsidRPr="006C4576">
              <w:t xml:space="preserve"> sono soggette a revisione </w:t>
            </w:r>
            <w:r w:rsidRPr="006C4576">
              <w:rPr>
                <w:b/>
                <w:i/>
              </w:rPr>
              <w:t xml:space="preserve">da parte della Commissione, tenendo conto di criteri oggettivi, in particolare le evoluzioni della produzione, dei costi di </w:t>
            </w:r>
            <w:r w:rsidRPr="006C4576">
              <w:rPr>
                <w:b/>
                <w:i/>
              </w:rPr>
              <w:lastRenderedPageBreak/>
              <w:t>produzione (in particolare i costi dei mezzi di produzione) e del mercato. Ove necessario, le soglie di riferimento sono aggiornate</w:t>
            </w:r>
            <w:r w:rsidRPr="006C4576">
              <w:t xml:space="preserve"> secondo la </w:t>
            </w:r>
            <w:r w:rsidRPr="006C4576">
              <w:rPr>
                <w:b/>
                <w:i/>
              </w:rPr>
              <w:t>procedura legislativa ordinaria</w:t>
            </w:r>
            <w:r w:rsidRPr="006C4576">
              <w:t xml:space="preserve"> in base all'andamento</w:t>
            </w:r>
            <w:r w:rsidRPr="006C4576">
              <w:rPr>
                <w:b/>
                <w:i/>
              </w:rPr>
              <w:t xml:space="preserve"> della</w:t>
            </w:r>
            <w:r w:rsidRPr="006C4576">
              <w:t xml:space="preserve"> produzione </w:t>
            </w:r>
            <w:r w:rsidRPr="006C4576">
              <w:rPr>
                <w:b/>
                <w:i/>
              </w:rPr>
              <w:t>e</w:t>
            </w:r>
            <w:r w:rsidRPr="006C4576">
              <w:t xml:space="preserve"> dei mercati.</w:t>
            </w:r>
          </w:p>
        </w:tc>
        <w:tc>
          <w:tcPr>
            <w:tcW w:w="4876" w:type="dxa"/>
            <w:tcBorders>
              <w:top w:val="nil"/>
              <w:left w:val="nil"/>
              <w:bottom w:val="nil"/>
              <w:right w:val="nil"/>
            </w:tcBorders>
          </w:tcPr>
          <w:p w14:paraId="7B3C15DD" w14:textId="77777777" w:rsidR="0044490E" w:rsidRPr="006C4576" w:rsidRDefault="0044490E" w:rsidP="009F08F2">
            <w:pPr>
              <w:pStyle w:val="Normal6a"/>
            </w:pPr>
            <w:r w:rsidRPr="006C4576">
              <w:rPr>
                <w:b/>
                <w:i/>
              </w:rPr>
              <w:lastRenderedPageBreak/>
              <w:t>"</w:t>
            </w:r>
            <w:r w:rsidRPr="006C4576">
              <w:t>2. Le soglie di riferimento sono soggette a revisione</w:t>
            </w:r>
            <w:r w:rsidRPr="006C4576">
              <w:rPr>
                <w:b/>
                <w:i/>
              </w:rPr>
              <w:t xml:space="preserve"> periodica</w:t>
            </w:r>
            <w:r w:rsidRPr="006C4576">
              <w:t xml:space="preserve"> secondo la </w:t>
            </w:r>
            <w:r w:rsidRPr="006C4576">
              <w:rPr>
                <w:b/>
                <w:i/>
              </w:rPr>
              <w:t>stagionalità dei prodotti, su proposta dell'Osservatorio della filiera agroalimentare dell'UE (AFCO),</w:t>
            </w:r>
            <w:r w:rsidRPr="006C4576">
              <w:t xml:space="preserve"> in base all'andamento </w:t>
            </w:r>
            <w:r w:rsidRPr="006C4576">
              <w:rPr>
                <w:b/>
                <w:i/>
              </w:rPr>
              <w:t xml:space="preserve">economico </w:t>
            </w:r>
            <w:r w:rsidRPr="006C4576">
              <w:rPr>
                <w:b/>
                <w:i/>
              </w:rPr>
              <w:lastRenderedPageBreak/>
              <w:t>e ai reali costi di</w:t>
            </w:r>
            <w:r w:rsidRPr="006C4576">
              <w:t xml:space="preserve"> produzione</w:t>
            </w:r>
            <w:r w:rsidRPr="006C4576">
              <w:rPr>
                <w:b/>
                <w:i/>
              </w:rPr>
              <w:t>. La Commissione provvede all'elaborazione di un metodo di revisione periodica di tali soglie, basato su indicatori oggettivi quali l'inflazione, i costi di produzione e i cambiamenti dei mercati agricoli. I costi di produzione comprendono i costi delle misure che contribuiscono all'attuazione o al superamento delle norme di sostenibilità prescritte dal diritto dell'Unione o nazionale quali definite all'articolo 210 bis, paragrafo 3. Detto metodo dovrebbe consentire il regolare aggiornamento delle soglie perché riflettano le realtà economiche attuali e continuino a rappresentare uno strumento efficace ai fini della stabilizzazione</w:t>
            </w:r>
            <w:r w:rsidRPr="006C4576">
              <w:t xml:space="preserve"> dei mercati.</w:t>
            </w:r>
            <w:r w:rsidRPr="006C4576">
              <w:rPr>
                <w:b/>
                <w:i/>
              </w:rPr>
              <w:t>";</w:t>
            </w:r>
          </w:p>
        </w:tc>
      </w:tr>
    </w:tbl>
    <w:p w14:paraId="19BD4DCA" w14:textId="77777777" w:rsidR="0044490E" w:rsidRPr="006C4576" w:rsidRDefault="0044490E" w:rsidP="0044490E"/>
    <w:p w14:paraId="0E5DF90E" w14:textId="77777777" w:rsidR="0044490E" w:rsidRPr="006C4576" w:rsidRDefault="0044490E" w:rsidP="0044490E">
      <w:pPr>
        <w:pStyle w:val="AmNumberTabs"/>
      </w:pPr>
      <w:r w:rsidRPr="006C4576">
        <w:t>Emendamento</w:t>
      </w:r>
      <w:r w:rsidRPr="006C4576">
        <w:tab/>
      </w:r>
      <w:r w:rsidRPr="006C4576">
        <w:tab/>
        <w:t>31</w:t>
      </w:r>
    </w:p>
    <w:p w14:paraId="46284A2E" w14:textId="77777777" w:rsidR="0044490E" w:rsidRPr="006C4576" w:rsidRDefault="0044490E" w:rsidP="0044490E">
      <w:pPr>
        <w:pStyle w:val="NormalBold12b"/>
      </w:pPr>
      <w:r w:rsidRPr="006C4576">
        <w:t>Proposta di regolamento</w:t>
      </w:r>
    </w:p>
    <w:p w14:paraId="12B2941D" w14:textId="77777777" w:rsidR="0044490E" w:rsidRPr="006C4576" w:rsidRDefault="0044490E" w:rsidP="0044490E">
      <w:pPr>
        <w:pStyle w:val="NormalBold"/>
      </w:pPr>
      <w:r w:rsidRPr="006C4576">
        <w:t>Articolo 1 – punto -1 ter (nuovo)</w:t>
      </w:r>
    </w:p>
    <w:p w14:paraId="67E8E85C" w14:textId="77777777" w:rsidR="0044490E" w:rsidRPr="006C4576" w:rsidRDefault="0044490E" w:rsidP="0044490E">
      <w:r w:rsidRPr="006C4576">
        <w:t>Regolamento (UE) n. 1308/2013</w:t>
      </w:r>
    </w:p>
    <w:p w14:paraId="6D270ABA" w14:textId="076FE646" w:rsidR="0044490E" w:rsidRPr="006C4576" w:rsidRDefault="0044490E" w:rsidP="0044490E">
      <w:r w:rsidRPr="006C4576">
        <w:t>Articolo 11 – lettere e bis, e ter, e quater</w:t>
      </w:r>
      <w:r w:rsidR="006E43F7" w:rsidRPr="006C4576">
        <w:t>, e quinquies</w:t>
      </w:r>
      <w:r w:rsidRPr="006C4576">
        <w:t xml:space="preserve"> (nuove)</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490E" w:rsidRPr="006C4576" w14:paraId="069675B6" w14:textId="77777777" w:rsidTr="009F08F2">
        <w:trPr>
          <w:trHeight w:hRule="exact" w:val="240"/>
          <w:jc w:val="center"/>
        </w:trPr>
        <w:tc>
          <w:tcPr>
            <w:tcW w:w="9752" w:type="dxa"/>
            <w:gridSpan w:val="2"/>
            <w:tcBorders>
              <w:top w:val="nil"/>
              <w:left w:val="nil"/>
              <w:bottom w:val="nil"/>
              <w:right w:val="nil"/>
            </w:tcBorders>
          </w:tcPr>
          <w:p w14:paraId="0DD384B3" w14:textId="77777777" w:rsidR="0044490E" w:rsidRPr="006C4576" w:rsidRDefault="0044490E" w:rsidP="009F08F2"/>
        </w:tc>
      </w:tr>
      <w:tr w:rsidR="0044490E" w:rsidRPr="006C4576" w14:paraId="38115B25" w14:textId="77777777" w:rsidTr="009F08F2">
        <w:trPr>
          <w:trHeight w:val="240"/>
          <w:jc w:val="center"/>
        </w:trPr>
        <w:tc>
          <w:tcPr>
            <w:tcW w:w="4876" w:type="dxa"/>
            <w:tcBorders>
              <w:top w:val="nil"/>
              <w:left w:val="nil"/>
              <w:bottom w:val="nil"/>
              <w:right w:val="nil"/>
            </w:tcBorders>
          </w:tcPr>
          <w:p w14:paraId="552E80D0" w14:textId="77777777" w:rsidR="0044490E" w:rsidRPr="006C4576" w:rsidRDefault="0044490E" w:rsidP="009F08F2">
            <w:pPr>
              <w:pStyle w:val="AmColumnHeading"/>
            </w:pPr>
            <w:r w:rsidRPr="006C4576">
              <w:t>Testo della Commissione</w:t>
            </w:r>
          </w:p>
        </w:tc>
        <w:tc>
          <w:tcPr>
            <w:tcW w:w="4876" w:type="dxa"/>
            <w:tcBorders>
              <w:top w:val="nil"/>
              <w:left w:val="nil"/>
              <w:bottom w:val="nil"/>
              <w:right w:val="nil"/>
            </w:tcBorders>
          </w:tcPr>
          <w:p w14:paraId="74108027" w14:textId="77777777" w:rsidR="0044490E" w:rsidRPr="006C4576" w:rsidRDefault="0044490E" w:rsidP="009F08F2">
            <w:pPr>
              <w:pStyle w:val="AmColumnHeading"/>
            </w:pPr>
            <w:r w:rsidRPr="006C4576">
              <w:t>Emendamento</w:t>
            </w:r>
          </w:p>
        </w:tc>
      </w:tr>
      <w:tr w:rsidR="0044490E" w:rsidRPr="006C4576" w14:paraId="3FE2C4F5" w14:textId="77777777" w:rsidTr="009F08F2">
        <w:trPr>
          <w:jc w:val="center"/>
        </w:trPr>
        <w:tc>
          <w:tcPr>
            <w:tcW w:w="4876" w:type="dxa"/>
            <w:tcBorders>
              <w:top w:val="nil"/>
              <w:left w:val="nil"/>
              <w:bottom w:val="nil"/>
              <w:right w:val="nil"/>
            </w:tcBorders>
          </w:tcPr>
          <w:p w14:paraId="0CE26167" w14:textId="77777777" w:rsidR="0044490E" w:rsidRPr="006C4576" w:rsidRDefault="0044490E" w:rsidP="009F08F2">
            <w:pPr>
              <w:pStyle w:val="Normal6a"/>
            </w:pPr>
          </w:p>
        </w:tc>
        <w:tc>
          <w:tcPr>
            <w:tcW w:w="4876" w:type="dxa"/>
            <w:tcBorders>
              <w:top w:val="nil"/>
              <w:left w:val="nil"/>
              <w:bottom w:val="nil"/>
              <w:right w:val="nil"/>
            </w:tcBorders>
          </w:tcPr>
          <w:p w14:paraId="63BF606B" w14:textId="77777777" w:rsidR="0044490E" w:rsidRPr="006C4576" w:rsidRDefault="0044490E" w:rsidP="009F08F2">
            <w:pPr>
              <w:pStyle w:val="Normal6a"/>
            </w:pPr>
            <w:r w:rsidRPr="006C4576">
              <w:rPr>
                <w:b/>
                <w:i/>
              </w:rPr>
              <w:t>(-1 ter)</w:t>
            </w:r>
            <w:r w:rsidRPr="006C4576">
              <w:tab/>
            </w:r>
            <w:r w:rsidRPr="006C4576">
              <w:rPr>
                <w:b/>
                <w:i/>
              </w:rPr>
              <w:t>all'articolo 11 sono inserite le seguenti lettere:</w:t>
            </w:r>
          </w:p>
        </w:tc>
      </w:tr>
      <w:tr w:rsidR="0044490E" w:rsidRPr="006C4576" w14:paraId="24AC9F51" w14:textId="77777777" w:rsidTr="009F08F2">
        <w:trPr>
          <w:jc w:val="center"/>
        </w:trPr>
        <w:tc>
          <w:tcPr>
            <w:tcW w:w="4876" w:type="dxa"/>
            <w:tcBorders>
              <w:top w:val="nil"/>
              <w:left w:val="nil"/>
              <w:bottom w:val="nil"/>
              <w:right w:val="nil"/>
            </w:tcBorders>
          </w:tcPr>
          <w:p w14:paraId="79AACDE8" w14:textId="77777777" w:rsidR="0044490E" w:rsidRPr="006C4576" w:rsidRDefault="0044490E" w:rsidP="009F08F2">
            <w:pPr>
              <w:pStyle w:val="Normal6a"/>
            </w:pPr>
          </w:p>
        </w:tc>
        <w:tc>
          <w:tcPr>
            <w:tcW w:w="4876" w:type="dxa"/>
            <w:tcBorders>
              <w:top w:val="nil"/>
              <w:left w:val="nil"/>
              <w:bottom w:val="nil"/>
              <w:right w:val="nil"/>
            </w:tcBorders>
          </w:tcPr>
          <w:p w14:paraId="28AA347E" w14:textId="77777777" w:rsidR="0044490E" w:rsidRPr="006C4576" w:rsidRDefault="0044490E" w:rsidP="009F08F2">
            <w:pPr>
              <w:pStyle w:val="Normal6a"/>
            </w:pPr>
            <w:r w:rsidRPr="006C4576">
              <w:rPr>
                <w:b/>
                <w:i/>
              </w:rPr>
              <w:t>"e bis) zucchero bianco;</w:t>
            </w:r>
          </w:p>
        </w:tc>
      </w:tr>
      <w:tr w:rsidR="0044490E" w:rsidRPr="006C4576" w14:paraId="4774C0DB" w14:textId="77777777" w:rsidTr="009F08F2">
        <w:trPr>
          <w:jc w:val="center"/>
        </w:trPr>
        <w:tc>
          <w:tcPr>
            <w:tcW w:w="4876" w:type="dxa"/>
            <w:tcBorders>
              <w:top w:val="nil"/>
              <w:left w:val="nil"/>
              <w:bottom w:val="nil"/>
              <w:right w:val="nil"/>
            </w:tcBorders>
          </w:tcPr>
          <w:p w14:paraId="0D689C3A" w14:textId="77777777" w:rsidR="0044490E" w:rsidRPr="006C4576" w:rsidRDefault="0044490E" w:rsidP="009F08F2">
            <w:pPr>
              <w:pStyle w:val="Normal6a"/>
            </w:pPr>
          </w:p>
        </w:tc>
        <w:tc>
          <w:tcPr>
            <w:tcW w:w="4876" w:type="dxa"/>
            <w:tcBorders>
              <w:top w:val="nil"/>
              <w:left w:val="nil"/>
              <w:bottom w:val="nil"/>
              <w:right w:val="nil"/>
            </w:tcBorders>
          </w:tcPr>
          <w:p w14:paraId="013E2096" w14:textId="77777777" w:rsidR="0044490E" w:rsidRPr="006C4576" w:rsidRDefault="0044490E" w:rsidP="009F08F2">
            <w:pPr>
              <w:pStyle w:val="Normal6a"/>
            </w:pPr>
            <w:r w:rsidRPr="006C4576">
              <w:rPr>
                <w:b/>
                <w:i/>
              </w:rPr>
              <w:t>e ter) carni ovine di cui ai codici NC 0104 10 30 o 0204;</w:t>
            </w:r>
          </w:p>
        </w:tc>
      </w:tr>
      <w:tr w:rsidR="0044490E" w:rsidRPr="006C4576" w14:paraId="2053FA2D" w14:textId="77777777" w:rsidTr="009F08F2">
        <w:trPr>
          <w:jc w:val="center"/>
        </w:trPr>
        <w:tc>
          <w:tcPr>
            <w:tcW w:w="4876" w:type="dxa"/>
            <w:tcBorders>
              <w:top w:val="nil"/>
              <w:left w:val="nil"/>
              <w:bottom w:val="nil"/>
              <w:right w:val="nil"/>
            </w:tcBorders>
          </w:tcPr>
          <w:p w14:paraId="65176B66" w14:textId="77777777" w:rsidR="0044490E" w:rsidRPr="006C4576" w:rsidRDefault="0044490E" w:rsidP="009F08F2">
            <w:pPr>
              <w:pStyle w:val="Normal6a"/>
            </w:pPr>
          </w:p>
        </w:tc>
        <w:tc>
          <w:tcPr>
            <w:tcW w:w="4876" w:type="dxa"/>
            <w:tcBorders>
              <w:top w:val="nil"/>
              <w:left w:val="nil"/>
              <w:bottom w:val="nil"/>
              <w:right w:val="nil"/>
            </w:tcBorders>
          </w:tcPr>
          <w:p w14:paraId="4E800531" w14:textId="77777777" w:rsidR="0044490E" w:rsidRPr="006C4576" w:rsidRDefault="0044490E" w:rsidP="009F08F2">
            <w:pPr>
              <w:pStyle w:val="Normal6a"/>
            </w:pPr>
            <w:r w:rsidRPr="006C4576">
              <w:rPr>
                <w:b/>
                <w:i/>
              </w:rPr>
              <w:t>e quater) carni suine fresche, refrigerate o surgelate di cui al codice NC 0203;</w:t>
            </w:r>
          </w:p>
        </w:tc>
      </w:tr>
      <w:tr w:rsidR="0044490E" w:rsidRPr="006C4576" w14:paraId="025E01E5" w14:textId="77777777" w:rsidTr="009F08F2">
        <w:trPr>
          <w:jc w:val="center"/>
        </w:trPr>
        <w:tc>
          <w:tcPr>
            <w:tcW w:w="4876" w:type="dxa"/>
            <w:tcBorders>
              <w:top w:val="nil"/>
              <w:left w:val="nil"/>
              <w:bottom w:val="nil"/>
              <w:right w:val="nil"/>
            </w:tcBorders>
          </w:tcPr>
          <w:p w14:paraId="50B14DDD" w14:textId="77777777" w:rsidR="0044490E" w:rsidRPr="006C4576" w:rsidRDefault="0044490E" w:rsidP="009F08F2">
            <w:pPr>
              <w:pStyle w:val="Normal6a"/>
            </w:pPr>
          </w:p>
        </w:tc>
        <w:tc>
          <w:tcPr>
            <w:tcW w:w="4876" w:type="dxa"/>
            <w:tcBorders>
              <w:top w:val="nil"/>
              <w:left w:val="nil"/>
              <w:bottom w:val="nil"/>
              <w:right w:val="nil"/>
            </w:tcBorders>
          </w:tcPr>
          <w:p w14:paraId="3D04F5FF" w14:textId="77777777" w:rsidR="0044490E" w:rsidRPr="006C4576" w:rsidRDefault="0044490E" w:rsidP="009F08F2">
            <w:pPr>
              <w:pStyle w:val="Normal6a"/>
            </w:pPr>
            <w:r w:rsidRPr="006C4576">
              <w:rPr>
                <w:b/>
                <w:i/>
              </w:rPr>
              <w:t>e quinquies) carni di pollame fresche, refrigerate o surgelate di cui al codice NC 0207.";</w:t>
            </w:r>
          </w:p>
        </w:tc>
      </w:tr>
    </w:tbl>
    <w:p w14:paraId="77674E67" w14:textId="77777777" w:rsidR="0044490E" w:rsidRPr="006C4576" w:rsidRDefault="0044490E" w:rsidP="0044490E"/>
    <w:p w14:paraId="5137CFCF" w14:textId="77777777" w:rsidR="0044490E" w:rsidRPr="006C4576" w:rsidRDefault="0044490E" w:rsidP="0044490E">
      <w:pPr>
        <w:pStyle w:val="AmNumberTabs"/>
      </w:pPr>
      <w:r w:rsidRPr="006C4576">
        <w:t>Emendamento</w:t>
      </w:r>
      <w:r w:rsidRPr="006C4576">
        <w:tab/>
      </w:r>
      <w:r w:rsidRPr="006C4576">
        <w:tab/>
        <w:t>32</w:t>
      </w:r>
    </w:p>
    <w:p w14:paraId="652C24EB" w14:textId="77777777" w:rsidR="0044490E" w:rsidRPr="006C4576" w:rsidRDefault="0044490E" w:rsidP="0044490E">
      <w:pPr>
        <w:pStyle w:val="NormalBold12b"/>
      </w:pPr>
      <w:r w:rsidRPr="006C4576">
        <w:t>Proposta di regolamento</w:t>
      </w:r>
    </w:p>
    <w:p w14:paraId="69913AB6" w14:textId="77777777" w:rsidR="0044490E" w:rsidRPr="006C4576" w:rsidRDefault="0044490E" w:rsidP="0044490E">
      <w:pPr>
        <w:pStyle w:val="NormalBold"/>
      </w:pPr>
      <w:r w:rsidRPr="006C4576">
        <w:t>Articolo 1 – punto -1 quater (nuovo)</w:t>
      </w:r>
    </w:p>
    <w:p w14:paraId="0386552D" w14:textId="77777777" w:rsidR="0044490E" w:rsidRPr="006C4576" w:rsidRDefault="0044490E" w:rsidP="0044490E">
      <w:r w:rsidRPr="006C4576">
        <w:t>Regolamento (UE) n. 1308/2013</w:t>
      </w:r>
    </w:p>
    <w:p w14:paraId="537E58E4" w14:textId="77777777" w:rsidR="0044490E" w:rsidRPr="006C4576" w:rsidRDefault="0044490E" w:rsidP="0044490E">
      <w:r w:rsidRPr="006C4576">
        <w:t>Articolo 15 – paragrafo 2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490E" w:rsidRPr="006C4576" w14:paraId="75DDDCAF" w14:textId="77777777" w:rsidTr="009F08F2">
        <w:trPr>
          <w:trHeight w:hRule="exact" w:val="240"/>
          <w:jc w:val="center"/>
        </w:trPr>
        <w:tc>
          <w:tcPr>
            <w:tcW w:w="9752" w:type="dxa"/>
            <w:gridSpan w:val="2"/>
            <w:tcBorders>
              <w:top w:val="nil"/>
              <w:left w:val="nil"/>
              <w:bottom w:val="nil"/>
              <w:right w:val="nil"/>
            </w:tcBorders>
          </w:tcPr>
          <w:p w14:paraId="31250FDA" w14:textId="77777777" w:rsidR="0044490E" w:rsidRPr="006C4576" w:rsidRDefault="0044490E" w:rsidP="009F08F2"/>
        </w:tc>
      </w:tr>
      <w:tr w:rsidR="0044490E" w:rsidRPr="006C4576" w14:paraId="34E9A1A3" w14:textId="77777777" w:rsidTr="009F08F2">
        <w:trPr>
          <w:trHeight w:val="240"/>
          <w:jc w:val="center"/>
        </w:trPr>
        <w:tc>
          <w:tcPr>
            <w:tcW w:w="4876" w:type="dxa"/>
            <w:tcBorders>
              <w:top w:val="nil"/>
              <w:left w:val="nil"/>
              <w:bottom w:val="nil"/>
              <w:right w:val="nil"/>
            </w:tcBorders>
          </w:tcPr>
          <w:p w14:paraId="5B681225" w14:textId="77777777" w:rsidR="0044490E" w:rsidRPr="006C4576" w:rsidRDefault="0044490E" w:rsidP="009F08F2">
            <w:pPr>
              <w:pStyle w:val="AmColumnHeading"/>
            </w:pPr>
            <w:r w:rsidRPr="006C4576">
              <w:lastRenderedPageBreak/>
              <w:t>Testo della Commissione</w:t>
            </w:r>
          </w:p>
        </w:tc>
        <w:tc>
          <w:tcPr>
            <w:tcW w:w="4876" w:type="dxa"/>
            <w:tcBorders>
              <w:top w:val="nil"/>
              <w:left w:val="nil"/>
              <w:bottom w:val="nil"/>
              <w:right w:val="nil"/>
            </w:tcBorders>
          </w:tcPr>
          <w:p w14:paraId="428CF6EC" w14:textId="77777777" w:rsidR="0044490E" w:rsidRPr="006C4576" w:rsidRDefault="0044490E" w:rsidP="009F08F2">
            <w:pPr>
              <w:pStyle w:val="AmColumnHeading"/>
            </w:pPr>
            <w:r w:rsidRPr="006C4576">
              <w:t>Emendamento</w:t>
            </w:r>
          </w:p>
        </w:tc>
      </w:tr>
      <w:tr w:rsidR="0044490E" w:rsidRPr="006C4576" w14:paraId="1ABF701F" w14:textId="77777777" w:rsidTr="009F08F2">
        <w:trPr>
          <w:jc w:val="center"/>
        </w:trPr>
        <w:tc>
          <w:tcPr>
            <w:tcW w:w="4876" w:type="dxa"/>
            <w:tcBorders>
              <w:top w:val="nil"/>
              <w:left w:val="nil"/>
              <w:bottom w:val="nil"/>
              <w:right w:val="nil"/>
            </w:tcBorders>
          </w:tcPr>
          <w:p w14:paraId="01EAC542" w14:textId="77777777" w:rsidR="0044490E" w:rsidRPr="006C4576" w:rsidRDefault="0044490E" w:rsidP="009F08F2">
            <w:pPr>
              <w:pStyle w:val="Normal6a"/>
            </w:pPr>
          </w:p>
        </w:tc>
        <w:tc>
          <w:tcPr>
            <w:tcW w:w="4876" w:type="dxa"/>
            <w:tcBorders>
              <w:top w:val="nil"/>
              <w:left w:val="nil"/>
              <w:bottom w:val="nil"/>
              <w:right w:val="nil"/>
            </w:tcBorders>
          </w:tcPr>
          <w:p w14:paraId="269E1CB1" w14:textId="77777777" w:rsidR="0044490E" w:rsidRPr="006C4576" w:rsidRDefault="0044490E" w:rsidP="009F08F2">
            <w:pPr>
              <w:pStyle w:val="Normal6a"/>
            </w:pPr>
            <w:r w:rsidRPr="006C4576">
              <w:rPr>
                <w:b/>
                <w:i/>
              </w:rPr>
              <w:t>(-1 quater)</w:t>
            </w:r>
            <w:r w:rsidRPr="006C4576">
              <w:tab/>
            </w:r>
            <w:r w:rsidRPr="006C4576">
              <w:rPr>
                <w:b/>
                <w:i/>
              </w:rPr>
              <w:t>all'articolo 15 è aggiunto il paragrafo seguente:</w:t>
            </w:r>
          </w:p>
        </w:tc>
      </w:tr>
      <w:tr w:rsidR="0044490E" w:rsidRPr="006C4576" w14:paraId="2006E8E8" w14:textId="77777777" w:rsidTr="009F08F2">
        <w:trPr>
          <w:jc w:val="center"/>
        </w:trPr>
        <w:tc>
          <w:tcPr>
            <w:tcW w:w="4876" w:type="dxa"/>
            <w:tcBorders>
              <w:top w:val="nil"/>
              <w:left w:val="nil"/>
              <w:bottom w:val="nil"/>
              <w:right w:val="nil"/>
            </w:tcBorders>
          </w:tcPr>
          <w:p w14:paraId="3D3D1A1F" w14:textId="77777777" w:rsidR="0044490E" w:rsidRPr="006C4576" w:rsidRDefault="0044490E" w:rsidP="009F08F2">
            <w:pPr>
              <w:pStyle w:val="Normal6a"/>
            </w:pPr>
          </w:p>
        </w:tc>
        <w:tc>
          <w:tcPr>
            <w:tcW w:w="4876" w:type="dxa"/>
            <w:tcBorders>
              <w:top w:val="nil"/>
              <w:left w:val="nil"/>
              <w:bottom w:val="nil"/>
              <w:right w:val="nil"/>
            </w:tcBorders>
          </w:tcPr>
          <w:p w14:paraId="6C1FEE53" w14:textId="77777777" w:rsidR="0044490E" w:rsidRPr="006C4576" w:rsidRDefault="0044490E" w:rsidP="009F08F2">
            <w:pPr>
              <w:pStyle w:val="Normal6a"/>
            </w:pPr>
            <w:r w:rsidRPr="006C4576">
              <w:rPr>
                <w:b/>
                <w:i/>
              </w:rPr>
              <w:t>"2 bis.</w:t>
            </w:r>
            <w:r w:rsidRPr="006C4576">
              <w:rPr>
                <w:b/>
                <w:i/>
              </w:rPr>
              <w:tab/>
              <w:t>Nel fissare il livello del prezzo di intervento pubblico per i diversi prodotti di cui all'articolo 11, il Consiglio si basa su criteri oggettivi e trasparenti, quali l'inflazione, in linea con l'obiettivo di garantire un tenore di vita equo alla popolazione agricola, conformemente all'articolo 39 TFUE.";</w:t>
            </w:r>
          </w:p>
        </w:tc>
      </w:tr>
    </w:tbl>
    <w:p w14:paraId="5D92897A" w14:textId="77777777" w:rsidR="0044490E" w:rsidRPr="006C4576" w:rsidRDefault="0044490E" w:rsidP="0044490E"/>
    <w:p w14:paraId="5D37C126" w14:textId="77777777" w:rsidR="00880102" w:rsidRPr="006C4576" w:rsidRDefault="00880102" w:rsidP="00880102">
      <w:pPr>
        <w:pStyle w:val="AmNumberTabs"/>
      </w:pPr>
      <w:r w:rsidRPr="006C4576">
        <w:t>Emendamento</w:t>
      </w:r>
      <w:r w:rsidRPr="006C4576">
        <w:tab/>
      </w:r>
      <w:r w:rsidRPr="006C4576">
        <w:tab/>
        <w:t>123</w:t>
      </w:r>
    </w:p>
    <w:p w14:paraId="3EF9C172" w14:textId="77777777" w:rsidR="00880102" w:rsidRPr="006C4576" w:rsidRDefault="00880102" w:rsidP="00880102">
      <w:pPr>
        <w:pStyle w:val="NormalBold12b"/>
      </w:pPr>
      <w:r w:rsidRPr="006C4576">
        <w:t>Proposta di regolamento</w:t>
      </w:r>
    </w:p>
    <w:p w14:paraId="0E7F08CF" w14:textId="32FFDD4A" w:rsidR="00880102" w:rsidRPr="006C4576" w:rsidRDefault="00880102" w:rsidP="00880102">
      <w:pPr>
        <w:pStyle w:val="NormalBold"/>
      </w:pPr>
      <w:r w:rsidRPr="006C4576">
        <w:t>Articolo 1 – punto -1</w:t>
      </w:r>
      <w:r w:rsidR="00011046" w:rsidRPr="006C4576">
        <w:t xml:space="preserve"> quinquies (nuovo)</w:t>
      </w:r>
    </w:p>
    <w:p w14:paraId="3A81B13C" w14:textId="77777777" w:rsidR="00880102" w:rsidRPr="006C4576" w:rsidRDefault="00880102" w:rsidP="00880102">
      <w:r w:rsidRPr="006C4576">
        <w:t>Regolamento (UE) n. 1308/2013</w:t>
      </w:r>
    </w:p>
    <w:p w14:paraId="1C7921F1" w14:textId="77777777" w:rsidR="00880102" w:rsidRPr="006C4576" w:rsidRDefault="00880102" w:rsidP="00880102">
      <w:r w:rsidRPr="006C4576">
        <w:t>Articolo 75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0102" w:rsidRPr="006C4576" w14:paraId="23B4C3CB" w14:textId="77777777" w:rsidTr="00400A21">
        <w:trPr>
          <w:trHeight w:hRule="exact" w:val="240"/>
          <w:jc w:val="center"/>
        </w:trPr>
        <w:tc>
          <w:tcPr>
            <w:tcW w:w="9752" w:type="dxa"/>
            <w:gridSpan w:val="2"/>
            <w:tcBorders>
              <w:top w:val="nil"/>
              <w:left w:val="nil"/>
              <w:bottom w:val="nil"/>
              <w:right w:val="nil"/>
            </w:tcBorders>
          </w:tcPr>
          <w:p w14:paraId="6E17D78A" w14:textId="77777777" w:rsidR="00880102" w:rsidRPr="006C4576" w:rsidRDefault="00880102" w:rsidP="00400A21"/>
        </w:tc>
      </w:tr>
      <w:tr w:rsidR="00880102" w:rsidRPr="006C4576" w14:paraId="3A19952B" w14:textId="77777777" w:rsidTr="00400A21">
        <w:trPr>
          <w:trHeight w:val="240"/>
          <w:jc w:val="center"/>
        </w:trPr>
        <w:tc>
          <w:tcPr>
            <w:tcW w:w="4876" w:type="dxa"/>
            <w:tcBorders>
              <w:top w:val="nil"/>
              <w:left w:val="nil"/>
              <w:bottom w:val="nil"/>
              <w:right w:val="nil"/>
            </w:tcBorders>
          </w:tcPr>
          <w:p w14:paraId="68C8038F" w14:textId="77777777" w:rsidR="00880102" w:rsidRPr="006C4576" w:rsidRDefault="00880102" w:rsidP="00400A21">
            <w:pPr>
              <w:pStyle w:val="AmColumnHeading"/>
            </w:pPr>
            <w:r w:rsidRPr="006C4576">
              <w:t>Testo della Commissione</w:t>
            </w:r>
          </w:p>
        </w:tc>
        <w:tc>
          <w:tcPr>
            <w:tcW w:w="4876" w:type="dxa"/>
            <w:tcBorders>
              <w:top w:val="nil"/>
              <w:left w:val="nil"/>
              <w:bottom w:val="nil"/>
              <w:right w:val="nil"/>
            </w:tcBorders>
          </w:tcPr>
          <w:p w14:paraId="5C3D635C" w14:textId="77777777" w:rsidR="00880102" w:rsidRPr="006C4576" w:rsidRDefault="00880102" w:rsidP="00400A21">
            <w:pPr>
              <w:pStyle w:val="AmColumnHeading"/>
            </w:pPr>
            <w:r w:rsidRPr="006C4576">
              <w:t>Emendamento</w:t>
            </w:r>
          </w:p>
        </w:tc>
      </w:tr>
      <w:tr w:rsidR="00880102" w:rsidRPr="006C4576" w14:paraId="6225491F" w14:textId="77777777" w:rsidTr="00400A21">
        <w:trPr>
          <w:jc w:val="center"/>
        </w:trPr>
        <w:tc>
          <w:tcPr>
            <w:tcW w:w="4876" w:type="dxa"/>
            <w:tcBorders>
              <w:top w:val="nil"/>
              <w:left w:val="nil"/>
              <w:bottom w:val="nil"/>
              <w:right w:val="nil"/>
            </w:tcBorders>
          </w:tcPr>
          <w:p w14:paraId="027C56CF" w14:textId="77777777" w:rsidR="00880102" w:rsidRPr="006C4576" w:rsidRDefault="00880102" w:rsidP="00400A21">
            <w:pPr>
              <w:pStyle w:val="Normal6a"/>
            </w:pPr>
          </w:p>
        </w:tc>
        <w:tc>
          <w:tcPr>
            <w:tcW w:w="4876" w:type="dxa"/>
            <w:tcBorders>
              <w:top w:val="nil"/>
              <w:left w:val="nil"/>
              <w:bottom w:val="nil"/>
              <w:right w:val="nil"/>
            </w:tcBorders>
          </w:tcPr>
          <w:p w14:paraId="771B01E9" w14:textId="08639BE7" w:rsidR="00880102" w:rsidRPr="006C4576" w:rsidRDefault="00880102" w:rsidP="00400A21">
            <w:pPr>
              <w:pStyle w:val="Normal6a"/>
            </w:pPr>
            <w:r w:rsidRPr="006C4576">
              <w:rPr>
                <w:b/>
                <w:i/>
              </w:rPr>
              <w:t>-1</w:t>
            </w:r>
            <w:r w:rsidR="00011046" w:rsidRPr="006C4576">
              <w:rPr>
                <w:b/>
                <w:i/>
              </w:rPr>
              <w:t xml:space="preserve"> quinquies</w:t>
            </w:r>
            <w:r w:rsidRPr="006C4576">
              <w:rPr>
                <w:b/>
                <w:i/>
              </w:rPr>
              <w:t>)</w:t>
            </w:r>
            <w:r w:rsidRPr="006C4576">
              <w:tab/>
            </w:r>
            <w:r w:rsidRPr="006C4576">
              <w:rPr>
                <w:b/>
                <w:i/>
              </w:rPr>
              <w:t>l'articolo 75 è così modificato:</w:t>
            </w:r>
          </w:p>
        </w:tc>
      </w:tr>
      <w:tr w:rsidR="00880102" w:rsidRPr="006C4576" w14:paraId="29ACE49D" w14:textId="77777777" w:rsidTr="00400A21">
        <w:trPr>
          <w:jc w:val="center"/>
        </w:trPr>
        <w:tc>
          <w:tcPr>
            <w:tcW w:w="4876" w:type="dxa"/>
            <w:tcBorders>
              <w:top w:val="nil"/>
              <w:left w:val="nil"/>
              <w:bottom w:val="nil"/>
              <w:right w:val="nil"/>
            </w:tcBorders>
          </w:tcPr>
          <w:p w14:paraId="4B731662" w14:textId="77777777" w:rsidR="00880102" w:rsidRPr="006C4576" w:rsidRDefault="00880102" w:rsidP="00400A21">
            <w:pPr>
              <w:pStyle w:val="Normal6a"/>
            </w:pPr>
          </w:p>
        </w:tc>
        <w:tc>
          <w:tcPr>
            <w:tcW w:w="4876" w:type="dxa"/>
            <w:tcBorders>
              <w:top w:val="nil"/>
              <w:left w:val="nil"/>
              <w:bottom w:val="nil"/>
              <w:right w:val="nil"/>
            </w:tcBorders>
          </w:tcPr>
          <w:p w14:paraId="192E8B90" w14:textId="7060A44A" w:rsidR="00880102" w:rsidRPr="006C4576" w:rsidRDefault="00880102" w:rsidP="00400A21">
            <w:pPr>
              <w:pStyle w:val="Normal6a"/>
            </w:pPr>
            <w:r w:rsidRPr="006C4576">
              <w:rPr>
                <w:b/>
                <w:i/>
              </w:rPr>
              <w:t>a) il paragrafo 1 è sostituito dal seguente:</w:t>
            </w:r>
          </w:p>
        </w:tc>
      </w:tr>
      <w:tr w:rsidR="00880102" w:rsidRPr="006C4576" w14:paraId="12FD9E40" w14:textId="77777777" w:rsidTr="00400A21">
        <w:trPr>
          <w:jc w:val="center"/>
        </w:trPr>
        <w:tc>
          <w:tcPr>
            <w:tcW w:w="4876" w:type="dxa"/>
            <w:tcBorders>
              <w:top w:val="nil"/>
              <w:left w:val="nil"/>
              <w:bottom w:val="nil"/>
              <w:right w:val="nil"/>
            </w:tcBorders>
          </w:tcPr>
          <w:p w14:paraId="68CB1195" w14:textId="77777777" w:rsidR="00880102" w:rsidRPr="006C4576" w:rsidRDefault="00880102" w:rsidP="00400A21">
            <w:pPr>
              <w:pStyle w:val="Normal6a"/>
            </w:pPr>
          </w:p>
        </w:tc>
        <w:tc>
          <w:tcPr>
            <w:tcW w:w="4876" w:type="dxa"/>
            <w:tcBorders>
              <w:top w:val="nil"/>
              <w:left w:val="nil"/>
              <w:bottom w:val="nil"/>
              <w:right w:val="nil"/>
            </w:tcBorders>
          </w:tcPr>
          <w:p w14:paraId="516E63F5" w14:textId="72C58FA3" w:rsidR="00880102" w:rsidRPr="006C4576" w:rsidRDefault="00880102" w:rsidP="00400A21">
            <w:pPr>
              <w:pStyle w:val="Normal6a"/>
            </w:pPr>
            <w:r w:rsidRPr="006C4576">
              <w:rPr>
                <w:b/>
                <w:i/>
              </w:rPr>
              <w:t xml:space="preserve">"1. Le norme di commercializzazione possono essere applicate a uno o più dei settori </w:t>
            </w:r>
            <w:r w:rsidR="00011046" w:rsidRPr="006C4576">
              <w:rPr>
                <w:b/>
                <w:i/>
              </w:rPr>
              <w:t>di cui</w:t>
            </w:r>
            <w:r w:rsidRPr="006C4576">
              <w:rPr>
                <w:b/>
                <w:i/>
              </w:rPr>
              <w:t xml:space="preserve"> all'articolo 1.";</w:t>
            </w:r>
          </w:p>
        </w:tc>
      </w:tr>
      <w:tr w:rsidR="00880102" w:rsidRPr="006C4576" w14:paraId="386B4F72" w14:textId="77777777" w:rsidTr="00400A21">
        <w:trPr>
          <w:jc w:val="center"/>
        </w:trPr>
        <w:tc>
          <w:tcPr>
            <w:tcW w:w="4876" w:type="dxa"/>
            <w:tcBorders>
              <w:top w:val="nil"/>
              <w:left w:val="nil"/>
              <w:bottom w:val="nil"/>
              <w:right w:val="nil"/>
            </w:tcBorders>
          </w:tcPr>
          <w:p w14:paraId="26ACB479" w14:textId="77777777" w:rsidR="00880102" w:rsidRPr="006C4576" w:rsidRDefault="00880102" w:rsidP="00400A21">
            <w:pPr>
              <w:pStyle w:val="Normal6a"/>
            </w:pPr>
          </w:p>
        </w:tc>
        <w:tc>
          <w:tcPr>
            <w:tcW w:w="4876" w:type="dxa"/>
            <w:tcBorders>
              <w:top w:val="nil"/>
              <w:left w:val="nil"/>
              <w:bottom w:val="nil"/>
              <w:right w:val="nil"/>
            </w:tcBorders>
          </w:tcPr>
          <w:p w14:paraId="4A945AC7" w14:textId="20244FDC" w:rsidR="00880102" w:rsidRPr="006C4576" w:rsidRDefault="00880102" w:rsidP="00400A21">
            <w:pPr>
              <w:pStyle w:val="Normal6a"/>
            </w:pPr>
            <w:r w:rsidRPr="006C4576">
              <w:rPr>
                <w:b/>
                <w:i/>
              </w:rPr>
              <w:t>b) al paragrafo 3, la lettera j) è sostituita dalla seguente:</w:t>
            </w:r>
          </w:p>
        </w:tc>
      </w:tr>
      <w:tr w:rsidR="00880102" w:rsidRPr="006C4576" w14:paraId="79693A85" w14:textId="77777777" w:rsidTr="00400A21">
        <w:trPr>
          <w:jc w:val="center"/>
        </w:trPr>
        <w:tc>
          <w:tcPr>
            <w:tcW w:w="4876" w:type="dxa"/>
            <w:tcBorders>
              <w:top w:val="nil"/>
              <w:left w:val="nil"/>
              <w:bottom w:val="nil"/>
              <w:right w:val="nil"/>
            </w:tcBorders>
          </w:tcPr>
          <w:p w14:paraId="07D3A960" w14:textId="77777777" w:rsidR="00880102" w:rsidRPr="006C4576" w:rsidRDefault="00880102" w:rsidP="00400A21">
            <w:pPr>
              <w:pStyle w:val="Normal6a"/>
            </w:pPr>
          </w:p>
        </w:tc>
        <w:tc>
          <w:tcPr>
            <w:tcW w:w="4876" w:type="dxa"/>
            <w:tcBorders>
              <w:top w:val="nil"/>
              <w:left w:val="nil"/>
              <w:bottom w:val="nil"/>
              <w:right w:val="nil"/>
            </w:tcBorders>
          </w:tcPr>
          <w:p w14:paraId="5E157CFF" w14:textId="77777777" w:rsidR="00880102" w:rsidRPr="006C4576" w:rsidRDefault="00880102" w:rsidP="00400A21">
            <w:pPr>
              <w:pStyle w:val="Normal6a"/>
            </w:pPr>
            <w:r w:rsidRPr="006C4576">
              <w:rPr>
                <w:b/>
                <w:i/>
              </w:rPr>
              <w:t>"j) il luogo di produzione e di origine;";</w:t>
            </w:r>
          </w:p>
        </w:tc>
      </w:tr>
    </w:tbl>
    <w:p w14:paraId="39F22993" w14:textId="50586941" w:rsidR="00880102" w:rsidRPr="006C4576" w:rsidRDefault="00880102" w:rsidP="00880102"/>
    <w:p w14:paraId="13C0F60B" w14:textId="6457FCB8" w:rsidR="00880102" w:rsidRPr="006C4576" w:rsidRDefault="00880102" w:rsidP="00880102">
      <w:pPr>
        <w:pStyle w:val="AmNumberTabs"/>
      </w:pPr>
      <w:r w:rsidRPr="006C4576">
        <w:t>Emendamento</w:t>
      </w:r>
      <w:r w:rsidRPr="006C4576">
        <w:tab/>
      </w:r>
      <w:r w:rsidRPr="006C4576">
        <w:tab/>
        <w:t>33</w:t>
      </w:r>
    </w:p>
    <w:p w14:paraId="65F9C570" w14:textId="77777777" w:rsidR="0044490E" w:rsidRPr="006C4576" w:rsidRDefault="0044490E" w:rsidP="0044490E">
      <w:pPr>
        <w:pStyle w:val="NormalBold"/>
        <w:keepNext/>
      </w:pPr>
      <w:r w:rsidRPr="006C4576">
        <w:t>Proposta di regolamento</w:t>
      </w:r>
    </w:p>
    <w:p w14:paraId="3A183F5E" w14:textId="77777777" w:rsidR="0044490E" w:rsidRPr="006C4576" w:rsidRDefault="0044490E" w:rsidP="0044490E">
      <w:pPr>
        <w:pStyle w:val="NormalBold"/>
      </w:pPr>
      <w:r w:rsidRPr="006C4576">
        <w:t>Articolo 1 – punto 1</w:t>
      </w:r>
    </w:p>
    <w:p w14:paraId="4F43BF48" w14:textId="77777777" w:rsidR="0044490E" w:rsidRPr="006C4576" w:rsidRDefault="0044490E" w:rsidP="0044490E">
      <w:pPr>
        <w:keepNext/>
      </w:pPr>
      <w:r w:rsidRPr="006C4576">
        <w:t>Regolamento (UE) n. 1308/2013</w:t>
      </w:r>
    </w:p>
    <w:p w14:paraId="750E0797" w14:textId="77777777" w:rsidR="0044490E" w:rsidRPr="006C4576" w:rsidRDefault="0044490E" w:rsidP="0044490E">
      <w:r w:rsidRPr="006C4576">
        <w:t>Articolo 88 bis – paragrafo 1 – parte introduttiva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3E769D5D" w14:textId="77777777" w:rsidTr="009F08F2">
        <w:trPr>
          <w:jc w:val="center"/>
        </w:trPr>
        <w:tc>
          <w:tcPr>
            <w:tcW w:w="9752" w:type="dxa"/>
            <w:gridSpan w:val="2"/>
          </w:tcPr>
          <w:p w14:paraId="36463546" w14:textId="77777777" w:rsidR="0044490E" w:rsidRPr="006C4576" w:rsidRDefault="0044490E" w:rsidP="009F08F2">
            <w:pPr>
              <w:keepNext/>
            </w:pPr>
          </w:p>
        </w:tc>
      </w:tr>
      <w:tr w:rsidR="0044490E" w:rsidRPr="006C4576" w14:paraId="52986ABC" w14:textId="77777777" w:rsidTr="009F08F2">
        <w:trPr>
          <w:jc w:val="center"/>
        </w:trPr>
        <w:tc>
          <w:tcPr>
            <w:tcW w:w="4876" w:type="dxa"/>
          </w:tcPr>
          <w:p w14:paraId="677FD7F1" w14:textId="77777777" w:rsidR="0044490E" w:rsidRPr="006C4576" w:rsidRDefault="0044490E" w:rsidP="009F08F2">
            <w:pPr>
              <w:pStyle w:val="ColumnHeading"/>
              <w:keepNext/>
            </w:pPr>
            <w:r w:rsidRPr="006C4576">
              <w:t>Testo della Commissione</w:t>
            </w:r>
          </w:p>
        </w:tc>
        <w:tc>
          <w:tcPr>
            <w:tcW w:w="4876" w:type="dxa"/>
          </w:tcPr>
          <w:p w14:paraId="2E8C2C9E" w14:textId="77777777" w:rsidR="0044490E" w:rsidRPr="006C4576" w:rsidRDefault="0044490E" w:rsidP="009F08F2">
            <w:pPr>
              <w:pStyle w:val="ColumnHeading"/>
              <w:keepNext/>
            </w:pPr>
            <w:r w:rsidRPr="006C4576">
              <w:t>Emendamento</w:t>
            </w:r>
          </w:p>
        </w:tc>
      </w:tr>
      <w:tr w:rsidR="0044490E" w:rsidRPr="006C4576" w14:paraId="6A7C017C" w14:textId="77777777" w:rsidTr="009F08F2">
        <w:trPr>
          <w:jc w:val="center"/>
        </w:trPr>
        <w:tc>
          <w:tcPr>
            <w:tcW w:w="4876" w:type="dxa"/>
          </w:tcPr>
          <w:p w14:paraId="3C43971F" w14:textId="77777777" w:rsidR="0044490E" w:rsidRPr="006C4576" w:rsidRDefault="0044490E" w:rsidP="009F08F2">
            <w:pPr>
              <w:pStyle w:val="Normal6"/>
            </w:pPr>
            <w:r w:rsidRPr="006C4576">
              <w:t>1.</w:t>
            </w:r>
            <w:r w:rsidRPr="006C4576">
              <w:tab/>
              <w:t xml:space="preserve">Le indicazioni "giusto", "equo" e equivalenti possono essere utilizzate, da sole o in combinazione con altre indicazioni, soltanto nell'etichettatura, nella presentazione, nel materiale pubblicitario o nei documenti commerciali di un prodotto </w:t>
            </w:r>
            <w:r w:rsidRPr="006C4576">
              <w:lastRenderedPageBreak/>
              <w:t>commercializzato dei settori di cui all'articolo 1, paragrafo 2, a condizione che tali indicazioni siano utilizzate per informare gli acquirenti riguardo alle modalità esistenti di organizzazione della produzione, distribuzione o commercializzazione, che contribuiscono almeno:</w:t>
            </w:r>
          </w:p>
        </w:tc>
        <w:tc>
          <w:tcPr>
            <w:tcW w:w="4876" w:type="dxa"/>
          </w:tcPr>
          <w:p w14:paraId="08095E86" w14:textId="77777777" w:rsidR="0044490E" w:rsidRPr="006C4576" w:rsidRDefault="0044490E" w:rsidP="009F08F2">
            <w:pPr>
              <w:pStyle w:val="Normal6"/>
              <w:rPr>
                <w:szCs w:val="24"/>
              </w:rPr>
            </w:pPr>
            <w:r w:rsidRPr="006C4576">
              <w:lastRenderedPageBreak/>
              <w:t>1.</w:t>
            </w:r>
            <w:r w:rsidRPr="006C4576">
              <w:tab/>
              <w:t xml:space="preserve">Le indicazioni "giusto", "equo" e equivalenti possono essere utilizzate, da sole o in combinazione con altre indicazioni, soltanto nell'etichettatura, nella presentazione, nel materiale pubblicitario o nei documenti commerciali di un prodotto </w:t>
            </w:r>
            <w:r w:rsidRPr="006C4576">
              <w:lastRenderedPageBreak/>
              <w:t xml:space="preserve">commercializzato dei settori di cui all'articolo 1, paragrafo 2, </w:t>
            </w:r>
            <w:r w:rsidRPr="006C4576">
              <w:rPr>
                <w:b/>
                <w:i/>
              </w:rPr>
              <w:t>con il previo consenso degli agricoltori o delle loro organizzazioni rappresentative,</w:t>
            </w:r>
            <w:r w:rsidRPr="006C4576">
              <w:t xml:space="preserve"> a condizione che tali indicazioni siano utilizzate per informare gli acquirenti riguardo alle modalità esistenti di organizzazione della produzione, distribuzione o commercializzazione, che contribuiscono almeno:</w:t>
            </w:r>
          </w:p>
        </w:tc>
      </w:tr>
    </w:tbl>
    <w:p w14:paraId="3251E4D7" w14:textId="77777777" w:rsidR="0044490E" w:rsidRPr="006C4576" w:rsidRDefault="0044490E" w:rsidP="0044490E"/>
    <w:p w14:paraId="0AC4CA13" w14:textId="77777777" w:rsidR="0044490E" w:rsidRPr="006C4576" w:rsidRDefault="0044490E" w:rsidP="0044490E">
      <w:pPr>
        <w:pStyle w:val="AmNumberTabs"/>
      </w:pPr>
      <w:r w:rsidRPr="006C4576">
        <w:t>Emendamento</w:t>
      </w:r>
      <w:r w:rsidRPr="006C4576">
        <w:tab/>
      </w:r>
      <w:r w:rsidRPr="006C4576">
        <w:tab/>
        <w:t>34</w:t>
      </w:r>
    </w:p>
    <w:p w14:paraId="3A88F6B2" w14:textId="77777777" w:rsidR="0044490E" w:rsidRPr="006C4576" w:rsidRDefault="0044490E" w:rsidP="0044490E"/>
    <w:p w14:paraId="336CE28E" w14:textId="77777777" w:rsidR="0044490E" w:rsidRPr="006C4576" w:rsidRDefault="0044490E" w:rsidP="0044490E">
      <w:pPr>
        <w:pStyle w:val="NormalBold"/>
        <w:keepNext/>
      </w:pPr>
      <w:r w:rsidRPr="006C4576">
        <w:t>Proposta di regolamento</w:t>
      </w:r>
    </w:p>
    <w:p w14:paraId="733C3DE5" w14:textId="77777777" w:rsidR="0044490E" w:rsidRPr="006C4576" w:rsidRDefault="0044490E" w:rsidP="0044490E">
      <w:pPr>
        <w:pStyle w:val="NormalBold"/>
      </w:pPr>
      <w:r w:rsidRPr="006C4576">
        <w:t>Articolo 1 – punto 1</w:t>
      </w:r>
    </w:p>
    <w:p w14:paraId="691F7200" w14:textId="77777777" w:rsidR="0044490E" w:rsidRPr="006C4576" w:rsidRDefault="0044490E" w:rsidP="0044490E">
      <w:pPr>
        <w:keepNext/>
      </w:pPr>
      <w:r w:rsidRPr="006C4576">
        <w:t>Regolamento (UE) n. 1308/2013</w:t>
      </w:r>
    </w:p>
    <w:p w14:paraId="766554EB" w14:textId="77777777" w:rsidR="0044490E" w:rsidRPr="006C4576" w:rsidRDefault="0044490E" w:rsidP="0044490E">
      <w:r w:rsidRPr="006C4576">
        <w:t>Articolo 88 bis – paragrafo 1 – lettera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158BDAE8" w14:textId="77777777" w:rsidTr="009F08F2">
        <w:trPr>
          <w:jc w:val="center"/>
        </w:trPr>
        <w:tc>
          <w:tcPr>
            <w:tcW w:w="9752" w:type="dxa"/>
            <w:gridSpan w:val="2"/>
          </w:tcPr>
          <w:p w14:paraId="2877C34B" w14:textId="77777777" w:rsidR="0044490E" w:rsidRPr="006C4576" w:rsidRDefault="0044490E" w:rsidP="009F08F2">
            <w:pPr>
              <w:keepNext/>
            </w:pPr>
          </w:p>
        </w:tc>
      </w:tr>
      <w:tr w:rsidR="0044490E" w:rsidRPr="006C4576" w14:paraId="0BBBDE20" w14:textId="77777777" w:rsidTr="009F08F2">
        <w:trPr>
          <w:jc w:val="center"/>
        </w:trPr>
        <w:tc>
          <w:tcPr>
            <w:tcW w:w="4876" w:type="dxa"/>
          </w:tcPr>
          <w:p w14:paraId="3159B4C6" w14:textId="77777777" w:rsidR="0044490E" w:rsidRPr="006C4576" w:rsidRDefault="0044490E" w:rsidP="009F08F2">
            <w:pPr>
              <w:pStyle w:val="ColumnHeading"/>
              <w:keepNext/>
            </w:pPr>
            <w:r w:rsidRPr="006C4576">
              <w:t>Testo della Commissione</w:t>
            </w:r>
          </w:p>
        </w:tc>
        <w:tc>
          <w:tcPr>
            <w:tcW w:w="4876" w:type="dxa"/>
          </w:tcPr>
          <w:p w14:paraId="5978D623" w14:textId="77777777" w:rsidR="0044490E" w:rsidRPr="006C4576" w:rsidRDefault="0044490E" w:rsidP="009F08F2">
            <w:pPr>
              <w:pStyle w:val="ColumnHeading"/>
              <w:keepNext/>
            </w:pPr>
            <w:r w:rsidRPr="006C4576">
              <w:t>Emendamento</w:t>
            </w:r>
          </w:p>
        </w:tc>
      </w:tr>
      <w:tr w:rsidR="0044490E" w:rsidRPr="006C4576" w14:paraId="1C9D00DB" w14:textId="77777777" w:rsidTr="009F08F2">
        <w:trPr>
          <w:jc w:val="center"/>
        </w:trPr>
        <w:tc>
          <w:tcPr>
            <w:tcW w:w="4876" w:type="dxa"/>
          </w:tcPr>
          <w:p w14:paraId="41452A32" w14:textId="77777777" w:rsidR="0044490E" w:rsidRPr="006C4576" w:rsidRDefault="0044490E" w:rsidP="009F08F2">
            <w:pPr>
              <w:pStyle w:val="Normal6"/>
            </w:pPr>
            <w:r w:rsidRPr="006C4576">
              <w:t>a)</w:t>
            </w:r>
            <w:r w:rsidRPr="006C4576">
              <w:tab/>
              <w:t>alla stabilità e alla trasparenza nelle relazioni degli agricoltori con gli acquirenti lungo la catena di approvvigionamento;</w:t>
            </w:r>
          </w:p>
        </w:tc>
        <w:tc>
          <w:tcPr>
            <w:tcW w:w="4876" w:type="dxa"/>
          </w:tcPr>
          <w:p w14:paraId="15709F53" w14:textId="77777777" w:rsidR="0044490E" w:rsidRPr="006C4576" w:rsidRDefault="0044490E" w:rsidP="009F08F2">
            <w:pPr>
              <w:pStyle w:val="Normal6"/>
              <w:rPr>
                <w:szCs w:val="24"/>
              </w:rPr>
            </w:pPr>
            <w:r w:rsidRPr="006C4576">
              <w:t>a)</w:t>
            </w:r>
            <w:r w:rsidRPr="006C4576">
              <w:tab/>
              <w:t>alla stabilità</w:t>
            </w:r>
            <w:r w:rsidRPr="006C4576">
              <w:rPr>
                <w:b/>
                <w:i/>
              </w:rPr>
              <w:t>, anche grazie a contratti tra i produttori e gli acquirenti volti a limitare l'incidenza delle insicurezze economiche, alla tracciabilità</w:t>
            </w:r>
            <w:r w:rsidRPr="006C4576">
              <w:t xml:space="preserve"> e alla trasparenza nelle relazioni degli agricoltori con gli acquirenti lungo la catena di approvvigionamento;</w:t>
            </w:r>
          </w:p>
        </w:tc>
      </w:tr>
      <w:tr w:rsidR="0044490E" w:rsidRPr="006C4576" w14:paraId="1E742BB7" w14:textId="77777777" w:rsidTr="009F08F2">
        <w:trPr>
          <w:jc w:val="center"/>
        </w:trPr>
        <w:tc>
          <w:tcPr>
            <w:tcW w:w="4876" w:type="dxa"/>
          </w:tcPr>
          <w:p w14:paraId="4E3692E5" w14:textId="77777777" w:rsidR="0044490E" w:rsidRPr="006C4576" w:rsidRDefault="0044490E" w:rsidP="009F08F2">
            <w:pPr>
              <w:pStyle w:val="Normal6"/>
            </w:pPr>
          </w:p>
        </w:tc>
        <w:tc>
          <w:tcPr>
            <w:tcW w:w="4876" w:type="dxa"/>
          </w:tcPr>
          <w:p w14:paraId="1EAE4405" w14:textId="77777777" w:rsidR="0044490E" w:rsidRPr="006C4576" w:rsidRDefault="0044490E" w:rsidP="009F08F2">
            <w:pPr>
              <w:pStyle w:val="Normal6"/>
              <w:rPr>
                <w:szCs w:val="24"/>
              </w:rPr>
            </w:pPr>
            <w:r w:rsidRPr="006C4576">
              <w:rPr>
                <w:b/>
                <w:i/>
              </w:rPr>
              <w:t>a bis)</w:t>
            </w:r>
            <w:r w:rsidRPr="006C4576">
              <w:rPr>
                <w:b/>
                <w:i/>
              </w:rPr>
              <w:tab/>
              <w:t>alla promozione dello sviluppo di organizzazioni collettive di agricoltori gestite democraticamente;</w:t>
            </w:r>
          </w:p>
        </w:tc>
      </w:tr>
      <w:tr w:rsidR="0044490E" w:rsidRPr="006C4576" w14:paraId="568C1407" w14:textId="77777777" w:rsidTr="009F08F2">
        <w:trPr>
          <w:jc w:val="center"/>
        </w:trPr>
        <w:tc>
          <w:tcPr>
            <w:tcW w:w="4876" w:type="dxa"/>
          </w:tcPr>
          <w:p w14:paraId="69BDD249" w14:textId="77777777" w:rsidR="0044490E" w:rsidRPr="006C4576" w:rsidRDefault="0044490E" w:rsidP="009F08F2">
            <w:pPr>
              <w:pStyle w:val="Normal6"/>
            </w:pPr>
          </w:p>
        </w:tc>
        <w:tc>
          <w:tcPr>
            <w:tcW w:w="4876" w:type="dxa"/>
          </w:tcPr>
          <w:p w14:paraId="32392D50" w14:textId="77777777" w:rsidR="0044490E" w:rsidRPr="006C4576" w:rsidRDefault="0044490E" w:rsidP="009F08F2">
            <w:pPr>
              <w:pStyle w:val="Normal6"/>
              <w:rPr>
                <w:szCs w:val="24"/>
              </w:rPr>
            </w:pPr>
            <w:r w:rsidRPr="006C4576">
              <w:rPr>
                <w:b/>
                <w:i/>
              </w:rPr>
              <w:t>a ter)</w:t>
            </w:r>
            <w:r w:rsidRPr="006C4576">
              <w:rPr>
                <w:b/>
                <w:i/>
              </w:rPr>
              <w:tab/>
              <w:t>al pagamento di un importo supplementare al produttore, destinato in particolare al finanziamento di progetti collettivi;</w:t>
            </w:r>
          </w:p>
        </w:tc>
      </w:tr>
    </w:tbl>
    <w:p w14:paraId="56E932B3" w14:textId="77777777" w:rsidR="0044490E" w:rsidRPr="006C4576" w:rsidRDefault="0044490E" w:rsidP="0044490E"/>
    <w:p w14:paraId="4B4AD4EB" w14:textId="77777777" w:rsidR="0044490E" w:rsidRPr="006C4576" w:rsidRDefault="0044490E" w:rsidP="0044490E">
      <w:pPr>
        <w:pStyle w:val="AmNumberTabs"/>
      </w:pPr>
      <w:r w:rsidRPr="006C4576">
        <w:t>Emendamento</w:t>
      </w:r>
      <w:r w:rsidRPr="006C4576">
        <w:tab/>
      </w:r>
      <w:r w:rsidRPr="006C4576">
        <w:tab/>
        <w:t>35</w:t>
      </w:r>
    </w:p>
    <w:p w14:paraId="10D717B0" w14:textId="77777777" w:rsidR="0044490E" w:rsidRPr="006C4576" w:rsidRDefault="0044490E" w:rsidP="0044490E"/>
    <w:p w14:paraId="26B46606" w14:textId="77777777" w:rsidR="0044490E" w:rsidRPr="006C4576" w:rsidRDefault="0044490E" w:rsidP="0044490E">
      <w:pPr>
        <w:pStyle w:val="NormalBold"/>
        <w:keepNext/>
      </w:pPr>
      <w:r w:rsidRPr="006C4576">
        <w:t>Proposta di regolamento</w:t>
      </w:r>
    </w:p>
    <w:p w14:paraId="71BAB8A9" w14:textId="77777777" w:rsidR="0044490E" w:rsidRPr="006C4576" w:rsidRDefault="0044490E" w:rsidP="0044490E">
      <w:pPr>
        <w:pStyle w:val="NormalBold"/>
      </w:pPr>
      <w:r w:rsidRPr="006C4576">
        <w:t>Articolo 1 – punto 1</w:t>
      </w:r>
    </w:p>
    <w:p w14:paraId="234B2C59" w14:textId="77777777" w:rsidR="0044490E" w:rsidRPr="006C4576" w:rsidRDefault="0044490E" w:rsidP="0044490E">
      <w:pPr>
        <w:keepNext/>
      </w:pPr>
      <w:r w:rsidRPr="006C4576">
        <w:t>Regolamento (UE) n. 1308/2013</w:t>
      </w:r>
    </w:p>
    <w:p w14:paraId="15F11D0A" w14:textId="77777777" w:rsidR="0044490E" w:rsidRPr="006C4576" w:rsidRDefault="0044490E" w:rsidP="0044490E">
      <w:r w:rsidRPr="006C4576">
        <w:t>Articolo 88 bis – paragrafo 1 – lettera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6B112981" w14:textId="77777777" w:rsidTr="009F08F2">
        <w:trPr>
          <w:jc w:val="center"/>
        </w:trPr>
        <w:tc>
          <w:tcPr>
            <w:tcW w:w="9752" w:type="dxa"/>
            <w:gridSpan w:val="2"/>
          </w:tcPr>
          <w:p w14:paraId="5DF3BFC7" w14:textId="77777777" w:rsidR="0044490E" w:rsidRPr="006C4576" w:rsidRDefault="0044490E" w:rsidP="009F08F2">
            <w:pPr>
              <w:keepNext/>
            </w:pPr>
          </w:p>
        </w:tc>
      </w:tr>
      <w:tr w:rsidR="0044490E" w:rsidRPr="006C4576" w14:paraId="5B4F1E61" w14:textId="77777777" w:rsidTr="009F08F2">
        <w:trPr>
          <w:jc w:val="center"/>
        </w:trPr>
        <w:tc>
          <w:tcPr>
            <w:tcW w:w="4876" w:type="dxa"/>
          </w:tcPr>
          <w:p w14:paraId="0C722F81" w14:textId="77777777" w:rsidR="0044490E" w:rsidRPr="006C4576" w:rsidRDefault="0044490E" w:rsidP="009F08F2">
            <w:pPr>
              <w:pStyle w:val="ColumnHeading"/>
              <w:keepNext/>
            </w:pPr>
            <w:r w:rsidRPr="006C4576">
              <w:t>Testo della Commissione</w:t>
            </w:r>
          </w:p>
        </w:tc>
        <w:tc>
          <w:tcPr>
            <w:tcW w:w="4876" w:type="dxa"/>
          </w:tcPr>
          <w:p w14:paraId="1395223C" w14:textId="77777777" w:rsidR="0044490E" w:rsidRPr="006C4576" w:rsidRDefault="0044490E" w:rsidP="009F08F2">
            <w:pPr>
              <w:pStyle w:val="ColumnHeading"/>
              <w:keepNext/>
            </w:pPr>
            <w:r w:rsidRPr="006C4576">
              <w:t>Emendamento</w:t>
            </w:r>
          </w:p>
        </w:tc>
      </w:tr>
      <w:tr w:rsidR="0044490E" w:rsidRPr="006C4576" w14:paraId="3B3D07AC" w14:textId="77777777" w:rsidTr="009F08F2">
        <w:trPr>
          <w:jc w:val="center"/>
        </w:trPr>
        <w:tc>
          <w:tcPr>
            <w:tcW w:w="4876" w:type="dxa"/>
          </w:tcPr>
          <w:p w14:paraId="054D4D21" w14:textId="77777777" w:rsidR="0044490E" w:rsidRPr="006C4576" w:rsidRDefault="0044490E" w:rsidP="009F08F2">
            <w:pPr>
              <w:pStyle w:val="Normal6"/>
            </w:pPr>
            <w:r w:rsidRPr="006C4576">
              <w:t>b)</w:t>
            </w:r>
            <w:r w:rsidRPr="006C4576">
              <w:tab/>
              <w:t>a un prezzo considerato equo dagli agricoltori partecipanti per i loro prodotti</w:t>
            </w:r>
            <w:r w:rsidRPr="006C4576">
              <w:rPr>
                <w:b/>
                <w:i/>
              </w:rPr>
              <w:t>;</w:t>
            </w:r>
            <w:r w:rsidRPr="006C4576">
              <w:t xml:space="preserve"> e</w:t>
            </w:r>
          </w:p>
        </w:tc>
        <w:tc>
          <w:tcPr>
            <w:tcW w:w="4876" w:type="dxa"/>
          </w:tcPr>
          <w:p w14:paraId="01948EF5" w14:textId="77777777" w:rsidR="0044490E" w:rsidRPr="006C4576" w:rsidRDefault="0044490E" w:rsidP="009F08F2">
            <w:pPr>
              <w:pStyle w:val="Normal6"/>
              <w:rPr>
                <w:szCs w:val="24"/>
              </w:rPr>
            </w:pPr>
            <w:r w:rsidRPr="006C4576">
              <w:t>b)</w:t>
            </w:r>
            <w:r w:rsidRPr="006C4576">
              <w:tab/>
              <w:t xml:space="preserve">a un prezzo considerato equo </w:t>
            </w:r>
            <w:r w:rsidRPr="006C4576">
              <w:rPr>
                <w:b/>
                <w:i/>
              </w:rPr>
              <w:t>e remunerativo</w:t>
            </w:r>
            <w:r w:rsidRPr="006C4576">
              <w:t xml:space="preserve"> dagli agricoltori partecipanti per i loro prodotti e </w:t>
            </w:r>
            <w:r w:rsidRPr="006C4576">
              <w:rPr>
                <w:b/>
                <w:i/>
              </w:rPr>
              <w:t xml:space="preserve">il loro lavoro, anche </w:t>
            </w:r>
            <w:r w:rsidRPr="006C4576">
              <w:rPr>
                <w:b/>
                <w:i/>
              </w:rPr>
              <w:lastRenderedPageBreak/>
              <w:t>sulla base delle indicazioni fornite dall'Osservatorio della filiera agroalimentare dell'UE (AFCO);</w:t>
            </w:r>
          </w:p>
        </w:tc>
      </w:tr>
    </w:tbl>
    <w:p w14:paraId="2F5C33F1" w14:textId="77777777" w:rsidR="0044490E" w:rsidRPr="006C4576" w:rsidRDefault="0044490E" w:rsidP="0044490E"/>
    <w:p w14:paraId="7F417D6A" w14:textId="77777777" w:rsidR="0044490E" w:rsidRPr="006C4576" w:rsidRDefault="0044490E" w:rsidP="0044490E">
      <w:pPr>
        <w:pStyle w:val="AmNumberTabs"/>
      </w:pPr>
      <w:r w:rsidRPr="006C4576">
        <w:t>Emendamento</w:t>
      </w:r>
      <w:r w:rsidRPr="006C4576">
        <w:tab/>
      </w:r>
      <w:r w:rsidRPr="006C4576">
        <w:tab/>
        <w:t>36</w:t>
      </w:r>
    </w:p>
    <w:p w14:paraId="0E7535AF" w14:textId="77777777" w:rsidR="0044490E" w:rsidRPr="006C4576" w:rsidRDefault="0044490E" w:rsidP="0044490E"/>
    <w:p w14:paraId="41993CE3" w14:textId="77777777" w:rsidR="0044490E" w:rsidRPr="006C4576" w:rsidRDefault="0044490E" w:rsidP="0044490E">
      <w:pPr>
        <w:pStyle w:val="NormalBold"/>
        <w:keepNext/>
      </w:pPr>
      <w:r w:rsidRPr="006C4576">
        <w:t>Proposta di regolamento</w:t>
      </w:r>
    </w:p>
    <w:p w14:paraId="2EC1A0CA" w14:textId="77777777" w:rsidR="0044490E" w:rsidRPr="006C4576" w:rsidRDefault="0044490E" w:rsidP="0044490E">
      <w:pPr>
        <w:pStyle w:val="NormalBold"/>
      </w:pPr>
      <w:r w:rsidRPr="006C4576">
        <w:t>Articolo 1 – punto 1</w:t>
      </w:r>
    </w:p>
    <w:p w14:paraId="5542346E" w14:textId="77777777" w:rsidR="0044490E" w:rsidRPr="006C4576" w:rsidRDefault="0044490E" w:rsidP="0044490E">
      <w:pPr>
        <w:keepNext/>
      </w:pPr>
      <w:r w:rsidRPr="006C4576">
        <w:t>Regolamento (UE) n. 1308/2013</w:t>
      </w:r>
    </w:p>
    <w:p w14:paraId="67E25200" w14:textId="77777777" w:rsidR="0044490E" w:rsidRPr="006C4576" w:rsidRDefault="0044490E" w:rsidP="0044490E">
      <w:r w:rsidRPr="006C4576">
        <w:t>Articolo 88 bis – paragrafo 1 – lettera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2EEAE284" w14:textId="77777777" w:rsidTr="009F08F2">
        <w:trPr>
          <w:jc w:val="center"/>
        </w:trPr>
        <w:tc>
          <w:tcPr>
            <w:tcW w:w="9752" w:type="dxa"/>
            <w:gridSpan w:val="2"/>
          </w:tcPr>
          <w:p w14:paraId="7070B55F" w14:textId="77777777" w:rsidR="0044490E" w:rsidRPr="006C4576" w:rsidRDefault="0044490E" w:rsidP="009F08F2">
            <w:pPr>
              <w:keepNext/>
            </w:pPr>
          </w:p>
        </w:tc>
      </w:tr>
      <w:tr w:rsidR="0044490E" w:rsidRPr="006C4576" w14:paraId="5B9A6E92" w14:textId="77777777" w:rsidTr="009F08F2">
        <w:trPr>
          <w:jc w:val="center"/>
        </w:trPr>
        <w:tc>
          <w:tcPr>
            <w:tcW w:w="4876" w:type="dxa"/>
          </w:tcPr>
          <w:p w14:paraId="0400B61A" w14:textId="77777777" w:rsidR="0044490E" w:rsidRPr="006C4576" w:rsidRDefault="0044490E" w:rsidP="009F08F2">
            <w:pPr>
              <w:pStyle w:val="ColumnHeading"/>
              <w:keepNext/>
            </w:pPr>
            <w:r w:rsidRPr="006C4576">
              <w:t>Testo della Commissione</w:t>
            </w:r>
          </w:p>
        </w:tc>
        <w:tc>
          <w:tcPr>
            <w:tcW w:w="4876" w:type="dxa"/>
          </w:tcPr>
          <w:p w14:paraId="2A56B640" w14:textId="77777777" w:rsidR="0044490E" w:rsidRPr="006C4576" w:rsidRDefault="0044490E" w:rsidP="009F08F2">
            <w:pPr>
              <w:pStyle w:val="ColumnHeading"/>
              <w:keepNext/>
            </w:pPr>
            <w:r w:rsidRPr="006C4576">
              <w:t>Emendamento</w:t>
            </w:r>
          </w:p>
        </w:tc>
      </w:tr>
      <w:tr w:rsidR="0044490E" w:rsidRPr="006C4576" w14:paraId="4C91070C" w14:textId="77777777" w:rsidTr="009F08F2">
        <w:trPr>
          <w:jc w:val="center"/>
        </w:trPr>
        <w:tc>
          <w:tcPr>
            <w:tcW w:w="4876" w:type="dxa"/>
          </w:tcPr>
          <w:p w14:paraId="4E90AF27" w14:textId="77777777" w:rsidR="0044490E" w:rsidRPr="006C4576" w:rsidRDefault="0044490E" w:rsidP="009F08F2">
            <w:pPr>
              <w:pStyle w:val="Normal6"/>
            </w:pPr>
            <w:r w:rsidRPr="006C4576">
              <w:t>c)</w:t>
            </w:r>
            <w:r w:rsidRPr="006C4576">
              <w:tab/>
              <w:t>a iniziative collettive che perseguono uno o più obiettivi di sviluppo sostenibile delle Nazioni Unite.</w:t>
            </w:r>
          </w:p>
        </w:tc>
        <w:tc>
          <w:tcPr>
            <w:tcW w:w="4876" w:type="dxa"/>
          </w:tcPr>
          <w:p w14:paraId="1F9C5C63" w14:textId="77777777" w:rsidR="0044490E" w:rsidRPr="006C4576" w:rsidRDefault="0044490E" w:rsidP="009F08F2">
            <w:pPr>
              <w:pStyle w:val="Normal6"/>
              <w:rPr>
                <w:szCs w:val="24"/>
              </w:rPr>
            </w:pPr>
            <w:r w:rsidRPr="006C4576">
              <w:t>c)</w:t>
            </w:r>
            <w:r w:rsidRPr="006C4576">
              <w:tab/>
              <w:t xml:space="preserve">a iniziative collettive </w:t>
            </w:r>
            <w:r w:rsidRPr="006C4576">
              <w:rPr>
                <w:b/>
                <w:i/>
              </w:rPr>
              <w:t>e socioeconomiche</w:t>
            </w:r>
            <w:r w:rsidRPr="006C4576">
              <w:t xml:space="preserve"> che perseguono uno o più obiettivi di sviluppo sostenibile delle Nazioni Unite</w:t>
            </w:r>
            <w:r w:rsidRPr="006C4576">
              <w:rPr>
                <w:b/>
                <w:i/>
              </w:rPr>
              <w:t xml:space="preserve"> e che contribuiscono allo sviluppo delle comunità rurali</w:t>
            </w:r>
            <w:r w:rsidRPr="006C4576">
              <w:t>.</w:t>
            </w:r>
          </w:p>
        </w:tc>
      </w:tr>
    </w:tbl>
    <w:p w14:paraId="72C84354" w14:textId="77777777" w:rsidR="0044490E" w:rsidRPr="006C4576" w:rsidRDefault="0044490E" w:rsidP="0044490E"/>
    <w:p w14:paraId="07CBE3E8" w14:textId="77777777" w:rsidR="0044490E" w:rsidRPr="006C4576" w:rsidRDefault="0044490E" w:rsidP="0044490E">
      <w:pPr>
        <w:pStyle w:val="AmNumberTabs"/>
      </w:pPr>
      <w:r w:rsidRPr="006C4576">
        <w:t>Emendamento</w:t>
      </w:r>
      <w:r w:rsidRPr="006C4576">
        <w:tab/>
      </w:r>
      <w:r w:rsidRPr="006C4576">
        <w:tab/>
        <w:t>37</w:t>
      </w:r>
    </w:p>
    <w:p w14:paraId="33F2EE75" w14:textId="77777777" w:rsidR="0044490E" w:rsidRPr="006C4576" w:rsidRDefault="0044490E" w:rsidP="0044490E"/>
    <w:p w14:paraId="09B2DAAB" w14:textId="77777777" w:rsidR="0044490E" w:rsidRPr="006C4576" w:rsidRDefault="0044490E" w:rsidP="0044490E">
      <w:pPr>
        <w:pStyle w:val="NormalBold"/>
        <w:keepNext/>
      </w:pPr>
      <w:r w:rsidRPr="006C4576">
        <w:t>Proposta di regolamento</w:t>
      </w:r>
    </w:p>
    <w:p w14:paraId="2D7B95A2" w14:textId="77777777" w:rsidR="0044490E" w:rsidRPr="006C4576" w:rsidRDefault="0044490E" w:rsidP="0044490E">
      <w:pPr>
        <w:pStyle w:val="NormalBold"/>
      </w:pPr>
      <w:r w:rsidRPr="006C4576">
        <w:t>Articolo 1 – punto 1</w:t>
      </w:r>
    </w:p>
    <w:p w14:paraId="79283493" w14:textId="77777777" w:rsidR="0044490E" w:rsidRPr="006C4576" w:rsidRDefault="0044490E" w:rsidP="0044490E">
      <w:pPr>
        <w:keepNext/>
      </w:pPr>
      <w:r w:rsidRPr="006C4576">
        <w:t>Regolamento (UE) n. 1308/2013</w:t>
      </w:r>
    </w:p>
    <w:p w14:paraId="1675EB9C" w14:textId="77777777" w:rsidR="0044490E" w:rsidRPr="006C4576" w:rsidRDefault="0044490E" w:rsidP="0044490E">
      <w:r w:rsidRPr="006C4576">
        <w:t>Articolo 88 bis – paragrafo 2 – parte introduttiva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5703D871" w14:textId="77777777" w:rsidTr="009F08F2">
        <w:trPr>
          <w:jc w:val="center"/>
        </w:trPr>
        <w:tc>
          <w:tcPr>
            <w:tcW w:w="9752" w:type="dxa"/>
            <w:gridSpan w:val="2"/>
          </w:tcPr>
          <w:p w14:paraId="44DC6B0E" w14:textId="77777777" w:rsidR="0044490E" w:rsidRPr="006C4576" w:rsidRDefault="0044490E" w:rsidP="009F08F2">
            <w:pPr>
              <w:keepNext/>
            </w:pPr>
          </w:p>
        </w:tc>
      </w:tr>
      <w:tr w:rsidR="0044490E" w:rsidRPr="006C4576" w14:paraId="4687BEDF" w14:textId="77777777" w:rsidTr="009F08F2">
        <w:trPr>
          <w:jc w:val="center"/>
        </w:trPr>
        <w:tc>
          <w:tcPr>
            <w:tcW w:w="4876" w:type="dxa"/>
          </w:tcPr>
          <w:p w14:paraId="49935785" w14:textId="77777777" w:rsidR="0044490E" w:rsidRPr="006C4576" w:rsidRDefault="0044490E" w:rsidP="009F08F2">
            <w:pPr>
              <w:pStyle w:val="ColumnHeading"/>
              <w:keepNext/>
            </w:pPr>
            <w:r w:rsidRPr="006C4576">
              <w:t>Testo della Commissione</w:t>
            </w:r>
          </w:p>
        </w:tc>
        <w:tc>
          <w:tcPr>
            <w:tcW w:w="4876" w:type="dxa"/>
          </w:tcPr>
          <w:p w14:paraId="34915572" w14:textId="77777777" w:rsidR="0044490E" w:rsidRPr="006C4576" w:rsidRDefault="0044490E" w:rsidP="009F08F2">
            <w:pPr>
              <w:pStyle w:val="ColumnHeading"/>
              <w:keepNext/>
            </w:pPr>
            <w:r w:rsidRPr="006C4576">
              <w:t>Emendamento</w:t>
            </w:r>
          </w:p>
        </w:tc>
      </w:tr>
      <w:tr w:rsidR="0044490E" w:rsidRPr="006C4576" w14:paraId="05F165D5" w14:textId="77777777" w:rsidTr="009F08F2">
        <w:trPr>
          <w:jc w:val="center"/>
        </w:trPr>
        <w:tc>
          <w:tcPr>
            <w:tcW w:w="4876" w:type="dxa"/>
          </w:tcPr>
          <w:p w14:paraId="60B23D49" w14:textId="77777777" w:rsidR="0044490E" w:rsidRPr="006C4576" w:rsidRDefault="0044490E" w:rsidP="009F08F2">
            <w:pPr>
              <w:pStyle w:val="Normal6"/>
            </w:pPr>
            <w:r w:rsidRPr="006C4576">
              <w:t>2.</w:t>
            </w:r>
            <w:r w:rsidRPr="006C4576">
              <w:tab/>
              <w:t xml:space="preserve">L'indicazione "filiera corta" può essere utilizzata, da sola o in combinazione con altre indicazioni, soltanto nell'etichettatura, nella presentazione, nel materiale pubblicitario o nei documenti commerciali di un prodotto </w:t>
            </w:r>
            <w:r w:rsidRPr="006C4576">
              <w:rPr>
                <w:b/>
                <w:i/>
              </w:rPr>
              <w:t>commercializzato</w:t>
            </w:r>
            <w:r w:rsidRPr="006C4576">
              <w:t xml:space="preserve"> dei settori di cui all'articolo 1, paragrafo 2, a condizione che tale indicazione sia utilizzata per informare gli acquirenti riguardo alle modalità esistenti di organizzazione della produzione, distribuzione o commercializzazione, che prevedono:</w:t>
            </w:r>
          </w:p>
        </w:tc>
        <w:tc>
          <w:tcPr>
            <w:tcW w:w="4876" w:type="dxa"/>
          </w:tcPr>
          <w:p w14:paraId="30E61647" w14:textId="77777777" w:rsidR="0044490E" w:rsidRPr="006C4576" w:rsidRDefault="0044490E" w:rsidP="009F08F2">
            <w:pPr>
              <w:pStyle w:val="Normal6"/>
              <w:rPr>
                <w:szCs w:val="24"/>
              </w:rPr>
            </w:pPr>
            <w:r w:rsidRPr="006C4576">
              <w:t>2.</w:t>
            </w:r>
            <w:r w:rsidRPr="006C4576">
              <w:tab/>
              <w:t xml:space="preserve">L'indicazione "filiera corta" può essere utilizzata, da sola o in combinazione con altre indicazioni, soltanto nell'etichettatura, nella presentazione, nel materiale pubblicitario o nei documenti commerciali di un prodotto dei settori di cui all'articolo 1, paragrafo 2, </w:t>
            </w:r>
            <w:r w:rsidRPr="006C4576">
              <w:rPr>
                <w:b/>
                <w:i/>
              </w:rPr>
              <w:t>originato e commercializzato nel mercato unico, con il previo consenso degli agricoltori o delle loro organizzazioni rappresentative,</w:t>
            </w:r>
            <w:r w:rsidRPr="006C4576">
              <w:t xml:space="preserve"> a condizione che tale indicazione sia utilizzata per informare gli acquirenti riguardo alle modalità esistenti di organizzazione della produzione, distribuzione o commercializzazione, che prevedono</w:t>
            </w:r>
            <w:r w:rsidRPr="006C4576">
              <w:rPr>
                <w:b/>
                <w:i/>
              </w:rPr>
              <w:t xml:space="preserve"> almeno una delle condizioni seguenti</w:t>
            </w:r>
            <w:r w:rsidRPr="006C4576">
              <w:t>:</w:t>
            </w:r>
          </w:p>
        </w:tc>
      </w:tr>
    </w:tbl>
    <w:p w14:paraId="18DC4D29" w14:textId="77777777" w:rsidR="0044490E" w:rsidRPr="006C4576" w:rsidRDefault="0044490E" w:rsidP="0044490E"/>
    <w:p w14:paraId="5688DAE3" w14:textId="77777777" w:rsidR="0044490E" w:rsidRPr="006C4576" w:rsidRDefault="0044490E" w:rsidP="0044490E">
      <w:pPr>
        <w:pStyle w:val="AmNumberTabs"/>
      </w:pPr>
      <w:r w:rsidRPr="006C4576">
        <w:t>Emendamento</w:t>
      </w:r>
      <w:r w:rsidRPr="006C4576">
        <w:tab/>
      </w:r>
      <w:r w:rsidRPr="006C4576">
        <w:tab/>
        <w:t>38</w:t>
      </w:r>
    </w:p>
    <w:p w14:paraId="5B420AC2" w14:textId="77777777" w:rsidR="0044490E" w:rsidRPr="006C4576" w:rsidRDefault="0044490E" w:rsidP="0044490E"/>
    <w:p w14:paraId="0FA39B95" w14:textId="77777777" w:rsidR="0044490E" w:rsidRPr="006C4576" w:rsidRDefault="0044490E" w:rsidP="0044490E">
      <w:pPr>
        <w:pStyle w:val="NormalBold"/>
        <w:keepNext/>
      </w:pPr>
      <w:r w:rsidRPr="006C4576">
        <w:t>Proposta di regolamento</w:t>
      </w:r>
    </w:p>
    <w:p w14:paraId="12945436" w14:textId="77777777" w:rsidR="0044490E" w:rsidRPr="006C4576" w:rsidRDefault="0044490E" w:rsidP="0044490E">
      <w:pPr>
        <w:pStyle w:val="NormalBold"/>
      </w:pPr>
      <w:r w:rsidRPr="006C4576">
        <w:t>Articolo 1 – punto 1</w:t>
      </w:r>
    </w:p>
    <w:p w14:paraId="5F6F4E1E" w14:textId="77777777" w:rsidR="0044490E" w:rsidRPr="006C4576" w:rsidRDefault="0044490E" w:rsidP="0044490E">
      <w:pPr>
        <w:keepNext/>
      </w:pPr>
      <w:r w:rsidRPr="006C4576">
        <w:t>Regolamento (UE) n. 1308/2013</w:t>
      </w:r>
    </w:p>
    <w:p w14:paraId="4C14BF12" w14:textId="77777777" w:rsidR="0044490E" w:rsidRPr="006C4576" w:rsidRDefault="0044490E" w:rsidP="0044490E">
      <w:r w:rsidRPr="006C4576">
        <w:t>Articolo 88 bis – paragrafo 2 – lettera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4F0C746F" w14:textId="77777777" w:rsidTr="009F08F2">
        <w:trPr>
          <w:jc w:val="center"/>
        </w:trPr>
        <w:tc>
          <w:tcPr>
            <w:tcW w:w="9752" w:type="dxa"/>
            <w:gridSpan w:val="2"/>
          </w:tcPr>
          <w:p w14:paraId="52F2FE23" w14:textId="77777777" w:rsidR="0044490E" w:rsidRPr="006C4576" w:rsidRDefault="0044490E" w:rsidP="009F08F2">
            <w:pPr>
              <w:keepNext/>
            </w:pPr>
          </w:p>
        </w:tc>
      </w:tr>
      <w:tr w:rsidR="0044490E" w:rsidRPr="006C4576" w14:paraId="655F7F94" w14:textId="77777777" w:rsidTr="009F08F2">
        <w:trPr>
          <w:jc w:val="center"/>
        </w:trPr>
        <w:tc>
          <w:tcPr>
            <w:tcW w:w="4876" w:type="dxa"/>
          </w:tcPr>
          <w:p w14:paraId="2BDB997F" w14:textId="77777777" w:rsidR="0044490E" w:rsidRPr="006C4576" w:rsidRDefault="0044490E" w:rsidP="009F08F2">
            <w:pPr>
              <w:pStyle w:val="ColumnHeading"/>
              <w:keepNext/>
            </w:pPr>
            <w:r w:rsidRPr="006C4576">
              <w:t>Testo della Commissione</w:t>
            </w:r>
          </w:p>
        </w:tc>
        <w:tc>
          <w:tcPr>
            <w:tcW w:w="4876" w:type="dxa"/>
          </w:tcPr>
          <w:p w14:paraId="229C6871" w14:textId="77777777" w:rsidR="0044490E" w:rsidRPr="006C4576" w:rsidRDefault="0044490E" w:rsidP="009F08F2">
            <w:pPr>
              <w:pStyle w:val="ColumnHeading"/>
              <w:keepNext/>
            </w:pPr>
            <w:r w:rsidRPr="006C4576">
              <w:t>Emendamento</w:t>
            </w:r>
          </w:p>
        </w:tc>
      </w:tr>
      <w:tr w:rsidR="0044490E" w:rsidRPr="006C4576" w14:paraId="1C4CD137" w14:textId="77777777" w:rsidTr="009F08F2">
        <w:trPr>
          <w:jc w:val="center"/>
        </w:trPr>
        <w:tc>
          <w:tcPr>
            <w:tcW w:w="4876" w:type="dxa"/>
          </w:tcPr>
          <w:p w14:paraId="1BAE4A60" w14:textId="77777777" w:rsidR="0044490E" w:rsidRPr="006C4576" w:rsidRDefault="0044490E" w:rsidP="009F08F2">
            <w:pPr>
              <w:pStyle w:val="Normal6"/>
            </w:pPr>
            <w:r w:rsidRPr="006C4576">
              <w:t>a)</w:t>
            </w:r>
            <w:r w:rsidRPr="006C4576">
              <w:tab/>
              <w:t>un legame diretto tra l'agricoltore e il consumatore finale del prodotto; o</w:t>
            </w:r>
          </w:p>
        </w:tc>
        <w:tc>
          <w:tcPr>
            <w:tcW w:w="4876" w:type="dxa"/>
          </w:tcPr>
          <w:p w14:paraId="08681726" w14:textId="77777777" w:rsidR="0044490E" w:rsidRPr="006C4576" w:rsidRDefault="0044490E" w:rsidP="009F08F2">
            <w:pPr>
              <w:pStyle w:val="Normal6"/>
              <w:rPr>
                <w:szCs w:val="24"/>
              </w:rPr>
            </w:pPr>
            <w:r w:rsidRPr="006C4576">
              <w:t>a)</w:t>
            </w:r>
            <w:r w:rsidRPr="006C4576">
              <w:tab/>
              <w:t>un legame diretto</w:t>
            </w:r>
            <w:r w:rsidRPr="006C4576">
              <w:rPr>
                <w:b/>
                <w:i/>
              </w:rPr>
              <w:t xml:space="preserve"> o la presenza di un numero limitato di intermediari</w:t>
            </w:r>
            <w:r w:rsidRPr="006C4576">
              <w:t xml:space="preserve"> tra l'agricoltore</w:t>
            </w:r>
            <w:r w:rsidRPr="006C4576">
              <w:rPr>
                <w:b/>
                <w:i/>
              </w:rPr>
              <w:t>, la cooperativa o l'organizzazione di produttori</w:t>
            </w:r>
            <w:r w:rsidRPr="006C4576">
              <w:t xml:space="preserve"> e il consumatore finale del prodotto; o</w:t>
            </w:r>
          </w:p>
        </w:tc>
      </w:tr>
    </w:tbl>
    <w:p w14:paraId="4A02FE9A" w14:textId="77777777" w:rsidR="0044490E" w:rsidRPr="006C4576" w:rsidRDefault="0044490E" w:rsidP="0044490E"/>
    <w:p w14:paraId="6FEE28B1" w14:textId="77777777" w:rsidR="0044490E" w:rsidRPr="006C4576" w:rsidRDefault="0044490E" w:rsidP="0044490E">
      <w:pPr>
        <w:pStyle w:val="AmNumberTabs"/>
      </w:pPr>
      <w:r w:rsidRPr="006C4576">
        <w:t>Emendamento</w:t>
      </w:r>
      <w:r w:rsidRPr="006C4576">
        <w:tab/>
      </w:r>
      <w:r w:rsidRPr="006C4576">
        <w:tab/>
        <w:t>39</w:t>
      </w:r>
    </w:p>
    <w:p w14:paraId="1E9C0AD5" w14:textId="77777777" w:rsidR="0044490E" w:rsidRPr="006C4576" w:rsidRDefault="0044490E" w:rsidP="0044490E"/>
    <w:p w14:paraId="63586305" w14:textId="77777777" w:rsidR="0044490E" w:rsidRPr="006C4576" w:rsidRDefault="0044490E" w:rsidP="0044490E">
      <w:pPr>
        <w:pStyle w:val="NormalBold"/>
        <w:keepNext/>
      </w:pPr>
      <w:r w:rsidRPr="006C4576">
        <w:t>Proposta di regolamento</w:t>
      </w:r>
    </w:p>
    <w:p w14:paraId="50DBA842" w14:textId="77777777" w:rsidR="0044490E" w:rsidRPr="006C4576" w:rsidRDefault="0044490E" w:rsidP="0044490E">
      <w:pPr>
        <w:pStyle w:val="NormalBold"/>
      </w:pPr>
      <w:r w:rsidRPr="006C4576">
        <w:t>Articolo 1 – punto 1</w:t>
      </w:r>
    </w:p>
    <w:p w14:paraId="15D2C5F8" w14:textId="77777777" w:rsidR="0044490E" w:rsidRPr="006C4576" w:rsidRDefault="0044490E" w:rsidP="0044490E">
      <w:pPr>
        <w:keepNext/>
      </w:pPr>
      <w:r w:rsidRPr="006C4576">
        <w:t>Regolamento (UE) n. 1308/2013</w:t>
      </w:r>
    </w:p>
    <w:p w14:paraId="52017457" w14:textId="77777777" w:rsidR="0044490E" w:rsidRPr="006C4576" w:rsidRDefault="0044490E" w:rsidP="0044490E">
      <w:r w:rsidRPr="006C4576">
        <w:t>Articolo 88 bis – paragrafo 2 – lettera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4BB20116" w14:textId="77777777" w:rsidTr="009F08F2">
        <w:trPr>
          <w:jc w:val="center"/>
        </w:trPr>
        <w:tc>
          <w:tcPr>
            <w:tcW w:w="9752" w:type="dxa"/>
            <w:gridSpan w:val="2"/>
          </w:tcPr>
          <w:p w14:paraId="1CD8FEC1" w14:textId="77777777" w:rsidR="0044490E" w:rsidRPr="006C4576" w:rsidRDefault="0044490E" w:rsidP="009F08F2">
            <w:pPr>
              <w:keepNext/>
            </w:pPr>
          </w:p>
        </w:tc>
      </w:tr>
      <w:tr w:rsidR="0044490E" w:rsidRPr="006C4576" w14:paraId="55E0A9F7" w14:textId="77777777" w:rsidTr="009F08F2">
        <w:trPr>
          <w:jc w:val="center"/>
        </w:trPr>
        <w:tc>
          <w:tcPr>
            <w:tcW w:w="4876" w:type="dxa"/>
          </w:tcPr>
          <w:p w14:paraId="06E09412" w14:textId="77777777" w:rsidR="0044490E" w:rsidRPr="006C4576" w:rsidRDefault="0044490E" w:rsidP="009F08F2">
            <w:pPr>
              <w:pStyle w:val="ColumnHeading"/>
              <w:keepNext/>
            </w:pPr>
            <w:r w:rsidRPr="006C4576">
              <w:t>Testo della Commissione</w:t>
            </w:r>
          </w:p>
        </w:tc>
        <w:tc>
          <w:tcPr>
            <w:tcW w:w="4876" w:type="dxa"/>
          </w:tcPr>
          <w:p w14:paraId="709D194E" w14:textId="77777777" w:rsidR="0044490E" w:rsidRPr="006C4576" w:rsidRDefault="0044490E" w:rsidP="009F08F2">
            <w:pPr>
              <w:pStyle w:val="ColumnHeading"/>
              <w:keepNext/>
            </w:pPr>
            <w:r w:rsidRPr="006C4576">
              <w:t>Emendamento</w:t>
            </w:r>
          </w:p>
        </w:tc>
      </w:tr>
      <w:tr w:rsidR="0044490E" w:rsidRPr="006C4576" w14:paraId="17360692" w14:textId="77777777" w:rsidTr="009F08F2">
        <w:trPr>
          <w:jc w:val="center"/>
        </w:trPr>
        <w:tc>
          <w:tcPr>
            <w:tcW w:w="4876" w:type="dxa"/>
          </w:tcPr>
          <w:p w14:paraId="26E54079" w14:textId="77777777" w:rsidR="0044490E" w:rsidRPr="006C4576" w:rsidRDefault="0044490E" w:rsidP="009F08F2">
            <w:pPr>
              <w:pStyle w:val="Normal6"/>
            </w:pPr>
            <w:r w:rsidRPr="006C4576">
              <w:t>b)</w:t>
            </w:r>
            <w:r w:rsidRPr="006C4576">
              <w:tab/>
              <w:t xml:space="preserve">un legame stretto </w:t>
            </w:r>
            <w:r w:rsidRPr="006C4576">
              <w:rPr>
                <w:b/>
                <w:i/>
              </w:rPr>
              <w:t>e</w:t>
            </w:r>
            <w:r w:rsidRPr="006C4576">
              <w:t xml:space="preserve"> tra l'agricoltore e il consumatore finale del prodotto e la loro vicinanza geografica.</w:t>
            </w:r>
          </w:p>
        </w:tc>
        <w:tc>
          <w:tcPr>
            <w:tcW w:w="4876" w:type="dxa"/>
          </w:tcPr>
          <w:p w14:paraId="43E73055" w14:textId="77777777" w:rsidR="0044490E" w:rsidRPr="006C4576" w:rsidRDefault="0044490E" w:rsidP="009F08F2">
            <w:pPr>
              <w:pStyle w:val="Normal6"/>
              <w:rPr>
                <w:szCs w:val="24"/>
              </w:rPr>
            </w:pPr>
            <w:r w:rsidRPr="006C4576">
              <w:t>b)</w:t>
            </w:r>
            <w:r w:rsidRPr="006C4576">
              <w:tab/>
              <w:t>un legame stretto tra l'agricoltore</w:t>
            </w:r>
            <w:r w:rsidRPr="006C4576">
              <w:rPr>
                <w:b/>
                <w:i/>
              </w:rPr>
              <w:t>, la cooperativa o l'organizzazione di produttori</w:t>
            </w:r>
            <w:r w:rsidRPr="006C4576">
              <w:t xml:space="preserve"> e il consumatore finale del prodotto e la loro vicinanza geografica</w:t>
            </w:r>
            <w:r w:rsidRPr="006C4576">
              <w:rPr>
                <w:b/>
                <w:i/>
              </w:rPr>
              <w:t>, intesa come una distanza o una durata di trasporto ridotta, anche in contesti transfrontalieri</w:t>
            </w:r>
            <w:r w:rsidRPr="006C4576">
              <w:t>.</w:t>
            </w:r>
          </w:p>
        </w:tc>
      </w:tr>
    </w:tbl>
    <w:p w14:paraId="0EA6D2C7" w14:textId="77777777" w:rsidR="0044490E" w:rsidRPr="006C4576" w:rsidRDefault="0044490E" w:rsidP="0044490E"/>
    <w:p w14:paraId="30F0D790" w14:textId="77777777" w:rsidR="0044490E" w:rsidRPr="006C4576" w:rsidRDefault="0044490E" w:rsidP="0044490E">
      <w:pPr>
        <w:pStyle w:val="AmNumberTabs"/>
      </w:pPr>
      <w:r w:rsidRPr="006C4576">
        <w:t>Emendamento</w:t>
      </w:r>
      <w:r w:rsidRPr="006C4576">
        <w:tab/>
      </w:r>
      <w:r w:rsidRPr="006C4576">
        <w:tab/>
        <w:t>40</w:t>
      </w:r>
    </w:p>
    <w:p w14:paraId="228A7CCA" w14:textId="77777777" w:rsidR="0044490E" w:rsidRPr="006C4576" w:rsidRDefault="0044490E" w:rsidP="0044490E"/>
    <w:p w14:paraId="35E2242E" w14:textId="77777777" w:rsidR="0044490E" w:rsidRPr="006C4576" w:rsidRDefault="0044490E" w:rsidP="0044490E">
      <w:pPr>
        <w:pStyle w:val="NormalBold"/>
        <w:keepNext/>
      </w:pPr>
      <w:r w:rsidRPr="006C4576">
        <w:t>Proposta di regolamento</w:t>
      </w:r>
    </w:p>
    <w:p w14:paraId="3F92C789" w14:textId="77777777" w:rsidR="0044490E" w:rsidRPr="006C4576" w:rsidRDefault="0044490E" w:rsidP="0044490E">
      <w:pPr>
        <w:pStyle w:val="NormalBold"/>
      </w:pPr>
      <w:r w:rsidRPr="006C4576">
        <w:t>Articolo 1 – punto 1</w:t>
      </w:r>
    </w:p>
    <w:p w14:paraId="7CFDAFE7" w14:textId="77777777" w:rsidR="0044490E" w:rsidRPr="006C4576" w:rsidRDefault="0044490E" w:rsidP="0044490E">
      <w:pPr>
        <w:keepNext/>
      </w:pPr>
      <w:r w:rsidRPr="006C4576">
        <w:t>Regolamento (UE) n. 1308/2013</w:t>
      </w:r>
    </w:p>
    <w:p w14:paraId="2B5228A8" w14:textId="77777777" w:rsidR="0044490E" w:rsidRPr="006C4576" w:rsidRDefault="0044490E" w:rsidP="0044490E">
      <w:r w:rsidRPr="006C4576">
        <w:t>Articolo 88 bis – paragrafo 3 – comma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1BB30350" w14:textId="77777777" w:rsidTr="009F08F2">
        <w:trPr>
          <w:jc w:val="center"/>
        </w:trPr>
        <w:tc>
          <w:tcPr>
            <w:tcW w:w="9752" w:type="dxa"/>
            <w:gridSpan w:val="2"/>
          </w:tcPr>
          <w:p w14:paraId="09EE72B3" w14:textId="77777777" w:rsidR="0044490E" w:rsidRPr="006C4576" w:rsidRDefault="0044490E" w:rsidP="009F08F2">
            <w:pPr>
              <w:keepNext/>
            </w:pPr>
          </w:p>
        </w:tc>
      </w:tr>
      <w:tr w:rsidR="0044490E" w:rsidRPr="006C4576" w14:paraId="2EB65904" w14:textId="77777777" w:rsidTr="009F08F2">
        <w:trPr>
          <w:jc w:val="center"/>
        </w:trPr>
        <w:tc>
          <w:tcPr>
            <w:tcW w:w="4876" w:type="dxa"/>
          </w:tcPr>
          <w:p w14:paraId="3D92D613" w14:textId="77777777" w:rsidR="0044490E" w:rsidRPr="006C4576" w:rsidRDefault="0044490E" w:rsidP="009F08F2">
            <w:pPr>
              <w:pStyle w:val="ColumnHeading"/>
              <w:keepNext/>
            </w:pPr>
            <w:r w:rsidRPr="006C4576">
              <w:t>Testo della Commissione</w:t>
            </w:r>
          </w:p>
        </w:tc>
        <w:tc>
          <w:tcPr>
            <w:tcW w:w="4876" w:type="dxa"/>
          </w:tcPr>
          <w:p w14:paraId="452B71B7" w14:textId="77777777" w:rsidR="0044490E" w:rsidRPr="006C4576" w:rsidRDefault="0044490E" w:rsidP="009F08F2">
            <w:pPr>
              <w:pStyle w:val="ColumnHeading"/>
              <w:keepNext/>
            </w:pPr>
            <w:r w:rsidRPr="006C4576">
              <w:t>Emendamento</w:t>
            </w:r>
          </w:p>
        </w:tc>
      </w:tr>
      <w:tr w:rsidR="0044490E" w:rsidRPr="006C4576" w14:paraId="3012BB9D" w14:textId="77777777" w:rsidTr="009F08F2">
        <w:trPr>
          <w:jc w:val="center"/>
        </w:trPr>
        <w:tc>
          <w:tcPr>
            <w:tcW w:w="4876" w:type="dxa"/>
          </w:tcPr>
          <w:p w14:paraId="2481B8A2" w14:textId="77777777" w:rsidR="0044490E" w:rsidRPr="006C4576" w:rsidRDefault="0044490E" w:rsidP="009F08F2">
            <w:pPr>
              <w:pStyle w:val="Normal6"/>
            </w:pPr>
            <w:r w:rsidRPr="006C4576">
              <w:t xml:space="preserve">La Commissione può adottare atti </w:t>
            </w:r>
            <w:r w:rsidRPr="006C4576">
              <w:rPr>
                <w:b/>
                <w:i/>
              </w:rPr>
              <w:t>di esecuzione</w:t>
            </w:r>
            <w:r w:rsidRPr="006C4576">
              <w:t xml:space="preserve"> per </w:t>
            </w:r>
            <w:r w:rsidRPr="006C4576">
              <w:rPr>
                <w:b/>
                <w:i/>
              </w:rPr>
              <w:t>specificare</w:t>
            </w:r>
            <w:r w:rsidRPr="006C4576">
              <w:t xml:space="preserve"> ulteriormente le condizioni di cui al paragrafo 1, lettere a), b) e c), e al paragrafo 2, lettere a) e b), tenendo conto di eventuali norme internazionali pertinenti.</w:t>
            </w:r>
          </w:p>
        </w:tc>
        <w:tc>
          <w:tcPr>
            <w:tcW w:w="4876" w:type="dxa"/>
          </w:tcPr>
          <w:p w14:paraId="1F94F1F3" w14:textId="77777777" w:rsidR="0044490E" w:rsidRPr="006C4576" w:rsidRDefault="0044490E" w:rsidP="009F08F2">
            <w:pPr>
              <w:pStyle w:val="Normal6"/>
              <w:rPr>
                <w:szCs w:val="24"/>
              </w:rPr>
            </w:pPr>
            <w:r w:rsidRPr="006C4576">
              <w:t xml:space="preserve">La Commissione può adottare atti </w:t>
            </w:r>
            <w:r w:rsidRPr="006C4576">
              <w:rPr>
                <w:b/>
                <w:i/>
              </w:rPr>
              <w:t>delegati a norma dell'articolo 227</w:t>
            </w:r>
            <w:r w:rsidRPr="006C4576">
              <w:t xml:space="preserve"> per </w:t>
            </w:r>
            <w:r w:rsidRPr="006C4576">
              <w:rPr>
                <w:b/>
                <w:i/>
              </w:rPr>
              <w:t>integrare il presente regolamento specificando</w:t>
            </w:r>
            <w:r w:rsidRPr="006C4576">
              <w:t xml:space="preserve"> ulteriormente le condizioni di cui al paragrafo 1, lettere a), b) e c), e al paragrafo 2, lettere a) e b), tenendo conto di eventuali norme internazionali pertinenti </w:t>
            </w:r>
            <w:r w:rsidRPr="006C4576">
              <w:rPr>
                <w:b/>
                <w:i/>
              </w:rPr>
              <w:t xml:space="preserve">e dei regimi di certificazione della qualità </w:t>
            </w:r>
            <w:r w:rsidRPr="006C4576">
              <w:rPr>
                <w:b/>
                <w:i/>
              </w:rPr>
              <w:lastRenderedPageBreak/>
              <w:t>ad esse collegati</w:t>
            </w:r>
            <w:r w:rsidRPr="006C4576">
              <w:t>.</w:t>
            </w:r>
          </w:p>
        </w:tc>
      </w:tr>
    </w:tbl>
    <w:p w14:paraId="59B442B0" w14:textId="77777777" w:rsidR="0044490E" w:rsidRPr="006C4576" w:rsidRDefault="0044490E" w:rsidP="0044490E"/>
    <w:p w14:paraId="736F2CCE" w14:textId="77777777" w:rsidR="0044490E" w:rsidRPr="006C4576" w:rsidRDefault="0044490E" w:rsidP="0044490E">
      <w:pPr>
        <w:pStyle w:val="AmNumberTabs"/>
      </w:pPr>
      <w:r w:rsidRPr="006C4576">
        <w:t>Emendamento</w:t>
      </w:r>
      <w:r w:rsidRPr="006C4576">
        <w:tab/>
      </w:r>
      <w:r w:rsidRPr="006C4576">
        <w:tab/>
        <w:t>41</w:t>
      </w:r>
    </w:p>
    <w:p w14:paraId="0B16D6FF" w14:textId="77777777" w:rsidR="0044490E" w:rsidRPr="006C4576" w:rsidRDefault="0044490E" w:rsidP="0044490E"/>
    <w:p w14:paraId="0642A75E" w14:textId="77777777" w:rsidR="0044490E" w:rsidRPr="006C4576" w:rsidRDefault="0044490E" w:rsidP="0044490E">
      <w:pPr>
        <w:pStyle w:val="NormalBold"/>
        <w:keepNext/>
      </w:pPr>
      <w:r w:rsidRPr="006C4576">
        <w:t>Proposta di regolamento</w:t>
      </w:r>
    </w:p>
    <w:p w14:paraId="461B7380" w14:textId="77777777" w:rsidR="0044490E" w:rsidRPr="006C4576" w:rsidRDefault="0044490E" w:rsidP="0044490E">
      <w:pPr>
        <w:pStyle w:val="NormalBold"/>
      </w:pPr>
      <w:r w:rsidRPr="006C4576">
        <w:t>Articolo 1 – punto 1</w:t>
      </w:r>
    </w:p>
    <w:p w14:paraId="262AD1BD" w14:textId="77777777" w:rsidR="0044490E" w:rsidRPr="006C4576" w:rsidRDefault="0044490E" w:rsidP="0044490E">
      <w:pPr>
        <w:keepNext/>
      </w:pPr>
      <w:r w:rsidRPr="006C4576">
        <w:t>Regolamento (UE) n. 1308/2013</w:t>
      </w:r>
    </w:p>
    <w:p w14:paraId="53BD0A23" w14:textId="77777777" w:rsidR="0044490E" w:rsidRPr="006C4576" w:rsidRDefault="0044490E" w:rsidP="0044490E">
      <w:r w:rsidRPr="006C4576">
        <w:t>Articolo 88 bis – paragrafo 6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693E46C9" w14:textId="77777777" w:rsidTr="009F08F2">
        <w:trPr>
          <w:jc w:val="center"/>
        </w:trPr>
        <w:tc>
          <w:tcPr>
            <w:tcW w:w="9752" w:type="dxa"/>
            <w:gridSpan w:val="2"/>
          </w:tcPr>
          <w:p w14:paraId="163ACFB0" w14:textId="77777777" w:rsidR="0044490E" w:rsidRPr="006C4576" w:rsidRDefault="0044490E" w:rsidP="009F08F2">
            <w:pPr>
              <w:keepNext/>
            </w:pPr>
          </w:p>
        </w:tc>
      </w:tr>
      <w:tr w:rsidR="0044490E" w:rsidRPr="006C4576" w14:paraId="1D42FCB0" w14:textId="77777777" w:rsidTr="009F08F2">
        <w:trPr>
          <w:jc w:val="center"/>
        </w:trPr>
        <w:tc>
          <w:tcPr>
            <w:tcW w:w="4876" w:type="dxa"/>
          </w:tcPr>
          <w:p w14:paraId="152E8189" w14:textId="77777777" w:rsidR="0044490E" w:rsidRPr="006C4576" w:rsidRDefault="0044490E" w:rsidP="009F08F2">
            <w:pPr>
              <w:pStyle w:val="ColumnHeading"/>
              <w:keepNext/>
            </w:pPr>
            <w:r w:rsidRPr="006C4576">
              <w:t>Testo della Commissione</w:t>
            </w:r>
          </w:p>
        </w:tc>
        <w:tc>
          <w:tcPr>
            <w:tcW w:w="4876" w:type="dxa"/>
          </w:tcPr>
          <w:p w14:paraId="342C298E" w14:textId="77777777" w:rsidR="0044490E" w:rsidRPr="006C4576" w:rsidRDefault="0044490E" w:rsidP="009F08F2">
            <w:pPr>
              <w:pStyle w:val="ColumnHeading"/>
              <w:keepNext/>
            </w:pPr>
            <w:r w:rsidRPr="006C4576">
              <w:t>Emendamento</w:t>
            </w:r>
          </w:p>
        </w:tc>
      </w:tr>
      <w:tr w:rsidR="0044490E" w:rsidRPr="006C4576" w14:paraId="0097C960" w14:textId="77777777" w:rsidTr="009F08F2">
        <w:trPr>
          <w:jc w:val="center"/>
        </w:trPr>
        <w:tc>
          <w:tcPr>
            <w:tcW w:w="4876" w:type="dxa"/>
          </w:tcPr>
          <w:p w14:paraId="2DE4A615" w14:textId="77777777" w:rsidR="0044490E" w:rsidRPr="006C4576" w:rsidRDefault="0044490E" w:rsidP="009F08F2">
            <w:pPr>
              <w:pStyle w:val="Normal6"/>
            </w:pPr>
          </w:p>
        </w:tc>
        <w:tc>
          <w:tcPr>
            <w:tcW w:w="4876" w:type="dxa"/>
          </w:tcPr>
          <w:p w14:paraId="37C44BAC" w14:textId="77777777" w:rsidR="0044490E" w:rsidRPr="006C4576" w:rsidRDefault="0044490E" w:rsidP="009F08F2">
            <w:pPr>
              <w:pStyle w:val="Normal6"/>
              <w:rPr>
                <w:szCs w:val="24"/>
              </w:rPr>
            </w:pPr>
            <w:proofErr w:type="gramStart"/>
            <w:r w:rsidRPr="006C4576">
              <w:rPr>
                <w:b/>
                <w:i/>
              </w:rPr>
              <w:t>6</w:t>
            </w:r>
            <w:proofErr w:type="gramEnd"/>
            <w:r w:rsidRPr="006C4576">
              <w:rPr>
                <w:b/>
                <w:i/>
              </w:rPr>
              <w:t xml:space="preserve"> bis.</w:t>
            </w:r>
            <w:r w:rsidRPr="006C4576">
              <w:rPr>
                <w:b/>
                <w:i/>
              </w:rPr>
              <w:tab/>
              <w:t>La Commissione valuta la fattibilità e il valore aggiunto dell'introduzione di un'etichetta visiva armonizzata dell'Unione sui prodotti a filiera corta.</w:t>
            </w:r>
          </w:p>
        </w:tc>
      </w:tr>
    </w:tbl>
    <w:p w14:paraId="5A150AB7" w14:textId="77777777" w:rsidR="0044490E" w:rsidRPr="006C4576" w:rsidRDefault="0044490E" w:rsidP="0044490E"/>
    <w:p w14:paraId="7448FA13" w14:textId="77777777" w:rsidR="0044490E" w:rsidRPr="006C4576" w:rsidRDefault="0044490E" w:rsidP="0044490E">
      <w:pPr>
        <w:pStyle w:val="AmNumberTabs"/>
      </w:pPr>
      <w:r w:rsidRPr="006C4576">
        <w:t>Emendamento</w:t>
      </w:r>
      <w:r w:rsidRPr="006C4576">
        <w:tab/>
      </w:r>
      <w:r w:rsidRPr="006C4576">
        <w:tab/>
        <w:t>42</w:t>
      </w:r>
    </w:p>
    <w:p w14:paraId="2EAEB047" w14:textId="77777777" w:rsidR="0044490E" w:rsidRPr="006C4576" w:rsidRDefault="0044490E" w:rsidP="0044490E"/>
    <w:p w14:paraId="7EAD538E" w14:textId="77777777" w:rsidR="0044490E" w:rsidRPr="006C4576" w:rsidRDefault="0044490E" w:rsidP="0044490E">
      <w:pPr>
        <w:pStyle w:val="NormalBold"/>
        <w:keepNext/>
      </w:pPr>
      <w:r w:rsidRPr="006C4576">
        <w:t>Proposta di regolamento</w:t>
      </w:r>
    </w:p>
    <w:p w14:paraId="5A6B5E87" w14:textId="77777777" w:rsidR="0044490E" w:rsidRPr="006C4576" w:rsidRDefault="0044490E" w:rsidP="0044490E">
      <w:pPr>
        <w:pStyle w:val="NormalBold"/>
      </w:pPr>
      <w:r w:rsidRPr="006C4576">
        <w:t>Articolo 1 – punto 2</w:t>
      </w:r>
    </w:p>
    <w:p w14:paraId="64164944" w14:textId="77777777" w:rsidR="0044490E" w:rsidRPr="006C4576" w:rsidRDefault="0044490E" w:rsidP="0044490E">
      <w:pPr>
        <w:keepNext/>
      </w:pPr>
      <w:r w:rsidRPr="006C4576">
        <w:t>Regolamento (UE) n. 1308/2013</w:t>
      </w:r>
    </w:p>
    <w:p w14:paraId="4605A8F1" w14:textId="77777777" w:rsidR="0044490E" w:rsidRPr="006C4576" w:rsidRDefault="0044490E" w:rsidP="0044490E">
      <w:r w:rsidRPr="006C4576">
        <w:t>Articolo 148 – paragrafo 2 – comma 1 – lettera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421F18F2" w14:textId="77777777" w:rsidTr="009F08F2">
        <w:trPr>
          <w:jc w:val="center"/>
        </w:trPr>
        <w:tc>
          <w:tcPr>
            <w:tcW w:w="9752" w:type="dxa"/>
            <w:gridSpan w:val="2"/>
          </w:tcPr>
          <w:p w14:paraId="622F0D53" w14:textId="77777777" w:rsidR="0044490E" w:rsidRPr="006C4576" w:rsidRDefault="0044490E" w:rsidP="009F08F2">
            <w:pPr>
              <w:keepNext/>
            </w:pPr>
          </w:p>
        </w:tc>
      </w:tr>
      <w:tr w:rsidR="0044490E" w:rsidRPr="006C4576" w14:paraId="00D085FA" w14:textId="77777777" w:rsidTr="009F08F2">
        <w:trPr>
          <w:jc w:val="center"/>
        </w:trPr>
        <w:tc>
          <w:tcPr>
            <w:tcW w:w="4876" w:type="dxa"/>
          </w:tcPr>
          <w:p w14:paraId="3E0CD60E" w14:textId="77777777" w:rsidR="0044490E" w:rsidRPr="006C4576" w:rsidRDefault="0044490E" w:rsidP="009F08F2">
            <w:pPr>
              <w:pStyle w:val="ColumnHeading"/>
              <w:keepNext/>
            </w:pPr>
            <w:r w:rsidRPr="006C4576">
              <w:t>Testo della Commissione</w:t>
            </w:r>
          </w:p>
        </w:tc>
        <w:tc>
          <w:tcPr>
            <w:tcW w:w="4876" w:type="dxa"/>
          </w:tcPr>
          <w:p w14:paraId="0D7C9E45" w14:textId="77777777" w:rsidR="0044490E" w:rsidRPr="006C4576" w:rsidRDefault="0044490E" w:rsidP="009F08F2">
            <w:pPr>
              <w:pStyle w:val="ColumnHeading"/>
              <w:keepNext/>
            </w:pPr>
            <w:r w:rsidRPr="006C4576">
              <w:t>Emendamento</w:t>
            </w:r>
          </w:p>
        </w:tc>
      </w:tr>
      <w:tr w:rsidR="0044490E" w:rsidRPr="006C4576" w14:paraId="27FEABC6" w14:textId="77777777" w:rsidTr="009F08F2">
        <w:trPr>
          <w:jc w:val="center"/>
        </w:trPr>
        <w:tc>
          <w:tcPr>
            <w:tcW w:w="4876" w:type="dxa"/>
          </w:tcPr>
          <w:p w14:paraId="5AB0712E" w14:textId="77777777" w:rsidR="0044490E" w:rsidRPr="006C4576" w:rsidRDefault="0044490E" w:rsidP="009F08F2">
            <w:pPr>
              <w:pStyle w:val="Normal6"/>
            </w:pPr>
            <w:r w:rsidRPr="006C4576">
              <w:t>a)</w:t>
            </w:r>
            <w:r w:rsidRPr="006C4576">
              <w:tab/>
              <w:t xml:space="preserve">la consegna di latte e prodotti lattiero-caseari da parte di </w:t>
            </w:r>
            <w:r w:rsidRPr="006C4576">
              <w:rPr>
                <w:b/>
                <w:i/>
              </w:rPr>
              <w:t>un produttore diverso da un agricoltore, un'organizzazione di produttori o un'associazione di organizzazioni di produttori a un trasformatore, collettore, distributore o rivenditore al minuto</w:t>
            </w:r>
            <w:r w:rsidRPr="006C4576">
              <w:t xml:space="preserve"> sia oggetto di un contratto scritto;</w:t>
            </w:r>
          </w:p>
        </w:tc>
        <w:tc>
          <w:tcPr>
            <w:tcW w:w="4876" w:type="dxa"/>
          </w:tcPr>
          <w:p w14:paraId="3DF2D5BE" w14:textId="77777777" w:rsidR="0044490E" w:rsidRPr="006C4576" w:rsidRDefault="0044490E" w:rsidP="009F08F2">
            <w:pPr>
              <w:pStyle w:val="Normal6"/>
              <w:rPr>
                <w:szCs w:val="24"/>
              </w:rPr>
            </w:pPr>
            <w:r w:rsidRPr="006C4576">
              <w:t>a)</w:t>
            </w:r>
            <w:r w:rsidRPr="006C4576">
              <w:tab/>
              <w:t xml:space="preserve">la consegna di latte e prodotti lattiero-caseari da parte di </w:t>
            </w:r>
            <w:r w:rsidRPr="006C4576">
              <w:rPr>
                <w:b/>
                <w:i/>
              </w:rPr>
              <w:t>produttori che non sono disciplinati dal paragrafo 1</w:t>
            </w:r>
            <w:r w:rsidRPr="006C4576">
              <w:t xml:space="preserve"> sia oggetto di un contratto scritto;</w:t>
            </w:r>
          </w:p>
        </w:tc>
      </w:tr>
    </w:tbl>
    <w:p w14:paraId="701084EC" w14:textId="77777777" w:rsidR="0044490E" w:rsidRPr="006C4576" w:rsidRDefault="0044490E" w:rsidP="0044490E"/>
    <w:p w14:paraId="44C84234" w14:textId="77777777" w:rsidR="0044490E" w:rsidRPr="006C4576" w:rsidRDefault="0044490E" w:rsidP="0044490E">
      <w:pPr>
        <w:pStyle w:val="AmNumberTabs"/>
      </w:pPr>
      <w:r w:rsidRPr="006C4576">
        <w:t>Emendamento</w:t>
      </w:r>
      <w:r w:rsidRPr="006C4576">
        <w:tab/>
      </w:r>
      <w:r w:rsidRPr="006C4576">
        <w:tab/>
        <w:t>43</w:t>
      </w:r>
    </w:p>
    <w:p w14:paraId="51A09118" w14:textId="77777777" w:rsidR="0044490E" w:rsidRPr="006C4576" w:rsidRDefault="0044490E" w:rsidP="0044490E"/>
    <w:p w14:paraId="17EB1525" w14:textId="77777777" w:rsidR="0044490E" w:rsidRPr="006C4576" w:rsidRDefault="0044490E" w:rsidP="0044490E">
      <w:pPr>
        <w:pStyle w:val="NormalBold"/>
        <w:keepNext/>
      </w:pPr>
      <w:r w:rsidRPr="006C4576">
        <w:t>Proposta di regolamento</w:t>
      </w:r>
    </w:p>
    <w:p w14:paraId="3096F499" w14:textId="77777777" w:rsidR="0044490E" w:rsidRPr="006C4576" w:rsidRDefault="0044490E" w:rsidP="0044490E">
      <w:pPr>
        <w:pStyle w:val="NormalBold"/>
      </w:pPr>
      <w:r w:rsidRPr="006C4576">
        <w:t>Articolo 1 – punto 2</w:t>
      </w:r>
    </w:p>
    <w:p w14:paraId="2A32685A" w14:textId="77777777" w:rsidR="0044490E" w:rsidRPr="006C4576" w:rsidRDefault="0044490E" w:rsidP="0044490E">
      <w:pPr>
        <w:keepNext/>
      </w:pPr>
      <w:r w:rsidRPr="006C4576">
        <w:t>Regolamento (UE) n. 1308/2013</w:t>
      </w:r>
    </w:p>
    <w:p w14:paraId="6ADA0535" w14:textId="77777777" w:rsidR="0044490E" w:rsidRPr="006C4576" w:rsidRDefault="0044490E" w:rsidP="0044490E">
      <w:r w:rsidRPr="006C4576">
        <w:t>Articolo 148 – paragrafo 2 – comma 1 – lettera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1FE0DC66" w14:textId="77777777" w:rsidTr="009F08F2">
        <w:trPr>
          <w:jc w:val="center"/>
        </w:trPr>
        <w:tc>
          <w:tcPr>
            <w:tcW w:w="9752" w:type="dxa"/>
            <w:gridSpan w:val="2"/>
          </w:tcPr>
          <w:p w14:paraId="4906AB27" w14:textId="77777777" w:rsidR="0044490E" w:rsidRPr="006C4576" w:rsidRDefault="0044490E" w:rsidP="009F08F2">
            <w:pPr>
              <w:keepNext/>
            </w:pPr>
          </w:p>
        </w:tc>
      </w:tr>
      <w:tr w:rsidR="0044490E" w:rsidRPr="006C4576" w14:paraId="6AD07F75" w14:textId="77777777" w:rsidTr="009F08F2">
        <w:trPr>
          <w:jc w:val="center"/>
        </w:trPr>
        <w:tc>
          <w:tcPr>
            <w:tcW w:w="4876" w:type="dxa"/>
          </w:tcPr>
          <w:p w14:paraId="1073F7BE" w14:textId="77777777" w:rsidR="0044490E" w:rsidRPr="006C4576" w:rsidRDefault="0044490E" w:rsidP="009F08F2">
            <w:pPr>
              <w:pStyle w:val="ColumnHeading"/>
              <w:keepNext/>
            </w:pPr>
            <w:r w:rsidRPr="006C4576">
              <w:t>Testo della Commissione</w:t>
            </w:r>
          </w:p>
        </w:tc>
        <w:tc>
          <w:tcPr>
            <w:tcW w:w="4876" w:type="dxa"/>
          </w:tcPr>
          <w:p w14:paraId="4BF400D3" w14:textId="77777777" w:rsidR="0044490E" w:rsidRPr="006C4576" w:rsidRDefault="0044490E" w:rsidP="009F08F2">
            <w:pPr>
              <w:pStyle w:val="ColumnHeading"/>
              <w:keepNext/>
            </w:pPr>
            <w:r w:rsidRPr="006C4576">
              <w:t>Emendamento</w:t>
            </w:r>
          </w:p>
        </w:tc>
      </w:tr>
      <w:tr w:rsidR="0044490E" w:rsidRPr="006C4576" w14:paraId="34F808CA" w14:textId="77777777" w:rsidTr="009F08F2">
        <w:trPr>
          <w:jc w:val="center"/>
        </w:trPr>
        <w:tc>
          <w:tcPr>
            <w:tcW w:w="4876" w:type="dxa"/>
          </w:tcPr>
          <w:p w14:paraId="5BB69F6B" w14:textId="77777777" w:rsidR="0044490E" w:rsidRPr="006C4576" w:rsidRDefault="0044490E" w:rsidP="009F08F2">
            <w:pPr>
              <w:pStyle w:val="Normal6"/>
            </w:pPr>
            <w:r w:rsidRPr="006C4576">
              <w:t>b)</w:t>
            </w:r>
            <w:r w:rsidRPr="006C4576">
              <w:tab/>
            </w:r>
            <w:r w:rsidRPr="006C4576">
              <w:rPr>
                <w:b/>
                <w:i/>
              </w:rPr>
              <w:t>i primi acquirenti di latte e prodotti lattiero-caseari</w:t>
            </w:r>
            <w:r w:rsidRPr="006C4576">
              <w:t xml:space="preserve"> debbano presentare un'offerta scritta per un contratto per la </w:t>
            </w:r>
            <w:r w:rsidRPr="006C4576">
              <w:lastRenderedPageBreak/>
              <w:t xml:space="preserve">consegna di latte e prodotti lattiero-caseari </w:t>
            </w:r>
            <w:r w:rsidRPr="006C4576">
              <w:rPr>
                <w:b/>
                <w:i/>
              </w:rPr>
              <w:t>da parte dell'agricoltore, di un'organizzazione di produttori o di un'associazione di organizzazioni di produttori</w:t>
            </w:r>
            <w:r w:rsidRPr="006C4576">
              <w:t>.</w:t>
            </w:r>
          </w:p>
        </w:tc>
        <w:tc>
          <w:tcPr>
            <w:tcW w:w="4876" w:type="dxa"/>
          </w:tcPr>
          <w:p w14:paraId="080EA5B7" w14:textId="77777777" w:rsidR="0044490E" w:rsidRPr="006C4576" w:rsidRDefault="0044490E" w:rsidP="009F08F2">
            <w:pPr>
              <w:pStyle w:val="Normal6"/>
              <w:rPr>
                <w:szCs w:val="24"/>
              </w:rPr>
            </w:pPr>
            <w:r w:rsidRPr="006C4576">
              <w:lastRenderedPageBreak/>
              <w:t>b)</w:t>
            </w:r>
            <w:r w:rsidRPr="006C4576">
              <w:tab/>
            </w:r>
            <w:r w:rsidRPr="006C4576">
              <w:rPr>
                <w:b/>
                <w:i/>
              </w:rPr>
              <w:t>le organizzazioni di produttori, le associazioni di organizzazioni di produttori o gli agricoltori</w:t>
            </w:r>
            <w:r w:rsidRPr="006C4576">
              <w:t xml:space="preserve"> debbano </w:t>
            </w:r>
            <w:r w:rsidRPr="006C4576">
              <w:lastRenderedPageBreak/>
              <w:t>presentare un'offerta scritta per un contratto per la consegna di latte e prodotti lattiero-caseari</w:t>
            </w:r>
            <w:r w:rsidRPr="006C4576">
              <w:rPr>
                <w:b/>
                <w:i/>
              </w:rPr>
              <w:t xml:space="preserve"> ai primi acquirenti</w:t>
            </w:r>
            <w:r w:rsidRPr="006C4576">
              <w:t>.</w:t>
            </w:r>
          </w:p>
        </w:tc>
      </w:tr>
    </w:tbl>
    <w:p w14:paraId="2A7606C6" w14:textId="77777777" w:rsidR="0044490E" w:rsidRPr="006C4576" w:rsidRDefault="0044490E" w:rsidP="0044490E"/>
    <w:p w14:paraId="0CEEA829" w14:textId="77777777" w:rsidR="0044490E" w:rsidRPr="006C4576" w:rsidRDefault="0044490E" w:rsidP="0044490E">
      <w:pPr>
        <w:pStyle w:val="AmNumberTabs"/>
      </w:pPr>
      <w:r w:rsidRPr="006C4576">
        <w:t>Emendamento</w:t>
      </w:r>
      <w:r w:rsidRPr="006C4576">
        <w:tab/>
      </w:r>
      <w:r w:rsidRPr="006C4576">
        <w:tab/>
        <w:t>44</w:t>
      </w:r>
    </w:p>
    <w:p w14:paraId="3AB5D249" w14:textId="77777777" w:rsidR="0044490E" w:rsidRPr="006C4576" w:rsidRDefault="0044490E" w:rsidP="0044490E"/>
    <w:p w14:paraId="6C51067F" w14:textId="77777777" w:rsidR="0044490E" w:rsidRPr="006C4576" w:rsidRDefault="0044490E" w:rsidP="0044490E">
      <w:pPr>
        <w:pStyle w:val="NormalBold"/>
        <w:keepNext/>
      </w:pPr>
      <w:r w:rsidRPr="006C4576">
        <w:t>Proposta di regolamento</w:t>
      </w:r>
    </w:p>
    <w:p w14:paraId="7B731704" w14:textId="77777777" w:rsidR="0044490E" w:rsidRPr="006C4576" w:rsidRDefault="0044490E" w:rsidP="0044490E">
      <w:pPr>
        <w:pStyle w:val="NormalBold"/>
      </w:pPr>
      <w:r w:rsidRPr="006C4576">
        <w:t>Articolo 1 – punto 2</w:t>
      </w:r>
    </w:p>
    <w:p w14:paraId="0946EF6A" w14:textId="77777777" w:rsidR="0044490E" w:rsidRPr="006C4576" w:rsidRDefault="0044490E" w:rsidP="0044490E">
      <w:pPr>
        <w:keepNext/>
      </w:pPr>
      <w:r w:rsidRPr="006C4576">
        <w:t>Regolamento (UE) n. 1308/2013</w:t>
      </w:r>
    </w:p>
    <w:p w14:paraId="015B6BD6" w14:textId="77777777" w:rsidR="0044490E" w:rsidRPr="006C4576" w:rsidRDefault="0044490E" w:rsidP="0044490E">
      <w:r w:rsidRPr="006C4576">
        <w:t>Articolo 148 – paragrafo 3 – comma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0193BE95" w14:textId="77777777" w:rsidTr="009F08F2">
        <w:trPr>
          <w:jc w:val="center"/>
        </w:trPr>
        <w:tc>
          <w:tcPr>
            <w:tcW w:w="9752" w:type="dxa"/>
            <w:gridSpan w:val="2"/>
          </w:tcPr>
          <w:p w14:paraId="2B44984E" w14:textId="77777777" w:rsidR="0044490E" w:rsidRPr="006C4576" w:rsidRDefault="0044490E" w:rsidP="009F08F2">
            <w:pPr>
              <w:keepNext/>
            </w:pPr>
          </w:p>
        </w:tc>
      </w:tr>
      <w:tr w:rsidR="0044490E" w:rsidRPr="006C4576" w14:paraId="75C3AE76" w14:textId="77777777" w:rsidTr="009F08F2">
        <w:trPr>
          <w:jc w:val="center"/>
        </w:trPr>
        <w:tc>
          <w:tcPr>
            <w:tcW w:w="4876" w:type="dxa"/>
          </w:tcPr>
          <w:p w14:paraId="1C031BBB" w14:textId="77777777" w:rsidR="0044490E" w:rsidRPr="006C4576" w:rsidRDefault="0044490E" w:rsidP="009F08F2">
            <w:pPr>
              <w:pStyle w:val="ColumnHeading"/>
              <w:keepNext/>
            </w:pPr>
            <w:r w:rsidRPr="006C4576">
              <w:t>Testo della Commissione</w:t>
            </w:r>
          </w:p>
        </w:tc>
        <w:tc>
          <w:tcPr>
            <w:tcW w:w="4876" w:type="dxa"/>
          </w:tcPr>
          <w:p w14:paraId="3E4B9C9B" w14:textId="77777777" w:rsidR="0044490E" w:rsidRPr="006C4576" w:rsidRDefault="0044490E" w:rsidP="009F08F2">
            <w:pPr>
              <w:pStyle w:val="ColumnHeading"/>
              <w:keepNext/>
            </w:pPr>
            <w:r w:rsidRPr="006C4576">
              <w:t>Emendamento</w:t>
            </w:r>
          </w:p>
        </w:tc>
      </w:tr>
      <w:tr w:rsidR="0044490E" w:rsidRPr="006C4576" w14:paraId="2E1B7C4F" w14:textId="77777777" w:rsidTr="009F08F2">
        <w:trPr>
          <w:jc w:val="center"/>
        </w:trPr>
        <w:tc>
          <w:tcPr>
            <w:tcW w:w="4876" w:type="dxa"/>
          </w:tcPr>
          <w:p w14:paraId="6F08E1FF" w14:textId="77777777" w:rsidR="0044490E" w:rsidRPr="006C4576" w:rsidRDefault="0044490E" w:rsidP="009F08F2">
            <w:pPr>
              <w:pStyle w:val="Normal6"/>
            </w:pPr>
            <w:r w:rsidRPr="006C4576">
              <w:t xml:space="preserve">Gli Stati membri istituiscono un meccanismo di mediazione per i casi in cui non vi sia un accordo reciproco sulla </w:t>
            </w:r>
            <w:r w:rsidRPr="006C4576">
              <w:rPr>
                <w:b/>
                <w:i/>
              </w:rPr>
              <w:t>conclusione</w:t>
            </w:r>
            <w:r w:rsidRPr="006C4576">
              <w:t xml:space="preserve"> di un contratto di cui ai paragrafi 1 e 2 o sulla revisione di tale contratto.</w:t>
            </w:r>
          </w:p>
        </w:tc>
        <w:tc>
          <w:tcPr>
            <w:tcW w:w="4876" w:type="dxa"/>
          </w:tcPr>
          <w:p w14:paraId="42D2DAAA" w14:textId="77777777" w:rsidR="0044490E" w:rsidRPr="006C4576" w:rsidRDefault="0044490E" w:rsidP="009F08F2">
            <w:pPr>
              <w:pStyle w:val="Normal6"/>
              <w:rPr>
                <w:szCs w:val="24"/>
              </w:rPr>
            </w:pPr>
            <w:r w:rsidRPr="006C4576">
              <w:t xml:space="preserve">Gli Stati membri istituiscono un meccanismo di mediazione per i casi in cui non vi sia un accordo reciproco sulla </w:t>
            </w:r>
            <w:r w:rsidRPr="006C4576">
              <w:rPr>
                <w:b/>
                <w:i/>
              </w:rPr>
              <w:t>formalizzazione, l'interpretazione o l'esecuzione</w:t>
            </w:r>
            <w:r w:rsidRPr="006C4576">
              <w:t xml:space="preserve"> di un contratto di cui ai paragrafi 1 e 2 o sulla revisione di tale contratto. </w:t>
            </w:r>
            <w:r w:rsidRPr="006C4576">
              <w:rPr>
                <w:b/>
                <w:i/>
              </w:rPr>
              <w:t>Tale meccanismo è imparziale e facoltativo per le parti contraenti e può comprendere rappresentanti delle organizzazioni rappresentative degli agricoltori.</w:t>
            </w:r>
          </w:p>
        </w:tc>
      </w:tr>
    </w:tbl>
    <w:p w14:paraId="6F7CA04A" w14:textId="77777777" w:rsidR="0044490E" w:rsidRPr="006C4576" w:rsidRDefault="0044490E" w:rsidP="0044490E"/>
    <w:p w14:paraId="1B1E1C90" w14:textId="77777777" w:rsidR="0044490E" w:rsidRPr="006C4576" w:rsidRDefault="0044490E" w:rsidP="0044490E">
      <w:pPr>
        <w:pStyle w:val="AmNumberTabs"/>
      </w:pPr>
      <w:r w:rsidRPr="006C4576">
        <w:t>Emendamento</w:t>
      </w:r>
      <w:r w:rsidRPr="006C4576">
        <w:tab/>
      </w:r>
      <w:r w:rsidRPr="006C4576">
        <w:tab/>
        <w:t>45</w:t>
      </w:r>
    </w:p>
    <w:p w14:paraId="6D3A8685" w14:textId="77777777" w:rsidR="0044490E" w:rsidRPr="006C4576" w:rsidRDefault="0044490E" w:rsidP="0044490E"/>
    <w:p w14:paraId="79477DB8" w14:textId="77777777" w:rsidR="0044490E" w:rsidRPr="006C4576" w:rsidRDefault="0044490E" w:rsidP="0044490E">
      <w:pPr>
        <w:pStyle w:val="NormalBold"/>
        <w:keepNext/>
      </w:pPr>
      <w:r w:rsidRPr="006C4576">
        <w:t>Proposta di regolamento</w:t>
      </w:r>
    </w:p>
    <w:p w14:paraId="46AF0124" w14:textId="77777777" w:rsidR="0044490E" w:rsidRPr="006C4576" w:rsidRDefault="0044490E" w:rsidP="0044490E">
      <w:pPr>
        <w:pStyle w:val="NormalBold"/>
      </w:pPr>
      <w:r w:rsidRPr="006C4576">
        <w:t>Articolo 1 – punto 2</w:t>
      </w:r>
    </w:p>
    <w:p w14:paraId="42CBA150" w14:textId="77777777" w:rsidR="0044490E" w:rsidRPr="006C4576" w:rsidRDefault="0044490E" w:rsidP="0044490E">
      <w:pPr>
        <w:keepNext/>
      </w:pPr>
      <w:r w:rsidRPr="006C4576">
        <w:t>Regolamento (UE) n. 1308/2013</w:t>
      </w:r>
    </w:p>
    <w:p w14:paraId="18F84EBC" w14:textId="77777777" w:rsidR="0044490E" w:rsidRPr="006C4576" w:rsidRDefault="0044490E" w:rsidP="0044490E">
      <w:r w:rsidRPr="006C4576">
        <w:t>Articolo 148 – paragrafo 3 – comma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2A1E6DCA" w14:textId="77777777" w:rsidTr="009F08F2">
        <w:trPr>
          <w:jc w:val="center"/>
        </w:trPr>
        <w:tc>
          <w:tcPr>
            <w:tcW w:w="9752" w:type="dxa"/>
            <w:gridSpan w:val="2"/>
          </w:tcPr>
          <w:p w14:paraId="08F13F84" w14:textId="77777777" w:rsidR="0044490E" w:rsidRPr="006C4576" w:rsidRDefault="0044490E" w:rsidP="009F08F2">
            <w:pPr>
              <w:keepNext/>
            </w:pPr>
          </w:p>
        </w:tc>
      </w:tr>
      <w:tr w:rsidR="0044490E" w:rsidRPr="006C4576" w14:paraId="03513D78" w14:textId="77777777" w:rsidTr="009F08F2">
        <w:trPr>
          <w:jc w:val="center"/>
        </w:trPr>
        <w:tc>
          <w:tcPr>
            <w:tcW w:w="4876" w:type="dxa"/>
          </w:tcPr>
          <w:p w14:paraId="6C66B91E" w14:textId="77777777" w:rsidR="0044490E" w:rsidRPr="006C4576" w:rsidRDefault="0044490E" w:rsidP="009F08F2">
            <w:pPr>
              <w:pStyle w:val="ColumnHeading"/>
              <w:keepNext/>
            </w:pPr>
            <w:r w:rsidRPr="006C4576">
              <w:t>Testo della Commissione</w:t>
            </w:r>
          </w:p>
        </w:tc>
        <w:tc>
          <w:tcPr>
            <w:tcW w:w="4876" w:type="dxa"/>
          </w:tcPr>
          <w:p w14:paraId="3BD8B2D4" w14:textId="77777777" w:rsidR="0044490E" w:rsidRPr="006C4576" w:rsidRDefault="0044490E" w:rsidP="009F08F2">
            <w:pPr>
              <w:pStyle w:val="ColumnHeading"/>
              <w:keepNext/>
            </w:pPr>
            <w:r w:rsidRPr="006C4576">
              <w:t>Emendamento</w:t>
            </w:r>
          </w:p>
        </w:tc>
      </w:tr>
      <w:tr w:rsidR="0044490E" w:rsidRPr="006C4576" w14:paraId="42E0380F" w14:textId="77777777" w:rsidTr="009F08F2">
        <w:trPr>
          <w:jc w:val="center"/>
        </w:trPr>
        <w:tc>
          <w:tcPr>
            <w:tcW w:w="4876" w:type="dxa"/>
          </w:tcPr>
          <w:p w14:paraId="5EAFDEE3" w14:textId="77777777" w:rsidR="0044490E" w:rsidRPr="006C4576" w:rsidRDefault="0044490E" w:rsidP="009F08F2">
            <w:pPr>
              <w:pStyle w:val="Normal6"/>
            </w:pPr>
            <w:r w:rsidRPr="006C4576">
              <w:t xml:space="preserve">Gli Stati membri informano la Commissione in merito ai meccanismi di mediazione </w:t>
            </w:r>
            <w:r w:rsidRPr="006C4576">
              <w:rPr>
                <w:b/>
                <w:i/>
              </w:rPr>
              <w:t>istituiti</w:t>
            </w:r>
            <w:r w:rsidRPr="006C4576">
              <w:t xml:space="preserve"> nel proprio territorio.</w:t>
            </w:r>
          </w:p>
        </w:tc>
        <w:tc>
          <w:tcPr>
            <w:tcW w:w="4876" w:type="dxa"/>
          </w:tcPr>
          <w:p w14:paraId="1C069072" w14:textId="77777777" w:rsidR="0044490E" w:rsidRPr="006C4576" w:rsidRDefault="0044490E" w:rsidP="009F08F2">
            <w:pPr>
              <w:pStyle w:val="Normal6"/>
              <w:rPr>
                <w:szCs w:val="24"/>
              </w:rPr>
            </w:pPr>
            <w:r w:rsidRPr="006C4576">
              <w:t xml:space="preserve">Gli Stati membri informano la Commissione in merito ai </w:t>
            </w:r>
            <w:r w:rsidRPr="006C4576">
              <w:rPr>
                <w:b/>
                <w:i/>
              </w:rPr>
              <w:t>quadri giuridici dei</w:t>
            </w:r>
            <w:r w:rsidRPr="006C4576">
              <w:t xml:space="preserve"> meccanismi di mediazione </w:t>
            </w:r>
            <w:r w:rsidRPr="006C4576">
              <w:rPr>
                <w:b/>
                <w:i/>
              </w:rPr>
              <w:t>disponibili</w:t>
            </w:r>
            <w:r w:rsidRPr="006C4576">
              <w:t xml:space="preserve"> nel proprio territorio.</w:t>
            </w:r>
          </w:p>
        </w:tc>
      </w:tr>
    </w:tbl>
    <w:p w14:paraId="2ED37EB4" w14:textId="77777777" w:rsidR="0044490E" w:rsidRPr="006C4576" w:rsidRDefault="0044490E" w:rsidP="0044490E"/>
    <w:p w14:paraId="02B07E69" w14:textId="77777777" w:rsidR="0044490E" w:rsidRPr="006C4576" w:rsidRDefault="0044490E" w:rsidP="0044490E">
      <w:pPr>
        <w:pStyle w:val="AmNumberTabs"/>
      </w:pPr>
      <w:r w:rsidRPr="006C4576">
        <w:t>Emendamento</w:t>
      </w:r>
      <w:r w:rsidRPr="006C4576">
        <w:tab/>
      </w:r>
      <w:r w:rsidRPr="006C4576">
        <w:tab/>
        <w:t>46</w:t>
      </w:r>
    </w:p>
    <w:p w14:paraId="47EE2C67" w14:textId="77777777" w:rsidR="0044490E" w:rsidRPr="006C4576" w:rsidRDefault="0044490E" w:rsidP="0044490E"/>
    <w:p w14:paraId="172A5659" w14:textId="77777777" w:rsidR="0044490E" w:rsidRPr="006C4576" w:rsidRDefault="0044490E" w:rsidP="0044490E">
      <w:pPr>
        <w:pStyle w:val="NormalBold"/>
        <w:keepNext/>
      </w:pPr>
      <w:r w:rsidRPr="006C4576">
        <w:t>Proposta di regolamento</w:t>
      </w:r>
    </w:p>
    <w:p w14:paraId="4E3F402A" w14:textId="77777777" w:rsidR="0044490E" w:rsidRPr="006C4576" w:rsidRDefault="0044490E" w:rsidP="0044490E">
      <w:pPr>
        <w:pStyle w:val="NormalBold"/>
      </w:pPr>
      <w:r w:rsidRPr="006C4576">
        <w:t>Articolo 1 – punto 2</w:t>
      </w:r>
    </w:p>
    <w:p w14:paraId="6B8D6F0F" w14:textId="77777777" w:rsidR="0044490E" w:rsidRPr="006C4576" w:rsidRDefault="0044490E" w:rsidP="0044490E">
      <w:pPr>
        <w:keepNext/>
      </w:pPr>
      <w:r w:rsidRPr="006C4576">
        <w:t>Regolamento (UE) n. 1308/2013</w:t>
      </w:r>
    </w:p>
    <w:p w14:paraId="2BEA908E" w14:textId="77777777" w:rsidR="0044490E" w:rsidRPr="006C4576" w:rsidRDefault="0044490E" w:rsidP="0044490E">
      <w:r w:rsidRPr="006C4576">
        <w:t>Articolo 148 – paragrafo 4 – lettera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1D2F47EE" w14:textId="77777777" w:rsidTr="009F08F2">
        <w:trPr>
          <w:jc w:val="center"/>
        </w:trPr>
        <w:tc>
          <w:tcPr>
            <w:tcW w:w="9752" w:type="dxa"/>
            <w:gridSpan w:val="2"/>
          </w:tcPr>
          <w:p w14:paraId="60B86609" w14:textId="77777777" w:rsidR="0044490E" w:rsidRPr="006C4576" w:rsidRDefault="0044490E" w:rsidP="009F08F2">
            <w:pPr>
              <w:keepNext/>
            </w:pPr>
          </w:p>
        </w:tc>
      </w:tr>
      <w:tr w:rsidR="0044490E" w:rsidRPr="006C4576" w14:paraId="792BE398" w14:textId="77777777" w:rsidTr="009F08F2">
        <w:trPr>
          <w:jc w:val="center"/>
        </w:trPr>
        <w:tc>
          <w:tcPr>
            <w:tcW w:w="4876" w:type="dxa"/>
          </w:tcPr>
          <w:p w14:paraId="39E73513" w14:textId="77777777" w:rsidR="0044490E" w:rsidRPr="006C4576" w:rsidRDefault="0044490E" w:rsidP="009F08F2">
            <w:pPr>
              <w:pStyle w:val="ColumnHeading"/>
              <w:keepNext/>
            </w:pPr>
            <w:r w:rsidRPr="006C4576">
              <w:t>Testo della Commissione</w:t>
            </w:r>
          </w:p>
        </w:tc>
        <w:tc>
          <w:tcPr>
            <w:tcW w:w="4876" w:type="dxa"/>
          </w:tcPr>
          <w:p w14:paraId="75EBFBE8" w14:textId="77777777" w:rsidR="0044490E" w:rsidRPr="006C4576" w:rsidRDefault="0044490E" w:rsidP="009F08F2">
            <w:pPr>
              <w:pStyle w:val="ColumnHeading"/>
              <w:keepNext/>
            </w:pPr>
            <w:r w:rsidRPr="006C4576">
              <w:t>Emendamento</w:t>
            </w:r>
          </w:p>
        </w:tc>
      </w:tr>
      <w:tr w:rsidR="0044490E" w:rsidRPr="006C4576" w14:paraId="3C8CBBCC" w14:textId="77777777" w:rsidTr="009F08F2">
        <w:trPr>
          <w:jc w:val="center"/>
        </w:trPr>
        <w:tc>
          <w:tcPr>
            <w:tcW w:w="4876" w:type="dxa"/>
          </w:tcPr>
          <w:p w14:paraId="23C74936" w14:textId="77777777" w:rsidR="0044490E" w:rsidRPr="006C4576" w:rsidRDefault="0044490E" w:rsidP="009F08F2">
            <w:pPr>
              <w:pStyle w:val="Normal6"/>
            </w:pPr>
            <w:r w:rsidRPr="006C4576">
              <w:t>b)</w:t>
            </w:r>
            <w:r w:rsidRPr="006C4576">
              <w:tab/>
              <w:t>è stipulato/a per iscritto e</w:t>
            </w:r>
          </w:p>
        </w:tc>
        <w:tc>
          <w:tcPr>
            <w:tcW w:w="4876" w:type="dxa"/>
          </w:tcPr>
          <w:p w14:paraId="2F50745C" w14:textId="77777777" w:rsidR="0044490E" w:rsidRPr="006C4576" w:rsidRDefault="0044490E" w:rsidP="009F08F2">
            <w:pPr>
              <w:pStyle w:val="Normal6"/>
              <w:rPr>
                <w:szCs w:val="24"/>
              </w:rPr>
            </w:pPr>
            <w:r w:rsidRPr="006C4576">
              <w:t>b)</w:t>
            </w:r>
            <w:r w:rsidRPr="006C4576">
              <w:tab/>
              <w:t>è stipulato/a per iscritto</w:t>
            </w:r>
            <w:r w:rsidRPr="006C4576">
              <w:rPr>
                <w:b/>
                <w:i/>
              </w:rPr>
              <w:t>, su carta o in formato digitale,</w:t>
            </w:r>
            <w:r w:rsidRPr="006C4576">
              <w:t xml:space="preserve"> e</w:t>
            </w:r>
          </w:p>
        </w:tc>
      </w:tr>
    </w:tbl>
    <w:p w14:paraId="7E0D5ACC" w14:textId="77777777" w:rsidR="0044490E" w:rsidRPr="006C4576" w:rsidRDefault="0044490E" w:rsidP="0044490E"/>
    <w:p w14:paraId="61612E35" w14:textId="77777777" w:rsidR="0044490E" w:rsidRPr="006C4576" w:rsidRDefault="0044490E" w:rsidP="0044490E">
      <w:pPr>
        <w:pStyle w:val="AmNumberTabs"/>
      </w:pPr>
      <w:r w:rsidRPr="006C4576">
        <w:t>Emendamento</w:t>
      </w:r>
      <w:r w:rsidRPr="006C4576">
        <w:tab/>
      </w:r>
      <w:r w:rsidRPr="006C4576">
        <w:tab/>
        <w:t>47</w:t>
      </w:r>
    </w:p>
    <w:p w14:paraId="683688E2" w14:textId="77777777" w:rsidR="0044490E" w:rsidRPr="006C4576" w:rsidRDefault="0044490E" w:rsidP="0044490E"/>
    <w:p w14:paraId="0F2E39F2" w14:textId="77777777" w:rsidR="0044490E" w:rsidRPr="006C4576" w:rsidRDefault="0044490E" w:rsidP="0044490E">
      <w:pPr>
        <w:pStyle w:val="NormalBold"/>
        <w:keepNext/>
      </w:pPr>
      <w:r w:rsidRPr="006C4576">
        <w:t>Proposta di regolamento</w:t>
      </w:r>
    </w:p>
    <w:p w14:paraId="7B71A558" w14:textId="77777777" w:rsidR="0044490E" w:rsidRPr="006C4576" w:rsidRDefault="0044490E" w:rsidP="0044490E">
      <w:pPr>
        <w:pStyle w:val="NormalBold"/>
      </w:pPr>
      <w:r w:rsidRPr="006C4576">
        <w:t>Articolo 1 – punto 2</w:t>
      </w:r>
    </w:p>
    <w:p w14:paraId="51E11628" w14:textId="77777777" w:rsidR="0044490E" w:rsidRPr="006C4576" w:rsidRDefault="0044490E" w:rsidP="0044490E">
      <w:pPr>
        <w:keepNext/>
      </w:pPr>
      <w:r w:rsidRPr="006C4576">
        <w:t>Regolamento (UE) n. 1308/2013</w:t>
      </w:r>
    </w:p>
    <w:p w14:paraId="431BD9AB" w14:textId="2C187746" w:rsidR="0044490E" w:rsidRPr="006C4576" w:rsidRDefault="0044490E" w:rsidP="0044490E">
      <w:r w:rsidRPr="006C4576">
        <w:t>Articolo 148 – paragrafo 4 – lettera c – punto i – parte introduttiva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53EF33A7" w14:textId="77777777" w:rsidTr="009F08F2">
        <w:trPr>
          <w:jc w:val="center"/>
        </w:trPr>
        <w:tc>
          <w:tcPr>
            <w:tcW w:w="9752" w:type="dxa"/>
            <w:gridSpan w:val="2"/>
          </w:tcPr>
          <w:p w14:paraId="1E7A467F" w14:textId="77777777" w:rsidR="0044490E" w:rsidRPr="006C4576" w:rsidRDefault="0044490E" w:rsidP="009F08F2">
            <w:pPr>
              <w:keepNext/>
            </w:pPr>
          </w:p>
        </w:tc>
      </w:tr>
      <w:tr w:rsidR="0044490E" w:rsidRPr="006C4576" w14:paraId="34B4AED7" w14:textId="77777777" w:rsidTr="009F08F2">
        <w:trPr>
          <w:jc w:val="center"/>
        </w:trPr>
        <w:tc>
          <w:tcPr>
            <w:tcW w:w="4876" w:type="dxa"/>
          </w:tcPr>
          <w:p w14:paraId="1A9D6C61" w14:textId="77777777" w:rsidR="0044490E" w:rsidRPr="006C4576" w:rsidRDefault="0044490E" w:rsidP="009F08F2">
            <w:pPr>
              <w:pStyle w:val="ColumnHeading"/>
              <w:keepNext/>
            </w:pPr>
            <w:r w:rsidRPr="006C4576">
              <w:t>Testo della Commissione</w:t>
            </w:r>
          </w:p>
        </w:tc>
        <w:tc>
          <w:tcPr>
            <w:tcW w:w="4876" w:type="dxa"/>
          </w:tcPr>
          <w:p w14:paraId="24538F7F" w14:textId="77777777" w:rsidR="0044490E" w:rsidRPr="006C4576" w:rsidRDefault="0044490E" w:rsidP="009F08F2">
            <w:pPr>
              <w:pStyle w:val="ColumnHeading"/>
              <w:keepNext/>
            </w:pPr>
            <w:r w:rsidRPr="006C4576">
              <w:t>Emendamento</w:t>
            </w:r>
          </w:p>
        </w:tc>
      </w:tr>
      <w:tr w:rsidR="0044490E" w:rsidRPr="006C4576" w14:paraId="576B3D46" w14:textId="77777777" w:rsidTr="009F08F2">
        <w:trPr>
          <w:jc w:val="center"/>
        </w:trPr>
        <w:tc>
          <w:tcPr>
            <w:tcW w:w="4876" w:type="dxa"/>
          </w:tcPr>
          <w:p w14:paraId="12A42E52" w14:textId="77777777" w:rsidR="0044490E" w:rsidRPr="006C4576" w:rsidRDefault="0044490E" w:rsidP="009F08F2">
            <w:pPr>
              <w:pStyle w:val="Normal6"/>
            </w:pPr>
            <w:r w:rsidRPr="006C4576">
              <w:t>i)</w:t>
            </w:r>
            <w:r w:rsidRPr="006C4576">
              <w:tab/>
              <w:t>il prezzo da pagare alla consegna, che:</w:t>
            </w:r>
          </w:p>
        </w:tc>
        <w:tc>
          <w:tcPr>
            <w:tcW w:w="4876" w:type="dxa"/>
          </w:tcPr>
          <w:p w14:paraId="3F91CCD1" w14:textId="77777777" w:rsidR="0044490E" w:rsidRPr="006C4576" w:rsidRDefault="0044490E" w:rsidP="009F08F2">
            <w:pPr>
              <w:pStyle w:val="Normal6"/>
              <w:rPr>
                <w:szCs w:val="24"/>
              </w:rPr>
            </w:pPr>
            <w:r w:rsidRPr="006C4576">
              <w:t>i)</w:t>
            </w:r>
            <w:r w:rsidRPr="006C4576">
              <w:tab/>
              <w:t>il prezzo da pagare alla consegna</w:t>
            </w:r>
            <w:r w:rsidRPr="006C4576">
              <w:rPr>
                <w:b/>
                <w:i/>
              </w:rPr>
              <w:t>, con indicazione esplicita di tutti i pagamenti, compresi gli sconti applicabili</w:t>
            </w:r>
            <w:r w:rsidRPr="006C4576">
              <w:t>, che:</w:t>
            </w:r>
          </w:p>
        </w:tc>
      </w:tr>
    </w:tbl>
    <w:p w14:paraId="481A8DFB" w14:textId="77777777" w:rsidR="0044490E" w:rsidRPr="006C4576" w:rsidRDefault="0044490E" w:rsidP="0044490E"/>
    <w:p w14:paraId="3DC5B112" w14:textId="77777777" w:rsidR="0044490E" w:rsidRPr="006C4576" w:rsidRDefault="0044490E" w:rsidP="0044490E">
      <w:pPr>
        <w:pStyle w:val="AmNumberTabs"/>
      </w:pPr>
      <w:r w:rsidRPr="006C4576">
        <w:t>Emendamento</w:t>
      </w:r>
      <w:r w:rsidRPr="006C4576">
        <w:tab/>
      </w:r>
      <w:r w:rsidRPr="006C4576">
        <w:tab/>
        <w:t>48</w:t>
      </w:r>
    </w:p>
    <w:p w14:paraId="6426E60A" w14:textId="77777777" w:rsidR="0044490E" w:rsidRPr="006C4576" w:rsidRDefault="0044490E" w:rsidP="0044490E"/>
    <w:p w14:paraId="4353FA0E" w14:textId="77777777" w:rsidR="0044490E" w:rsidRPr="006C4576" w:rsidRDefault="0044490E" w:rsidP="0044490E">
      <w:pPr>
        <w:pStyle w:val="NormalBold"/>
        <w:keepNext/>
      </w:pPr>
      <w:r w:rsidRPr="006C4576">
        <w:t>Proposta di regolamento</w:t>
      </w:r>
    </w:p>
    <w:p w14:paraId="07ACBE8F" w14:textId="77777777" w:rsidR="0044490E" w:rsidRPr="006C4576" w:rsidRDefault="0044490E" w:rsidP="0044490E">
      <w:pPr>
        <w:pStyle w:val="NormalBold"/>
      </w:pPr>
      <w:r w:rsidRPr="006C4576">
        <w:t>Articolo 1 – punto 2</w:t>
      </w:r>
    </w:p>
    <w:p w14:paraId="091734C4" w14:textId="77777777" w:rsidR="0044490E" w:rsidRPr="006C4576" w:rsidRDefault="0044490E" w:rsidP="0044490E">
      <w:pPr>
        <w:keepNext/>
      </w:pPr>
      <w:r w:rsidRPr="006C4576">
        <w:t>Regolamento (UE) n. 1308/2013</w:t>
      </w:r>
    </w:p>
    <w:p w14:paraId="5A4FFB40" w14:textId="77777777" w:rsidR="0044490E" w:rsidRPr="006C4576" w:rsidRDefault="0044490E" w:rsidP="0044490E">
      <w:r w:rsidRPr="006C4576">
        <w:t>Articolo 148 – paragrafo 4 – lettera c – punto i – trattino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0054ECD3" w14:textId="77777777" w:rsidTr="009F08F2">
        <w:trPr>
          <w:jc w:val="center"/>
        </w:trPr>
        <w:tc>
          <w:tcPr>
            <w:tcW w:w="9752" w:type="dxa"/>
            <w:gridSpan w:val="2"/>
          </w:tcPr>
          <w:p w14:paraId="49669AFE" w14:textId="77777777" w:rsidR="0044490E" w:rsidRPr="006C4576" w:rsidRDefault="0044490E" w:rsidP="009F08F2">
            <w:pPr>
              <w:keepNext/>
            </w:pPr>
          </w:p>
        </w:tc>
      </w:tr>
      <w:tr w:rsidR="0044490E" w:rsidRPr="006C4576" w14:paraId="4B2D1BC5" w14:textId="77777777" w:rsidTr="009F08F2">
        <w:trPr>
          <w:jc w:val="center"/>
        </w:trPr>
        <w:tc>
          <w:tcPr>
            <w:tcW w:w="4876" w:type="dxa"/>
          </w:tcPr>
          <w:p w14:paraId="550E195E" w14:textId="77777777" w:rsidR="0044490E" w:rsidRPr="006C4576" w:rsidRDefault="0044490E" w:rsidP="009F08F2">
            <w:pPr>
              <w:pStyle w:val="ColumnHeading"/>
              <w:keepNext/>
            </w:pPr>
            <w:r w:rsidRPr="006C4576">
              <w:t>Testo della Commissione</w:t>
            </w:r>
          </w:p>
        </w:tc>
        <w:tc>
          <w:tcPr>
            <w:tcW w:w="4876" w:type="dxa"/>
          </w:tcPr>
          <w:p w14:paraId="18F00644" w14:textId="77777777" w:rsidR="0044490E" w:rsidRPr="006C4576" w:rsidRDefault="0044490E" w:rsidP="009F08F2">
            <w:pPr>
              <w:pStyle w:val="ColumnHeading"/>
              <w:keepNext/>
            </w:pPr>
            <w:r w:rsidRPr="006C4576">
              <w:t>Emendamento</w:t>
            </w:r>
          </w:p>
        </w:tc>
      </w:tr>
      <w:tr w:rsidR="0044490E" w:rsidRPr="006C4576" w14:paraId="4E54A074" w14:textId="77777777" w:rsidTr="009F08F2">
        <w:trPr>
          <w:jc w:val="center"/>
        </w:trPr>
        <w:tc>
          <w:tcPr>
            <w:tcW w:w="4876" w:type="dxa"/>
          </w:tcPr>
          <w:p w14:paraId="1C8F2FD5" w14:textId="77777777" w:rsidR="0044490E" w:rsidRPr="006C4576" w:rsidRDefault="0044490E" w:rsidP="009F08F2">
            <w:pPr>
              <w:pStyle w:val="Normal6"/>
            </w:pPr>
            <w:r w:rsidRPr="006C4576">
              <w:t>–</w:t>
            </w:r>
            <w:r w:rsidRPr="006C4576">
              <w:tab/>
              <w:t xml:space="preserve">è calcolato combinando vari fattori stabiliti nel contratto, che comprendono indicatori oggettivi, indici o metodi di calcolo del prezzo finale, che sono facilmente accessibili e comprensibili e che riflettono cambiamenti nelle condizioni di mercato </w:t>
            </w:r>
            <w:r w:rsidRPr="006C4576">
              <w:rPr>
                <w:b/>
                <w:i/>
              </w:rPr>
              <w:t>e nei</w:t>
            </w:r>
            <w:r w:rsidRPr="006C4576">
              <w:t xml:space="preserve"> costi di produzione, le quantità consegnate e la qualità o la composizione del latte e dei prodotti lattiero-caseari consegnati. A tal fine gli Stati membri possono stabilire degli indicatori, secondo criteri oggettivi e basati su studi riguardanti la produzione e la filiera alimentare. Le parti contraenti sono libere di fare riferimento a tali indicatori o a qualsiasi altro indicatore;</w:t>
            </w:r>
          </w:p>
        </w:tc>
        <w:tc>
          <w:tcPr>
            <w:tcW w:w="4876" w:type="dxa"/>
          </w:tcPr>
          <w:p w14:paraId="3C2ABAFF" w14:textId="77777777" w:rsidR="0044490E" w:rsidRPr="006C4576" w:rsidRDefault="0044490E" w:rsidP="009F08F2">
            <w:pPr>
              <w:pStyle w:val="Normal6"/>
              <w:rPr>
                <w:szCs w:val="24"/>
              </w:rPr>
            </w:pPr>
            <w:r w:rsidRPr="006C4576">
              <w:t>–</w:t>
            </w:r>
            <w:r w:rsidRPr="006C4576">
              <w:tab/>
              <w:t xml:space="preserve">è calcolato combinando vari fattori </w:t>
            </w:r>
            <w:r w:rsidRPr="006C4576">
              <w:rPr>
                <w:b/>
                <w:i/>
              </w:rPr>
              <w:t>oggettivi, verificabili e non manipolabili</w:t>
            </w:r>
            <w:r w:rsidRPr="006C4576">
              <w:t xml:space="preserve"> stabiliti nel contratto, che comprendono indicatori oggettivi, indici o metodi di calcolo del prezzo finale, che sono facilmente accessibili e comprensibili e che riflettono cambiamenti nelle condizioni di mercato</w:t>
            </w:r>
            <w:r w:rsidRPr="006C4576">
              <w:rPr>
                <w:b/>
                <w:i/>
              </w:rPr>
              <w:t>, l'inflazione, i</w:t>
            </w:r>
            <w:r w:rsidRPr="006C4576">
              <w:t xml:space="preserve"> costi di produzione </w:t>
            </w:r>
            <w:r w:rsidRPr="006C4576">
              <w:rPr>
                <w:b/>
                <w:i/>
              </w:rPr>
              <w:t>complessivi, inclusa la remunerazione degli agricoltori, i costi totali dei servizi supplementari</w:t>
            </w:r>
            <w:r w:rsidRPr="006C4576">
              <w:t>, le quantità consegnate e la qualità o la composizione del latte e dei prodotti lattiero-caseari consegnati.</w:t>
            </w:r>
          </w:p>
        </w:tc>
      </w:tr>
      <w:tr w:rsidR="0044490E" w:rsidRPr="006C4576" w14:paraId="46454282" w14:textId="77777777" w:rsidTr="009F08F2">
        <w:trPr>
          <w:jc w:val="center"/>
        </w:trPr>
        <w:tc>
          <w:tcPr>
            <w:tcW w:w="4876" w:type="dxa"/>
          </w:tcPr>
          <w:p w14:paraId="1F9C577C" w14:textId="77777777" w:rsidR="0044490E" w:rsidRPr="006C4576" w:rsidRDefault="0044490E" w:rsidP="009F08F2">
            <w:pPr>
              <w:pStyle w:val="Normal6"/>
            </w:pPr>
          </w:p>
        </w:tc>
        <w:tc>
          <w:tcPr>
            <w:tcW w:w="4876" w:type="dxa"/>
          </w:tcPr>
          <w:p w14:paraId="4BD5059D" w14:textId="77777777" w:rsidR="0044490E" w:rsidRPr="006C4576" w:rsidRDefault="0044490E" w:rsidP="009F08F2">
            <w:pPr>
              <w:pStyle w:val="Normal6"/>
              <w:rPr>
                <w:szCs w:val="24"/>
              </w:rPr>
            </w:pPr>
            <w:r w:rsidRPr="006C4576">
              <w:t>A tal fine</w:t>
            </w:r>
            <w:r w:rsidRPr="006C4576">
              <w:rPr>
                <w:b/>
                <w:i/>
              </w:rPr>
              <w:t>,</w:t>
            </w:r>
            <w:r w:rsidRPr="006C4576">
              <w:t xml:space="preserve"> gli Stati membri </w:t>
            </w:r>
            <w:r w:rsidRPr="006C4576">
              <w:rPr>
                <w:b/>
                <w:i/>
              </w:rPr>
              <w:t>o le autorità regionali</w:t>
            </w:r>
            <w:r w:rsidRPr="006C4576">
              <w:t xml:space="preserve"> possono stabilire degli indicatori</w:t>
            </w:r>
            <w:r w:rsidRPr="006C4576">
              <w:rPr>
                <w:b/>
                <w:i/>
              </w:rPr>
              <w:t xml:space="preserve">, che sono pubblicati online per poter </w:t>
            </w:r>
            <w:r w:rsidRPr="006C4576">
              <w:rPr>
                <w:b/>
                <w:i/>
              </w:rPr>
              <w:lastRenderedPageBreak/>
              <w:t>essere utilizzati nei contratti</w:t>
            </w:r>
            <w:r w:rsidRPr="006C4576">
              <w:t xml:space="preserve">, secondo criteri oggettivi e basati su studi riguardanti la produzione e la filiera alimentare </w:t>
            </w:r>
            <w:r w:rsidRPr="006C4576">
              <w:rPr>
                <w:b/>
                <w:i/>
              </w:rPr>
              <w:t>o servendosi di dati forniti da organizzazioni interprofessionali riconosciute a norma dell'articolo 157 o di dati dell'Osservatorio della filiera agroalimentare dell'UE</w:t>
            </w:r>
            <w:r w:rsidRPr="006C4576">
              <w:t>. Le parti contraenti sono libere di fare riferimento a tali indicatori o a qualsiasi altro indicatore;</w:t>
            </w:r>
          </w:p>
        </w:tc>
      </w:tr>
    </w:tbl>
    <w:p w14:paraId="6A155356" w14:textId="77777777" w:rsidR="0044490E" w:rsidRPr="006C4576" w:rsidRDefault="0044490E" w:rsidP="0044490E"/>
    <w:p w14:paraId="4F2AE97A" w14:textId="77777777" w:rsidR="0044490E" w:rsidRPr="006C4576" w:rsidRDefault="0044490E" w:rsidP="0044490E">
      <w:pPr>
        <w:pStyle w:val="AmNumberTabs"/>
      </w:pPr>
      <w:r w:rsidRPr="006C4576">
        <w:t>Emendamento</w:t>
      </w:r>
      <w:r w:rsidRPr="006C4576">
        <w:tab/>
      </w:r>
      <w:r w:rsidRPr="006C4576">
        <w:tab/>
        <w:t>49</w:t>
      </w:r>
    </w:p>
    <w:p w14:paraId="3C4BC1FD" w14:textId="77777777" w:rsidR="0044490E" w:rsidRPr="006C4576" w:rsidRDefault="0044490E" w:rsidP="0044490E"/>
    <w:p w14:paraId="415DEA7D" w14:textId="77777777" w:rsidR="0044490E" w:rsidRPr="006C4576" w:rsidRDefault="0044490E" w:rsidP="0044490E">
      <w:pPr>
        <w:pStyle w:val="NormalBold"/>
        <w:keepNext/>
      </w:pPr>
      <w:r w:rsidRPr="006C4576">
        <w:t>Proposta di regolamento</w:t>
      </w:r>
    </w:p>
    <w:p w14:paraId="4AF9A69C" w14:textId="77777777" w:rsidR="0044490E" w:rsidRPr="006C4576" w:rsidRDefault="0044490E" w:rsidP="0044490E">
      <w:pPr>
        <w:pStyle w:val="NormalBold"/>
      </w:pPr>
      <w:r w:rsidRPr="006C4576">
        <w:t>Articolo 1 – punto 2</w:t>
      </w:r>
    </w:p>
    <w:p w14:paraId="66798968" w14:textId="77777777" w:rsidR="0044490E" w:rsidRPr="006C4576" w:rsidRDefault="0044490E" w:rsidP="0044490E">
      <w:pPr>
        <w:keepNext/>
      </w:pPr>
      <w:r w:rsidRPr="006C4576">
        <w:t>Regolamento (UE) n. 1308/2013</w:t>
      </w:r>
    </w:p>
    <w:p w14:paraId="5F9959B5" w14:textId="77777777" w:rsidR="0044490E" w:rsidRPr="006C4576" w:rsidRDefault="0044490E" w:rsidP="0044490E">
      <w:r w:rsidRPr="006C4576">
        <w:t>Articolo 148 – paragrafo 4 – lettera c – punto iii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18C00098" w14:textId="77777777" w:rsidTr="009F08F2">
        <w:trPr>
          <w:jc w:val="center"/>
        </w:trPr>
        <w:tc>
          <w:tcPr>
            <w:tcW w:w="9752" w:type="dxa"/>
            <w:gridSpan w:val="2"/>
          </w:tcPr>
          <w:p w14:paraId="1913696C" w14:textId="77777777" w:rsidR="0044490E" w:rsidRPr="006C4576" w:rsidRDefault="0044490E" w:rsidP="009F08F2">
            <w:pPr>
              <w:keepNext/>
            </w:pPr>
          </w:p>
        </w:tc>
      </w:tr>
      <w:tr w:rsidR="0044490E" w:rsidRPr="006C4576" w14:paraId="01A3CEE5" w14:textId="77777777" w:rsidTr="009F08F2">
        <w:trPr>
          <w:jc w:val="center"/>
        </w:trPr>
        <w:tc>
          <w:tcPr>
            <w:tcW w:w="4876" w:type="dxa"/>
          </w:tcPr>
          <w:p w14:paraId="18E38F14" w14:textId="77777777" w:rsidR="0044490E" w:rsidRPr="006C4576" w:rsidRDefault="0044490E" w:rsidP="009F08F2">
            <w:pPr>
              <w:pStyle w:val="ColumnHeading"/>
              <w:keepNext/>
            </w:pPr>
            <w:r w:rsidRPr="006C4576">
              <w:t>Testo della Commissione</w:t>
            </w:r>
          </w:p>
        </w:tc>
        <w:tc>
          <w:tcPr>
            <w:tcW w:w="4876" w:type="dxa"/>
          </w:tcPr>
          <w:p w14:paraId="6CF4AD28" w14:textId="77777777" w:rsidR="0044490E" w:rsidRPr="006C4576" w:rsidRDefault="0044490E" w:rsidP="009F08F2">
            <w:pPr>
              <w:pStyle w:val="ColumnHeading"/>
              <w:keepNext/>
            </w:pPr>
            <w:r w:rsidRPr="006C4576">
              <w:t>Emendamento</w:t>
            </w:r>
          </w:p>
        </w:tc>
      </w:tr>
      <w:tr w:rsidR="0044490E" w:rsidRPr="006C4576" w14:paraId="67F8CFBB" w14:textId="77777777" w:rsidTr="009F08F2">
        <w:trPr>
          <w:jc w:val="center"/>
        </w:trPr>
        <w:tc>
          <w:tcPr>
            <w:tcW w:w="4876" w:type="dxa"/>
          </w:tcPr>
          <w:p w14:paraId="0444E84F" w14:textId="77777777" w:rsidR="0044490E" w:rsidRPr="006C4576" w:rsidRDefault="0044490E" w:rsidP="009F08F2">
            <w:pPr>
              <w:pStyle w:val="Normal6"/>
            </w:pPr>
            <w:r w:rsidRPr="006C4576">
              <w:t>iii)</w:t>
            </w:r>
            <w:r w:rsidRPr="006C4576">
              <w:tab/>
              <w:t>la durata del contratto, che può essere determinata o indeterminata, con clausola di risoluzione. Se la durata minima è superiore a sei mesi, il contratto contiene una clausola di revisione che può essere attivata dall'agricoltore, da un'organizzazione di produttori o da un'associazione di organizzazioni di produttori;</w:t>
            </w:r>
          </w:p>
        </w:tc>
        <w:tc>
          <w:tcPr>
            <w:tcW w:w="4876" w:type="dxa"/>
          </w:tcPr>
          <w:p w14:paraId="6290CC41" w14:textId="77777777" w:rsidR="0044490E" w:rsidRPr="006C4576" w:rsidRDefault="0044490E" w:rsidP="009F08F2">
            <w:pPr>
              <w:pStyle w:val="Normal6"/>
              <w:rPr>
                <w:szCs w:val="24"/>
              </w:rPr>
            </w:pPr>
            <w:r w:rsidRPr="006C4576">
              <w:t>iii)</w:t>
            </w:r>
            <w:r w:rsidRPr="006C4576">
              <w:tab/>
              <w:t xml:space="preserve"> la durata del contratto, che può essere determinata o indeterminata, con clausola di risoluzione. Se la durata minima è superiore a sei mesi, il contratto contiene una clausola di revisione che può essere attivata dall'agricoltore, da un'organizzazione di produttori o da un'associazione di organizzazioni di produttori </w:t>
            </w:r>
            <w:r w:rsidRPr="006C4576">
              <w:rPr>
                <w:b/>
                <w:i/>
              </w:rPr>
              <w:t>sulla base di circostanze impreviste, tra cui eventi meteorologici estremi, epidemie di malattie animali, tensioni geopolitiche o altre ragioni tali per cui il prezzo concordato non copre più i costi degli agricoltori</w:t>
            </w:r>
            <w:r w:rsidRPr="006C4576">
              <w:t>;</w:t>
            </w:r>
          </w:p>
        </w:tc>
      </w:tr>
    </w:tbl>
    <w:p w14:paraId="4F462C06" w14:textId="77777777" w:rsidR="0044490E" w:rsidRPr="006C4576" w:rsidRDefault="0044490E" w:rsidP="0044490E"/>
    <w:p w14:paraId="5213BC05" w14:textId="77777777" w:rsidR="0044490E" w:rsidRPr="006C4576" w:rsidRDefault="0044490E" w:rsidP="0044490E">
      <w:pPr>
        <w:pStyle w:val="AmNumberTabs"/>
      </w:pPr>
      <w:r w:rsidRPr="006C4576">
        <w:t>Emendamento</w:t>
      </w:r>
      <w:r w:rsidRPr="006C4576">
        <w:tab/>
      </w:r>
      <w:r w:rsidRPr="006C4576">
        <w:tab/>
        <w:t>50</w:t>
      </w:r>
    </w:p>
    <w:p w14:paraId="5A20DD7D" w14:textId="77777777" w:rsidR="0044490E" w:rsidRPr="006C4576" w:rsidRDefault="0044490E" w:rsidP="0044490E"/>
    <w:p w14:paraId="39DDDDCD" w14:textId="77777777" w:rsidR="0044490E" w:rsidRPr="006C4576" w:rsidRDefault="0044490E" w:rsidP="0044490E">
      <w:pPr>
        <w:pStyle w:val="NormalBold"/>
        <w:keepNext/>
      </w:pPr>
      <w:r w:rsidRPr="006C4576">
        <w:t>Proposta di regolamento</w:t>
      </w:r>
    </w:p>
    <w:p w14:paraId="0F92CFB3" w14:textId="77777777" w:rsidR="0044490E" w:rsidRPr="006C4576" w:rsidRDefault="0044490E" w:rsidP="0044490E">
      <w:pPr>
        <w:pStyle w:val="NormalBold"/>
      </w:pPr>
      <w:r w:rsidRPr="006C4576">
        <w:t>Articolo 1 – punto 2</w:t>
      </w:r>
    </w:p>
    <w:p w14:paraId="0E36D1C9" w14:textId="77777777" w:rsidR="0044490E" w:rsidRPr="006C4576" w:rsidRDefault="0044490E" w:rsidP="0044490E">
      <w:pPr>
        <w:keepNext/>
      </w:pPr>
      <w:r w:rsidRPr="006C4576">
        <w:t>Regolamento (UE) n. 1308/2013</w:t>
      </w:r>
    </w:p>
    <w:p w14:paraId="681AB1A2" w14:textId="77777777" w:rsidR="0044490E" w:rsidRPr="006C4576" w:rsidRDefault="0044490E" w:rsidP="0044490E">
      <w:r w:rsidRPr="006C4576">
        <w:t>Articolo 148 – paragrafo 4 – lettera c – punto iv</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7C1424D0" w14:textId="77777777" w:rsidTr="009F08F2">
        <w:trPr>
          <w:jc w:val="center"/>
        </w:trPr>
        <w:tc>
          <w:tcPr>
            <w:tcW w:w="9752" w:type="dxa"/>
            <w:gridSpan w:val="2"/>
          </w:tcPr>
          <w:p w14:paraId="631D74BB" w14:textId="77777777" w:rsidR="0044490E" w:rsidRPr="006C4576" w:rsidRDefault="0044490E" w:rsidP="009F08F2">
            <w:pPr>
              <w:keepNext/>
            </w:pPr>
          </w:p>
        </w:tc>
      </w:tr>
      <w:tr w:rsidR="0044490E" w:rsidRPr="006C4576" w14:paraId="782F07C1" w14:textId="77777777" w:rsidTr="009F08F2">
        <w:trPr>
          <w:jc w:val="center"/>
        </w:trPr>
        <w:tc>
          <w:tcPr>
            <w:tcW w:w="4876" w:type="dxa"/>
          </w:tcPr>
          <w:p w14:paraId="2BD53B92" w14:textId="77777777" w:rsidR="0044490E" w:rsidRPr="006C4576" w:rsidRDefault="0044490E" w:rsidP="009F08F2">
            <w:pPr>
              <w:pStyle w:val="ColumnHeading"/>
              <w:keepNext/>
            </w:pPr>
            <w:r w:rsidRPr="006C4576">
              <w:t>Testo della Commissione</w:t>
            </w:r>
          </w:p>
        </w:tc>
        <w:tc>
          <w:tcPr>
            <w:tcW w:w="4876" w:type="dxa"/>
          </w:tcPr>
          <w:p w14:paraId="2E5B1B32" w14:textId="77777777" w:rsidR="0044490E" w:rsidRPr="006C4576" w:rsidRDefault="0044490E" w:rsidP="009F08F2">
            <w:pPr>
              <w:pStyle w:val="ColumnHeading"/>
              <w:keepNext/>
            </w:pPr>
            <w:r w:rsidRPr="006C4576">
              <w:t>Emendamento</w:t>
            </w:r>
          </w:p>
        </w:tc>
      </w:tr>
      <w:tr w:rsidR="0044490E" w:rsidRPr="006C4576" w14:paraId="581901F0" w14:textId="77777777" w:rsidTr="009F08F2">
        <w:trPr>
          <w:jc w:val="center"/>
        </w:trPr>
        <w:tc>
          <w:tcPr>
            <w:tcW w:w="4876" w:type="dxa"/>
          </w:tcPr>
          <w:p w14:paraId="3F4978F7" w14:textId="77777777" w:rsidR="0044490E" w:rsidRPr="006C4576" w:rsidRDefault="0044490E" w:rsidP="009F08F2">
            <w:pPr>
              <w:pStyle w:val="Normal6"/>
            </w:pPr>
            <w:r w:rsidRPr="006C4576">
              <w:t>iv)</w:t>
            </w:r>
            <w:r w:rsidRPr="006C4576">
              <w:tab/>
              <w:t>le precisazioni riguardanti le scadenze</w:t>
            </w:r>
            <w:r w:rsidRPr="006C4576">
              <w:rPr>
                <w:b/>
                <w:i/>
              </w:rPr>
              <w:t xml:space="preserve"> e</w:t>
            </w:r>
            <w:r w:rsidRPr="006C4576">
              <w:t xml:space="preserve"> le procedure di pagamento;</w:t>
            </w:r>
          </w:p>
        </w:tc>
        <w:tc>
          <w:tcPr>
            <w:tcW w:w="4876" w:type="dxa"/>
          </w:tcPr>
          <w:p w14:paraId="00B26D55" w14:textId="77777777" w:rsidR="0044490E" w:rsidRPr="006C4576" w:rsidRDefault="0044490E" w:rsidP="009F08F2">
            <w:pPr>
              <w:pStyle w:val="Normal6"/>
              <w:rPr>
                <w:szCs w:val="24"/>
              </w:rPr>
            </w:pPr>
            <w:r w:rsidRPr="006C4576">
              <w:t>iv)</w:t>
            </w:r>
            <w:r w:rsidRPr="006C4576">
              <w:tab/>
              <w:t>le precisazioni riguardanti le scadenze</w:t>
            </w:r>
            <w:r w:rsidRPr="006C4576">
              <w:rPr>
                <w:b/>
                <w:i/>
              </w:rPr>
              <w:t>,</w:t>
            </w:r>
            <w:r w:rsidRPr="006C4576">
              <w:t xml:space="preserve"> le procedure di pagamento </w:t>
            </w:r>
            <w:r w:rsidRPr="006C4576">
              <w:rPr>
                <w:b/>
                <w:i/>
              </w:rPr>
              <w:t xml:space="preserve">e il momento in cui la proprietà e il rischio </w:t>
            </w:r>
            <w:r w:rsidRPr="006C4576">
              <w:rPr>
                <w:b/>
                <w:i/>
              </w:rPr>
              <w:lastRenderedPageBreak/>
              <w:t>sono trasferiti</w:t>
            </w:r>
            <w:r w:rsidRPr="006C4576">
              <w:t>;</w:t>
            </w:r>
          </w:p>
        </w:tc>
      </w:tr>
    </w:tbl>
    <w:p w14:paraId="526C2689" w14:textId="77777777" w:rsidR="0044490E" w:rsidRPr="006C4576" w:rsidRDefault="0044490E" w:rsidP="0044490E"/>
    <w:p w14:paraId="1A0F2C9D" w14:textId="77777777" w:rsidR="0044490E" w:rsidRPr="006C4576" w:rsidRDefault="0044490E" w:rsidP="0044490E">
      <w:pPr>
        <w:pStyle w:val="AmNumberTabs"/>
      </w:pPr>
      <w:r w:rsidRPr="006C4576">
        <w:t>Emendamento</w:t>
      </w:r>
      <w:r w:rsidRPr="006C4576">
        <w:tab/>
      </w:r>
      <w:r w:rsidRPr="006C4576">
        <w:tab/>
        <w:t>51</w:t>
      </w:r>
    </w:p>
    <w:p w14:paraId="532F4A84" w14:textId="77777777" w:rsidR="0044490E" w:rsidRPr="006C4576" w:rsidRDefault="0044490E" w:rsidP="0044490E"/>
    <w:p w14:paraId="584A8EBB" w14:textId="77777777" w:rsidR="0044490E" w:rsidRPr="006C4576" w:rsidRDefault="0044490E" w:rsidP="0044490E">
      <w:pPr>
        <w:pStyle w:val="NormalBold"/>
        <w:keepNext/>
      </w:pPr>
      <w:r w:rsidRPr="006C4576">
        <w:t>Proposta di regolamento</w:t>
      </w:r>
    </w:p>
    <w:p w14:paraId="3F528189" w14:textId="77777777" w:rsidR="0044490E" w:rsidRPr="006C4576" w:rsidRDefault="0044490E" w:rsidP="0044490E">
      <w:pPr>
        <w:pStyle w:val="NormalBold"/>
      </w:pPr>
      <w:r w:rsidRPr="006C4576">
        <w:t>Articolo 1 – punto 2</w:t>
      </w:r>
    </w:p>
    <w:p w14:paraId="5B404A4C" w14:textId="77777777" w:rsidR="0044490E" w:rsidRPr="006C4576" w:rsidRDefault="0044490E" w:rsidP="0044490E">
      <w:pPr>
        <w:keepNext/>
      </w:pPr>
      <w:r w:rsidRPr="006C4576">
        <w:t>Regolamento (UE) n. 1308/2013</w:t>
      </w:r>
    </w:p>
    <w:p w14:paraId="4C6F242B" w14:textId="77777777" w:rsidR="0044490E" w:rsidRPr="006C4576" w:rsidRDefault="0044490E" w:rsidP="0044490E">
      <w:r w:rsidRPr="006C4576">
        <w:t>Articolo 148 – paragrafo 5 – lettera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3C6D3447" w14:textId="77777777" w:rsidTr="009F08F2">
        <w:trPr>
          <w:jc w:val="center"/>
        </w:trPr>
        <w:tc>
          <w:tcPr>
            <w:tcW w:w="9752" w:type="dxa"/>
            <w:gridSpan w:val="2"/>
          </w:tcPr>
          <w:p w14:paraId="5ECB684D" w14:textId="77777777" w:rsidR="0044490E" w:rsidRPr="006C4576" w:rsidRDefault="0044490E" w:rsidP="009F08F2">
            <w:pPr>
              <w:keepNext/>
            </w:pPr>
          </w:p>
        </w:tc>
      </w:tr>
      <w:tr w:rsidR="0044490E" w:rsidRPr="006C4576" w14:paraId="1FA8FD94" w14:textId="77777777" w:rsidTr="009F08F2">
        <w:trPr>
          <w:jc w:val="center"/>
        </w:trPr>
        <w:tc>
          <w:tcPr>
            <w:tcW w:w="4876" w:type="dxa"/>
          </w:tcPr>
          <w:p w14:paraId="447B6D9F" w14:textId="77777777" w:rsidR="0044490E" w:rsidRPr="006C4576" w:rsidRDefault="0044490E" w:rsidP="009F08F2">
            <w:pPr>
              <w:pStyle w:val="ColumnHeading"/>
              <w:keepNext/>
            </w:pPr>
            <w:r w:rsidRPr="006C4576">
              <w:t>Testo della Commissione</w:t>
            </w:r>
          </w:p>
        </w:tc>
        <w:tc>
          <w:tcPr>
            <w:tcW w:w="4876" w:type="dxa"/>
          </w:tcPr>
          <w:p w14:paraId="4E2940D5" w14:textId="77777777" w:rsidR="0044490E" w:rsidRPr="006C4576" w:rsidRDefault="0044490E" w:rsidP="009F08F2">
            <w:pPr>
              <w:pStyle w:val="ColumnHeading"/>
              <w:keepNext/>
            </w:pPr>
            <w:r w:rsidRPr="006C4576">
              <w:t>Emendamento</w:t>
            </w:r>
          </w:p>
        </w:tc>
      </w:tr>
      <w:tr w:rsidR="0044490E" w:rsidRPr="006C4576" w14:paraId="1D4E2104" w14:textId="77777777" w:rsidTr="009F08F2">
        <w:trPr>
          <w:jc w:val="center"/>
        </w:trPr>
        <w:tc>
          <w:tcPr>
            <w:tcW w:w="4876" w:type="dxa"/>
          </w:tcPr>
          <w:p w14:paraId="3114D435" w14:textId="77777777" w:rsidR="0044490E" w:rsidRPr="006C4576" w:rsidRDefault="0044490E" w:rsidP="009F08F2">
            <w:pPr>
              <w:pStyle w:val="Normal6"/>
            </w:pPr>
            <w:r w:rsidRPr="006C4576">
              <w:t>a)</w:t>
            </w:r>
            <w:r w:rsidRPr="006C4576">
              <w:tab/>
              <w:t xml:space="preserve">il latte o i prodotti lattiero-caseari in questione sono consegnati da un socio di un'organizzazione di produttori o di una cooperativa all'organizzazione di produttori o alla cooperativa della quale è socio, a condizione che lo statuto di tale organizzazione di produttori o cooperativa o le regole e le decisioni stabilite o derivate da tali statuti contengano disposizioni aventi </w:t>
            </w:r>
            <w:r w:rsidRPr="006C4576">
              <w:rPr>
                <w:b/>
                <w:i/>
              </w:rPr>
              <w:t>effetti</w:t>
            </w:r>
            <w:r w:rsidRPr="006C4576">
              <w:t xml:space="preserve"> analoghi a quelli delle disposizioni di cui al paragrafo 4;</w:t>
            </w:r>
          </w:p>
        </w:tc>
        <w:tc>
          <w:tcPr>
            <w:tcW w:w="4876" w:type="dxa"/>
          </w:tcPr>
          <w:p w14:paraId="071DCD00" w14:textId="77777777" w:rsidR="0044490E" w:rsidRPr="006C4576" w:rsidRDefault="0044490E" w:rsidP="009F08F2">
            <w:pPr>
              <w:pStyle w:val="Normal6"/>
              <w:rPr>
                <w:szCs w:val="24"/>
              </w:rPr>
            </w:pPr>
            <w:r w:rsidRPr="006C4576">
              <w:t>a)</w:t>
            </w:r>
            <w:r w:rsidRPr="006C4576">
              <w:tab/>
              <w:t xml:space="preserve">il latte o i prodotti lattiero-caseari in questione sono consegnati da un socio di un'organizzazione di produttori o di una cooperativa all'organizzazione di produttori o alla cooperativa della quale è socio, a condizione che lo statuto di tale organizzazione di produttori o cooperativa o le regole e le decisioni stabilite o derivate da tali statuti contengano disposizioni aventi </w:t>
            </w:r>
            <w:r w:rsidRPr="006C4576">
              <w:rPr>
                <w:b/>
                <w:i/>
              </w:rPr>
              <w:t>obiettivi</w:t>
            </w:r>
            <w:r w:rsidRPr="006C4576">
              <w:t xml:space="preserve"> analoghi a quelli delle disposizioni di cui al paragrafo 4;</w:t>
            </w:r>
          </w:p>
        </w:tc>
      </w:tr>
    </w:tbl>
    <w:p w14:paraId="595549C7" w14:textId="77777777" w:rsidR="0044490E" w:rsidRPr="006C4576" w:rsidRDefault="0044490E" w:rsidP="0044490E"/>
    <w:p w14:paraId="37FC4164" w14:textId="77777777" w:rsidR="0044490E" w:rsidRPr="006C4576" w:rsidRDefault="0044490E" w:rsidP="0044490E">
      <w:pPr>
        <w:pStyle w:val="AmNumberTabs"/>
      </w:pPr>
      <w:r w:rsidRPr="006C4576">
        <w:t>Emendamento</w:t>
      </w:r>
      <w:r w:rsidRPr="006C4576">
        <w:tab/>
      </w:r>
      <w:r w:rsidRPr="006C4576">
        <w:tab/>
        <w:t>52</w:t>
      </w:r>
    </w:p>
    <w:p w14:paraId="63657AF5" w14:textId="77777777" w:rsidR="0044490E" w:rsidRPr="006C4576" w:rsidRDefault="0044490E" w:rsidP="0044490E"/>
    <w:p w14:paraId="472AFCD8" w14:textId="77777777" w:rsidR="0044490E" w:rsidRPr="006C4576" w:rsidRDefault="0044490E" w:rsidP="0044490E">
      <w:pPr>
        <w:pStyle w:val="NormalBold"/>
        <w:keepNext/>
      </w:pPr>
      <w:r w:rsidRPr="006C4576">
        <w:t>Proposta di regolamento</w:t>
      </w:r>
    </w:p>
    <w:p w14:paraId="5732BD43" w14:textId="77777777" w:rsidR="0044490E" w:rsidRPr="006C4576" w:rsidRDefault="0044490E" w:rsidP="0044490E">
      <w:pPr>
        <w:pStyle w:val="NormalBold"/>
      </w:pPr>
      <w:r w:rsidRPr="006C4576">
        <w:t>Articolo 1 – punto 2</w:t>
      </w:r>
    </w:p>
    <w:p w14:paraId="5093A887" w14:textId="77777777" w:rsidR="0044490E" w:rsidRPr="006C4576" w:rsidRDefault="0044490E" w:rsidP="0044490E">
      <w:pPr>
        <w:keepNext/>
      </w:pPr>
      <w:r w:rsidRPr="006C4576">
        <w:t>Regolamento (UE) n. 1308/2013</w:t>
      </w:r>
    </w:p>
    <w:p w14:paraId="4BB5202E" w14:textId="77777777" w:rsidR="0044490E" w:rsidRPr="006C4576" w:rsidRDefault="0044490E" w:rsidP="0044490E">
      <w:r w:rsidRPr="006C4576">
        <w:t>Articolo 148 – paragrafo 5 – lettera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68134782" w14:textId="77777777" w:rsidTr="009F08F2">
        <w:trPr>
          <w:jc w:val="center"/>
        </w:trPr>
        <w:tc>
          <w:tcPr>
            <w:tcW w:w="9752" w:type="dxa"/>
            <w:gridSpan w:val="2"/>
          </w:tcPr>
          <w:p w14:paraId="7EA05614" w14:textId="77777777" w:rsidR="0044490E" w:rsidRPr="006C4576" w:rsidRDefault="0044490E" w:rsidP="009F08F2">
            <w:pPr>
              <w:keepNext/>
            </w:pPr>
          </w:p>
        </w:tc>
      </w:tr>
      <w:tr w:rsidR="0044490E" w:rsidRPr="006C4576" w14:paraId="58B39401" w14:textId="77777777" w:rsidTr="009F08F2">
        <w:trPr>
          <w:jc w:val="center"/>
        </w:trPr>
        <w:tc>
          <w:tcPr>
            <w:tcW w:w="4876" w:type="dxa"/>
          </w:tcPr>
          <w:p w14:paraId="46AB2503" w14:textId="77777777" w:rsidR="0044490E" w:rsidRPr="006C4576" w:rsidRDefault="0044490E" w:rsidP="009F08F2">
            <w:pPr>
              <w:pStyle w:val="ColumnHeading"/>
              <w:keepNext/>
            </w:pPr>
            <w:r w:rsidRPr="006C4576">
              <w:t>Testo della Commissione</w:t>
            </w:r>
          </w:p>
        </w:tc>
        <w:tc>
          <w:tcPr>
            <w:tcW w:w="4876" w:type="dxa"/>
          </w:tcPr>
          <w:p w14:paraId="2EB7B550" w14:textId="77777777" w:rsidR="0044490E" w:rsidRPr="006C4576" w:rsidRDefault="0044490E" w:rsidP="009F08F2">
            <w:pPr>
              <w:pStyle w:val="ColumnHeading"/>
              <w:keepNext/>
            </w:pPr>
            <w:r w:rsidRPr="006C4576">
              <w:t>Emendamento</w:t>
            </w:r>
          </w:p>
        </w:tc>
      </w:tr>
      <w:tr w:rsidR="0044490E" w:rsidRPr="006C4576" w14:paraId="3C4060A5" w14:textId="77777777" w:rsidTr="009F08F2">
        <w:trPr>
          <w:jc w:val="center"/>
        </w:trPr>
        <w:tc>
          <w:tcPr>
            <w:tcW w:w="4876" w:type="dxa"/>
          </w:tcPr>
          <w:p w14:paraId="7C41D150" w14:textId="77777777" w:rsidR="0044490E" w:rsidRPr="006C4576" w:rsidRDefault="0044490E" w:rsidP="009F08F2">
            <w:pPr>
              <w:pStyle w:val="Normal6"/>
            </w:pPr>
            <w:r w:rsidRPr="006C4576">
              <w:rPr>
                <w:b/>
                <w:i/>
              </w:rPr>
              <w:t>b)</w:t>
            </w:r>
            <w:r w:rsidRPr="006C4576">
              <w:rPr>
                <w:b/>
                <w:i/>
              </w:rPr>
              <w:tab/>
              <w:t>il primo acquirente di latte o di prodotti lattiero-caseari è una microimpresa o una piccola impresa ai sensi della raccomandazione 2003/361/CE</w:t>
            </w:r>
            <w:r w:rsidRPr="006C4576">
              <w:rPr>
                <w:b/>
                <w:i/>
                <w:vertAlign w:val="superscript"/>
              </w:rPr>
              <w:t>10</w:t>
            </w:r>
            <w:r w:rsidRPr="006C4576">
              <w:rPr>
                <w:b/>
                <w:i/>
              </w:rPr>
              <w:t>;</w:t>
            </w:r>
          </w:p>
        </w:tc>
        <w:tc>
          <w:tcPr>
            <w:tcW w:w="4876" w:type="dxa"/>
          </w:tcPr>
          <w:p w14:paraId="0407D9EF" w14:textId="77777777" w:rsidR="0044490E" w:rsidRPr="006C4576" w:rsidRDefault="0044490E" w:rsidP="009F08F2">
            <w:pPr>
              <w:pStyle w:val="Normal6"/>
              <w:rPr>
                <w:szCs w:val="24"/>
              </w:rPr>
            </w:pPr>
            <w:r w:rsidRPr="006C4576">
              <w:rPr>
                <w:b/>
                <w:i/>
              </w:rPr>
              <w:t>soppresso</w:t>
            </w:r>
          </w:p>
        </w:tc>
      </w:tr>
      <w:tr w:rsidR="0044490E" w:rsidRPr="006C4576" w14:paraId="42E0D5FA" w14:textId="77777777" w:rsidTr="009F08F2">
        <w:trPr>
          <w:jc w:val="center"/>
        </w:trPr>
        <w:tc>
          <w:tcPr>
            <w:tcW w:w="4876" w:type="dxa"/>
          </w:tcPr>
          <w:p w14:paraId="0CC863F9" w14:textId="77777777" w:rsidR="0044490E" w:rsidRPr="006C4576" w:rsidRDefault="0044490E" w:rsidP="009F08F2">
            <w:pPr>
              <w:pStyle w:val="Normal6"/>
            </w:pPr>
            <w:r w:rsidRPr="006C4576">
              <w:rPr>
                <w:b/>
                <w:i/>
              </w:rPr>
              <w:t>__________________</w:t>
            </w:r>
          </w:p>
        </w:tc>
        <w:tc>
          <w:tcPr>
            <w:tcW w:w="4876" w:type="dxa"/>
          </w:tcPr>
          <w:p w14:paraId="7EB00C9D" w14:textId="77777777" w:rsidR="0044490E" w:rsidRPr="006C4576" w:rsidRDefault="0044490E" w:rsidP="009F08F2">
            <w:pPr>
              <w:pStyle w:val="Normal6"/>
              <w:rPr>
                <w:szCs w:val="24"/>
              </w:rPr>
            </w:pPr>
          </w:p>
        </w:tc>
      </w:tr>
      <w:tr w:rsidR="0044490E" w:rsidRPr="006C4576" w14:paraId="1229B3B0" w14:textId="77777777" w:rsidTr="009F08F2">
        <w:trPr>
          <w:jc w:val="center"/>
        </w:trPr>
        <w:tc>
          <w:tcPr>
            <w:tcW w:w="4876" w:type="dxa"/>
          </w:tcPr>
          <w:p w14:paraId="467DA3DF" w14:textId="77777777" w:rsidR="0044490E" w:rsidRPr="006C4576" w:rsidRDefault="0044490E" w:rsidP="009F08F2">
            <w:pPr>
              <w:pStyle w:val="Normal6"/>
            </w:pPr>
            <w:r w:rsidRPr="006C4576">
              <w:rPr>
                <w:b/>
                <w:bCs/>
                <w:i/>
                <w:iCs/>
                <w:vertAlign w:val="superscript"/>
              </w:rPr>
              <w:t>10</w:t>
            </w:r>
            <w:r w:rsidRPr="006C4576">
              <w:rPr>
                <w:b/>
                <w:bCs/>
                <w:i/>
                <w:iCs/>
              </w:rPr>
              <w:t xml:space="preserve"> Raccomandazione della Commissione, del 6 maggio 2003, relativa alla definizione delle microimprese, piccole e medie imprese (GU L 124 del 20.5.2003, pag. 36, ELI: http://data.europa.eu/eli/reco/2003/361/oj).</w:t>
            </w:r>
          </w:p>
        </w:tc>
        <w:tc>
          <w:tcPr>
            <w:tcW w:w="4876" w:type="dxa"/>
          </w:tcPr>
          <w:p w14:paraId="5D0489DC" w14:textId="77777777" w:rsidR="0044490E" w:rsidRPr="006C4576" w:rsidRDefault="0044490E" w:rsidP="009F08F2">
            <w:pPr>
              <w:pStyle w:val="Normal6"/>
              <w:rPr>
                <w:szCs w:val="24"/>
              </w:rPr>
            </w:pPr>
          </w:p>
        </w:tc>
      </w:tr>
    </w:tbl>
    <w:p w14:paraId="64DF1697" w14:textId="77777777" w:rsidR="0044490E" w:rsidRPr="006C4576" w:rsidRDefault="0044490E" w:rsidP="0044490E"/>
    <w:p w14:paraId="5D728CC6" w14:textId="77777777" w:rsidR="0044490E" w:rsidRPr="006C4576" w:rsidRDefault="0044490E" w:rsidP="0044490E">
      <w:pPr>
        <w:pStyle w:val="AmNumberTabs"/>
      </w:pPr>
      <w:r w:rsidRPr="006C4576">
        <w:lastRenderedPageBreak/>
        <w:t>Emendamento</w:t>
      </w:r>
      <w:r w:rsidRPr="006C4576">
        <w:tab/>
      </w:r>
      <w:r w:rsidRPr="006C4576">
        <w:tab/>
        <w:t>53</w:t>
      </w:r>
    </w:p>
    <w:p w14:paraId="0E8F73AE" w14:textId="77777777" w:rsidR="0044490E" w:rsidRPr="006C4576" w:rsidRDefault="0044490E" w:rsidP="0044490E"/>
    <w:p w14:paraId="30559555" w14:textId="77777777" w:rsidR="0044490E" w:rsidRPr="006C4576" w:rsidRDefault="0044490E" w:rsidP="0044490E">
      <w:pPr>
        <w:pStyle w:val="NormalBold"/>
        <w:keepNext/>
      </w:pPr>
      <w:r w:rsidRPr="006C4576">
        <w:t>Proposta di regolamento</w:t>
      </w:r>
    </w:p>
    <w:p w14:paraId="5E4E9D6B" w14:textId="77777777" w:rsidR="0044490E" w:rsidRPr="006C4576" w:rsidRDefault="0044490E" w:rsidP="0044490E">
      <w:pPr>
        <w:pStyle w:val="NormalBold"/>
      </w:pPr>
      <w:r w:rsidRPr="006C4576">
        <w:t>Articolo 1 – punto 2</w:t>
      </w:r>
    </w:p>
    <w:p w14:paraId="08F9ECEA" w14:textId="77777777" w:rsidR="0044490E" w:rsidRPr="006C4576" w:rsidRDefault="0044490E" w:rsidP="0044490E">
      <w:pPr>
        <w:keepNext/>
      </w:pPr>
      <w:r w:rsidRPr="006C4576">
        <w:t>Regolamento (UE) n. 1308/2013</w:t>
      </w:r>
    </w:p>
    <w:p w14:paraId="770274B7" w14:textId="77777777" w:rsidR="0044490E" w:rsidRPr="006C4576" w:rsidRDefault="0044490E" w:rsidP="0044490E">
      <w:r w:rsidRPr="006C4576">
        <w:t>Articolo 148 – paragrafo 5 – lettera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46FC0979" w14:textId="77777777" w:rsidTr="009F08F2">
        <w:trPr>
          <w:jc w:val="center"/>
        </w:trPr>
        <w:tc>
          <w:tcPr>
            <w:tcW w:w="9752" w:type="dxa"/>
            <w:gridSpan w:val="2"/>
          </w:tcPr>
          <w:p w14:paraId="34449B06" w14:textId="77777777" w:rsidR="0044490E" w:rsidRPr="006C4576" w:rsidRDefault="0044490E" w:rsidP="009F08F2">
            <w:pPr>
              <w:keepNext/>
            </w:pPr>
          </w:p>
        </w:tc>
      </w:tr>
      <w:tr w:rsidR="0044490E" w:rsidRPr="006C4576" w14:paraId="4DE53FB1" w14:textId="77777777" w:rsidTr="009F08F2">
        <w:trPr>
          <w:jc w:val="center"/>
        </w:trPr>
        <w:tc>
          <w:tcPr>
            <w:tcW w:w="4876" w:type="dxa"/>
          </w:tcPr>
          <w:p w14:paraId="4E044E0F" w14:textId="77777777" w:rsidR="0044490E" w:rsidRPr="006C4576" w:rsidRDefault="0044490E" w:rsidP="009F08F2">
            <w:pPr>
              <w:pStyle w:val="ColumnHeading"/>
              <w:keepNext/>
            </w:pPr>
            <w:r w:rsidRPr="006C4576">
              <w:t>Testo della Commissione</w:t>
            </w:r>
          </w:p>
        </w:tc>
        <w:tc>
          <w:tcPr>
            <w:tcW w:w="4876" w:type="dxa"/>
          </w:tcPr>
          <w:p w14:paraId="16336CE5" w14:textId="77777777" w:rsidR="0044490E" w:rsidRPr="006C4576" w:rsidRDefault="0044490E" w:rsidP="009F08F2">
            <w:pPr>
              <w:pStyle w:val="ColumnHeading"/>
              <w:keepNext/>
            </w:pPr>
            <w:r w:rsidRPr="006C4576">
              <w:t>Emendamento</w:t>
            </w:r>
          </w:p>
        </w:tc>
      </w:tr>
      <w:tr w:rsidR="0044490E" w:rsidRPr="006C4576" w14:paraId="1C3E044E" w14:textId="77777777" w:rsidTr="009F08F2">
        <w:trPr>
          <w:jc w:val="center"/>
        </w:trPr>
        <w:tc>
          <w:tcPr>
            <w:tcW w:w="4876" w:type="dxa"/>
          </w:tcPr>
          <w:p w14:paraId="6EC95379" w14:textId="77777777" w:rsidR="0044490E" w:rsidRPr="006C4576" w:rsidRDefault="0044490E" w:rsidP="009F08F2">
            <w:pPr>
              <w:pStyle w:val="Normal6"/>
            </w:pPr>
            <w:r w:rsidRPr="006C4576">
              <w:rPr>
                <w:b/>
                <w:i/>
              </w:rPr>
              <w:t>c)</w:t>
            </w:r>
            <w:r w:rsidRPr="006C4576">
              <w:rPr>
                <w:b/>
                <w:i/>
              </w:rPr>
              <w:tab/>
              <w:t>la consegna e il pagamento del latte o dei prodotti lattiero-caseari avvengono simultaneamente;</w:t>
            </w:r>
          </w:p>
        </w:tc>
        <w:tc>
          <w:tcPr>
            <w:tcW w:w="4876" w:type="dxa"/>
          </w:tcPr>
          <w:p w14:paraId="3C94318F" w14:textId="77777777" w:rsidR="0044490E" w:rsidRPr="006C4576" w:rsidRDefault="0044490E" w:rsidP="009F08F2">
            <w:pPr>
              <w:pStyle w:val="Normal6"/>
              <w:rPr>
                <w:szCs w:val="24"/>
              </w:rPr>
            </w:pPr>
            <w:r w:rsidRPr="006C4576">
              <w:rPr>
                <w:b/>
                <w:i/>
              </w:rPr>
              <w:t>soppresso</w:t>
            </w:r>
          </w:p>
        </w:tc>
      </w:tr>
    </w:tbl>
    <w:p w14:paraId="1237F782" w14:textId="77777777" w:rsidR="0044490E" w:rsidRPr="006C4576" w:rsidRDefault="0044490E" w:rsidP="0044490E"/>
    <w:p w14:paraId="081F0189" w14:textId="77777777" w:rsidR="0044490E" w:rsidRPr="006C4576" w:rsidRDefault="0044490E" w:rsidP="0044490E">
      <w:pPr>
        <w:pStyle w:val="AmNumberTabs"/>
      </w:pPr>
      <w:r w:rsidRPr="006C4576">
        <w:t>Emendamento</w:t>
      </w:r>
      <w:r w:rsidRPr="006C4576">
        <w:tab/>
      </w:r>
      <w:r w:rsidRPr="006C4576">
        <w:tab/>
        <w:t>54</w:t>
      </w:r>
    </w:p>
    <w:p w14:paraId="288A86F0" w14:textId="77777777" w:rsidR="0044490E" w:rsidRPr="006C4576" w:rsidRDefault="0044490E" w:rsidP="0044490E"/>
    <w:p w14:paraId="6567786E" w14:textId="77777777" w:rsidR="0044490E" w:rsidRPr="006C4576" w:rsidRDefault="0044490E" w:rsidP="0044490E">
      <w:pPr>
        <w:pStyle w:val="NormalBold"/>
        <w:keepNext/>
      </w:pPr>
      <w:r w:rsidRPr="006C4576">
        <w:t>Proposta di regolamento</w:t>
      </w:r>
    </w:p>
    <w:p w14:paraId="4D840C98" w14:textId="77777777" w:rsidR="0044490E" w:rsidRPr="006C4576" w:rsidRDefault="0044490E" w:rsidP="0044490E">
      <w:pPr>
        <w:pStyle w:val="NormalBold"/>
      </w:pPr>
      <w:r w:rsidRPr="006C4576">
        <w:t>Articolo 1 – punto 2</w:t>
      </w:r>
    </w:p>
    <w:p w14:paraId="5DE40DFD" w14:textId="77777777" w:rsidR="0044490E" w:rsidRPr="006C4576" w:rsidRDefault="0044490E" w:rsidP="0044490E">
      <w:pPr>
        <w:keepNext/>
      </w:pPr>
      <w:r w:rsidRPr="006C4576">
        <w:t>Regolamento (UE) n. 1308/2013</w:t>
      </w:r>
    </w:p>
    <w:p w14:paraId="10F99CE6" w14:textId="77777777" w:rsidR="0044490E" w:rsidRPr="006C4576" w:rsidRDefault="0044490E" w:rsidP="0044490E">
      <w:r w:rsidRPr="006C4576">
        <w:t>Articolo 148 – paragrafo 6 – lettera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7A10B2B7" w14:textId="77777777" w:rsidTr="009F08F2">
        <w:trPr>
          <w:jc w:val="center"/>
        </w:trPr>
        <w:tc>
          <w:tcPr>
            <w:tcW w:w="9752" w:type="dxa"/>
            <w:gridSpan w:val="2"/>
          </w:tcPr>
          <w:p w14:paraId="5304CBF1" w14:textId="77777777" w:rsidR="0044490E" w:rsidRPr="006C4576" w:rsidRDefault="0044490E" w:rsidP="009F08F2">
            <w:pPr>
              <w:keepNext/>
            </w:pPr>
          </w:p>
        </w:tc>
      </w:tr>
      <w:tr w:rsidR="0044490E" w:rsidRPr="006C4576" w14:paraId="29D27191" w14:textId="77777777" w:rsidTr="009F08F2">
        <w:trPr>
          <w:jc w:val="center"/>
        </w:trPr>
        <w:tc>
          <w:tcPr>
            <w:tcW w:w="4876" w:type="dxa"/>
          </w:tcPr>
          <w:p w14:paraId="6DA51256" w14:textId="77777777" w:rsidR="0044490E" w:rsidRPr="006C4576" w:rsidRDefault="0044490E" w:rsidP="009F08F2">
            <w:pPr>
              <w:pStyle w:val="ColumnHeading"/>
              <w:keepNext/>
            </w:pPr>
            <w:r w:rsidRPr="006C4576">
              <w:t>Testo della Commissione</w:t>
            </w:r>
          </w:p>
        </w:tc>
        <w:tc>
          <w:tcPr>
            <w:tcW w:w="4876" w:type="dxa"/>
          </w:tcPr>
          <w:p w14:paraId="70BD50D2" w14:textId="77777777" w:rsidR="0044490E" w:rsidRPr="006C4576" w:rsidRDefault="0044490E" w:rsidP="009F08F2">
            <w:pPr>
              <w:pStyle w:val="ColumnHeading"/>
              <w:keepNext/>
            </w:pPr>
            <w:r w:rsidRPr="006C4576">
              <w:t>Emendamento</w:t>
            </w:r>
          </w:p>
        </w:tc>
      </w:tr>
      <w:tr w:rsidR="0044490E" w:rsidRPr="006C4576" w14:paraId="06D4E1E9" w14:textId="77777777" w:rsidTr="009F08F2">
        <w:trPr>
          <w:jc w:val="center"/>
        </w:trPr>
        <w:tc>
          <w:tcPr>
            <w:tcW w:w="4876" w:type="dxa"/>
          </w:tcPr>
          <w:p w14:paraId="095B8319" w14:textId="77777777" w:rsidR="0044490E" w:rsidRPr="006C4576" w:rsidRDefault="0044490E" w:rsidP="009F08F2">
            <w:pPr>
              <w:pStyle w:val="Normal6"/>
            </w:pPr>
            <w:r w:rsidRPr="006C4576">
              <w:t>a)</w:t>
            </w:r>
            <w:r w:rsidRPr="006C4576">
              <w:tab/>
              <w:t xml:space="preserve">la consegna riguarda prodotti di valore pari o inferiore a una soglia stabilita dallo Stato membro e non superiore a </w:t>
            </w:r>
            <w:r w:rsidRPr="006C4576">
              <w:rPr>
                <w:b/>
                <w:i/>
              </w:rPr>
              <w:t>10 000</w:t>
            </w:r>
            <w:r w:rsidRPr="006C4576">
              <w:t> EUR;</w:t>
            </w:r>
          </w:p>
        </w:tc>
        <w:tc>
          <w:tcPr>
            <w:tcW w:w="4876" w:type="dxa"/>
          </w:tcPr>
          <w:p w14:paraId="16C10B22" w14:textId="77777777" w:rsidR="0044490E" w:rsidRPr="006C4576" w:rsidRDefault="0044490E" w:rsidP="009F08F2">
            <w:pPr>
              <w:pStyle w:val="Normal6"/>
              <w:rPr>
                <w:szCs w:val="24"/>
              </w:rPr>
            </w:pPr>
            <w:r w:rsidRPr="006C4576">
              <w:t>a)</w:t>
            </w:r>
            <w:r w:rsidRPr="006C4576">
              <w:tab/>
              <w:t xml:space="preserve">la consegna riguarda prodotti di valore pari o inferiore a una soglia stabilita dallo Stato membro e non superiore a </w:t>
            </w:r>
            <w:r w:rsidRPr="006C4576">
              <w:rPr>
                <w:b/>
                <w:bCs/>
                <w:i/>
                <w:iCs/>
              </w:rPr>
              <w:t>4 000</w:t>
            </w:r>
            <w:r w:rsidRPr="006C4576">
              <w:t> EUR;</w:t>
            </w:r>
          </w:p>
        </w:tc>
      </w:tr>
    </w:tbl>
    <w:p w14:paraId="2FEB50DB" w14:textId="77777777" w:rsidR="0044490E" w:rsidRPr="006C4576" w:rsidRDefault="0044490E" w:rsidP="0044490E"/>
    <w:p w14:paraId="7189B7A6" w14:textId="77777777" w:rsidR="0044490E" w:rsidRPr="006C4576" w:rsidRDefault="0044490E" w:rsidP="0044490E">
      <w:pPr>
        <w:pStyle w:val="AmNumberTabs"/>
      </w:pPr>
      <w:r w:rsidRPr="006C4576">
        <w:t>Emendamento</w:t>
      </w:r>
      <w:r w:rsidRPr="006C4576">
        <w:tab/>
      </w:r>
      <w:r w:rsidRPr="006C4576">
        <w:tab/>
        <w:t>55</w:t>
      </w:r>
    </w:p>
    <w:p w14:paraId="4B575031" w14:textId="77777777" w:rsidR="0044490E" w:rsidRPr="006C4576" w:rsidRDefault="0044490E" w:rsidP="0044490E"/>
    <w:p w14:paraId="6FAC4F6D" w14:textId="77777777" w:rsidR="0044490E" w:rsidRPr="006C4576" w:rsidRDefault="0044490E" w:rsidP="0044490E">
      <w:pPr>
        <w:pStyle w:val="NormalBold"/>
        <w:keepNext/>
      </w:pPr>
      <w:r w:rsidRPr="006C4576">
        <w:t>Proposta di regolamento</w:t>
      </w:r>
    </w:p>
    <w:p w14:paraId="406FEA74" w14:textId="77777777" w:rsidR="0044490E" w:rsidRPr="006C4576" w:rsidRDefault="0044490E" w:rsidP="0044490E">
      <w:pPr>
        <w:pStyle w:val="NormalBold"/>
      </w:pPr>
      <w:r w:rsidRPr="006C4576">
        <w:t>Articolo 1 – punto 2</w:t>
      </w:r>
    </w:p>
    <w:p w14:paraId="208246AC" w14:textId="77777777" w:rsidR="0044490E" w:rsidRPr="006C4576" w:rsidRDefault="0044490E" w:rsidP="0044490E">
      <w:pPr>
        <w:keepNext/>
      </w:pPr>
      <w:r w:rsidRPr="006C4576">
        <w:t>Regolamento (UE) n. 1308/2013</w:t>
      </w:r>
    </w:p>
    <w:p w14:paraId="40DE08DB" w14:textId="77777777" w:rsidR="0044490E" w:rsidRPr="006C4576" w:rsidRDefault="0044490E" w:rsidP="0044490E">
      <w:r w:rsidRPr="006C4576">
        <w:t>Articolo 148 – paragrafo 6 – lettera a bis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1199E107" w14:textId="77777777" w:rsidTr="009F08F2">
        <w:trPr>
          <w:jc w:val="center"/>
        </w:trPr>
        <w:tc>
          <w:tcPr>
            <w:tcW w:w="9752" w:type="dxa"/>
            <w:gridSpan w:val="2"/>
          </w:tcPr>
          <w:p w14:paraId="21068144" w14:textId="77777777" w:rsidR="0044490E" w:rsidRPr="006C4576" w:rsidRDefault="0044490E" w:rsidP="009F08F2">
            <w:pPr>
              <w:keepNext/>
            </w:pPr>
          </w:p>
        </w:tc>
      </w:tr>
      <w:tr w:rsidR="0044490E" w:rsidRPr="006C4576" w14:paraId="27B517AD" w14:textId="77777777" w:rsidTr="009F08F2">
        <w:trPr>
          <w:jc w:val="center"/>
        </w:trPr>
        <w:tc>
          <w:tcPr>
            <w:tcW w:w="4876" w:type="dxa"/>
          </w:tcPr>
          <w:p w14:paraId="575A7C6B" w14:textId="77777777" w:rsidR="0044490E" w:rsidRPr="006C4576" w:rsidRDefault="0044490E" w:rsidP="009F08F2">
            <w:pPr>
              <w:pStyle w:val="ColumnHeading"/>
              <w:keepNext/>
            </w:pPr>
            <w:r w:rsidRPr="006C4576">
              <w:t>Testo della Commissione</w:t>
            </w:r>
          </w:p>
        </w:tc>
        <w:tc>
          <w:tcPr>
            <w:tcW w:w="4876" w:type="dxa"/>
          </w:tcPr>
          <w:p w14:paraId="4563FB86" w14:textId="77777777" w:rsidR="0044490E" w:rsidRPr="006C4576" w:rsidRDefault="0044490E" w:rsidP="009F08F2">
            <w:pPr>
              <w:pStyle w:val="ColumnHeading"/>
              <w:keepNext/>
            </w:pPr>
            <w:r w:rsidRPr="006C4576">
              <w:t>Emendamento</w:t>
            </w:r>
          </w:p>
        </w:tc>
      </w:tr>
      <w:tr w:rsidR="0044490E" w:rsidRPr="006C4576" w14:paraId="2B254762" w14:textId="77777777" w:rsidTr="009F08F2">
        <w:trPr>
          <w:jc w:val="center"/>
        </w:trPr>
        <w:tc>
          <w:tcPr>
            <w:tcW w:w="4876" w:type="dxa"/>
          </w:tcPr>
          <w:p w14:paraId="695A1313" w14:textId="77777777" w:rsidR="0044490E" w:rsidRPr="006C4576" w:rsidRDefault="0044490E" w:rsidP="009F08F2">
            <w:pPr>
              <w:pStyle w:val="Normal6"/>
            </w:pPr>
          </w:p>
        </w:tc>
        <w:tc>
          <w:tcPr>
            <w:tcW w:w="4876" w:type="dxa"/>
          </w:tcPr>
          <w:p w14:paraId="3F9AA7D4" w14:textId="77777777" w:rsidR="0044490E" w:rsidRPr="006C4576" w:rsidRDefault="0044490E" w:rsidP="009F08F2">
            <w:pPr>
              <w:pStyle w:val="Normal6"/>
              <w:rPr>
                <w:szCs w:val="24"/>
              </w:rPr>
            </w:pPr>
            <w:r w:rsidRPr="006C4576">
              <w:rPr>
                <w:b/>
                <w:i/>
              </w:rPr>
              <w:t>a bis)</w:t>
            </w:r>
            <w:r w:rsidRPr="006C4576">
              <w:rPr>
                <w:b/>
                <w:i/>
              </w:rPr>
              <w:tab/>
              <w:t>il primo acquirente di latte o di prodotti lattiero-caseari è una microimpresa o una piccola impresa ai sensi della raccomandazione 2003/361/CE;</w:t>
            </w:r>
          </w:p>
        </w:tc>
      </w:tr>
    </w:tbl>
    <w:p w14:paraId="50304C7F" w14:textId="77777777" w:rsidR="0044490E" w:rsidRPr="006C4576" w:rsidRDefault="0044490E" w:rsidP="0044490E"/>
    <w:p w14:paraId="67F3926E" w14:textId="77777777" w:rsidR="0044490E" w:rsidRPr="006C4576" w:rsidRDefault="0044490E" w:rsidP="0044490E">
      <w:pPr>
        <w:pStyle w:val="AmNumberTabs"/>
      </w:pPr>
      <w:r w:rsidRPr="006C4576">
        <w:t>Emendamento</w:t>
      </w:r>
      <w:r w:rsidRPr="006C4576">
        <w:tab/>
      </w:r>
      <w:r w:rsidRPr="006C4576">
        <w:tab/>
        <w:t>56</w:t>
      </w:r>
    </w:p>
    <w:p w14:paraId="06456E31" w14:textId="77777777" w:rsidR="0044490E" w:rsidRPr="006C4576" w:rsidRDefault="0044490E" w:rsidP="0044490E"/>
    <w:p w14:paraId="30A0F451" w14:textId="77777777" w:rsidR="0044490E" w:rsidRPr="006C4576" w:rsidRDefault="0044490E" w:rsidP="0044490E">
      <w:pPr>
        <w:pStyle w:val="NormalBold"/>
        <w:keepNext/>
      </w:pPr>
      <w:r w:rsidRPr="006C4576">
        <w:t>Proposta di regolamento</w:t>
      </w:r>
    </w:p>
    <w:p w14:paraId="29C988D7" w14:textId="77777777" w:rsidR="0044490E" w:rsidRPr="006C4576" w:rsidRDefault="0044490E" w:rsidP="0044490E">
      <w:pPr>
        <w:pStyle w:val="NormalBold"/>
      </w:pPr>
      <w:r w:rsidRPr="006C4576">
        <w:t>Articolo 1 – punto 2</w:t>
      </w:r>
    </w:p>
    <w:p w14:paraId="33936989" w14:textId="77777777" w:rsidR="0044490E" w:rsidRPr="006C4576" w:rsidRDefault="0044490E" w:rsidP="0044490E">
      <w:pPr>
        <w:keepNext/>
      </w:pPr>
      <w:r w:rsidRPr="006C4576">
        <w:lastRenderedPageBreak/>
        <w:t>Regolamento (UE) n. 1308/2013</w:t>
      </w:r>
    </w:p>
    <w:p w14:paraId="394486E9" w14:textId="77777777" w:rsidR="0044490E" w:rsidRPr="006C4576" w:rsidRDefault="0044490E" w:rsidP="0044490E">
      <w:r w:rsidRPr="006C4576">
        <w:t>Articolo 148 – paragrafo 6 – lettera a ter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178110EC" w14:textId="77777777" w:rsidTr="009F08F2">
        <w:trPr>
          <w:jc w:val="center"/>
        </w:trPr>
        <w:tc>
          <w:tcPr>
            <w:tcW w:w="9752" w:type="dxa"/>
            <w:gridSpan w:val="2"/>
          </w:tcPr>
          <w:p w14:paraId="14F85FD4" w14:textId="77777777" w:rsidR="0044490E" w:rsidRPr="006C4576" w:rsidRDefault="0044490E" w:rsidP="009F08F2">
            <w:pPr>
              <w:keepNext/>
            </w:pPr>
          </w:p>
        </w:tc>
      </w:tr>
      <w:tr w:rsidR="0044490E" w:rsidRPr="006C4576" w14:paraId="70482F0D" w14:textId="77777777" w:rsidTr="009F08F2">
        <w:trPr>
          <w:jc w:val="center"/>
        </w:trPr>
        <w:tc>
          <w:tcPr>
            <w:tcW w:w="4876" w:type="dxa"/>
          </w:tcPr>
          <w:p w14:paraId="4D72FD75" w14:textId="77777777" w:rsidR="0044490E" w:rsidRPr="006C4576" w:rsidRDefault="0044490E" w:rsidP="009F08F2">
            <w:pPr>
              <w:pStyle w:val="ColumnHeading"/>
              <w:keepNext/>
            </w:pPr>
            <w:r w:rsidRPr="006C4576">
              <w:t>Testo della Commissione</w:t>
            </w:r>
          </w:p>
        </w:tc>
        <w:tc>
          <w:tcPr>
            <w:tcW w:w="4876" w:type="dxa"/>
          </w:tcPr>
          <w:p w14:paraId="4F725588" w14:textId="77777777" w:rsidR="0044490E" w:rsidRPr="006C4576" w:rsidRDefault="0044490E" w:rsidP="009F08F2">
            <w:pPr>
              <w:pStyle w:val="ColumnHeading"/>
              <w:keepNext/>
            </w:pPr>
            <w:r w:rsidRPr="006C4576">
              <w:t>Emendamento</w:t>
            </w:r>
          </w:p>
        </w:tc>
      </w:tr>
      <w:tr w:rsidR="0044490E" w:rsidRPr="006C4576" w14:paraId="55698398" w14:textId="77777777" w:rsidTr="009F08F2">
        <w:trPr>
          <w:jc w:val="center"/>
        </w:trPr>
        <w:tc>
          <w:tcPr>
            <w:tcW w:w="4876" w:type="dxa"/>
          </w:tcPr>
          <w:p w14:paraId="1C41EE1A" w14:textId="77777777" w:rsidR="0044490E" w:rsidRPr="006C4576" w:rsidRDefault="0044490E" w:rsidP="009F08F2">
            <w:pPr>
              <w:pStyle w:val="Normal6"/>
            </w:pPr>
          </w:p>
        </w:tc>
        <w:tc>
          <w:tcPr>
            <w:tcW w:w="4876" w:type="dxa"/>
          </w:tcPr>
          <w:p w14:paraId="28580FF9" w14:textId="77777777" w:rsidR="0044490E" w:rsidRPr="006C4576" w:rsidRDefault="0044490E" w:rsidP="009F08F2">
            <w:pPr>
              <w:pStyle w:val="Normal6"/>
              <w:rPr>
                <w:szCs w:val="24"/>
              </w:rPr>
            </w:pPr>
            <w:r w:rsidRPr="006C4576">
              <w:rPr>
                <w:b/>
                <w:i/>
              </w:rPr>
              <w:t>a ter)</w:t>
            </w:r>
            <w:r w:rsidRPr="006C4576">
              <w:rPr>
                <w:b/>
                <w:i/>
              </w:rPr>
              <w:tab/>
              <w:t>la consegna e il pagamento del latte o dei prodotti lattiero-caseari avvengono simultaneamente o al più tardi entro cinque giorni lavorativi;</w:t>
            </w:r>
          </w:p>
        </w:tc>
      </w:tr>
    </w:tbl>
    <w:p w14:paraId="4BEA4AA4" w14:textId="77777777" w:rsidR="0044490E" w:rsidRPr="006C4576" w:rsidRDefault="0044490E" w:rsidP="0044490E"/>
    <w:p w14:paraId="763E490C" w14:textId="77777777" w:rsidR="0044490E" w:rsidRPr="006C4576" w:rsidRDefault="0044490E" w:rsidP="0044490E">
      <w:pPr>
        <w:pStyle w:val="AmNumberTabs"/>
      </w:pPr>
      <w:r w:rsidRPr="006C4576">
        <w:t>Emendamento</w:t>
      </w:r>
      <w:r w:rsidRPr="006C4576">
        <w:tab/>
      </w:r>
      <w:r w:rsidRPr="006C4576">
        <w:tab/>
        <w:t>57</w:t>
      </w:r>
    </w:p>
    <w:p w14:paraId="4E853889" w14:textId="77777777" w:rsidR="0044490E" w:rsidRPr="006C4576" w:rsidRDefault="0044490E" w:rsidP="0044490E"/>
    <w:p w14:paraId="67D6BE41" w14:textId="77777777" w:rsidR="0044490E" w:rsidRPr="006C4576" w:rsidRDefault="0044490E" w:rsidP="0044490E">
      <w:pPr>
        <w:pStyle w:val="NormalBold"/>
        <w:keepNext/>
      </w:pPr>
      <w:r w:rsidRPr="006C4576">
        <w:t>Proposta di regolamento</w:t>
      </w:r>
    </w:p>
    <w:p w14:paraId="344D9F54" w14:textId="77777777" w:rsidR="0044490E" w:rsidRPr="006C4576" w:rsidRDefault="0044490E" w:rsidP="0044490E">
      <w:pPr>
        <w:pStyle w:val="NormalBold"/>
      </w:pPr>
      <w:r w:rsidRPr="006C4576">
        <w:t>Articolo 1 – punto 2</w:t>
      </w:r>
    </w:p>
    <w:p w14:paraId="20E61995" w14:textId="77777777" w:rsidR="0044490E" w:rsidRPr="006C4576" w:rsidRDefault="0044490E" w:rsidP="0044490E">
      <w:pPr>
        <w:keepNext/>
      </w:pPr>
      <w:r w:rsidRPr="006C4576">
        <w:t>Regolamento (UE) n. 1308/2013</w:t>
      </w:r>
    </w:p>
    <w:p w14:paraId="36702838" w14:textId="41A495CA" w:rsidR="0044490E" w:rsidRPr="006C4576" w:rsidRDefault="0044490E" w:rsidP="0044490E">
      <w:r w:rsidRPr="006C4576">
        <w:t>Artic</w:t>
      </w:r>
      <w:r w:rsidR="00C808F8" w:rsidRPr="006C4576">
        <w:t>olo</w:t>
      </w:r>
      <w:r w:rsidRPr="006C4576">
        <w:t xml:space="preserve"> 148 – paragrafo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7C408E9F" w14:textId="77777777" w:rsidTr="009F08F2">
        <w:trPr>
          <w:jc w:val="center"/>
        </w:trPr>
        <w:tc>
          <w:tcPr>
            <w:tcW w:w="9752" w:type="dxa"/>
            <w:gridSpan w:val="2"/>
          </w:tcPr>
          <w:p w14:paraId="07C3C3F0" w14:textId="77777777" w:rsidR="0044490E" w:rsidRPr="006C4576" w:rsidRDefault="0044490E" w:rsidP="009F08F2">
            <w:pPr>
              <w:keepNext/>
            </w:pPr>
          </w:p>
        </w:tc>
      </w:tr>
      <w:tr w:rsidR="0044490E" w:rsidRPr="006C4576" w14:paraId="3A6FA6DF" w14:textId="77777777" w:rsidTr="009F08F2">
        <w:trPr>
          <w:jc w:val="center"/>
        </w:trPr>
        <w:tc>
          <w:tcPr>
            <w:tcW w:w="4876" w:type="dxa"/>
          </w:tcPr>
          <w:p w14:paraId="53AC720E" w14:textId="77777777" w:rsidR="0044490E" w:rsidRPr="006C4576" w:rsidRDefault="0044490E" w:rsidP="009F08F2">
            <w:pPr>
              <w:pStyle w:val="ColumnHeading"/>
              <w:keepNext/>
            </w:pPr>
            <w:r w:rsidRPr="006C4576">
              <w:t>Testo della Commissione</w:t>
            </w:r>
          </w:p>
        </w:tc>
        <w:tc>
          <w:tcPr>
            <w:tcW w:w="4876" w:type="dxa"/>
          </w:tcPr>
          <w:p w14:paraId="19A06C83" w14:textId="77777777" w:rsidR="0044490E" w:rsidRPr="006C4576" w:rsidRDefault="0044490E" w:rsidP="009F08F2">
            <w:pPr>
              <w:pStyle w:val="ColumnHeading"/>
              <w:keepNext/>
            </w:pPr>
            <w:r w:rsidRPr="006C4576">
              <w:t>Emendamento</w:t>
            </w:r>
          </w:p>
        </w:tc>
      </w:tr>
      <w:tr w:rsidR="0044490E" w:rsidRPr="006C4576" w14:paraId="407283F0" w14:textId="77777777" w:rsidTr="009F08F2">
        <w:trPr>
          <w:jc w:val="center"/>
        </w:trPr>
        <w:tc>
          <w:tcPr>
            <w:tcW w:w="4876" w:type="dxa"/>
          </w:tcPr>
          <w:p w14:paraId="68618536" w14:textId="77777777" w:rsidR="0044490E" w:rsidRPr="006C4576" w:rsidRDefault="0044490E" w:rsidP="009F08F2">
            <w:pPr>
              <w:pStyle w:val="Normal6"/>
            </w:pPr>
            <w:r w:rsidRPr="006C4576">
              <w:t>7.</w:t>
            </w:r>
            <w:r w:rsidRPr="006C4576">
              <w:tab/>
              <w:t xml:space="preserve">Se a norma del paragrafo 5, </w:t>
            </w:r>
            <w:r w:rsidRPr="006C4576">
              <w:rPr>
                <w:b/>
                <w:i/>
              </w:rPr>
              <w:t>lettere b), c) e</w:t>
            </w:r>
            <w:r w:rsidRPr="006C4576">
              <w:t xml:space="preserve"> d), o del paragrafo 6, non occorre un contratto scritto o un'offerta scritta di contratto, un agricoltore, un'organizzazione di produttori o un'associazione di organizzazioni di produttori può esigere che la consegna di latte o di prodotti lattiero-caseari sia oggetto di un contratto scritto o di un'offerta scritta di contratto. Detto contratto o detta offerta di contratto soddisfano i requisiti di cui al paragrafo 4 e al paragrafo 8, primo comma.</w:t>
            </w:r>
          </w:p>
        </w:tc>
        <w:tc>
          <w:tcPr>
            <w:tcW w:w="4876" w:type="dxa"/>
          </w:tcPr>
          <w:p w14:paraId="00405E69" w14:textId="77777777" w:rsidR="0044490E" w:rsidRPr="006C4576" w:rsidRDefault="0044490E" w:rsidP="009F08F2">
            <w:pPr>
              <w:pStyle w:val="Normal6"/>
              <w:rPr>
                <w:szCs w:val="24"/>
              </w:rPr>
            </w:pPr>
            <w:r w:rsidRPr="006C4576">
              <w:t>7.</w:t>
            </w:r>
            <w:r w:rsidRPr="006C4576">
              <w:tab/>
              <w:t xml:space="preserve">Se a norma del paragrafo 5, </w:t>
            </w:r>
            <w:r w:rsidRPr="006C4576">
              <w:rPr>
                <w:b/>
                <w:i/>
              </w:rPr>
              <w:t>lettera</w:t>
            </w:r>
            <w:r w:rsidRPr="006C4576">
              <w:t xml:space="preserve"> d), o del paragrafo 6, non occorre un contratto scritto o un'offerta scritta di contratto, un agricoltore, un'organizzazione di produttori o un'associazione di organizzazioni di produttori può esigere che la consegna di latte o di prodotti lattiero-caseari sia oggetto di un contratto scritto o di un'offerta scritta di contratto. Detto contratto o detta offerta di contratto soddisfano i requisiti di cui al paragrafo 4 e al paragrafo 8, primo comma.</w:t>
            </w:r>
          </w:p>
        </w:tc>
      </w:tr>
    </w:tbl>
    <w:p w14:paraId="043C64F6" w14:textId="77777777" w:rsidR="0044490E" w:rsidRPr="006C4576" w:rsidRDefault="0044490E" w:rsidP="0044490E"/>
    <w:p w14:paraId="1BF9D9E8" w14:textId="77777777" w:rsidR="0044490E" w:rsidRPr="006C4576" w:rsidRDefault="0044490E" w:rsidP="0044490E">
      <w:pPr>
        <w:pStyle w:val="AmNumberTabs"/>
      </w:pPr>
      <w:r w:rsidRPr="006C4576">
        <w:t>Emendamento</w:t>
      </w:r>
      <w:r w:rsidRPr="006C4576">
        <w:tab/>
      </w:r>
      <w:r w:rsidRPr="006C4576">
        <w:tab/>
        <w:t>58</w:t>
      </w:r>
    </w:p>
    <w:p w14:paraId="5B295705" w14:textId="77777777" w:rsidR="0044490E" w:rsidRPr="006C4576" w:rsidRDefault="0044490E" w:rsidP="0044490E"/>
    <w:p w14:paraId="5BFC4E6E" w14:textId="77777777" w:rsidR="0044490E" w:rsidRPr="006C4576" w:rsidRDefault="0044490E" w:rsidP="0044490E">
      <w:pPr>
        <w:pStyle w:val="NormalBold"/>
        <w:keepNext/>
      </w:pPr>
      <w:r w:rsidRPr="006C4576">
        <w:t>Proposta di regolamento</w:t>
      </w:r>
    </w:p>
    <w:p w14:paraId="7959B636" w14:textId="77777777" w:rsidR="0044490E" w:rsidRPr="006C4576" w:rsidRDefault="0044490E" w:rsidP="0044490E">
      <w:pPr>
        <w:pStyle w:val="NormalBold"/>
      </w:pPr>
      <w:r w:rsidRPr="006C4576">
        <w:t>Articolo 1 – punto 2</w:t>
      </w:r>
    </w:p>
    <w:p w14:paraId="01B0372C" w14:textId="77777777" w:rsidR="0044490E" w:rsidRPr="006C4576" w:rsidRDefault="0044490E" w:rsidP="0044490E">
      <w:pPr>
        <w:keepNext/>
      </w:pPr>
      <w:r w:rsidRPr="006C4576">
        <w:t>Regolamento (UE) n. 1308/2013</w:t>
      </w:r>
    </w:p>
    <w:p w14:paraId="604148B5" w14:textId="77777777" w:rsidR="0044490E" w:rsidRPr="006C4576" w:rsidRDefault="0044490E" w:rsidP="0044490E">
      <w:r w:rsidRPr="006C4576">
        <w:t>Articolo 148 – paragrafo 8 – comma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66647D3E" w14:textId="77777777" w:rsidTr="009F08F2">
        <w:trPr>
          <w:jc w:val="center"/>
        </w:trPr>
        <w:tc>
          <w:tcPr>
            <w:tcW w:w="9752" w:type="dxa"/>
            <w:gridSpan w:val="2"/>
          </w:tcPr>
          <w:p w14:paraId="438F2AA9" w14:textId="77777777" w:rsidR="0044490E" w:rsidRPr="006C4576" w:rsidRDefault="0044490E" w:rsidP="009F08F2">
            <w:pPr>
              <w:keepNext/>
            </w:pPr>
          </w:p>
        </w:tc>
      </w:tr>
      <w:tr w:rsidR="0044490E" w:rsidRPr="006C4576" w14:paraId="343CDDB1" w14:textId="77777777" w:rsidTr="009F08F2">
        <w:trPr>
          <w:jc w:val="center"/>
        </w:trPr>
        <w:tc>
          <w:tcPr>
            <w:tcW w:w="4876" w:type="dxa"/>
          </w:tcPr>
          <w:p w14:paraId="3825AA49" w14:textId="77777777" w:rsidR="0044490E" w:rsidRPr="006C4576" w:rsidRDefault="0044490E" w:rsidP="009F08F2">
            <w:pPr>
              <w:pStyle w:val="ColumnHeading"/>
              <w:keepNext/>
            </w:pPr>
            <w:r w:rsidRPr="006C4576">
              <w:t>Testo della Commissione</w:t>
            </w:r>
          </w:p>
        </w:tc>
        <w:tc>
          <w:tcPr>
            <w:tcW w:w="4876" w:type="dxa"/>
          </w:tcPr>
          <w:p w14:paraId="1802888A" w14:textId="77777777" w:rsidR="0044490E" w:rsidRPr="006C4576" w:rsidRDefault="0044490E" w:rsidP="009F08F2">
            <w:pPr>
              <w:pStyle w:val="ColumnHeading"/>
              <w:keepNext/>
            </w:pPr>
            <w:r w:rsidRPr="006C4576">
              <w:t>Emendamento</w:t>
            </w:r>
          </w:p>
        </w:tc>
      </w:tr>
      <w:tr w:rsidR="0044490E" w:rsidRPr="006C4576" w14:paraId="485701FD" w14:textId="77777777" w:rsidTr="009F08F2">
        <w:trPr>
          <w:jc w:val="center"/>
        </w:trPr>
        <w:tc>
          <w:tcPr>
            <w:tcW w:w="4876" w:type="dxa"/>
          </w:tcPr>
          <w:p w14:paraId="1E1194B0" w14:textId="77777777" w:rsidR="0044490E" w:rsidRPr="006C4576" w:rsidRDefault="0044490E" w:rsidP="009F08F2">
            <w:pPr>
              <w:pStyle w:val="Normal6"/>
            </w:pPr>
            <w:r w:rsidRPr="006C4576">
              <w:t xml:space="preserve">Tutti gli elementi dei contratti per la consegna di latte o di prodotti lattiero-caseari conclusi tra agricoltori, organizzazioni di produttori o associazioni di organizzazioni di produttori e collettori, trasformatori, distributori o rivenditori al minuto, compresi gli elementi e le </w:t>
            </w:r>
            <w:r w:rsidRPr="006C4576">
              <w:lastRenderedPageBreak/>
              <w:t>componenti di cui al paragrafo 4, lettera c), sono liberamente negoziati tra le parti.</w:t>
            </w:r>
          </w:p>
        </w:tc>
        <w:tc>
          <w:tcPr>
            <w:tcW w:w="4876" w:type="dxa"/>
          </w:tcPr>
          <w:p w14:paraId="2381DF0F" w14:textId="77777777" w:rsidR="0044490E" w:rsidRPr="006C4576" w:rsidRDefault="0044490E" w:rsidP="009F08F2">
            <w:pPr>
              <w:pStyle w:val="Normal6"/>
              <w:rPr>
                <w:szCs w:val="24"/>
              </w:rPr>
            </w:pPr>
            <w:r w:rsidRPr="006C4576">
              <w:lastRenderedPageBreak/>
              <w:t xml:space="preserve">Tutti gli elementi dei contratti per la consegna di latte o di prodotti lattiero-caseari conclusi tra agricoltori, organizzazioni di produttori o associazioni di organizzazioni di produttori e collettori, trasformatori, distributori o rivenditori al minuto, compresi gli elementi e le </w:t>
            </w:r>
            <w:r w:rsidRPr="006C4576">
              <w:lastRenderedPageBreak/>
              <w:t>componenti di cui al paragrafo 4, lettera c), sono liberamente negoziati tra le parti</w:t>
            </w:r>
            <w:r w:rsidRPr="006C4576">
              <w:rPr>
                <w:b/>
                <w:i/>
              </w:rPr>
              <w:t>, fatti salvi i requisiti supplementari introdotti dagli Stati membri</w:t>
            </w:r>
            <w:r w:rsidRPr="006C4576">
              <w:t>.</w:t>
            </w:r>
          </w:p>
        </w:tc>
      </w:tr>
    </w:tbl>
    <w:p w14:paraId="4CF421F3" w14:textId="77777777" w:rsidR="0044490E" w:rsidRPr="006C4576" w:rsidRDefault="0044490E" w:rsidP="0044490E"/>
    <w:p w14:paraId="4CC7355A" w14:textId="77777777" w:rsidR="0044490E" w:rsidRPr="006C4576" w:rsidRDefault="0044490E" w:rsidP="0044490E">
      <w:pPr>
        <w:pStyle w:val="AmNumberTabs"/>
      </w:pPr>
      <w:r w:rsidRPr="006C4576">
        <w:t>Emendamento</w:t>
      </w:r>
      <w:r w:rsidRPr="006C4576">
        <w:tab/>
      </w:r>
      <w:r w:rsidRPr="006C4576">
        <w:tab/>
        <w:t>59</w:t>
      </w:r>
    </w:p>
    <w:p w14:paraId="1156A1E1" w14:textId="77777777" w:rsidR="0044490E" w:rsidRPr="006C4576" w:rsidRDefault="0044490E" w:rsidP="0044490E"/>
    <w:p w14:paraId="438CE298" w14:textId="77777777" w:rsidR="0044490E" w:rsidRPr="006C4576" w:rsidRDefault="0044490E" w:rsidP="0044490E">
      <w:pPr>
        <w:pStyle w:val="NormalBold"/>
        <w:keepNext/>
      </w:pPr>
      <w:r w:rsidRPr="006C4576">
        <w:t>Proposta di regolamento</w:t>
      </w:r>
    </w:p>
    <w:p w14:paraId="0EDDC15B" w14:textId="77777777" w:rsidR="0044490E" w:rsidRPr="006C4576" w:rsidRDefault="0044490E" w:rsidP="0044490E">
      <w:pPr>
        <w:pStyle w:val="NormalBold"/>
      </w:pPr>
      <w:r w:rsidRPr="006C4576">
        <w:t>Articolo 1 – punto 2</w:t>
      </w:r>
    </w:p>
    <w:p w14:paraId="6C4F7541" w14:textId="77777777" w:rsidR="0044490E" w:rsidRPr="006C4576" w:rsidRDefault="0044490E" w:rsidP="0044490E">
      <w:pPr>
        <w:keepNext/>
      </w:pPr>
      <w:r w:rsidRPr="006C4576">
        <w:t>Regolamento (UE) n. 1308/2013</w:t>
      </w:r>
    </w:p>
    <w:p w14:paraId="3F523D78" w14:textId="62134CA8" w:rsidR="0044490E" w:rsidRPr="006C4576" w:rsidRDefault="0044490E" w:rsidP="0044490E">
      <w:r w:rsidRPr="006C4576">
        <w:t>Artic</w:t>
      </w:r>
      <w:r w:rsidR="00C808F8" w:rsidRPr="006C4576">
        <w:t>olo</w:t>
      </w:r>
      <w:r w:rsidRPr="006C4576">
        <w:t xml:space="preserve"> 148 – paragrafo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77C699CF" w14:textId="77777777" w:rsidTr="009F08F2">
        <w:trPr>
          <w:jc w:val="center"/>
        </w:trPr>
        <w:tc>
          <w:tcPr>
            <w:tcW w:w="9752" w:type="dxa"/>
            <w:gridSpan w:val="2"/>
          </w:tcPr>
          <w:p w14:paraId="510CEC00" w14:textId="77777777" w:rsidR="0044490E" w:rsidRPr="006C4576" w:rsidRDefault="0044490E" w:rsidP="009F08F2">
            <w:pPr>
              <w:keepNext/>
            </w:pPr>
          </w:p>
        </w:tc>
      </w:tr>
      <w:tr w:rsidR="0044490E" w:rsidRPr="006C4576" w14:paraId="15229B6B" w14:textId="77777777" w:rsidTr="009F08F2">
        <w:trPr>
          <w:jc w:val="center"/>
        </w:trPr>
        <w:tc>
          <w:tcPr>
            <w:tcW w:w="4876" w:type="dxa"/>
          </w:tcPr>
          <w:p w14:paraId="190783ED" w14:textId="77777777" w:rsidR="0044490E" w:rsidRPr="006C4576" w:rsidRDefault="0044490E" w:rsidP="009F08F2">
            <w:pPr>
              <w:pStyle w:val="ColumnHeading"/>
              <w:keepNext/>
            </w:pPr>
            <w:r w:rsidRPr="006C4576">
              <w:t>Testo della Commissione</w:t>
            </w:r>
          </w:p>
        </w:tc>
        <w:tc>
          <w:tcPr>
            <w:tcW w:w="4876" w:type="dxa"/>
          </w:tcPr>
          <w:p w14:paraId="505CD9F6" w14:textId="77777777" w:rsidR="0044490E" w:rsidRPr="006C4576" w:rsidRDefault="0044490E" w:rsidP="009F08F2">
            <w:pPr>
              <w:pStyle w:val="ColumnHeading"/>
              <w:keepNext/>
            </w:pPr>
            <w:r w:rsidRPr="006C4576">
              <w:t>Emendamento</w:t>
            </w:r>
          </w:p>
        </w:tc>
      </w:tr>
      <w:tr w:rsidR="0044490E" w:rsidRPr="006C4576" w14:paraId="6695F9CB" w14:textId="77777777" w:rsidTr="009F08F2">
        <w:trPr>
          <w:jc w:val="center"/>
        </w:trPr>
        <w:tc>
          <w:tcPr>
            <w:tcW w:w="4876" w:type="dxa"/>
          </w:tcPr>
          <w:p w14:paraId="6BB124AC" w14:textId="77777777" w:rsidR="0044490E" w:rsidRPr="006C4576" w:rsidRDefault="0044490E" w:rsidP="009F08F2">
            <w:pPr>
              <w:pStyle w:val="Normal6"/>
            </w:pPr>
            <w:r w:rsidRPr="006C4576">
              <w:t>10.</w:t>
            </w:r>
            <w:r w:rsidRPr="006C4576">
              <w:tab/>
              <w:t xml:space="preserve">Gli Stati membri che ricorrono alle opzioni previste </w:t>
            </w:r>
            <w:r w:rsidRPr="006C4576">
              <w:rPr>
                <w:b/>
                <w:i/>
              </w:rPr>
              <w:t>ai paragrafi 2, 6, 8 e 9</w:t>
            </w:r>
            <w:r w:rsidRPr="006C4576">
              <w:t xml:space="preserve"> notificano alla Commissione il modo in cui sono applicate.</w:t>
            </w:r>
          </w:p>
        </w:tc>
        <w:tc>
          <w:tcPr>
            <w:tcW w:w="4876" w:type="dxa"/>
          </w:tcPr>
          <w:p w14:paraId="05D8BB4C" w14:textId="77777777" w:rsidR="0044490E" w:rsidRPr="006C4576" w:rsidRDefault="0044490E" w:rsidP="009F08F2">
            <w:pPr>
              <w:pStyle w:val="Normal6"/>
              <w:rPr>
                <w:szCs w:val="24"/>
              </w:rPr>
            </w:pPr>
            <w:r w:rsidRPr="006C4576">
              <w:t>10.</w:t>
            </w:r>
            <w:r w:rsidRPr="006C4576">
              <w:tab/>
              <w:t xml:space="preserve">Gli Stati membri che ricorrono alle opzioni previste </w:t>
            </w:r>
            <w:r w:rsidRPr="006C4576">
              <w:rPr>
                <w:b/>
                <w:i/>
              </w:rPr>
              <w:t>al presente articolo</w:t>
            </w:r>
            <w:r w:rsidRPr="006C4576">
              <w:t xml:space="preserve"> notificano alla Commissione il modo in cui sono applicate.</w:t>
            </w:r>
          </w:p>
        </w:tc>
      </w:tr>
    </w:tbl>
    <w:p w14:paraId="229CE0E0" w14:textId="77777777" w:rsidR="0044490E" w:rsidRPr="006C4576" w:rsidRDefault="0044490E" w:rsidP="0044490E"/>
    <w:p w14:paraId="776BBC13" w14:textId="77777777" w:rsidR="0044490E" w:rsidRPr="006C4576" w:rsidRDefault="0044490E" w:rsidP="0044490E">
      <w:pPr>
        <w:pStyle w:val="AmNumberTabs"/>
      </w:pPr>
      <w:r w:rsidRPr="006C4576">
        <w:t>Emendamento</w:t>
      </w:r>
      <w:r w:rsidRPr="006C4576">
        <w:tab/>
      </w:r>
      <w:r w:rsidRPr="006C4576">
        <w:tab/>
        <w:t>60</w:t>
      </w:r>
    </w:p>
    <w:p w14:paraId="7B1B28C6" w14:textId="77777777" w:rsidR="0044490E" w:rsidRPr="006C4576" w:rsidRDefault="0044490E" w:rsidP="0044490E"/>
    <w:p w14:paraId="5BF82824" w14:textId="77777777" w:rsidR="0044490E" w:rsidRPr="006C4576" w:rsidRDefault="0044490E" w:rsidP="0044490E">
      <w:pPr>
        <w:pStyle w:val="NormalBold"/>
        <w:keepNext/>
      </w:pPr>
      <w:r w:rsidRPr="006C4576">
        <w:t>Proposta di regolamento</w:t>
      </w:r>
    </w:p>
    <w:p w14:paraId="5A28E2CA" w14:textId="77777777" w:rsidR="0044490E" w:rsidRPr="006C4576" w:rsidRDefault="0044490E" w:rsidP="0044490E">
      <w:pPr>
        <w:pStyle w:val="NormalBold"/>
      </w:pPr>
      <w:r w:rsidRPr="006C4576">
        <w:t>Articolo 1 – punto 2 bis (nuovo)</w:t>
      </w:r>
    </w:p>
    <w:p w14:paraId="6D9146EE" w14:textId="77777777" w:rsidR="0044490E" w:rsidRPr="006C4576" w:rsidRDefault="0044490E" w:rsidP="0044490E">
      <w:pPr>
        <w:keepNext/>
      </w:pPr>
      <w:r w:rsidRPr="006C4576">
        <w:t>Regolamento (UE) n. 1308/2013</w:t>
      </w:r>
    </w:p>
    <w:p w14:paraId="795B19B6" w14:textId="77777777" w:rsidR="0044490E" w:rsidRPr="006C4576" w:rsidRDefault="0044490E" w:rsidP="0044490E">
      <w:r w:rsidRPr="006C4576">
        <w:t>Articolo 149 – paragrafo 2 – lettera c – punti i e ii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204316C4" w14:textId="77777777" w:rsidTr="009F08F2">
        <w:trPr>
          <w:jc w:val="center"/>
        </w:trPr>
        <w:tc>
          <w:tcPr>
            <w:tcW w:w="9752" w:type="dxa"/>
            <w:gridSpan w:val="2"/>
          </w:tcPr>
          <w:p w14:paraId="36F641B2" w14:textId="77777777" w:rsidR="0044490E" w:rsidRPr="006C4576" w:rsidRDefault="0044490E" w:rsidP="009F08F2">
            <w:pPr>
              <w:keepNext/>
            </w:pPr>
          </w:p>
        </w:tc>
      </w:tr>
      <w:tr w:rsidR="0044490E" w:rsidRPr="006C4576" w14:paraId="09DF72A7" w14:textId="77777777" w:rsidTr="009F08F2">
        <w:trPr>
          <w:jc w:val="center"/>
        </w:trPr>
        <w:tc>
          <w:tcPr>
            <w:tcW w:w="4876" w:type="dxa"/>
          </w:tcPr>
          <w:p w14:paraId="48CD3385" w14:textId="77777777" w:rsidR="0044490E" w:rsidRPr="006C4576" w:rsidRDefault="0044490E" w:rsidP="009F08F2">
            <w:pPr>
              <w:pStyle w:val="ColumnHeading"/>
              <w:keepNext/>
            </w:pPr>
            <w:r w:rsidRPr="006C4576">
              <w:t>Testo in vigore</w:t>
            </w:r>
          </w:p>
        </w:tc>
        <w:tc>
          <w:tcPr>
            <w:tcW w:w="4876" w:type="dxa"/>
          </w:tcPr>
          <w:p w14:paraId="033E58C0" w14:textId="77777777" w:rsidR="0044490E" w:rsidRPr="006C4576" w:rsidRDefault="0044490E" w:rsidP="009F08F2">
            <w:pPr>
              <w:pStyle w:val="ColumnHeading"/>
              <w:keepNext/>
            </w:pPr>
            <w:r w:rsidRPr="006C4576">
              <w:t>Emendamento</w:t>
            </w:r>
          </w:p>
        </w:tc>
      </w:tr>
      <w:tr w:rsidR="0044490E" w:rsidRPr="006C4576" w14:paraId="64E9D1DE" w14:textId="77777777" w:rsidTr="009F08F2">
        <w:trPr>
          <w:jc w:val="center"/>
        </w:trPr>
        <w:tc>
          <w:tcPr>
            <w:tcW w:w="4876" w:type="dxa"/>
          </w:tcPr>
          <w:p w14:paraId="5C3E2D49" w14:textId="77777777" w:rsidR="0044490E" w:rsidRPr="006C4576" w:rsidRDefault="0044490E" w:rsidP="009F08F2">
            <w:pPr>
              <w:pStyle w:val="Normal6"/>
            </w:pPr>
          </w:p>
        </w:tc>
        <w:tc>
          <w:tcPr>
            <w:tcW w:w="4876" w:type="dxa"/>
          </w:tcPr>
          <w:p w14:paraId="585C3854" w14:textId="77777777" w:rsidR="0044490E" w:rsidRPr="006C4576" w:rsidRDefault="0044490E" w:rsidP="009F08F2">
            <w:pPr>
              <w:pStyle w:val="Normal6"/>
              <w:rPr>
                <w:szCs w:val="24"/>
              </w:rPr>
            </w:pPr>
            <w:r w:rsidRPr="006C4576">
              <w:rPr>
                <w:b/>
                <w:i/>
              </w:rPr>
              <w:t>2 bis)</w:t>
            </w:r>
            <w:r w:rsidRPr="006C4576">
              <w:rPr>
                <w:b/>
                <w:i/>
              </w:rPr>
              <w:tab/>
              <w:t>all'articolo 149, paragrafo 2, la lettera c) è modificata come segue:</w:t>
            </w:r>
          </w:p>
        </w:tc>
      </w:tr>
      <w:tr w:rsidR="0044490E" w:rsidRPr="006C4576" w14:paraId="7D220720" w14:textId="77777777" w:rsidTr="009F08F2">
        <w:trPr>
          <w:jc w:val="center"/>
        </w:trPr>
        <w:tc>
          <w:tcPr>
            <w:tcW w:w="4876" w:type="dxa"/>
          </w:tcPr>
          <w:p w14:paraId="79252C4E" w14:textId="77777777" w:rsidR="0044490E" w:rsidRPr="006C4576" w:rsidRDefault="0044490E" w:rsidP="009F08F2">
            <w:pPr>
              <w:pStyle w:val="Normal6"/>
            </w:pPr>
          </w:p>
        </w:tc>
        <w:tc>
          <w:tcPr>
            <w:tcW w:w="4876" w:type="dxa"/>
          </w:tcPr>
          <w:p w14:paraId="22219370" w14:textId="38CE537D" w:rsidR="0044490E" w:rsidRPr="006C4576" w:rsidRDefault="0044490E" w:rsidP="009F08F2">
            <w:pPr>
              <w:pStyle w:val="Normal6"/>
              <w:rPr>
                <w:szCs w:val="24"/>
              </w:rPr>
            </w:pPr>
            <w:r w:rsidRPr="006C4576">
              <w:rPr>
                <w:b/>
                <w:i/>
              </w:rPr>
              <w:t>a)</w:t>
            </w:r>
            <w:r w:rsidRPr="006C4576">
              <w:rPr>
                <w:b/>
                <w:i/>
              </w:rPr>
              <w:tab/>
            </w:r>
            <w:r w:rsidR="006E43F7" w:rsidRPr="006C4576">
              <w:rPr>
                <w:b/>
                <w:i/>
              </w:rPr>
              <w:t>i</w:t>
            </w:r>
            <w:r w:rsidRPr="006C4576">
              <w:rPr>
                <w:b/>
                <w:i/>
              </w:rPr>
              <w:t xml:space="preserve">l </w:t>
            </w:r>
            <w:r w:rsidR="006E43F7" w:rsidRPr="006C4576">
              <w:rPr>
                <w:b/>
                <w:i/>
              </w:rPr>
              <w:t>punto</w:t>
            </w:r>
            <w:r w:rsidRPr="006C4576">
              <w:rPr>
                <w:b/>
                <w:i/>
              </w:rPr>
              <w:t> i) è sostituit</w:t>
            </w:r>
            <w:r w:rsidR="006E43F7" w:rsidRPr="006C4576">
              <w:rPr>
                <w:b/>
                <w:i/>
              </w:rPr>
              <w:t>o</w:t>
            </w:r>
            <w:r w:rsidRPr="006C4576">
              <w:rPr>
                <w:b/>
                <w:i/>
              </w:rPr>
              <w:t xml:space="preserve"> dal seguente:</w:t>
            </w:r>
          </w:p>
        </w:tc>
      </w:tr>
      <w:tr w:rsidR="0044490E" w:rsidRPr="006C4576" w14:paraId="24099C7E" w14:textId="77777777" w:rsidTr="009F08F2">
        <w:trPr>
          <w:jc w:val="center"/>
        </w:trPr>
        <w:tc>
          <w:tcPr>
            <w:tcW w:w="4876" w:type="dxa"/>
          </w:tcPr>
          <w:p w14:paraId="1D7855DB" w14:textId="77777777" w:rsidR="0044490E" w:rsidRPr="006C4576" w:rsidRDefault="0044490E" w:rsidP="009F08F2">
            <w:pPr>
              <w:pStyle w:val="Normal6"/>
            </w:pPr>
            <w:r w:rsidRPr="006C4576">
              <w:t xml:space="preserve">i) il volume del latte crudo oggetto di tali trattative non sia superiore al </w:t>
            </w:r>
            <w:r w:rsidRPr="006C4576">
              <w:rPr>
                <w:b/>
                <w:i/>
              </w:rPr>
              <w:t>4</w:t>
            </w:r>
            <w:r w:rsidRPr="006C4576">
              <w:t> % della produzione totale dell'Unione,</w:t>
            </w:r>
          </w:p>
        </w:tc>
        <w:tc>
          <w:tcPr>
            <w:tcW w:w="4876" w:type="dxa"/>
          </w:tcPr>
          <w:p w14:paraId="2C827685" w14:textId="77777777" w:rsidR="0044490E" w:rsidRPr="006C4576" w:rsidRDefault="0044490E" w:rsidP="009F08F2">
            <w:pPr>
              <w:pStyle w:val="Normal6"/>
              <w:rPr>
                <w:szCs w:val="24"/>
              </w:rPr>
            </w:pPr>
            <w:r w:rsidRPr="006C4576">
              <w:rPr>
                <w:b/>
                <w:i/>
              </w:rPr>
              <w:t>"</w:t>
            </w:r>
            <w:r w:rsidRPr="006C4576">
              <w:t xml:space="preserve">i) il volume del latte crudo oggetto di tali trattative non sia superiore al </w:t>
            </w:r>
            <w:r w:rsidRPr="006C4576">
              <w:rPr>
                <w:b/>
                <w:i/>
              </w:rPr>
              <w:t>10</w:t>
            </w:r>
            <w:r w:rsidRPr="006C4576">
              <w:t> % della produzione totale dell'Unione;</w:t>
            </w:r>
            <w:r w:rsidRPr="006C4576">
              <w:rPr>
                <w:b/>
                <w:i/>
              </w:rPr>
              <w:t>"</w:t>
            </w:r>
          </w:p>
        </w:tc>
      </w:tr>
      <w:tr w:rsidR="0044490E" w:rsidRPr="006C4576" w14:paraId="3DB0503A" w14:textId="77777777" w:rsidTr="009F08F2">
        <w:trPr>
          <w:jc w:val="center"/>
        </w:trPr>
        <w:tc>
          <w:tcPr>
            <w:tcW w:w="4876" w:type="dxa"/>
          </w:tcPr>
          <w:p w14:paraId="1FC54EE3" w14:textId="77777777" w:rsidR="0044490E" w:rsidRPr="006C4576" w:rsidRDefault="0044490E" w:rsidP="009F08F2">
            <w:pPr>
              <w:pStyle w:val="Normal6"/>
            </w:pPr>
            <w:r w:rsidRPr="006C4576">
              <w:rPr>
                <w:b/>
                <w:i/>
              </w:rPr>
              <w:t>ii) il volume del latte crudo oggetto di tali trattative prodotto in un particolare Stato membro non sia superiore al 33 % della produzione nazionale totale di tale Stato membro e</w:t>
            </w:r>
          </w:p>
        </w:tc>
        <w:tc>
          <w:tcPr>
            <w:tcW w:w="4876" w:type="dxa"/>
          </w:tcPr>
          <w:p w14:paraId="6F702E62" w14:textId="77777777" w:rsidR="0044490E" w:rsidRPr="006C4576" w:rsidRDefault="0044490E" w:rsidP="009F08F2">
            <w:pPr>
              <w:pStyle w:val="Normal6"/>
              <w:rPr>
                <w:szCs w:val="24"/>
              </w:rPr>
            </w:pPr>
            <w:r w:rsidRPr="006C4576">
              <w:rPr>
                <w:b/>
                <w:i/>
              </w:rPr>
              <w:t>b)</w:t>
            </w:r>
            <w:r w:rsidRPr="006C4576">
              <w:rPr>
                <w:b/>
                <w:i/>
              </w:rPr>
              <w:tab/>
              <w:t>il punto ii) è soppresso;</w:t>
            </w:r>
          </w:p>
        </w:tc>
      </w:tr>
    </w:tbl>
    <w:p w14:paraId="235E581F" w14:textId="77777777" w:rsidR="0044490E" w:rsidRPr="006C4576" w:rsidRDefault="0044490E" w:rsidP="0044490E">
      <w:pPr>
        <w:pStyle w:val="AmNumberTabs"/>
      </w:pPr>
      <w:r w:rsidRPr="006C4576">
        <w:t>Emendamento</w:t>
      </w:r>
      <w:r w:rsidRPr="006C4576">
        <w:tab/>
      </w:r>
      <w:r w:rsidRPr="006C4576">
        <w:tab/>
        <w:t>61</w:t>
      </w:r>
    </w:p>
    <w:p w14:paraId="756753E2" w14:textId="77777777" w:rsidR="0044490E" w:rsidRPr="006C4576" w:rsidRDefault="0044490E" w:rsidP="0044490E"/>
    <w:p w14:paraId="1809EEE7" w14:textId="77777777" w:rsidR="0044490E" w:rsidRPr="006C4576" w:rsidRDefault="0044490E" w:rsidP="0044490E">
      <w:pPr>
        <w:pStyle w:val="NormalBold"/>
        <w:keepNext/>
      </w:pPr>
      <w:r w:rsidRPr="006C4576">
        <w:t>Proposta di regolamento</w:t>
      </w:r>
    </w:p>
    <w:p w14:paraId="501ED9AD" w14:textId="77777777" w:rsidR="0044490E" w:rsidRPr="006C4576" w:rsidRDefault="0044490E" w:rsidP="0044490E">
      <w:pPr>
        <w:pStyle w:val="NormalBold"/>
      </w:pPr>
      <w:r w:rsidRPr="006C4576">
        <w:t>Articolo 1 – punto 3 – lettera a – punto i</w:t>
      </w:r>
    </w:p>
    <w:p w14:paraId="4A919FCF" w14:textId="77777777" w:rsidR="0044490E" w:rsidRPr="006C4576" w:rsidRDefault="0044490E" w:rsidP="0044490E">
      <w:pPr>
        <w:keepNext/>
      </w:pPr>
      <w:r w:rsidRPr="006C4576">
        <w:t>Regolamento (UE) n. 1308/2013</w:t>
      </w:r>
    </w:p>
    <w:p w14:paraId="4FAC997F" w14:textId="77777777" w:rsidR="0044490E" w:rsidRPr="006C4576" w:rsidRDefault="0044490E" w:rsidP="0044490E">
      <w:r w:rsidRPr="006C4576">
        <w:t>Articolo 152 – paragrafo 1 – lettera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541C0130" w14:textId="77777777" w:rsidTr="009F08F2">
        <w:trPr>
          <w:jc w:val="center"/>
        </w:trPr>
        <w:tc>
          <w:tcPr>
            <w:tcW w:w="9752" w:type="dxa"/>
            <w:gridSpan w:val="2"/>
          </w:tcPr>
          <w:p w14:paraId="2B897A0D" w14:textId="77777777" w:rsidR="0044490E" w:rsidRPr="006C4576" w:rsidRDefault="0044490E" w:rsidP="009F08F2">
            <w:pPr>
              <w:keepNext/>
            </w:pPr>
          </w:p>
        </w:tc>
      </w:tr>
      <w:tr w:rsidR="0044490E" w:rsidRPr="006C4576" w14:paraId="566F84ED" w14:textId="77777777" w:rsidTr="009F08F2">
        <w:trPr>
          <w:jc w:val="center"/>
        </w:trPr>
        <w:tc>
          <w:tcPr>
            <w:tcW w:w="4876" w:type="dxa"/>
          </w:tcPr>
          <w:p w14:paraId="51667EAE" w14:textId="77777777" w:rsidR="0044490E" w:rsidRPr="006C4576" w:rsidRDefault="0044490E" w:rsidP="009F08F2">
            <w:pPr>
              <w:pStyle w:val="ColumnHeading"/>
              <w:keepNext/>
            </w:pPr>
            <w:r w:rsidRPr="006C4576">
              <w:t>Testo della Commissione</w:t>
            </w:r>
          </w:p>
        </w:tc>
        <w:tc>
          <w:tcPr>
            <w:tcW w:w="4876" w:type="dxa"/>
          </w:tcPr>
          <w:p w14:paraId="6416B6CB" w14:textId="77777777" w:rsidR="0044490E" w:rsidRPr="006C4576" w:rsidRDefault="0044490E" w:rsidP="009F08F2">
            <w:pPr>
              <w:pStyle w:val="ColumnHeading"/>
              <w:keepNext/>
            </w:pPr>
            <w:r w:rsidRPr="006C4576">
              <w:t>Emendamento</w:t>
            </w:r>
          </w:p>
        </w:tc>
      </w:tr>
      <w:tr w:rsidR="0044490E" w:rsidRPr="006C4576" w14:paraId="6470C7C2" w14:textId="77777777" w:rsidTr="009F08F2">
        <w:trPr>
          <w:jc w:val="center"/>
        </w:trPr>
        <w:tc>
          <w:tcPr>
            <w:tcW w:w="4876" w:type="dxa"/>
          </w:tcPr>
          <w:p w14:paraId="0F4B699E" w14:textId="77777777" w:rsidR="0044490E" w:rsidRPr="006C4576" w:rsidRDefault="0044490E" w:rsidP="009F08F2">
            <w:pPr>
              <w:pStyle w:val="Normal6"/>
            </w:pPr>
            <w:r w:rsidRPr="006C4576">
              <w:t>a)</w:t>
            </w:r>
            <w:r w:rsidRPr="006C4576">
              <w:tab/>
              <w:t xml:space="preserve">sono costituite da produttori </w:t>
            </w:r>
            <w:r w:rsidRPr="006C4576">
              <w:rPr>
                <w:b/>
                <w:i/>
              </w:rPr>
              <w:t>di uno o più settori di cui all'articolo 1, paragrafo 2, o da produttori di prodotti biologici</w:t>
            </w:r>
            <w:r w:rsidRPr="006C4576">
              <w:t xml:space="preserve"> di uno o più settori di cui all'articolo 1, paragrafo 2, e sono controllate da agricoltori aderenti conformemente all'articolo 153, paragrafo 2, lettera c);</w:t>
            </w:r>
          </w:p>
        </w:tc>
        <w:tc>
          <w:tcPr>
            <w:tcW w:w="4876" w:type="dxa"/>
          </w:tcPr>
          <w:p w14:paraId="5B1F8CFE" w14:textId="77777777" w:rsidR="0044490E" w:rsidRPr="006C4576" w:rsidRDefault="0044490E" w:rsidP="009F08F2">
            <w:pPr>
              <w:pStyle w:val="Normal6"/>
              <w:rPr>
                <w:szCs w:val="24"/>
              </w:rPr>
            </w:pPr>
            <w:r w:rsidRPr="006C4576">
              <w:t>a)</w:t>
            </w:r>
            <w:r w:rsidRPr="006C4576">
              <w:tab/>
              <w:t xml:space="preserve">sono costituite da produttori di uno o più settori di cui all'articolo 1, paragrafo 2, e sono controllate da agricoltori aderenti </w:t>
            </w:r>
            <w:r w:rsidRPr="006C4576">
              <w:rPr>
                <w:b/>
                <w:i/>
              </w:rPr>
              <w:t>o, nel caso del settore degli ortofrutticoli, da produttori,</w:t>
            </w:r>
            <w:r w:rsidRPr="006C4576">
              <w:t xml:space="preserve"> conformemente all'articolo 153, paragrafo 2, lettera c);</w:t>
            </w:r>
          </w:p>
        </w:tc>
      </w:tr>
    </w:tbl>
    <w:p w14:paraId="55AC555C" w14:textId="77777777" w:rsidR="0044490E" w:rsidRPr="006C4576" w:rsidRDefault="0044490E" w:rsidP="0044490E"/>
    <w:p w14:paraId="4F539C3D" w14:textId="77777777" w:rsidR="0044490E" w:rsidRPr="006C4576" w:rsidRDefault="0044490E" w:rsidP="0044490E">
      <w:pPr>
        <w:pStyle w:val="AmNumberTabs"/>
      </w:pPr>
      <w:r w:rsidRPr="006C4576">
        <w:t>Emendamento</w:t>
      </w:r>
      <w:r w:rsidRPr="006C4576">
        <w:tab/>
      </w:r>
      <w:r w:rsidRPr="006C4576">
        <w:tab/>
        <w:t>62</w:t>
      </w:r>
    </w:p>
    <w:p w14:paraId="559DA6A0" w14:textId="77777777" w:rsidR="0044490E" w:rsidRPr="006C4576" w:rsidRDefault="0044490E" w:rsidP="0044490E"/>
    <w:p w14:paraId="1C0E397E" w14:textId="77777777" w:rsidR="0044490E" w:rsidRPr="006C4576" w:rsidRDefault="0044490E" w:rsidP="0044490E">
      <w:pPr>
        <w:pStyle w:val="NormalBold"/>
        <w:keepNext/>
      </w:pPr>
      <w:r w:rsidRPr="006C4576">
        <w:t>Proposta di regolamento</w:t>
      </w:r>
    </w:p>
    <w:p w14:paraId="68C069CB" w14:textId="77777777" w:rsidR="0044490E" w:rsidRPr="006C4576" w:rsidRDefault="0044490E" w:rsidP="0044490E">
      <w:pPr>
        <w:pStyle w:val="NormalBold"/>
      </w:pPr>
      <w:r w:rsidRPr="006C4576">
        <w:t>Articolo 1 – punto 3 – lettera a – punto ii</w:t>
      </w:r>
    </w:p>
    <w:p w14:paraId="38A7747A" w14:textId="77777777" w:rsidR="0044490E" w:rsidRPr="006C4576" w:rsidRDefault="0044490E" w:rsidP="0044490E">
      <w:pPr>
        <w:keepNext/>
      </w:pPr>
      <w:r w:rsidRPr="006C4576">
        <w:t>Regolamento (UE) n. 1308/2013</w:t>
      </w:r>
    </w:p>
    <w:p w14:paraId="0B2C3D19" w14:textId="77777777" w:rsidR="0044490E" w:rsidRPr="006C4576" w:rsidRDefault="0044490E" w:rsidP="0044490E">
      <w:r w:rsidRPr="006C4576">
        <w:t>Articolo 152 – paragrafo 1 – lettera b – parte introduttiva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51B2DB4B" w14:textId="77777777" w:rsidTr="009F08F2">
        <w:trPr>
          <w:jc w:val="center"/>
        </w:trPr>
        <w:tc>
          <w:tcPr>
            <w:tcW w:w="9752" w:type="dxa"/>
            <w:gridSpan w:val="2"/>
          </w:tcPr>
          <w:p w14:paraId="3B309437" w14:textId="77777777" w:rsidR="0044490E" w:rsidRPr="006C4576" w:rsidRDefault="0044490E" w:rsidP="009F08F2">
            <w:pPr>
              <w:keepNext/>
            </w:pPr>
          </w:p>
        </w:tc>
      </w:tr>
      <w:tr w:rsidR="0044490E" w:rsidRPr="006C4576" w14:paraId="19676549" w14:textId="77777777" w:rsidTr="009F08F2">
        <w:trPr>
          <w:jc w:val="center"/>
        </w:trPr>
        <w:tc>
          <w:tcPr>
            <w:tcW w:w="4876" w:type="dxa"/>
          </w:tcPr>
          <w:p w14:paraId="5593B9DD" w14:textId="77777777" w:rsidR="0044490E" w:rsidRPr="006C4576" w:rsidRDefault="0044490E" w:rsidP="009F08F2">
            <w:pPr>
              <w:pStyle w:val="ColumnHeading"/>
              <w:keepNext/>
            </w:pPr>
            <w:r w:rsidRPr="006C4576">
              <w:t>Testo della Commissione</w:t>
            </w:r>
          </w:p>
        </w:tc>
        <w:tc>
          <w:tcPr>
            <w:tcW w:w="4876" w:type="dxa"/>
          </w:tcPr>
          <w:p w14:paraId="1F4E4986" w14:textId="77777777" w:rsidR="0044490E" w:rsidRPr="006C4576" w:rsidRDefault="0044490E" w:rsidP="009F08F2">
            <w:pPr>
              <w:pStyle w:val="ColumnHeading"/>
              <w:keepNext/>
            </w:pPr>
            <w:r w:rsidRPr="006C4576">
              <w:t>Emendamento</w:t>
            </w:r>
          </w:p>
        </w:tc>
      </w:tr>
      <w:tr w:rsidR="0044490E" w:rsidRPr="006C4576" w14:paraId="276DDEAD" w14:textId="77777777" w:rsidTr="009F08F2">
        <w:trPr>
          <w:jc w:val="center"/>
        </w:trPr>
        <w:tc>
          <w:tcPr>
            <w:tcW w:w="4876" w:type="dxa"/>
          </w:tcPr>
          <w:p w14:paraId="2EA55F90" w14:textId="77777777" w:rsidR="0044490E" w:rsidRPr="006C4576" w:rsidRDefault="0044490E" w:rsidP="009F08F2">
            <w:pPr>
              <w:pStyle w:val="Normal6"/>
            </w:pPr>
            <w:r w:rsidRPr="006C4576">
              <w:t>b)</w:t>
            </w:r>
            <w:r w:rsidRPr="006C4576">
              <w:tab/>
              <w:t>sono costituite su iniziativa degli agricoltori e svolgono almeno una delle attività seguenti:</w:t>
            </w:r>
          </w:p>
        </w:tc>
        <w:tc>
          <w:tcPr>
            <w:tcW w:w="4876" w:type="dxa"/>
          </w:tcPr>
          <w:p w14:paraId="194FDA14" w14:textId="77777777" w:rsidR="0044490E" w:rsidRPr="006C4576" w:rsidRDefault="0044490E" w:rsidP="009F08F2">
            <w:pPr>
              <w:pStyle w:val="Normal6"/>
              <w:rPr>
                <w:szCs w:val="24"/>
              </w:rPr>
            </w:pPr>
            <w:r w:rsidRPr="006C4576">
              <w:t>b)</w:t>
            </w:r>
            <w:r w:rsidRPr="006C4576">
              <w:tab/>
              <w:t xml:space="preserve">sono costituite su iniziativa degli agricoltori </w:t>
            </w:r>
            <w:r w:rsidRPr="006C4576">
              <w:rPr>
                <w:b/>
                <w:i/>
              </w:rPr>
              <w:t>o, nel caso del settore degli ortofrutticoli, dei produttori</w:t>
            </w:r>
            <w:r w:rsidRPr="006C4576">
              <w:t xml:space="preserve"> e svolgono almeno una delle attività seguenti:</w:t>
            </w:r>
          </w:p>
        </w:tc>
      </w:tr>
    </w:tbl>
    <w:p w14:paraId="3D04492C" w14:textId="77777777" w:rsidR="0044490E" w:rsidRPr="006C4576" w:rsidRDefault="0044490E" w:rsidP="0044490E"/>
    <w:p w14:paraId="6877EAE8" w14:textId="77777777" w:rsidR="0044490E" w:rsidRPr="006C4576" w:rsidRDefault="0044490E" w:rsidP="0044490E">
      <w:pPr>
        <w:pStyle w:val="AmNumberTabs"/>
      </w:pPr>
      <w:r w:rsidRPr="006C4576">
        <w:t>Emendamento</w:t>
      </w:r>
      <w:r w:rsidRPr="006C4576">
        <w:tab/>
      </w:r>
      <w:r w:rsidRPr="006C4576">
        <w:tab/>
        <w:t>63</w:t>
      </w:r>
    </w:p>
    <w:p w14:paraId="5B7BC2E3" w14:textId="77777777" w:rsidR="0044490E" w:rsidRPr="006C4576" w:rsidRDefault="0044490E" w:rsidP="0044490E"/>
    <w:p w14:paraId="35F05AED" w14:textId="77777777" w:rsidR="0044490E" w:rsidRPr="006C4576" w:rsidRDefault="0044490E" w:rsidP="0044490E">
      <w:pPr>
        <w:pStyle w:val="NormalBold"/>
        <w:keepNext/>
      </w:pPr>
      <w:r w:rsidRPr="006C4576">
        <w:t>Proposta di regolamento</w:t>
      </w:r>
    </w:p>
    <w:p w14:paraId="60DD157B" w14:textId="77777777" w:rsidR="0044490E" w:rsidRPr="006C4576" w:rsidRDefault="0044490E" w:rsidP="0044490E">
      <w:pPr>
        <w:pStyle w:val="NormalBold"/>
      </w:pPr>
      <w:r w:rsidRPr="006C4576">
        <w:t>Articolo 1 – punto 3 – lettera b</w:t>
      </w:r>
    </w:p>
    <w:p w14:paraId="1C8DF24B" w14:textId="77777777" w:rsidR="0044490E" w:rsidRPr="006C4576" w:rsidRDefault="0044490E" w:rsidP="0044490E">
      <w:pPr>
        <w:keepNext/>
      </w:pPr>
      <w:r w:rsidRPr="006C4576">
        <w:t>Regolamento (UE) n. 1308/2013</w:t>
      </w:r>
    </w:p>
    <w:p w14:paraId="0C94DC39" w14:textId="40002A51" w:rsidR="0044490E" w:rsidRPr="006C4576" w:rsidRDefault="0044490E" w:rsidP="0044490E">
      <w:r w:rsidRPr="006C4576">
        <w:t>Articolo 152 – paragrafo 1 bis – comm</w:t>
      </w:r>
      <w:r w:rsidR="00107BBF" w:rsidRPr="006C4576">
        <w:t>a</w:t>
      </w:r>
      <w:r w:rsidRPr="006C4576">
        <w:t xml:space="preserve"> 1 </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06B622F2" w14:textId="77777777" w:rsidTr="009F08F2">
        <w:trPr>
          <w:jc w:val="center"/>
        </w:trPr>
        <w:tc>
          <w:tcPr>
            <w:tcW w:w="9752" w:type="dxa"/>
            <w:gridSpan w:val="2"/>
          </w:tcPr>
          <w:p w14:paraId="45D13A4B" w14:textId="77777777" w:rsidR="0044490E" w:rsidRPr="006C4576" w:rsidRDefault="0044490E" w:rsidP="009F08F2">
            <w:pPr>
              <w:keepNext/>
            </w:pPr>
          </w:p>
        </w:tc>
      </w:tr>
      <w:tr w:rsidR="0044490E" w:rsidRPr="006C4576" w14:paraId="1E858868" w14:textId="77777777" w:rsidTr="009F08F2">
        <w:trPr>
          <w:jc w:val="center"/>
        </w:trPr>
        <w:tc>
          <w:tcPr>
            <w:tcW w:w="4876" w:type="dxa"/>
          </w:tcPr>
          <w:p w14:paraId="14674D46" w14:textId="77777777" w:rsidR="0044490E" w:rsidRPr="006C4576" w:rsidRDefault="0044490E" w:rsidP="009F08F2">
            <w:pPr>
              <w:pStyle w:val="ColumnHeading"/>
              <w:keepNext/>
            </w:pPr>
            <w:r w:rsidRPr="006C4576">
              <w:t>Testo della Commissione</w:t>
            </w:r>
          </w:p>
        </w:tc>
        <w:tc>
          <w:tcPr>
            <w:tcW w:w="4876" w:type="dxa"/>
          </w:tcPr>
          <w:p w14:paraId="5A0C221D" w14:textId="77777777" w:rsidR="0044490E" w:rsidRPr="006C4576" w:rsidRDefault="0044490E" w:rsidP="009F08F2">
            <w:pPr>
              <w:pStyle w:val="ColumnHeading"/>
              <w:keepNext/>
            </w:pPr>
            <w:r w:rsidRPr="006C4576">
              <w:t>Emendamento</w:t>
            </w:r>
          </w:p>
        </w:tc>
      </w:tr>
      <w:tr w:rsidR="0044490E" w:rsidRPr="006C4576" w14:paraId="48C75EBA" w14:textId="77777777" w:rsidTr="009F08F2">
        <w:trPr>
          <w:jc w:val="center"/>
        </w:trPr>
        <w:tc>
          <w:tcPr>
            <w:tcW w:w="4876" w:type="dxa"/>
          </w:tcPr>
          <w:p w14:paraId="03CEB768" w14:textId="77777777" w:rsidR="0044490E" w:rsidRPr="006C4576" w:rsidRDefault="0044490E" w:rsidP="009F08F2">
            <w:pPr>
              <w:pStyle w:val="Normal6"/>
            </w:pPr>
            <w:r w:rsidRPr="006C4576">
              <w:t>1 bis.</w:t>
            </w:r>
            <w:r w:rsidRPr="006C4576">
              <w:tab/>
              <w:t xml:space="preserve">In deroga all'articolo 101, paragrafo 1, TFUE, un'organizzazione di produttori riconosciuta a norma del paragrafo 1 del presente articolo, o un'organizzazione di produttori, compresa una cooperativa, che non è stata riconosciuta come organizzazione di produttori da uno Stato membro, ma che soddisfa i requisiti di cui al paragrafo 1 del presente articolo e all'articolo 154, può pianificare la produzione, ottimizzare i costi di produzione, immettere sul mercato e negoziare contratti concernenti la fornitura </w:t>
            </w:r>
            <w:r w:rsidRPr="006C4576">
              <w:lastRenderedPageBreak/>
              <w:t>di prodotti agricoli, per conto dei suoi aderenti, per la totalità o parte della loro produzione complessiva.</w:t>
            </w:r>
          </w:p>
        </w:tc>
        <w:tc>
          <w:tcPr>
            <w:tcW w:w="4876" w:type="dxa"/>
          </w:tcPr>
          <w:p w14:paraId="2C5EB80C" w14:textId="77777777" w:rsidR="0044490E" w:rsidRPr="006C4576" w:rsidRDefault="0044490E" w:rsidP="009F08F2">
            <w:pPr>
              <w:pStyle w:val="Normal6"/>
              <w:rPr>
                <w:szCs w:val="24"/>
              </w:rPr>
            </w:pPr>
            <w:r w:rsidRPr="006C4576">
              <w:lastRenderedPageBreak/>
              <w:t>1 bis.</w:t>
            </w:r>
            <w:r w:rsidRPr="006C4576">
              <w:tab/>
              <w:t xml:space="preserve">In deroga all'articolo 101, paragrafo 1, TFUE, un'organizzazione di produttori riconosciuta a norma del paragrafo 1 del presente articolo, o un'organizzazione di produttori, compresa una cooperativa, </w:t>
            </w:r>
            <w:r w:rsidRPr="006C4576">
              <w:rPr>
                <w:b/>
                <w:i/>
              </w:rPr>
              <w:t>o qualsiasi altra forma giuridica equivalente registrata conformemente al diritto nazionale,</w:t>
            </w:r>
            <w:r w:rsidRPr="006C4576">
              <w:t xml:space="preserve"> che non è stata riconosciuta come organizzazione di produttori da uno Stato membro, ma che soddisfa i requisiti di cui al paragrafo 1 del presente articolo e all'articolo 154, può pianificare la produzione, ottimizzare i </w:t>
            </w:r>
            <w:r w:rsidRPr="006C4576">
              <w:lastRenderedPageBreak/>
              <w:t>costi di produzione, immettere sul mercato e negoziare contratti concernenti la fornitura di prodotti agricoli, per conto dei suoi aderenti, per la totalità o parte della loro produzione complessiva.</w:t>
            </w:r>
          </w:p>
        </w:tc>
      </w:tr>
      <w:tr w:rsidR="0044490E" w:rsidRPr="006C4576" w14:paraId="1B7FF570" w14:textId="77777777" w:rsidTr="009F08F2">
        <w:trPr>
          <w:jc w:val="center"/>
        </w:trPr>
        <w:tc>
          <w:tcPr>
            <w:tcW w:w="4876" w:type="dxa"/>
          </w:tcPr>
          <w:p w14:paraId="2389F285" w14:textId="77777777" w:rsidR="0044490E" w:rsidRPr="006C4576" w:rsidRDefault="0044490E" w:rsidP="009F08F2">
            <w:pPr>
              <w:pStyle w:val="Normal6"/>
            </w:pPr>
          </w:p>
        </w:tc>
        <w:tc>
          <w:tcPr>
            <w:tcW w:w="4876" w:type="dxa"/>
          </w:tcPr>
          <w:p w14:paraId="7E298FD6" w14:textId="77777777" w:rsidR="0044490E" w:rsidRPr="006C4576" w:rsidRDefault="0044490E" w:rsidP="009F08F2">
            <w:pPr>
              <w:pStyle w:val="Normal6"/>
              <w:rPr>
                <w:szCs w:val="24"/>
              </w:rPr>
            </w:pPr>
            <w:r w:rsidRPr="006C4576">
              <w:rPr>
                <w:b/>
                <w:i/>
              </w:rPr>
              <w:t>Un'organizzazione di produttori, compresa una cooperativa, o qualsiasi altra forma giuridica equivalente registrata conformemente al diritto nazionale, che ha presentato domanda di riconoscimento ma che non è stata riconosciuta come organizzazione di produttori da uno Stato membro può beneficiare di tale deroga entro cinque anni dalla data di presentazione della domanda di riconoscimento.</w:t>
            </w:r>
          </w:p>
        </w:tc>
      </w:tr>
    </w:tbl>
    <w:p w14:paraId="16F7845C" w14:textId="77777777" w:rsidR="0044490E" w:rsidRPr="006C4576" w:rsidRDefault="0044490E" w:rsidP="0044490E"/>
    <w:p w14:paraId="309D7984" w14:textId="77777777" w:rsidR="0044490E" w:rsidRPr="006C4576" w:rsidRDefault="0044490E" w:rsidP="0044490E">
      <w:pPr>
        <w:pStyle w:val="AmNumberTabs"/>
      </w:pPr>
      <w:r w:rsidRPr="006C4576">
        <w:t>Emendamento</w:t>
      </w:r>
      <w:r w:rsidRPr="006C4576">
        <w:tab/>
      </w:r>
      <w:r w:rsidRPr="006C4576">
        <w:tab/>
        <w:t>64</w:t>
      </w:r>
    </w:p>
    <w:p w14:paraId="244B8A5B" w14:textId="77777777" w:rsidR="0044490E" w:rsidRPr="006C4576" w:rsidRDefault="0044490E" w:rsidP="0044490E"/>
    <w:p w14:paraId="010790E4" w14:textId="77777777" w:rsidR="0044490E" w:rsidRPr="006C4576" w:rsidRDefault="0044490E" w:rsidP="0044490E">
      <w:pPr>
        <w:pStyle w:val="NormalBold"/>
        <w:keepNext/>
      </w:pPr>
      <w:r w:rsidRPr="006C4576">
        <w:t>Proposta di regolamento</w:t>
      </w:r>
    </w:p>
    <w:p w14:paraId="1A4E276A" w14:textId="77777777" w:rsidR="0044490E" w:rsidRPr="006C4576" w:rsidRDefault="0044490E" w:rsidP="0044490E">
      <w:pPr>
        <w:pStyle w:val="NormalBold"/>
      </w:pPr>
      <w:r w:rsidRPr="006C4576">
        <w:t>Articolo 1 – punto 3 – lettera b bis (nuova)</w:t>
      </w:r>
    </w:p>
    <w:p w14:paraId="434AC3E8" w14:textId="77777777" w:rsidR="0044490E" w:rsidRPr="006C4576" w:rsidRDefault="0044490E" w:rsidP="0044490E">
      <w:pPr>
        <w:keepNext/>
      </w:pPr>
      <w:r w:rsidRPr="006C4576">
        <w:t>Regolamento (UE) n. 1308/2013</w:t>
      </w:r>
    </w:p>
    <w:p w14:paraId="264A7BAE" w14:textId="77777777" w:rsidR="0044490E" w:rsidRPr="006C4576" w:rsidRDefault="0044490E" w:rsidP="0044490E">
      <w:r w:rsidRPr="006C4576">
        <w:t>Articolo 152 – paragrafo 1 bis – comma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0CF60696" w14:textId="77777777" w:rsidTr="009F08F2">
        <w:trPr>
          <w:jc w:val="center"/>
        </w:trPr>
        <w:tc>
          <w:tcPr>
            <w:tcW w:w="9752" w:type="dxa"/>
            <w:gridSpan w:val="2"/>
          </w:tcPr>
          <w:p w14:paraId="12777CA8" w14:textId="77777777" w:rsidR="0044490E" w:rsidRPr="006C4576" w:rsidRDefault="0044490E" w:rsidP="009F08F2">
            <w:pPr>
              <w:keepNext/>
            </w:pPr>
          </w:p>
        </w:tc>
      </w:tr>
      <w:tr w:rsidR="0044490E" w:rsidRPr="006C4576" w14:paraId="3AA370B4" w14:textId="77777777" w:rsidTr="009F08F2">
        <w:trPr>
          <w:jc w:val="center"/>
        </w:trPr>
        <w:tc>
          <w:tcPr>
            <w:tcW w:w="4876" w:type="dxa"/>
          </w:tcPr>
          <w:p w14:paraId="55675BE4" w14:textId="77777777" w:rsidR="0044490E" w:rsidRPr="006C4576" w:rsidRDefault="0044490E" w:rsidP="009F08F2">
            <w:pPr>
              <w:pStyle w:val="ColumnHeading"/>
              <w:keepNext/>
            </w:pPr>
            <w:r w:rsidRPr="006C4576">
              <w:t>Testo in vigore</w:t>
            </w:r>
          </w:p>
        </w:tc>
        <w:tc>
          <w:tcPr>
            <w:tcW w:w="4876" w:type="dxa"/>
          </w:tcPr>
          <w:p w14:paraId="793D2AE4" w14:textId="77777777" w:rsidR="0044490E" w:rsidRPr="006C4576" w:rsidRDefault="0044490E" w:rsidP="009F08F2">
            <w:pPr>
              <w:pStyle w:val="ColumnHeading"/>
              <w:keepNext/>
            </w:pPr>
            <w:r w:rsidRPr="006C4576">
              <w:t>Emendamento</w:t>
            </w:r>
          </w:p>
        </w:tc>
      </w:tr>
      <w:tr w:rsidR="0044490E" w:rsidRPr="006C4576" w14:paraId="07BFF6B2" w14:textId="77777777" w:rsidTr="009F08F2">
        <w:trPr>
          <w:jc w:val="center"/>
        </w:trPr>
        <w:tc>
          <w:tcPr>
            <w:tcW w:w="4876" w:type="dxa"/>
          </w:tcPr>
          <w:p w14:paraId="2B27773E" w14:textId="77777777" w:rsidR="0044490E" w:rsidRPr="006C4576" w:rsidRDefault="0044490E" w:rsidP="009F08F2">
            <w:pPr>
              <w:pStyle w:val="Normal6"/>
            </w:pPr>
          </w:p>
        </w:tc>
        <w:tc>
          <w:tcPr>
            <w:tcW w:w="4876" w:type="dxa"/>
          </w:tcPr>
          <w:p w14:paraId="241654CD" w14:textId="77777777" w:rsidR="0044490E" w:rsidRPr="006C4576" w:rsidRDefault="0044490E" w:rsidP="009F08F2">
            <w:pPr>
              <w:pStyle w:val="Normal6"/>
              <w:rPr>
                <w:szCs w:val="24"/>
              </w:rPr>
            </w:pPr>
            <w:r w:rsidRPr="006C4576">
              <w:rPr>
                <w:b/>
                <w:i/>
              </w:rPr>
              <w:t>b bis)</w:t>
            </w:r>
            <w:r w:rsidRPr="006C4576">
              <w:rPr>
                <w:b/>
                <w:i/>
              </w:rPr>
              <w:tab/>
              <w:t>al paragrafo 1 bis, il terzo comma è sostituito dal seguente:</w:t>
            </w:r>
          </w:p>
        </w:tc>
      </w:tr>
      <w:tr w:rsidR="0044490E" w:rsidRPr="006C4576" w14:paraId="427FF598" w14:textId="77777777" w:rsidTr="009F08F2">
        <w:trPr>
          <w:jc w:val="center"/>
        </w:trPr>
        <w:tc>
          <w:tcPr>
            <w:tcW w:w="4876" w:type="dxa"/>
          </w:tcPr>
          <w:p w14:paraId="6A67C34F" w14:textId="77777777" w:rsidR="0044490E" w:rsidRPr="006C4576" w:rsidRDefault="0044490E" w:rsidP="009F08F2">
            <w:pPr>
              <w:pStyle w:val="Normal6"/>
            </w:pPr>
            <w:r w:rsidRPr="006C4576">
              <w:t>Tuttavia, gli Stati membri possono derogare alla condizione di cui al secondo comma, lettera d), in casi debitamente giustificati in cui i produttori aderenti possiedono due unità di produzione distinte situate in aree geografiche diverse.</w:t>
            </w:r>
          </w:p>
        </w:tc>
        <w:tc>
          <w:tcPr>
            <w:tcW w:w="4876" w:type="dxa"/>
          </w:tcPr>
          <w:p w14:paraId="29BC93D4" w14:textId="77777777" w:rsidR="0044490E" w:rsidRPr="006C4576" w:rsidRDefault="0044490E" w:rsidP="009F08F2">
            <w:pPr>
              <w:pStyle w:val="Normal6"/>
              <w:rPr>
                <w:szCs w:val="24"/>
              </w:rPr>
            </w:pPr>
            <w:r w:rsidRPr="006C4576">
              <w:rPr>
                <w:b/>
                <w:i/>
              </w:rPr>
              <w:t>"</w:t>
            </w:r>
            <w:r w:rsidRPr="006C4576">
              <w:t>Tuttavia, gli Stati membri possono derogare alla condizione di cui al secondo comma, lettera d), in casi debitamente giustificati in cui i produttori aderenti possiedono due unità di produzione distinte situate in aree geografiche diverse</w:t>
            </w:r>
            <w:r w:rsidRPr="006C4576">
              <w:rPr>
                <w:b/>
                <w:i/>
              </w:rPr>
              <w:t xml:space="preserve"> nonché nei casi previsti all'articolo 153, paragrafo 1, lettera b)</w:t>
            </w:r>
            <w:r w:rsidRPr="006C4576">
              <w:t>.</w:t>
            </w:r>
            <w:r w:rsidRPr="006C4576">
              <w:rPr>
                <w:b/>
                <w:i/>
              </w:rPr>
              <w:t>"</w:t>
            </w:r>
          </w:p>
        </w:tc>
      </w:tr>
    </w:tbl>
    <w:p w14:paraId="731174E0" w14:textId="77777777" w:rsidR="0044490E" w:rsidRPr="006C4576" w:rsidRDefault="0044490E" w:rsidP="0044490E">
      <w:pPr>
        <w:pStyle w:val="AmNumberTabs"/>
      </w:pPr>
      <w:r w:rsidRPr="006C4576">
        <w:t>Emendamento</w:t>
      </w:r>
      <w:r w:rsidRPr="006C4576">
        <w:tab/>
      </w:r>
      <w:r w:rsidRPr="006C4576">
        <w:tab/>
        <w:t>65</w:t>
      </w:r>
    </w:p>
    <w:p w14:paraId="7FBDA46A" w14:textId="77777777" w:rsidR="0044490E" w:rsidRPr="006C4576" w:rsidRDefault="0044490E" w:rsidP="0044490E"/>
    <w:p w14:paraId="29597E34" w14:textId="77777777" w:rsidR="0044490E" w:rsidRPr="006C4576" w:rsidRDefault="0044490E" w:rsidP="0044490E">
      <w:pPr>
        <w:pStyle w:val="NormalBold"/>
        <w:keepNext/>
      </w:pPr>
      <w:r w:rsidRPr="006C4576">
        <w:t>Proposta di regolamento</w:t>
      </w:r>
    </w:p>
    <w:p w14:paraId="694B68EE" w14:textId="77777777" w:rsidR="0044490E" w:rsidRPr="006C4576" w:rsidRDefault="0044490E" w:rsidP="0044490E">
      <w:pPr>
        <w:pStyle w:val="NormalBold"/>
      </w:pPr>
      <w:r w:rsidRPr="006C4576">
        <w:t>Articolo 1 – punto 3 – lettera c</w:t>
      </w:r>
    </w:p>
    <w:p w14:paraId="0D055CB6" w14:textId="77777777" w:rsidR="0044490E" w:rsidRPr="006C4576" w:rsidRDefault="0044490E" w:rsidP="0044490E">
      <w:pPr>
        <w:keepNext/>
      </w:pPr>
      <w:r w:rsidRPr="006C4576">
        <w:t>Regolamento (UE) n. 1308/2013</w:t>
      </w:r>
    </w:p>
    <w:p w14:paraId="21C27B53" w14:textId="77777777" w:rsidR="0044490E" w:rsidRPr="006C4576" w:rsidRDefault="0044490E" w:rsidP="0044490E">
      <w:r w:rsidRPr="006C4576">
        <w:t>Articolo 152 – comma 2 – parte introduttiva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0CA37D83" w14:textId="77777777" w:rsidTr="009F08F2">
        <w:trPr>
          <w:jc w:val="center"/>
        </w:trPr>
        <w:tc>
          <w:tcPr>
            <w:tcW w:w="9752" w:type="dxa"/>
            <w:gridSpan w:val="2"/>
          </w:tcPr>
          <w:p w14:paraId="3D01E463" w14:textId="77777777" w:rsidR="0044490E" w:rsidRPr="006C4576" w:rsidRDefault="0044490E" w:rsidP="009F08F2">
            <w:pPr>
              <w:keepNext/>
            </w:pPr>
          </w:p>
        </w:tc>
      </w:tr>
      <w:tr w:rsidR="0044490E" w:rsidRPr="006C4576" w14:paraId="0A176DAB" w14:textId="77777777" w:rsidTr="009F08F2">
        <w:trPr>
          <w:jc w:val="center"/>
        </w:trPr>
        <w:tc>
          <w:tcPr>
            <w:tcW w:w="4876" w:type="dxa"/>
          </w:tcPr>
          <w:p w14:paraId="7712D25E" w14:textId="77777777" w:rsidR="0044490E" w:rsidRPr="006C4576" w:rsidRDefault="0044490E" w:rsidP="009F08F2">
            <w:pPr>
              <w:pStyle w:val="ColumnHeading"/>
              <w:keepNext/>
            </w:pPr>
            <w:r w:rsidRPr="006C4576">
              <w:t>Testo della Commissione</w:t>
            </w:r>
          </w:p>
        </w:tc>
        <w:tc>
          <w:tcPr>
            <w:tcW w:w="4876" w:type="dxa"/>
          </w:tcPr>
          <w:p w14:paraId="281D60CD" w14:textId="77777777" w:rsidR="0044490E" w:rsidRPr="006C4576" w:rsidRDefault="0044490E" w:rsidP="009F08F2">
            <w:pPr>
              <w:pStyle w:val="ColumnHeading"/>
              <w:keepNext/>
            </w:pPr>
            <w:r w:rsidRPr="006C4576">
              <w:t>Emendamento</w:t>
            </w:r>
          </w:p>
        </w:tc>
      </w:tr>
      <w:tr w:rsidR="0044490E" w:rsidRPr="006C4576" w14:paraId="05658A98" w14:textId="77777777" w:rsidTr="009F08F2">
        <w:trPr>
          <w:jc w:val="center"/>
        </w:trPr>
        <w:tc>
          <w:tcPr>
            <w:tcW w:w="4876" w:type="dxa"/>
          </w:tcPr>
          <w:p w14:paraId="3FD700C1" w14:textId="77777777" w:rsidR="0044490E" w:rsidRPr="006C4576" w:rsidRDefault="0044490E" w:rsidP="009F08F2">
            <w:pPr>
              <w:pStyle w:val="Normal6"/>
            </w:pPr>
            <w:r w:rsidRPr="006C4576">
              <w:t xml:space="preserve">In deroga al paragrafo 1 bis e al primo comma, un'associazione di organizzazioni </w:t>
            </w:r>
            <w:r w:rsidRPr="006C4576">
              <w:lastRenderedPageBreak/>
              <w:t>di produttori riconosciuta a norma dell'articolo 156, paragrafo 1, può svolgere anche le attività di cui al paragrafo 1 bis, primo comma, a condizione che:</w:t>
            </w:r>
          </w:p>
        </w:tc>
        <w:tc>
          <w:tcPr>
            <w:tcW w:w="4876" w:type="dxa"/>
          </w:tcPr>
          <w:p w14:paraId="3644B877" w14:textId="77777777" w:rsidR="0044490E" w:rsidRPr="006C4576" w:rsidRDefault="0044490E" w:rsidP="009F08F2">
            <w:pPr>
              <w:pStyle w:val="Normal6"/>
              <w:rPr>
                <w:szCs w:val="24"/>
              </w:rPr>
            </w:pPr>
            <w:r w:rsidRPr="006C4576">
              <w:lastRenderedPageBreak/>
              <w:t xml:space="preserve">In deroga al paragrafo 1 bis e al primo comma, un'associazione di organizzazioni </w:t>
            </w:r>
            <w:r w:rsidRPr="006C4576">
              <w:lastRenderedPageBreak/>
              <w:t>di produttori riconosciuta a norma dell'articolo 156, paragrafo 1, può svolgere anche le attività di cui al paragrafo 1 bis, primo comma,</w:t>
            </w:r>
            <w:r w:rsidRPr="006C4576">
              <w:rPr>
                <w:b/>
                <w:i/>
              </w:rPr>
              <w:t xml:space="preserve"> ad eccezione del settore degli ortofrutticoli, salvo esplicita richiesta di un'associazione di organizzazioni di produttori,</w:t>
            </w:r>
            <w:r w:rsidRPr="006C4576">
              <w:t xml:space="preserve"> a condizione che:</w:t>
            </w:r>
          </w:p>
        </w:tc>
      </w:tr>
    </w:tbl>
    <w:p w14:paraId="2382A922" w14:textId="77777777" w:rsidR="0044490E" w:rsidRPr="006C4576" w:rsidRDefault="0044490E" w:rsidP="0044490E"/>
    <w:p w14:paraId="669F54DE" w14:textId="77777777" w:rsidR="0044490E" w:rsidRPr="006C4576" w:rsidRDefault="0044490E" w:rsidP="0044490E">
      <w:pPr>
        <w:pStyle w:val="AmNumberTabs"/>
      </w:pPr>
      <w:r w:rsidRPr="006C4576">
        <w:t>Emendamento</w:t>
      </w:r>
      <w:r w:rsidRPr="006C4576">
        <w:tab/>
      </w:r>
      <w:r w:rsidRPr="006C4576">
        <w:tab/>
        <w:t>66</w:t>
      </w:r>
    </w:p>
    <w:p w14:paraId="0987A87C" w14:textId="77777777" w:rsidR="0044490E" w:rsidRPr="006C4576" w:rsidRDefault="0044490E" w:rsidP="0044490E"/>
    <w:p w14:paraId="34575CBD" w14:textId="77777777" w:rsidR="0044490E" w:rsidRPr="006C4576" w:rsidRDefault="0044490E" w:rsidP="0044490E">
      <w:pPr>
        <w:pStyle w:val="NormalBold"/>
        <w:keepNext/>
      </w:pPr>
      <w:r w:rsidRPr="006C4576">
        <w:t>Proposta di regolamento</w:t>
      </w:r>
    </w:p>
    <w:p w14:paraId="168D8146" w14:textId="77777777" w:rsidR="0044490E" w:rsidRPr="006C4576" w:rsidRDefault="0044490E" w:rsidP="0044490E">
      <w:pPr>
        <w:pStyle w:val="NormalBold"/>
      </w:pPr>
      <w:r w:rsidRPr="006C4576">
        <w:t>Articolo 1 – punto 3 – lettera c</w:t>
      </w:r>
    </w:p>
    <w:p w14:paraId="4DA52043" w14:textId="77777777" w:rsidR="0044490E" w:rsidRPr="006C4576" w:rsidRDefault="0044490E" w:rsidP="0044490E">
      <w:pPr>
        <w:keepNext/>
      </w:pPr>
      <w:r w:rsidRPr="006C4576">
        <w:t>Regolamento (UE) n. 1308/2013</w:t>
      </w:r>
    </w:p>
    <w:p w14:paraId="52D38F44" w14:textId="77777777" w:rsidR="0044490E" w:rsidRPr="006C4576" w:rsidRDefault="0044490E" w:rsidP="0044490E">
      <w:r w:rsidRPr="006C4576">
        <w:t>Articolo 152 – paragrafo 1 ter – comma 2 – lettera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4B8482CF" w14:textId="77777777" w:rsidTr="009F08F2">
        <w:trPr>
          <w:jc w:val="center"/>
        </w:trPr>
        <w:tc>
          <w:tcPr>
            <w:tcW w:w="9752" w:type="dxa"/>
            <w:gridSpan w:val="2"/>
          </w:tcPr>
          <w:p w14:paraId="192C173F" w14:textId="77777777" w:rsidR="0044490E" w:rsidRPr="006C4576" w:rsidRDefault="0044490E" w:rsidP="009F08F2">
            <w:pPr>
              <w:keepNext/>
            </w:pPr>
          </w:p>
        </w:tc>
      </w:tr>
      <w:tr w:rsidR="0044490E" w:rsidRPr="006C4576" w14:paraId="40A1C9BE" w14:textId="77777777" w:rsidTr="009F08F2">
        <w:trPr>
          <w:jc w:val="center"/>
        </w:trPr>
        <w:tc>
          <w:tcPr>
            <w:tcW w:w="4876" w:type="dxa"/>
          </w:tcPr>
          <w:p w14:paraId="359B1E82" w14:textId="77777777" w:rsidR="0044490E" w:rsidRPr="006C4576" w:rsidRDefault="0044490E" w:rsidP="009F08F2">
            <w:pPr>
              <w:pStyle w:val="ColumnHeading"/>
              <w:keepNext/>
            </w:pPr>
            <w:r w:rsidRPr="006C4576">
              <w:t>Testo della Commissione</w:t>
            </w:r>
          </w:p>
        </w:tc>
        <w:tc>
          <w:tcPr>
            <w:tcW w:w="4876" w:type="dxa"/>
          </w:tcPr>
          <w:p w14:paraId="1AEE3CDE" w14:textId="77777777" w:rsidR="0044490E" w:rsidRPr="006C4576" w:rsidRDefault="0044490E" w:rsidP="009F08F2">
            <w:pPr>
              <w:pStyle w:val="ColumnHeading"/>
              <w:keepNext/>
            </w:pPr>
            <w:r w:rsidRPr="006C4576">
              <w:t>Emendamento</w:t>
            </w:r>
          </w:p>
        </w:tc>
      </w:tr>
      <w:tr w:rsidR="0044490E" w:rsidRPr="006C4576" w14:paraId="184A8F6F" w14:textId="77777777" w:rsidTr="009F08F2">
        <w:trPr>
          <w:jc w:val="center"/>
        </w:trPr>
        <w:tc>
          <w:tcPr>
            <w:tcW w:w="4876" w:type="dxa"/>
          </w:tcPr>
          <w:p w14:paraId="19C5679A" w14:textId="77777777" w:rsidR="0044490E" w:rsidRPr="006C4576" w:rsidRDefault="0044490E" w:rsidP="009F08F2">
            <w:pPr>
              <w:pStyle w:val="Normal6"/>
            </w:pPr>
            <w:r w:rsidRPr="006C4576">
              <w:t>d)</w:t>
            </w:r>
            <w:r w:rsidRPr="006C4576">
              <w:tab/>
              <w:t>il volume dei prodotti oggetto delle attività di cui al paragrafo 1 bis, primo comma, non superi il 33 % della produzione nazionale totale di un determinato Stato membro.</w:t>
            </w:r>
          </w:p>
        </w:tc>
        <w:tc>
          <w:tcPr>
            <w:tcW w:w="4876" w:type="dxa"/>
          </w:tcPr>
          <w:p w14:paraId="45242FCC" w14:textId="77777777" w:rsidR="0044490E" w:rsidRPr="006C4576" w:rsidRDefault="0044490E" w:rsidP="009F08F2">
            <w:pPr>
              <w:pStyle w:val="Normal6"/>
              <w:rPr>
                <w:szCs w:val="24"/>
              </w:rPr>
            </w:pPr>
            <w:r w:rsidRPr="006C4576">
              <w:t>d)</w:t>
            </w:r>
            <w:r w:rsidRPr="006C4576">
              <w:tab/>
              <w:t xml:space="preserve">il volume dei prodotti oggetto delle attività di cui al paragrafo 1 bis, primo comma, non superi il 33 % della produzione nazionale totale di un determinato Stato membro </w:t>
            </w:r>
            <w:r w:rsidRPr="006C4576">
              <w:rPr>
                <w:b/>
                <w:i/>
              </w:rPr>
              <w:t>o il 5 % della produzione dell'UE nel suo complesso</w:t>
            </w:r>
            <w:r w:rsidRPr="006C4576">
              <w:t>.</w:t>
            </w:r>
          </w:p>
        </w:tc>
      </w:tr>
    </w:tbl>
    <w:p w14:paraId="7F6D657E" w14:textId="77777777" w:rsidR="0044490E" w:rsidRPr="006C4576" w:rsidRDefault="0044490E" w:rsidP="0044490E"/>
    <w:p w14:paraId="22DBA09D" w14:textId="77777777" w:rsidR="0044490E" w:rsidRPr="006C4576" w:rsidRDefault="0044490E" w:rsidP="0044490E">
      <w:pPr>
        <w:pStyle w:val="AmNumberTabs"/>
      </w:pPr>
      <w:r w:rsidRPr="006C4576">
        <w:t>Emendamento</w:t>
      </w:r>
      <w:r w:rsidRPr="006C4576">
        <w:tab/>
      </w:r>
      <w:r w:rsidRPr="006C4576">
        <w:tab/>
        <w:t>67</w:t>
      </w:r>
    </w:p>
    <w:p w14:paraId="5EAD7B07" w14:textId="77777777" w:rsidR="0044490E" w:rsidRPr="006C4576" w:rsidRDefault="0044490E" w:rsidP="0044490E"/>
    <w:p w14:paraId="4055AD22" w14:textId="77777777" w:rsidR="0044490E" w:rsidRPr="006C4576" w:rsidRDefault="0044490E" w:rsidP="0044490E">
      <w:pPr>
        <w:pStyle w:val="NormalBold"/>
        <w:keepNext/>
      </w:pPr>
      <w:r w:rsidRPr="006C4576">
        <w:t>Proposta di regolamento</w:t>
      </w:r>
    </w:p>
    <w:p w14:paraId="31DFD947" w14:textId="77777777" w:rsidR="0044490E" w:rsidRPr="006C4576" w:rsidRDefault="0044490E" w:rsidP="0044490E">
      <w:pPr>
        <w:pStyle w:val="NormalBold"/>
      </w:pPr>
      <w:r w:rsidRPr="006C4576">
        <w:t>Articolo 1 – punto 4 – lettera -a (nuova)</w:t>
      </w:r>
    </w:p>
    <w:p w14:paraId="739F5028" w14:textId="77777777" w:rsidR="0044490E" w:rsidRPr="006C4576" w:rsidRDefault="0044490E" w:rsidP="0044490E">
      <w:pPr>
        <w:keepNext/>
      </w:pPr>
      <w:r w:rsidRPr="006C4576">
        <w:t>Regolamento (UE) n. 1308/2013</w:t>
      </w:r>
    </w:p>
    <w:p w14:paraId="41D306CB" w14:textId="77777777" w:rsidR="0044490E" w:rsidRPr="006C4576" w:rsidRDefault="0044490E" w:rsidP="0044490E">
      <w:r w:rsidRPr="006C4576">
        <w:t>Articolo 153 – paragrafo 1 – lettera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578AF1F1" w14:textId="77777777" w:rsidTr="009F08F2">
        <w:trPr>
          <w:jc w:val="center"/>
        </w:trPr>
        <w:tc>
          <w:tcPr>
            <w:tcW w:w="9752" w:type="dxa"/>
            <w:gridSpan w:val="2"/>
          </w:tcPr>
          <w:p w14:paraId="57B861C0" w14:textId="77777777" w:rsidR="0044490E" w:rsidRPr="006C4576" w:rsidRDefault="0044490E" w:rsidP="009F08F2">
            <w:pPr>
              <w:keepNext/>
            </w:pPr>
          </w:p>
        </w:tc>
      </w:tr>
      <w:tr w:rsidR="0044490E" w:rsidRPr="006C4576" w14:paraId="18A3CC57" w14:textId="77777777" w:rsidTr="009F08F2">
        <w:trPr>
          <w:jc w:val="center"/>
        </w:trPr>
        <w:tc>
          <w:tcPr>
            <w:tcW w:w="4876" w:type="dxa"/>
          </w:tcPr>
          <w:p w14:paraId="087099AC" w14:textId="77777777" w:rsidR="0044490E" w:rsidRPr="006C4576" w:rsidRDefault="0044490E" w:rsidP="009F08F2">
            <w:pPr>
              <w:pStyle w:val="ColumnHeading"/>
              <w:keepNext/>
            </w:pPr>
            <w:r w:rsidRPr="006C4576">
              <w:t>Testo in vigore</w:t>
            </w:r>
          </w:p>
        </w:tc>
        <w:tc>
          <w:tcPr>
            <w:tcW w:w="4876" w:type="dxa"/>
          </w:tcPr>
          <w:p w14:paraId="62C41D45" w14:textId="77777777" w:rsidR="0044490E" w:rsidRPr="006C4576" w:rsidRDefault="0044490E" w:rsidP="009F08F2">
            <w:pPr>
              <w:pStyle w:val="ColumnHeading"/>
              <w:keepNext/>
            </w:pPr>
            <w:r w:rsidRPr="006C4576">
              <w:t>Emendamento</w:t>
            </w:r>
          </w:p>
        </w:tc>
      </w:tr>
      <w:tr w:rsidR="0044490E" w:rsidRPr="006C4576" w14:paraId="002A2F04" w14:textId="77777777" w:rsidTr="009F08F2">
        <w:trPr>
          <w:jc w:val="center"/>
        </w:trPr>
        <w:tc>
          <w:tcPr>
            <w:tcW w:w="4876" w:type="dxa"/>
          </w:tcPr>
          <w:p w14:paraId="5EE2EB23" w14:textId="77777777" w:rsidR="0044490E" w:rsidRPr="006C4576" w:rsidRDefault="0044490E" w:rsidP="009F08F2">
            <w:pPr>
              <w:pStyle w:val="Normal6"/>
            </w:pPr>
          </w:p>
        </w:tc>
        <w:tc>
          <w:tcPr>
            <w:tcW w:w="4876" w:type="dxa"/>
          </w:tcPr>
          <w:p w14:paraId="42638D22" w14:textId="77777777" w:rsidR="0044490E" w:rsidRPr="006C4576" w:rsidRDefault="0044490E" w:rsidP="009F08F2">
            <w:pPr>
              <w:pStyle w:val="Normal6"/>
              <w:rPr>
                <w:szCs w:val="24"/>
              </w:rPr>
            </w:pPr>
            <w:r w:rsidRPr="006C4576">
              <w:rPr>
                <w:b/>
                <w:i/>
              </w:rPr>
              <w:t>-a)</w:t>
            </w:r>
            <w:r w:rsidRPr="006C4576">
              <w:rPr>
                <w:b/>
                <w:i/>
              </w:rPr>
              <w:tab/>
              <w:t>al paragrafo 1, la lettera b) è sostituita dalla seguente:</w:t>
            </w:r>
          </w:p>
        </w:tc>
      </w:tr>
      <w:tr w:rsidR="0044490E" w:rsidRPr="006C4576" w14:paraId="56556449" w14:textId="77777777" w:rsidTr="009F08F2">
        <w:trPr>
          <w:jc w:val="center"/>
        </w:trPr>
        <w:tc>
          <w:tcPr>
            <w:tcW w:w="4876" w:type="dxa"/>
          </w:tcPr>
          <w:p w14:paraId="6D5A61E0" w14:textId="77777777" w:rsidR="0044490E" w:rsidRPr="006C4576" w:rsidRDefault="0044490E" w:rsidP="009F08F2">
            <w:pPr>
              <w:pStyle w:val="Normal6"/>
            </w:pPr>
            <w:r w:rsidRPr="006C4576">
              <w:t>b)</w:t>
            </w:r>
            <w:r w:rsidRPr="006C4576">
              <w:tab/>
              <w:t>aderire, per quanto riguarda la produzione di un determinato prodotto di una data azienda a una sola organizzazione di produttori; tuttavia, gli Stati membri possono derogare alla presente condizione in casi debitamente giustificati in cui i produttori associati possiedono due unità di produzione distinte situate in aree geografiche diverse;</w:t>
            </w:r>
          </w:p>
        </w:tc>
        <w:tc>
          <w:tcPr>
            <w:tcW w:w="4876" w:type="dxa"/>
          </w:tcPr>
          <w:p w14:paraId="3F69BBC6" w14:textId="77777777" w:rsidR="0044490E" w:rsidRPr="006C4576" w:rsidRDefault="0044490E" w:rsidP="009F08F2">
            <w:pPr>
              <w:pStyle w:val="Normal6"/>
              <w:rPr>
                <w:szCs w:val="24"/>
              </w:rPr>
            </w:pPr>
            <w:r w:rsidRPr="006C4576">
              <w:rPr>
                <w:b/>
                <w:i/>
              </w:rPr>
              <w:t>"</w:t>
            </w:r>
            <w:r w:rsidRPr="006C4576">
              <w:t>b)</w:t>
            </w:r>
            <w:r w:rsidRPr="006C4576">
              <w:tab/>
              <w:t xml:space="preserve">aderire, per quanto riguarda la produzione di un determinato prodotto di una data azienda a una sola organizzazione di produttori; tuttavia, gli Stati membri possono derogare alla presente condizione in casi debitamente giustificati in cui i produttori associati possiedono due unità di produzione distinte situate in aree geografiche diverse </w:t>
            </w:r>
            <w:r w:rsidRPr="006C4576">
              <w:rPr>
                <w:b/>
                <w:i/>
              </w:rPr>
              <w:t xml:space="preserve">o in cui i produttori associati affidano a organizzazioni di produttori distinte la commercializzazione </w:t>
            </w:r>
            <w:r w:rsidRPr="006C4576">
              <w:rPr>
                <w:b/>
                <w:i/>
              </w:rPr>
              <w:lastRenderedPageBreak/>
              <w:t>dei loro prodotti, diversi da quelli elencati nell'allegato I, parti IX e X, destinati ad altri usi e in cui, pertanto, tali organizzazioni non sono in concorrenza tra loro</w:t>
            </w:r>
            <w:r w:rsidRPr="006C4576">
              <w:t>;</w:t>
            </w:r>
            <w:r w:rsidRPr="006C4576">
              <w:rPr>
                <w:b/>
                <w:i/>
              </w:rPr>
              <w:t>";</w:t>
            </w:r>
          </w:p>
        </w:tc>
      </w:tr>
    </w:tbl>
    <w:p w14:paraId="699AAC9A" w14:textId="77777777" w:rsidR="0044490E" w:rsidRPr="006C4576" w:rsidRDefault="0044490E" w:rsidP="0044490E"/>
    <w:p w14:paraId="6DDC7ED6" w14:textId="77777777" w:rsidR="0044490E" w:rsidRPr="006C4576" w:rsidRDefault="0044490E" w:rsidP="0044490E">
      <w:pPr>
        <w:pStyle w:val="AmNumberTabs"/>
      </w:pPr>
      <w:r w:rsidRPr="006C4576">
        <w:t>Emendamento</w:t>
      </w:r>
      <w:r w:rsidRPr="006C4576">
        <w:tab/>
      </w:r>
      <w:r w:rsidRPr="006C4576">
        <w:tab/>
        <w:t>68</w:t>
      </w:r>
    </w:p>
    <w:p w14:paraId="3EFAD15A" w14:textId="77777777" w:rsidR="0044490E" w:rsidRPr="006C4576" w:rsidRDefault="0044490E" w:rsidP="0044490E">
      <w:pPr>
        <w:pStyle w:val="NormalBold12b"/>
      </w:pPr>
      <w:r w:rsidRPr="006C4576">
        <w:t>Proposta di regolamento</w:t>
      </w:r>
    </w:p>
    <w:p w14:paraId="373E3C0B" w14:textId="77777777" w:rsidR="0044490E" w:rsidRPr="006C4576" w:rsidRDefault="0044490E" w:rsidP="0044490E">
      <w:pPr>
        <w:pStyle w:val="NormalBold"/>
      </w:pPr>
      <w:r w:rsidRPr="006C4576">
        <w:t>Articolo 1 – punto 4 – lettera -a bis (nuova)</w:t>
      </w:r>
    </w:p>
    <w:p w14:paraId="69923D5F" w14:textId="77777777" w:rsidR="0044490E" w:rsidRPr="006C4576" w:rsidRDefault="0044490E" w:rsidP="0044490E">
      <w:r w:rsidRPr="006C4576">
        <w:t>Regolamento (UE) n. 1308/2013</w:t>
      </w:r>
    </w:p>
    <w:p w14:paraId="2A495B60" w14:textId="77777777" w:rsidR="0044490E" w:rsidRPr="006C4576" w:rsidRDefault="0044490E" w:rsidP="0044490E">
      <w:r w:rsidRPr="006C4576">
        <w:t>Articolo 153 – paragrafo 1 – lettera c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490E" w:rsidRPr="006C4576" w14:paraId="3E216FA5" w14:textId="77777777" w:rsidTr="009F08F2">
        <w:trPr>
          <w:trHeight w:hRule="exact" w:val="240"/>
          <w:jc w:val="center"/>
        </w:trPr>
        <w:tc>
          <w:tcPr>
            <w:tcW w:w="9752" w:type="dxa"/>
            <w:gridSpan w:val="2"/>
            <w:tcBorders>
              <w:top w:val="nil"/>
              <w:left w:val="nil"/>
              <w:bottom w:val="nil"/>
              <w:right w:val="nil"/>
            </w:tcBorders>
          </w:tcPr>
          <w:p w14:paraId="5B4340FF" w14:textId="77777777" w:rsidR="0044490E" w:rsidRPr="006C4576" w:rsidRDefault="0044490E" w:rsidP="009F08F2"/>
        </w:tc>
      </w:tr>
      <w:tr w:rsidR="0044490E" w:rsidRPr="006C4576" w14:paraId="7C437255" w14:textId="77777777" w:rsidTr="009F08F2">
        <w:trPr>
          <w:trHeight w:val="240"/>
          <w:jc w:val="center"/>
        </w:trPr>
        <w:tc>
          <w:tcPr>
            <w:tcW w:w="4876" w:type="dxa"/>
            <w:tcBorders>
              <w:top w:val="nil"/>
              <w:left w:val="nil"/>
              <w:bottom w:val="nil"/>
              <w:right w:val="nil"/>
            </w:tcBorders>
          </w:tcPr>
          <w:p w14:paraId="23C4F432" w14:textId="77777777" w:rsidR="0044490E" w:rsidRPr="006C4576" w:rsidRDefault="0044490E" w:rsidP="009F08F2">
            <w:pPr>
              <w:pStyle w:val="AmColumnHeading"/>
            </w:pPr>
            <w:r w:rsidRPr="006C4576">
              <w:t>Testo della Commissione</w:t>
            </w:r>
          </w:p>
        </w:tc>
        <w:tc>
          <w:tcPr>
            <w:tcW w:w="4876" w:type="dxa"/>
            <w:tcBorders>
              <w:top w:val="nil"/>
              <w:left w:val="nil"/>
              <w:bottom w:val="nil"/>
              <w:right w:val="nil"/>
            </w:tcBorders>
          </w:tcPr>
          <w:p w14:paraId="55D8E12E" w14:textId="77777777" w:rsidR="0044490E" w:rsidRPr="006C4576" w:rsidRDefault="0044490E" w:rsidP="009F08F2">
            <w:pPr>
              <w:pStyle w:val="AmColumnHeading"/>
            </w:pPr>
            <w:r w:rsidRPr="006C4576">
              <w:t>Emendamento</w:t>
            </w:r>
          </w:p>
        </w:tc>
      </w:tr>
      <w:tr w:rsidR="0044490E" w:rsidRPr="006C4576" w14:paraId="57942449" w14:textId="77777777" w:rsidTr="009F08F2">
        <w:trPr>
          <w:jc w:val="center"/>
        </w:trPr>
        <w:tc>
          <w:tcPr>
            <w:tcW w:w="4876" w:type="dxa"/>
            <w:tcBorders>
              <w:top w:val="nil"/>
              <w:left w:val="nil"/>
              <w:bottom w:val="nil"/>
              <w:right w:val="nil"/>
            </w:tcBorders>
          </w:tcPr>
          <w:p w14:paraId="428611CD" w14:textId="77777777" w:rsidR="0044490E" w:rsidRPr="006C4576" w:rsidRDefault="0044490E" w:rsidP="009F08F2">
            <w:pPr>
              <w:pStyle w:val="Normal6a"/>
            </w:pPr>
          </w:p>
        </w:tc>
        <w:tc>
          <w:tcPr>
            <w:tcW w:w="4876" w:type="dxa"/>
            <w:tcBorders>
              <w:top w:val="nil"/>
              <w:left w:val="nil"/>
              <w:bottom w:val="nil"/>
              <w:right w:val="nil"/>
            </w:tcBorders>
          </w:tcPr>
          <w:p w14:paraId="2C65C71B" w14:textId="77777777" w:rsidR="0044490E" w:rsidRPr="006C4576" w:rsidRDefault="0044490E" w:rsidP="009F08F2">
            <w:pPr>
              <w:pStyle w:val="Normal6a"/>
            </w:pPr>
            <w:r w:rsidRPr="006C4576">
              <w:rPr>
                <w:b/>
                <w:i/>
              </w:rPr>
              <w:t>-a bis)</w:t>
            </w:r>
            <w:r w:rsidRPr="006C4576">
              <w:tab/>
            </w:r>
            <w:r w:rsidRPr="006C4576">
              <w:rPr>
                <w:b/>
                <w:i/>
              </w:rPr>
              <w:t>al paragrafo 1 è aggiunta la lettera seguente:</w:t>
            </w:r>
          </w:p>
        </w:tc>
      </w:tr>
      <w:tr w:rsidR="0044490E" w:rsidRPr="006C4576" w14:paraId="12B62D64" w14:textId="77777777" w:rsidTr="009F08F2">
        <w:trPr>
          <w:jc w:val="center"/>
        </w:trPr>
        <w:tc>
          <w:tcPr>
            <w:tcW w:w="4876" w:type="dxa"/>
            <w:tcBorders>
              <w:top w:val="nil"/>
              <w:left w:val="nil"/>
              <w:bottom w:val="nil"/>
              <w:right w:val="nil"/>
            </w:tcBorders>
          </w:tcPr>
          <w:p w14:paraId="6940D750" w14:textId="77777777" w:rsidR="0044490E" w:rsidRPr="006C4576" w:rsidRDefault="0044490E" w:rsidP="009F08F2">
            <w:pPr>
              <w:pStyle w:val="Normal6a"/>
            </w:pPr>
          </w:p>
        </w:tc>
        <w:tc>
          <w:tcPr>
            <w:tcW w:w="4876" w:type="dxa"/>
            <w:tcBorders>
              <w:top w:val="nil"/>
              <w:left w:val="nil"/>
              <w:bottom w:val="nil"/>
              <w:right w:val="nil"/>
            </w:tcBorders>
          </w:tcPr>
          <w:p w14:paraId="77910D3F" w14:textId="052F4805" w:rsidR="0044490E" w:rsidRPr="006C4576" w:rsidRDefault="0044490E" w:rsidP="009F08F2">
            <w:pPr>
              <w:pStyle w:val="Normal6a"/>
            </w:pPr>
            <w:r w:rsidRPr="006C4576">
              <w:rPr>
                <w:b/>
                <w:i/>
              </w:rPr>
              <w:t>"c bis)</w:t>
            </w:r>
            <w:r w:rsidRPr="006C4576">
              <w:rPr>
                <w:b/>
                <w:i/>
              </w:rPr>
              <w:tab/>
              <w:t>astenersi da qualsiasi contatto diretto con gli acquirenti qualora tali iniziative individuali possano compromettere gli obiettivi collettivi perseguiti dall'organizzazione di produttori, in particolare in materia di pianificazione, negoziazione o commercializzazione. È vietata e considerata pratica commerciale sleale qualsiasi pratica di un acquirente che abbia come oggetto o come effetto quello di aggirare un'organizzazione di produttori contattando direttamente uno o più dei suoi aderenti, quando l'acquirente è già impegnato in una negoziazione o in un contratto con tale organizzazione di produttori."</w:t>
            </w:r>
          </w:p>
        </w:tc>
      </w:tr>
    </w:tbl>
    <w:p w14:paraId="71F80069" w14:textId="77777777" w:rsidR="0044490E" w:rsidRPr="006C4576" w:rsidRDefault="0044490E" w:rsidP="0044490E"/>
    <w:p w14:paraId="5234A6FE" w14:textId="77777777" w:rsidR="0044490E" w:rsidRPr="006C4576" w:rsidRDefault="0044490E" w:rsidP="0044490E">
      <w:pPr>
        <w:pStyle w:val="AmNumberTabs"/>
      </w:pPr>
      <w:r w:rsidRPr="006C4576">
        <w:t>Emendamento</w:t>
      </w:r>
      <w:r w:rsidRPr="006C4576">
        <w:tab/>
      </w:r>
      <w:r w:rsidRPr="006C4576">
        <w:tab/>
        <w:t>69</w:t>
      </w:r>
    </w:p>
    <w:p w14:paraId="48F73903" w14:textId="77777777" w:rsidR="0044490E" w:rsidRPr="006C4576" w:rsidRDefault="0044490E" w:rsidP="0044490E"/>
    <w:p w14:paraId="4F5300A8" w14:textId="77777777" w:rsidR="0044490E" w:rsidRPr="006C4576" w:rsidRDefault="0044490E" w:rsidP="0044490E">
      <w:pPr>
        <w:pStyle w:val="NormalBold"/>
        <w:keepNext/>
      </w:pPr>
      <w:r w:rsidRPr="006C4576">
        <w:t>Proposta di regolamento</w:t>
      </w:r>
    </w:p>
    <w:p w14:paraId="3E4CFB55" w14:textId="77777777" w:rsidR="0044490E" w:rsidRPr="006C4576" w:rsidRDefault="0044490E" w:rsidP="0044490E">
      <w:pPr>
        <w:pStyle w:val="NormalBold"/>
      </w:pPr>
      <w:r w:rsidRPr="006C4576">
        <w:t>Articolo 1 – punto 4 – lettera b</w:t>
      </w:r>
    </w:p>
    <w:p w14:paraId="2A52BE9A" w14:textId="77777777" w:rsidR="0044490E" w:rsidRPr="006C4576" w:rsidRDefault="0044490E" w:rsidP="0044490E">
      <w:pPr>
        <w:keepNext/>
      </w:pPr>
      <w:r w:rsidRPr="006C4576">
        <w:t>Regolamento (UE) n. 1308/2013</w:t>
      </w:r>
    </w:p>
    <w:p w14:paraId="4366E1CD" w14:textId="77777777" w:rsidR="0044490E" w:rsidRPr="006C4576" w:rsidRDefault="0044490E" w:rsidP="0044490E">
      <w:r w:rsidRPr="006C4576">
        <w:t>Articolo 153 – paragrafo 2 bis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319914EF" w14:textId="77777777" w:rsidTr="009F08F2">
        <w:trPr>
          <w:jc w:val="center"/>
        </w:trPr>
        <w:tc>
          <w:tcPr>
            <w:tcW w:w="9752" w:type="dxa"/>
            <w:gridSpan w:val="2"/>
          </w:tcPr>
          <w:p w14:paraId="5CF156BA" w14:textId="77777777" w:rsidR="0044490E" w:rsidRPr="006C4576" w:rsidRDefault="0044490E" w:rsidP="009F08F2">
            <w:pPr>
              <w:keepNext/>
            </w:pPr>
          </w:p>
        </w:tc>
      </w:tr>
      <w:tr w:rsidR="0044490E" w:rsidRPr="006C4576" w14:paraId="3A72888B" w14:textId="77777777" w:rsidTr="009F08F2">
        <w:trPr>
          <w:jc w:val="center"/>
        </w:trPr>
        <w:tc>
          <w:tcPr>
            <w:tcW w:w="4876" w:type="dxa"/>
          </w:tcPr>
          <w:p w14:paraId="58C4D5DC" w14:textId="77777777" w:rsidR="0044490E" w:rsidRPr="006C4576" w:rsidRDefault="0044490E" w:rsidP="009F08F2">
            <w:pPr>
              <w:pStyle w:val="ColumnHeading"/>
              <w:keepNext/>
            </w:pPr>
            <w:r w:rsidRPr="006C4576">
              <w:t>Testo della Commissione</w:t>
            </w:r>
          </w:p>
        </w:tc>
        <w:tc>
          <w:tcPr>
            <w:tcW w:w="4876" w:type="dxa"/>
          </w:tcPr>
          <w:p w14:paraId="124D4C3D" w14:textId="77777777" w:rsidR="0044490E" w:rsidRPr="006C4576" w:rsidRDefault="0044490E" w:rsidP="009F08F2">
            <w:pPr>
              <w:pStyle w:val="ColumnHeading"/>
              <w:keepNext/>
            </w:pPr>
            <w:r w:rsidRPr="006C4576">
              <w:t>Emendamento</w:t>
            </w:r>
          </w:p>
        </w:tc>
      </w:tr>
      <w:tr w:rsidR="0044490E" w:rsidRPr="006C4576" w14:paraId="70453E5A" w14:textId="77777777" w:rsidTr="009F08F2">
        <w:trPr>
          <w:jc w:val="center"/>
        </w:trPr>
        <w:tc>
          <w:tcPr>
            <w:tcW w:w="4876" w:type="dxa"/>
          </w:tcPr>
          <w:p w14:paraId="56ED01CE" w14:textId="77777777" w:rsidR="0044490E" w:rsidRPr="006C4576" w:rsidRDefault="0044490E" w:rsidP="009F08F2">
            <w:pPr>
              <w:pStyle w:val="Normal6"/>
            </w:pPr>
            <w:proofErr w:type="gramStart"/>
            <w:r w:rsidRPr="006C4576">
              <w:t>2</w:t>
            </w:r>
            <w:proofErr w:type="gramEnd"/>
            <w:r w:rsidRPr="006C4576">
              <w:t xml:space="preserve"> bis.</w:t>
            </w:r>
            <w:r w:rsidRPr="006C4576">
              <w:tab/>
              <w:t xml:space="preserve">Lo statuto di un'organizzazione di produttori può prevedere la possibilità per i soci di entrare in contatto diretto con gli acquirenti, purché tale contatto diretto non </w:t>
            </w:r>
            <w:r w:rsidRPr="006C4576">
              <w:lastRenderedPageBreak/>
              <w:t>pregiudichi gli obiettivi perseguiti dall'organizzazione di produttori o la concentrazione dell'offerta e dell'immissione dei prodotti sul mercato da parte dell'organizzazione di produttori. La concentrazione dell'offerta si considera garantita a condizione che gli elementi essenziali delle vendite, quali il prezzo, la qualità e il volume, siano negoziati e determinati dall'organizzazione di produttori.</w:t>
            </w:r>
          </w:p>
        </w:tc>
        <w:tc>
          <w:tcPr>
            <w:tcW w:w="4876" w:type="dxa"/>
          </w:tcPr>
          <w:p w14:paraId="5D6B1659" w14:textId="77777777" w:rsidR="0044490E" w:rsidRPr="006C4576" w:rsidRDefault="0044490E" w:rsidP="009F08F2">
            <w:pPr>
              <w:pStyle w:val="Normal6"/>
              <w:rPr>
                <w:szCs w:val="24"/>
              </w:rPr>
            </w:pPr>
            <w:proofErr w:type="gramStart"/>
            <w:r w:rsidRPr="006C4576">
              <w:lastRenderedPageBreak/>
              <w:t>2</w:t>
            </w:r>
            <w:proofErr w:type="gramEnd"/>
            <w:r w:rsidRPr="006C4576">
              <w:t xml:space="preserve"> bis.</w:t>
            </w:r>
            <w:r w:rsidRPr="006C4576">
              <w:tab/>
              <w:t xml:space="preserve">Lo statuto di un'organizzazione di produttori </w:t>
            </w:r>
            <w:r w:rsidRPr="006C4576">
              <w:rPr>
                <w:b/>
                <w:i/>
              </w:rPr>
              <w:t xml:space="preserve">deve garantire il raggiungimento dell'obiettivo di concentrazione dell'offerta, in particolare </w:t>
            </w:r>
            <w:r w:rsidRPr="006C4576">
              <w:rPr>
                <w:b/>
                <w:i/>
              </w:rPr>
              <w:lastRenderedPageBreak/>
              <w:t>assicurando che l'organizzazione di produttori negozi e determini gli elementi essenziali delle vendite, quali prezzo, qualità e volume. Lo statuto</w:t>
            </w:r>
            <w:r w:rsidRPr="006C4576">
              <w:t xml:space="preserve"> può prevedere la possibilità per i soci di entrare in contatto diretto con gli acquirenti, purché tale contatto diretto non pregiudichi gli obiettivi perseguiti dall'organizzazione di produttori o la concentrazione dell'offerta e dell'immissione dei prodotti sul mercato da parte dell'organizzazione di produttori. La concentrazione dell'offerta </w:t>
            </w:r>
            <w:r w:rsidRPr="006C4576">
              <w:rPr>
                <w:b/>
                <w:i/>
              </w:rPr>
              <w:t>e l'immissione di prodotti sul mercato</w:t>
            </w:r>
            <w:r w:rsidRPr="006C4576">
              <w:t xml:space="preserve"> si </w:t>
            </w:r>
            <w:r w:rsidRPr="006C4576">
              <w:rPr>
                <w:b/>
                <w:i/>
              </w:rPr>
              <w:t>considerano</w:t>
            </w:r>
            <w:r w:rsidRPr="006C4576">
              <w:t xml:space="preserve"> garantite a condizione che gli elementi essenziali delle vendite, quali il prezzo, la qualità e il volume, siano negoziati e determinati dall'organizzazione di produttori.</w:t>
            </w:r>
          </w:p>
        </w:tc>
      </w:tr>
      <w:tr w:rsidR="0044490E" w:rsidRPr="006C4576" w14:paraId="7A46EDFF" w14:textId="77777777" w:rsidTr="009F08F2">
        <w:trPr>
          <w:jc w:val="center"/>
        </w:trPr>
        <w:tc>
          <w:tcPr>
            <w:tcW w:w="4876" w:type="dxa"/>
          </w:tcPr>
          <w:p w14:paraId="2B7603B9" w14:textId="77777777" w:rsidR="0044490E" w:rsidRPr="006C4576" w:rsidRDefault="0044490E" w:rsidP="009F08F2">
            <w:pPr>
              <w:pStyle w:val="Normal6"/>
            </w:pPr>
          </w:p>
        </w:tc>
        <w:tc>
          <w:tcPr>
            <w:tcW w:w="4876" w:type="dxa"/>
          </w:tcPr>
          <w:p w14:paraId="6979A1F4" w14:textId="77777777" w:rsidR="0044490E" w:rsidRPr="006C4576" w:rsidRDefault="0044490E" w:rsidP="009F08F2">
            <w:pPr>
              <w:pStyle w:val="Normal6"/>
              <w:rPr>
                <w:szCs w:val="24"/>
              </w:rPr>
            </w:pPr>
            <w:r w:rsidRPr="006C4576">
              <w:rPr>
                <w:b/>
                <w:i/>
              </w:rPr>
              <w:t>Lo statuto di un'organizzazione di produttori che preveda il contatto diretto tra aderenti e acquirenti può disporre di meccanismi interni di controllo e prevenzione al fine di garantire che tale contatto diretto non pregiudichi la concentrazione dell'offerta o la strategia commerciale dell'organizzazione.</w:t>
            </w:r>
          </w:p>
        </w:tc>
      </w:tr>
    </w:tbl>
    <w:p w14:paraId="0E25401C" w14:textId="77777777" w:rsidR="0044490E" w:rsidRPr="006C4576" w:rsidRDefault="0044490E" w:rsidP="0044490E"/>
    <w:p w14:paraId="46191803" w14:textId="77777777" w:rsidR="0044490E" w:rsidRPr="006C4576" w:rsidRDefault="0044490E" w:rsidP="0044490E">
      <w:pPr>
        <w:pStyle w:val="AmNumberTabs"/>
      </w:pPr>
      <w:r w:rsidRPr="006C4576">
        <w:t>Emendamento</w:t>
      </w:r>
      <w:r w:rsidRPr="006C4576">
        <w:tab/>
      </w:r>
      <w:r w:rsidRPr="006C4576">
        <w:tab/>
        <w:t>70</w:t>
      </w:r>
    </w:p>
    <w:p w14:paraId="4BBAFA83" w14:textId="77777777" w:rsidR="0044490E" w:rsidRPr="006C4576" w:rsidRDefault="0044490E" w:rsidP="0044490E"/>
    <w:p w14:paraId="5F29621C" w14:textId="77777777" w:rsidR="0044490E" w:rsidRPr="006C4576" w:rsidRDefault="0044490E" w:rsidP="0044490E">
      <w:pPr>
        <w:pStyle w:val="NormalBold"/>
        <w:keepNext/>
      </w:pPr>
      <w:r w:rsidRPr="006C4576">
        <w:t>Proposta di regolamento</w:t>
      </w:r>
    </w:p>
    <w:p w14:paraId="51A5A2F0" w14:textId="77777777" w:rsidR="0044490E" w:rsidRPr="006C4576" w:rsidRDefault="0044490E" w:rsidP="0044490E">
      <w:pPr>
        <w:pStyle w:val="NormalBold"/>
      </w:pPr>
      <w:r w:rsidRPr="006C4576">
        <w:t>Articolo 1 – punto 4 – lettera c</w:t>
      </w:r>
    </w:p>
    <w:p w14:paraId="5A68B810" w14:textId="77777777" w:rsidR="0044490E" w:rsidRPr="006C4576" w:rsidRDefault="0044490E" w:rsidP="0044490E">
      <w:pPr>
        <w:keepNext/>
      </w:pPr>
      <w:r w:rsidRPr="006C4576">
        <w:t>Regolamento (UE) n. 1308/2013</w:t>
      </w:r>
    </w:p>
    <w:p w14:paraId="7E6A26B5" w14:textId="77777777" w:rsidR="0044490E" w:rsidRPr="006C4576" w:rsidRDefault="0044490E" w:rsidP="0044490E">
      <w:r w:rsidRPr="006C4576">
        <w:t>Articolo 153 – paragrafo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68798E17" w14:textId="77777777" w:rsidTr="009F08F2">
        <w:trPr>
          <w:jc w:val="center"/>
        </w:trPr>
        <w:tc>
          <w:tcPr>
            <w:tcW w:w="9752" w:type="dxa"/>
            <w:gridSpan w:val="2"/>
          </w:tcPr>
          <w:p w14:paraId="495BF958" w14:textId="77777777" w:rsidR="0044490E" w:rsidRPr="006C4576" w:rsidRDefault="0044490E" w:rsidP="009F08F2">
            <w:pPr>
              <w:keepNext/>
            </w:pPr>
          </w:p>
        </w:tc>
      </w:tr>
      <w:tr w:rsidR="0044490E" w:rsidRPr="006C4576" w14:paraId="250B5702" w14:textId="77777777" w:rsidTr="009F08F2">
        <w:trPr>
          <w:jc w:val="center"/>
        </w:trPr>
        <w:tc>
          <w:tcPr>
            <w:tcW w:w="4876" w:type="dxa"/>
          </w:tcPr>
          <w:p w14:paraId="1A4D027E" w14:textId="77777777" w:rsidR="0044490E" w:rsidRPr="006C4576" w:rsidRDefault="0044490E" w:rsidP="009F08F2">
            <w:pPr>
              <w:pStyle w:val="ColumnHeading"/>
              <w:keepNext/>
            </w:pPr>
            <w:r w:rsidRPr="006C4576">
              <w:t>Testo della Commissione</w:t>
            </w:r>
          </w:p>
        </w:tc>
        <w:tc>
          <w:tcPr>
            <w:tcW w:w="4876" w:type="dxa"/>
          </w:tcPr>
          <w:p w14:paraId="17655219" w14:textId="77777777" w:rsidR="0044490E" w:rsidRPr="006C4576" w:rsidRDefault="0044490E" w:rsidP="009F08F2">
            <w:pPr>
              <w:pStyle w:val="ColumnHeading"/>
              <w:keepNext/>
            </w:pPr>
            <w:r w:rsidRPr="006C4576">
              <w:t>Emendamento</w:t>
            </w:r>
          </w:p>
        </w:tc>
      </w:tr>
      <w:tr w:rsidR="0044490E" w:rsidRPr="006C4576" w14:paraId="00CCB9F9" w14:textId="77777777" w:rsidTr="009F08F2">
        <w:trPr>
          <w:jc w:val="center"/>
        </w:trPr>
        <w:tc>
          <w:tcPr>
            <w:tcW w:w="4876" w:type="dxa"/>
          </w:tcPr>
          <w:p w14:paraId="3F15BDF8" w14:textId="77777777" w:rsidR="0044490E" w:rsidRPr="006C4576" w:rsidRDefault="0044490E" w:rsidP="009F08F2">
            <w:pPr>
              <w:pStyle w:val="Normal6"/>
            </w:pPr>
            <w:r w:rsidRPr="006C4576">
              <w:rPr>
                <w:b/>
                <w:i/>
              </w:rPr>
              <w:t>(c)</w:t>
            </w:r>
            <w:r w:rsidRPr="006C4576">
              <w:rPr>
                <w:b/>
                <w:i/>
              </w:rPr>
              <w:tab/>
              <w:t>il paragrafo 3 è sostituito dal seguente:</w:t>
            </w:r>
          </w:p>
        </w:tc>
        <w:tc>
          <w:tcPr>
            <w:tcW w:w="4876" w:type="dxa"/>
          </w:tcPr>
          <w:p w14:paraId="4025AF8E" w14:textId="77777777" w:rsidR="0044490E" w:rsidRPr="006C4576" w:rsidRDefault="0044490E" w:rsidP="009F08F2">
            <w:pPr>
              <w:pStyle w:val="Normal6"/>
              <w:rPr>
                <w:szCs w:val="24"/>
              </w:rPr>
            </w:pPr>
            <w:r w:rsidRPr="006C4576">
              <w:rPr>
                <w:b/>
                <w:i/>
              </w:rPr>
              <w:t>soppresso</w:t>
            </w:r>
          </w:p>
        </w:tc>
      </w:tr>
      <w:tr w:rsidR="0044490E" w:rsidRPr="006C4576" w14:paraId="0D082434" w14:textId="77777777" w:rsidTr="009F08F2">
        <w:trPr>
          <w:jc w:val="center"/>
        </w:trPr>
        <w:tc>
          <w:tcPr>
            <w:tcW w:w="4876" w:type="dxa"/>
          </w:tcPr>
          <w:p w14:paraId="490741B3" w14:textId="77777777" w:rsidR="0044490E" w:rsidRPr="006C4576" w:rsidRDefault="0044490E" w:rsidP="009F08F2">
            <w:pPr>
              <w:pStyle w:val="Normal6"/>
            </w:pPr>
            <w:r w:rsidRPr="006C4576">
              <w:rPr>
                <w:b/>
                <w:i/>
              </w:rPr>
              <w:t>"3.</w:t>
            </w:r>
            <w:r w:rsidRPr="006C4576">
              <w:rPr>
                <w:b/>
                <w:i/>
              </w:rPr>
              <w:tab/>
              <w:t>I paragrafi 1 e 2 non si applicano alle organizzazioni di produttori nel settore del latte e dei prodotti lattiero-caseari.";</w:t>
            </w:r>
          </w:p>
        </w:tc>
        <w:tc>
          <w:tcPr>
            <w:tcW w:w="4876" w:type="dxa"/>
          </w:tcPr>
          <w:p w14:paraId="36704B5E" w14:textId="77777777" w:rsidR="0044490E" w:rsidRPr="006C4576" w:rsidRDefault="0044490E" w:rsidP="009F08F2">
            <w:pPr>
              <w:pStyle w:val="Normal6"/>
              <w:rPr>
                <w:szCs w:val="24"/>
              </w:rPr>
            </w:pPr>
          </w:p>
        </w:tc>
      </w:tr>
    </w:tbl>
    <w:p w14:paraId="0C618435" w14:textId="77777777" w:rsidR="0044490E" w:rsidRPr="006C4576" w:rsidRDefault="0044490E" w:rsidP="0044490E"/>
    <w:p w14:paraId="1419AA44" w14:textId="77777777" w:rsidR="0044490E" w:rsidRPr="006C4576" w:rsidRDefault="0044490E" w:rsidP="0044490E">
      <w:pPr>
        <w:pStyle w:val="AmNumberTabs"/>
      </w:pPr>
      <w:r w:rsidRPr="006C4576">
        <w:t>Emendamento</w:t>
      </w:r>
      <w:r w:rsidRPr="006C4576">
        <w:tab/>
      </w:r>
      <w:r w:rsidRPr="006C4576">
        <w:tab/>
        <w:t>71</w:t>
      </w:r>
    </w:p>
    <w:p w14:paraId="37A5B158" w14:textId="77777777" w:rsidR="0044490E" w:rsidRPr="006C4576" w:rsidRDefault="0044490E" w:rsidP="0044490E"/>
    <w:p w14:paraId="6A91511C" w14:textId="77777777" w:rsidR="0044490E" w:rsidRPr="006C4576" w:rsidRDefault="0044490E" w:rsidP="0044490E">
      <w:pPr>
        <w:pStyle w:val="NormalBold"/>
        <w:keepNext/>
      </w:pPr>
      <w:r w:rsidRPr="006C4576">
        <w:t>Proposta di regolamento</w:t>
      </w:r>
    </w:p>
    <w:p w14:paraId="63E19EB3" w14:textId="77777777" w:rsidR="0044490E" w:rsidRPr="006C4576" w:rsidRDefault="0044490E" w:rsidP="0044490E">
      <w:pPr>
        <w:pStyle w:val="NormalBold"/>
      </w:pPr>
      <w:r w:rsidRPr="006C4576">
        <w:t>Articolo 1 – punto 6</w:t>
      </w:r>
    </w:p>
    <w:p w14:paraId="619218B6" w14:textId="77777777" w:rsidR="0044490E" w:rsidRPr="006C4576" w:rsidRDefault="0044490E" w:rsidP="0044490E">
      <w:pPr>
        <w:keepNext/>
      </w:pPr>
      <w:r w:rsidRPr="006C4576">
        <w:lastRenderedPageBreak/>
        <w:t>Regolamento (UE) n. 1308/2013</w:t>
      </w:r>
    </w:p>
    <w:p w14:paraId="3CCAD63C" w14:textId="77777777" w:rsidR="0044490E" w:rsidRPr="006C4576" w:rsidRDefault="0044490E" w:rsidP="0044490E">
      <w:r w:rsidRPr="006C4576">
        <w:t>Articolo 168 – paragrafo 2 – comma 1 – lettera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52FF79C0" w14:textId="77777777" w:rsidTr="009F08F2">
        <w:trPr>
          <w:jc w:val="center"/>
        </w:trPr>
        <w:tc>
          <w:tcPr>
            <w:tcW w:w="9752" w:type="dxa"/>
            <w:gridSpan w:val="2"/>
          </w:tcPr>
          <w:p w14:paraId="4C8986A6" w14:textId="77777777" w:rsidR="0044490E" w:rsidRPr="006C4576" w:rsidRDefault="0044490E" w:rsidP="009F08F2">
            <w:pPr>
              <w:keepNext/>
            </w:pPr>
          </w:p>
        </w:tc>
      </w:tr>
      <w:tr w:rsidR="0044490E" w:rsidRPr="006C4576" w14:paraId="1813CBFA" w14:textId="77777777" w:rsidTr="009F08F2">
        <w:trPr>
          <w:jc w:val="center"/>
        </w:trPr>
        <w:tc>
          <w:tcPr>
            <w:tcW w:w="4876" w:type="dxa"/>
          </w:tcPr>
          <w:p w14:paraId="2DEEA6B9" w14:textId="77777777" w:rsidR="0044490E" w:rsidRPr="006C4576" w:rsidRDefault="0044490E" w:rsidP="009F08F2">
            <w:pPr>
              <w:pStyle w:val="ColumnHeading"/>
              <w:keepNext/>
            </w:pPr>
            <w:r w:rsidRPr="006C4576">
              <w:t>Testo della Commissione</w:t>
            </w:r>
          </w:p>
        </w:tc>
        <w:tc>
          <w:tcPr>
            <w:tcW w:w="4876" w:type="dxa"/>
          </w:tcPr>
          <w:p w14:paraId="377ED73B" w14:textId="77777777" w:rsidR="0044490E" w:rsidRPr="006C4576" w:rsidRDefault="0044490E" w:rsidP="009F08F2">
            <w:pPr>
              <w:pStyle w:val="ColumnHeading"/>
              <w:keepNext/>
            </w:pPr>
            <w:r w:rsidRPr="006C4576">
              <w:t>Emendamento</w:t>
            </w:r>
          </w:p>
        </w:tc>
      </w:tr>
      <w:tr w:rsidR="0044490E" w:rsidRPr="006C4576" w14:paraId="5EA7A828" w14:textId="77777777" w:rsidTr="009F08F2">
        <w:trPr>
          <w:jc w:val="center"/>
        </w:trPr>
        <w:tc>
          <w:tcPr>
            <w:tcW w:w="4876" w:type="dxa"/>
          </w:tcPr>
          <w:p w14:paraId="4A84EB9E" w14:textId="77777777" w:rsidR="0044490E" w:rsidRPr="006C4576" w:rsidRDefault="0044490E" w:rsidP="009F08F2">
            <w:pPr>
              <w:pStyle w:val="Normal6"/>
            </w:pPr>
            <w:r w:rsidRPr="006C4576">
              <w:t>a)</w:t>
            </w:r>
            <w:r w:rsidRPr="006C4576">
              <w:tab/>
              <w:t xml:space="preserve">la consegna di prodotti agricoli da parte di </w:t>
            </w:r>
            <w:r w:rsidRPr="006C4576">
              <w:rPr>
                <w:b/>
                <w:i/>
              </w:rPr>
              <w:t>un produttore diverso da un agricoltore, un'organizzazione di produttori o un'associazione di organizzazioni di produttori a un trasformatore, distributore o rivenditore al minuto</w:t>
            </w:r>
            <w:r w:rsidRPr="006C4576">
              <w:t xml:space="preserve"> sia oggetto di un contratto scritto;</w:t>
            </w:r>
          </w:p>
        </w:tc>
        <w:tc>
          <w:tcPr>
            <w:tcW w:w="4876" w:type="dxa"/>
          </w:tcPr>
          <w:p w14:paraId="684FF645" w14:textId="77777777" w:rsidR="0044490E" w:rsidRPr="006C4576" w:rsidRDefault="0044490E" w:rsidP="009F08F2">
            <w:pPr>
              <w:pStyle w:val="Normal6"/>
              <w:rPr>
                <w:szCs w:val="24"/>
              </w:rPr>
            </w:pPr>
            <w:r w:rsidRPr="006C4576">
              <w:t>a)</w:t>
            </w:r>
            <w:r w:rsidRPr="006C4576">
              <w:tab/>
              <w:t xml:space="preserve">la consegna di prodotti agricoli da parte di </w:t>
            </w:r>
            <w:r w:rsidRPr="006C4576">
              <w:rPr>
                <w:b/>
                <w:i/>
              </w:rPr>
              <w:t>produttori che non sono disciplinati dal paragrafo 1</w:t>
            </w:r>
            <w:r w:rsidRPr="006C4576">
              <w:t xml:space="preserve"> sia oggetto di un contratto scritto;</w:t>
            </w:r>
          </w:p>
        </w:tc>
      </w:tr>
    </w:tbl>
    <w:p w14:paraId="60EAE05E" w14:textId="77777777" w:rsidR="0044490E" w:rsidRPr="006C4576" w:rsidRDefault="0044490E" w:rsidP="0044490E"/>
    <w:p w14:paraId="2DAE6E2F" w14:textId="77777777" w:rsidR="0044490E" w:rsidRPr="006C4576" w:rsidRDefault="0044490E" w:rsidP="0044490E">
      <w:pPr>
        <w:pStyle w:val="AmNumberTabs"/>
      </w:pPr>
      <w:r w:rsidRPr="006C4576">
        <w:t>Emendamento</w:t>
      </w:r>
      <w:r w:rsidRPr="006C4576">
        <w:tab/>
      </w:r>
      <w:r w:rsidRPr="006C4576">
        <w:tab/>
        <w:t>72</w:t>
      </w:r>
    </w:p>
    <w:p w14:paraId="17C5DA77" w14:textId="77777777" w:rsidR="0044490E" w:rsidRPr="006C4576" w:rsidRDefault="0044490E" w:rsidP="0044490E"/>
    <w:p w14:paraId="1C5AD575" w14:textId="77777777" w:rsidR="0044490E" w:rsidRPr="006C4576" w:rsidRDefault="0044490E" w:rsidP="0044490E">
      <w:pPr>
        <w:pStyle w:val="NormalBold"/>
        <w:keepNext/>
      </w:pPr>
      <w:r w:rsidRPr="006C4576">
        <w:t>Proposta di regolamento</w:t>
      </w:r>
    </w:p>
    <w:p w14:paraId="63BBB541" w14:textId="77777777" w:rsidR="0044490E" w:rsidRPr="006C4576" w:rsidRDefault="0044490E" w:rsidP="0044490E">
      <w:pPr>
        <w:pStyle w:val="NormalBold"/>
      </w:pPr>
      <w:r w:rsidRPr="006C4576">
        <w:t>Articolo 1 – punto 6</w:t>
      </w:r>
    </w:p>
    <w:p w14:paraId="332570F4" w14:textId="77777777" w:rsidR="0044490E" w:rsidRPr="006C4576" w:rsidRDefault="0044490E" w:rsidP="0044490E">
      <w:pPr>
        <w:keepNext/>
      </w:pPr>
      <w:r w:rsidRPr="006C4576">
        <w:t>Regolamento (UE) n. 1308/2013</w:t>
      </w:r>
    </w:p>
    <w:p w14:paraId="3E6B2186" w14:textId="77777777" w:rsidR="0044490E" w:rsidRPr="006C4576" w:rsidRDefault="0044490E" w:rsidP="0044490E">
      <w:r w:rsidRPr="006C4576">
        <w:t>Articolo 168 – paragrafo 2 – comma 1 – lettera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1119082C" w14:textId="77777777" w:rsidTr="009F08F2">
        <w:trPr>
          <w:jc w:val="center"/>
        </w:trPr>
        <w:tc>
          <w:tcPr>
            <w:tcW w:w="9752" w:type="dxa"/>
            <w:gridSpan w:val="2"/>
          </w:tcPr>
          <w:p w14:paraId="2EF1E633" w14:textId="77777777" w:rsidR="0044490E" w:rsidRPr="006C4576" w:rsidRDefault="0044490E" w:rsidP="009F08F2">
            <w:pPr>
              <w:keepNext/>
            </w:pPr>
          </w:p>
        </w:tc>
      </w:tr>
      <w:tr w:rsidR="0044490E" w:rsidRPr="006C4576" w14:paraId="1E1C5E15" w14:textId="77777777" w:rsidTr="009F08F2">
        <w:trPr>
          <w:jc w:val="center"/>
        </w:trPr>
        <w:tc>
          <w:tcPr>
            <w:tcW w:w="4876" w:type="dxa"/>
          </w:tcPr>
          <w:p w14:paraId="085B4B11" w14:textId="77777777" w:rsidR="0044490E" w:rsidRPr="006C4576" w:rsidRDefault="0044490E" w:rsidP="009F08F2">
            <w:pPr>
              <w:pStyle w:val="ColumnHeading"/>
              <w:keepNext/>
            </w:pPr>
            <w:r w:rsidRPr="006C4576">
              <w:t>Testo della Commissione</w:t>
            </w:r>
          </w:p>
        </w:tc>
        <w:tc>
          <w:tcPr>
            <w:tcW w:w="4876" w:type="dxa"/>
          </w:tcPr>
          <w:p w14:paraId="315B7ECD" w14:textId="77777777" w:rsidR="0044490E" w:rsidRPr="006C4576" w:rsidRDefault="0044490E" w:rsidP="009F08F2">
            <w:pPr>
              <w:pStyle w:val="ColumnHeading"/>
              <w:keepNext/>
            </w:pPr>
            <w:r w:rsidRPr="006C4576">
              <w:t>Emendamento</w:t>
            </w:r>
          </w:p>
        </w:tc>
      </w:tr>
      <w:tr w:rsidR="0044490E" w:rsidRPr="006C4576" w14:paraId="199D94C7" w14:textId="77777777" w:rsidTr="009F08F2">
        <w:trPr>
          <w:jc w:val="center"/>
        </w:trPr>
        <w:tc>
          <w:tcPr>
            <w:tcW w:w="4876" w:type="dxa"/>
          </w:tcPr>
          <w:p w14:paraId="41521CC7" w14:textId="77777777" w:rsidR="0044490E" w:rsidRPr="006C4576" w:rsidRDefault="0044490E" w:rsidP="009F08F2">
            <w:pPr>
              <w:pStyle w:val="Normal6"/>
            </w:pPr>
            <w:r w:rsidRPr="006C4576">
              <w:t>b)</w:t>
            </w:r>
            <w:r w:rsidRPr="006C4576">
              <w:tab/>
            </w:r>
            <w:r w:rsidRPr="006C4576">
              <w:rPr>
                <w:b/>
                <w:i/>
              </w:rPr>
              <w:t>il primo acquirente di prodotti agricoli debba</w:t>
            </w:r>
            <w:r w:rsidRPr="006C4576">
              <w:t xml:space="preserve"> presentare un'offerta scritta per un contratto per la consegna di prodotti agricoli </w:t>
            </w:r>
            <w:r w:rsidRPr="006C4576">
              <w:rPr>
                <w:b/>
                <w:i/>
              </w:rPr>
              <w:t>da parte dell'agricoltore, di un'organizzazione di produttori o di un'associazione di organizzazioni di produttori</w:t>
            </w:r>
            <w:r w:rsidRPr="006C4576">
              <w:t>.</w:t>
            </w:r>
          </w:p>
        </w:tc>
        <w:tc>
          <w:tcPr>
            <w:tcW w:w="4876" w:type="dxa"/>
          </w:tcPr>
          <w:p w14:paraId="0626CD45" w14:textId="77777777" w:rsidR="0044490E" w:rsidRPr="006C4576" w:rsidRDefault="0044490E" w:rsidP="009F08F2">
            <w:pPr>
              <w:pStyle w:val="Normal6"/>
              <w:rPr>
                <w:szCs w:val="24"/>
              </w:rPr>
            </w:pPr>
            <w:r w:rsidRPr="006C4576">
              <w:t>b)</w:t>
            </w:r>
            <w:r w:rsidRPr="006C4576">
              <w:tab/>
            </w:r>
            <w:r w:rsidRPr="006C4576">
              <w:rPr>
                <w:b/>
                <w:i/>
              </w:rPr>
              <w:t>le organizzazioni di produttori, le associazioni di organizzazioni di produttori o gli agricoltori</w:t>
            </w:r>
            <w:r w:rsidRPr="006C4576">
              <w:t xml:space="preserve"> debbano presentare un'offerta scritta per un contratto per la consegna di prodotti agricoli</w:t>
            </w:r>
            <w:r w:rsidRPr="006C4576">
              <w:rPr>
                <w:b/>
                <w:i/>
              </w:rPr>
              <w:t xml:space="preserve"> ai primi acquirenti</w:t>
            </w:r>
            <w:r w:rsidRPr="006C4576">
              <w:t>.</w:t>
            </w:r>
          </w:p>
        </w:tc>
      </w:tr>
    </w:tbl>
    <w:p w14:paraId="4D615F6C" w14:textId="77777777" w:rsidR="0044490E" w:rsidRPr="006C4576" w:rsidRDefault="0044490E" w:rsidP="0044490E"/>
    <w:p w14:paraId="2B9696DD" w14:textId="77777777" w:rsidR="0044490E" w:rsidRPr="006C4576" w:rsidRDefault="0044490E" w:rsidP="0044490E">
      <w:pPr>
        <w:pStyle w:val="AmNumberTabs"/>
      </w:pPr>
      <w:r w:rsidRPr="006C4576">
        <w:t>Emendamento</w:t>
      </w:r>
      <w:r w:rsidRPr="006C4576">
        <w:tab/>
      </w:r>
      <w:r w:rsidRPr="006C4576">
        <w:tab/>
        <w:t>73</w:t>
      </w:r>
    </w:p>
    <w:p w14:paraId="4B2673F3" w14:textId="77777777" w:rsidR="0044490E" w:rsidRPr="006C4576" w:rsidRDefault="0044490E" w:rsidP="0044490E"/>
    <w:p w14:paraId="1D3B1F0D" w14:textId="77777777" w:rsidR="0044490E" w:rsidRPr="006C4576" w:rsidRDefault="0044490E" w:rsidP="0044490E">
      <w:pPr>
        <w:pStyle w:val="NormalBold"/>
        <w:keepNext/>
      </w:pPr>
      <w:r w:rsidRPr="006C4576">
        <w:t>Proposta di regolamento</w:t>
      </w:r>
    </w:p>
    <w:p w14:paraId="0022ED2C" w14:textId="77777777" w:rsidR="0044490E" w:rsidRPr="006C4576" w:rsidRDefault="0044490E" w:rsidP="0044490E">
      <w:pPr>
        <w:pStyle w:val="NormalBold"/>
      </w:pPr>
      <w:r w:rsidRPr="006C4576">
        <w:t>Articolo 1 – punto 6</w:t>
      </w:r>
    </w:p>
    <w:p w14:paraId="56F17458" w14:textId="77777777" w:rsidR="0044490E" w:rsidRPr="006C4576" w:rsidRDefault="0044490E" w:rsidP="0044490E">
      <w:pPr>
        <w:keepNext/>
      </w:pPr>
      <w:r w:rsidRPr="006C4576">
        <w:t>Regolamento (UE) n. 1308/2013</w:t>
      </w:r>
    </w:p>
    <w:p w14:paraId="08093921" w14:textId="77777777" w:rsidR="0044490E" w:rsidRPr="006C4576" w:rsidRDefault="0044490E" w:rsidP="0044490E">
      <w:r w:rsidRPr="006C4576">
        <w:t>Articolo 168 – paragrafo 3 – comma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31FCB410" w14:textId="77777777" w:rsidTr="009F08F2">
        <w:trPr>
          <w:jc w:val="center"/>
        </w:trPr>
        <w:tc>
          <w:tcPr>
            <w:tcW w:w="9752" w:type="dxa"/>
            <w:gridSpan w:val="2"/>
          </w:tcPr>
          <w:p w14:paraId="64E14ABA" w14:textId="77777777" w:rsidR="0044490E" w:rsidRPr="006C4576" w:rsidRDefault="0044490E" w:rsidP="009F08F2">
            <w:pPr>
              <w:keepNext/>
            </w:pPr>
          </w:p>
        </w:tc>
      </w:tr>
      <w:tr w:rsidR="0044490E" w:rsidRPr="006C4576" w14:paraId="6A245F5C" w14:textId="77777777" w:rsidTr="009F08F2">
        <w:trPr>
          <w:jc w:val="center"/>
        </w:trPr>
        <w:tc>
          <w:tcPr>
            <w:tcW w:w="4876" w:type="dxa"/>
          </w:tcPr>
          <w:p w14:paraId="46949245" w14:textId="77777777" w:rsidR="0044490E" w:rsidRPr="006C4576" w:rsidRDefault="0044490E" w:rsidP="009F08F2">
            <w:pPr>
              <w:pStyle w:val="ColumnHeading"/>
              <w:keepNext/>
            </w:pPr>
            <w:r w:rsidRPr="006C4576">
              <w:t>Testo della Commissione</w:t>
            </w:r>
          </w:p>
        </w:tc>
        <w:tc>
          <w:tcPr>
            <w:tcW w:w="4876" w:type="dxa"/>
          </w:tcPr>
          <w:p w14:paraId="4CBC2D58" w14:textId="77777777" w:rsidR="0044490E" w:rsidRPr="006C4576" w:rsidRDefault="0044490E" w:rsidP="009F08F2">
            <w:pPr>
              <w:pStyle w:val="ColumnHeading"/>
              <w:keepNext/>
            </w:pPr>
            <w:r w:rsidRPr="006C4576">
              <w:t>Emendamento</w:t>
            </w:r>
          </w:p>
        </w:tc>
      </w:tr>
      <w:tr w:rsidR="0044490E" w:rsidRPr="006C4576" w14:paraId="62FB7850" w14:textId="77777777" w:rsidTr="009F08F2">
        <w:trPr>
          <w:jc w:val="center"/>
        </w:trPr>
        <w:tc>
          <w:tcPr>
            <w:tcW w:w="4876" w:type="dxa"/>
          </w:tcPr>
          <w:p w14:paraId="106B36D3" w14:textId="77777777" w:rsidR="0044490E" w:rsidRPr="006C4576" w:rsidRDefault="0044490E" w:rsidP="009F08F2">
            <w:pPr>
              <w:pStyle w:val="Normal6"/>
            </w:pPr>
            <w:r w:rsidRPr="006C4576">
              <w:t xml:space="preserve">Gli Stati membri istituiscono un meccanismo di mediazione per i casi in cui non vi sia un accordo sulla </w:t>
            </w:r>
            <w:r w:rsidRPr="006C4576">
              <w:rPr>
                <w:b/>
                <w:i/>
              </w:rPr>
              <w:t>conclusione</w:t>
            </w:r>
            <w:r w:rsidRPr="006C4576">
              <w:t xml:space="preserve"> di un contratto di cui ai paragrafi 1 e 2 o </w:t>
            </w:r>
            <w:r w:rsidRPr="006C4576">
              <w:rPr>
                <w:b/>
                <w:i/>
              </w:rPr>
              <w:t>sulla revisione di</w:t>
            </w:r>
            <w:r w:rsidRPr="006C4576">
              <w:t xml:space="preserve"> tale contratto.</w:t>
            </w:r>
          </w:p>
        </w:tc>
        <w:tc>
          <w:tcPr>
            <w:tcW w:w="4876" w:type="dxa"/>
          </w:tcPr>
          <w:p w14:paraId="7C22ED6D" w14:textId="01EAA1AA" w:rsidR="0044490E" w:rsidRPr="006C4576" w:rsidRDefault="0044490E" w:rsidP="009F08F2">
            <w:pPr>
              <w:pStyle w:val="Normal6"/>
              <w:rPr>
                <w:szCs w:val="24"/>
              </w:rPr>
            </w:pPr>
            <w:r w:rsidRPr="006C4576">
              <w:t xml:space="preserve">Gli Stati membri istituiscono un meccanismo di mediazione per i casi in cui non vi sia un accordo </w:t>
            </w:r>
            <w:r w:rsidRPr="006C4576">
              <w:rPr>
                <w:b/>
                <w:i/>
              </w:rPr>
              <w:t>reciproco</w:t>
            </w:r>
            <w:r w:rsidRPr="006C4576">
              <w:t xml:space="preserve"> sulla </w:t>
            </w:r>
            <w:r w:rsidRPr="006C4576">
              <w:rPr>
                <w:b/>
                <w:i/>
              </w:rPr>
              <w:t>formalizzazione, l'interpretazione o l'esecuzione</w:t>
            </w:r>
            <w:r w:rsidRPr="006C4576">
              <w:t xml:space="preserve"> di un contratto di cui ai paragrafi 1 e 2 o </w:t>
            </w:r>
            <w:r w:rsidRPr="006C4576">
              <w:rPr>
                <w:b/>
                <w:i/>
              </w:rPr>
              <w:t>su</w:t>
            </w:r>
            <w:r w:rsidRPr="006C4576">
              <w:t xml:space="preserve"> tale contratto. </w:t>
            </w:r>
            <w:r w:rsidRPr="006C4576">
              <w:rPr>
                <w:b/>
                <w:i/>
              </w:rPr>
              <w:t xml:space="preserve">Tale meccanismo è imparziale e facoltativo per le parti contraenti e può coinvolgere rappresentanti delle organizzazioni </w:t>
            </w:r>
            <w:r w:rsidRPr="006C4576">
              <w:rPr>
                <w:b/>
                <w:i/>
              </w:rPr>
              <w:lastRenderedPageBreak/>
              <w:t>rappresentative degli agricoltori.</w:t>
            </w:r>
          </w:p>
        </w:tc>
      </w:tr>
    </w:tbl>
    <w:p w14:paraId="64438FDE" w14:textId="77777777" w:rsidR="0044490E" w:rsidRPr="006C4576" w:rsidRDefault="0044490E" w:rsidP="0044490E"/>
    <w:p w14:paraId="0EF32CB1" w14:textId="77777777" w:rsidR="0044490E" w:rsidRPr="006C4576" w:rsidRDefault="0044490E" w:rsidP="0044490E">
      <w:pPr>
        <w:pStyle w:val="AmNumberTabs"/>
      </w:pPr>
      <w:r w:rsidRPr="006C4576">
        <w:t>Emendamento</w:t>
      </w:r>
      <w:r w:rsidRPr="006C4576">
        <w:tab/>
      </w:r>
      <w:r w:rsidRPr="006C4576">
        <w:tab/>
        <w:t>74</w:t>
      </w:r>
    </w:p>
    <w:p w14:paraId="22062B24" w14:textId="77777777" w:rsidR="0044490E" w:rsidRPr="006C4576" w:rsidRDefault="0044490E" w:rsidP="0044490E"/>
    <w:p w14:paraId="61B1B754" w14:textId="77777777" w:rsidR="0044490E" w:rsidRPr="006C4576" w:rsidRDefault="0044490E" w:rsidP="0044490E">
      <w:pPr>
        <w:pStyle w:val="NormalBold"/>
        <w:keepNext/>
      </w:pPr>
      <w:r w:rsidRPr="006C4576">
        <w:t>Proposta di regolamento</w:t>
      </w:r>
    </w:p>
    <w:p w14:paraId="79D2F4A4" w14:textId="77777777" w:rsidR="0044490E" w:rsidRPr="006C4576" w:rsidRDefault="0044490E" w:rsidP="0044490E">
      <w:pPr>
        <w:pStyle w:val="NormalBold"/>
      </w:pPr>
      <w:r w:rsidRPr="006C4576">
        <w:t>Articolo 1 – punto 6</w:t>
      </w:r>
    </w:p>
    <w:p w14:paraId="2D0043B2" w14:textId="77777777" w:rsidR="0044490E" w:rsidRPr="006C4576" w:rsidRDefault="0044490E" w:rsidP="0044490E">
      <w:pPr>
        <w:keepNext/>
      </w:pPr>
      <w:r w:rsidRPr="006C4576">
        <w:t>Regolamento (UE) n. 1308/2013</w:t>
      </w:r>
    </w:p>
    <w:p w14:paraId="7E31D0E9" w14:textId="77777777" w:rsidR="0044490E" w:rsidRPr="006C4576" w:rsidRDefault="0044490E" w:rsidP="0044490E">
      <w:r w:rsidRPr="006C4576">
        <w:t>Articolo 168 – paragrafo 3 – comma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258D36AE" w14:textId="77777777" w:rsidTr="009F08F2">
        <w:trPr>
          <w:jc w:val="center"/>
        </w:trPr>
        <w:tc>
          <w:tcPr>
            <w:tcW w:w="9752" w:type="dxa"/>
            <w:gridSpan w:val="2"/>
          </w:tcPr>
          <w:p w14:paraId="58288543" w14:textId="77777777" w:rsidR="0044490E" w:rsidRPr="006C4576" w:rsidRDefault="0044490E" w:rsidP="009F08F2">
            <w:pPr>
              <w:keepNext/>
            </w:pPr>
          </w:p>
        </w:tc>
      </w:tr>
      <w:tr w:rsidR="0044490E" w:rsidRPr="006C4576" w14:paraId="225B798E" w14:textId="77777777" w:rsidTr="009F08F2">
        <w:trPr>
          <w:jc w:val="center"/>
        </w:trPr>
        <w:tc>
          <w:tcPr>
            <w:tcW w:w="4876" w:type="dxa"/>
          </w:tcPr>
          <w:p w14:paraId="357774CC" w14:textId="77777777" w:rsidR="0044490E" w:rsidRPr="006C4576" w:rsidRDefault="0044490E" w:rsidP="009F08F2">
            <w:pPr>
              <w:pStyle w:val="ColumnHeading"/>
              <w:keepNext/>
            </w:pPr>
            <w:r w:rsidRPr="006C4576">
              <w:t>Testo della Commissione</w:t>
            </w:r>
          </w:p>
        </w:tc>
        <w:tc>
          <w:tcPr>
            <w:tcW w:w="4876" w:type="dxa"/>
          </w:tcPr>
          <w:p w14:paraId="42C889CE" w14:textId="77777777" w:rsidR="0044490E" w:rsidRPr="006C4576" w:rsidRDefault="0044490E" w:rsidP="009F08F2">
            <w:pPr>
              <w:pStyle w:val="ColumnHeading"/>
              <w:keepNext/>
            </w:pPr>
            <w:r w:rsidRPr="006C4576">
              <w:t>Emendamento</w:t>
            </w:r>
          </w:p>
        </w:tc>
      </w:tr>
      <w:tr w:rsidR="0044490E" w:rsidRPr="006C4576" w14:paraId="78579CD3" w14:textId="77777777" w:rsidTr="009F08F2">
        <w:trPr>
          <w:jc w:val="center"/>
        </w:trPr>
        <w:tc>
          <w:tcPr>
            <w:tcW w:w="4876" w:type="dxa"/>
          </w:tcPr>
          <w:p w14:paraId="2A530EA2" w14:textId="77777777" w:rsidR="0044490E" w:rsidRPr="006C4576" w:rsidRDefault="0044490E" w:rsidP="009F08F2">
            <w:pPr>
              <w:pStyle w:val="Normal6"/>
            </w:pPr>
            <w:r w:rsidRPr="006C4576">
              <w:t xml:space="preserve">Gli Stati membri informano la Commissione in merito ai meccanismi di mediazione </w:t>
            </w:r>
            <w:r w:rsidRPr="006C4576">
              <w:rPr>
                <w:b/>
                <w:i/>
              </w:rPr>
              <w:t>istituiti</w:t>
            </w:r>
            <w:r w:rsidRPr="006C4576">
              <w:t xml:space="preserve"> nel proprio territorio.</w:t>
            </w:r>
          </w:p>
        </w:tc>
        <w:tc>
          <w:tcPr>
            <w:tcW w:w="4876" w:type="dxa"/>
          </w:tcPr>
          <w:p w14:paraId="4F6532B8" w14:textId="77777777" w:rsidR="0044490E" w:rsidRPr="006C4576" w:rsidRDefault="0044490E" w:rsidP="009F08F2">
            <w:pPr>
              <w:pStyle w:val="Normal6"/>
              <w:rPr>
                <w:szCs w:val="24"/>
              </w:rPr>
            </w:pPr>
            <w:r w:rsidRPr="006C4576">
              <w:t xml:space="preserve">Gli Stati membri informano la Commissione in merito </w:t>
            </w:r>
            <w:r w:rsidRPr="006C4576">
              <w:rPr>
                <w:b/>
                <w:i/>
              </w:rPr>
              <w:t>al quadro giuridico o</w:t>
            </w:r>
            <w:r w:rsidRPr="006C4576">
              <w:t xml:space="preserve"> ai meccanismi di mediazione </w:t>
            </w:r>
            <w:r w:rsidRPr="006C4576">
              <w:rPr>
                <w:b/>
                <w:i/>
              </w:rPr>
              <w:t>disponibili</w:t>
            </w:r>
            <w:r w:rsidRPr="006C4576">
              <w:t xml:space="preserve"> nel proprio territorio.</w:t>
            </w:r>
          </w:p>
        </w:tc>
      </w:tr>
    </w:tbl>
    <w:p w14:paraId="54283EA4" w14:textId="77777777" w:rsidR="0044490E" w:rsidRPr="006C4576" w:rsidRDefault="0044490E" w:rsidP="0044490E"/>
    <w:p w14:paraId="26F7FA50" w14:textId="77777777" w:rsidR="0044490E" w:rsidRPr="006C4576" w:rsidRDefault="0044490E" w:rsidP="0044490E">
      <w:pPr>
        <w:pStyle w:val="AmNumberTabs"/>
      </w:pPr>
      <w:r w:rsidRPr="006C4576">
        <w:t>Emendamento</w:t>
      </w:r>
      <w:r w:rsidRPr="006C4576">
        <w:tab/>
      </w:r>
      <w:r w:rsidRPr="006C4576">
        <w:tab/>
        <w:t>75</w:t>
      </w:r>
    </w:p>
    <w:p w14:paraId="124A95A6" w14:textId="77777777" w:rsidR="0044490E" w:rsidRPr="006C4576" w:rsidRDefault="0044490E" w:rsidP="0044490E"/>
    <w:p w14:paraId="525BB8D3" w14:textId="77777777" w:rsidR="0044490E" w:rsidRPr="006C4576" w:rsidRDefault="0044490E" w:rsidP="0044490E">
      <w:pPr>
        <w:pStyle w:val="NormalBold"/>
        <w:keepNext/>
      </w:pPr>
      <w:r w:rsidRPr="006C4576">
        <w:t>Proposta di regolamento</w:t>
      </w:r>
    </w:p>
    <w:p w14:paraId="23CE6759" w14:textId="77777777" w:rsidR="0044490E" w:rsidRPr="006C4576" w:rsidRDefault="0044490E" w:rsidP="0044490E">
      <w:pPr>
        <w:pStyle w:val="NormalBold"/>
      </w:pPr>
      <w:r w:rsidRPr="006C4576">
        <w:t>Articolo 1 – punto 6</w:t>
      </w:r>
    </w:p>
    <w:p w14:paraId="405F7C00" w14:textId="77777777" w:rsidR="0044490E" w:rsidRPr="006C4576" w:rsidRDefault="0044490E" w:rsidP="0044490E">
      <w:pPr>
        <w:keepNext/>
      </w:pPr>
      <w:r w:rsidRPr="006C4576">
        <w:t>Regolamento (UE) n. 1308/2013</w:t>
      </w:r>
    </w:p>
    <w:p w14:paraId="2A24EE75" w14:textId="77777777" w:rsidR="0044490E" w:rsidRPr="006C4576" w:rsidRDefault="0044490E" w:rsidP="0044490E">
      <w:r w:rsidRPr="006C4576">
        <w:t>Articolo 168 – paragrafo 4 – lettera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62874F1B" w14:textId="77777777" w:rsidTr="009F08F2">
        <w:trPr>
          <w:jc w:val="center"/>
        </w:trPr>
        <w:tc>
          <w:tcPr>
            <w:tcW w:w="9752" w:type="dxa"/>
            <w:gridSpan w:val="2"/>
          </w:tcPr>
          <w:p w14:paraId="65DCCBE7" w14:textId="77777777" w:rsidR="0044490E" w:rsidRPr="006C4576" w:rsidRDefault="0044490E" w:rsidP="009F08F2">
            <w:pPr>
              <w:keepNext/>
            </w:pPr>
          </w:p>
        </w:tc>
      </w:tr>
      <w:tr w:rsidR="0044490E" w:rsidRPr="006C4576" w14:paraId="4F60AF70" w14:textId="77777777" w:rsidTr="009F08F2">
        <w:trPr>
          <w:jc w:val="center"/>
        </w:trPr>
        <w:tc>
          <w:tcPr>
            <w:tcW w:w="4876" w:type="dxa"/>
          </w:tcPr>
          <w:p w14:paraId="7BF2B81D" w14:textId="77777777" w:rsidR="0044490E" w:rsidRPr="006C4576" w:rsidRDefault="0044490E" w:rsidP="009F08F2">
            <w:pPr>
              <w:pStyle w:val="ColumnHeading"/>
              <w:keepNext/>
            </w:pPr>
            <w:r w:rsidRPr="006C4576">
              <w:t>Testo della Commissione</w:t>
            </w:r>
          </w:p>
        </w:tc>
        <w:tc>
          <w:tcPr>
            <w:tcW w:w="4876" w:type="dxa"/>
          </w:tcPr>
          <w:p w14:paraId="298E33A9" w14:textId="77777777" w:rsidR="0044490E" w:rsidRPr="006C4576" w:rsidRDefault="0044490E" w:rsidP="009F08F2">
            <w:pPr>
              <w:pStyle w:val="ColumnHeading"/>
              <w:keepNext/>
            </w:pPr>
            <w:r w:rsidRPr="006C4576">
              <w:t>Emendamento</w:t>
            </w:r>
          </w:p>
        </w:tc>
      </w:tr>
      <w:tr w:rsidR="0044490E" w:rsidRPr="006C4576" w14:paraId="7A3F93CB" w14:textId="77777777" w:rsidTr="009F08F2">
        <w:trPr>
          <w:jc w:val="center"/>
        </w:trPr>
        <w:tc>
          <w:tcPr>
            <w:tcW w:w="4876" w:type="dxa"/>
          </w:tcPr>
          <w:p w14:paraId="4B373BBF" w14:textId="77777777" w:rsidR="0044490E" w:rsidRPr="006C4576" w:rsidRDefault="0044490E" w:rsidP="009F08F2">
            <w:pPr>
              <w:pStyle w:val="Normal6"/>
            </w:pPr>
            <w:r w:rsidRPr="006C4576">
              <w:t>b)</w:t>
            </w:r>
            <w:r w:rsidRPr="006C4576">
              <w:tab/>
              <w:t>è stipulato/a per iscritto e</w:t>
            </w:r>
          </w:p>
        </w:tc>
        <w:tc>
          <w:tcPr>
            <w:tcW w:w="4876" w:type="dxa"/>
          </w:tcPr>
          <w:p w14:paraId="20FBE2FC" w14:textId="77777777" w:rsidR="0044490E" w:rsidRPr="006C4576" w:rsidRDefault="0044490E" w:rsidP="009F08F2">
            <w:pPr>
              <w:pStyle w:val="Normal6"/>
              <w:rPr>
                <w:szCs w:val="24"/>
              </w:rPr>
            </w:pPr>
            <w:r w:rsidRPr="006C4576">
              <w:t>b)</w:t>
            </w:r>
            <w:r w:rsidRPr="006C4576">
              <w:tab/>
              <w:t>è stipulato/a per iscritto</w:t>
            </w:r>
            <w:r w:rsidRPr="006C4576">
              <w:rPr>
                <w:b/>
                <w:i/>
              </w:rPr>
              <w:t>, su carta o in formato digitale,</w:t>
            </w:r>
            <w:r w:rsidRPr="006C4576">
              <w:t xml:space="preserve"> e</w:t>
            </w:r>
          </w:p>
        </w:tc>
      </w:tr>
    </w:tbl>
    <w:p w14:paraId="7415C010" w14:textId="77777777" w:rsidR="0044490E" w:rsidRPr="006C4576" w:rsidRDefault="0044490E" w:rsidP="0044490E"/>
    <w:p w14:paraId="0176269E" w14:textId="77777777" w:rsidR="0044490E" w:rsidRPr="006C4576" w:rsidRDefault="0044490E" w:rsidP="0044490E">
      <w:pPr>
        <w:pStyle w:val="AmNumberTabs"/>
      </w:pPr>
      <w:r w:rsidRPr="006C4576">
        <w:t>Emendamento</w:t>
      </w:r>
      <w:r w:rsidRPr="006C4576">
        <w:tab/>
      </w:r>
      <w:r w:rsidRPr="006C4576">
        <w:tab/>
        <w:t>76</w:t>
      </w:r>
    </w:p>
    <w:p w14:paraId="2CB4382B" w14:textId="77777777" w:rsidR="0044490E" w:rsidRPr="006C4576" w:rsidRDefault="0044490E" w:rsidP="0044490E"/>
    <w:p w14:paraId="18DB8904" w14:textId="77777777" w:rsidR="0044490E" w:rsidRPr="006C4576" w:rsidRDefault="0044490E" w:rsidP="0044490E">
      <w:pPr>
        <w:pStyle w:val="NormalBold"/>
        <w:keepNext/>
      </w:pPr>
      <w:r w:rsidRPr="006C4576">
        <w:t>Proposta di regolamento</w:t>
      </w:r>
    </w:p>
    <w:p w14:paraId="392410B1" w14:textId="77777777" w:rsidR="0044490E" w:rsidRPr="006C4576" w:rsidRDefault="0044490E" w:rsidP="0044490E">
      <w:pPr>
        <w:pStyle w:val="NormalBold"/>
      </w:pPr>
      <w:r w:rsidRPr="006C4576">
        <w:t>Articolo 1 – punto 6</w:t>
      </w:r>
    </w:p>
    <w:p w14:paraId="37A13B44" w14:textId="77777777" w:rsidR="0044490E" w:rsidRPr="006C4576" w:rsidRDefault="0044490E" w:rsidP="0044490E">
      <w:pPr>
        <w:keepNext/>
      </w:pPr>
      <w:r w:rsidRPr="006C4576">
        <w:t>Regolamento (UE) n. 1308/2013</w:t>
      </w:r>
    </w:p>
    <w:p w14:paraId="3F6B8382" w14:textId="77777777" w:rsidR="0044490E" w:rsidRPr="006C4576" w:rsidRDefault="0044490E" w:rsidP="0044490E">
      <w:r w:rsidRPr="006C4576">
        <w:t>Articolo 168 – paragrafo 4 – lettera c – punto i – parte introduttiva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2A3C9D78" w14:textId="77777777" w:rsidTr="009F08F2">
        <w:trPr>
          <w:jc w:val="center"/>
        </w:trPr>
        <w:tc>
          <w:tcPr>
            <w:tcW w:w="9752" w:type="dxa"/>
            <w:gridSpan w:val="2"/>
          </w:tcPr>
          <w:p w14:paraId="1AA0E9F8" w14:textId="77777777" w:rsidR="0044490E" w:rsidRPr="006C4576" w:rsidRDefault="0044490E" w:rsidP="009F08F2">
            <w:pPr>
              <w:keepNext/>
            </w:pPr>
          </w:p>
        </w:tc>
      </w:tr>
      <w:tr w:rsidR="0044490E" w:rsidRPr="006C4576" w14:paraId="05B85140" w14:textId="77777777" w:rsidTr="009F08F2">
        <w:trPr>
          <w:jc w:val="center"/>
        </w:trPr>
        <w:tc>
          <w:tcPr>
            <w:tcW w:w="4876" w:type="dxa"/>
          </w:tcPr>
          <w:p w14:paraId="7271DE48" w14:textId="77777777" w:rsidR="0044490E" w:rsidRPr="006C4576" w:rsidRDefault="0044490E" w:rsidP="009F08F2">
            <w:pPr>
              <w:pStyle w:val="ColumnHeading"/>
              <w:keepNext/>
            </w:pPr>
            <w:r w:rsidRPr="006C4576">
              <w:t>Testo della Commissione</w:t>
            </w:r>
          </w:p>
        </w:tc>
        <w:tc>
          <w:tcPr>
            <w:tcW w:w="4876" w:type="dxa"/>
          </w:tcPr>
          <w:p w14:paraId="15695A42" w14:textId="77777777" w:rsidR="0044490E" w:rsidRPr="006C4576" w:rsidRDefault="0044490E" w:rsidP="009F08F2">
            <w:pPr>
              <w:pStyle w:val="ColumnHeading"/>
              <w:keepNext/>
            </w:pPr>
            <w:r w:rsidRPr="006C4576">
              <w:t>Emendamento</w:t>
            </w:r>
          </w:p>
        </w:tc>
      </w:tr>
      <w:tr w:rsidR="0044490E" w:rsidRPr="006C4576" w14:paraId="3DC5DFF4" w14:textId="77777777" w:rsidTr="009F08F2">
        <w:trPr>
          <w:jc w:val="center"/>
        </w:trPr>
        <w:tc>
          <w:tcPr>
            <w:tcW w:w="4876" w:type="dxa"/>
          </w:tcPr>
          <w:p w14:paraId="0B11AB5E" w14:textId="77777777" w:rsidR="0044490E" w:rsidRPr="006C4576" w:rsidRDefault="0044490E" w:rsidP="009F08F2">
            <w:pPr>
              <w:pStyle w:val="Normal6"/>
            </w:pPr>
            <w:r w:rsidRPr="006C4576">
              <w:t>i)</w:t>
            </w:r>
            <w:r w:rsidRPr="006C4576">
              <w:tab/>
              <w:t>il prezzo da pagare alla consegna, che:</w:t>
            </w:r>
          </w:p>
        </w:tc>
        <w:tc>
          <w:tcPr>
            <w:tcW w:w="4876" w:type="dxa"/>
          </w:tcPr>
          <w:p w14:paraId="3FE7E195" w14:textId="77777777" w:rsidR="0044490E" w:rsidRPr="006C4576" w:rsidRDefault="0044490E" w:rsidP="009F08F2">
            <w:pPr>
              <w:pStyle w:val="Normal6"/>
              <w:rPr>
                <w:szCs w:val="24"/>
              </w:rPr>
            </w:pPr>
            <w:r w:rsidRPr="006C4576">
              <w:t>i)</w:t>
            </w:r>
            <w:r w:rsidRPr="006C4576">
              <w:tab/>
              <w:t>il prezzo da pagare alla consegna</w:t>
            </w:r>
            <w:r w:rsidRPr="006C4576">
              <w:rPr>
                <w:b/>
                <w:i/>
              </w:rPr>
              <w:t>, con indicazione esplicita di tutti i pagamenti, compresi gli sconti applicabili</w:t>
            </w:r>
            <w:r w:rsidRPr="006C4576">
              <w:t>, che:</w:t>
            </w:r>
          </w:p>
        </w:tc>
      </w:tr>
    </w:tbl>
    <w:p w14:paraId="6B2D70C6" w14:textId="77777777" w:rsidR="0044490E" w:rsidRPr="006C4576" w:rsidRDefault="0044490E" w:rsidP="0044490E"/>
    <w:p w14:paraId="494C53AA" w14:textId="77777777" w:rsidR="0044490E" w:rsidRPr="006C4576" w:rsidRDefault="0044490E" w:rsidP="0044490E">
      <w:pPr>
        <w:pStyle w:val="AmNumberTabs"/>
      </w:pPr>
      <w:r w:rsidRPr="006C4576">
        <w:t>Emendamento</w:t>
      </w:r>
      <w:r w:rsidRPr="006C4576">
        <w:tab/>
      </w:r>
      <w:r w:rsidRPr="006C4576">
        <w:tab/>
        <w:t>77</w:t>
      </w:r>
    </w:p>
    <w:p w14:paraId="103284CA" w14:textId="77777777" w:rsidR="0044490E" w:rsidRPr="006C4576" w:rsidRDefault="0044490E" w:rsidP="0044490E"/>
    <w:p w14:paraId="7D1CFFAA" w14:textId="77777777" w:rsidR="0044490E" w:rsidRPr="006C4576" w:rsidRDefault="0044490E" w:rsidP="0044490E">
      <w:pPr>
        <w:pStyle w:val="NormalBold"/>
        <w:keepNext/>
      </w:pPr>
      <w:r w:rsidRPr="006C4576">
        <w:lastRenderedPageBreak/>
        <w:t>Proposta di regolamento</w:t>
      </w:r>
    </w:p>
    <w:p w14:paraId="5C890522" w14:textId="77777777" w:rsidR="0044490E" w:rsidRPr="006C4576" w:rsidRDefault="0044490E" w:rsidP="0044490E">
      <w:pPr>
        <w:pStyle w:val="NormalBold"/>
      </w:pPr>
      <w:r w:rsidRPr="006C4576">
        <w:t>Articolo 1 – punto 6</w:t>
      </w:r>
    </w:p>
    <w:p w14:paraId="0F96C43E" w14:textId="77777777" w:rsidR="0044490E" w:rsidRPr="006C4576" w:rsidRDefault="0044490E" w:rsidP="0044490E">
      <w:pPr>
        <w:keepNext/>
      </w:pPr>
      <w:r w:rsidRPr="006C4576">
        <w:t>Regolamento (UE) n. 1308/2013</w:t>
      </w:r>
    </w:p>
    <w:p w14:paraId="25F33EAA" w14:textId="77777777" w:rsidR="0044490E" w:rsidRPr="006C4576" w:rsidRDefault="0044490E" w:rsidP="0044490E">
      <w:r w:rsidRPr="006C4576">
        <w:t>Articolo 168 – paragrafo 4 – lettera c – punto i – trattino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482CB665" w14:textId="77777777" w:rsidTr="009F08F2">
        <w:trPr>
          <w:jc w:val="center"/>
        </w:trPr>
        <w:tc>
          <w:tcPr>
            <w:tcW w:w="9752" w:type="dxa"/>
            <w:gridSpan w:val="2"/>
          </w:tcPr>
          <w:p w14:paraId="7FB7C5D0" w14:textId="77777777" w:rsidR="0044490E" w:rsidRPr="006C4576" w:rsidRDefault="0044490E" w:rsidP="009F08F2">
            <w:pPr>
              <w:keepNext/>
            </w:pPr>
          </w:p>
        </w:tc>
      </w:tr>
      <w:tr w:rsidR="0044490E" w:rsidRPr="006C4576" w14:paraId="3C483E20" w14:textId="77777777" w:rsidTr="009F08F2">
        <w:trPr>
          <w:jc w:val="center"/>
        </w:trPr>
        <w:tc>
          <w:tcPr>
            <w:tcW w:w="4876" w:type="dxa"/>
          </w:tcPr>
          <w:p w14:paraId="765E2804" w14:textId="77777777" w:rsidR="0044490E" w:rsidRPr="006C4576" w:rsidRDefault="0044490E" w:rsidP="009F08F2">
            <w:pPr>
              <w:pStyle w:val="ColumnHeading"/>
              <w:keepNext/>
            </w:pPr>
            <w:r w:rsidRPr="006C4576">
              <w:t>Testo della Commissione</w:t>
            </w:r>
          </w:p>
        </w:tc>
        <w:tc>
          <w:tcPr>
            <w:tcW w:w="4876" w:type="dxa"/>
          </w:tcPr>
          <w:p w14:paraId="15320DCD" w14:textId="77777777" w:rsidR="0044490E" w:rsidRPr="006C4576" w:rsidRDefault="0044490E" w:rsidP="009F08F2">
            <w:pPr>
              <w:pStyle w:val="ColumnHeading"/>
              <w:keepNext/>
            </w:pPr>
            <w:r w:rsidRPr="006C4576">
              <w:t>Emendamento</w:t>
            </w:r>
          </w:p>
        </w:tc>
      </w:tr>
      <w:tr w:rsidR="0044490E" w:rsidRPr="006C4576" w14:paraId="0CE6107B" w14:textId="77777777" w:rsidTr="009F08F2">
        <w:trPr>
          <w:jc w:val="center"/>
        </w:trPr>
        <w:tc>
          <w:tcPr>
            <w:tcW w:w="4876" w:type="dxa"/>
          </w:tcPr>
          <w:p w14:paraId="3A84247F" w14:textId="77777777" w:rsidR="0044490E" w:rsidRPr="006C4576" w:rsidRDefault="0044490E" w:rsidP="009F08F2">
            <w:pPr>
              <w:pStyle w:val="Normal6"/>
            </w:pPr>
            <w:r w:rsidRPr="006C4576">
              <w:t>–</w:t>
            </w:r>
            <w:r w:rsidRPr="006C4576">
              <w:tab/>
              <w:t xml:space="preserve">è calcolato combinando vari fattori stabiliti nel contratto, che comprendono indicatori oggettivi, indici o metodi di calcolo del prezzo finale, che sono facilmente accessibili e comprensibili e che riflettono cambiamenti nelle condizioni di mercato </w:t>
            </w:r>
            <w:r w:rsidRPr="006C4576">
              <w:rPr>
                <w:b/>
                <w:i/>
              </w:rPr>
              <w:t>e nei</w:t>
            </w:r>
            <w:r w:rsidRPr="006C4576">
              <w:t xml:space="preserve"> costi di produzione, le quantità consegnate e la qualità o la composizione dei prodotti agricoli consegnati; a tal fine, gli Stati membri possono stabilire degli indicatori, secondo criteri oggettivi e basati su studi riguardanti la produzione e la filiera alimentare. Le parti contraenti sono libere di fare riferimento a tali indicatori o a qualsiasi altro indicatore che ritengano pertinente;</w:t>
            </w:r>
          </w:p>
        </w:tc>
        <w:tc>
          <w:tcPr>
            <w:tcW w:w="4876" w:type="dxa"/>
          </w:tcPr>
          <w:p w14:paraId="7A78F1ED" w14:textId="77777777" w:rsidR="0044490E" w:rsidRPr="006C4576" w:rsidRDefault="0044490E" w:rsidP="009F08F2">
            <w:pPr>
              <w:pStyle w:val="Normal6"/>
              <w:rPr>
                <w:szCs w:val="24"/>
              </w:rPr>
            </w:pPr>
            <w:r w:rsidRPr="006C4576">
              <w:t>–</w:t>
            </w:r>
            <w:r w:rsidRPr="006C4576">
              <w:tab/>
              <w:t xml:space="preserve">è calcolato combinando vari fattori </w:t>
            </w:r>
            <w:r w:rsidRPr="006C4576">
              <w:rPr>
                <w:b/>
                <w:i/>
              </w:rPr>
              <w:t>oggettivi, verificabili e non manipolabili</w:t>
            </w:r>
            <w:r w:rsidRPr="006C4576">
              <w:t xml:space="preserve"> stabiliti nel contratto, che comprendono indicatori oggettivi, indici o metodi di calcolo del prezzo finale, che sono facilmente accessibili e comprensibili e che riflettono cambiamenti nelle condizioni di mercato</w:t>
            </w:r>
            <w:r w:rsidRPr="006C4576">
              <w:rPr>
                <w:b/>
                <w:i/>
              </w:rPr>
              <w:t>, l'inflazione, i</w:t>
            </w:r>
            <w:r w:rsidRPr="006C4576">
              <w:t xml:space="preserve"> costi di produzione </w:t>
            </w:r>
            <w:r w:rsidRPr="006C4576">
              <w:rPr>
                <w:b/>
                <w:i/>
              </w:rPr>
              <w:t>complessivi, inclusa la remunerazione degli agricoltori, i costi totali dei servizi supplementari</w:t>
            </w:r>
            <w:r w:rsidRPr="006C4576">
              <w:t>, le quantità consegnate e la qualità o la composizione dei prodotti agricoli consegnati. A tal fine, gli Stati membri</w:t>
            </w:r>
            <w:r w:rsidRPr="006C4576">
              <w:rPr>
                <w:b/>
                <w:i/>
              </w:rPr>
              <w:t xml:space="preserve"> o le autorità regionali</w:t>
            </w:r>
            <w:r w:rsidRPr="006C4576">
              <w:t xml:space="preserve"> possono stabilire degli indicatori</w:t>
            </w:r>
            <w:r w:rsidRPr="006C4576">
              <w:rPr>
                <w:b/>
                <w:i/>
              </w:rPr>
              <w:t>, che sono pubblicati online per poter essere utilizzati nei contratti</w:t>
            </w:r>
            <w:r w:rsidRPr="006C4576">
              <w:t>, secondo criteri oggettivi e basati su studi riguardanti la produzione e la filiera alimentare</w:t>
            </w:r>
            <w:r w:rsidRPr="006C4576">
              <w:rPr>
                <w:b/>
                <w:i/>
              </w:rPr>
              <w:t xml:space="preserve"> o servendosi di dati forniti dalle organizzazioni interprofessionali riconosciute a norma dell'articolo 157, paragrafo 1, o di dati dell'Osservatorio della filiera agroalimentare dell'UE</w:t>
            </w:r>
            <w:r w:rsidRPr="006C4576">
              <w:t>. Le parti contraenti sono libere di fare riferimento a tali indicatori o a qualsiasi altro indicatore che ritengano pertinente;</w:t>
            </w:r>
          </w:p>
        </w:tc>
      </w:tr>
    </w:tbl>
    <w:p w14:paraId="7112EA10" w14:textId="77777777" w:rsidR="0044490E" w:rsidRPr="006C4576" w:rsidRDefault="0044490E" w:rsidP="0044490E"/>
    <w:p w14:paraId="7DAA6E88" w14:textId="77777777" w:rsidR="0044490E" w:rsidRPr="006C4576" w:rsidRDefault="0044490E" w:rsidP="0044490E"/>
    <w:p w14:paraId="0E5F4807" w14:textId="77777777" w:rsidR="0044490E" w:rsidRPr="006C4576" w:rsidRDefault="0044490E" w:rsidP="0044490E">
      <w:pPr>
        <w:pStyle w:val="AmNumberTabs"/>
      </w:pPr>
      <w:r w:rsidRPr="006C4576">
        <w:t>Emendamento</w:t>
      </w:r>
      <w:r w:rsidRPr="006C4576">
        <w:tab/>
      </w:r>
      <w:r w:rsidRPr="006C4576">
        <w:tab/>
        <w:t>78</w:t>
      </w:r>
    </w:p>
    <w:p w14:paraId="785AE851" w14:textId="77777777" w:rsidR="0044490E" w:rsidRPr="006C4576" w:rsidRDefault="0044490E" w:rsidP="0044490E"/>
    <w:p w14:paraId="528F58F8" w14:textId="77777777" w:rsidR="0044490E" w:rsidRPr="006C4576" w:rsidRDefault="0044490E" w:rsidP="0044490E">
      <w:pPr>
        <w:pStyle w:val="NormalBold"/>
        <w:keepNext/>
      </w:pPr>
      <w:r w:rsidRPr="006C4576">
        <w:t>Proposta di regolamento</w:t>
      </w:r>
    </w:p>
    <w:p w14:paraId="60551183" w14:textId="77777777" w:rsidR="0044490E" w:rsidRPr="006C4576" w:rsidRDefault="0044490E" w:rsidP="0044490E">
      <w:pPr>
        <w:pStyle w:val="NormalBold"/>
      </w:pPr>
      <w:r w:rsidRPr="006C4576">
        <w:t>Articolo 1 – punto 6</w:t>
      </w:r>
    </w:p>
    <w:p w14:paraId="3A8DAC40" w14:textId="77777777" w:rsidR="0044490E" w:rsidRPr="006C4576" w:rsidRDefault="0044490E" w:rsidP="0044490E">
      <w:pPr>
        <w:keepNext/>
      </w:pPr>
      <w:r w:rsidRPr="006C4576">
        <w:t>Regolamento (UE) n. 1308/2013</w:t>
      </w:r>
    </w:p>
    <w:p w14:paraId="6815EF09" w14:textId="77777777" w:rsidR="0044490E" w:rsidRPr="006C4576" w:rsidRDefault="0044490E" w:rsidP="0044490E">
      <w:r w:rsidRPr="006C4576">
        <w:t>Articolo 168 – paragrafo 4 – lettera c – punto iii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49657017" w14:textId="77777777" w:rsidTr="009F08F2">
        <w:trPr>
          <w:jc w:val="center"/>
        </w:trPr>
        <w:tc>
          <w:tcPr>
            <w:tcW w:w="9752" w:type="dxa"/>
            <w:gridSpan w:val="2"/>
          </w:tcPr>
          <w:p w14:paraId="2C8019AB" w14:textId="77777777" w:rsidR="0044490E" w:rsidRPr="006C4576" w:rsidRDefault="0044490E" w:rsidP="009F08F2">
            <w:pPr>
              <w:keepNext/>
            </w:pPr>
          </w:p>
        </w:tc>
      </w:tr>
      <w:tr w:rsidR="0044490E" w:rsidRPr="006C4576" w14:paraId="2ACA22DE" w14:textId="77777777" w:rsidTr="009F08F2">
        <w:trPr>
          <w:jc w:val="center"/>
        </w:trPr>
        <w:tc>
          <w:tcPr>
            <w:tcW w:w="4876" w:type="dxa"/>
          </w:tcPr>
          <w:p w14:paraId="5389FA52" w14:textId="77777777" w:rsidR="0044490E" w:rsidRPr="006C4576" w:rsidRDefault="0044490E" w:rsidP="009F08F2">
            <w:pPr>
              <w:pStyle w:val="ColumnHeading"/>
              <w:keepNext/>
            </w:pPr>
            <w:r w:rsidRPr="006C4576">
              <w:t>Testo della Commissione</w:t>
            </w:r>
          </w:p>
        </w:tc>
        <w:tc>
          <w:tcPr>
            <w:tcW w:w="4876" w:type="dxa"/>
          </w:tcPr>
          <w:p w14:paraId="6F54FF11" w14:textId="77777777" w:rsidR="0044490E" w:rsidRPr="006C4576" w:rsidRDefault="0044490E" w:rsidP="009F08F2">
            <w:pPr>
              <w:pStyle w:val="ColumnHeading"/>
              <w:keepNext/>
            </w:pPr>
            <w:r w:rsidRPr="006C4576">
              <w:t>Emendamento</w:t>
            </w:r>
          </w:p>
        </w:tc>
      </w:tr>
      <w:tr w:rsidR="0044490E" w:rsidRPr="006C4576" w14:paraId="134E9EA3" w14:textId="77777777" w:rsidTr="009F08F2">
        <w:trPr>
          <w:jc w:val="center"/>
        </w:trPr>
        <w:tc>
          <w:tcPr>
            <w:tcW w:w="4876" w:type="dxa"/>
          </w:tcPr>
          <w:p w14:paraId="27A86382" w14:textId="77777777" w:rsidR="0044490E" w:rsidRPr="006C4576" w:rsidRDefault="0044490E" w:rsidP="009F08F2">
            <w:pPr>
              <w:pStyle w:val="Normal6"/>
            </w:pPr>
            <w:r w:rsidRPr="006C4576">
              <w:t>iii)</w:t>
            </w:r>
            <w:r w:rsidRPr="006C4576">
              <w:tab/>
              <w:t xml:space="preserve">la durata del contratto, che può essere determinata o indeterminata, con clausola di risoluzione. Se la durata minima è superiore a sei mesi, il contratto </w:t>
            </w:r>
            <w:r w:rsidRPr="006C4576">
              <w:lastRenderedPageBreak/>
              <w:t>contiene anche una clausola di revisione che può essere attivata, in particolare, dall'agricoltore, da un'organizzazione di produttori o da un'associazione di organizzazioni di produttori;</w:t>
            </w:r>
          </w:p>
        </w:tc>
        <w:tc>
          <w:tcPr>
            <w:tcW w:w="4876" w:type="dxa"/>
          </w:tcPr>
          <w:p w14:paraId="01FE494C" w14:textId="77777777" w:rsidR="0044490E" w:rsidRPr="006C4576" w:rsidRDefault="0044490E" w:rsidP="009F08F2">
            <w:pPr>
              <w:pStyle w:val="Normal6"/>
              <w:rPr>
                <w:szCs w:val="24"/>
              </w:rPr>
            </w:pPr>
            <w:r w:rsidRPr="006C4576">
              <w:lastRenderedPageBreak/>
              <w:t>iii)</w:t>
            </w:r>
            <w:r w:rsidRPr="006C4576">
              <w:tab/>
              <w:t>la durata del contratto, che può essere determinata o indeterminata, con clausola di risoluzione. Se la durata minima è superiore a sei mesi</w:t>
            </w:r>
            <w:r w:rsidRPr="006C4576">
              <w:rPr>
                <w:b/>
                <w:i/>
              </w:rPr>
              <w:t xml:space="preserve"> e a 12 mesi </w:t>
            </w:r>
            <w:r w:rsidRPr="006C4576">
              <w:rPr>
                <w:b/>
                <w:i/>
              </w:rPr>
              <w:lastRenderedPageBreak/>
              <w:t>per i settori attivi nei mercati a termine</w:t>
            </w:r>
            <w:r w:rsidRPr="006C4576">
              <w:t>, il contratto contiene anche una clausola di revisione che può essere attivata, in particolare, dall'agricoltore, da un'organizzazione di produttori o da un'associazione di organizzazioni di produttori</w:t>
            </w:r>
            <w:r w:rsidRPr="006C4576">
              <w:rPr>
                <w:b/>
                <w:i/>
              </w:rPr>
              <w:t>, sulla base di scenari di forza maggiore, tra cui fenomeni meteorologici estremi, focolai di malattie animali, tensioni geopolitiche o altre ragioni tali per cui il prezzo concordato non copre i costi degli agricoltori</w:t>
            </w:r>
            <w:r w:rsidRPr="006C4576">
              <w:t>;</w:t>
            </w:r>
          </w:p>
        </w:tc>
      </w:tr>
    </w:tbl>
    <w:p w14:paraId="4A288545" w14:textId="77777777" w:rsidR="0044490E" w:rsidRPr="006C4576" w:rsidRDefault="0044490E" w:rsidP="0044490E"/>
    <w:p w14:paraId="0F8D7F70" w14:textId="77777777" w:rsidR="0044490E" w:rsidRPr="006C4576" w:rsidRDefault="0044490E" w:rsidP="0044490E">
      <w:pPr>
        <w:pStyle w:val="AmNumberTabs"/>
      </w:pPr>
      <w:r w:rsidRPr="006C4576">
        <w:t>Emendamento</w:t>
      </w:r>
      <w:r w:rsidRPr="006C4576">
        <w:tab/>
      </w:r>
      <w:r w:rsidRPr="006C4576">
        <w:tab/>
        <w:t>79</w:t>
      </w:r>
    </w:p>
    <w:p w14:paraId="425E9739" w14:textId="77777777" w:rsidR="0044490E" w:rsidRPr="006C4576" w:rsidRDefault="0044490E" w:rsidP="0044490E"/>
    <w:p w14:paraId="41DC2DA3" w14:textId="77777777" w:rsidR="0044490E" w:rsidRPr="006C4576" w:rsidRDefault="0044490E" w:rsidP="0044490E">
      <w:pPr>
        <w:pStyle w:val="NormalBold"/>
        <w:keepNext/>
      </w:pPr>
      <w:r w:rsidRPr="006C4576">
        <w:t>Proposta di regolamento</w:t>
      </w:r>
    </w:p>
    <w:p w14:paraId="36CFAE71" w14:textId="77777777" w:rsidR="0044490E" w:rsidRPr="006C4576" w:rsidRDefault="0044490E" w:rsidP="0044490E">
      <w:pPr>
        <w:pStyle w:val="NormalBold"/>
      </w:pPr>
      <w:r w:rsidRPr="006C4576">
        <w:t>Articolo 1 – punto 6</w:t>
      </w:r>
    </w:p>
    <w:p w14:paraId="5863F1ED" w14:textId="77777777" w:rsidR="0044490E" w:rsidRPr="006C4576" w:rsidRDefault="0044490E" w:rsidP="0044490E">
      <w:pPr>
        <w:keepNext/>
      </w:pPr>
      <w:r w:rsidRPr="006C4576">
        <w:t>Regolamento (UE) n. 1308/2013</w:t>
      </w:r>
    </w:p>
    <w:p w14:paraId="0D44F8E0" w14:textId="77777777" w:rsidR="0044490E" w:rsidRPr="006C4576" w:rsidRDefault="0044490E" w:rsidP="0044490E">
      <w:r w:rsidRPr="006C4576">
        <w:t>Articolo 168 – paragrafo 4 – lettera c – punto iv</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3A9D22FA" w14:textId="77777777" w:rsidTr="009F08F2">
        <w:trPr>
          <w:jc w:val="center"/>
        </w:trPr>
        <w:tc>
          <w:tcPr>
            <w:tcW w:w="9752" w:type="dxa"/>
            <w:gridSpan w:val="2"/>
          </w:tcPr>
          <w:p w14:paraId="2A0C72CE" w14:textId="77777777" w:rsidR="0044490E" w:rsidRPr="006C4576" w:rsidRDefault="0044490E" w:rsidP="009F08F2">
            <w:pPr>
              <w:keepNext/>
            </w:pPr>
          </w:p>
        </w:tc>
      </w:tr>
      <w:tr w:rsidR="0044490E" w:rsidRPr="006C4576" w14:paraId="7C1E51C9" w14:textId="77777777" w:rsidTr="009F08F2">
        <w:trPr>
          <w:jc w:val="center"/>
        </w:trPr>
        <w:tc>
          <w:tcPr>
            <w:tcW w:w="4876" w:type="dxa"/>
          </w:tcPr>
          <w:p w14:paraId="39539801" w14:textId="77777777" w:rsidR="0044490E" w:rsidRPr="006C4576" w:rsidRDefault="0044490E" w:rsidP="009F08F2">
            <w:pPr>
              <w:pStyle w:val="ColumnHeading"/>
              <w:keepNext/>
            </w:pPr>
            <w:r w:rsidRPr="006C4576">
              <w:t>Testo della Commissione</w:t>
            </w:r>
          </w:p>
        </w:tc>
        <w:tc>
          <w:tcPr>
            <w:tcW w:w="4876" w:type="dxa"/>
          </w:tcPr>
          <w:p w14:paraId="56FB2744" w14:textId="77777777" w:rsidR="0044490E" w:rsidRPr="006C4576" w:rsidRDefault="0044490E" w:rsidP="009F08F2">
            <w:pPr>
              <w:pStyle w:val="ColumnHeading"/>
              <w:keepNext/>
            </w:pPr>
            <w:r w:rsidRPr="006C4576">
              <w:t>Emendamento</w:t>
            </w:r>
          </w:p>
        </w:tc>
      </w:tr>
      <w:tr w:rsidR="0044490E" w:rsidRPr="006C4576" w14:paraId="5D8EDBA1" w14:textId="77777777" w:rsidTr="009F08F2">
        <w:trPr>
          <w:jc w:val="center"/>
        </w:trPr>
        <w:tc>
          <w:tcPr>
            <w:tcW w:w="4876" w:type="dxa"/>
          </w:tcPr>
          <w:p w14:paraId="3234966A" w14:textId="77777777" w:rsidR="0044490E" w:rsidRPr="006C4576" w:rsidRDefault="0044490E" w:rsidP="009F08F2">
            <w:pPr>
              <w:pStyle w:val="Normal6"/>
            </w:pPr>
            <w:r w:rsidRPr="006C4576">
              <w:t>iv)</w:t>
            </w:r>
            <w:r w:rsidRPr="006C4576">
              <w:tab/>
              <w:t xml:space="preserve">le precisazioni riguardanti le scadenze </w:t>
            </w:r>
            <w:r w:rsidRPr="006C4576">
              <w:rPr>
                <w:b/>
                <w:bCs/>
                <w:i/>
                <w:iCs/>
              </w:rPr>
              <w:t>e</w:t>
            </w:r>
            <w:r w:rsidRPr="006C4576">
              <w:t xml:space="preserve"> le procedure</w:t>
            </w:r>
            <w:r w:rsidRPr="006C4576">
              <w:rPr>
                <w:b/>
                <w:i/>
              </w:rPr>
              <w:t xml:space="preserve"> </w:t>
            </w:r>
            <w:r w:rsidRPr="006C4576">
              <w:t>di pagamento;</w:t>
            </w:r>
          </w:p>
        </w:tc>
        <w:tc>
          <w:tcPr>
            <w:tcW w:w="4876" w:type="dxa"/>
          </w:tcPr>
          <w:p w14:paraId="267B26DE" w14:textId="77777777" w:rsidR="0044490E" w:rsidRPr="006C4576" w:rsidRDefault="0044490E" w:rsidP="009F08F2">
            <w:pPr>
              <w:pStyle w:val="Normal6"/>
              <w:rPr>
                <w:szCs w:val="24"/>
              </w:rPr>
            </w:pPr>
            <w:r w:rsidRPr="006C4576">
              <w:t>iv)</w:t>
            </w:r>
            <w:r w:rsidRPr="006C4576">
              <w:tab/>
              <w:t>le precisazioni riguardanti le scadenze</w:t>
            </w:r>
            <w:r w:rsidRPr="006C4576">
              <w:rPr>
                <w:b/>
                <w:i/>
              </w:rPr>
              <w:t xml:space="preserve">, </w:t>
            </w:r>
            <w:r w:rsidRPr="006C4576">
              <w:t xml:space="preserve">le procedure di pagamento </w:t>
            </w:r>
            <w:r w:rsidRPr="006C4576">
              <w:rPr>
                <w:b/>
                <w:bCs/>
                <w:i/>
                <w:iCs/>
              </w:rPr>
              <w:t>e</w:t>
            </w:r>
            <w:r w:rsidRPr="006C4576">
              <w:t xml:space="preserve"> </w:t>
            </w:r>
            <w:r w:rsidRPr="006C4576">
              <w:rPr>
                <w:b/>
                <w:i/>
              </w:rPr>
              <w:t>il momento in cui avviene il trasferimento della proprietà e del rischio</w:t>
            </w:r>
            <w:r w:rsidRPr="006C4576">
              <w:t>;</w:t>
            </w:r>
          </w:p>
        </w:tc>
      </w:tr>
    </w:tbl>
    <w:p w14:paraId="4C8C862E" w14:textId="77777777" w:rsidR="0044490E" w:rsidRPr="006C4576" w:rsidRDefault="0044490E" w:rsidP="0044490E"/>
    <w:p w14:paraId="4604729E" w14:textId="77777777" w:rsidR="0044490E" w:rsidRPr="006C4576" w:rsidRDefault="0044490E" w:rsidP="0044490E">
      <w:pPr>
        <w:pStyle w:val="AmNumberTabs"/>
      </w:pPr>
      <w:r w:rsidRPr="006C4576">
        <w:t>Emendamento</w:t>
      </w:r>
      <w:r w:rsidRPr="006C4576">
        <w:tab/>
      </w:r>
      <w:r w:rsidRPr="006C4576">
        <w:tab/>
        <w:t>80</w:t>
      </w:r>
    </w:p>
    <w:p w14:paraId="33AE046C" w14:textId="77777777" w:rsidR="0044490E" w:rsidRPr="006C4576" w:rsidRDefault="0044490E" w:rsidP="0044490E"/>
    <w:p w14:paraId="35EC61BA" w14:textId="77777777" w:rsidR="0044490E" w:rsidRPr="006C4576" w:rsidRDefault="0044490E" w:rsidP="0044490E">
      <w:pPr>
        <w:pStyle w:val="NormalBold"/>
        <w:keepNext/>
      </w:pPr>
      <w:r w:rsidRPr="006C4576">
        <w:t>Proposta di regolamento</w:t>
      </w:r>
    </w:p>
    <w:p w14:paraId="486DE2C7" w14:textId="77777777" w:rsidR="0044490E" w:rsidRPr="006C4576" w:rsidRDefault="0044490E" w:rsidP="0044490E">
      <w:pPr>
        <w:pStyle w:val="NormalBold"/>
      </w:pPr>
      <w:r w:rsidRPr="006C4576">
        <w:t>Articolo 1 – punto 6</w:t>
      </w:r>
    </w:p>
    <w:p w14:paraId="3AA1CDB3" w14:textId="77777777" w:rsidR="0044490E" w:rsidRPr="006C4576" w:rsidRDefault="0044490E" w:rsidP="0044490E">
      <w:pPr>
        <w:keepNext/>
      </w:pPr>
      <w:r w:rsidRPr="006C4576">
        <w:t>Regolamento (UE) n. 1308/2013</w:t>
      </w:r>
    </w:p>
    <w:p w14:paraId="6C5D2AF6" w14:textId="77777777" w:rsidR="0044490E" w:rsidRPr="006C4576" w:rsidRDefault="0044490E" w:rsidP="0044490E">
      <w:r w:rsidRPr="006C4576">
        <w:t>Articolo 168 – paragrafo 5 – lettera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11424EE6" w14:textId="77777777" w:rsidTr="009F08F2">
        <w:trPr>
          <w:jc w:val="center"/>
        </w:trPr>
        <w:tc>
          <w:tcPr>
            <w:tcW w:w="9752" w:type="dxa"/>
            <w:gridSpan w:val="2"/>
          </w:tcPr>
          <w:p w14:paraId="4D45FE87" w14:textId="77777777" w:rsidR="0044490E" w:rsidRPr="006C4576" w:rsidRDefault="0044490E" w:rsidP="009F08F2">
            <w:pPr>
              <w:keepNext/>
            </w:pPr>
          </w:p>
        </w:tc>
      </w:tr>
      <w:tr w:rsidR="0044490E" w:rsidRPr="006C4576" w14:paraId="740D7192" w14:textId="77777777" w:rsidTr="009F08F2">
        <w:trPr>
          <w:jc w:val="center"/>
        </w:trPr>
        <w:tc>
          <w:tcPr>
            <w:tcW w:w="4876" w:type="dxa"/>
          </w:tcPr>
          <w:p w14:paraId="37D97677" w14:textId="77777777" w:rsidR="0044490E" w:rsidRPr="006C4576" w:rsidRDefault="0044490E" w:rsidP="009F08F2">
            <w:pPr>
              <w:pStyle w:val="ColumnHeading"/>
              <w:keepNext/>
            </w:pPr>
            <w:r w:rsidRPr="006C4576">
              <w:t>Testo della Commissione</w:t>
            </w:r>
          </w:p>
        </w:tc>
        <w:tc>
          <w:tcPr>
            <w:tcW w:w="4876" w:type="dxa"/>
          </w:tcPr>
          <w:p w14:paraId="2CA293D1" w14:textId="77777777" w:rsidR="0044490E" w:rsidRPr="006C4576" w:rsidRDefault="0044490E" w:rsidP="009F08F2">
            <w:pPr>
              <w:pStyle w:val="ColumnHeading"/>
              <w:keepNext/>
            </w:pPr>
            <w:r w:rsidRPr="006C4576">
              <w:t>Emendamento</w:t>
            </w:r>
          </w:p>
        </w:tc>
      </w:tr>
      <w:tr w:rsidR="0044490E" w:rsidRPr="006C4576" w14:paraId="279A4F7A" w14:textId="77777777" w:rsidTr="009F08F2">
        <w:trPr>
          <w:jc w:val="center"/>
        </w:trPr>
        <w:tc>
          <w:tcPr>
            <w:tcW w:w="4876" w:type="dxa"/>
          </w:tcPr>
          <w:p w14:paraId="42CAD42B" w14:textId="77777777" w:rsidR="0044490E" w:rsidRPr="006C4576" w:rsidRDefault="0044490E" w:rsidP="009F08F2">
            <w:pPr>
              <w:pStyle w:val="Normal6"/>
            </w:pPr>
            <w:r w:rsidRPr="006C4576">
              <w:t>(a)</w:t>
            </w:r>
            <w:r w:rsidRPr="006C4576">
              <w:tab/>
              <w:t xml:space="preserve">i prodotti agricoli in questione sono consegnati da un socio di un'organizzazione di produttori o di una cooperativa all'organizzazione di produttori o alla cooperativa della quale è socio, a condizione che lo statuto di tale organizzazione di produttori o cooperativa o le regole e le decisioni stabilite o derivate da tali statuti contengano disposizioni aventi </w:t>
            </w:r>
            <w:r w:rsidRPr="006C4576">
              <w:rPr>
                <w:b/>
                <w:bCs/>
                <w:i/>
                <w:iCs/>
              </w:rPr>
              <w:t>effetti</w:t>
            </w:r>
            <w:r w:rsidRPr="006C4576">
              <w:t xml:space="preserve"> analoghi a quelli di cui al paragrafo 4, lettere a), b) e c);</w:t>
            </w:r>
          </w:p>
        </w:tc>
        <w:tc>
          <w:tcPr>
            <w:tcW w:w="4876" w:type="dxa"/>
          </w:tcPr>
          <w:p w14:paraId="7A3A3F46" w14:textId="2148B2ED" w:rsidR="0044490E" w:rsidRPr="006C4576" w:rsidRDefault="0044490E" w:rsidP="009F08F2">
            <w:pPr>
              <w:pStyle w:val="Normal6"/>
              <w:rPr>
                <w:szCs w:val="24"/>
              </w:rPr>
            </w:pPr>
            <w:r w:rsidRPr="006C4576">
              <w:t>a)</w:t>
            </w:r>
            <w:r w:rsidRPr="006C4576">
              <w:tab/>
              <w:t xml:space="preserve">i prodotti agricoli in questione sono consegnati da un socio di un'organizzazione di produttori o di una cooperativa all'organizzazione di produttori o alla cooperativa della quale è socio, a condizione che lo statuto di tale organizzazione di produttori o cooperativa o le regole e le decisioni stabilite o derivate da tali statuti contengano disposizioni aventi </w:t>
            </w:r>
            <w:r w:rsidRPr="006C4576">
              <w:rPr>
                <w:b/>
                <w:bCs/>
                <w:i/>
                <w:iCs/>
              </w:rPr>
              <w:t>obiettivi</w:t>
            </w:r>
            <w:r w:rsidRPr="006C4576">
              <w:t xml:space="preserve"> analoghi a quelli di cui al paragrafo 4, lettere a), b) e c);</w:t>
            </w:r>
          </w:p>
        </w:tc>
      </w:tr>
    </w:tbl>
    <w:p w14:paraId="65E7B649" w14:textId="77777777" w:rsidR="0044490E" w:rsidRPr="006C4576" w:rsidRDefault="0044490E" w:rsidP="0044490E"/>
    <w:p w14:paraId="05490CDA" w14:textId="77777777" w:rsidR="0044490E" w:rsidRPr="006C4576" w:rsidRDefault="0044490E" w:rsidP="0044490E">
      <w:pPr>
        <w:pStyle w:val="AmNumberTabs"/>
      </w:pPr>
      <w:r w:rsidRPr="006C4576">
        <w:t>Emendamento</w:t>
      </w:r>
      <w:r w:rsidRPr="006C4576">
        <w:tab/>
      </w:r>
      <w:r w:rsidRPr="006C4576">
        <w:tab/>
        <w:t>81</w:t>
      </w:r>
    </w:p>
    <w:p w14:paraId="5E7EC41C" w14:textId="77777777" w:rsidR="0044490E" w:rsidRPr="006C4576" w:rsidRDefault="0044490E" w:rsidP="0044490E"/>
    <w:p w14:paraId="403659DD" w14:textId="77777777" w:rsidR="0044490E" w:rsidRPr="006C4576" w:rsidRDefault="0044490E" w:rsidP="0044490E">
      <w:pPr>
        <w:pStyle w:val="NormalBold"/>
        <w:keepNext/>
      </w:pPr>
      <w:r w:rsidRPr="006C4576">
        <w:t>Proposta di regolamento</w:t>
      </w:r>
    </w:p>
    <w:p w14:paraId="00223826" w14:textId="77777777" w:rsidR="0044490E" w:rsidRPr="006C4576" w:rsidRDefault="0044490E" w:rsidP="0044490E">
      <w:pPr>
        <w:pStyle w:val="NormalBold"/>
      </w:pPr>
      <w:r w:rsidRPr="006C4576">
        <w:t>Articolo 1 – punto 6</w:t>
      </w:r>
    </w:p>
    <w:p w14:paraId="3BD0BA82" w14:textId="77777777" w:rsidR="0044490E" w:rsidRPr="006C4576" w:rsidRDefault="0044490E" w:rsidP="0044490E">
      <w:pPr>
        <w:keepNext/>
      </w:pPr>
      <w:r w:rsidRPr="006C4576">
        <w:t>Regolamento (UE) n. 1308/2013</w:t>
      </w:r>
    </w:p>
    <w:p w14:paraId="518FE99D" w14:textId="77777777" w:rsidR="0044490E" w:rsidRPr="006C4576" w:rsidRDefault="0044490E" w:rsidP="0044490E">
      <w:r w:rsidRPr="006C4576">
        <w:t>Articolo 168 – paragrafo 5 – lettera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7F997DAB" w14:textId="77777777" w:rsidTr="009F08F2">
        <w:trPr>
          <w:jc w:val="center"/>
        </w:trPr>
        <w:tc>
          <w:tcPr>
            <w:tcW w:w="9752" w:type="dxa"/>
            <w:gridSpan w:val="2"/>
          </w:tcPr>
          <w:p w14:paraId="190212D7" w14:textId="77777777" w:rsidR="0044490E" w:rsidRPr="006C4576" w:rsidRDefault="0044490E" w:rsidP="009F08F2">
            <w:pPr>
              <w:keepNext/>
            </w:pPr>
          </w:p>
        </w:tc>
      </w:tr>
      <w:tr w:rsidR="0044490E" w:rsidRPr="006C4576" w14:paraId="020F8528" w14:textId="77777777" w:rsidTr="009F08F2">
        <w:trPr>
          <w:jc w:val="center"/>
        </w:trPr>
        <w:tc>
          <w:tcPr>
            <w:tcW w:w="4876" w:type="dxa"/>
          </w:tcPr>
          <w:p w14:paraId="3E7718D6" w14:textId="77777777" w:rsidR="0044490E" w:rsidRPr="006C4576" w:rsidRDefault="0044490E" w:rsidP="009F08F2">
            <w:pPr>
              <w:pStyle w:val="ColumnHeading"/>
              <w:keepNext/>
            </w:pPr>
            <w:r w:rsidRPr="006C4576">
              <w:t>Testo della Commissione</w:t>
            </w:r>
          </w:p>
        </w:tc>
        <w:tc>
          <w:tcPr>
            <w:tcW w:w="4876" w:type="dxa"/>
          </w:tcPr>
          <w:p w14:paraId="7A008C33" w14:textId="77777777" w:rsidR="0044490E" w:rsidRPr="006C4576" w:rsidRDefault="0044490E" w:rsidP="009F08F2">
            <w:pPr>
              <w:pStyle w:val="ColumnHeading"/>
              <w:keepNext/>
            </w:pPr>
            <w:r w:rsidRPr="006C4576">
              <w:t>Emendamento</w:t>
            </w:r>
          </w:p>
        </w:tc>
      </w:tr>
      <w:tr w:rsidR="0044490E" w:rsidRPr="006C4576" w14:paraId="7A513DFF" w14:textId="77777777" w:rsidTr="009F08F2">
        <w:trPr>
          <w:jc w:val="center"/>
        </w:trPr>
        <w:tc>
          <w:tcPr>
            <w:tcW w:w="4876" w:type="dxa"/>
          </w:tcPr>
          <w:p w14:paraId="2873F020" w14:textId="77777777" w:rsidR="0044490E" w:rsidRPr="006C4576" w:rsidRDefault="0044490E" w:rsidP="009F08F2">
            <w:pPr>
              <w:pStyle w:val="Normal6"/>
            </w:pPr>
            <w:r w:rsidRPr="006C4576">
              <w:rPr>
                <w:b/>
                <w:i/>
              </w:rPr>
              <w:t>(b)</w:t>
            </w:r>
            <w:r w:rsidRPr="006C4576">
              <w:rPr>
                <w:b/>
                <w:i/>
              </w:rPr>
              <w:tab/>
              <w:t>il primo acquirente dei prodotti agricoli in questione è una microimpresa o una piccola impresa ai sensi della raccomandazione 2003/361/CE;</w:t>
            </w:r>
          </w:p>
        </w:tc>
        <w:tc>
          <w:tcPr>
            <w:tcW w:w="4876" w:type="dxa"/>
          </w:tcPr>
          <w:p w14:paraId="02CFD5FF" w14:textId="77777777" w:rsidR="0044490E" w:rsidRPr="006C4576" w:rsidRDefault="0044490E" w:rsidP="009F08F2">
            <w:pPr>
              <w:pStyle w:val="Normal6"/>
              <w:rPr>
                <w:szCs w:val="24"/>
              </w:rPr>
            </w:pPr>
            <w:r w:rsidRPr="006C4576">
              <w:rPr>
                <w:b/>
                <w:i/>
              </w:rPr>
              <w:t>soppresso</w:t>
            </w:r>
          </w:p>
        </w:tc>
      </w:tr>
    </w:tbl>
    <w:p w14:paraId="19C45FD8" w14:textId="77777777" w:rsidR="0044490E" w:rsidRPr="006C4576" w:rsidRDefault="0044490E" w:rsidP="0044490E"/>
    <w:p w14:paraId="1D9DA3C8" w14:textId="77777777" w:rsidR="0044490E" w:rsidRPr="006C4576" w:rsidRDefault="0044490E" w:rsidP="0044490E">
      <w:pPr>
        <w:pStyle w:val="AmNumberTabs"/>
      </w:pPr>
      <w:r w:rsidRPr="006C4576">
        <w:t>Emendamento</w:t>
      </w:r>
      <w:r w:rsidRPr="006C4576">
        <w:tab/>
      </w:r>
      <w:r w:rsidRPr="006C4576">
        <w:tab/>
        <w:t>82</w:t>
      </w:r>
    </w:p>
    <w:p w14:paraId="43A0FFFB" w14:textId="77777777" w:rsidR="0044490E" w:rsidRPr="006C4576" w:rsidRDefault="0044490E" w:rsidP="0044490E"/>
    <w:p w14:paraId="12890F3C" w14:textId="77777777" w:rsidR="0044490E" w:rsidRPr="006C4576" w:rsidRDefault="0044490E" w:rsidP="0044490E">
      <w:pPr>
        <w:pStyle w:val="NormalBold"/>
        <w:keepNext/>
      </w:pPr>
      <w:r w:rsidRPr="006C4576">
        <w:t>Proposta di regolamento</w:t>
      </w:r>
    </w:p>
    <w:p w14:paraId="2F1A3C7A" w14:textId="77777777" w:rsidR="0044490E" w:rsidRPr="006C4576" w:rsidRDefault="0044490E" w:rsidP="0044490E">
      <w:pPr>
        <w:pStyle w:val="NormalBold"/>
      </w:pPr>
      <w:r w:rsidRPr="006C4576">
        <w:t>Articolo 1 – punto 6</w:t>
      </w:r>
    </w:p>
    <w:p w14:paraId="1C8ED955" w14:textId="77777777" w:rsidR="0044490E" w:rsidRPr="006C4576" w:rsidRDefault="0044490E" w:rsidP="0044490E">
      <w:pPr>
        <w:keepNext/>
      </w:pPr>
      <w:r w:rsidRPr="006C4576">
        <w:t>Regolamento (UE) n. 1308/2013</w:t>
      </w:r>
    </w:p>
    <w:p w14:paraId="2F345085" w14:textId="77777777" w:rsidR="0044490E" w:rsidRPr="006C4576" w:rsidRDefault="0044490E" w:rsidP="0044490E">
      <w:r w:rsidRPr="006C4576">
        <w:t>Articolo 168 – paragrafo 5 – lettera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31F3D208" w14:textId="77777777" w:rsidTr="009F08F2">
        <w:trPr>
          <w:jc w:val="center"/>
        </w:trPr>
        <w:tc>
          <w:tcPr>
            <w:tcW w:w="9752" w:type="dxa"/>
            <w:gridSpan w:val="2"/>
          </w:tcPr>
          <w:p w14:paraId="0501D277" w14:textId="77777777" w:rsidR="0044490E" w:rsidRPr="006C4576" w:rsidRDefault="0044490E" w:rsidP="009F08F2">
            <w:pPr>
              <w:keepNext/>
            </w:pPr>
          </w:p>
        </w:tc>
      </w:tr>
      <w:tr w:rsidR="0044490E" w:rsidRPr="006C4576" w14:paraId="560DEF4F" w14:textId="77777777" w:rsidTr="009F08F2">
        <w:trPr>
          <w:jc w:val="center"/>
        </w:trPr>
        <w:tc>
          <w:tcPr>
            <w:tcW w:w="4876" w:type="dxa"/>
          </w:tcPr>
          <w:p w14:paraId="71CD5C96" w14:textId="77777777" w:rsidR="0044490E" w:rsidRPr="006C4576" w:rsidRDefault="0044490E" w:rsidP="009F08F2">
            <w:pPr>
              <w:pStyle w:val="ColumnHeading"/>
              <w:keepNext/>
            </w:pPr>
            <w:r w:rsidRPr="006C4576">
              <w:t>Testo della Commissione</w:t>
            </w:r>
          </w:p>
        </w:tc>
        <w:tc>
          <w:tcPr>
            <w:tcW w:w="4876" w:type="dxa"/>
          </w:tcPr>
          <w:p w14:paraId="6E65E4F8" w14:textId="77777777" w:rsidR="0044490E" w:rsidRPr="006C4576" w:rsidRDefault="0044490E" w:rsidP="009F08F2">
            <w:pPr>
              <w:pStyle w:val="ColumnHeading"/>
              <w:keepNext/>
            </w:pPr>
            <w:r w:rsidRPr="006C4576">
              <w:t>Emendamento</w:t>
            </w:r>
          </w:p>
        </w:tc>
      </w:tr>
      <w:tr w:rsidR="0044490E" w:rsidRPr="006C4576" w14:paraId="766A5492" w14:textId="77777777" w:rsidTr="009F08F2">
        <w:trPr>
          <w:jc w:val="center"/>
        </w:trPr>
        <w:tc>
          <w:tcPr>
            <w:tcW w:w="4876" w:type="dxa"/>
          </w:tcPr>
          <w:p w14:paraId="6FA29538" w14:textId="77777777" w:rsidR="0044490E" w:rsidRPr="006C4576" w:rsidRDefault="0044490E" w:rsidP="009F08F2">
            <w:pPr>
              <w:pStyle w:val="Normal6"/>
            </w:pPr>
            <w:r w:rsidRPr="006C4576">
              <w:rPr>
                <w:b/>
                <w:i/>
              </w:rPr>
              <w:t>(c)</w:t>
            </w:r>
            <w:r w:rsidRPr="006C4576">
              <w:rPr>
                <w:b/>
                <w:i/>
              </w:rPr>
              <w:tab/>
              <w:t>la consegna e il pagamento dei prodotti agricoli in questione avvengono simultaneamente;</w:t>
            </w:r>
          </w:p>
        </w:tc>
        <w:tc>
          <w:tcPr>
            <w:tcW w:w="4876" w:type="dxa"/>
          </w:tcPr>
          <w:p w14:paraId="4B437849" w14:textId="77777777" w:rsidR="0044490E" w:rsidRPr="006C4576" w:rsidRDefault="0044490E" w:rsidP="009F08F2">
            <w:pPr>
              <w:pStyle w:val="Normal6"/>
              <w:rPr>
                <w:szCs w:val="24"/>
              </w:rPr>
            </w:pPr>
            <w:r w:rsidRPr="006C4576">
              <w:rPr>
                <w:b/>
                <w:i/>
              </w:rPr>
              <w:t>soppresso</w:t>
            </w:r>
          </w:p>
        </w:tc>
      </w:tr>
    </w:tbl>
    <w:p w14:paraId="683B4CE3" w14:textId="77777777" w:rsidR="0044490E" w:rsidRPr="006C4576" w:rsidRDefault="0044490E" w:rsidP="0044490E"/>
    <w:p w14:paraId="46019760" w14:textId="77777777" w:rsidR="0044490E" w:rsidRPr="006C4576" w:rsidRDefault="0044490E" w:rsidP="0044490E">
      <w:pPr>
        <w:pStyle w:val="AmNumberTabs"/>
      </w:pPr>
      <w:r w:rsidRPr="006C4576">
        <w:t>Emendamento</w:t>
      </w:r>
      <w:r w:rsidRPr="006C4576">
        <w:tab/>
      </w:r>
      <w:r w:rsidRPr="006C4576">
        <w:tab/>
        <w:t>83</w:t>
      </w:r>
    </w:p>
    <w:p w14:paraId="461921D4" w14:textId="77777777" w:rsidR="0044490E" w:rsidRPr="006C4576" w:rsidRDefault="0044490E" w:rsidP="0044490E"/>
    <w:p w14:paraId="4D33A7B1" w14:textId="77777777" w:rsidR="0044490E" w:rsidRPr="006C4576" w:rsidRDefault="0044490E" w:rsidP="0044490E">
      <w:pPr>
        <w:pStyle w:val="NormalBold"/>
        <w:keepNext/>
      </w:pPr>
      <w:r w:rsidRPr="006C4576">
        <w:t>Proposta di regolamento</w:t>
      </w:r>
    </w:p>
    <w:p w14:paraId="51B51DCC" w14:textId="77777777" w:rsidR="0044490E" w:rsidRPr="006C4576" w:rsidRDefault="0044490E" w:rsidP="0044490E">
      <w:pPr>
        <w:pStyle w:val="NormalBold"/>
      </w:pPr>
      <w:r w:rsidRPr="006C4576">
        <w:t>Articolo 1 – punto 6</w:t>
      </w:r>
    </w:p>
    <w:p w14:paraId="2C44F58D" w14:textId="77777777" w:rsidR="0044490E" w:rsidRPr="006C4576" w:rsidRDefault="0044490E" w:rsidP="0044490E">
      <w:pPr>
        <w:keepNext/>
      </w:pPr>
      <w:r w:rsidRPr="006C4576">
        <w:t>Regolamento (UE) n. 1308/2013</w:t>
      </w:r>
    </w:p>
    <w:p w14:paraId="6C8CDEEA" w14:textId="77777777" w:rsidR="0044490E" w:rsidRPr="006C4576" w:rsidRDefault="0044490E" w:rsidP="0044490E">
      <w:r w:rsidRPr="006C4576">
        <w:t>Articolo 168 – paragrafo 6 – lettera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758F5E0A" w14:textId="77777777" w:rsidTr="009F08F2">
        <w:trPr>
          <w:jc w:val="center"/>
        </w:trPr>
        <w:tc>
          <w:tcPr>
            <w:tcW w:w="9752" w:type="dxa"/>
            <w:gridSpan w:val="2"/>
          </w:tcPr>
          <w:p w14:paraId="735095CA" w14:textId="77777777" w:rsidR="0044490E" w:rsidRPr="006C4576" w:rsidRDefault="0044490E" w:rsidP="009F08F2">
            <w:pPr>
              <w:keepNext/>
            </w:pPr>
          </w:p>
        </w:tc>
      </w:tr>
      <w:tr w:rsidR="0044490E" w:rsidRPr="006C4576" w14:paraId="360EFF2D" w14:textId="77777777" w:rsidTr="009F08F2">
        <w:trPr>
          <w:jc w:val="center"/>
        </w:trPr>
        <w:tc>
          <w:tcPr>
            <w:tcW w:w="4876" w:type="dxa"/>
          </w:tcPr>
          <w:p w14:paraId="1817A8FC" w14:textId="77777777" w:rsidR="0044490E" w:rsidRPr="006C4576" w:rsidRDefault="0044490E" w:rsidP="009F08F2">
            <w:pPr>
              <w:pStyle w:val="ColumnHeading"/>
              <w:keepNext/>
            </w:pPr>
            <w:r w:rsidRPr="006C4576">
              <w:t>Testo della Commissione</w:t>
            </w:r>
          </w:p>
        </w:tc>
        <w:tc>
          <w:tcPr>
            <w:tcW w:w="4876" w:type="dxa"/>
          </w:tcPr>
          <w:p w14:paraId="5EBA8F0E" w14:textId="77777777" w:rsidR="0044490E" w:rsidRPr="006C4576" w:rsidRDefault="0044490E" w:rsidP="009F08F2">
            <w:pPr>
              <w:pStyle w:val="ColumnHeading"/>
              <w:keepNext/>
            </w:pPr>
            <w:r w:rsidRPr="006C4576">
              <w:t>Emendamento</w:t>
            </w:r>
          </w:p>
        </w:tc>
      </w:tr>
      <w:tr w:rsidR="0044490E" w:rsidRPr="006C4576" w14:paraId="7DE575B5" w14:textId="77777777" w:rsidTr="009F08F2">
        <w:trPr>
          <w:jc w:val="center"/>
        </w:trPr>
        <w:tc>
          <w:tcPr>
            <w:tcW w:w="4876" w:type="dxa"/>
          </w:tcPr>
          <w:p w14:paraId="78603B2F" w14:textId="77777777" w:rsidR="0044490E" w:rsidRPr="006C4576" w:rsidRDefault="0044490E" w:rsidP="009F08F2">
            <w:pPr>
              <w:pStyle w:val="Normal6"/>
            </w:pPr>
            <w:r w:rsidRPr="006C4576">
              <w:t>(a)</w:t>
            </w:r>
            <w:r w:rsidRPr="006C4576">
              <w:tab/>
              <w:t xml:space="preserve">la consegna riguarda prodotti di valore pari o inferiore a una </w:t>
            </w:r>
            <w:r w:rsidRPr="006C4576">
              <w:rPr>
                <w:b/>
                <w:i/>
              </w:rPr>
              <w:t xml:space="preserve">determinata </w:t>
            </w:r>
            <w:r w:rsidRPr="006C4576">
              <w:t>soglia</w:t>
            </w:r>
            <w:r w:rsidRPr="006C4576">
              <w:rPr>
                <w:b/>
                <w:i/>
              </w:rPr>
              <w:t xml:space="preserve"> di valore</w:t>
            </w:r>
            <w:r w:rsidRPr="006C4576">
              <w:t xml:space="preserve"> stabilita dallo Stato membro</w:t>
            </w:r>
            <w:r w:rsidRPr="006C4576">
              <w:rPr>
                <w:b/>
                <w:i/>
              </w:rPr>
              <w:t xml:space="preserve"> e</w:t>
            </w:r>
            <w:r w:rsidRPr="006C4576">
              <w:t xml:space="preserve"> non superiore a </w:t>
            </w:r>
            <w:r w:rsidRPr="006C4576">
              <w:rPr>
                <w:b/>
                <w:i/>
              </w:rPr>
              <w:t>10</w:t>
            </w:r>
            <w:r w:rsidRPr="006C4576">
              <w:t> 000 EUR;</w:t>
            </w:r>
          </w:p>
        </w:tc>
        <w:tc>
          <w:tcPr>
            <w:tcW w:w="4876" w:type="dxa"/>
          </w:tcPr>
          <w:p w14:paraId="1ECB721D" w14:textId="7D050277" w:rsidR="0044490E" w:rsidRPr="006C4576" w:rsidRDefault="0044490E" w:rsidP="009F08F2">
            <w:pPr>
              <w:pStyle w:val="Normal6"/>
              <w:rPr>
                <w:szCs w:val="24"/>
              </w:rPr>
            </w:pPr>
            <w:r w:rsidRPr="006C4576">
              <w:t>a)</w:t>
            </w:r>
            <w:r w:rsidRPr="006C4576">
              <w:tab/>
              <w:t>la consegna riguarda prodotti di valore pari o inferiore a una soglia stabilita dallo Stato membro</w:t>
            </w:r>
            <w:r w:rsidRPr="006C4576">
              <w:rPr>
                <w:b/>
                <w:i/>
              </w:rPr>
              <w:t>,</w:t>
            </w:r>
            <w:r w:rsidRPr="006C4576">
              <w:t xml:space="preserve"> non superiore a </w:t>
            </w:r>
            <w:r w:rsidRPr="006C4576">
              <w:rPr>
                <w:b/>
                <w:i/>
              </w:rPr>
              <w:t>4</w:t>
            </w:r>
            <w:r w:rsidRPr="006C4576">
              <w:t> 000 EUR;</w:t>
            </w:r>
          </w:p>
        </w:tc>
      </w:tr>
    </w:tbl>
    <w:p w14:paraId="66E1A347" w14:textId="77777777" w:rsidR="0044490E" w:rsidRPr="006C4576" w:rsidRDefault="0044490E" w:rsidP="0044490E"/>
    <w:p w14:paraId="7941C4D0" w14:textId="77777777" w:rsidR="0044490E" w:rsidRPr="006C4576" w:rsidRDefault="0044490E" w:rsidP="0044490E">
      <w:pPr>
        <w:pStyle w:val="AmNumberTabs"/>
      </w:pPr>
      <w:r w:rsidRPr="006C4576">
        <w:t>Emendamento</w:t>
      </w:r>
      <w:r w:rsidRPr="006C4576">
        <w:tab/>
      </w:r>
      <w:r w:rsidRPr="006C4576">
        <w:tab/>
        <w:t>84</w:t>
      </w:r>
    </w:p>
    <w:p w14:paraId="6B286096" w14:textId="77777777" w:rsidR="0044490E" w:rsidRPr="006C4576" w:rsidRDefault="0044490E" w:rsidP="0044490E"/>
    <w:p w14:paraId="070E529B" w14:textId="77777777" w:rsidR="0044490E" w:rsidRPr="006C4576" w:rsidRDefault="0044490E" w:rsidP="0044490E">
      <w:pPr>
        <w:pStyle w:val="NormalBold"/>
        <w:keepNext/>
      </w:pPr>
      <w:r w:rsidRPr="006C4576">
        <w:t>Proposta di regolamento</w:t>
      </w:r>
    </w:p>
    <w:p w14:paraId="4B83BE61" w14:textId="77777777" w:rsidR="0044490E" w:rsidRPr="006C4576" w:rsidRDefault="0044490E" w:rsidP="0044490E">
      <w:pPr>
        <w:pStyle w:val="NormalBold"/>
      </w:pPr>
      <w:r w:rsidRPr="006C4576">
        <w:t>Articolo 1 – punto 6</w:t>
      </w:r>
    </w:p>
    <w:p w14:paraId="182B6050" w14:textId="77777777" w:rsidR="0044490E" w:rsidRPr="006C4576" w:rsidRDefault="0044490E" w:rsidP="0044490E">
      <w:pPr>
        <w:keepNext/>
      </w:pPr>
      <w:r w:rsidRPr="006C4576">
        <w:lastRenderedPageBreak/>
        <w:t>Regolamento (UE) n. 1308/2013</w:t>
      </w:r>
    </w:p>
    <w:p w14:paraId="531AA511" w14:textId="77777777" w:rsidR="0044490E" w:rsidRPr="006C4576" w:rsidRDefault="0044490E" w:rsidP="0044490E">
      <w:r w:rsidRPr="006C4576">
        <w:t>Articolo 168 – paragrafo 6 – lettera a bis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42B94144" w14:textId="77777777" w:rsidTr="009F08F2">
        <w:trPr>
          <w:jc w:val="center"/>
        </w:trPr>
        <w:tc>
          <w:tcPr>
            <w:tcW w:w="9752" w:type="dxa"/>
            <w:gridSpan w:val="2"/>
          </w:tcPr>
          <w:p w14:paraId="403B6C5F" w14:textId="77777777" w:rsidR="0044490E" w:rsidRPr="006C4576" w:rsidRDefault="0044490E" w:rsidP="009F08F2">
            <w:pPr>
              <w:keepNext/>
            </w:pPr>
          </w:p>
        </w:tc>
      </w:tr>
      <w:tr w:rsidR="0044490E" w:rsidRPr="006C4576" w14:paraId="1458B921" w14:textId="77777777" w:rsidTr="009F08F2">
        <w:trPr>
          <w:jc w:val="center"/>
        </w:trPr>
        <w:tc>
          <w:tcPr>
            <w:tcW w:w="4876" w:type="dxa"/>
          </w:tcPr>
          <w:p w14:paraId="5809B5DA" w14:textId="77777777" w:rsidR="0044490E" w:rsidRPr="006C4576" w:rsidRDefault="0044490E" w:rsidP="009F08F2">
            <w:pPr>
              <w:pStyle w:val="ColumnHeading"/>
              <w:keepNext/>
            </w:pPr>
            <w:r w:rsidRPr="006C4576">
              <w:t>Testo della Commissione</w:t>
            </w:r>
          </w:p>
        </w:tc>
        <w:tc>
          <w:tcPr>
            <w:tcW w:w="4876" w:type="dxa"/>
          </w:tcPr>
          <w:p w14:paraId="07925878" w14:textId="77777777" w:rsidR="0044490E" w:rsidRPr="006C4576" w:rsidRDefault="0044490E" w:rsidP="009F08F2">
            <w:pPr>
              <w:pStyle w:val="ColumnHeading"/>
              <w:keepNext/>
            </w:pPr>
            <w:r w:rsidRPr="006C4576">
              <w:t>Emendamento</w:t>
            </w:r>
          </w:p>
        </w:tc>
      </w:tr>
      <w:tr w:rsidR="0044490E" w:rsidRPr="006C4576" w14:paraId="251C0FD2" w14:textId="77777777" w:rsidTr="009F08F2">
        <w:trPr>
          <w:jc w:val="center"/>
        </w:trPr>
        <w:tc>
          <w:tcPr>
            <w:tcW w:w="4876" w:type="dxa"/>
          </w:tcPr>
          <w:p w14:paraId="2AC2F00C" w14:textId="77777777" w:rsidR="0044490E" w:rsidRPr="006C4576" w:rsidRDefault="0044490E" w:rsidP="009F08F2">
            <w:pPr>
              <w:pStyle w:val="Normal6"/>
            </w:pPr>
          </w:p>
        </w:tc>
        <w:tc>
          <w:tcPr>
            <w:tcW w:w="4876" w:type="dxa"/>
          </w:tcPr>
          <w:p w14:paraId="137FB3A9" w14:textId="443C944E" w:rsidR="0044490E" w:rsidRPr="006C4576" w:rsidRDefault="0044490E" w:rsidP="009F08F2">
            <w:pPr>
              <w:pStyle w:val="Normal6"/>
              <w:rPr>
                <w:szCs w:val="24"/>
              </w:rPr>
            </w:pPr>
            <w:r w:rsidRPr="006C4576">
              <w:rPr>
                <w:b/>
                <w:i/>
              </w:rPr>
              <w:t>a bis)</w:t>
            </w:r>
            <w:r w:rsidRPr="006C4576">
              <w:rPr>
                <w:b/>
                <w:i/>
              </w:rPr>
              <w:tab/>
              <w:t>il primo acquirente dei prodotti agricoli in questione è una microimpresa o una piccola impresa ai sensi della raccomandazione 2003/361/CE;</w:t>
            </w:r>
          </w:p>
        </w:tc>
      </w:tr>
    </w:tbl>
    <w:p w14:paraId="4097B252" w14:textId="77777777" w:rsidR="0044490E" w:rsidRPr="006C4576" w:rsidRDefault="0044490E" w:rsidP="0044490E"/>
    <w:p w14:paraId="16A0D520" w14:textId="77777777" w:rsidR="0044490E" w:rsidRPr="006C4576" w:rsidRDefault="0044490E" w:rsidP="0044490E">
      <w:pPr>
        <w:pStyle w:val="AmNumberTabs"/>
      </w:pPr>
      <w:r w:rsidRPr="006C4576">
        <w:t>Emendamento</w:t>
      </w:r>
      <w:r w:rsidRPr="006C4576">
        <w:tab/>
      </w:r>
      <w:r w:rsidRPr="006C4576">
        <w:tab/>
        <w:t>85</w:t>
      </w:r>
    </w:p>
    <w:p w14:paraId="331CDE3B" w14:textId="77777777" w:rsidR="0044490E" w:rsidRPr="006C4576" w:rsidRDefault="0044490E" w:rsidP="0044490E"/>
    <w:p w14:paraId="75863A59" w14:textId="77777777" w:rsidR="0044490E" w:rsidRPr="006C4576" w:rsidRDefault="0044490E" w:rsidP="0044490E">
      <w:pPr>
        <w:pStyle w:val="NormalBold"/>
        <w:keepNext/>
      </w:pPr>
      <w:r w:rsidRPr="006C4576">
        <w:t>Proposta di regolamento</w:t>
      </w:r>
    </w:p>
    <w:p w14:paraId="39795C06" w14:textId="77777777" w:rsidR="0044490E" w:rsidRPr="006C4576" w:rsidRDefault="0044490E" w:rsidP="0044490E">
      <w:pPr>
        <w:pStyle w:val="NormalBold"/>
      </w:pPr>
      <w:r w:rsidRPr="006C4576">
        <w:t>Articolo 1 – punto 6</w:t>
      </w:r>
    </w:p>
    <w:p w14:paraId="7FCC1709" w14:textId="77777777" w:rsidR="0044490E" w:rsidRPr="006C4576" w:rsidRDefault="0044490E" w:rsidP="0044490E">
      <w:pPr>
        <w:keepNext/>
      </w:pPr>
      <w:r w:rsidRPr="006C4576">
        <w:t>Regolamento (UE) n. 1308/2013</w:t>
      </w:r>
    </w:p>
    <w:p w14:paraId="539CB1B3" w14:textId="77777777" w:rsidR="0044490E" w:rsidRPr="006C4576" w:rsidRDefault="0044490E" w:rsidP="0044490E">
      <w:r w:rsidRPr="006C4576">
        <w:t>Articolo 168 – paragrafo 6 – lettera a ter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403B06AA" w14:textId="77777777" w:rsidTr="009F08F2">
        <w:trPr>
          <w:jc w:val="center"/>
        </w:trPr>
        <w:tc>
          <w:tcPr>
            <w:tcW w:w="9752" w:type="dxa"/>
            <w:gridSpan w:val="2"/>
          </w:tcPr>
          <w:p w14:paraId="3D59FC90" w14:textId="77777777" w:rsidR="0044490E" w:rsidRPr="006C4576" w:rsidRDefault="0044490E" w:rsidP="009F08F2">
            <w:pPr>
              <w:keepNext/>
            </w:pPr>
          </w:p>
        </w:tc>
      </w:tr>
      <w:tr w:rsidR="0044490E" w:rsidRPr="006C4576" w14:paraId="53AFE839" w14:textId="77777777" w:rsidTr="009F08F2">
        <w:trPr>
          <w:jc w:val="center"/>
        </w:trPr>
        <w:tc>
          <w:tcPr>
            <w:tcW w:w="4876" w:type="dxa"/>
          </w:tcPr>
          <w:p w14:paraId="337B863E" w14:textId="77777777" w:rsidR="0044490E" w:rsidRPr="006C4576" w:rsidRDefault="0044490E" w:rsidP="009F08F2">
            <w:pPr>
              <w:pStyle w:val="ColumnHeading"/>
              <w:keepNext/>
            </w:pPr>
            <w:r w:rsidRPr="006C4576">
              <w:t>Testo della Commissione</w:t>
            </w:r>
          </w:p>
        </w:tc>
        <w:tc>
          <w:tcPr>
            <w:tcW w:w="4876" w:type="dxa"/>
          </w:tcPr>
          <w:p w14:paraId="24D9D43D" w14:textId="77777777" w:rsidR="0044490E" w:rsidRPr="006C4576" w:rsidRDefault="0044490E" w:rsidP="009F08F2">
            <w:pPr>
              <w:pStyle w:val="ColumnHeading"/>
              <w:keepNext/>
            </w:pPr>
            <w:r w:rsidRPr="006C4576">
              <w:t>Emendamento</w:t>
            </w:r>
          </w:p>
        </w:tc>
      </w:tr>
      <w:tr w:rsidR="0044490E" w:rsidRPr="006C4576" w14:paraId="31A17FDA" w14:textId="77777777" w:rsidTr="009F08F2">
        <w:trPr>
          <w:jc w:val="center"/>
        </w:trPr>
        <w:tc>
          <w:tcPr>
            <w:tcW w:w="4876" w:type="dxa"/>
          </w:tcPr>
          <w:p w14:paraId="1E6CB82A" w14:textId="77777777" w:rsidR="0044490E" w:rsidRPr="006C4576" w:rsidRDefault="0044490E" w:rsidP="009F08F2">
            <w:pPr>
              <w:pStyle w:val="Normal6"/>
            </w:pPr>
          </w:p>
        </w:tc>
        <w:tc>
          <w:tcPr>
            <w:tcW w:w="4876" w:type="dxa"/>
          </w:tcPr>
          <w:p w14:paraId="4BE1D47C" w14:textId="63123E97" w:rsidR="0044490E" w:rsidRPr="006C4576" w:rsidRDefault="0044490E" w:rsidP="009F08F2">
            <w:pPr>
              <w:pStyle w:val="Normal6"/>
              <w:rPr>
                <w:szCs w:val="24"/>
              </w:rPr>
            </w:pPr>
            <w:r w:rsidRPr="006C4576">
              <w:rPr>
                <w:b/>
                <w:i/>
              </w:rPr>
              <w:t>a ter)</w:t>
            </w:r>
            <w:r w:rsidRPr="006C4576">
              <w:rPr>
                <w:b/>
                <w:i/>
              </w:rPr>
              <w:tab/>
              <w:t>la consegna e il pagamento dei prodotti agricoli in questione avvengono simultaneamente o al più tardi entro cinque giorni lavorativi;</w:t>
            </w:r>
          </w:p>
        </w:tc>
      </w:tr>
    </w:tbl>
    <w:p w14:paraId="1BB289C4" w14:textId="77777777" w:rsidR="0044490E" w:rsidRPr="006C4576" w:rsidRDefault="0044490E" w:rsidP="0044490E"/>
    <w:p w14:paraId="2B5BE731" w14:textId="77777777" w:rsidR="0044490E" w:rsidRPr="006C4576" w:rsidRDefault="0044490E" w:rsidP="0044490E">
      <w:pPr>
        <w:pStyle w:val="AmNumberTabs"/>
      </w:pPr>
      <w:r w:rsidRPr="006C4576">
        <w:t>Emendamento</w:t>
      </w:r>
      <w:r w:rsidRPr="006C4576">
        <w:tab/>
      </w:r>
      <w:r w:rsidRPr="006C4576">
        <w:tab/>
        <w:t>86</w:t>
      </w:r>
    </w:p>
    <w:p w14:paraId="7FC1051C" w14:textId="77777777" w:rsidR="0044490E" w:rsidRPr="006C4576" w:rsidRDefault="0044490E" w:rsidP="0044490E"/>
    <w:p w14:paraId="2AEDF9DC" w14:textId="77777777" w:rsidR="0044490E" w:rsidRPr="006C4576" w:rsidRDefault="0044490E" w:rsidP="0044490E">
      <w:pPr>
        <w:pStyle w:val="NormalBold"/>
        <w:keepNext/>
      </w:pPr>
      <w:r w:rsidRPr="006C4576">
        <w:t>Proposta di regolamento</w:t>
      </w:r>
    </w:p>
    <w:p w14:paraId="06973BFA" w14:textId="77777777" w:rsidR="0044490E" w:rsidRPr="006C4576" w:rsidRDefault="0044490E" w:rsidP="0044490E">
      <w:pPr>
        <w:pStyle w:val="NormalBold"/>
      </w:pPr>
      <w:r w:rsidRPr="006C4576">
        <w:t>Articolo 1 – punto 6</w:t>
      </w:r>
    </w:p>
    <w:p w14:paraId="72E48B22" w14:textId="77777777" w:rsidR="0044490E" w:rsidRPr="006C4576" w:rsidRDefault="0044490E" w:rsidP="0044490E">
      <w:pPr>
        <w:keepNext/>
      </w:pPr>
      <w:r w:rsidRPr="006C4576">
        <w:t>Regolamento (UE) n. 1308/2013</w:t>
      </w:r>
    </w:p>
    <w:p w14:paraId="44BA82B9" w14:textId="77777777" w:rsidR="0044490E" w:rsidRPr="006C4576" w:rsidRDefault="0044490E" w:rsidP="0044490E">
      <w:r w:rsidRPr="006C4576">
        <w:t>Articolo 168 – paragrafo 6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26B743A2" w14:textId="77777777" w:rsidTr="009F08F2">
        <w:trPr>
          <w:jc w:val="center"/>
        </w:trPr>
        <w:tc>
          <w:tcPr>
            <w:tcW w:w="9752" w:type="dxa"/>
            <w:gridSpan w:val="2"/>
          </w:tcPr>
          <w:p w14:paraId="4235D849" w14:textId="77777777" w:rsidR="0044490E" w:rsidRPr="006C4576" w:rsidRDefault="0044490E" w:rsidP="009F08F2">
            <w:pPr>
              <w:keepNext/>
            </w:pPr>
          </w:p>
        </w:tc>
      </w:tr>
      <w:tr w:rsidR="0044490E" w:rsidRPr="006C4576" w14:paraId="7D7EBAD7" w14:textId="77777777" w:rsidTr="009F08F2">
        <w:trPr>
          <w:jc w:val="center"/>
        </w:trPr>
        <w:tc>
          <w:tcPr>
            <w:tcW w:w="4876" w:type="dxa"/>
          </w:tcPr>
          <w:p w14:paraId="5FAA72E5" w14:textId="77777777" w:rsidR="0044490E" w:rsidRPr="006C4576" w:rsidRDefault="0044490E" w:rsidP="009F08F2">
            <w:pPr>
              <w:pStyle w:val="ColumnHeading"/>
              <w:keepNext/>
            </w:pPr>
            <w:r w:rsidRPr="006C4576">
              <w:t>Testo della Commissione</w:t>
            </w:r>
          </w:p>
        </w:tc>
        <w:tc>
          <w:tcPr>
            <w:tcW w:w="4876" w:type="dxa"/>
          </w:tcPr>
          <w:p w14:paraId="29069B40" w14:textId="77777777" w:rsidR="0044490E" w:rsidRPr="006C4576" w:rsidRDefault="0044490E" w:rsidP="009F08F2">
            <w:pPr>
              <w:pStyle w:val="ColumnHeading"/>
              <w:keepNext/>
            </w:pPr>
            <w:r w:rsidRPr="006C4576">
              <w:t>Emendamento</w:t>
            </w:r>
          </w:p>
        </w:tc>
      </w:tr>
      <w:tr w:rsidR="0044490E" w:rsidRPr="006C4576" w14:paraId="4FD005DB" w14:textId="77777777" w:rsidTr="009F08F2">
        <w:trPr>
          <w:jc w:val="center"/>
        </w:trPr>
        <w:tc>
          <w:tcPr>
            <w:tcW w:w="4876" w:type="dxa"/>
          </w:tcPr>
          <w:p w14:paraId="01D2CD16" w14:textId="77777777" w:rsidR="0044490E" w:rsidRPr="006C4576" w:rsidRDefault="0044490E" w:rsidP="009F08F2">
            <w:pPr>
              <w:pStyle w:val="Normal6"/>
            </w:pPr>
          </w:p>
        </w:tc>
        <w:tc>
          <w:tcPr>
            <w:tcW w:w="4876" w:type="dxa"/>
          </w:tcPr>
          <w:p w14:paraId="0F126597" w14:textId="77777777" w:rsidR="0044490E" w:rsidRPr="006C4576" w:rsidRDefault="0044490E" w:rsidP="009F08F2">
            <w:pPr>
              <w:pStyle w:val="Normal6"/>
              <w:rPr>
                <w:szCs w:val="24"/>
              </w:rPr>
            </w:pPr>
            <w:proofErr w:type="gramStart"/>
            <w:r w:rsidRPr="006C4576">
              <w:rPr>
                <w:b/>
                <w:i/>
              </w:rPr>
              <w:t>6</w:t>
            </w:r>
            <w:proofErr w:type="gramEnd"/>
            <w:r w:rsidRPr="006C4576">
              <w:rPr>
                <w:b/>
                <w:i/>
              </w:rPr>
              <w:t xml:space="preserve"> bis.</w:t>
            </w:r>
            <w:r w:rsidRPr="006C4576">
              <w:rPr>
                <w:b/>
                <w:i/>
              </w:rPr>
              <w:tab/>
              <w:t>Gli Stati membri possono, su richiesta di un'organizzazione interprofessionale riconosciuta a norma dell'articolo 157, paragrafo 1, o di un'organizzazione considerata ampiamente rappresentativa di un settore agricolo, decidere di esentare determinati settori specifici dall'obbligo di stipulare un contratto scritto di cui ai paragrafi 1 e 2 del presente articolo, ad eccezione del settore del latte. Tale esenzione si applica fatte salve le disposizioni di cui al paragrafo 7 del presente articolo.</w:t>
            </w:r>
          </w:p>
        </w:tc>
      </w:tr>
    </w:tbl>
    <w:p w14:paraId="7A7D95A5" w14:textId="77777777" w:rsidR="0044490E" w:rsidRPr="006C4576" w:rsidRDefault="0044490E" w:rsidP="0044490E"/>
    <w:p w14:paraId="3EE2DB25" w14:textId="77777777" w:rsidR="0044490E" w:rsidRPr="006C4576" w:rsidRDefault="0044490E" w:rsidP="0044490E">
      <w:pPr>
        <w:pStyle w:val="AmNumberTabs"/>
      </w:pPr>
      <w:r w:rsidRPr="006C4576">
        <w:lastRenderedPageBreak/>
        <w:t>Emendamento</w:t>
      </w:r>
      <w:r w:rsidRPr="006C4576">
        <w:tab/>
      </w:r>
      <w:r w:rsidRPr="006C4576">
        <w:tab/>
        <w:t>87</w:t>
      </w:r>
    </w:p>
    <w:p w14:paraId="1FFDEC31" w14:textId="77777777" w:rsidR="0044490E" w:rsidRPr="006C4576" w:rsidRDefault="0044490E" w:rsidP="0044490E"/>
    <w:p w14:paraId="6B5ACDCB" w14:textId="77777777" w:rsidR="0044490E" w:rsidRPr="006C4576" w:rsidRDefault="0044490E" w:rsidP="0044490E">
      <w:pPr>
        <w:pStyle w:val="NormalBold"/>
        <w:keepNext/>
      </w:pPr>
      <w:r w:rsidRPr="006C4576">
        <w:t>Proposta di regolamento</w:t>
      </w:r>
    </w:p>
    <w:p w14:paraId="1595D537" w14:textId="77777777" w:rsidR="0044490E" w:rsidRPr="006C4576" w:rsidRDefault="0044490E" w:rsidP="0044490E">
      <w:pPr>
        <w:pStyle w:val="NormalBold"/>
      </w:pPr>
      <w:r w:rsidRPr="006C4576">
        <w:t>Articolo 1 – punto 6</w:t>
      </w:r>
    </w:p>
    <w:p w14:paraId="30216B2F" w14:textId="77777777" w:rsidR="0044490E" w:rsidRPr="006C4576" w:rsidRDefault="0044490E" w:rsidP="0044490E">
      <w:pPr>
        <w:keepNext/>
      </w:pPr>
      <w:r w:rsidRPr="006C4576">
        <w:t>Regolamento (UE) n. 1308/2013</w:t>
      </w:r>
    </w:p>
    <w:p w14:paraId="0D19B980" w14:textId="77777777" w:rsidR="0044490E" w:rsidRPr="006C4576" w:rsidRDefault="0044490E" w:rsidP="0044490E">
      <w:r w:rsidRPr="006C4576">
        <w:t>Articolo 168 – paragrafo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020DA2CD" w14:textId="77777777" w:rsidTr="009F08F2">
        <w:trPr>
          <w:jc w:val="center"/>
        </w:trPr>
        <w:tc>
          <w:tcPr>
            <w:tcW w:w="9752" w:type="dxa"/>
            <w:gridSpan w:val="2"/>
          </w:tcPr>
          <w:p w14:paraId="2EEE2BA8" w14:textId="77777777" w:rsidR="0044490E" w:rsidRPr="006C4576" w:rsidRDefault="0044490E" w:rsidP="009F08F2">
            <w:pPr>
              <w:keepNext/>
            </w:pPr>
          </w:p>
        </w:tc>
      </w:tr>
      <w:tr w:rsidR="0044490E" w:rsidRPr="006C4576" w14:paraId="2D9BEFA6" w14:textId="77777777" w:rsidTr="009F08F2">
        <w:trPr>
          <w:jc w:val="center"/>
        </w:trPr>
        <w:tc>
          <w:tcPr>
            <w:tcW w:w="4876" w:type="dxa"/>
          </w:tcPr>
          <w:p w14:paraId="602B52FC" w14:textId="77777777" w:rsidR="0044490E" w:rsidRPr="006C4576" w:rsidRDefault="0044490E" w:rsidP="009F08F2">
            <w:pPr>
              <w:pStyle w:val="ColumnHeading"/>
              <w:keepNext/>
            </w:pPr>
            <w:r w:rsidRPr="006C4576">
              <w:t>Testo della Commissione</w:t>
            </w:r>
          </w:p>
        </w:tc>
        <w:tc>
          <w:tcPr>
            <w:tcW w:w="4876" w:type="dxa"/>
          </w:tcPr>
          <w:p w14:paraId="791B7672" w14:textId="77777777" w:rsidR="0044490E" w:rsidRPr="006C4576" w:rsidRDefault="0044490E" w:rsidP="009F08F2">
            <w:pPr>
              <w:pStyle w:val="ColumnHeading"/>
              <w:keepNext/>
            </w:pPr>
            <w:r w:rsidRPr="006C4576">
              <w:t>Emendamento</w:t>
            </w:r>
          </w:p>
        </w:tc>
      </w:tr>
      <w:tr w:rsidR="0044490E" w:rsidRPr="006C4576" w14:paraId="7186A6B8" w14:textId="77777777" w:rsidTr="009F08F2">
        <w:trPr>
          <w:jc w:val="center"/>
        </w:trPr>
        <w:tc>
          <w:tcPr>
            <w:tcW w:w="4876" w:type="dxa"/>
          </w:tcPr>
          <w:p w14:paraId="52456D13" w14:textId="77777777" w:rsidR="0044490E" w:rsidRPr="006C4576" w:rsidRDefault="0044490E" w:rsidP="009F08F2">
            <w:pPr>
              <w:pStyle w:val="Normal6"/>
            </w:pPr>
            <w:r w:rsidRPr="006C4576">
              <w:t>7.</w:t>
            </w:r>
            <w:r w:rsidRPr="006C4576">
              <w:tab/>
              <w:t xml:space="preserve">Se a norma del paragrafo 5, </w:t>
            </w:r>
            <w:r w:rsidRPr="006C4576">
              <w:rPr>
                <w:b/>
                <w:i/>
              </w:rPr>
              <w:t>lettere b</w:t>
            </w:r>
            <w:r w:rsidRPr="006C4576">
              <w:t xml:space="preserve">), </w:t>
            </w:r>
            <w:r w:rsidRPr="006C4576">
              <w:rPr>
                <w:b/>
                <w:i/>
              </w:rPr>
              <w:t xml:space="preserve">c) e </w:t>
            </w:r>
            <w:r w:rsidRPr="006C4576">
              <w:rPr>
                <w:bCs/>
                <w:iCs/>
              </w:rPr>
              <w:t>d), o</w:t>
            </w:r>
            <w:r w:rsidRPr="006C4576">
              <w:rPr>
                <w:b/>
                <w:i/>
              </w:rPr>
              <w:t xml:space="preserve"> del paragrafo</w:t>
            </w:r>
            <w:r w:rsidRPr="006C4576">
              <w:t xml:space="preserve"> 6, non occorre un contratto scritto o un'offerta scritta di contratto, un agricoltore, un'organizzazione di produttori o un'associazione di organizzazioni di produttori può esigere che la consegna di prodotti agricoli a un trasformatore, un distributore o un rivenditore al minuto sia oggetto di un contratto scritto o di un'offerta scritta di contratto. Detto contratto o detta offerta di contratto soddisfano i requisiti di cui al paragrafo 4 e al paragrafo 8, primo comma.</w:t>
            </w:r>
          </w:p>
        </w:tc>
        <w:tc>
          <w:tcPr>
            <w:tcW w:w="4876" w:type="dxa"/>
          </w:tcPr>
          <w:p w14:paraId="4C764D77" w14:textId="77777777" w:rsidR="0044490E" w:rsidRPr="006C4576" w:rsidRDefault="0044490E" w:rsidP="009F08F2">
            <w:pPr>
              <w:pStyle w:val="Normal6"/>
              <w:rPr>
                <w:szCs w:val="24"/>
              </w:rPr>
            </w:pPr>
            <w:r w:rsidRPr="006C4576">
              <w:t>7.</w:t>
            </w:r>
            <w:r w:rsidRPr="006C4576">
              <w:tab/>
              <w:t xml:space="preserve">Se a norma del paragrafo 5, </w:t>
            </w:r>
            <w:r w:rsidRPr="006C4576">
              <w:rPr>
                <w:b/>
                <w:i/>
              </w:rPr>
              <w:t xml:space="preserve">lettera </w:t>
            </w:r>
            <w:r w:rsidRPr="006C4576">
              <w:rPr>
                <w:bCs/>
                <w:iCs/>
              </w:rPr>
              <w:t>d), o</w:t>
            </w:r>
            <w:r w:rsidRPr="006C4576">
              <w:rPr>
                <w:b/>
                <w:i/>
              </w:rPr>
              <w:t xml:space="preserve"> dei paragrafi 6 e</w:t>
            </w:r>
            <w:r w:rsidRPr="006C4576">
              <w:t xml:space="preserve"> 6</w:t>
            </w:r>
            <w:r w:rsidRPr="006C4576">
              <w:rPr>
                <w:b/>
                <w:i/>
              </w:rPr>
              <w:t xml:space="preserve"> bis</w:t>
            </w:r>
            <w:r w:rsidRPr="006C4576">
              <w:t>, non occorre un contratto scritto o un'offerta scritta di contratto, un agricoltore, un'organizzazione di produttori o un'associazione di organizzazioni di produttori può esigere che la consegna di prodotti agricoli a un trasformatore, un distributore o un rivenditore al minuto sia oggetto di un contratto scritto o di un'offerta scritta di contratto. Detto contratto o detta offerta di contratto soddisfano i requisiti di cui al paragrafo 4 e al paragrafo 8, primo comma.</w:t>
            </w:r>
          </w:p>
        </w:tc>
      </w:tr>
    </w:tbl>
    <w:p w14:paraId="55B6CE8A" w14:textId="77777777" w:rsidR="0044490E" w:rsidRPr="006C4576" w:rsidRDefault="0044490E" w:rsidP="0044490E"/>
    <w:p w14:paraId="611E5AF9" w14:textId="77777777" w:rsidR="0044490E" w:rsidRPr="006C4576" w:rsidRDefault="0044490E" w:rsidP="0044490E">
      <w:pPr>
        <w:pStyle w:val="AmNumberTabs"/>
      </w:pPr>
      <w:r w:rsidRPr="006C4576">
        <w:t>Emendamento</w:t>
      </w:r>
      <w:r w:rsidRPr="006C4576">
        <w:tab/>
      </w:r>
      <w:r w:rsidRPr="006C4576">
        <w:tab/>
        <w:t>88</w:t>
      </w:r>
    </w:p>
    <w:p w14:paraId="6494F04D" w14:textId="77777777" w:rsidR="0044490E" w:rsidRPr="006C4576" w:rsidRDefault="0044490E" w:rsidP="0044490E"/>
    <w:p w14:paraId="40D39EC0" w14:textId="77777777" w:rsidR="0044490E" w:rsidRPr="006C4576" w:rsidRDefault="0044490E" w:rsidP="0044490E">
      <w:pPr>
        <w:pStyle w:val="NormalBold"/>
        <w:keepNext/>
      </w:pPr>
      <w:r w:rsidRPr="006C4576">
        <w:t>Proposta di regolamento</w:t>
      </w:r>
    </w:p>
    <w:p w14:paraId="117E115B" w14:textId="77777777" w:rsidR="0044490E" w:rsidRPr="006C4576" w:rsidRDefault="0044490E" w:rsidP="0044490E">
      <w:pPr>
        <w:pStyle w:val="NormalBold"/>
      </w:pPr>
      <w:r w:rsidRPr="006C4576">
        <w:t>Articolo 1 – punto 6</w:t>
      </w:r>
    </w:p>
    <w:p w14:paraId="2C6C8F3A" w14:textId="77777777" w:rsidR="0044490E" w:rsidRPr="006C4576" w:rsidRDefault="0044490E" w:rsidP="0044490E">
      <w:pPr>
        <w:keepNext/>
      </w:pPr>
      <w:r w:rsidRPr="006C4576">
        <w:t>Regolamento (UE) n. 1308/2013</w:t>
      </w:r>
    </w:p>
    <w:p w14:paraId="5BBF5C44" w14:textId="77777777" w:rsidR="0044490E" w:rsidRPr="006C4576" w:rsidRDefault="0044490E" w:rsidP="0044490E">
      <w:r w:rsidRPr="006C4576">
        <w:t>Articolo 168 – paragrafo 8 – comma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537AB4E8" w14:textId="77777777" w:rsidTr="009F08F2">
        <w:trPr>
          <w:jc w:val="center"/>
        </w:trPr>
        <w:tc>
          <w:tcPr>
            <w:tcW w:w="9752" w:type="dxa"/>
            <w:gridSpan w:val="2"/>
          </w:tcPr>
          <w:p w14:paraId="57437F62" w14:textId="77777777" w:rsidR="0044490E" w:rsidRPr="006C4576" w:rsidRDefault="0044490E" w:rsidP="009F08F2">
            <w:pPr>
              <w:keepNext/>
            </w:pPr>
          </w:p>
        </w:tc>
      </w:tr>
      <w:tr w:rsidR="0044490E" w:rsidRPr="006C4576" w14:paraId="301D48B9" w14:textId="77777777" w:rsidTr="009F08F2">
        <w:trPr>
          <w:jc w:val="center"/>
        </w:trPr>
        <w:tc>
          <w:tcPr>
            <w:tcW w:w="4876" w:type="dxa"/>
          </w:tcPr>
          <w:p w14:paraId="257B0E1C" w14:textId="77777777" w:rsidR="0044490E" w:rsidRPr="006C4576" w:rsidRDefault="0044490E" w:rsidP="009F08F2">
            <w:pPr>
              <w:pStyle w:val="ColumnHeading"/>
              <w:keepNext/>
            </w:pPr>
            <w:r w:rsidRPr="006C4576">
              <w:t>Testo della Commissione</w:t>
            </w:r>
          </w:p>
        </w:tc>
        <w:tc>
          <w:tcPr>
            <w:tcW w:w="4876" w:type="dxa"/>
          </w:tcPr>
          <w:p w14:paraId="7CD91C3D" w14:textId="77777777" w:rsidR="0044490E" w:rsidRPr="006C4576" w:rsidRDefault="0044490E" w:rsidP="009F08F2">
            <w:pPr>
              <w:pStyle w:val="ColumnHeading"/>
              <w:keepNext/>
            </w:pPr>
            <w:r w:rsidRPr="006C4576">
              <w:t>Emendamento</w:t>
            </w:r>
          </w:p>
        </w:tc>
      </w:tr>
      <w:tr w:rsidR="0044490E" w:rsidRPr="006C4576" w14:paraId="640DEAA0" w14:textId="77777777" w:rsidTr="009F08F2">
        <w:trPr>
          <w:jc w:val="center"/>
        </w:trPr>
        <w:tc>
          <w:tcPr>
            <w:tcW w:w="4876" w:type="dxa"/>
          </w:tcPr>
          <w:p w14:paraId="6E7B9EB8" w14:textId="77777777" w:rsidR="0044490E" w:rsidRPr="006C4576" w:rsidRDefault="0044490E" w:rsidP="009F08F2">
            <w:pPr>
              <w:pStyle w:val="Normal6"/>
            </w:pPr>
            <w:r w:rsidRPr="006C4576">
              <w:t>Tutti gli elementi dei contratti per la consegna di prodotti agricoli conclusi tra agricoltori, organizzazioni di produttori o associazioni di organizzazioni di produttori e trasformatori, distributori o rivenditori al minuto, compresi gli elementi e le componenti di cui al paragrafo 4, lettera c), sono liberamente negoziati tra le parti.</w:t>
            </w:r>
          </w:p>
        </w:tc>
        <w:tc>
          <w:tcPr>
            <w:tcW w:w="4876" w:type="dxa"/>
          </w:tcPr>
          <w:p w14:paraId="1784FDEB" w14:textId="77777777" w:rsidR="0044490E" w:rsidRPr="006C4576" w:rsidRDefault="0044490E" w:rsidP="009F08F2">
            <w:pPr>
              <w:pStyle w:val="Normal6"/>
              <w:rPr>
                <w:szCs w:val="24"/>
              </w:rPr>
            </w:pPr>
            <w:r w:rsidRPr="006C4576">
              <w:t>Tutti gli elementi dei contratti per la consegna di prodotti agricoli conclusi tra agricoltori, organizzazioni di produttori o associazioni di organizzazioni di produttori e trasformatori, distributori o rivenditori al minuto, compresi gli elementi e le componenti di cui al paragrafo 4, lettera c), sono liberamente negoziati tra le parti</w:t>
            </w:r>
            <w:r w:rsidRPr="006C4576">
              <w:rPr>
                <w:b/>
                <w:i/>
              </w:rPr>
              <w:t>, fatti salvi i requisiti supplementari introdotti dagli Stati membri</w:t>
            </w:r>
            <w:r w:rsidRPr="006C4576">
              <w:t>.</w:t>
            </w:r>
          </w:p>
        </w:tc>
      </w:tr>
    </w:tbl>
    <w:p w14:paraId="04EED631" w14:textId="77777777" w:rsidR="0044490E" w:rsidRPr="006C4576" w:rsidRDefault="0044490E" w:rsidP="0044490E"/>
    <w:p w14:paraId="599BD603" w14:textId="77777777" w:rsidR="0044490E" w:rsidRPr="006C4576" w:rsidRDefault="0044490E" w:rsidP="0044490E">
      <w:pPr>
        <w:pStyle w:val="AmNumberTabs"/>
      </w:pPr>
      <w:r w:rsidRPr="006C4576">
        <w:t>Emendamento</w:t>
      </w:r>
      <w:r w:rsidRPr="006C4576">
        <w:tab/>
      </w:r>
      <w:r w:rsidRPr="006C4576">
        <w:tab/>
        <w:t>89</w:t>
      </w:r>
    </w:p>
    <w:p w14:paraId="4A6E247B" w14:textId="77777777" w:rsidR="0044490E" w:rsidRPr="006C4576" w:rsidRDefault="0044490E" w:rsidP="0044490E"/>
    <w:p w14:paraId="7E7A5207" w14:textId="77777777" w:rsidR="0044490E" w:rsidRPr="006C4576" w:rsidRDefault="0044490E" w:rsidP="0044490E">
      <w:pPr>
        <w:pStyle w:val="NormalBold"/>
        <w:keepNext/>
      </w:pPr>
      <w:r w:rsidRPr="006C4576">
        <w:t>Proposta di regolamento</w:t>
      </w:r>
    </w:p>
    <w:p w14:paraId="35A9E475" w14:textId="77777777" w:rsidR="0044490E" w:rsidRPr="006C4576" w:rsidRDefault="0044490E" w:rsidP="0044490E">
      <w:pPr>
        <w:pStyle w:val="NormalBold"/>
      </w:pPr>
      <w:r w:rsidRPr="006C4576">
        <w:t>Articolo 1 – punto 6</w:t>
      </w:r>
    </w:p>
    <w:p w14:paraId="51AE378B" w14:textId="77777777" w:rsidR="0044490E" w:rsidRPr="006C4576" w:rsidRDefault="0044490E" w:rsidP="0044490E">
      <w:pPr>
        <w:keepNext/>
      </w:pPr>
      <w:r w:rsidRPr="006C4576">
        <w:lastRenderedPageBreak/>
        <w:t>Regolamento (UE) n. 1308/2013</w:t>
      </w:r>
    </w:p>
    <w:p w14:paraId="23959D93" w14:textId="77777777" w:rsidR="0044490E" w:rsidRPr="006C4576" w:rsidRDefault="0044490E" w:rsidP="0044490E">
      <w:r w:rsidRPr="006C4576">
        <w:t>Articolo 168 – paragrafo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28560E91" w14:textId="77777777" w:rsidTr="009F08F2">
        <w:trPr>
          <w:jc w:val="center"/>
        </w:trPr>
        <w:tc>
          <w:tcPr>
            <w:tcW w:w="9752" w:type="dxa"/>
            <w:gridSpan w:val="2"/>
          </w:tcPr>
          <w:p w14:paraId="3DCACE38" w14:textId="77777777" w:rsidR="0044490E" w:rsidRPr="006C4576" w:rsidRDefault="0044490E" w:rsidP="009F08F2">
            <w:pPr>
              <w:keepNext/>
            </w:pPr>
          </w:p>
        </w:tc>
      </w:tr>
      <w:tr w:rsidR="0044490E" w:rsidRPr="006C4576" w14:paraId="3F01D950" w14:textId="77777777" w:rsidTr="009F08F2">
        <w:trPr>
          <w:jc w:val="center"/>
        </w:trPr>
        <w:tc>
          <w:tcPr>
            <w:tcW w:w="4876" w:type="dxa"/>
          </w:tcPr>
          <w:p w14:paraId="08798A73" w14:textId="77777777" w:rsidR="0044490E" w:rsidRPr="006C4576" w:rsidRDefault="0044490E" w:rsidP="009F08F2">
            <w:pPr>
              <w:pStyle w:val="ColumnHeading"/>
              <w:keepNext/>
            </w:pPr>
            <w:r w:rsidRPr="006C4576">
              <w:t>Testo della Commissione</w:t>
            </w:r>
          </w:p>
        </w:tc>
        <w:tc>
          <w:tcPr>
            <w:tcW w:w="4876" w:type="dxa"/>
          </w:tcPr>
          <w:p w14:paraId="39C112FA" w14:textId="77777777" w:rsidR="0044490E" w:rsidRPr="006C4576" w:rsidRDefault="0044490E" w:rsidP="009F08F2">
            <w:pPr>
              <w:pStyle w:val="ColumnHeading"/>
              <w:keepNext/>
            </w:pPr>
            <w:r w:rsidRPr="006C4576">
              <w:t>Emendamento</w:t>
            </w:r>
          </w:p>
        </w:tc>
      </w:tr>
      <w:tr w:rsidR="0044490E" w:rsidRPr="006C4576" w14:paraId="6DF7E540" w14:textId="77777777" w:rsidTr="009F08F2">
        <w:trPr>
          <w:jc w:val="center"/>
        </w:trPr>
        <w:tc>
          <w:tcPr>
            <w:tcW w:w="4876" w:type="dxa"/>
          </w:tcPr>
          <w:p w14:paraId="44FA9965" w14:textId="77777777" w:rsidR="0044490E" w:rsidRPr="006C4576" w:rsidRDefault="0044490E" w:rsidP="009F08F2">
            <w:pPr>
              <w:pStyle w:val="Normal6"/>
            </w:pPr>
            <w:r w:rsidRPr="006C4576">
              <w:t>9.</w:t>
            </w:r>
            <w:r w:rsidRPr="006C4576">
              <w:tab/>
              <w:t>Gli Stati membri possono imporre all'acquirente di prodotti agricoli di registrare i contratti scritti di cui al paragrafo 1 prima della consegna di tali prodotti da parte dell'agricoltore, di un'organizzazione di produttori o di un'associazione di organizzazioni di produttori a un trasformatore, distributore o rivenditore al minuto nel proprio territorio.</w:t>
            </w:r>
          </w:p>
        </w:tc>
        <w:tc>
          <w:tcPr>
            <w:tcW w:w="4876" w:type="dxa"/>
          </w:tcPr>
          <w:p w14:paraId="5CDB8E88" w14:textId="77777777" w:rsidR="0044490E" w:rsidRPr="006C4576" w:rsidRDefault="0044490E" w:rsidP="009F08F2">
            <w:pPr>
              <w:pStyle w:val="Normal6"/>
              <w:rPr>
                <w:szCs w:val="24"/>
              </w:rPr>
            </w:pPr>
            <w:r w:rsidRPr="006C4576">
              <w:t>9.</w:t>
            </w:r>
            <w:r w:rsidRPr="006C4576">
              <w:tab/>
              <w:t>Gli Stati membri</w:t>
            </w:r>
            <w:r w:rsidRPr="006C4576">
              <w:rPr>
                <w:b/>
                <w:i/>
              </w:rPr>
              <w:t>, nei casi in cui sia giustificato,</w:t>
            </w:r>
            <w:r w:rsidRPr="006C4576">
              <w:t xml:space="preserve"> possono imporre all'acquirente di prodotti agricoli di registrare i contratti scritti di cui al paragrafo 1 prima della consegna di tali prodotti da parte dell'agricoltore, di un'organizzazione di produttori o di un'associazione di organizzazioni di produttori a un trasformatore, distributore o rivenditore al minuto nel proprio territorio</w:t>
            </w:r>
            <w:r w:rsidRPr="006C4576">
              <w:rPr>
                <w:b/>
                <w:i/>
              </w:rPr>
              <w:t>, eccetto per i prodotti stagionali e deperibili</w:t>
            </w:r>
            <w:r w:rsidRPr="006C4576">
              <w:t>.</w:t>
            </w:r>
          </w:p>
        </w:tc>
      </w:tr>
    </w:tbl>
    <w:p w14:paraId="5A22AD07" w14:textId="77777777" w:rsidR="0044490E" w:rsidRPr="006C4576" w:rsidRDefault="0044490E" w:rsidP="0044490E"/>
    <w:p w14:paraId="7F54CB38" w14:textId="77777777" w:rsidR="0044490E" w:rsidRPr="006C4576" w:rsidRDefault="0044490E" w:rsidP="0044490E">
      <w:pPr>
        <w:pStyle w:val="AmNumberTabs"/>
      </w:pPr>
      <w:r w:rsidRPr="006C4576">
        <w:t>Emendamento</w:t>
      </w:r>
      <w:r w:rsidRPr="006C4576">
        <w:tab/>
      </w:r>
      <w:r w:rsidRPr="006C4576">
        <w:tab/>
        <w:t>90</w:t>
      </w:r>
    </w:p>
    <w:p w14:paraId="73050FD6" w14:textId="77777777" w:rsidR="0044490E" w:rsidRPr="006C4576" w:rsidRDefault="0044490E" w:rsidP="0044490E"/>
    <w:p w14:paraId="243D858C" w14:textId="77777777" w:rsidR="0044490E" w:rsidRPr="006C4576" w:rsidRDefault="0044490E" w:rsidP="0044490E">
      <w:pPr>
        <w:pStyle w:val="NormalBold"/>
        <w:keepNext/>
      </w:pPr>
      <w:r w:rsidRPr="006C4576">
        <w:t>Proposta di regolamento</w:t>
      </w:r>
    </w:p>
    <w:p w14:paraId="673908A0" w14:textId="77777777" w:rsidR="0044490E" w:rsidRPr="006C4576" w:rsidRDefault="0044490E" w:rsidP="0044490E">
      <w:pPr>
        <w:pStyle w:val="NormalBold"/>
      </w:pPr>
      <w:r w:rsidRPr="006C4576">
        <w:t>Articolo 1 – punto 6</w:t>
      </w:r>
    </w:p>
    <w:p w14:paraId="120CC7E1" w14:textId="77777777" w:rsidR="0044490E" w:rsidRPr="006C4576" w:rsidRDefault="0044490E" w:rsidP="0044490E">
      <w:pPr>
        <w:keepNext/>
      </w:pPr>
      <w:r w:rsidRPr="006C4576">
        <w:t>Regolamento (UE) n. 1308/2013</w:t>
      </w:r>
    </w:p>
    <w:p w14:paraId="0F5CCFD8" w14:textId="77777777" w:rsidR="0044490E" w:rsidRPr="006C4576" w:rsidRDefault="0044490E" w:rsidP="0044490E">
      <w:r w:rsidRPr="006C4576">
        <w:t>Articolo 168 – paragrafo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3040AFAA" w14:textId="77777777" w:rsidTr="009F08F2">
        <w:trPr>
          <w:jc w:val="center"/>
        </w:trPr>
        <w:tc>
          <w:tcPr>
            <w:tcW w:w="9752" w:type="dxa"/>
            <w:gridSpan w:val="2"/>
          </w:tcPr>
          <w:p w14:paraId="769E416B" w14:textId="77777777" w:rsidR="0044490E" w:rsidRPr="006C4576" w:rsidRDefault="0044490E" w:rsidP="009F08F2">
            <w:pPr>
              <w:keepNext/>
            </w:pPr>
          </w:p>
        </w:tc>
      </w:tr>
      <w:tr w:rsidR="0044490E" w:rsidRPr="006C4576" w14:paraId="2346D5D1" w14:textId="77777777" w:rsidTr="009F08F2">
        <w:trPr>
          <w:jc w:val="center"/>
        </w:trPr>
        <w:tc>
          <w:tcPr>
            <w:tcW w:w="4876" w:type="dxa"/>
          </w:tcPr>
          <w:p w14:paraId="3C9FE819" w14:textId="77777777" w:rsidR="0044490E" w:rsidRPr="006C4576" w:rsidRDefault="0044490E" w:rsidP="009F08F2">
            <w:pPr>
              <w:pStyle w:val="ColumnHeading"/>
              <w:keepNext/>
            </w:pPr>
            <w:r w:rsidRPr="006C4576">
              <w:t>Testo della Commissione</w:t>
            </w:r>
          </w:p>
        </w:tc>
        <w:tc>
          <w:tcPr>
            <w:tcW w:w="4876" w:type="dxa"/>
          </w:tcPr>
          <w:p w14:paraId="5D97CAAA" w14:textId="77777777" w:rsidR="0044490E" w:rsidRPr="006C4576" w:rsidRDefault="0044490E" w:rsidP="009F08F2">
            <w:pPr>
              <w:pStyle w:val="ColumnHeading"/>
              <w:keepNext/>
            </w:pPr>
            <w:r w:rsidRPr="006C4576">
              <w:t>Emendamento</w:t>
            </w:r>
          </w:p>
        </w:tc>
      </w:tr>
      <w:tr w:rsidR="0044490E" w:rsidRPr="006C4576" w14:paraId="27B806DB" w14:textId="77777777" w:rsidTr="009F08F2">
        <w:trPr>
          <w:jc w:val="center"/>
        </w:trPr>
        <w:tc>
          <w:tcPr>
            <w:tcW w:w="4876" w:type="dxa"/>
          </w:tcPr>
          <w:p w14:paraId="6F8588A4" w14:textId="77777777" w:rsidR="0044490E" w:rsidRPr="006C4576" w:rsidRDefault="0044490E" w:rsidP="009F08F2">
            <w:pPr>
              <w:pStyle w:val="Normal6"/>
            </w:pPr>
            <w:r w:rsidRPr="006C4576">
              <w:t>10.</w:t>
            </w:r>
            <w:r w:rsidRPr="006C4576">
              <w:tab/>
              <w:t xml:space="preserve">Gli Stati membri che ricorrono alle opzioni previste </w:t>
            </w:r>
            <w:r w:rsidRPr="006C4576">
              <w:rPr>
                <w:b/>
                <w:i/>
              </w:rPr>
              <w:t>ai paragrafi 2, 6, 8 e 9</w:t>
            </w:r>
            <w:r w:rsidRPr="006C4576">
              <w:t xml:space="preserve"> notificano alla Commissione il modo in cui sono applicate.</w:t>
            </w:r>
          </w:p>
        </w:tc>
        <w:tc>
          <w:tcPr>
            <w:tcW w:w="4876" w:type="dxa"/>
          </w:tcPr>
          <w:p w14:paraId="70D7F3FC" w14:textId="77777777" w:rsidR="0044490E" w:rsidRPr="006C4576" w:rsidRDefault="0044490E" w:rsidP="009F08F2">
            <w:pPr>
              <w:pStyle w:val="Normal6"/>
              <w:rPr>
                <w:szCs w:val="24"/>
              </w:rPr>
            </w:pPr>
            <w:r w:rsidRPr="006C4576">
              <w:t>10.</w:t>
            </w:r>
            <w:r w:rsidRPr="006C4576">
              <w:tab/>
              <w:t xml:space="preserve">Gli Stati membri che ricorrono alle opzioni previste </w:t>
            </w:r>
            <w:r w:rsidRPr="006C4576">
              <w:rPr>
                <w:b/>
                <w:i/>
              </w:rPr>
              <w:t>al presente articolo</w:t>
            </w:r>
            <w:r w:rsidRPr="006C4576">
              <w:t xml:space="preserve"> notificano alla Commissione il modo in cui sono applicate.</w:t>
            </w:r>
          </w:p>
        </w:tc>
      </w:tr>
    </w:tbl>
    <w:p w14:paraId="59EBC038" w14:textId="77777777" w:rsidR="0044490E" w:rsidRPr="006C4576" w:rsidRDefault="0044490E" w:rsidP="0044490E"/>
    <w:p w14:paraId="443A1B2E" w14:textId="77777777" w:rsidR="0044490E" w:rsidRPr="006C4576" w:rsidRDefault="0044490E" w:rsidP="0044490E">
      <w:pPr>
        <w:pStyle w:val="AmNumberTabs"/>
      </w:pPr>
      <w:r w:rsidRPr="006C4576">
        <w:t>Emendamento</w:t>
      </w:r>
      <w:r w:rsidRPr="006C4576">
        <w:tab/>
      </w:r>
      <w:r w:rsidRPr="006C4576">
        <w:tab/>
        <w:t>91</w:t>
      </w:r>
    </w:p>
    <w:p w14:paraId="043190B3" w14:textId="77777777" w:rsidR="0044490E" w:rsidRPr="006C4576" w:rsidRDefault="0044490E" w:rsidP="0044490E">
      <w:pPr>
        <w:pStyle w:val="NormalBold12b"/>
      </w:pPr>
      <w:r w:rsidRPr="006C4576">
        <w:t>Proposta di regolamento</w:t>
      </w:r>
    </w:p>
    <w:p w14:paraId="7C88E676" w14:textId="77777777" w:rsidR="0044490E" w:rsidRPr="006C4576" w:rsidRDefault="0044490E" w:rsidP="0044490E">
      <w:pPr>
        <w:pStyle w:val="NormalBold"/>
      </w:pPr>
      <w:r w:rsidRPr="006C4576">
        <w:t>Articolo 1 – punto 6 bis (nuovo)</w:t>
      </w:r>
    </w:p>
    <w:p w14:paraId="2AFE28FE" w14:textId="77777777" w:rsidR="0044490E" w:rsidRPr="006C4576" w:rsidRDefault="0044490E" w:rsidP="0044490E">
      <w:r w:rsidRPr="006C4576">
        <w:t>Regolamento (UE) n. 1308/2013</w:t>
      </w:r>
    </w:p>
    <w:p w14:paraId="73774FF1" w14:textId="77777777" w:rsidR="0044490E" w:rsidRPr="006C4576" w:rsidRDefault="0044490E" w:rsidP="0044490E">
      <w:r w:rsidRPr="006C4576">
        <w:t>Articolo 172 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490E" w:rsidRPr="006C4576" w14:paraId="7512F0A6" w14:textId="77777777" w:rsidTr="009F08F2">
        <w:trPr>
          <w:trHeight w:hRule="exact" w:val="240"/>
          <w:jc w:val="center"/>
        </w:trPr>
        <w:tc>
          <w:tcPr>
            <w:tcW w:w="9752" w:type="dxa"/>
            <w:gridSpan w:val="2"/>
            <w:tcBorders>
              <w:top w:val="nil"/>
              <w:left w:val="nil"/>
              <w:bottom w:val="nil"/>
              <w:right w:val="nil"/>
            </w:tcBorders>
          </w:tcPr>
          <w:p w14:paraId="4342CF2E" w14:textId="77777777" w:rsidR="0044490E" w:rsidRPr="006C4576" w:rsidRDefault="0044490E" w:rsidP="009F08F2"/>
        </w:tc>
      </w:tr>
      <w:tr w:rsidR="0044490E" w:rsidRPr="006C4576" w14:paraId="77EB18BC" w14:textId="77777777" w:rsidTr="009F08F2">
        <w:trPr>
          <w:trHeight w:val="240"/>
          <w:jc w:val="center"/>
        </w:trPr>
        <w:tc>
          <w:tcPr>
            <w:tcW w:w="4876" w:type="dxa"/>
            <w:tcBorders>
              <w:top w:val="nil"/>
              <w:left w:val="nil"/>
              <w:bottom w:val="nil"/>
              <w:right w:val="nil"/>
            </w:tcBorders>
          </w:tcPr>
          <w:p w14:paraId="72A70172" w14:textId="77777777" w:rsidR="0044490E" w:rsidRPr="006C4576" w:rsidRDefault="0044490E" w:rsidP="009F08F2">
            <w:pPr>
              <w:pStyle w:val="AmColumnHeading"/>
            </w:pPr>
            <w:r w:rsidRPr="006C4576">
              <w:t>Testo in vigore</w:t>
            </w:r>
          </w:p>
        </w:tc>
        <w:tc>
          <w:tcPr>
            <w:tcW w:w="4876" w:type="dxa"/>
            <w:tcBorders>
              <w:top w:val="nil"/>
              <w:left w:val="nil"/>
              <w:bottom w:val="nil"/>
              <w:right w:val="nil"/>
            </w:tcBorders>
          </w:tcPr>
          <w:p w14:paraId="0BEF570C" w14:textId="77777777" w:rsidR="0044490E" w:rsidRPr="006C4576" w:rsidRDefault="0044490E" w:rsidP="009F08F2">
            <w:pPr>
              <w:pStyle w:val="AmColumnHeading"/>
            </w:pPr>
            <w:r w:rsidRPr="006C4576">
              <w:t>Emendamento</w:t>
            </w:r>
          </w:p>
        </w:tc>
      </w:tr>
      <w:tr w:rsidR="0044490E" w:rsidRPr="006C4576" w14:paraId="24CAEBD8" w14:textId="77777777" w:rsidTr="009F08F2">
        <w:trPr>
          <w:jc w:val="center"/>
        </w:trPr>
        <w:tc>
          <w:tcPr>
            <w:tcW w:w="4876" w:type="dxa"/>
            <w:tcBorders>
              <w:top w:val="nil"/>
              <w:left w:val="nil"/>
              <w:bottom w:val="nil"/>
              <w:right w:val="nil"/>
            </w:tcBorders>
          </w:tcPr>
          <w:p w14:paraId="1120D90A" w14:textId="77777777" w:rsidR="0044490E" w:rsidRPr="006C4576" w:rsidRDefault="0044490E" w:rsidP="009F08F2">
            <w:pPr>
              <w:pStyle w:val="Normal6a"/>
            </w:pPr>
          </w:p>
        </w:tc>
        <w:tc>
          <w:tcPr>
            <w:tcW w:w="4876" w:type="dxa"/>
            <w:tcBorders>
              <w:top w:val="nil"/>
              <w:left w:val="nil"/>
              <w:bottom w:val="nil"/>
              <w:right w:val="nil"/>
            </w:tcBorders>
          </w:tcPr>
          <w:p w14:paraId="3433081C" w14:textId="77777777" w:rsidR="0044490E" w:rsidRPr="006C4576" w:rsidRDefault="0044490E" w:rsidP="009F08F2">
            <w:pPr>
              <w:pStyle w:val="Normal6a"/>
            </w:pPr>
            <w:r w:rsidRPr="006C4576">
              <w:rPr>
                <w:b/>
                <w:i/>
              </w:rPr>
              <w:t>(6 bis)</w:t>
            </w:r>
            <w:r w:rsidRPr="006C4576">
              <w:tab/>
            </w:r>
            <w:r w:rsidRPr="006C4576">
              <w:rPr>
                <w:b/>
                <w:i/>
              </w:rPr>
              <w:t>l'articolo 172 ter è sostituito dal seguente:</w:t>
            </w:r>
          </w:p>
        </w:tc>
      </w:tr>
      <w:tr w:rsidR="0044490E" w:rsidRPr="006C4576" w14:paraId="77C1318E" w14:textId="77777777" w:rsidTr="009F08F2">
        <w:trPr>
          <w:jc w:val="center"/>
        </w:trPr>
        <w:tc>
          <w:tcPr>
            <w:tcW w:w="4876" w:type="dxa"/>
            <w:tcBorders>
              <w:top w:val="nil"/>
              <w:left w:val="nil"/>
              <w:bottom w:val="nil"/>
              <w:right w:val="nil"/>
            </w:tcBorders>
          </w:tcPr>
          <w:p w14:paraId="17C696DC" w14:textId="77777777" w:rsidR="0044490E" w:rsidRPr="006C4576" w:rsidRDefault="0044490E" w:rsidP="009F08F2">
            <w:pPr>
              <w:pStyle w:val="Normal6a"/>
            </w:pPr>
            <w:r w:rsidRPr="006C4576">
              <w:t xml:space="preserve">Articolo 172 ter </w:t>
            </w:r>
          </w:p>
        </w:tc>
        <w:tc>
          <w:tcPr>
            <w:tcW w:w="4876" w:type="dxa"/>
            <w:tcBorders>
              <w:top w:val="nil"/>
              <w:left w:val="nil"/>
              <w:bottom w:val="nil"/>
              <w:right w:val="nil"/>
            </w:tcBorders>
          </w:tcPr>
          <w:p w14:paraId="38964426" w14:textId="77777777" w:rsidR="0044490E" w:rsidRPr="006C4576" w:rsidRDefault="0044490E" w:rsidP="009F08F2">
            <w:pPr>
              <w:pStyle w:val="Normal6a"/>
            </w:pPr>
            <w:r w:rsidRPr="006C4576">
              <w:rPr>
                <w:b/>
                <w:i/>
              </w:rPr>
              <w:t>"</w:t>
            </w:r>
            <w:r w:rsidRPr="006C4576">
              <w:t xml:space="preserve">Articolo 172 ter </w:t>
            </w:r>
          </w:p>
        </w:tc>
      </w:tr>
      <w:tr w:rsidR="0044490E" w:rsidRPr="006C4576" w14:paraId="6BA63B71" w14:textId="77777777" w:rsidTr="009F08F2">
        <w:trPr>
          <w:jc w:val="center"/>
        </w:trPr>
        <w:tc>
          <w:tcPr>
            <w:tcW w:w="4876" w:type="dxa"/>
            <w:tcBorders>
              <w:top w:val="nil"/>
              <w:left w:val="nil"/>
              <w:bottom w:val="nil"/>
              <w:right w:val="nil"/>
            </w:tcBorders>
          </w:tcPr>
          <w:p w14:paraId="499706ED" w14:textId="77777777" w:rsidR="0044490E" w:rsidRPr="006C4576" w:rsidRDefault="0044490E" w:rsidP="009F08F2">
            <w:pPr>
              <w:pStyle w:val="Normal6a"/>
            </w:pPr>
            <w:r w:rsidRPr="006C4576">
              <w:t>Orientamenti delle organizzazioni interprofessionali per la vendita di uve per i vini a denominazione di origine protetta o a indicazione geografica protetta</w:t>
            </w:r>
          </w:p>
        </w:tc>
        <w:tc>
          <w:tcPr>
            <w:tcW w:w="4876" w:type="dxa"/>
            <w:tcBorders>
              <w:top w:val="nil"/>
              <w:left w:val="nil"/>
              <w:bottom w:val="nil"/>
              <w:right w:val="nil"/>
            </w:tcBorders>
          </w:tcPr>
          <w:p w14:paraId="41F19321" w14:textId="77777777" w:rsidR="0044490E" w:rsidRPr="006C4576" w:rsidRDefault="0044490E" w:rsidP="009F08F2">
            <w:pPr>
              <w:pStyle w:val="Normal6a"/>
            </w:pPr>
            <w:r w:rsidRPr="006C4576">
              <w:t xml:space="preserve">Orientamenti </w:t>
            </w:r>
            <w:r w:rsidRPr="006C4576">
              <w:rPr>
                <w:b/>
                <w:i/>
              </w:rPr>
              <w:t xml:space="preserve">di prezzo </w:t>
            </w:r>
            <w:r w:rsidRPr="006C4576">
              <w:t xml:space="preserve">delle organizzazioni interprofessionali </w:t>
            </w:r>
            <w:r w:rsidRPr="006C4576">
              <w:rPr>
                <w:b/>
                <w:i/>
              </w:rPr>
              <w:t xml:space="preserve">e dei gruppi di organizzazioni di produttori riconosciuti conformemente al </w:t>
            </w:r>
            <w:r w:rsidRPr="006C4576">
              <w:rPr>
                <w:b/>
                <w:i/>
              </w:rPr>
              <w:lastRenderedPageBreak/>
              <w:t xml:space="preserve">regolamento (UE) 2024/1143 </w:t>
            </w:r>
            <w:r w:rsidRPr="006C4576">
              <w:t>per la vendita di uve</w:t>
            </w:r>
            <w:r w:rsidRPr="006C4576">
              <w:rPr>
                <w:b/>
                <w:i/>
              </w:rPr>
              <w:t>, mosti e vini sfusi</w:t>
            </w:r>
            <w:r w:rsidRPr="006C4576">
              <w:t xml:space="preserve"> per i vini a denominazione di origine protetta o a indicazione geografica protetta</w:t>
            </w:r>
          </w:p>
        </w:tc>
      </w:tr>
      <w:tr w:rsidR="0044490E" w:rsidRPr="006C4576" w14:paraId="1828C0EF" w14:textId="77777777" w:rsidTr="009F08F2">
        <w:trPr>
          <w:jc w:val="center"/>
        </w:trPr>
        <w:tc>
          <w:tcPr>
            <w:tcW w:w="4876" w:type="dxa"/>
            <w:tcBorders>
              <w:top w:val="nil"/>
              <w:left w:val="nil"/>
              <w:bottom w:val="nil"/>
              <w:right w:val="nil"/>
            </w:tcBorders>
          </w:tcPr>
          <w:p w14:paraId="634351D0" w14:textId="77777777" w:rsidR="0044490E" w:rsidRPr="006C4576" w:rsidRDefault="0044490E" w:rsidP="009F08F2">
            <w:pPr>
              <w:pStyle w:val="Normal6a"/>
            </w:pPr>
            <w:r w:rsidRPr="006C4576">
              <w:lastRenderedPageBreak/>
              <w:t>In deroga all'articolo 101, paragrafo 1, TFUE, le organizzazioni interprofessionali riconosciute a norma dell'articolo 157 del presente regolamento operanti nel settore vitivinicolo possono fornire indicatori di orientamento sui prezzi non vincolanti riguardo alla vendita di uve</w:t>
            </w:r>
            <w:r w:rsidRPr="006C4576">
              <w:rPr>
                <w:b/>
                <w:i/>
              </w:rPr>
              <w:t xml:space="preserve"> destinate alla</w:t>
            </w:r>
            <w:r w:rsidRPr="006C4576">
              <w:t xml:space="preserve"> produzione di vini a denominazione di origine protetta o a indicazione geografica protetta, a condizione che tale orientamento non elimini la concorrenza per una parte sostanziale dei prodotti di cui trattasi.</w:t>
            </w:r>
          </w:p>
        </w:tc>
        <w:tc>
          <w:tcPr>
            <w:tcW w:w="4876" w:type="dxa"/>
            <w:tcBorders>
              <w:top w:val="nil"/>
              <w:left w:val="nil"/>
              <w:bottom w:val="nil"/>
              <w:right w:val="nil"/>
            </w:tcBorders>
          </w:tcPr>
          <w:p w14:paraId="28A68AD4" w14:textId="77777777" w:rsidR="0044490E" w:rsidRPr="006C4576" w:rsidRDefault="0044490E" w:rsidP="009F08F2">
            <w:pPr>
              <w:pStyle w:val="Normal6a"/>
            </w:pPr>
            <w:r w:rsidRPr="006C4576">
              <w:t xml:space="preserve">In deroga all'articolo 101, paragrafo 1, TFUE, le organizzazioni interprofessionali riconosciute a norma dell'articolo 157 del presente regolamento </w:t>
            </w:r>
            <w:r w:rsidRPr="006C4576">
              <w:rPr>
                <w:b/>
                <w:i/>
              </w:rPr>
              <w:t xml:space="preserve">e i gruppi di produttori riconosciuti conformemente al regolamento (UE) 2024/1143 </w:t>
            </w:r>
            <w:r w:rsidRPr="006C4576">
              <w:t>operanti nel settore vitivinicolo possono fornire indicatori di orientamento sui prezzi non vincolanti riguardo alla vendita di uve</w:t>
            </w:r>
            <w:r w:rsidRPr="006C4576">
              <w:rPr>
                <w:b/>
                <w:i/>
              </w:rPr>
              <w:t>, mosti e vini sfusi utilizzati per la</w:t>
            </w:r>
            <w:r w:rsidRPr="006C4576">
              <w:t xml:space="preserve"> produzione di vini a denominazione di origine protetta o a indicazione geografica protetta, a condizione che tale orientamento non elimini la concorrenza per una parte sostanziale dei prodotti di cui trattasi.</w:t>
            </w:r>
            <w:r w:rsidRPr="006C4576">
              <w:rPr>
                <w:b/>
                <w:i/>
              </w:rPr>
              <w:t>"</w:t>
            </w:r>
          </w:p>
        </w:tc>
      </w:tr>
    </w:tbl>
    <w:p w14:paraId="7CE111B6" w14:textId="77777777" w:rsidR="0044490E" w:rsidRPr="006C4576" w:rsidRDefault="0044490E" w:rsidP="0044490E"/>
    <w:p w14:paraId="6171683A" w14:textId="77777777" w:rsidR="0044490E" w:rsidRPr="006C4576" w:rsidRDefault="0044490E" w:rsidP="0044490E">
      <w:pPr>
        <w:pStyle w:val="AmNumberTabs"/>
      </w:pPr>
      <w:r w:rsidRPr="006C4576">
        <w:t>Emendamento</w:t>
      </w:r>
      <w:r w:rsidRPr="006C4576">
        <w:tab/>
      </w:r>
      <w:r w:rsidRPr="006C4576">
        <w:tab/>
        <w:t>92</w:t>
      </w:r>
    </w:p>
    <w:p w14:paraId="56B875AD" w14:textId="77777777" w:rsidR="0044490E" w:rsidRPr="006C4576" w:rsidRDefault="0044490E" w:rsidP="0044490E">
      <w:pPr>
        <w:pStyle w:val="NormalBold12b"/>
      </w:pPr>
      <w:r w:rsidRPr="006C4576">
        <w:t>Proposta di regolamento</w:t>
      </w:r>
    </w:p>
    <w:p w14:paraId="7D874A4E" w14:textId="77777777" w:rsidR="0044490E" w:rsidRPr="006C4576" w:rsidRDefault="0044490E" w:rsidP="0044490E">
      <w:pPr>
        <w:pStyle w:val="NormalBold"/>
      </w:pPr>
      <w:r w:rsidRPr="006C4576">
        <w:t>Articolo 1 – punto 6 ter (nuovo)</w:t>
      </w:r>
    </w:p>
    <w:p w14:paraId="4A3A9815" w14:textId="77777777" w:rsidR="0044490E" w:rsidRPr="006C4576" w:rsidRDefault="0044490E" w:rsidP="0044490E">
      <w:r w:rsidRPr="006C4576">
        <w:t>Regolamento (UE) n. 1308/2013</w:t>
      </w:r>
    </w:p>
    <w:p w14:paraId="44E9404F" w14:textId="77777777" w:rsidR="0044490E" w:rsidRPr="006C4576" w:rsidRDefault="0044490E" w:rsidP="0044490E">
      <w:r w:rsidRPr="006C4576">
        <w:t>Articolo 188 – paragrafo 3 bis (nuovo)</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490E" w:rsidRPr="006C4576" w14:paraId="2DE18131" w14:textId="77777777" w:rsidTr="009F08F2">
        <w:trPr>
          <w:trHeight w:hRule="exact" w:val="240"/>
          <w:jc w:val="center"/>
        </w:trPr>
        <w:tc>
          <w:tcPr>
            <w:tcW w:w="9752" w:type="dxa"/>
            <w:gridSpan w:val="2"/>
            <w:tcBorders>
              <w:top w:val="nil"/>
              <w:left w:val="nil"/>
              <w:bottom w:val="nil"/>
              <w:right w:val="nil"/>
            </w:tcBorders>
          </w:tcPr>
          <w:p w14:paraId="4354F901" w14:textId="77777777" w:rsidR="0044490E" w:rsidRPr="006C4576" w:rsidRDefault="0044490E" w:rsidP="009F08F2"/>
        </w:tc>
      </w:tr>
      <w:tr w:rsidR="0044490E" w:rsidRPr="006C4576" w14:paraId="78B3460E" w14:textId="77777777" w:rsidTr="009F08F2">
        <w:trPr>
          <w:trHeight w:val="240"/>
          <w:jc w:val="center"/>
        </w:trPr>
        <w:tc>
          <w:tcPr>
            <w:tcW w:w="4876" w:type="dxa"/>
            <w:tcBorders>
              <w:top w:val="nil"/>
              <w:left w:val="nil"/>
              <w:bottom w:val="nil"/>
              <w:right w:val="nil"/>
            </w:tcBorders>
          </w:tcPr>
          <w:p w14:paraId="3F2608DF" w14:textId="77777777" w:rsidR="0044490E" w:rsidRPr="006C4576" w:rsidRDefault="0044490E" w:rsidP="009F08F2">
            <w:pPr>
              <w:pStyle w:val="AmColumnHeading"/>
            </w:pPr>
            <w:r w:rsidRPr="006C4576">
              <w:t>Testo della Commissione</w:t>
            </w:r>
          </w:p>
        </w:tc>
        <w:tc>
          <w:tcPr>
            <w:tcW w:w="4876" w:type="dxa"/>
            <w:tcBorders>
              <w:top w:val="nil"/>
              <w:left w:val="nil"/>
              <w:bottom w:val="nil"/>
              <w:right w:val="nil"/>
            </w:tcBorders>
          </w:tcPr>
          <w:p w14:paraId="312F2536" w14:textId="77777777" w:rsidR="0044490E" w:rsidRPr="006C4576" w:rsidRDefault="0044490E" w:rsidP="009F08F2">
            <w:pPr>
              <w:pStyle w:val="AmColumnHeading"/>
            </w:pPr>
            <w:r w:rsidRPr="006C4576">
              <w:t>Emendamento</w:t>
            </w:r>
          </w:p>
        </w:tc>
      </w:tr>
      <w:tr w:rsidR="0044490E" w:rsidRPr="006C4576" w14:paraId="1710B2E9" w14:textId="77777777" w:rsidTr="009F08F2">
        <w:trPr>
          <w:jc w:val="center"/>
        </w:trPr>
        <w:tc>
          <w:tcPr>
            <w:tcW w:w="4876" w:type="dxa"/>
            <w:tcBorders>
              <w:top w:val="nil"/>
              <w:left w:val="nil"/>
              <w:bottom w:val="nil"/>
              <w:right w:val="nil"/>
            </w:tcBorders>
          </w:tcPr>
          <w:p w14:paraId="10938532" w14:textId="77777777" w:rsidR="0044490E" w:rsidRPr="006C4576" w:rsidRDefault="0044490E" w:rsidP="009F08F2">
            <w:pPr>
              <w:pStyle w:val="Normal6a"/>
            </w:pPr>
          </w:p>
        </w:tc>
        <w:tc>
          <w:tcPr>
            <w:tcW w:w="4876" w:type="dxa"/>
            <w:tcBorders>
              <w:top w:val="nil"/>
              <w:left w:val="nil"/>
              <w:bottom w:val="nil"/>
              <w:right w:val="nil"/>
            </w:tcBorders>
          </w:tcPr>
          <w:p w14:paraId="06697741" w14:textId="77777777" w:rsidR="0044490E" w:rsidRPr="006C4576" w:rsidRDefault="0044490E" w:rsidP="009F08F2">
            <w:pPr>
              <w:pStyle w:val="Normal6a"/>
            </w:pPr>
            <w:r w:rsidRPr="006C4576">
              <w:rPr>
                <w:b/>
                <w:i/>
              </w:rPr>
              <w:t>(6 ter)</w:t>
            </w:r>
            <w:r w:rsidRPr="006C4576">
              <w:tab/>
            </w:r>
            <w:r w:rsidRPr="006C4576">
              <w:rPr>
                <w:b/>
                <w:bCs/>
                <w:i/>
                <w:iCs/>
              </w:rPr>
              <w:t>all'articolo 188 è aggiunto il paragrafo seguente:</w:t>
            </w:r>
          </w:p>
        </w:tc>
      </w:tr>
      <w:tr w:rsidR="0044490E" w:rsidRPr="006C4576" w14:paraId="67081280" w14:textId="77777777" w:rsidTr="009F08F2">
        <w:trPr>
          <w:jc w:val="center"/>
        </w:trPr>
        <w:tc>
          <w:tcPr>
            <w:tcW w:w="4876" w:type="dxa"/>
            <w:tcBorders>
              <w:top w:val="nil"/>
              <w:left w:val="nil"/>
              <w:bottom w:val="nil"/>
              <w:right w:val="nil"/>
            </w:tcBorders>
          </w:tcPr>
          <w:p w14:paraId="76AC5441" w14:textId="77777777" w:rsidR="0044490E" w:rsidRPr="006C4576" w:rsidRDefault="0044490E" w:rsidP="009F08F2">
            <w:pPr>
              <w:pStyle w:val="Normal6a"/>
            </w:pPr>
          </w:p>
        </w:tc>
        <w:tc>
          <w:tcPr>
            <w:tcW w:w="4876" w:type="dxa"/>
            <w:tcBorders>
              <w:top w:val="nil"/>
              <w:left w:val="nil"/>
              <w:bottom w:val="nil"/>
              <w:right w:val="nil"/>
            </w:tcBorders>
          </w:tcPr>
          <w:p w14:paraId="4C2949FB" w14:textId="77777777" w:rsidR="0044490E" w:rsidRPr="006C4576" w:rsidRDefault="0044490E" w:rsidP="009F08F2">
            <w:pPr>
              <w:pStyle w:val="Normal6a"/>
            </w:pPr>
            <w:r w:rsidRPr="006C4576">
              <w:rPr>
                <w:b/>
                <w:i/>
              </w:rPr>
              <w:t>"3 bis.</w:t>
            </w:r>
            <w:r w:rsidRPr="006C4576">
              <w:rPr>
                <w:b/>
                <w:i/>
              </w:rPr>
              <w:tab/>
              <w:t>I prodotti alimentari e i mangimi di origine vegetale e animale possono essere importati da paesi terzi solo se rispettano gli obblighi relativi ai livelli massimi di residui di antiparassitari nei prodotti alimentari e nei mangimi prodotti nell'Unione."</w:t>
            </w:r>
          </w:p>
        </w:tc>
      </w:tr>
    </w:tbl>
    <w:p w14:paraId="3BBA9D0E" w14:textId="77777777" w:rsidR="0044490E" w:rsidRPr="006C4576" w:rsidRDefault="0044490E" w:rsidP="0044490E"/>
    <w:p w14:paraId="0127F2CA" w14:textId="77777777" w:rsidR="0044490E" w:rsidRPr="006C4576" w:rsidRDefault="0044490E" w:rsidP="0044490E">
      <w:pPr>
        <w:pStyle w:val="AmNumberTabs"/>
      </w:pPr>
      <w:r w:rsidRPr="006C4576">
        <w:t>Emendamento</w:t>
      </w:r>
      <w:r w:rsidRPr="006C4576">
        <w:tab/>
      </w:r>
      <w:r w:rsidRPr="006C4576">
        <w:tab/>
        <w:t>93</w:t>
      </w:r>
    </w:p>
    <w:p w14:paraId="7499D48B" w14:textId="77777777" w:rsidR="0044490E" w:rsidRPr="006C4576" w:rsidRDefault="0044490E" w:rsidP="0044490E">
      <w:pPr>
        <w:pStyle w:val="NormalBold12b"/>
      </w:pPr>
      <w:r w:rsidRPr="006C4576">
        <w:t>Proposta di regolamento</w:t>
      </w:r>
    </w:p>
    <w:p w14:paraId="4C7BDC4C" w14:textId="77777777" w:rsidR="0044490E" w:rsidRPr="006C4576" w:rsidRDefault="0044490E" w:rsidP="0044490E">
      <w:pPr>
        <w:pStyle w:val="NormalBold"/>
      </w:pPr>
      <w:r w:rsidRPr="006C4576">
        <w:t>Articolo 1 – punto 6 quater (nuovo)</w:t>
      </w:r>
    </w:p>
    <w:p w14:paraId="46BF221B" w14:textId="77777777" w:rsidR="0044490E" w:rsidRPr="006C4576" w:rsidRDefault="0044490E" w:rsidP="0044490E">
      <w:r w:rsidRPr="006C4576">
        <w:t>Regolamento (UE) n. 1308/2013</w:t>
      </w:r>
    </w:p>
    <w:p w14:paraId="2D8C3F20" w14:textId="77777777" w:rsidR="0044490E" w:rsidRPr="006C4576" w:rsidRDefault="0044490E" w:rsidP="0044490E">
      <w:r w:rsidRPr="006C4576">
        <w:t>Articolo 189 – paragrafo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490E" w:rsidRPr="006C4576" w14:paraId="5ADD2EF9" w14:textId="77777777" w:rsidTr="009F08F2">
        <w:trPr>
          <w:trHeight w:hRule="exact" w:val="240"/>
          <w:jc w:val="center"/>
        </w:trPr>
        <w:tc>
          <w:tcPr>
            <w:tcW w:w="9752" w:type="dxa"/>
            <w:gridSpan w:val="2"/>
            <w:tcBorders>
              <w:top w:val="nil"/>
              <w:left w:val="nil"/>
              <w:bottom w:val="nil"/>
              <w:right w:val="nil"/>
            </w:tcBorders>
          </w:tcPr>
          <w:p w14:paraId="785E75E1" w14:textId="77777777" w:rsidR="0044490E" w:rsidRPr="006C4576" w:rsidRDefault="0044490E" w:rsidP="009F08F2"/>
        </w:tc>
      </w:tr>
      <w:tr w:rsidR="0044490E" w:rsidRPr="006C4576" w14:paraId="5185C945" w14:textId="77777777" w:rsidTr="009F08F2">
        <w:trPr>
          <w:trHeight w:val="240"/>
          <w:jc w:val="center"/>
        </w:trPr>
        <w:tc>
          <w:tcPr>
            <w:tcW w:w="4876" w:type="dxa"/>
            <w:tcBorders>
              <w:top w:val="nil"/>
              <w:left w:val="nil"/>
              <w:bottom w:val="nil"/>
              <w:right w:val="nil"/>
            </w:tcBorders>
          </w:tcPr>
          <w:p w14:paraId="725FF892" w14:textId="77777777" w:rsidR="0044490E" w:rsidRPr="006C4576" w:rsidRDefault="0044490E" w:rsidP="009F08F2">
            <w:pPr>
              <w:pStyle w:val="AmColumnHeading"/>
            </w:pPr>
            <w:r w:rsidRPr="006C4576">
              <w:lastRenderedPageBreak/>
              <w:t>Testo in vigore</w:t>
            </w:r>
          </w:p>
        </w:tc>
        <w:tc>
          <w:tcPr>
            <w:tcW w:w="4876" w:type="dxa"/>
            <w:tcBorders>
              <w:top w:val="nil"/>
              <w:left w:val="nil"/>
              <w:bottom w:val="nil"/>
              <w:right w:val="nil"/>
            </w:tcBorders>
          </w:tcPr>
          <w:p w14:paraId="66CFEB61" w14:textId="77777777" w:rsidR="0044490E" w:rsidRPr="006C4576" w:rsidRDefault="0044490E" w:rsidP="009F08F2">
            <w:pPr>
              <w:pStyle w:val="AmColumnHeading"/>
            </w:pPr>
            <w:r w:rsidRPr="006C4576">
              <w:t>Emendamento</w:t>
            </w:r>
          </w:p>
        </w:tc>
      </w:tr>
      <w:tr w:rsidR="0044490E" w:rsidRPr="006C4576" w14:paraId="1083B976" w14:textId="77777777" w:rsidTr="009F08F2">
        <w:trPr>
          <w:jc w:val="center"/>
        </w:trPr>
        <w:tc>
          <w:tcPr>
            <w:tcW w:w="4876" w:type="dxa"/>
            <w:tcBorders>
              <w:top w:val="nil"/>
              <w:left w:val="nil"/>
              <w:bottom w:val="nil"/>
              <w:right w:val="nil"/>
            </w:tcBorders>
          </w:tcPr>
          <w:p w14:paraId="14873E86" w14:textId="77777777" w:rsidR="0044490E" w:rsidRPr="006C4576" w:rsidRDefault="0044490E" w:rsidP="009F08F2">
            <w:pPr>
              <w:pStyle w:val="Normal6a"/>
            </w:pPr>
          </w:p>
        </w:tc>
        <w:tc>
          <w:tcPr>
            <w:tcW w:w="4876" w:type="dxa"/>
            <w:tcBorders>
              <w:top w:val="nil"/>
              <w:left w:val="nil"/>
              <w:bottom w:val="nil"/>
              <w:right w:val="nil"/>
            </w:tcBorders>
          </w:tcPr>
          <w:p w14:paraId="23766815" w14:textId="77777777" w:rsidR="0044490E" w:rsidRPr="006C4576" w:rsidRDefault="0044490E" w:rsidP="009F08F2">
            <w:pPr>
              <w:pStyle w:val="Normal6a"/>
            </w:pPr>
            <w:r w:rsidRPr="006C4576">
              <w:rPr>
                <w:b/>
                <w:i/>
              </w:rPr>
              <w:t>(6 quater)</w:t>
            </w:r>
            <w:r w:rsidRPr="006C4576">
              <w:tab/>
            </w:r>
            <w:r w:rsidRPr="006C4576">
              <w:rPr>
                <w:b/>
                <w:i/>
              </w:rPr>
              <w:t>all'articolo 189, il paragrafo 1 è sostituito dal seguente:</w:t>
            </w:r>
          </w:p>
        </w:tc>
      </w:tr>
      <w:tr w:rsidR="0044490E" w:rsidRPr="006C4576" w14:paraId="3BBF4B07" w14:textId="77777777" w:rsidTr="009F08F2">
        <w:trPr>
          <w:jc w:val="center"/>
        </w:trPr>
        <w:tc>
          <w:tcPr>
            <w:tcW w:w="4876" w:type="dxa"/>
            <w:tcBorders>
              <w:top w:val="nil"/>
              <w:left w:val="nil"/>
              <w:bottom w:val="nil"/>
              <w:right w:val="nil"/>
            </w:tcBorders>
          </w:tcPr>
          <w:p w14:paraId="286E9074" w14:textId="77777777" w:rsidR="0044490E" w:rsidRPr="006C4576" w:rsidRDefault="0044490E" w:rsidP="009F08F2">
            <w:pPr>
              <w:pStyle w:val="Normal6a"/>
            </w:pPr>
            <w:r w:rsidRPr="006C4576">
              <w:t>1. I seguenti prodotti possono essere importati nell'Unione solo se sono soddisfatte le seguenti condizioni:</w:t>
            </w:r>
          </w:p>
        </w:tc>
        <w:tc>
          <w:tcPr>
            <w:tcW w:w="4876" w:type="dxa"/>
            <w:tcBorders>
              <w:top w:val="nil"/>
              <w:left w:val="nil"/>
              <w:bottom w:val="nil"/>
              <w:right w:val="nil"/>
            </w:tcBorders>
          </w:tcPr>
          <w:p w14:paraId="34A8688A" w14:textId="77777777" w:rsidR="0044490E" w:rsidRPr="006C4576" w:rsidRDefault="0044490E" w:rsidP="009F08F2">
            <w:pPr>
              <w:pStyle w:val="Normal6a"/>
            </w:pPr>
            <w:r w:rsidRPr="006C4576">
              <w:t>“1. I seguenti prodotti possono essere importati nell'Unione solo se sono soddisfatte le seguenti condizioni:</w:t>
            </w:r>
          </w:p>
        </w:tc>
      </w:tr>
      <w:tr w:rsidR="0044490E" w:rsidRPr="006C4576" w14:paraId="33F2A615" w14:textId="77777777" w:rsidTr="009F08F2">
        <w:trPr>
          <w:jc w:val="center"/>
        </w:trPr>
        <w:tc>
          <w:tcPr>
            <w:tcW w:w="4876" w:type="dxa"/>
            <w:tcBorders>
              <w:top w:val="nil"/>
              <w:left w:val="nil"/>
              <w:bottom w:val="nil"/>
              <w:right w:val="nil"/>
            </w:tcBorders>
          </w:tcPr>
          <w:p w14:paraId="34AE1DAA" w14:textId="77777777" w:rsidR="0044490E" w:rsidRPr="006C4576" w:rsidRDefault="0044490E" w:rsidP="009F08F2">
            <w:pPr>
              <w:pStyle w:val="Normal6a"/>
            </w:pPr>
            <w:r w:rsidRPr="006C4576">
              <w:t xml:space="preserve">(a) la canapa greggia di cui al codice NC 5302 10 00 soddisfa le condizioni previste </w:t>
            </w:r>
            <w:r w:rsidRPr="006C4576">
              <w:rPr>
                <w:b/>
                <w:i/>
              </w:rPr>
              <w:t>all'articolo 32, paragrafo 6, e all'articolo 35, paragrafo 3, del</w:t>
            </w:r>
            <w:r w:rsidRPr="006C4576">
              <w:t xml:space="preserve"> regolamento (UE) n. </w:t>
            </w:r>
            <w:r w:rsidRPr="006C4576">
              <w:rPr>
                <w:b/>
                <w:i/>
              </w:rPr>
              <w:t>1307</w:t>
            </w:r>
            <w:r w:rsidRPr="006C4576">
              <w:t>/</w:t>
            </w:r>
            <w:r w:rsidRPr="006C4576">
              <w:rPr>
                <w:b/>
                <w:i/>
              </w:rPr>
              <w:t>2013</w:t>
            </w:r>
          </w:p>
        </w:tc>
        <w:tc>
          <w:tcPr>
            <w:tcW w:w="4876" w:type="dxa"/>
            <w:tcBorders>
              <w:top w:val="nil"/>
              <w:left w:val="nil"/>
              <w:bottom w:val="nil"/>
              <w:right w:val="nil"/>
            </w:tcBorders>
          </w:tcPr>
          <w:p w14:paraId="16B4DF99" w14:textId="3E481DF3" w:rsidR="0044490E" w:rsidRPr="006C4576" w:rsidRDefault="0044490E" w:rsidP="009F08F2">
            <w:pPr>
              <w:pStyle w:val="Normal6a"/>
            </w:pPr>
            <w:r w:rsidRPr="006C4576">
              <w:t xml:space="preserve">a) la canapa greggia di cui al codice NC 5302 10 00 soddisfa le condizioni previste </w:t>
            </w:r>
            <w:r w:rsidRPr="006C4576">
              <w:rPr>
                <w:b/>
                <w:i/>
              </w:rPr>
              <w:t>dal</w:t>
            </w:r>
            <w:r w:rsidRPr="006C4576">
              <w:t xml:space="preserve"> regolamento (UE) n. </w:t>
            </w:r>
            <w:r w:rsidRPr="006C4576">
              <w:rPr>
                <w:b/>
                <w:i/>
              </w:rPr>
              <w:t>2021</w:t>
            </w:r>
            <w:r w:rsidRPr="006C4576">
              <w:t>/</w:t>
            </w:r>
            <w:r w:rsidRPr="006C4576">
              <w:rPr>
                <w:b/>
                <w:i/>
              </w:rPr>
              <w:t>2115;</w:t>
            </w:r>
          </w:p>
        </w:tc>
      </w:tr>
      <w:tr w:rsidR="0044490E" w:rsidRPr="006C4576" w14:paraId="2F7F9D5E" w14:textId="77777777" w:rsidTr="009F08F2">
        <w:trPr>
          <w:jc w:val="center"/>
        </w:trPr>
        <w:tc>
          <w:tcPr>
            <w:tcW w:w="4876" w:type="dxa"/>
            <w:tcBorders>
              <w:top w:val="nil"/>
              <w:left w:val="nil"/>
              <w:bottom w:val="nil"/>
              <w:right w:val="nil"/>
            </w:tcBorders>
          </w:tcPr>
          <w:p w14:paraId="7EDA41A0" w14:textId="77777777" w:rsidR="0044490E" w:rsidRPr="006C4576" w:rsidRDefault="0044490E" w:rsidP="009F08F2">
            <w:pPr>
              <w:pStyle w:val="Normal6a"/>
            </w:pPr>
            <w:r w:rsidRPr="006C4576">
              <w:t xml:space="preserve">(b) i semi di varietà di canapa di cui al codice NC ex 1207 99 20 destinati alla semina sono corredati della prova che il tasso di tetraidrocannabinolo della varietà interessata non è superiore a quello fissato a norma </w:t>
            </w:r>
            <w:r w:rsidRPr="006C4576">
              <w:rPr>
                <w:b/>
                <w:i/>
              </w:rPr>
              <w:t xml:space="preserve">dell'articolo 32, paragrafo 6, e dell'articolo 35, paragrafo 3, </w:t>
            </w:r>
            <w:r w:rsidRPr="006C4576">
              <w:t xml:space="preserve">del regolamento (UE) </w:t>
            </w:r>
            <w:r w:rsidRPr="006C4576">
              <w:rPr>
                <w:b/>
                <w:i/>
              </w:rPr>
              <w:t>n. 1307</w:t>
            </w:r>
            <w:r w:rsidRPr="006C4576">
              <w:t>/</w:t>
            </w:r>
            <w:r w:rsidRPr="006C4576">
              <w:rPr>
                <w:b/>
                <w:i/>
              </w:rPr>
              <w:t>2013</w:t>
            </w:r>
          </w:p>
        </w:tc>
        <w:tc>
          <w:tcPr>
            <w:tcW w:w="4876" w:type="dxa"/>
            <w:tcBorders>
              <w:top w:val="nil"/>
              <w:left w:val="nil"/>
              <w:bottom w:val="nil"/>
              <w:right w:val="nil"/>
            </w:tcBorders>
          </w:tcPr>
          <w:p w14:paraId="16149AB4" w14:textId="6FB1C04D" w:rsidR="0044490E" w:rsidRPr="006C4576" w:rsidRDefault="0044490E" w:rsidP="009F08F2">
            <w:pPr>
              <w:pStyle w:val="Normal6a"/>
            </w:pPr>
            <w:r w:rsidRPr="006C4576">
              <w:t xml:space="preserve">b) i semi di varietà di canapa di cui al codice NC ex 1207 99 20 destinati alla semina sono corredati della prova che il tasso di tetraidrocannabinolo della varietà interessata non è superiore a quello fissato a norma del regolamento (UE) </w:t>
            </w:r>
            <w:r w:rsidRPr="006C4576">
              <w:rPr>
                <w:b/>
                <w:i/>
              </w:rPr>
              <w:t>2021</w:t>
            </w:r>
            <w:r w:rsidRPr="006C4576">
              <w:t>/</w:t>
            </w:r>
            <w:r w:rsidRPr="006C4576">
              <w:rPr>
                <w:b/>
                <w:i/>
              </w:rPr>
              <w:t>2115</w:t>
            </w:r>
            <w:r w:rsidRPr="006C4576">
              <w:rPr>
                <w:b/>
                <w:bCs/>
                <w:i/>
                <w:iCs/>
              </w:rPr>
              <w:t>;</w:t>
            </w:r>
          </w:p>
        </w:tc>
      </w:tr>
      <w:tr w:rsidR="0044490E" w:rsidRPr="006C4576" w14:paraId="0ECC81E2" w14:textId="77777777" w:rsidTr="009F08F2">
        <w:trPr>
          <w:jc w:val="center"/>
        </w:trPr>
        <w:tc>
          <w:tcPr>
            <w:tcW w:w="4876" w:type="dxa"/>
            <w:tcBorders>
              <w:top w:val="nil"/>
              <w:left w:val="nil"/>
              <w:bottom w:val="nil"/>
              <w:right w:val="nil"/>
            </w:tcBorders>
          </w:tcPr>
          <w:p w14:paraId="4DC4FEE8" w14:textId="77777777" w:rsidR="0044490E" w:rsidRPr="006C4576" w:rsidRDefault="0044490E" w:rsidP="009F08F2">
            <w:pPr>
              <w:pStyle w:val="Normal6a"/>
            </w:pPr>
            <w:r w:rsidRPr="006C4576">
              <w:t>(c) i semi di canapa diversi da quelli destinati alla semina di cui al codice NC</w:t>
            </w:r>
            <w:r w:rsidRPr="006C4576">
              <w:rPr>
                <w:b/>
                <w:i/>
              </w:rPr>
              <w:t> </w:t>
            </w:r>
            <w:r w:rsidRPr="006C4576">
              <w:t>1207</w:t>
            </w:r>
            <w:r w:rsidRPr="006C4576">
              <w:rPr>
                <w:b/>
                <w:i/>
              </w:rPr>
              <w:t> </w:t>
            </w:r>
            <w:r w:rsidRPr="006C4576">
              <w:t>99</w:t>
            </w:r>
            <w:r w:rsidRPr="006C4576">
              <w:rPr>
                <w:b/>
                <w:i/>
              </w:rPr>
              <w:t> </w:t>
            </w:r>
            <w:r w:rsidRPr="006C4576">
              <w:t>91</w:t>
            </w:r>
            <w:r w:rsidRPr="006C4576">
              <w:rPr>
                <w:b/>
                <w:i/>
              </w:rPr>
              <w:t>,</w:t>
            </w:r>
            <w:r w:rsidRPr="006C4576">
              <w:t xml:space="preserve"> possono essere importati solo da importatori riconosciuti dallo Stato membro in modo da assicurare che non siano destinati alla semina</w:t>
            </w:r>
            <w:r w:rsidRPr="006C4576">
              <w:rPr>
                <w:b/>
                <w:i/>
              </w:rPr>
              <w:t>.</w:t>
            </w:r>
          </w:p>
        </w:tc>
        <w:tc>
          <w:tcPr>
            <w:tcW w:w="4876" w:type="dxa"/>
            <w:tcBorders>
              <w:top w:val="nil"/>
              <w:left w:val="nil"/>
              <w:bottom w:val="nil"/>
              <w:right w:val="nil"/>
            </w:tcBorders>
          </w:tcPr>
          <w:p w14:paraId="1973E95E" w14:textId="112B3FB0" w:rsidR="0044490E" w:rsidRPr="006C4576" w:rsidRDefault="0044490E" w:rsidP="009F08F2">
            <w:pPr>
              <w:pStyle w:val="Normal6a"/>
            </w:pPr>
            <w:r w:rsidRPr="006C4576">
              <w:t>c) i semi di canapa diversi da quelli destinati alla semina di cui al codice NC</w:t>
            </w:r>
            <w:r w:rsidRPr="006C4576">
              <w:rPr>
                <w:b/>
                <w:i/>
              </w:rPr>
              <w:t xml:space="preserve"> </w:t>
            </w:r>
            <w:r w:rsidRPr="006C4576">
              <w:t>1207</w:t>
            </w:r>
            <w:r w:rsidRPr="006C4576">
              <w:rPr>
                <w:b/>
                <w:i/>
              </w:rPr>
              <w:t xml:space="preserve"> </w:t>
            </w:r>
            <w:r w:rsidRPr="006C4576">
              <w:t>99</w:t>
            </w:r>
            <w:r w:rsidRPr="006C4576">
              <w:rPr>
                <w:b/>
                <w:i/>
              </w:rPr>
              <w:t xml:space="preserve"> </w:t>
            </w:r>
            <w:r w:rsidRPr="006C4576">
              <w:t>91 possono essere importati solo da importatori riconosciuti dallo Stato membro in modo da assicurare che non siano destinati alla semina</w:t>
            </w:r>
            <w:r w:rsidRPr="006C4576">
              <w:rPr>
                <w:b/>
                <w:i/>
              </w:rPr>
              <w:t>;</w:t>
            </w:r>
          </w:p>
        </w:tc>
      </w:tr>
      <w:tr w:rsidR="0044490E" w:rsidRPr="006C4576" w14:paraId="5414E8D6" w14:textId="77777777" w:rsidTr="009F08F2">
        <w:trPr>
          <w:jc w:val="center"/>
        </w:trPr>
        <w:tc>
          <w:tcPr>
            <w:tcW w:w="4876" w:type="dxa"/>
            <w:tcBorders>
              <w:top w:val="nil"/>
              <w:left w:val="nil"/>
              <w:bottom w:val="nil"/>
              <w:right w:val="nil"/>
            </w:tcBorders>
          </w:tcPr>
          <w:p w14:paraId="569F808F" w14:textId="77777777" w:rsidR="0044490E" w:rsidRPr="006C4576" w:rsidRDefault="0044490E" w:rsidP="009F08F2">
            <w:pPr>
              <w:pStyle w:val="Normal6a"/>
            </w:pPr>
          </w:p>
        </w:tc>
        <w:tc>
          <w:tcPr>
            <w:tcW w:w="4876" w:type="dxa"/>
            <w:tcBorders>
              <w:top w:val="nil"/>
              <w:left w:val="nil"/>
              <w:bottom w:val="nil"/>
              <w:right w:val="nil"/>
            </w:tcBorders>
          </w:tcPr>
          <w:p w14:paraId="4013D666" w14:textId="30A8FA63" w:rsidR="0044490E" w:rsidRPr="006C4576" w:rsidRDefault="00107BBF" w:rsidP="009F08F2">
            <w:pPr>
              <w:pStyle w:val="Normal6a"/>
            </w:pPr>
            <w:r w:rsidRPr="006C4576">
              <w:rPr>
                <w:b/>
                <w:i/>
              </w:rPr>
              <w:t>c bis</w:t>
            </w:r>
            <w:r w:rsidR="0044490E" w:rsidRPr="006C4576">
              <w:rPr>
                <w:b/>
                <w:i/>
              </w:rPr>
              <w:t>) le sommità fiorite della canapa sono corredate della prova che il tasso di tetraidrocannabinolo della varietà interessata non è superiore a quello fissato a norma del regolamento (UE) 2021/2115 e sono importate esclusivamente da importatori autorizzati dagli Stati membri."</w:t>
            </w:r>
          </w:p>
        </w:tc>
      </w:tr>
    </w:tbl>
    <w:p w14:paraId="31450A16" w14:textId="77777777" w:rsidR="0044490E" w:rsidRPr="006C4576" w:rsidRDefault="0044490E" w:rsidP="0044490E"/>
    <w:p w14:paraId="40A0BD91" w14:textId="77777777" w:rsidR="0044490E" w:rsidRPr="006C4576" w:rsidRDefault="0044490E" w:rsidP="0044490E">
      <w:pPr>
        <w:pStyle w:val="AmNumberTabs"/>
      </w:pPr>
      <w:r w:rsidRPr="006C4576">
        <w:t>Emendamento</w:t>
      </w:r>
      <w:r w:rsidRPr="006C4576">
        <w:tab/>
      </w:r>
      <w:r w:rsidRPr="006C4576">
        <w:tab/>
        <w:t>94</w:t>
      </w:r>
    </w:p>
    <w:p w14:paraId="719539C4" w14:textId="77777777" w:rsidR="0044490E" w:rsidRPr="006C4576" w:rsidRDefault="0044490E" w:rsidP="0044490E"/>
    <w:p w14:paraId="04D60918" w14:textId="77777777" w:rsidR="0044490E" w:rsidRPr="006C4576" w:rsidRDefault="0044490E" w:rsidP="0044490E">
      <w:pPr>
        <w:pStyle w:val="NormalBold"/>
        <w:keepNext/>
      </w:pPr>
      <w:r w:rsidRPr="006C4576">
        <w:t>Proposta di regolamento</w:t>
      </w:r>
    </w:p>
    <w:p w14:paraId="22279EFC" w14:textId="77777777" w:rsidR="0044490E" w:rsidRPr="006C4576" w:rsidRDefault="0044490E" w:rsidP="0044490E">
      <w:pPr>
        <w:pStyle w:val="NormalBold"/>
      </w:pPr>
      <w:r w:rsidRPr="006C4576">
        <w:t>Articolo 1 – punto 7 – lettera a</w:t>
      </w:r>
    </w:p>
    <w:p w14:paraId="650AE50A" w14:textId="77777777" w:rsidR="0044490E" w:rsidRPr="006C4576" w:rsidRDefault="0044490E" w:rsidP="0044490E">
      <w:pPr>
        <w:keepNext/>
      </w:pPr>
      <w:r w:rsidRPr="006C4576">
        <w:t>Regolamento (UE) n. 1308/2013</w:t>
      </w:r>
    </w:p>
    <w:p w14:paraId="6E019303" w14:textId="77777777" w:rsidR="0044490E" w:rsidRPr="006C4576" w:rsidRDefault="0044490E" w:rsidP="0044490E">
      <w:r w:rsidRPr="006C4576">
        <w:t>Articolo 210 bis – paragrafo 3 – lettera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20E7C26A" w14:textId="77777777" w:rsidTr="009F08F2">
        <w:trPr>
          <w:jc w:val="center"/>
        </w:trPr>
        <w:tc>
          <w:tcPr>
            <w:tcW w:w="9752" w:type="dxa"/>
            <w:gridSpan w:val="2"/>
          </w:tcPr>
          <w:p w14:paraId="4D71C6E3" w14:textId="77777777" w:rsidR="0044490E" w:rsidRPr="006C4576" w:rsidRDefault="0044490E" w:rsidP="009F08F2">
            <w:pPr>
              <w:keepNext/>
            </w:pPr>
          </w:p>
        </w:tc>
      </w:tr>
      <w:tr w:rsidR="0044490E" w:rsidRPr="006C4576" w14:paraId="6B41CE6E" w14:textId="77777777" w:rsidTr="009F08F2">
        <w:trPr>
          <w:jc w:val="center"/>
        </w:trPr>
        <w:tc>
          <w:tcPr>
            <w:tcW w:w="4876" w:type="dxa"/>
          </w:tcPr>
          <w:p w14:paraId="761A2F13" w14:textId="77777777" w:rsidR="0044490E" w:rsidRPr="006C4576" w:rsidRDefault="0044490E" w:rsidP="009F08F2">
            <w:pPr>
              <w:pStyle w:val="ColumnHeading"/>
              <w:keepNext/>
            </w:pPr>
            <w:r w:rsidRPr="006C4576">
              <w:t>Testo della Commissione</w:t>
            </w:r>
          </w:p>
        </w:tc>
        <w:tc>
          <w:tcPr>
            <w:tcW w:w="4876" w:type="dxa"/>
          </w:tcPr>
          <w:p w14:paraId="658CF28C" w14:textId="77777777" w:rsidR="0044490E" w:rsidRPr="006C4576" w:rsidRDefault="0044490E" w:rsidP="009F08F2">
            <w:pPr>
              <w:pStyle w:val="ColumnHeading"/>
              <w:keepNext/>
            </w:pPr>
            <w:r w:rsidRPr="006C4576">
              <w:t>Emendamento</w:t>
            </w:r>
          </w:p>
        </w:tc>
      </w:tr>
      <w:tr w:rsidR="0044490E" w:rsidRPr="006C4576" w14:paraId="119497AE" w14:textId="77777777" w:rsidTr="009F08F2">
        <w:trPr>
          <w:jc w:val="center"/>
        </w:trPr>
        <w:tc>
          <w:tcPr>
            <w:tcW w:w="4876" w:type="dxa"/>
          </w:tcPr>
          <w:p w14:paraId="56994F8A" w14:textId="77777777" w:rsidR="0044490E" w:rsidRPr="006C4576" w:rsidRDefault="0044490E" w:rsidP="009F08F2">
            <w:pPr>
              <w:pStyle w:val="Normal6"/>
            </w:pPr>
            <w:r w:rsidRPr="006C4576">
              <w:t>d)</w:t>
            </w:r>
            <w:r w:rsidRPr="006C4576">
              <w:tab/>
              <w:t xml:space="preserve">sostegno alla vitalità economica delle piccole aziende agricole </w:t>
            </w:r>
            <w:r w:rsidRPr="006C4576">
              <w:rPr>
                <w:b/>
                <w:i/>
              </w:rPr>
              <w:t xml:space="preserve">che dipendono prevalentemente da </w:t>
            </w:r>
            <w:r w:rsidRPr="006C4576">
              <w:rPr>
                <w:b/>
                <w:i/>
              </w:rPr>
              <w:lastRenderedPageBreak/>
              <w:t>manodopera</w:t>
            </w:r>
            <w:r w:rsidRPr="006C4576">
              <w:t xml:space="preserve"> familiare con una produzione standard, quale definita all'articolo 2, punto 8), del regolamento (CE) n. 1217/2009 del Consiglio</w:t>
            </w:r>
            <w:r w:rsidRPr="006C4576">
              <w:rPr>
                <w:vertAlign w:val="superscript"/>
              </w:rPr>
              <w:t>11</w:t>
            </w:r>
            <w:r w:rsidRPr="006C4576">
              <w:t>, non superiore a 100 000 EUR;</w:t>
            </w:r>
          </w:p>
        </w:tc>
        <w:tc>
          <w:tcPr>
            <w:tcW w:w="4876" w:type="dxa"/>
          </w:tcPr>
          <w:p w14:paraId="528D4B75" w14:textId="77777777" w:rsidR="0044490E" w:rsidRPr="006C4576" w:rsidRDefault="0044490E" w:rsidP="009F08F2">
            <w:pPr>
              <w:pStyle w:val="Normal6"/>
              <w:rPr>
                <w:szCs w:val="24"/>
              </w:rPr>
            </w:pPr>
            <w:r w:rsidRPr="006C4576">
              <w:lastRenderedPageBreak/>
              <w:t>d)</w:t>
            </w:r>
            <w:r w:rsidRPr="006C4576">
              <w:tab/>
              <w:t xml:space="preserve">sostegno alla vitalità economica delle piccole aziende agricole </w:t>
            </w:r>
            <w:r w:rsidRPr="006C4576">
              <w:rPr>
                <w:b/>
                <w:i/>
              </w:rPr>
              <w:t>e delle aziende agricole a conduzione</w:t>
            </w:r>
            <w:r w:rsidRPr="006C4576">
              <w:t xml:space="preserve"> familiare </w:t>
            </w:r>
            <w:r w:rsidRPr="006C4576">
              <w:lastRenderedPageBreak/>
              <w:t>con una produzione standard, quale definita all'articolo 2, punto 8), del regolamento (CE) n. 1217/2009 del Consiglio</w:t>
            </w:r>
            <w:r w:rsidRPr="006C4576">
              <w:rPr>
                <w:vertAlign w:val="superscript"/>
              </w:rPr>
              <w:t>11</w:t>
            </w:r>
            <w:r w:rsidRPr="006C4576">
              <w:t>, non superiore a 100 000 EUR;</w:t>
            </w:r>
          </w:p>
        </w:tc>
      </w:tr>
      <w:tr w:rsidR="0044490E" w:rsidRPr="006C4576" w14:paraId="3E34B82A" w14:textId="77777777" w:rsidTr="009F08F2">
        <w:trPr>
          <w:jc w:val="center"/>
        </w:trPr>
        <w:tc>
          <w:tcPr>
            <w:tcW w:w="4876" w:type="dxa"/>
          </w:tcPr>
          <w:p w14:paraId="0C8BAF54" w14:textId="77777777" w:rsidR="0044490E" w:rsidRPr="006C4576" w:rsidRDefault="0044490E" w:rsidP="009F08F2">
            <w:pPr>
              <w:pStyle w:val="Normal6"/>
            </w:pPr>
            <w:r w:rsidRPr="006C4576">
              <w:lastRenderedPageBreak/>
              <w:t>__________________</w:t>
            </w:r>
          </w:p>
        </w:tc>
        <w:tc>
          <w:tcPr>
            <w:tcW w:w="4876" w:type="dxa"/>
          </w:tcPr>
          <w:p w14:paraId="65D1D712" w14:textId="77777777" w:rsidR="0044490E" w:rsidRPr="006C4576" w:rsidRDefault="0044490E" w:rsidP="009F08F2">
            <w:pPr>
              <w:pStyle w:val="Normal6"/>
              <w:rPr>
                <w:szCs w:val="24"/>
              </w:rPr>
            </w:pPr>
            <w:r w:rsidRPr="006C4576">
              <w:t>__________________</w:t>
            </w:r>
          </w:p>
        </w:tc>
      </w:tr>
      <w:tr w:rsidR="0044490E" w:rsidRPr="006C4576" w14:paraId="13B175EB" w14:textId="77777777" w:rsidTr="009F08F2">
        <w:trPr>
          <w:jc w:val="center"/>
        </w:trPr>
        <w:tc>
          <w:tcPr>
            <w:tcW w:w="4876" w:type="dxa"/>
          </w:tcPr>
          <w:p w14:paraId="0789E8F2" w14:textId="77777777" w:rsidR="0044490E" w:rsidRPr="006C4576" w:rsidRDefault="0044490E" w:rsidP="009F08F2">
            <w:pPr>
              <w:pStyle w:val="Normal6"/>
            </w:pPr>
            <w:r w:rsidRPr="006C4576">
              <w:rPr>
                <w:vertAlign w:val="superscript"/>
              </w:rPr>
              <w:t xml:space="preserve">11 </w:t>
            </w:r>
            <w:r w:rsidRPr="006C4576">
              <w:t>Regolamento (CE) n. 1217/2009 del Consiglio, del 30 novembre 2009, relativo all'istituzione della rete d'informazione sulla sostenibilità delle aziende agricole (GU L 328 del 15.12.2009, pag. 27, ELI: http://data.europa.eu/eli/reg/2009/1217/oj).</w:t>
            </w:r>
          </w:p>
        </w:tc>
        <w:tc>
          <w:tcPr>
            <w:tcW w:w="4876" w:type="dxa"/>
          </w:tcPr>
          <w:p w14:paraId="50BA3C8B" w14:textId="77777777" w:rsidR="0044490E" w:rsidRPr="006C4576" w:rsidRDefault="0044490E" w:rsidP="009F08F2">
            <w:pPr>
              <w:pStyle w:val="Normal6"/>
              <w:rPr>
                <w:szCs w:val="24"/>
              </w:rPr>
            </w:pPr>
            <w:r w:rsidRPr="006C4576">
              <w:rPr>
                <w:vertAlign w:val="superscript"/>
              </w:rPr>
              <w:t xml:space="preserve">11 </w:t>
            </w:r>
            <w:r w:rsidRPr="006C4576">
              <w:t>Regolamento (CE) n. 1217/2009 del Consiglio, del 30 novembre 2009, relativo all'istituzione della rete d'informazione sulla sostenibilità delle aziende agricole (GU L 328 del 15.12.2009, pag. 27, ELI: http://data.europa.eu/eli/reg/2009/1217/oj).</w:t>
            </w:r>
          </w:p>
        </w:tc>
      </w:tr>
    </w:tbl>
    <w:p w14:paraId="1A056E8C" w14:textId="77777777" w:rsidR="0044490E" w:rsidRPr="006C4576" w:rsidRDefault="0044490E" w:rsidP="0044490E"/>
    <w:p w14:paraId="5D6EB0D9" w14:textId="77777777" w:rsidR="0044490E" w:rsidRPr="006C4576" w:rsidRDefault="0044490E" w:rsidP="0044490E">
      <w:pPr>
        <w:pStyle w:val="AmNumberTabs"/>
      </w:pPr>
      <w:r w:rsidRPr="006C4576">
        <w:t>Emendamento</w:t>
      </w:r>
      <w:r w:rsidRPr="006C4576">
        <w:tab/>
      </w:r>
      <w:r w:rsidRPr="006C4576">
        <w:tab/>
        <w:t>95</w:t>
      </w:r>
    </w:p>
    <w:p w14:paraId="7A835350" w14:textId="77777777" w:rsidR="0044490E" w:rsidRPr="006C4576" w:rsidRDefault="0044490E" w:rsidP="0044490E"/>
    <w:p w14:paraId="1B202624" w14:textId="77777777" w:rsidR="0044490E" w:rsidRPr="006C4576" w:rsidRDefault="0044490E" w:rsidP="0044490E">
      <w:pPr>
        <w:pStyle w:val="NormalBold"/>
        <w:keepNext/>
      </w:pPr>
      <w:r w:rsidRPr="006C4576">
        <w:t>Proposta di regolamento</w:t>
      </w:r>
    </w:p>
    <w:p w14:paraId="3B63F324" w14:textId="77777777" w:rsidR="0044490E" w:rsidRPr="006C4576" w:rsidRDefault="0044490E" w:rsidP="0044490E">
      <w:pPr>
        <w:pStyle w:val="NormalBold"/>
      </w:pPr>
      <w:r w:rsidRPr="006C4576">
        <w:t>Articolo 1 – punto 7 – lettera a</w:t>
      </w:r>
    </w:p>
    <w:p w14:paraId="04739189" w14:textId="77777777" w:rsidR="0044490E" w:rsidRPr="006C4576" w:rsidRDefault="0044490E" w:rsidP="0044490E">
      <w:pPr>
        <w:keepNext/>
      </w:pPr>
      <w:r w:rsidRPr="006C4576">
        <w:t>Regolamento (UE) n. 1308/2013</w:t>
      </w:r>
    </w:p>
    <w:p w14:paraId="60A2E5FF" w14:textId="77777777" w:rsidR="0044490E" w:rsidRPr="006C4576" w:rsidRDefault="0044490E" w:rsidP="0044490E">
      <w:r w:rsidRPr="006C4576">
        <w:t>Articolo 210 bis – paragrafo 3 – lettera f bis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10F4009F" w14:textId="77777777" w:rsidTr="009F08F2">
        <w:trPr>
          <w:jc w:val="center"/>
        </w:trPr>
        <w:tc>
          <w:tcPr>
            <w:tcW w:w="9752" w:type="dxa"/>
            <w:gridSpan w:val="2"/>
          </w:tcPr>
          <w:p w14:paraId="645E4E70" w14:textId="77777777" w:rsidR="0044490E" w:rsidRPr="006C4576" w:rsidRDefault="0044490E" w:rsidP="009F08F2">
            <w:pPr>
              <w:keepNext/>
            </w:pPr>
          </w:p>
        </w:tc>
      </w:tr>
      <w:tr w:rsidR="0044490E" w:rsidRPr="006C4576" w14:paraId="54916436" w14:textId="77777777" w:rsidTr="009F08F2">
        <w:trPr>
          <w:jc w:val="center"/>
        </w:trPr>
        <w:tc>
          <w:tcPr>
            <w:tcW w:w="4876" w:type="dxa"/>
          </w:tcPr>
          <w:p w14:paraId="7BC896BF" w14:textId="77777777" w:rsidR="0044490E" w:rsidRPr="006C4576" w:rsidRDefault="0044490E" w:rsidP="009F08F2">
            <w:pPr>
              <w:pStyle w:val="ColumnHeading"/>
              <w:keepNext/>
            </w:pPr>
            <w:r w:rsidRPr="006C4576">
              <w:t>Testo della Commissione</w:t>
            </w:r>
          </w:p>
        </w:tc>
        <w:tc>
          <w:tcPr>
            <w:tcW w:w="4876" w:type="dxa"/>
          </w:tcPr>
          <w:p w14:paraId="594C060F" w14:textId="77777777" w:rsidR="0044490E" w:rsidRPr="006C4576" w:rsidRDefault="0044490E" w:rsidP="009F08F2">
            <w:pPr>
              <w:pStyle w:val="ColumnHeading"/>
              <w:keepNext/>
            </w:pPr>
            <w:r w:rsidRPr="006C4576">
              <w:t>Emendamento</w:t>
            </w:r>
          </w:p>
        </w:tc>
      </w:tr>
      <w:tr w:rsidR="0044490E" w:rsidRPr="006C4576" w14:paraId="2FC45E51" w14:textId="77777777" w:rsidTr="009F08F2">
        <w:trPr>
          <w:jc w:val="center"/>
        </w:trPr>
        <w:tc>
          <w:tcPr>
            <w:tcW w:w="4876" w:type="dxa"/>
          </w:tcPr>
          <w:p w14:paraId="68BE41A2" w14:textId="77777777" w:rsidR="0044490E" w:rsidRPr="006C4576" w:rsidRDefault="0044490E" w:rsidP="009F08F2">
            <w:pPr>
              <w:pStyle w:val="Normal6"/>
            </w:pPr>
          </w:p>
        </w:tc>
        <w:tc>
          <w:tcPr>
            <w:tcW w:w="4876" w:type="dxa"/>
          </w:tcPr>
          <w:p w14:paraId="65E8D1C5" w14:textId="77777777" w:rsidR="0044490E" w:rsidRPr="006C4576" w:rsidRDefault="0044490E" w:rsidP="009F08F2">
            <w:pPr>
              <w:pStyle w:val="Normal6"/>
              <w:rPr>
                <w:szCs w:val="24"/>
              </w:rPr>
            </w:pPr>
            <w:r w:rsidRPr="006C4576">
              <w:rPr>
                <w:b/>
                <w:i/>
              </w:rPr>
              <w:t>f bis)</w:t>
            </w:r>
            <w:r w:rsidRPr="006C4576">
              <w:rPr>
                <w:b/>
                <w:i/>
              </w:rPr>
              <w:tab/>
              <w:t>promozione della produzione agricola locale;</w:t>
            </w:r>
          </w:p>
        </w:tc>
      </w:tr>
    </w:tbl>
    <w:p w14:paraId="1B63048C" w14:textId="77777777" w:rsidR="0044490E" w:rsidRPr="006C4576" w:rsidRDefault="0044490E" w:rsidP="0044490E"/>
    <w:p w14:paraId="40B22E66" w14:textId="77777777" w:rsidR="0044490E" w:rsidRPr="006C4576" w:rsidRDefault="0044490E" w:rsidP="0044490E">
      <w:pPr>
        <w:pStyle w:val="AmNumberTabs"/>
      </w:pPr>
      <w:r w:rsidRPr="006C4576">
        <w:t>Emendamento</w:t>
      </w:r>
      <w:r w:rsidRPr="006C4576">
        <w:tab/>
      </w:r>
      <w:r w:rsidRPr="006C4576">
        <w:tab/>
        <w:t>96</w:t>
      </w:r>
    </w:p>
    <w:p w14:paraId="0EAADA19" w14:textId="77777777" w:rsidR="0044490E" w:rsidRPr="006C4576" w:rsidRDefault="0044490E" w:rsidP="0044490E"/>
    <w:p w14:paraId="4B7D98CB" w14:textId="77777777" w:rsidR="0044490E" w:rsidRPr="006C4576" w:rsidRDefault="0044490E" w:rsidP="0044490E">
      <w:pPr>
        <w:pStyle w:val="NormalBold"/>
        <w:keepNext/>
      </w:pPr>
      <w:r w:rsidRPr="006C4576">
        <w:t>Proposta di regolamento</w:t>
      </w:r>
    </w:p>
    <w:p w14:paraId="2C5B87ED" w14:textId="77777777" w:rsidR="0044490E" w:rsidRPr="006C4576" w:rsidRDefault="0044490E" w:rsidP="0044490E">
      <w:pPr>
        <w:pStyle w:val="NormalBold"/>
      </w:pPr>
      <w:r w:rsidRPr="006C4576">
        <w:t>Articolo 1 – punto 7 – lettera a</w:t>
      </w:r>
    </w:p>
    <w:p w14:paraId="4E7A6351" w14:textId="77777777" w:rsidR="0044490E" w:rsidRPr="006C4576" w:rsidRDefault="0044490E" w:rsidP="0044490E">
      <w:pPr>
        <w:keepNext/>
      </w:pPr>
      <w:r w:rsidRPr="006C4576">
        <w:t>Regolamento (UE) n. 1308/2013</w:t>
      </w:r>
    </w:p>
    <w:p w14:paraId="4840FA8F" w14:textId="77777777" w:rsidR="0044490E" w:rsidRPr="006C4576" w:rsidRDefault="0044490E" w:rsidP="0044490E">
      <w:r w:rsidRPr="006C4576">
        <w:t>Articolo 210 bis – paragrafo 3 – lettera f ter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47014914" w14:textId="77777777" w:rsidTr="009F08F2">
        <w:trPr>
          <w:jc w:val="center"/>
        </w:trPr>
        <w:tc>
          <w:tcPr>
            <w:tcW w:w="9752" w:type="dxa"/>
            <w:gridSpan w:val="2"/>
          </w:tcPr>
          <w:p w14:paraId="7FD91B82" w14:textId="77777777" w:rsidR="0044490E" w:rsidRPr="006C4576" w:rsidRDefault="0044490E" w:rsidP="009F08F2">
            <w:pPr>
              <w:keepNext/>
            </w:pPr>
          </w:p>
        </w:tc>
      </w:tr>
      <w:tr w:rsidR="0044490E" w:rsidRPr="006C4576" w14:paraId="6EEC65FD" w14:textId="77777777" w:rsidTr="009F08F2">
        <w:trPr>
          <w:jc w:val="center"/>
        </w:trPr>
        <w:tc>
          <w:tcPr>
            <w:tcW w:w="4876" w:type="dxa"/>
          </w:tcPr>
          <w:p w14:paraId="175D720A" w14:textId="77777777" w:rsidR="0044490E" w:rsidRPr="006C4576" w:rsidRDefault="0044490E" w:rsidP="009F08F2">
            <w:pPr>
              <w:pStyle w:val="ColumnHeading"/>
              <w:keepNext/>
            </w:pPr>
            <w:r w:rsidRPr="006C4576">
              <w:t>Testo della Commissione</w:t>
            </w:r>
          </w:p>
        </w:tc>
        <w:tc>
          <w:tcPr>
            <w:tcW w:w="4876" w:type="dxa"/>
          </w:tcPr>
          <w:p w14:paraId="76ECA114" w14:textId="77777777" w:rsidR="0044490E" w:rsidRPr="006C4576" w:rsidRDefault="0044490E" w:rsidP="009F08F2">
            <w:pPr>
              <w:pStyle w:val="ColumnHeading"/>
              <w:keepNext/>
            </w:pPr>
            <w:r w:rsidRPr="006C4576">
              <w:t>Emendamento</w:t>
            </w:r>
          </w:p>
        </w:tc>
      </w:tr>
      <w:tr w:rsidR="0044490E" w:rsidRPr="006C4576" w14:paraId="09CCB6F4" w14:textId="77777777" w:rsidTr="009F08F2">
        <w:trPr>
          <w:jc w:val="center"/>
        </w:trPr>
        <w:tc>
          <w:tcPr>
            <w:tcW w:w="4876" w:type="dxa"/>
          </w:tcPr>
          <w:p w14:paraId="7E118023" w14:textId="77777777" w:rsidR="0044490E" w:rsidRPr="006C4576" w:rsidRDefault="0044490E" w:rsidP="009F08F2">
            <w:pPr>
              <w:pStyle w:val="Normal6"/>
            </w:pPr>
          </w:p>
        </w:tc>
        <w:tc>
          <w:tcPr>
            <w:tcW w:w="4876" w:type="dxa"/>
          </w:tcPr>
          <w:p w14:paraId="006DA7D8" w14:textId="77777777" w:rsidR="0044490E" w:rsidRPr="006C4576" w:rsidRDefault="0044490E" w:rsidP="009F08F2">
            <w:pPr>
              <w:pStyle w:val="Normal6"/>
              <w:rPr>
                <w:szCs w:val="24"/>
              </w:rPr>
            </w:pPr>
            <w:r w:rsidRPr="006C4576">
              <w:rPr>
                <w:b/>
                <w:i/>
              </w:rPr>
              <w:t>f ter)</w:t>
            </w:r>
            <w:r w:rsidRPr="006C4576">
              <w:rPr>
                <w:b/>
                <w:i/>
              </w:rPr>
              <w:tab/>
              <w:t>gestione congiunta dei rifiuti direttamente connessi alla produzione agricola e migliore utilizzo degli effluenti di allevamento e della produzione di energia;</w:t>
            </w:r>
          </w:p>
        </w:tc>
      </w:tr>
    </w:tbl>
    <w:p w14:paraId="0D936BF0" w14:textId="77777777" w:rsidR="0044490E" w:rsidRPr="006C4576" w:rsidRDefault="0044490E" w:rsidP="0044490E"/>
    <w:p w14:paraId="6BA08521" w14:textId="77777777" w:rsidR="0044490E" w:rsidRPr="006C4576" w:rsidRDefault="0044490E" w:rsidP="0044490E">
      <w:pPr>
        <w:pStyle w:val="AmNumberTabs"/>
      </w:pPr>
      <w:r w:rsidRPr="006C4576">
        <w:t>Emendamento</w:t>
      </w:r>
      <w:r w:rsidRPr="006C4576">
        <w:tab/>
      </w:r>
      <w:r w:rsidRPr="006C4576">
        <w:tab/>
        <w:t>97</w:t>
      </w:r>
    </w:p>
    <w:p w14:paraId="08202842" w14:textId="77777777" w:rsidR="0044490E" w:rsidRPr="006C4576" w:rsidRDefault="0044490E" w:rsidP="0044490E"/>
    <w:p w14:paraId="54B51F00" w14:textId="77777777" w:rsidR="0044490E" w:rsidRPr="006C4576" w:rsidRDefault="0044490E" w:rsidP="0044490E">
      <w:pPr>
        <w:pStyle w:val="NormalBold"/>
        <w:keepNext/>
      </w:pPr>
      <w:r w:rsidRPr="006C4576">
        <w:t>Proposta di regolamento</w:t>
      </w:r>
    </w:p>
    <w:p w14:paraId="43733797" w14:textId="77777777" w:rsidR="0044490E" w:rsidRPr="006C4576" w:rsidRDefault="0044490E" w:rsidP="0044490E">
      <w:pPr>
        <w:pStyle w:val="NormalBold"/>
      </w:pPr>
      <w:r w:rsidRPr="006C4576">
        <w:t>Articolo 1 – punto 7 – lettera a</w:t>
      </w:r>
    </w:p>
    <w:p w14:paraId="3628679C" w14:textId="77777777" w:rsidR="0044490E" w:rsidRPr="006C4576" w:rsidRDefault="0044490E" w:rsidP="0044490E">
      <w:pPr>
        <w:keepNext/>
      </w:pPr>
      <w:r w:rsidRPr="006C4576">
        <w:t>Regolamento (UE) n. 1308/2013</w:t>
      </w:r>
    </w:p>
    <w:p w14:paraId="471B97A6" w14:textId="77777777" w:rsidR="0044490E" w:rsidRPr="006C4576" w:rsidRDefault="0044490E" w:rsidP="0044490E">
      <w:r w:rsidRPr="006C4576">
        <w:t>Articolo 210 bis – paragrafo 3 – lettera f quater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6E95B1F4" w14:textId="77777777" w:rsidTr="009F08F2">
        <w:trPr>
          <w:jc w:val="center"/>
        </w:trPr>
        <w:tc>
          <w:tcPr>
            <w:tcW w:w="9752" w:type="dxa"/>
            <w:gridSpan w:val="2"/>
          </w:tcPr>
          <w:p w14:paraId="08959C31" w14:textId="77777777" w:rsidR="0044490E" w:rsidRPr="006C4576" w:rsidRDefault="0044490E" w:rsidP="009F08F2">
            <w:pPr>
              <w:keepNext/>
            </w:pPr>
          </w:p>
        </w:tc>
      </w:tr>
      <w:tr w:rsidR="0044490E" w:rsidRPr="006C4576" w14:paraId="6FA6E989" w14:textId="77777777" w:rsidTr="009F08F2">
        <w:trPr>
          <w:jc w:val="center"/>
        </w:trPr>
        <w:tc>
          <w:tcPr>
            <w:tcW w:w="4876" w:type="dxa"/>
          </w:tcPr>
          <w:p w14:paraId="7FD8D9A5" w14:textId="77777777" w:rsidR="0044490E" w:rsidRPr="006C4576" w:rsidRDefault="0044490E" w:rsidP="009F08F2">
            <w:pPr>
              <w:pStyle w:val="ColumnHeading"/>
              <w:keepNext/>
            </w:pPr>
            <w:r w:rsidRPr="006C4576">
              <w:t>Testo della Commissione</w:t>
            </w:r>
          </w:p>
        </w:tc>
        <w:tc>
          <w:tcPr>
            <w:tcW w:w="4876" w:type="dxa"/>
          </w:tcPr>
          <w:p w14:paraId="3D228075" w14:textId="77777777" w:rsidR="0044490E" w:rsidRPr="006C4576" w:rsidRDefault="0044490E" w:rsidP="009F08F2">
            <w:pPr>
              <w:pStyle w:val="ColumnHeading"/>
              <w:keepNext/>
            </w:pPr>
            <w:r w:rsidRPr="006C4576">
              <w:t>Emendamento</w:t>
            </w:r>
          </w:p>
        </w:tc>
      </w:tr>
      <w:tr w:rsidR="0044490E" w:rsidRPr="006C4576" w14:paraId="50703A9A" w14:textId="77777777" w:rsidTr="009F08F2">
        <w:trPr>
          <w:jc w:val="center"/>
        </w:trPr>
        <w:tc>
          <w:tcPr>
            <w:tcW w:w="4876" w:type="dxa"/>
          </w:tcPr>
          <w:p w14:paraId="715A0F39" w14:textId="77777777" w:rsidR="0044490E" w:rsidRPr="006C4576" w:rsidRDefault="0044490E" w:rsidP="009F08F2">
            <w:pPr>
              <w:pStyle w:val="Normal6"/>
            </w:pPr>
          </w:p>
        </w:tc>
        <w:tc>
          <w:tcPr>
            <w:tcW w:w="4876" w:type="dxa"/>
          </w:tcPr>
          <w:p w14:paraId="2706F19F" w14:textId="77777777" w:rsidR="0044490E" w:rsidRPr="006C4576" w:rsidRDefault="0044490E" w:rsidP="009F08F2">
            <w:pPr>
              <w:pStyle w:val="Normal6"/>
              <w:rPr>
                <w:szCs w:val="24"/>
              </w:rPr>
            </w:pPr>
            <w:r w:rsidRPr="006C4576">
              <w:rPr>
                <w:b/>
                <w:i/>
              </w:rPr>
              <w:t>f quater)</w:t>
            </w:r>
            <w:r w:rsidRPr="006C4576">
              <w:rPr>
                <w:b/>
                <w:i/>
              </w:rPr>
              <w:tab/>
              <w:t>garanzia di un reddito stabile ed equo che copra i costi di produzione e di una posizione forte per gli agricoltori lungo tutta la catena del valore;</w:t>
            </w:r>
          </w:p>
        </w:tc>
      </w:tr>
    </w:tbl>
    <w:p w14:paraId="7C84F79D" w14:textId="77777777" w:rsidR="0044490E" w:rsidRPr="006C4576" w:rsidRDefault="0044490E" w:rsidP="0044490E"/>
    <w:p w14:paraId="141C41CA" w14:textId="77777777" w:rsidR="0044490E" w:rsidRPr="006C4576" w:rsidRDefault="0044490E" w:rsidP="0044490E">
      <w:pPr>
        <w:pStyle w:val="AmNumberTabs"/>
      </w:pPr>
      <w:r w:rsidRPr="006C4576">
        <w:t>Emendamento</w:t>
      </w:r>
      <w:r w:rsidRPr="006C4576">
        <w:tab/>
      </w:r>
      <w:r w:rsidRPr="006C4576">
        <w:tab/>
        <w:t>98</w:t>
      </w:r>
    </w:p>
    <w:p w14:paraId="1B14B0AF" w14:textId="77777777" w:rsidR="0044490E" w:rsidRPr="006C4576" w:rsidRDefault="0044490E" w:rsidP="0044490E"/>
    <w:p w14:paraId="03CAFC4D" w14:textId="77777777" w:rsidR="0044490E" w:rsidRPr="006C4576" w:rsidRDefault="0044490E" w:rsidP="0044490E">
      <w:pPr>
        <w:pStyle w:val="NormalBold"/>
        <w:keepNext/>
      </w:pPr>
      <w:r w:rsidRPr="006C4576">
        <w:t>Proposta di regolamento</w:t>
      </w:r>
    </w:p>
    <w:p w14:paraId="1D3DB778" w14:textId="77777777" w:rsidR="0044490E" w:rsidRPr="006C4576" w:rsidRDefault="0044490E" w:rsidP="0044490E">
      <w:pPr>
        <w:pStyle w:val="NormalBold"/>
      </w:pPr>
      <w:r w:rsidRPr="006C4576">
        <w:t>Articolo 1 – punto 7 – lettera a</w:t>
      </w:r>
    </w:p>
    <w:p w14:paraId="63B4317C" w14:textId="77777777" w:rsidR="0044490E" w:rsidRPr="006C4576" w:rsidRDefault="0044490E" w:rsidP="0044490E">
      <w:pPr>
        <w:keepNext/>
      </w:pPr>
      <w:r w:rsidRPr="006C4576">
        <w:t>Regolamento (UE) n. 1308/2013</w:t>
      </w:r>
    </w:p>
    <w:p w14:paraId="12DB5969" w14:textId="77777777" w:rsidR="0044490E" w:rsidRPr="006C4576" w:rsidRDefault="0044490E" w:rsidP="0044490E">
      <w:r w:rsidRPr="006C4576">
        <w:t>Articolo 210 bis – paragrafo 3 – lettera f quinquies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54E92206" w14:textId="77777777" w:rsidTr="009F08F2">
        <w:trPr>
          <w:jc w:val="center"/>
        </w:trPr>
        <w:tc>
          <w:tcPr>
            <w:tcW w:w="9752" w:type="dxa"/>
            <w:gridSpan w:val="2"/>
          </w:tcPr>
          <w:p w14:paraId="0401D230" w14:textId="77777777" w:rsidR="0044490E" w:rsidRPr="006C4576" w:rsidRDefault="0044490E" w:rsidP="009F08F2">
            <w:pPr>
              <w:keepNext/>
            </w:pPr>
          </w:p>
        </w:tc>
      </w:tr>
      <w:tr w:rsidR="0044490E" w:rsidRPr="006C4576" w14:paraId="16FA134C" w14:textId="77777777" w:rsidTr="009F08F2">
        <w:trPr>
          <w:jc w:val="center"/>
        </w:trPr>
        <w:tc>
          <w:tcPr>
            <w:tcW w:w="4876" w:type="dxa"/>
          </w:tcPr>
          <w:p w14:paraId="0ECB2EED" w14:textId="77777777" w:rsidR="0044490E" w:rsidRPr="006C4576" w:rsidRDefault="0044490E" w:rsidP="009F08F2">
            <w:pPr>
              <w:pStyle w:val="ColumnHeading"/>
              <w:keepNext/>
            </w:pPr>
            <w:r w:rsidRPr="006C4576">
              <w:t>Testo della Commissione</w:t>
            </w:r>
          </w:p>
        </w:tc>
        <w:tc>
          <w:tcPr>
            <w:tcW w:w="4876" w:type="dxa"/>
          </w:tcPr>
          <w:p w14:paraId="23D3FF69" w14:textId="77777777" w:rsidR="0044490E" w:rsidRPr="006C4576" w:rsidRDefault="0044490E" w:rsidP="009F08F2">
            <w:pPr>
              <w:pStyle w:val="ColumnHeading"/>
              <w:keepNext/>
            </w:pPr>
            <w:r w:rsidRPr="006C4576">
              <w:t>Emendamento</w:t>
            </w:r>
          </w:p>
        </w:tc>
      </w:tr>
      <w:tr w:rsidR="0044490E" w:rsidRPr="006C4576" w14:paraId="1257A289" w14:textId="77777777" w:rsidTr="009F08F2">
        <w:trPr>
          <w:jc w:val="center"/>
        </w:trPr>
        <w:tc>
          <w:tcPr>
            <w:tcW w:w="4876" w:type="dxa"/>
          </w:tcPr>
          <w:p w14:paraId="12C30E46" w14:textId="77777777" w:rsidR="0044490E" w:rsidRPr="006C4576" w:rsidRDefault="0044490E" w:rsidP="009F08F2">
            <w:pPr>
              <w:pStyle w:val="Normal6"/>
            </w:pPr>
          </w:p>
        </w:tc>
        <w:tc>
          <w:tcPr>
            <w:tcW w:w="4876" w:type="dxa"/>
          </w:tcPr>
          <w:p w14:paraId="600747BA" w14:textId="77777777" w:rsidR="0044490E" w:rsidRPr="006C4576" w:rsidRDefault="0044490E" w:rsidP="009F08F2">
            <w:pPr>
              <w:pStyle w:val="Normal6"/>
              <w:rPr>
                <w:szCs w:val="24"/>
              </w:rPr>
            </w:pPr>
            <w:r w:rsidRPr="006C4576">
              <w:rPr>
                <w:b/>
                <w:i/>
              </w:rPr>
              <w:t>f quinquies)</w:t>
            </w:r>
            <w:r w:rsidRPr="006C4576">
              <w:rPr>
                <w:b/>
                <w:i/>
              </w:rPr>
              <w:tab/>
              <w:t>utilizzo di investimenti per l'uso delle risorse idriche;</w:t>
            </w:r>
          </w:p>
        </w:tc>
      </w:tr>
    </w:tbl>
    <w:p w14:paraId="47030DD4" w14:textId="77777777" w:rsidR="0044490E" w:rsidRPr="006C4576" w:rsidRDefault="0044490E" w:rsidP="0044490E"/>
    <w:p w14:paraId="5B36505C" w14:textId="77777777" w:rsidR="0044490E" w:rsidRPr="006C4576" w:rsidRDefault="0044490E" w:rsidP="0044490E">
      <w:pPr>
        <w:pStyle w:val="AmNumberTabs"/>
      </w:pPr>
      <w:r w:rsidRPr="006C4576">
        <w:t>Emendamento</w:t>
      </w:r>
      <w:r w:rsidRPr="006C4576">
        <w:tab/>
      </w:r>
      <w:r w:rsidRPr="006C4576">
        <w:tab/>
        <w:t>99</w:t>
      </w:r>
    </w:p>
    <w:p w14:paraId="4DB5CB2A" w14:textId="77777777" w:rsidR="0044490E" w:rsidRPr="006C4576" w:rsidRDefault="0044490E" w:rsidP="0044490E"/>
    <w:p w14:paraId="523FD9C2" w14:textId="77777777" w:rsidR="0044490E" w:rsidRPr="006C4576" w:rsidRDefault="0044490E" w:rsidP="0044490E">
      <w:pPr>
        <w:pStyle w:val="NormalBold"/>
        <w:keepNext/>
      </w:pPr>
      <w:r w:rsidRPr="006C4576">
        <w:t>Proposta di regolamento</w:t>
      </w:r>
    </w:p>
    <w:p w14:paraId="7691B699" w14:textId="77777777" w:rsidR="0044490E" w:rsidRPr="006C4576" w:rsidRDefault="0044490E" w:rsidP="0044490E">
      <w:pPr>
        <w:pStyle w:val="NormalBold"/>
      </w:pPr>
      <w:r w:rsidRPr="006C4576">
        <w:t>Articolo 1 – punto 7 – lettera a</w:t>
      </w:r>
    </w:p>
    <w:p w14:paraId="4F170497" w14:textId="77777777" w:rsidR="0044490E" w:rsidRPr="006C4576" w:rsidRDefault="0044490E" w:rsidP="0044490E">
      <w:pPr>
        <w:keepNext/>
      </w:pPr>
      <w:r w:rsidRPr="006C4576">
        <w:t>Regolamento (UE) n. 1308/2013</w:t>
      </w:r>
    </w:p>
    <w:p w14:paraId="4117FC2F" w14:textId="77777777" w:rsidR="0044490E" w:rsidRPr="006C4576" w:rsidRDefault="0044490E" w:rsidP="0044490E">
      <w:r w:rsidRPr="006C4576">
        <w:t>Articolo 210 bis – paragrafo 3 – lettera f sexies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3728D4F4" w14:textId="77777777" w:rsidTr="009F08F2">
        <w:trPr>
          <w:jc w:val="center"/>
        </w:trPr>
        <w:tc>
          <w:tcPr>
            <w:tcW w:w="9752" w:type="dxa"/>
            <w:gridSpan w:val="2"/>
          </w:tcPr>
          <w:p w14:paraId="50325D0E" w14:textId="77777777" w:rsidR="0044490E" w:rsidRPr="006C4576" w:rsidRDefault="0044490E" w:rsidP="009F08F2">
            <w:pPr>
              <w:keepNext/>
            </w:pPr>
          </w:p>
        </w:tc>
      </w:tr>
      <w:tr w:rsidR="0044490E" w:rsidRPr="006C4576" w14:paraId="0AB1B2F5" w14:textId="77777777" w:rsidTr="009F08F2">
        <w:trPr>
          <w:jc w:val="center"/>
        </w:trPr>
        <w:tc>
          <w:tcPr>
            <w:tcW w:w="4876" w:type="dxa"/>
          </w:tcPr>
          <w:p w14:paraId="347E5993" w14:textId="77777777" w:rsidR="0044490E" w:rsidRPr="006C4576" w:rsidRDefault="0044490E" w:rsidP="009F08F2">
            <w:pPr>
              <w:pStyle w:val="ColumnHeading"/>
              <w:keepNext/>
            </w:pPr>
            <w:r w:rsidRPr="006C4576">
              <w:t>Testo della Commissione</w:t>
            </w:r>
          </w:p>
        </w:tc>
        <w:tc>
          <w:tcPr>
            <w:tcW w:w="4876" w:type="dxa"/>
          </w:tcPr>
          <w:p w14:paraId="6E3F3A6F" w14:textId="77777777" w:rsidR="0044490E" w:rsidRPr="006C4576" w:rsidRDefault="0044490E" w:rsidP="009F08F2">
            <w:pPr>
              <w:pStyle w:val="ColumnHeading"/>
              <w:keepNext/>
            </w:pPr>
            <w:r w:rsidRPr="006C4576">
              <w:t>Emendamento</w:t>
            </w:r>
          </w:p>
        </w:tc>
      </w:tr>
      <w:tr w:rsidR="0044490E" w:rsidRPr="006C4576" w14:paraId="173E79C3" w14:textId="77777777" w:rsidTr="009F08F2">
        <w:trPr>
          <w:jc w:val="center"/>
        </w:trPr>
        <w:tc>
          <w:tcPr>
            <w:tcW w:w="4876" w:type="dxa"/>
          </w:tcPr>
          <w:p w14:paraId="5E2B1394" w14:textId="77777777" w:rsidR="0044490E" w:rsidRPr="006C4576" w:rsidRDefault="0044490E" w:rsidP="009F08F2">
            <w:pPr>
              <w:pStyle w:val="Normal6"/>
            </w:pPr>
          </w:p>
        </w:tc>
        <w:tc>
          <w:tcPr>
            <w:tcW w:w="4876" w:type="dxa"/>
          </w:tcPr>
          <w:p w14:paraId="359B05E9" w14:textId="77777777" w:rsidR="0044490E" w:rsidRPr="006C4576" w:rsidRDefault="0044490E" w:rsidP="009F08F2">
            <w:pPr>
              <w:pStyle w:val="Normal6"/>
              <w:rPr>
                <w:szCs w:val="24"/>
              </w:rPr>
            </w:pPr>
            <w:r w:rsidRPr="006C4576">
              <w:rPr>
                <w:b/>
                <w:i/>
              </w:rPr>
              <w:t>f sexies)</w:t>
            </w:r>
            <w:r w:rsidRPr="006C4576">
              <w:rPr>
                <w:b/>
                <w:i/>
              </w:rPr>
              <w:tab/>
              <w:t>contributo alla diversificazione delle attività che promuovono l'economia rurale, allo sviluppo e all'attrattiva delle zone rurali;</w:t>
            </w:r>
          </w:p>
        </w:tc>
      </w:tr>
    </w:tbl>
    <w:p w14:paraId="52D1F792" w14:textId="77777777" w:rsidR="0044490E" w:rsidRPr="006C4576" w:rsidRDefault="0044490E" w:rsidP="0044490E"/>
    <w:p w14:paraId="5C136BB0" w14:textId="77777777" w:rsidR="0044490E" w:rsidRPr="006C4576" w:rsidRDefault="0044490E" w:rsidP="0044490E">
      <w:pPr>
        <w:pStyle w:val="AmNumberTabs"/>
      </w:pPr>
      <w:r w:rsidRPr="006C4576">
        <w:t>Emendamento</w:t>
      </w:r>
      <w:r w:rsidRPr="006C4576">
        <w:tab/>
      </w:r>
      <w:r w:rsidRPr="006C4576">
        <w:tab/>
        <w:t>100</w:t>
      </w:r>
    </w:p>
    <w:p w14:paraId="70171BFF" w14:textId="77777777" w:rsidR="0044490E" w:rsidRPr="006C4576" w:rsidRDefault="0044490E" w:rsidP="0044490E"/>
    <w:p w14:paraId="4199F667" w14:textId="77777777" w:rsidR="0044490E" w:rsidRPr="006C4576" w:rsidRDefault="0044490E" w:rsidP="0044490E">
      <w:pPr>
        <w:pStyle w:val="NormalBold"/>
        <w:keepNext/>
      </w:pPr>
      <w:r w:rsidRPr="006C4576">
        <w:t>Proposta di regolamento</w:t>
      </w:r>
    </w:p>
    <w:p w14:paraId="4A8EB57E" w14:textId="77777777" w:rsidR="0044490E" w:rsidRPr="006C4576" w:rsidRDefault="0044490E" w:rsidP="0044490E">
      <w:pPr>
        <w:pStyle w:val="NormalBold"/>
      </w:pPr>
      <w:r w:rsidRPr="006C4576">
        <w:t>Articolo 1 – punto 7 – lettera a</w:t>
      </w:r>
    </w:p>
    <w:p w14:paraId="5FD58813" w14:textId="77777777" w:rsidR="0044490E" w:rsidRPr="006C4576" w:rsidRDefault="0044490E" w:rsidP="0044490E">
      <w:pPr>
        <w:keepNext/>
      </w:pPr>
      <w:r w:rsidRPr="006C4576">
        <w:t>Regolamento (UE) n. 1308/2013</w:t>
      </w:r>
    </w:p>
    <w:p w14:paraId="1DD230EC" w14:textId="77777777" w:rsidR="0044490E" w:rsidRPr="006C4576" w:rsidRDefault="0044490E" w:rsidP="0044490E">
      <w:r w:rsidRPr="006C4576">
        <w:t xml:space="preserve">Articolo 210 bis – paragrafo 3 – lettera f </w:t>
      </w:r>
      <w:proofErr w:type="spellStart"/>
      <w:r w:rsidRPr="006C4576">
        <w:t>septies</w:t>
      </w:r>
      <w:proofErr w:type="spellEnd"/>
      <w:r w:rsidRPr="006C4576">
        <w:t xml:space="preserve">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08B641B2" w14:textId="77777777" w:rsidTr="009F08F2">
        <w:trPr>
          <w:jc w:val="center"/>
        </w:trPr>
        <w:tc>
          <w:tcPr>
            <w:tcW w:w="9752" w:type="dxa"/>
            <w:gridSpan w:val="2"/>
          </w:tcPr>
          <w:p w14:paraId="23AB966B" w14:textId="77777777" w:rsidR="0044490E" w:rsidRPr="006C4576" w:rsidRDefault="0044490E" w:rsidP="009F08F2">
            <w:pPr>
              <w:keepNext/>
            </w:pPr>
          </w:p>
        </w:tc>
      </w:tr>
      <w:tr w:rsidR="0044490E" w:rsidRPr="006C4576" w14:paraId="65E39B35" w14:textId="77777777" w:rsidTr="009F08F2">
        <w:trPr>
          <w:jc w:val="center"/>
        </w:trPr>
        <w:tc>
          <w:tcPr>
            <w:tcW w:w="4876" w:type="dxa"/>
          </w:tcPr>
          <w:p w14:paraId="5302ED54" w14:textId="77777777" w:rsidR="0044490E" w:rsidRPr="006C4576" w:rsidRDefault="0044490E" w:rsidP="009F08F2">
            <w:pPr>
              <w:pStyle w:val="ColumnHeading"/>
              <w:keepNext/>
            </w:pPr>
            <w:r w:rsidRPr="006C4576">
              <w:t>Testo della Commissione</w:t>
            </w:r>
          </w:p>
        </w:tc>
        <w:tc>
          <w:tcPr>
            <w:tcW w:w="4876" w:type="dxa"/>
          </w:tcPr>
          <w:p w14:paraId="32579B0A" w14:textId="77777777" w:rsidR="0044490E" w:rsidRPr="006C4576" w:rsidRDefault="0044490E" w:rsidP="009F08F2">
            <w:pPr>
              <w:pStyle w:val="ColumnHeading"/>
              <w:keepNext/>
            </w:pPr>
            <w:r w:rsidRPr="006C4576">
              <w:t>Emendamento</w:t>
            </w:r>
          </w:p>
        </w:tc>
      </w:tr>
      <w:tr w:rsidR="0044490E" w:rsidRPr="006C4576" w14:paraId="6F359A12" w14:textId="77777777" w:rsidTr="009F08F2">
        <w:trPr>
          <w:jc w:val="center"/>
        </w:trPr>
        <w:tc>
          <w:tcPr>
            <w:tcW w:w="4876" w:type="dxa"/>
          </w:tcPr>
          <w:p w14:paraId="67C63284" w14:textId="77777777" w:rsidR="0044490E" w:rsidRPr="006C4576" w:rsidRDefault="0044490E" w:rsidP="009F08F2">
            <w:pPr>
              <w:pStyle w:val="Normal6"/>
            </w:pPr>
          </w:p>
        </w:tc>
        <w:tc>
          <w:tcPr>
            <w:tcW w:w="4876" w:type="dxa"/>
          </w:tcPr>
          <w:p w14:paraId="398CF23B" w14:textId="77777777" w:rsidR="0044490E" w:rsidRPr="006C4576" w:rsidRDefault="0044490E" w:rsidP="009F08F2">
            <w:pPr>
              <w:pStyle w:val="Normal6"/>
              <w:rPr>
                <w:szCs w:val="24"/>
              </w:rPr>
            </w:pPr>
            <w:r w:rsidRPr="006C4576">
              <w:rPr>
                <w:b/>
                <w:i/>
              </w:rPr>
              <w:t xml:space="preserve">f </w:t>
            </w:r>
            <w:proofErr w:type="spellStart"/>
            <w:r w:rsidRPr="006C4576">
              <w:rPr>
                <w:b/>
                <w:i/>
              </w:rPr>
              <w:t>septies</w:t>
            </w:r>
            <w:proofErr w:type="spellEnd"/>
            <w:r w:rsidRPr="006C4576">
              <w:rPr>
                <w:b/>
                <w:i/>
              </w:rPr>
              <w:t>)</w:t>
            </w:r>
            <w:r w:rsidRPr="006C4576">
              <w:rPr>
                <w:b/>
                <w:i/>
              </w:rPr>
              <w:tab/>
              <w:t xml:space="preserve">promozione del patrimonio culturale e gastronomico al fine di incentivare l'educazione su temi legati a </w:t>
            </w:r>
            <w:r w:rsidRPr="006C4576">
              <w:rPr>
                <w:b/>
                <w:i/>
              </w:rPr>
              <w:lastRenderedPageBreak/>
              <w:t>regimi alimentari equilibrati;</w:t>
            </w:r>
          </w:p>
        </w:tc>
      </w:tr>
    </w:tbl>
    <w:p w14:paraId="7664A02B" w14:textId="77777777" w:rsidR="0044490E" w:rsidRPr="006C4576" w:rsidRDefault="0044490E" w:rsidP="0044490E"/>
    <w:p w14:paraId="0D6186BD" w14:textId="77777777" w:rsidR="0044490E" w:rsidRPr="006C4576" w:rsidRDefault="0044490E" w:rsidP="0044490E">
      <w:pPr>
        <w:pStyle w:val="AmNumberTabs"/>
      </w:pPr>
      <w:r w:rsidRPr="006C4576">
        <w:t>Emendamento</w:t>
      </w:r>
      <w:r w:rsidRPr="006C4576">
        <w:tab/>
      </w:r>
      <w:r w:rsidRPr="006C4576">
        <w:tab/>
        <w:t>101</w:t>
      </w:r>
    </w:p>
    <w:p w14:paraId="717AB089" w14:textId="77777777" w:rsidR="0044490E" w:rsidRPr="006C4576" w:rsidRDefault="0044490E" w:rsidP="0044490E"/>
    <w:p w14:paraId="0AD37A99" w14:textId="77777777" w:rsidR="0044490E" w:rsidRPr="006C4576" w:rsidRDefault="0044490E" w:rsidP="0044490E">
      <w:pPr>
        <w:pStyle w:val="NormalBold"/>
        <w:keepNext/>
      </w:pPr>
      <w:r w:rsidRPr="006C4576">
        <w:t>Proposta di regolamento</w:t>
      </w:r>
    </w:p>
    <w:p w14:paraId="6E12F8C0" w14:textId="77777777" w:rsidR="0044490E" w:rsidRPr="006C4576" w:rsidRDefault="0044490E" w:rsidP="0044490E">
      <w:pPr>
        <w:pStyle w:val="NormalBold"/>
      </w:pPr>
      <w:r w:rsidRPr="006C4576">
        <w:t>Articolo 1 – punto 7 – lettera a</w:t>
      </w:r>
    </w:p>
    <w:p w14:paraId="68DDCE4A" w14:textId="77777777" w:rsidR="0044490E" w:rsidRPr="006C4576" w:rsidRDefault="0044490E" w:rsidP="0044490E">
      <w:pPr>
        <w:keepNext/>
      </w:pPr>
      <w:r w:rsidRPr="006C4576">
        <w:t>Regolamento (UE) n. 1308/2013</w:t>
      </w:r>
    </w:p>
    <w:p w14:paraId="203FE67E" w14:textId="77777777" w:rsidR="0044490E" w:rsidRPr="006C4576" w:rsidRDefault="0044490E" w:rsidP="0044490E">
      <w:r w:rsidRPr="006C4576">
        <w:t xml:space="preserve">Articolo 210 bis – paragrafo 3 – lettera f </w:t>
      </w:r>
      <w:proofErr w:type="spellStart"/>
      <w:r w:rsidRPr="006C4576">
        <w:t>octies</w:t>
      </w:r>
      <w:proofErr w:type="spellEnd"/>
      <w:r w:rsidRPr="006C4576">
        <w:t xml:space="preserve">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43448AC5" w14:textId="77777777" w:rsidTr="009F08F2">
        <w:trPr>
          <w:jc w:val="center"/>
        </w:trPr>
        <w:tc>
          <w:tcPr>
            <w:tcW w:w="9752" w:type="dxa"/>
            <w:gridSpan w:val="2"/>
          </w:tcPr>
          <w:p w14:paraId="4E7A420B" w14:textId="77777777" w:rsidR="0044490E" w:rsidRPr="006C4576" w:rsidRDefault="0044490E" w:rsidP="009F08F2">
            <w:pPr>
              <w:keepNext/>
            </w:pPr>
          </w:p>
        </w:tc>
      </w:tr>
      <w:tr w:rsidR="0044490E" w:rsidRPr="006C4576" w14:paraId="02739A9C" w14:textId="77777777" w:rsidTr="009F08F2">
        <w:trPr>
          <w:jc w:val="center"/>
        </w:trPr>
        <w:tc>
          <w:tcPr>
            <w:tcW w:w="4876" w:type="dxa"/>
          </w:tcPr>
          <w:p w14:paraId="378C7B30" w14:textId="77777777" w:rsidR="0044490E" w:rsidRPr="006C4576" w:rsidRDefault="0044490E" w:rsidP="009F08F2">
            <w:pPr>
              <w:pStyle w:val="ColumnHeading"/>
              <w:keepNext/>
            </w:pPr>
            <w:r w:rsidRPr="006C4576">
              <w:t>Testo della Commissione</w:t>
            </w:r>
          </w:p>
        </w:tc>
        <w:tc>
          <w:tcPr>
            <w:tcW w:w="4876" w:type="dxa"/>
          </w:tcPr>
          <w:p w14:paraId="235EAF30" w14:textId="77777777" w:rsidR="0044490E" w:rsidRPr="006C4576" w:rsidRDefault="0044490E" w:rsidP="009F08F2">
            <w:pPr>
              <w:pStyle w:val="ColumnHeading"/>
              <w:keepNext/>
            </w:pPr>
            <w:r w:rsidRPr="006C4576">
              <w:t>Emendamento</w:t>
            </w:r>
          </w:p>
        </w:tc>
      </w:tr>
      <w:tr w:rsidR="0044490E" w:rsidRPr="006C4576" w14:paraId="5D00880E" w14:textId="77777777" w:rsidTr="009F08F2">
        <w:trPr>
          <w:jc w:val="center"/>
        </w:trPr>
        <w:tc>
          <w:tcPr>
            <w:tcW w:w="4876" w:type="dxa"/>
          </w:tcPr>
          <w:p w14:paraId="27FF01CE" w14:textId="77777777" w:rsidR="0044490E" w:rsidRPr="006C4576" w:rsidRDefault="0044490E" w:rsidP="009F08F2">
            <w:pPr>
              <w:pStyle w:val="Normal6"/>
            </w:pPr>
          </w:p>
        </w:tc>
        <w:tc>
          <w:tcPr>
            <w:tcW w:w="4876" w:type="dxa"/>
          </w:tcPr>
          <w:p w14:paraId="7CF4F8FA" w14:textId="77777777" w:rsidR="0044490E" w:rsidRPr="006C4576" w:rsidRDefault="0044490E" w:rsidP="009F08F2">
            <w:pPr>
              <w:pStyle w:val="Normal6"/>
              <w:rPr>
                <w:szCs w:val="24"/>
              </w:rPr>
            </w:pPr>
            <w:r w:rsidRPr="006C4576">
              <w:rPr>
                <w:b/>
                <w:i/>
              </w:rPr>
              <w:t xml:space="preserve">f </w:t>
            </w:r>
            <w:proofErr w:type="spellStart"/>
            <w:r w:rsidRPr="006C4576">
              <w:rPr>
                <w:b/>
                <w:i/>
              </w:rPr>
              <w:t>octies</w:t>
            </w:r>
            <w:proofErr w:type="spellEnd"/>
            <w:r w:rsidRPr="006C4576">
              <w:rPr>
                <w:b/>
                <w:i/>
              </w:rPr>
              <w:t>)</w:t>
            </w:r>
            <w:r w:rsidRPr="006C4576">
              <w:rPr>
                <w:b/>
                <w:i/>
              </w:rPr>
              <w:tab/>
              <w:t>preservazione delle pratiche tradizionali di produzione, della sicurezza e della sovranità alimentare;</w:t>
            </w:r>
          </w:p>
        </w:tc>
      </w:tr>
    </w:tbl>
    <w:p w14:paraId="78705707" w14:textId="77777777" w:rsidR="0044490E" w:rsidRPr="006C4576" w:rsidRDefault="0044490E" w:rsidP="0044490E"/>
    <w:p w14:paraId="08C78E80" w14:textId="77777777" w:rsidR="0044490E" w:rsidRPr="006C4576" w:rsidRDefault="0044490E" w:rsidP="0044490E">
      <w:pPr>
        <w:pStyle w:val="AmNumberTabs"/>
      </w:pPr>
      <w:r w:rsidRPr="006C4576">
        <w:t>Emendamento</w:t>
      </w:r>
      <w:r w:rsidRPr="006C4576">
        <w:tab/>
      </w:r>
      <w:r w:rsidRPr="006C4576">
        <w:tab/>
        <w:t>102</w:t>
      </w:r>
    </w:p>
    <w:p w14:paraId="6AB267CA" w14:textId="77777777" w:rsidR="0044490E" w:rsidRPr="006C4576" w:rsidRDefault="0044490E" w:rsidP="0044490E">
      <w:pPr>
        <w:pStyle w:val="NormalBold12b"/>
      </w:pPr>
      <w:r w:rsidRPr="006C4576">
        <w:t>Proposta di regolamento</w:t>
      </w:r>
    </w:p>
    <w:p w14:paraId="59449F6D" w14:textId="77777777" w:rsidR="0044490E" w:rsidRPr="006C4576" w:rsidRDefault="0044490E" w:rsidP="0044490E">
      <w:pPr>
        <w:pStyle w:val="NormalBold"/>
      </w:pPr>
      <w:r w:rsidRPr="006C4576">
        <w:t>Articolo 1 – punto 7 – lettera b</w:t>
      </w:r>
    </w:p>
    <w:p w14:paraId="38A4F9C8" w14:textId="77777777" w:rsidR="0044490E" w:rsidRPr="006C4576" w:rsidRDefault="0044490E" w:rsidP="0044490E">
      <w:r w:rsidRPr="006C4576">
        <w:t>Regolamento (UE) n. 1308/2013</w:t>
      </w:r>
    </w:p>
    <w:p w14:paraId="2C0F37B0" w14:textId="77777777" w:rsidR="0044490E" w:rsidRPr="006C4576" w:rsidRDefault="0044490E" w:rsidP="0044490E">
      <w:r w:rsidRPr="006C4576">
        <w:t>Articolo 210 bis – paragrafo 6 – comma 2</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490E" w:rsidRPr="006C4576" w14:paraId="24542BA9" w14:textId="77777777" w:rsidTr="00011046">
        <w:trPr>
          <w:trHeight w:hRule="exact" w:val="240"/>
          <w:jc w:val="center"/>
        </w:trPr>
        <w:tc>
          <w:tcPr>
            <w:tcW w:w="9752" w:type="dxa"/>
            <w:gridSpan w:val="2"/>
            <w:tcBorders>
              <w:top w:val="nil"/>
              <w:left w:val="nil"/>
              <w:bottom w:val="nil"/>
              <w:right w:val="nil"/>
            </w:tcBorders>
          </w:tcPr>
          <w:p w14:paraId="5ED82018" w14:textId="77777777" w:rsidR="0044490E" w:rsidRPr="006C4576" w:rsidRDefault="0044490E" w:rsidP="009F08F2"/>
        </w:tc>
      </w:tr>
      <w:tr w:rsidR="0044490E" w:rsidRPr="006C4576" w14:paraId="0B0B4453" w14:textId="77777777" w:rsidTr="00011046">
        <w:trPr>
          <w:trHeight w:val="240"/>
          <w:jc w:val="center"/>
        </w:trPr>
        <w:tc>
          <w:tcPr>
            <w:tcW w:w="4876" w:type="dxa"/>
            <w:tcBorders>
              <w:top w:val="nil"/>
              <w:left w:val="nil"/>
              <w:bottom w:val="nil"/>
              <w:right w:val="nil"/>
            </w:tcBorders>
          </w:tcPr>
          <w:p w14:paraId="4C1BBE4C" w14:textId="77777777" w:rsidR="0044490E" w:rsidRPr="006C4576" w:rsidRDefault="0044490E" w:rsidP="009F08F2">
            <w:pPr>
              <w:pStyle w:val="AmColumnHeading"/>
            </w:pPr>
            <w:r w:rsidRPr="006C4576">
              <w:t>Testo della Commissione</w:t>
            </w:r>
          </w:p>
        </w:tc>
        <w:tc>
          <w:tcPr>
            <w:tcW w:w="4876" w:type="dxa"/>
            <w:tcBorders>
              <w:top w:val="nil"/>
              <w:left w:val="nil"/>
              <w:bottom w:val="nil"/>
              <w:right w:val="nil"/>
            </w:tcBorders>
          </w:tcPr>
          <w:p w14:paraId="5F604386" w14:textId="77777777" w:rsidR="0044490E" w:rsidRPr="006C4576" w:rsidRDefault="0044490E" w:rsidP="009F08F2">
            <w:pPr>
              <w:pStyle w:val="AmColumnHeading"/>
            </w:pPr>
            <w:r w:rsidRPr="006C4576">
              <w:t>Emendamento</w:t>
            </w:r>
          </w:p>
        </w:tc>
      </w:tr>
      <w:tr w:rsidR="0044490E" w:rsidRPr="006C4576" w14:paraId="2F8F7BF4" w14:textId="77777777" w:rsidTr="00011046">
        <w:trPr>
          <w:jc w:val="center"/>
        </w:trPr>
        <w:tc>
          <w:tcPr>
            <w:tcW w:w="4876" w:type="dxa"/>
            <w:tcBorders>
              <w:top w:val="nil"/>
              <w:left w:val="nil"/>
              <w:bottom w:val="nil"/>
              <w:right w:val="nil"/>
            </w:tcBorders>
          </w:tcPr>
          <w:p w14:paraId="4A48D30F" w14:textId="77777777" w:rsidR="0044490E" w:rsidRPr="006C4576" w:rsidRDefault="0044490E" w:rsidP="009F08F2">
            <w:pPr>
              <w:pStyle w:val="Normal6a"/>
            </w:pPr>
            <w:r w:rsidRPr="006C4576">
              <w:t xml:space="preserve">A decorrere dal [due anni dopo l'entrata in vigore] i produttori di cui al paragrafo 1 possono chiedere alla Commissione un parere in merito alla compatibilità con il presente articolo degli accordi, delle decisioni e delle pratiche concordate di cui al paragrafo 1 per quanto riguarda l'attuazione delle norme di sostenibilità volte a contribuire a uno o più degli obiettivi di cui al paragrafo 3, lettere d), e) </w:t>
            </w:r>
            <w:r w:rsidRPr="006C4576">
              <w:rPr>
                <w:b/>
                <w:bCs/>
                <w:i/>
                <w:iCs/>
              </w:rPr>
              <w:t>e</w:t>
            </w:r>
            <w:r w:rsidRPr="006C4576">
              <w:t xml:space="preserve"> f).</w:t>
            </w:r>
          </w:p>
        </w:tc>
        <w:tc>
          <w:tcPr>
            <w:tcW w:w="4876" w:type="dxa"/>
            <w:tcBorders>
              <w:top w:val="nil"/>
              <w:left w:val="nil"/>
              <w:bottom w:val="nil"/>
              <w:right w:val="nil"/>
            </w:tcBorders>
          </w:tcPr>
          <w:p w14:paraId="66D5B50C" w14:textId="684C8DFB" w:rsidR="0044490E" w:rsidRPr="006C4576" w:rsidRDefault="0044490E" w:rsidP="009F08F2">
            <w:pPr>
              <w:pStyle w:val="Normal6a"/>
            </w:pPr>
            <w:r w:rsidRPr="006C4576">
              <w:t xml:space="preserve">A decorrere dal </w:t>
            </w:r>
            <w:r w:rsidR="00C808F8" w:rsidRPr="006C4576">
              <w:t xml:space="preserve">… </w:t>
            </w:r>
            <w:r w:rsidRPr="006C4576">
              <w:t xml:space="preserve">[due anni dopo l'entrata in vigore] i produttori di cui al paragrafo 1 possono chiedere alla Commissione un parere in merito alla compatibilità con il presente articolo degli accordi, delle decisioni e delle pratiche concordate di cui al paragrafo 1 per quanto riguarda l'attuazione delle norme di sostenibilità volte a contribuire a uno o più degli obiettivi di cui al paragrafo 3, lettere </w:t>
            </w:r>
            <w:r w:rsidR="00107BBF" w:rsidRPr="006C4576">
              <w:t xml:space="preserve">da </w:t>
            </w:r>
            <w:r w:rsidRPr="006C4576">
              <w:t>d)</w:t>
            </w:r>
            <w:r w:rsidRPr="006C4576">
              <w:rPr>
                <w:b/>
                <w:bCs/>
                <w:i/>
                <w:iCs/>
              </w:rPr>
              <w:t xml:space="preserve"> </w:t>
            </w:r>
            <w:r w:rsidR="00107BBF" w:rsidRPr="006C4576">
              <w:rPr>
                <w:b/>
                <w:bCs/>
                <w:i/>
                <w:iCs/>
              </w:rPr>
              <w:t xml:space="preserve">a </w:t>
            </w:r>
            <w:r w:rsidRPr="006C4576">
              <w:rPr>
                <w:b/>
                <w:bCs/>
                <w:i/>
                <w:iCs/>
              </w:rPr>
              <w:t>f</w:t>
            </w:r>
            <w:r w:rsidRPr="006C4576">
              <w:rPr>
                <w:b/>
                <w:i/>
              </w:rPr>
              <w:t xml:space="preserve"> quinquies</w:t>
            </w:r>
            <w:r w:rsidRPr="006C4576">
              <w:t>).</w:t>
            </w:r>
          </w:p>
        </w:tc>
      </w:tr>
    </w:tbl>
    <w:p w14:paraId="7474016E" w14:textId="77777777" w:rsidR="00011046" w:rsidRPr="006C4576" w:rsidRDefault="00011046" w:rsidP="00011046">
      <w:pPr>
        <w:pStyle w:val="AmNumberTabs"/>
      </w:pPr>
      <w:r w:rsidRPr="006C4576">
        <w:t>Emendamento</w:t>
      </w:r>
      <w:r w:rsidRPr="006C4576">
        <w:tab/>
      </w:r>
      <w:r w:rsidRPr="006C4576">
        <w:tab/>
        <w:t>147</w:t>
      </w:r>
    </w:p>
    <w:p w14:paraId="2167CDC7" w14:textId="77777777" w:rsidR="00011046" w:rsidRPr="006C4576" w:rsidRDefault="00011046" w:rsidP="00011046">
      <w:pPr>
        <w:pStyle w:val="NormalBold12b"/>
      </w:pPr>
      <w:r w:rsidRPr="006C4576">
        <w:t>Proposta di regolamento</w:t>
      </w:r>
    </w:p>
    <w:p w14:paraId="264E05AA" w14:textId="77777777" w:rsidR="00011046" w:rsidRPr="006C4576" w:rsidRDefault="00011046" w:rsidP="00011046">
      <w:pPr>
        <w:pStyle w:val="NormalBold"/>
      </w:pPr>
      <w:r w:rsidRPr="006C4576">
        <w:t>Articolo 1 – punto 7 bis (nuovo)</w:t>
      </w:r>
    </w:p>
    <w:p w14:paraId="1A3C1158" w14:textId="77777777" w:rsidR="00011046" w:rsidRPr="006C4576" w:rsidRDefault="00011046" w:rsidP="00011046">
      <w:r w:rsidRPr="006C4576">
        <w:t>Regolamento (UE) n. 1308/2013</w:t>
      </w:r>
    </w:p>
    <w:p w14:paraId="0D72147E" w14:textId="77777777" w:rsidR="00011046" w:rsidRPr="006C4576" w:rsidRDefault="00011046" w:rsidP="00011046">
      <w:r w:rsidRPr="006C4576">
        <w:t>Articolo 210 ter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1046" w:rsidRPr="006C4576" w14:paraId="5C6FF67A" w14:textId="77777777" w:rsidTr="00400A21">
        <w:trPr>
          <w:trHeight w:hRule="exact" w:val="240"/>
          <w:jc w:val="center"/>
        </w:trPr>
        <w:tc>
          <w:tcPr>
            <w:tcW w:w="9752" w:type="dxa"/>
            <w:gridSpan w:val="2"/>
            <w:tcBorders>
              <w:top w:val="nil"/>
              <w:left w:val="nil"/>
              <w:bottom w:val="nil"/>
              <w:right w:val="nil"/>
            </w:tcBorders>
          </w:tcPr>
          <w:p w14:paraId="6C88F01A" w14:textId="77777777" w:rsidR="00011046" w:rsidRPr="006C4576" w:rsidRDefault="00011046" w:rsidP="00400A21"/>
        </w:tc>
      </w:tr>
      <w:tr w:rsidR="00011046" w:rsidRPr="006C4576" w14:paraId="675D6D61" w14:textId="77777777" w:rsidTr="00400A21">
        <w:trPr>
          <w:trHeight w:val="240"/>
          <w:jc w:val="center"/>
        </w:trPr>
        <w:tc>
          <w:tcPr>
            <w:tcW w:w="4876" w:type="dxa"/>
            <w:tcBorders>
              <w:top w:val="nil"/>
              <w:left w:val="nil"/>
              <w:bottom w:val="nil"/>
              <w:right w:val="nil"/>
            </w:tcBorders>
          </w:tcPr>
          <w:p w14:paraId="4E4F88DA" w14:textId="77777777" w:rsidR="00011046" w:rsidRPr="006C4576" w:rsidRDefault="00011046" w:rsidP="00400A21">
            <w:pPr>
              <w:pStyle w:val="AmColumnHeading"/>
            </w:pPr>
            <w:r w:rsidRPr="006C4576">
              <w:t>Testo della Commissione</w:t>
            </w:r>
          </w:p>
        </w:tc>
        <w:tc>
          <w:tcPr>
            <w:tcW w:w="4876" w:type="dxa"/>
            <w:tcBorders>
              <w:top w:val="nil"/>
              <w:left w:val="nil"/>
              <w:bottom w:val="nil"/>
              <w:right w:val="nil"/>
            </w:tcBorders>
          </w:tcPr>
          <w:p w14:paraId="5C41E790" w14:textId="77777777" w:rsidR="00011046" w:rsidRPr="006C4576" w:rsidRDefault="00011046" w:rsidP="00400A21">
            <w:pPr>
              <w:pStyle w:val="AmColumnHeading"/>
            </w:pPr>
            <w:r w:rsidRPr="006C4576">
              <w:t>Emendamento</w:t>
            </w:r>
          </w:p>
        </w:tc>
      </w:tr>
      <w:tr w:rsidR="00011046" w:rsidRPr="006C4576" w14:paraId="1248081D" w14:textId="77777777" w:rsidTr="00400A21">
        <w:trPr>
          <w:jc w:val="center"/>
        </w:trPr>
        <w:tc>
          <w:tcPr>
            <w:tcW w:w="4876" w:type="dxa"/>
            <w:tcBorders>
              <w:top w:val="nil"/>
              <w:left w:val="nil"/>
              <w:bottom w:val="nil"/>
              <w:right w:val="nil"/>
            </w:tcBorders>
          </w:tcPr>
          <w:p w14:paraId="063A1BED" w14:textId="77777777" w:rsidR="00011046" w:rsidRPr="006C4576" w:rsidRDefault="00011046" w:rsidP="00400A21">
            <w:pPr>
              <w:pStyle w:val="Normal6a"/>
            </w:pPr>
          </w:p>
        </w:tc>
        <w:tc>
          <w:tcPr>
            <w:tcW w:w="4876" w:type="dxa"/>
            <w:tcBorders>
              <w:top w:val="nil"/>
              <w:left w:val="nil"/>
              <w:bottom w:val="nil"/>
              <w:right w:val="nil"/>
            </w:tcBorders>
          </w:tcPr>
          <w:p w14:paraId="33B8C63C" w14:textId="1A8A8AF1" w:rsidR="00011046" w:rsidRPr="006C4576" w:rsidRDefault="00011046" w:rsidP="00400A21">
            <w:pPr>
              <w:pStyle w:val="Normal6a"/>
              <w:rPr>
                <w:b/>
                <w:i/>
              </w:rPr>
            </w:pPr>
            <w:r w:rsidRPr="006C4576">
              <w:rPr>
                <w:b/>
                <w:i/>
              </w:rPr>
              <w:t>(7 bis)</w:t>
            </w:r>
            <w:r w:rsidRPr="006C4576">
              <w:tab/>
            </w:r>
            <w:r w:rsidRPr="006C4576">
              <w:rPr>
                <w:b/>
                <w:i/>
              </w:rPr>
              <w:t xml:space="preserve">è </w:t>
            </w:r>
            <w:proofErr w:type="gramStart"/>
            <w:r w:rsidRPr="006C4576">
              <w:rPr>
                <w:b/>
                <w:i/>
              </w:rPr>
              <w:t>aggiunto  l’articolo</w:t>
            </w:r>
            <w:proofErr w:type="gramEnd"/>
            <w:r w:rsidRPr="006C4576">
              <w:rPr>
                <w:b/>
                <w:i/>
              </w:rPr>
              <w:t> seguente:</w:t>
            </w:r>
          </w:p>
          <w:p w14:paraId="7E4E05F8" w14:textId="4717BE9E" w:rsidR="00011046" w:rsidRPr="006C4576" w:rsidRDefault="00011046" w:rsidP="00400A21">
            <w:pPr>
              <w:pStyle w:val="Normal6a"/>
            </w:pPr>
            <w:r w:rsidRPr="006C4576">
              <w:rPr>
                <w:b/>
                <w:i/>
              </w:rPr>
              <w:t>“Articolo 210 ter</w:t>
            </w:r>
          </w:p>
        </w:tc>
      </w:tr>
      <w:tr w:rsidR="00011046" w:rsidRPr="006C4576" w14:paraId="2E12EAB1" w14:textId="77777777" w:rsidTr="00400A21">
        <w:trPr>
          <w:jc w:val="center"/>
        </w:trPr>
        <w:tc>
          <w:tcPr>
            <w:tcW w:w="4876" w:type="dxa"/>
            <w:tcBorders>
              <w:top w:val="nil"/>
              <w:left w:val="nil"/>
              <w:bottom w:val="nil"/>
              <w:right w:val="nil"/>
            </w:tcBorders>
          </w:tcPr>
          <w:p w14:paraId="706BEE50" w14:textId="77777777" w:rsidR="00011046" w:rsidRPr="006C4576" w:rsidRDefault="00011046" w:rsidP="00400A21">
            <w:pPr>
              <w:pStyle w:val="Normal6a"/>
            </w:pPr>
          </w:p>
        </w:tc>
        <w:tc>
          <w:tcPr>
            <w:tcW w:w="4876" w:type="dxa"/>
            <w:tcBorders>
              <w:top w:val="nil"/>
              <w:left w:val="nil"/>
              <w:bottom w:val="nil"/>
              <w:right w:val="nil"/>
            </w:tcBorders>
          </w:tcPr>
          <w:p w14:paraId="77A27296" w14:textId="77777777" w:rsidR="00011046" w:rsidRPr="006C4576" w:rsidRDefault="00011046" w:rsidP="00400A21">
            <w:pPr>
              <w:pStyle w:val="Normal6a"/>
            </w:pPr>
            <w:r w:rsidRPr="006C4576">
              <w:rPr>
                <w:b/>
                <w:i/>
              </w:rPr>
              <w:t>Gli Stati membri provvedono affinché i contratti di forniture aggiudicati nell'ambito di procedure di appalto pubblico prevedano un approvvigionamento di prodotti agricoli e alimentari originari dell'Unione, in particolare prodotti locali e stagionali, al fine di migliorare la qualità, la sostenibilità e la sicurezza alimentare dei prodotti agricoli europei.</w:t>
            </w:r>
          </w:p>
        </w:tc>
      </w:tr>
      <w:tr w:rsidR="00011046" w:rsidRPr="006C4576" w14:paraId="4C0C3D30" w14:textId="77777777" w:rsidTr="00400A21">
        <w:trPr>
          <w:jc w:val="center"/>
        </w:trPr>
        <w:tc>
          <w:tcPr>
            <w:tcW w:w="4876" w:type="dxa"/>
            <w:tcBorders>
              <w:top w:val="nil"/>
              <w:left w:val="nil"/>
              <w:bottom w:val="nil"/>
              <w:right w:val="nil"/>
            </w:tcBorders>
          </w:tcPr>
          <w:p w14:paraId="26C24811" w14:textId="77777777" w:rsidR="00011046" w:rsidRPr="006C4576" w:rsidRDefault="00011046" w:rsidP="00400A21">
            <w:pPr>
              <w:pStyle w:val="Normal6a"/>
            </w:pPr>
          </w:p>
        </w:tc>
        <w:tc>
          <w:tcPr>
            <w:tcW w:w="4876" w:type="dxa"/>
            <w:tcBorders>
              <w:top w:val="nil"/>
              <w:left w:val="nil"/>
              <w:bottom w:val="nil"/>
              <w:right w:val="nil"/>
            </w:tcBorders>
          </w:tcPr>
          <w:p w14:paraId="06537DC2" w14:textId="77777777" w:rsidR="00011046" w:rsidRPr="006C4576" w:rsidRDefault="00011046" w:rsidP="00400A21">
            <w:pPr>
              <w:pStyle w:val="Normal6a"/>
            </w:pPr>
            <w:r w:rsidRPr="006C4576">
              <w:rPr>
                <w:b/>
                <w:i/>
              </w:rPr>
              <w:t>Nell'attuazione di tali azioni è data priorità ai prodotti che beneficiano di indicazioni geografiche protette, denominazioni di origine protetta e specialità tradizionali garantite.</w:t>
            </w:r>
          </w:p>
        </w:tc>
      </w:tr>
      <w:tr w:rsidR="00011046" w:rsidRPr="006C4576" w14:paraId="6CD84CE4" w14:textId="77777777" w:rsidTr="00400A21">
        <w:trPr>
          <w:jc w:val="center"/>
        </w:trPr>
        <w:tc>
          <w:tcPr>
            <w:tcW w:w="4876" w:type="dxa"/>
            <w:tcBorders>
              <w:top w:val="nil"/>
              <w:left w:val="nil"/>
              <w:bottom w:val="nil"/>
              <w:right w:val="nil"/>
            </w:tcBorders>
          </w:tcPr>
          <w:p w14:paraId="0C943FBE" w14:textId="77777777" w:rsidR="00011046" w:rsidRPr="006C4576" w:rsidRDefault="00011046" w:rsidP="00400A21">
            <w:pPr>
              <w:pStyle w:val="Normal6a"/>
            </w:pPr>
          </w:p>
        </w:tc>
        <w:tc>
          <w:tcPr>
            <w:tcW w:w="4876" w:type="dxa"/>
            <w:tcBorders>
              <w:top w:val="nil"/>
              <w:left w:val="nil"/>
              <w:bottom w:val="nil"/>
              <w:right w:val="nil"/>
            </w:tcBorders>
          </w:tcPr>
          <w:p w14:paraId="2E5E25AE" w14:textId="2CDB4873" w:rsidR="00011046" w:rsidRPr="006C4576" w:rsidRDefault="00011046" w:rsidP="00400A21">
            <w:pPr>
              <w:pStyle w:val="Normal6a"/>
            </w:pPr>
            <w:r w:rsidRPr="006C4576">
              <w:rPr>
                <w:b/>
                <w:i/>
              </w:rPr>
              <w:t>La Commissione adotta atti delegati, stabilendo le condizioni di applicazione del presente articolo e garantendo il rispetto delle norme dell'Unione.”</w:t>
            </w:r>
          </w:p>
        </w:tc>
      </w:tr>
    </w:tbl>
    <w:p w14:paraId="33F33918" w14:textId="467DD264" w:rsidR="00011046" w:rsidRPr="006C4576" w:rsidRDefault="00011046" w:rsidP="00011046"/>
    <w:p w14:paraId="2E931D61" w14:textId="5B0A4483" w:rsidR="0044490E" w:rsidRPr="006C4576" w:rsidRDefault="0044490E" w:rsidP="00011046"/>
    <w:p w14:paraId="5CDACEA1" w14:textId="77777777" w:rsidR="0044490E" w:rsidRPr="006C4576" w:rsidRDefault="0044490E" w:rsidP="0044490E">
      <w:pPr>
        <w:pStyle w:val="AmNumberTabs"/>
      </w:pPr>
      <w:r w:rsidRPr="006C4576">
        <w:t>Emendamento</w:t>
      </w:r>
      <w:r w:rsidRPr="006C4576">
        <w:tab/>
      </w:r>
      <w:r w:rsidRPr="006C4576">
        <w:tab/>
        <w:t>103</w:t>
      </w:r>
    </w:p>
    <w:p w14:paraId="5135DFC3" w14:textId="77777777" w:rsidR="0044490E" w:rsidRPr="006C4576" w:rsidRDefault="0044490E" w:rsidP="0044490E">
      <w:pPr>
        <w:pStyle w:val="NormalBold12b"/>
      </w:pPr>
      <w:r w:rsidRPr="006C4576">
        <w:t>Proposta di regolamento</w:t>
      </w:r>
    </w:p>
    <w:p w14:paraId="1AD61D8D" w14:textId="50010216" w:rsidR="0044490E" w:rsidRPr="006C4576" w:rsidRDefault="0044490E" w:rsidP="0044490E">
      <w:pPr>
        <w:pStyle w:val="NormalBold"/>
      </w:pPr>
      <w:r w:rsidRPr="006C4576">
        <w:t xml:space="preserve">Articolo 1 – punto 7 </w:t>
      </w:r>
      <w:r w:rsidR="00B56E07" w:rsidRPr="006C4576">
        <w:t>ter</w:t>
      </w:r>
      <w:r w:rsidRPr="006C4576">
        <w:t xml:space="preserve"> (nuovo)</w:t>
      </w:r>
    </w:p>
    <w:p w14:paraId="2338584E" w14:textId="77777777" w:rsidR="0044490E" w:rsidRPr="006C4576" w:rsidRDefault="0044490E" w:rsidP="0044490E">
      <w:r w:rsidRPr="006C4576">
        <w:t>Regolamento (UE) n. 1308/2013</w:t>
      </w:r>
    </w:p>
    <w:p w14:paraId="43A07703" w14:textId="77777777" w:rsidR="0044490E" w:rsidRPr="006C4576" w:rsidRDefault="0044490E" w:rsidP="0044490E">
      <w:r w:rsidRPr="006C4576">
        <w:t>Articolo 219 – paragrafo 3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490E" w:rsidRPr="006C4576" w14:paraId="408D597F" w14:textId="77777777" w:rsidTr="009F08F2">
        <w:trPr>
          <w:trHeight w:hRule="exact" w:val="240"/>
          <w:jc w:val="center"/>
        </w:trPr>
        <w:tc>
          <w:tcPr>
            <w:tcW w:w="9752" w:type="dxa"/>
            <w:gridSpan w:val="2"/>
            <w:tcBorders>
              <w:top w:val="nil"/>
              <w:left w:val="nil"/>
              <w:bottom w:val="nil"/>
              <w:right w:val="nil"/>
            </w:tcBorders>
          </w:tcPr>
          <w:p w14:paraId="7E027D49" w14:textId="77777777" w:rsidR="0044490E" w:rsidRPr="006C4576" w:rsidRDefault="0044490E" w:rsidP="009F08F2"/>
        </w:tc>
      </w:tr>
      <w:tr w:rsidR="0044490E" w:rsidRPr="006C4576" w14:paraId="1C9E939C" w14:textId="77777777" w:rsidTr="009F08F2">
        <w:trPr>
          <w:trHeight w:val="240"/>
          <w:jc w:val="center"/>
        </w:trPr>
        <w:tc>
          <w:tcPr>
            <w:tcW w:w="4876" w:type="dxa"/>
            <w:tcBorders>
              <w:top w:val="nil"/>
              <w:left w:val="nil"/>
              <w:bottom w:val="nil"/>
              <w:right w:val="nil"/>
            </w:tcBorders>
          </w:tcPr>
          <w:p w14:paraId="09AF4045" w14:textId="77777777" w:rsidR="0044490E" w:rsidRPr="006C4576" w:rsidRDefault="0044490E" w:rsidP="009F08F2">
            <w:pPr>
              <w:pStyle w:val="AmColumnHeading"/>
            </w:pPr>
            <w:r w:rsidRPr="006C4576">
              <w:t>Testo della Commissione</w:t>
            </w:r>
          </w:p>
        </w:tc>
        <w:tc>
          <w:tcPr>
            <w:tcW w:w="4876" w:type="dxa"/>
            <w:tcBorders>
              <w:top w:val="nil"/>
              <w:left w:val="nil"/>
              <w:bottom w:val="nil"/>
              <w:right w:val="nil"/>
            </w:tcBorders>
          </w:tcPr>
          <w:p w14:paraId="23415675" w14:textId="77777777" w:rsidR="0044490E" w:rsidRPr="006C4576" w:rsidRDefault="0044490E" w:rsidP="009F08F2">
            <w:pPr>
              <w:pStyle w:val="AmColumnHeading"/>
            </w:pPr>
            <w:r w:rsidRPr="006C4576">
              <w:t>Emendamento</w:t>
            </w:r>
          </w:p>
        </w:tc>
      </w:tr>
      <w:tr w:rsidR="0044490E" w:rsidRPr="006C4576" w14:paraId="6A65DAD9" w14:textId="77777777" w:rsidTr="009F08F2">
        <w:trPr>
          <w:jc w:val="center"/>
        </w:trPr>
        <w:tc>
          <w:tcPr>
            <w:tcW w:w="4876" w:type="dxa"/>
            <w:tcBorders>
              <w:top w:val="nil"/>
              <w:left w:val="nil"/>
              <w:bottom w:val="nil"/>
              <w:right w:val="nil"/>
            </w:tcBorders>
          </w:tcPr>
          <w:p w14:paraId="0A9177A1" w14:textId="77777777" w:rsidR="0044490E" w:rsidRPr="006C4576" w:rsidRDefault="0044490E" w:rsidP="009F08F2">
            <w:pPr>
              <w:pStyle w:val="Normal6a"/>
            </w:pPr>
          </w:p>
        </w:tc>
        <w:tc>
          <w:tcPr>
            <w:tcW w:w="4876" w:type="dxa"/>
            <w:tcBorders>
              <w:top w:val="nil"/>
              <w:left w:val="nil"/>
              <w:bottom w:val="nil"/>
              <w:right w:val="nil"/>
            </w:tcBorders>
          </w:tcPr>
          <w:p w14:paraId="09A7188F" w14:textId="5DBF6B7E" w:rsidR="0044490E" w:rsidRPr="006C4576" w:rsidRDefault="0044490E" w:rsidP="009F08F2">
            <w:pPr>
              <w:pStyle w:val="Normal6a"/>
            </w:pPr>
            <w:r w:rsidRPr="006C4576">
              <w:rPr>
                <w:b/>
                <w:i/>
              </w:rPr>
              <w:t xml:space="preserve">(7 </w:t>
            </w:r>
            <w:r w:rsidR="00B56E07" w:rsidRPr="006C4576">
              <w:rPr>
                <w:b/>
                <w:i/>
              </w:rPr>
              <w:t>ter</w:t>
            </w:r>
            <w:r w:rsidRPr="006C4576">
              <w:rPr>
                <w:b/>
                <w:i/>
              </w:rPr>
              <w:t>)</w:t>
            </w:r>
            <w:r w:rsidRPr="006C4576">
              <w:tab/>
            </w:r>
            <w:r w:rsidRPr="006C4576">
              <w:rPr>
                <w:b/>
                <w:i/>
              </w:rPr>
              <w:t xml:space="preserve">all'articolo 219 è </w:t>
            </w:r>
            <w:r w:rsidR="00107BBF" w:rsidRPr="006C4576">
              <w:rPr>
                <w:b/>
                <w:i/>
              </w:rPr>
              <w:t>aggiunto</w:t>
            </w:r>
            <w:r w:rsidRPr="006C4576">
              <w:rPr>
                <w:b/>
                <w:i/>
              </w:rPr>
              <w:t xml:space="preserve"> il paragrafo seguente:</w:t>
            </w:r>
          </w:p>
        </w:tc>
      </w:tr>
      <w:tr w:rsidR="0044490E" w:rsidRPr="006C4576" w14:paraId="0B889696" w14:textId="77777777" w:rsidTr="009F08F2">
        <w:trPr>
          <w:jc w:val="center"/>
        </w:trPr>
        <w:tc>
          <w:tcPr>
            <w:tcW w:w="4876" w:type="dxa"/>
            <w:tcBorders>
              <w:top w:val="nil"/>
              <w:left w:val="nil"/>
              <w:bottom w:val="nil"/>
              <w:right w:val="nil"/>
            </w:tcBorders>
          </w:tcPr>
          <w:p w14:paraId="608999D0" w14:textId="77777777" w:rsidR="0044490E" w:rsidRPr="006C4576" w:rsidRDefault="0044490E" w:rsidP="009F08F2">
            <w:pPr>
              <w:pStyle w:val="Normal6a"/>
            </w:pPr>
          </w:p>
        </w:tc>
        <w:tc>
          <w:tcPr>
            <w:tcW w:w="4876" w:type="dxa"/>
            <w:tcBorders>
              <w:top w:val="nil"/>
              <w:left w:val="nil"/>
              <w:bottom w:val="nil"/>
              <w:right w:val="nil"/>
            </w:tcBorders>
          </w:tcPr>
          <w:p w14:paraId="19DE9862" w14:textId="77777777" w:rsidR="0044490E" w:rsidRPr="006C4576" w:rsidRDefault="0044490E" w:rsidP="009F08F2">
            <w:pPr>
              <w:pStyle w:val="Normal6a"/>
            </w:pPr>
            <w:r w:rsidRPr="006C4576">
              <w:rPr>
                <w:b/>
                <w:i/>
              </w:rPr>
              <w:t>"3 bis. Quando il prezzo di mercato scende al di sotto di una determinata soglia flessibile, indicizzata ai costi medi di produzione e fissata dall'Osservatorio della filiera agroalimentare dell'UE (AFCO), la Commissione europea mette in atto, a seconda della situazione del mercato e del settore in questione, misure di sostegno ai produttori del settore interessato, che, nel corso di un periodo specifico, riducono volontariamente le loro consegne rispetto allo stesso periodo dell'anno precedente, nel rispetto dei requisiti seguenti:</w:t>
            </w:r>
          </w:p>
        </w:tc>
      </w:tr>
      <w:tr w:rsidR="0044490E" w:rsidRPr="006C4576" w14:paraId="449916D3" w14:textId="77777777" w:rsidTr="009F08F2">
        <w:trPr>
          <w:jc w:val="center"/>
        </w:trPr>
        <w:tc>
          <w:tcPr>
            <w:tcW w:w="4876" w:type="dxa"/>
            <w:tcBorders>
              <w:top w:val="nil"/>
              <w:left w:val="nil"/>
              <w:bottom w:val="nil"/>
              <w:right w:val="nil"/>
            </w:tcBorders>
          </w:tcPr>
          <w:p w14:paraId="1205A7B3" w14:textId="77777777" w:rsidR="0044490E" w:rsidRPr="006C4576" w:rsidRDefault="0044490E" w:rsidP="009F08F2">
            <w:pPr>
              <w:pStyle w:val="Normal6a"/>
            </w:pPr>
          </w:p>
        </w:tc>
        <w:tc>
          <w:tcPr>
            <w:tcW w:w="4876" w:type="dxa"/>
            <w:tcBorders>
              <w:top w:val="nil"/>
              <w:left w:val="nil"/>
              <w:bottom w:val="nil"/>
              <w:right w:val="nil"/>
            </w:tcBorders>
          </w:tcPr>
          <w:p w14:paraId="7DFF4222" w14:textId="77777777" w:rsidR="0044490E" w:rsidRPr="006C4576" w:rsidRDefault="0044490E" w:rsidP="009F08F2">
            <w:pPr>
              <w:pStyle w:val="Normal6a"/>
            </w:pPr>
            <w:r w:rsidRPr="006C4576">
              <w:rPr>
                <w:b/>
                <w:i/>
              </w:rPr>
              <w:t xml:space="preserve">a) il sostegno è concesso sulla base di una domanda dei produttori, presentata nello </w:t>
            </w:r>
            <w:r w:rsidRPr="006C4576">
              <w:rPr>
                <w:b/>
                <w:i/>
              </w:rPr>
              <w:lastRenderedPageBreak/>
              <w:t>Stato membro in cui sono stabiliti, utilizzando il metodo previsto dallo Stato membro in questione;</w:t>
            </w:r>
          </w:p>
        </w:tc>
      </w:tr>
      <w:tr w:rsidR="0044490E" w:rsidRPr="006C4576" w14:paraId="72B163EE" w14:textId="77777777" w:rsidTr="009F08F2">
        <w:trPr>
          <w:jc w:val="center"/>
        </w:trPr>
        <w:tc>
          <w:tcPr>
            <w:tcW w:w="4876" w:type="dxa"/>
            <w:tcBorders>
              <w:top w:val="nil"/>
              <w:left w:val="nil"/>
              <w:bottom w:val="nil"/>
              <w:right w:val="nil"/>
            </w:tcBorders>
          </w:tcPr>
          <w:p w14:paraId="400D7BE3" w14:textId="77777777" w:rsidR="0044490E" w:rsidRPr="006C4576" w:rsidRDefault="0044490E" w:rsidP="009F08F2">
            <w:pPr>
              <w:pStyle w:val="Normal6a"/>
            </w:pPr>
          </w:p>
        </w:tc>
        <w:tc>
          <w:tcPr>
            <w:tcW w:w="4876" w:type="dxa"/>
            <w:tcBorders>
              <w:top w:val="nil"/>
              <w:left w:val="nil"/>
              <w:bottom w:val="nil"/>
              <w:right w:val="nil"/>
            </w:tcBorders>
          </w:tcPr>
          <w:p w14:paraId="60568822" w14:textId="77777777" w:rsidR="0044490E" w:rsidRPr="006C4576" w:rsidRDefault="0044490E" w:rsidP="009F08F2">
            <w:pPr>
              <w:pStyle w:val="Normal6a"/>
            </w:pPr>
            <w:r w:rsidRPr="006C4576">
              <w:rPr>
                <w:b/>
                <w:i/>
              </w:rPr>
              <w:t>b) al fine di garantire che tale sistema sia attuato in modo efficace e corretto, la Commissione stabilisce, sulla base dei dati forniti dalla commissione AFCO:</w:t>
            </w:r>
          </w:p>
        </w:tc>
      </w:tr>
      <w:tr w:rsidR="0044490E" w:rsidRPr="006C4576" w14:paraId="713E00EA" w14:textId="77777777" w:rsidTr="009F08F2">
        <w:trPr>
          <w:jc w:val="center"/>
        </w:trPr>
        <w:tc>
          <w:tcPr>
            <w:tcW w:w="4876" w:type="dxa"/>
            <w:tcBorders>
              <w:top w:val="nil"/>
              <w:left w:val="nil"/>
              <w:bottom w:val="nil"/>
              <w:right w:val="nil"/>
            </w:tcBorders>
          </w:tcPr>
          <w:p w14:paraId="1A538AAA" w14:textId="77777777" w:rsidR="0044490E" w:rsidRPr="006C4576" w:rsidRDefault="0044490E" w:rsidP="009F08F2">
            <w:pPr>
              <w:pStyle w:val="Normal6a"/>
            </w:pPr>
          </w:p>
        </w:tc>
        <w:tc>
          <w:tcPr>
            <w:tcW w:w="4876" w:type="dxa"/>
            <w:tcBorders>
              <w:top w:val="nil"/>
              <w:left w:val="nil"/>
              <w:bottom w:val="nil"/>
              <w:right w:val="nil"/>
            </w:tcBorders>
          </w:tcPr>
          <w:p w14:paraId="11FB5023" w14:textId="77777777" w:rsidR="0044490E" w:rsidRPr="006C4576" w:rsidRDefault="0044490E" w:rsidP="009F08F2">
            <w:pPr>
              <w:pStyle w:val="Normal6a"/>
            </w:pPr>
            <w:r w:rsidRPr="006C4576">
              <w:rPr>
                <w:b/>
                <w:i/>
              </w:rPr>
              <w:t>i) il volume o il quantitativo massimo totale delle consegne da ridurre a livello di Unione nel quadro del regime di riduzione;</w:t>
            </w:r>
          </w:p>
        </w:tc>
      </w:tr>
      <w:tr w:rsidR="0044490E" w:rsidRPr="006C4576" w14:paraId="606E1B0E" w14:textId="77777777" w:rsidTr="009F08F2">
        <w:trPr>
          <w:jc w:val="center"/>
        </w:trPr>
        <w:tc>
          <w:tcPr>
            <w:tcW w:w="4876" w:type="dxa"/>
            <w:tcBorders>
              <w:top w:val="nil"/>
              <w:left w:val="nil"/>
              <w:bottom w:val="nil"/>
              <w:right w:val="nil"/>
            </w:tcBorders>
          </w:tcPr>
          <w:p w14:paraId="72B605AB" w14:textId="77777777" w:rsidR="0044490E" w:rsidRPr="006C4576" w:rsidRDefault="0044490E" w:rsidP="009F08F2">
            <w:pPr>
              <w:pStyle w:val="Normal6a"/>
            </w:pPr>
          </w:p>
        </w:tc>
        <w:tc>
          <w:tcPr>
            <w:tcW w:w="4876" w:type="dxa"/>
            <w:tcBorders>
              <w:top w:val="nil"/>
              <w:left w:val="nil"/>
              <w:bottom w:val="nil"/>
              <w:right w:val="nil"/>
            </w:tcBorders>
          </w:tcPr>
          <w:p w14:paraId="4C046A48" w14:textId="77777777" w:rsidR="0044490E" w:rsidRPr="006C4576" w:rsidRDefault="0044490E" w:rsidP="009F08F2">
            <w:pPr>
              <w:pStyle w:val="Normal6a"/>
            </w:pPr>
            <w:r w:rsidRPr="006C4576">
              <w:rPr>
                <w:b/>
                <w:i/>
              </w:rPr>
              <w:t>ii)  la durata del periodo di riduzione e, se necessario, la sua proroga;</w:t>
            </w:r>
          </w:p>
        </w:tc>
      </w:tr>
      <w:tr w:rsidR="0044490E" w:rsidRPr="006C4576" w14:paraId="29AA740E" w14:textId="77777777" w:rsidTr="009F08F2">
        <w:trPr>
          <w:jc w:val="center"/>
        </w:trPr>
        <w:tc>
          <w:tcPr>
            <w:tcW w:w="4876" w:type="dxa"/>
            <w:tcBorders>
              <w:top w:val="nil"/>
              <w:left w:val="nil"/>
              <w:bottom w:val="nil"/>
              <w:right w:val="nil"/>
            </w:tcBorders>
          </w:tcPr>
          <w:p w14:paraId="7B10CC30" w14:textId="77777777" w:rsidR="0044490E" w:rsidRPr="006C4576" w:rsidRDefault="0044490E" w:rsidP="009F08F2">
            <w:pPr>
              <w:pStyle w:val="Normal6a"/>
            </w:pPr>
          </w:p>
        </w:tc>
        <w:tc>
          <w:tcPr>
            <w:tcW w:w="4876" w:type="dxa"/>
            <w:tcBorders>
              <w:top w:val="nil"/>
              <w:left w:val="nil"/>
              <w:bottom w:val="nil"/>
              <w:right w:val="nil"/>
            </w:tcBorders>
          </w:tcPr>
          <w:p w14:paraId="4E76410D" w14:textId="77777777" w:rsidR="0044490E" w:rsidRPr="006C4576" w:rsidRDefault="0044490E" w:rsidP="009F08F2">
            <w:pPr>
              <w:pStyle w:val="Normal6a"/>
            </w:pPr>
            <w:r w:rsidRPr="006C4576">
              <w:rPr>
                <w:b/>
                <w:i/>
              </w:rPr>
              <w:t>iii) l'importo del sostegno in funzione del volume o del quantitativo della riduzione e le relative modalità di finanziamento;</w:t>
            </w:r>
          </w:p>
        </w:tc>
      </w:tr>
      <w:tr w:rsidR="0044490E" w:rsidRPr="006C4576" w14:paraId="5865A7CC" w14:textId="77777777" w:rsidTr="009F08F2">
        <w:trPr>
          <w:jc w:val="center"/>
        </w:trPr>
        <w:tc>
          <w:tcPr>
            <w:tcW w:w="4876" w:type="dxa"/>
            <w:tcBorders>
              <w:top w:val="nil"/>
              <w:left w:val="nil"/>
              <w:bottom w:val="nil"/>
              <w:right w:val="nil"/>
            </w:tcBorders>
          </w:tcPr>
          <w:p w14:paraId="0B32F8E2" w14:textId="77777777" w:rsidR="0044490E" w:rsidRPr="006C4576" w:rsidRDefault="0044490E" w:rsidP="009F08F2">
            <w:pPr>
              <w:pStyle w:val="Normal6a"/>
            </w:pPr>
          </w:p>
        </w:tc>
        <w:tc>
          <w:tcPr>
            <w:tcW w:w="4876" w:type="dxa"/>
            <w:tcBorders>
              <w:top w:val="nil"/>
              <w:left w:val="nil"/>
              <w:bottom w:val="nil"/>
              <w:right w:val="nil"/>
            </w:tcBorders>
          </w:tcPr>
          <w:p w14:paraId="3D82A7A1" w14:textId="77777777" w:rsidR="0044490E" w:rsidRPr="006C4576" w:rsidRDefault="0044490E" w:rsidP="009F08F2">
            <w:pPr>
              <w:pStyle w:val="Normal6a"/>
            </w:pPr>
            <w:r w:rsidRPr="006C4576">
              <w:rPr>
                <w:b/>
                <w:i/>
              </w:rPr>
              <w:t>iv) i criteri di ammissibilità applicabili ai richiedenti e alle domande;</w:t>
            </w:r>
          </w:p>
        </w:tc>
      </w:tr>
      <w:tr w:rsidR="0044490E" w:rsidRPr="006C4576" w14:paraId="1A656CEF" w14:textId="77777777" w:rsidTr="009F08F2">
        <w:trPr>
          <w:jc w:val="center"/>
        </w:trPr>
        <w:tc>
          <w:tcPr>
            <w:tcW w:w="4876" w:type="dxa"/>
            <w:tcBorders>
              <w:top w:val="nil"/>
              <w:left w:val="nil"/>
              <w:bottom w:val="nil"/>
              <w:right w:val="nil"/>
            </w:tcBorders>
          </w:tcPr>
          <w:p w14:paraId="4EE334EB" w14:textId="77777777" w:rsidR="0044490E" w:rsidRPr="006C4576" w:rsidRDefault="0044490E" w:rsidP="009F08F2">
            <w:pPr>
              <w:pStyle w:val="Normal6a"/>
            </w:pPr>
          </w:p>
        </w:tc>
        <w:tc>
          <w:tcPr>
            <w:tcW w:w="4876" w:type="dxa"/>
            <w:tcBorders>
              <w:top w:val="nil"/>
              <w:left w:val="nil"/>
              <w:bottom w:val="nil"/>
              <w:right w:val="nil"/>
            </w:tcBorders>
          </w:tcPr>
          <w:p w14:paraId="7D720637" w14:textId="77777777" w:rsidR="0044490E" w:rsidRPr="006C4576" w:rsidRDefault="0044490E" w:rsidP="009F08F2">
            <w:pPr>
              <w:pStyle w:val="Normal6a"/>
            </w:pPr>
            <w:r w:rsidRPr="006C4576">
              <w:rPr>
                <w:b/>
                <w:i/>
              </w:rPr>
              <w:t>v) le condizioni specifiche per l'attuazione del sistema.</w:t>
            </w:r>
          </w:p>
        </w:tc>
      </w:tr>
      <w:tr w:rsidR="0044490E" w:rsidRPr="006C4576" w14:paraId="04AB9C71" w14:textId="77777777" w:rsidTr="009F08F2">
        <w:trPr>
          <w:jc w:val="center"/>
        </w:trPr>
        <w:tc>
          <w:tcPr>
            <w:tcW w:w="4876" w:type="dxa"/>
            <w:tcBorders>
              <w:top w:val="nil"/>
              <w:left w:val="nil"/>
              <w:bottom w:val="nil"/>
              <w:right w:val="nil"/>
            </w:tcBorders>
          </w:tcPr>
          <w:p w14:paraId="4010D787" w14:textId="77777777" w:rsidR="0044490E" w:rsidRPr="006C4576" w:rsidRDefault="0044490E" w:rsidP="009F08F2">
            <w:pPr>
              <w:pStyle w:val="Normal6a"/>
            </w:pPr>
          </w:p>
        </w:tc>
        <w:tc>
          <w:tcPr>
            <w:tcW w:w="4876" w:type="dxa"/>
            <w:tcBorders>
              <w:top w:val="nil"/>
              <w:left w:val="nil"/>
              <w:bottom w:val="nil"/>
              <w:right w:val="nil"/>
            </w:tcBorders>
          </w:tcPr>
          <w:p w14:paraId="6129338D" w14:textId="77777777" w:rsidR="0044490E" w:rsidRPr="006C4576" w:rsidRDefault="0044490E" w:rsidP="009F08F2">
            <w:pPr>
              <w:pStyle w:val="Normal6a"/>
            </w:pPr>
            <w:r w:rsidRPr="006C4576">
              <w:rPr>
                <w:b/>
                <w:i/>
              </w:rPr>
              <w:t>Ogni produttore che consegna un quantitativo maggiore rispetto a quello fornito durante il periodo di riferimento è sottoposto a un prelievo di responsabilità di mercato proporzionale alla sua produzione eccedentaria durante il programma di riduzione volontaria."</w:t>
            </w:r>
          </w:p>
        </w:tc>
      </w:tr>
    </w:tbl>
    <w:p w14:paraId="469D43F6" w14:textId="77777777" w:rsidR="0044490E" w:rsidRPr="006C4576" w:rsidRDefault="0044490E" w:rsidP="0044490E"/>
    <w:p w14:paraId="1A4514F4" w14:textId="6AC34F57" w:rsidR="0044490E" w:rsidRPr="006C4576" w:rsidRDefault="0044490E" w:rsidP="0044490E">
      <w:pPr>
        <w:pStyle w:val="AmNumberTabs"/>
      </w:pPr>
      <w:r w:rsidRPr="006C4576">
        <w:t>Emendamento</w:t>
      </w:r>
      <w:r w:rsidRPr="006C4576">
        <w:tab/>
      </w:r>
      <w:r w:rsidRPr="006C4576">
        <w:tab/>
        <w:t>104</w:t>
      </w:r>
    </w:p>
    <w:p w14:paraId="67418D49" w14:textId="77777777" w:rsidR="0044490E" w:rsidRPr="006C4576" w:rsidRDefault="0044490E" w:rsidP="0044490E"/>
    <w:p w14:paraId="58D60FA5" w14:textId="77777777" w:rsidR="0044490E" w:rsidRPr="006C4576" w:rsidRDefault="0044490E" w:rsidP="0044490E">
      <w:pPr>
        <w:pStyle w:val="NormalBold"/>
        <w:keepNext/>
      </w:pPr>
      <w:r w:rsidRPr="006C4576">
        <w:t>Proposta di regolamento</w:t>
      </w:r>
    </w:p>
    <w:p w14:paraId="27231CE3" w14:textId="77777777" w:rsidR="0044490E" w:rsidRPr="006C4576" w:rsidRDefault="0044490E" w:rsidP="0044490E">
      <w:pPr>
        <w:pStyle w:val="NormalBold"/>
      </w:pPr>
      <w:r w:rsidRPr="006C4576">
        <w:t>Articolo 1 – punto 8</w:t>
      </w:r>
    </w:p>
    <w:p w14:paraId="0917F22E" w14:textId="77777777" w:rsidR="0044490E" w:rsidRPr="006C4576" w:rsidRDefault="0044490E" w:rsidP="0044490E">
      <w:pPr>
        <w:keepNext/>
      </w:pPr>
      <w:r w:rsidRPr="006C4576">
        <w:t>Regolamento (UE) n. 1308/2013</w:t>
      </w:r>
    </w:p>
    <w:p w14:paraId="76B28DA6" w14:textId="77777777" w:rsidR="0044490E" w:rsidRPr="006C4576" w:rsidRDefault="0044490E" w:rsidP="0044490E">
      <w:r w:rsidRPr="006C4576">
        <w:t>Articolo 222 – paragrafo 1 – comma 1 – lettera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4BFF7DE8" w14:textId="77777777" w:rsidTr="009F08F2">
        <w:trPr>
          <w:jc w:val="center"/>
        </w:trPr>
        <w:tc>
          <w:tcPr>
            <w:tcW w:w="9752" w:type="dxa"/>
            <w:gridSpan w:val="2"/>
          </w:tcPr>
          <w:p w14:paraId="3AF10953" w14:textId="77777777" w:rsidR="0044490E" w:rsidRPr="006C4576" w:rsidRDefault="0044490E" w:rsidP="009F08F2">
            <w:pPr>
              <w:keepNext/>
            </w:pPr>
          </w:p>
        </w:tc>
      </w:tr>
      <w:tr w:rsidR="0044490E" w:rsidRPr="006C4576" w14:paraId="4D440854" w14:textId="77777777" w:rsidTr="009F08F2">
        <w:trPr>
          <w:jc w:val="center"/>
        </w:trPr>
        <w:tc>
          <w:tcPr>
            <w:tcW w:w="4876" w:type="dxa"/>
          </w:tcPr>
          <w:p w14:paraId="238E156F" w14:textId="77777777" w:rsidR="0044490E" w:rsidRPr="006C4576" w:rsidRDefault="0044490E" w:rsidP="009F08F2">
            <w:pPr>
              <w:pStyle w:val="ColumnHeading"/>
              <w:keepNext/>
            </w:pPr>
            <w:r w:rsidRPr="006C4576">
              <w:t>Testo della Commissione</w:t>
            </w:r>
          </w:p>
        </w:tc>
        <w:tc>
          <w:tcPr>
            <w:tcW w:w="4876" w:type="dxa"/>
          </w:tcPr>
          <w:p w14:paraId="1CD9093C" w14:textId="77777777" w:rsidR="0044490E" w:rsidRPr="006C4576" w:rsidRDefault="0044490E" w:rsidP="009F08F2">
            <w:pPr>
              <w:pStyle w:val="ColumnHeading"/>
              <w:keepNext/>
            </w:pPr>
            <w:r w:rsidRPr="006C4576">
              <w:t>Emendamento</w:t>
            </w:r>
          </w:p>
        </w:tc>
      </w:tr>
      <w:tr w:rsidR="0044490E" w:rsidRPr="006C4576" w14:paraId="4F713BD5" w14:textId="77777777" w:rsidTr="009F08F2">
        <w:trPr>
          <w:jc w:val="center"/>
        </w:trPr>
        <w:tc>
          <w:tcPr>
            <w:tcW w:w="4876" w:type="dxa"/>
          </w:tcPr>
          <w:p w14:paraId="46006DEF" w14:textId="77777777" w:rsidR="0044490E" w:rsidRPr="006C4576" w:rsidRDefault="0044490E" w:rsidP="009F08F2">
            <w:pPr>
              <w:pStyle w:val="Normal6"/>
            </w:pPr>
            <w:r w:rsidRPr="006C4576">
              <w:t>(a)</w:t>
            </w:r>
            <w:r w:rsidRPr="006C4576">
              <w:tab/>
              <w:t>ritiro dal mercato o distribuzione gratuita dei loro prodotti;</w:t>
            </w:r>
          </w:p>
        </w:tc>
        <w:tc>
          <w:tcPr>
            <w:tcW w:w="4876" w:type="dxa"/>
          </w:tcPr>
          <w:p w14:paraId="1986477D" w14:textId="138BA195" w:rsidR="0044490E" w:rsidRPr="006C4576" w:rsidRDefault="0044490E" w:rsidP="009F08F2">
            <w:pPr>
              <w:pStyle w:val="Normal6"/>
              <w:rPr>
                <w:szCs w:val="24"/>
              </w:rPr>
            </w:pPr>
            <w:r w:rsidRPr="006C4576">
              <w:t>a)</w:t>
            </w:r>
            <w:r w:rsidRPr="006C4576">
              <w:tab/>
              <w:t>ritiro dal mercato o distribuzione gratuita dei loro prodotti</w:t>
            </w:r>
            <w:r w:rsidRPr="006C4576">
              <w:rPr>
                <w:b/>
                <w:i/>
              </w:rPr>
              <w:t>, anche a favore di enti di beneficenza</w:t>
            </w:r>
            <w:r w:rsidRPr="006C4576">
              <w:t>;</w:t>
            </w:r>
          </w:p>
        </w:tc>
      </w:tr>
    </w:tbl>
    <w:p w14:paraId="461147C6" w14:textId="77777777" w:rsidR="0044490E" w:rsidRPr="006C4576" w:rsidRDefault="0044490E" w:rsidP="0044490E"/>
    <w:p w14:paraId="1FFB5844" w14:textId="77777777" w:rsidR="0044490E" w:rsidRPr="006C4576" w:rsidRDefault="0044490E" w:rsidP="0044490E">
      <w:pPr>
        <w:pStyle w:val="AmNumberTabs"/>
      </w:pPr>
      <w:r w:rsidRPr="006C4576">
        <w:t>Emendamento</w:t>
      </w:r>
      <w:r w:rsidRPr="006C4576">
        <w:tab/>
      </w:r>
      <w:r w:rsidRPr="006C4576">
        <w:tab/>
        <w:t>105</w:t>
      </w:r>
    </w:p>
    <w:p w14:paraId="0875DA4F" w14:textId="77777777" w:rsidR="0044490E" w:rsidRPr="006C4576" w:rsidRDefault="0044490E" w:rsidP="0044490E"/>
    <w:p w14:paraId="2C44C59E" w14:textId="77777777" w:rsidR="0044490E" w:rsidRPr="006C4576" w:rsidRDefault="0044490E" w:rsidP="0044490E">
      <w:pPr>
        <w:pStyle w:val="NormalBold"/>
        <w:keepNext/>
      </w:pPr>
      <w:r w:rsidRPr="006C4576">
        <w:t>Proposta di regolamento</w:t>
      </w:r>
    </w:p>
    <w:p w14:paraId="655E0BB9" w14:textId="77777777" w:rsidR="0044490E" w:rsidRPr="006C4576" w:rsidRDefault="0044490E" w:rsidP="0044490E">
      <w:pPr>
        <w:pStyle w:val="NormalBold"/>
      </w:pPr>
      <w:r w:rsidRPr="006C4576">
        <w:t>Articolo 1 – punto 8</w:t>
      </w:r>
    </w:p>
    <w:p w14:paraId="63F4A36D" w14:textId="77777777" w:rsidR="0044490E" w:rsidRPr="006C4576" w:rsidRDefault="0044490E" w:rsidP="0044490E">
      <w:pPr>
        <w:keepNext/>
      </w:pPr>
      <w:r w:rsidRPr="006C4576">
        <w:lastRenderedPageBreak/>
        <w:t>Regolamento (UE) n. 1308/2013</w:t>
      </w:r>
    </w:p>
    <w:p w14:paraId="3B2E8A07" w14:textId="77777777" w:rsidR="0044490E" w:rsidRPr="006C4576" w:rsidRDefault="0044490E" w:rsidP="0044490E">
      <w:r w:rsidRPr="006C4576">
        <w:t>Articolo 222 – paragrafo 1 – comma 1 – lettera a bis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491A24E0" w14:textId="77777777" w:rsidTr="009F08F2">
        <w:trPr>
          <w:jc w:val="center"/>
        </w:trPr>
        <w:tc>
          <w:tcPr>
            <w:tcW w:w="9752" w:type="dxa"/>
            <w:gridSpan w:val="2"/>
          </w:tcPr>
          <w:p w14:paraId="03720AEF" w14:textId="77777777" w:rsidR="0044490E" w:rsidRPr="006C4576" w:rsidRDefault="0044490E" w:rsidP="009F08F2">
            <w:pPr>
              <w:keepNext/>
            </w:pPr>
          </w:p>
        </w:tc>
      </w:tr>
      <w:tr w:rsidR="0044490E" w:rsidRPr="006C4576" w14:paraId="20692F41" w14:textId="77777777" w:rsidTr="009F08F2">
        <w:trPr>
          <w:jc w:val="center"/>
        </w:trPr>
        <w:tc>
          <w:tcPr>
            <w:tcW w:w="4876" w:type="dxa"/>
          </w:tcPr>
          <w:p w14:paraId="0B058C1B" w14:textId="77777777" w:rsidR="0044490E" w:rsidRPr="006C4576" w:rsidRDefault="0044490E" w:rsidP="009F08F2">
            <w:pPr>
              <w:pStyle w:val="ColumnHeading"/>
              <w:keepNext/>
            </w:pPr>
            <w:r w:rsidRPr="006C4576">
              <w:t>Testo della Commissione</w:t>
            </w:r>
          </w:p>
        </w:tc>
        <w:tc>
          <w:tcPr>
            <w:tcW w:w="4876" w:type="dxa"/>
          </w:tcPr>
          <w:p w14:paraId="6EDC9C68" w14:textId="77777777" w:rsidR="0044490E" w:rsidRPr="006C4576" w:rsidRDefault="0044490E" w:rsidP="009F08F2">
            <w:pPr>
              <w:pStyle w:val="ColumnHeading"/>
              <w:keepNext/>
            </w:pPr>
            <w:r w:rsidRPr="006C4576">
              <w:t>Emendamento</w:t>
            </w:r>
          </w:p>
        </w:tc>
      </w:tr>
      <w:tr w:rsidR="0044490E" w:rsidRPr="006C4576" w14:paraId="1C3C7CB9" w14:textId="77777777" w:rsidTr="009F08F2">
        <w:trPr>
          <w:jc w:val="center"/>
        </w:trPr>
        <w:tc>
          <w:tcPr>
            <w:tcW w:w="4876" w:type="dxa"/>
          </w:tcPr>
          <w:p w14:paraId="7E46929F" w14:textId="77777777" w:rsidR="0044490E" w:rsidRPr="006C4576" w:rsidRDefault="0044490E" w:rsidP="009F08F2">
            <w:pPr>
              <w:pStyle w:val="Normal6"/>
            </w:pPr>
          </w:p>
        </w:tc>
        <w:tc>
          <w:tcPr>
            <w:tcW w:w="4876" w:type="dxa"/>
          </w:tcPr>
          <w:p w14:paraId="7473DEEF" w14:textId="6EC29EAD" w:rsidR="0044490E" w:rsidRPr="006C4576" w:rsidRDefault="0044490E" w:rsidP="009F08F2">
            <w:pPr>
              <w:pStyle w:val="Normal6"/>
              <w:rPr>
                <w:szCs w:val="24"/>
              </w:rPr>
            </w:pPr>
            <w:r w:rsidRPr="006C4576">
              <w:rPr>
                <w:b/>
                <w:i/>
              </w:rPr>
              <w:t>a bis)</w:t>
            </w:r>
            <w:r w:rsidRPr="006C4576">
              <w:rPr>
                <w:b/>
                <w:i/>
              </w:rPr>
              <w:tab/>
              <w:t>declassamento delle eccedenze di prodotti provenienti dall'agricoltura biologica per la vendita in mercati tradizionali;</w:t>
            </w:r>
          </w:p>
        </w:tc>
      </w:tr>
    </w:tbl>
    <w:p w14:paraId="57898F76" w14:textId="77777777" w:rsidR="0044490E" w:rsidRPr="006C4576" w:rsidRDefault="0044490E" w:rsidP="0044490E"/>
    <w:p w14:paraId="53517BEE" w14:textId="77777777" w:rsidR="0044490E" w:rsidRPr="006C4576" w:rsidRDefault="0044490E" w:rsidP="0044490E">
      <w:pPr>
        <w:pStyle w:val="AmNumberTabs"/>
      </w:pPr>
      <w:r w:rsidRPr="006C4576">
        <w:t>Emendamento</w:t>
      </w:r>
      <w:r w:rsidRPr="006C4576">
        <w:tab/>
      </w:r>
      <w:r w:rsidRPr="006C4576">
        <w:tab/>
        <w:t>106</w:t>
      </w:r>
    </w:p>
    <w:p w14:paraId="780C4009" w14:textId="77777777" w:rsidR="0044490E" w:rsidRPr="006C4576" w:rsidRDefault="0044490E" w:rsidP="0044490E"/>
    <w:p w14:paraId="09018CAA" w14:textId="77777777" w:rsidR="0044490E" w:rsidRPr="006C4576" w:rsidRDefault="0044490E" w:rsidP="0044490E">
      <w:pPr>
        <w:pStyle w:val="NormalBold"/>
        <w:keepNext/>
      </w:pPr>
      <w:r w:rsidRPr="006C4576">
        <w:t>Proposta di regolamento</w:t>
      </w:r>
    </w:p>
    <w:p w14:paraId="1B7DFEBF" w14:textId="77777777" w:rsidR="0044490E" w:rsidRPr="006C4576" w:rsidRDefault="0044490E" w:rsidP="0044490E">
      <w:pPr>
        <w:pStyle w:val="NormalBold"/>
      </w:pPr>
      <w:r w:rsidRPr="006C4576">
        <w:t>Articolo 1 – punto 8</w:t>
      </w:r>
    </w:p>
    <w:p w14:paraId="4BA2A693" w14:textId="77777777" w:rsidR="0044490E" w:rsidRPr="006C4576" w:rsidRDefault="0044490E" w:rsidP="0044490E">
      <w:pPr>
        <w:keepNext/>
      </w:pPr>
      <w:r w:rsidRPr="006C4576">
        <w:t>Regolamento (UE) n. 1308/2013</w:t>
      </w:r>
    </w:p>
    <w:p w14:paraId="39DD304B" w14:textId="77777777" w:rsidR="0044490E" w:rsidRPr="006C4576" w:rsidRDefault="0044490E" w:rsidP="0044490E">
      <w:r w:rsidRPr="006C4576">
        <w:t>Articolo 222 – paragrafo 1 – comma 1 – lettera 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0D7B3507" w14:textId="77777777" w:rsidTr="009F08F2">
        <w:trPr>
          <w:jc w:val="center"/>
        </w:trPr>
        <w:tc>
          <w:tcPr>
            <w:tcW w:w="9752" w:type="dxa"/>
            <w:gridSpan w:val="2"/>
          </w:tcPr>
          <w:p w14:paraId="75926D62" w14:textId="77777777" w:rsidR="0044490E" w:rsidRPr="006C4576" w:rsidRDefault="0044490E" w:rsidP="009F08F2">
            <w:pPr>
              <w:keepNext/>
            </w:pPr>
          </w:p>
        </w:tc>
      </w:tr>
      <w:tr w:rsidR="0044490E" w:rsidRPr="006C4576" w14:paraId="1BD44BFD" w14:textId="77777777" w:rsidTr="009F08F2">
        <w:trPr>
          <w:jc w:val="center"/>
        </w:trPr>
        <w:tc>
          <w:tcPr>
            <w:tcW w:w="4876" w:type="dxa"/>
          </w:tcPr>
          <w:p w14:paraId="4AADFAB9" w14:textId="77777777" w:rsidR="0044490E" w:rsidRPr="006C4576" w:rsidRDefault="0044490E" w:rsidP="009F08F2">
            <w:pPr>
              <w:pStyle w:val="ColumnHeading"/>
              <w:keepNext/>
            </w:pPr>
            <w:r w:rsidRPr="006C4576">
              <w:t>Testo della Commissione</w:t>
            </w:r>
          </w:p>
        </w:tc>
        <w:tc>
          <w:tcPr>
            <w:tcW w:w="4876" w:type="dxa"/>
          </w:tcPr>
          <w:p w14:paraId="0F78795B" w14:textId="77777777" w:rsidR="0044490E" w:rsidRPr="006C4576" w:rsidRDefault="0044490E" w:rsidP="009F08F2">
            <w:pPr>
              <w:pStyle w:val="ColumnHeading"/>
              <w:keepNext/>
            </w:pPr>
            <w:r w:rsidRPr="006C4576">
              <w:t>Emendamento</w:t>
            </w:r>
          </w:p>
        </w:tc>
      </w:tr>
      <w:tr w:rsidR="0044490E" w:rsidRPr="006C4576" w14:paraId="7E0A9E7D" w14:textId="77777777" w:rsidTr="009F08F2">
        <w:trPr>
          <w:jc w:val="center"/>
        </w:trPr>
        <w:tc>
          <w:tcPr>
            <w:tcW w:w="4876" w:type="dxa"/>
          </w:tcPr>
          <w:p w14:paraId="3A73D7AB" w14:textId="77777777" w:rsidR="0044490E" w:rsidRPr="006C4576" w:rsidRDefault="0044490E" w:rsidP="009F08F2">
            <w:pPr>
              <w:pStyle w:val="Normal6"/>
            </w:pPr>
            <w:r w:rsidRPr="006C4576">
              <w:t>(g)</w:t>
            </w:r>
            <w:r w:rsidRPr="006C4576">
              <w:tab/>
              <w:t>pianificazione della produzione temporanea, tenuto conto della natura specifica del ciclo di produzione.</w:t>
            </w:r>
          </w:p>
        </w:tc>
        <w:tc>
          <w:tcPr>
            <w:tcW w:w="4876" w:type="dxa"/>
          </w:tcPr>
          <w:p w14:paraId="09257BCA" w14:textId="3B4E52FA" w:rsidR="0044490E" w:rsidRPr="006C4576" w:rsidRDefault="0044490E" w:rsidP="009F08F2">
            <w:pPr>
              <w:pStyle w:val="Normal6"/>
              <w:rPr>
                <w:szCs w:val="24"/>
              </w:rPr>
            </w:pPr>
            <w:r w:rsidRPr="006C4576">
              <w:t>g)</w:t>
            </w:r>
            <w:r w:rsidRPr="006C4576">
              <w:tab/>
              <w:t>pianificazione della produzione temporanea, tenuto conto della natura specifica del ciclo di produzione</w:t>
            </w:r>
            <w:r w:rsidRPr="006C4576">
              <w:rPr>
                <w:b/>
                <w:i/>
              </w:rPr>
              <w:t>, in particolare dei prodotti deperibili</w:t>
            </w:r>
            <w:r w:rsidRPr="006C4576">
              <w:t>.</w:t>
            </w:r>
          </w:p>
        </w:tc>
      </w:tr>
    </w:tbl>
    <w:p w14:paraId="786F24C2" w14:textId="77777777" w:rsidR="0044490E" w:rsidRPr="006C4576" w:rsidRDefault="0044490E" w:rsidP="0044490E"/>
    <w:p w14:paraId="5AE21059" w14:textId="77777777" w:rsidR="0044490E" w:rsidRPr="006C4576" w:rsidRDefault="0044490E" w:rsidP="0044490E">
      <w:pPr>
        <w:pStyle w:val="AmNumberTabs"/>
      </w:pPr>
      <w:r w:rsidRPr="006C4576">
        <w:t>Emendamento</w:t>
      </w:r>
      <w:r w:rsidRPr="006C4576">
        <w:tab/>
      </w:r>
      <w:r w:rsidRPr="006C4576">
        <w:tab/>
        <w:t>107</w:t>
      </w:r>
    </w:p>
    <w:p w14:paraId="2D9A1980" w14:textId="77777777" w:rsidR="0044490E" w:rsidRPr="006C4576" w:rsidRDefault="0044490E" w:rsidP="0044490E"/>
    <w:p w14:paraId="0BD0FDF3" w14:textId="77777777" w:rsidR="0044490E" w:rsidRPr="006C4576" w:rsidRDefault="0044490E" w:rsidP="0044490E">
      <w:pPr>
        <w:pStyle w:val="NormalBold"/>
        <w:keepNext/>
      </w:pPr>
      <w:r w:rsidRPr="006C4576">
        <w:t>Proposta di regolamento</w:t>
      </w:r>
    </w:p>
    <w:p w14:paraId="6BAAFA76" w14:textId="77777777" w:rsidR="0044490E" w:rsidRPr="006C4576" w:rsidRDefault="0044490E" w:rsidP="0044490E">
      <w:pPr>
        <w:pStyle w:val="NormalBold"/>
      </w:pPr>
      <w:r w:rsidRPr="006C4576">
        <w:t>Articolo 1 – punto 8</w:t>
      </w:r>
    </w:p>
    <w:p w14:paraId="195780FF" w14:textId="77777777" w:rsidR="0044490E" w:rsidRPr="006C4576" w:rsidRDefault="0044490E" w:rsidP="0044490E">
      <w:pPr>
        <w:keepNext/>
      </w:pPr>
      <w:r w:rsidRPr="006C4576">
        <w:t>Regolamento (UE) n. 1308/2013</w:t>
      </w:r>
    </w:p>
    <w:p w14:paraId="4CFC817D" w14:textId="77777777" w:rsidR="0044490E" w:rsidRPr="006C4576" w:rsidRDefault="0044490E" w:rsidP="0044490E">
      <w:r w:rsidRPr="006C4576">
        <w:t>Articolo 222 – paragrafo 1 – comma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44CF5488" w14:textId="77777777" w:rsidTr="009F08F2">
        <w:trPr>
          <w:jc w:val="center"/>
        </w:trPr>
        <w:tc>
          <w:tcPr>
            <w:tcW w:w="9752" w:type="dxa"/>
            <w:gridSpan w:val="2"/>
          </w:tcPr>
          <w:p w14:paraId="0E0083DC" w14:textId="77777777" w:rsidR="0044490E" w:rsidRPr="006C4576" w:rsidRDefault="0044490E" w:rsidP="009F08F2">
            <w:pPr>
              <w:keepNext/>
            </w:pPr>
          </w:p>
        </w:tc>
      </w:tr>
      <w:tr w:rsidR="0044490E" w:rsidRPr="006C4576" w14:paraId="3A4F08AA" w14:textId="77777777" w:rsidTr="009F08F2">
        <w:trPr>
          <w:jc w:val="center"/>
        </w:trPr>
        <w:tc>
          <w:tcPr>
            <w:tcW w:w="4876" w:type="dxa"/>
          </w:tcPr>
          <w:p w14:paraId="60EAB56E" w14:textId="77777777" w:rsidR="0044490E" w:rsidRPr="006C4576" w:rsidRDefault="0044490E" w:rsidP="009F08F2">
            <w:pPr>
              <w:pStyle w:val="ColumnHeading"/>
              <w:keepNext/>
            </w:pPr>
            <w:r w:rsidRPr="006C4576">
              <w:t>Testo della Commissione</w:t>
            </w:r>
          </w:p>
        </w:tc>
        <w:tc>
          <w:tcPr>
            <w:tcW w:w="4876" w:type="dxa"/>
          </w:tcPr>
          <w:p w14:paraId="273F1681" w14:textId="77777777" w:rsidR="0044490E" w:rsidRPr="006C4576" w:rsidRDefault="0044490E" w:rsidP="009F08F2">
            <w:pPr>
              <w:pStyle w:val="ColumnHeading"/>
              <w:keepNext/>
            </w:pPr>
            <w:r w:rsidRPr="006C4576">
              <w:t>Emendamento</w:t>
            </w:r>
          </w:p>
        </w:tc>
      </w:tr>
      <w:tr w:rsidR="0044490E" w:rsidRPr="006C4576" w14:paraId="6A9F0995" w14:textId="77777777" w:rsidTr="009F08F2">
        <w:trPr>
          <w:jc w:val="center"/>
        </w:trPr>
        <w:tc>
          <w:tcPr>
            <w:tcW w:w="4876" w:type="dxa"/>
          </w:tcPr>
          <w:p w14:paraId="050C2546" w14:textId="77777777" w:rsidR="0044490E" w:rsidRPr="006C4576" w:rsidRDefault="0044490E" w:rsidP="009F08F2">
            <w:pPr>
              <w:pStyle w:val="Normal6"/>
            </w:pPr>
            <w:r w:rsidRPr="006C4576">
              <w:t>Qualora adotti atti di esecuzione conformemente al primo comma del presente articolo, la Commissione può decidere di mettere a disposizione degli Stati membri interessati il sostegno dell'Unione a titolo della riserva agricola di cui all'articolo 16 del regolamento (UE) 2021/2116. Tale sostegno finanziario fornisce i mezzi necessari per l'attuazione di tali accordi e decisioni da parte degli operatori interessati.</w:t>
            </w:r>
          </w:p>
        </w:tc>
        <w:tc>
          <w:tcPr>
            <w:tcW w:w="4876" w:type="dxa"/>
          </w:tcPr>
          <w:p w14:paraId="3DFE94CB" w14:textId="77777777" w:rsidR="0044490E" w:rsidRPr="006C4576" w:rsidRDefault="0044490E" w:rsidP="009F08F2">
            <w:pPr>
              <w:pStyle w:val="Normal6"/>
              <w:rPr>
                <w:szCs w:val="24"/>
              </w:rPr>
            </w:pPr>
            <w:r w:rsidRPr="006C4576">
              <w:t>Qualora adotti atti di esecuzione conformemente al primo comma del presente articolo, la Commissione può decidere di mettere a disposizione degli Stati membri interessati il sostegno dell'Unione a titolo della riserva agricola di cui all'articolo 16 del regolamento (UE) 2021/2116</w:t>
            </w:r>
            <w:r w:rsidRPr="006C4576">
              <w:rPr>
                <w:b/>
                <w:i/>
              </w:rPr>
              <w:t>, con la possibilità di mobilitare immediatamente tale sostegno in caso di crisi, a condizione che la fattibilità di tale sostegno sia stata preventivamente valutata</w:t>
            </w:r>
            <w:r w:rsidRPr="006C4576">
              <w:t xml:space="preserve">. Tale sostegno finanziario fornisce i mezzi necessari per l'attuazione di tali accordi e decisioni da parte degli operatori interessati. </w:t>
            </w:r>
            <w:r w:rsidRPr="006C4576">
              <w:rPr>
                <w:b/>
                <w:i/>
              </w:rPr>
              <w:t xml:space="preserve">La Commissione garantisce </w:t>
            </w:r>
            <w:r w:rsidRPr="006C4576">
              <w:rPr>
                <w:b/>
                <w:i/>
              </w:rPr>
              <w:lastRenderedPageBreak/>
              <w:t>che l'utilizzo di finanziamenti volti a sostenere azioni nell'ambito di tali atti di esecuzione non comprometta i pagamenti diretti. Se necessario, la Commissione mette a disposizione altri finanziamenti dell'Unione per sostenere le azioni di cui al presente comma.</w:t>
            </w:r>
          </w:p>
        </w:tc>
      </w:tr>
    </w:tbl>
    <w:p w14:paraId="723F9129" w14:textId="77777777" w:rsidR="0044490E" w:rsidRPr="006C4576" w:rsidRDefault="0044490E" w:rsidP="0044490E"/>
    <w:p w14:paraId="0BB0D1A7" w14:textId="77777777" w:rsidR="0044490E" w:rsidRPr="006C4576" w:rsidRDefault="0044490E" w:rsidP="0044490E">
      <w:pPr>
        <w:pStyle w:val="AmNumberTabs"/>
      </w:pPr>
      <w:r w:rsidRPr="006C4576">
        <w:t>Emendamento</w:t>
      </w:r>
      <w:r w:rsidRPr="006C4576">
        <w:tab/>
      </w:r>
      <w:r w:rsidRPr="006C4576">
        <w:tab/>
        <w:t>108</w:t>
      </w:r>
    </w:p>
    <w:p w14:paraId="19679B9C" w14:textId="77777777" w:rsidR="0044490E" w:rsidRPr="006C4576" w:rsidRDefault="0044490E" w:rsidP="0044490E">
      <w:pPr>
        <w:pStyle w:val="NormalBold12b"/>
      </w:pPr>
      <w:r w:rsidRPr="006C4576">
        <w:t>Proposta di regolamento</w:t>
      </w:r>
    </w:p>
    <w:p w14:paraId="36C95C08" w14:textId="77777777" w:rsidR="0044490E" w:rsidRPr="006C4576" w:rsidRDefault="0044490E" w:rsidP="0044490E">
      <w:pPr>
        <w:pStyle w:val="NormalBold"/>
      </w:pPr>
      <w:r w:rsidRPr="006C4576">
        <w:t>Articolo 1 – punto 8 bis (nuovo)</w:t>
      </w:r>
    </w:p>
    <w:p w14:paraId="65DC66C3" w14:textId="77777777" w:rsidR="0044490E" w:rsidRPr="006C4576" w:rsidRDefault="0044490E" w:rsidP="0044490E">
      <w:r w:rsidRPr="006C4576">
        <w:t>Regolamento (UE) n. 1308/2013</w:t>
      </w:r>
    </w:p>
    <w:p w14:paraId="535F2819" w14:textId="77777777" w:rsidR="0044490E" w:rsidRPr="006C4576" w:rsidRDefault="0044490E" w:rsidP="0044490E">
      <w:r w:rsidRPr="006C4576">
        <w:t>Articolo 222 bis – paragrafo 2</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490E" w:rsidRPr="006C4576" w14:paraId="73B29EAA" w14:textId="77777777" w:rsidTr="009F08F2">
        <w:trPr>
          <w:trHeight w:hRule="exact" w:val="240"/>
          <w:jc w:val="center"/>
        </w:trPr>
        <w:tc>
          <w:tcPr>
            <w:tcW w:w="9752" w:type="dxa"/>
            <w:gridSpan w:val="2"/>
            <w:tcBorders>
              <w:top w:val="nil"/>
              <w:left w:val="nil"/>
              <w:bottom w:val="nil"/>
              <w:right w:val="nil"/>
            </w:tcBorders>
          </w:tcPr>
          <w:p w14:paraId="04921815" w14:textId="77777777" w:rsidR="0044490E" w:rsidRPr="006C4576" w:rsidRDefault="0044490E" w:rsidP="009F08F2"/>
        </w:tc>
      </w:tr>
      <w:tr w:rsidR="0044490E" w:rsidRPr="006C4576" w14:paraId="4C3FBDB3" w14:textId="77777777" w:rsidTr="009F08F2">
        <w:trPr>
          <w:trHeight w:val="240"/>
          <w:jc w:val="center"/>
        </w:trPr>
        <w:tc>
          <w:tcPr>
            <w:tcW w:w="4876" w:type="dxa"/>
            <w:tcBorders>
              <w:top w:val="nil"/>
              <w:left w:val="nil"/>
              <w:bottom w:val="nil"/>
              <w:right w:val="nil"/>
            </w:tcBorders>
          </w:tcPr>
          <w:p w14:paraId="267DD313" w14:textId="77777777" w:rsidR="0044490E" w:rsidRPr="006C4576" w:rsidRDefault="0044490E" w:rsidP="009F08F2">
            <w:pPr>
              <w:pStyle w:val="AmColumnHeading"/>
            </w:pPr>
            <w:r w:rsidRPr="006C4576">
              <w:t>Testo in vigore</w:t>
            </w:r>
          </w:p>
        </w:tc>
        <w:tc>
          <w:tcPr>
            <w:tcW w:w="4876" w:type="dxa"/>
            <w:tcBorders>
              <w:top w:val="nil"/>
              <w:left w:val="nil"/>
              <w:bottom w:val="nil"/>
              <w:right w:val="nil"/>
            </w:tcBorders>
          </w:tcPr>
          <w:p w14:paraId="4417485C" w14:textId="77777777" w:rsidR="0044490E" w:rsidRPr="006C4576" w:rsidRDefault="0044490E" w:rsidP="009F08F2">
            <w:pPr>
              <w:pStyle w:val="AmColumnHeading"/>
            </w:pPr>
            <w:r w:rsidRPr="006C4576">
              <w:t>Emendamento</w:t>
            </w:r>
          </w:p>
        </w:tc>
      </w:tr>
      <w:tr w:rsidR="0044490E" w:rsidRPr="006C4576" w14:paraId="017CD736" w14:textId="77777777" w:rsidTr="009F08F2">
        <w:trPr>
          <w:jc w:val="center"/>
        </w:trPr>
        <w:tc>
          <w:tcPr>
            <w:tcW w:w="4876" w:type="dxa"/>
            <w:tcBorders>
              <w:top w:val="nil"/>
              <w:left w:val="nil"/>
              <w:bottom w:val="nil"/>
              <w:right w:val="nil"/>
            </w:tcBorders>
          </w:tcPr>
          <w:p w14:paraId="445D526B" w14:textId="77777777" w:rsidR="0044490E" w:rsidRPr="006C4576" w:rsidRDefault="0044490E" w:rsidP="009F08F2">
            <w:pPr>
              <w:pStyle w:val="Normal6a"/>
            </w:pPr>
          </w:p>
        </w:tc>
        <w:tc>
          <w:tcPr>
            <w:tcW w:w="4876" w:type="dxa"/>
            <w:tcBorders>
              <w:top w:val="nil"/>
              <w:left w:val="nil"/>
              <w:bottom w:val="nil"/>
              <w:right w:val="nil"/>
            </w:tcBorders>
          </w:tcPr>
          <w:p w14:paraId="4B2FBD45" w14:textId="77777777" w:rsidR="0044490E" w:rsidRPr="006C4576" w:rsidRDefault="0044490E" w:rsidP="009F08F2">
            <w:pPr>
              <w:pStyle w:val="Normal6a"/>
            </w:pPr>
            <w:r w:rsidRPr="006C4576">
              <w:rPr>
                <w:b/>
                <w:i/>
              </w:rPr>
              <w:t>(8 bis)</w:t>
            </w:r>
            <w:r w:rsidRPr="006C4576">
              <w:tab/>
            </w:r>
            <w:r w:rsidRPr="006C4576">
              <w:rPr>
                <w:b/>
                <w:i/>
              </w:rPr>
              <w:t>all'articolo 222 bis, il paragrafo 2 è sostituito dal seguente:</w:t>
            </w:r>
          </w:p>
        </w:tc>
      </w:tr>
      <w:tr w:rsidR="0044490E" w:rsidRPr="006C4576" w14:paraId="6B578155" w14:textId="77777777" w:rsidTr="009F08F2">
        <w:trPr>
          <w:jc w:val="center"/>
        </w:trPr>
        <w:tc>
          <w:tcPr>
            <w:tcW w:w="4876" w:type="dxa"/>
            <w:tcBorders>
              <w:top w:val="nil"/>
              <w:left w:val="nil"/>
              <w:bottom w:val="nil"/>
              <w:right w:val="nil"/>
            </w:tcBorders>
          </w:tcPr>
          <w:p w14:paraId="2D58EF9C" w14:textId="77777777" w:rsidR="0044490E" w:rsidRPr="006C4576" w:rsidRDefault="0044490E" w:rsidP="009F08F2">
            <w:pPr>
              <w:pStyle w:val="Normal6a"/>
            </w:pPr>
            <w:r w:rsidRPr="006C4576">
              <w:t>2. La Commissione può decidere per quali settori agricoli tra quelli elencati all'articolo 1, paragrafo 2, istituire osservatori del mercato dell'Unione.</w:t>
            </w:r>
          </w:p>
        </w:tc>
        <w:tc>
          <w:tcPr>
            <w:tcW w:w="4876" w:type="dxa"/>
            <w:tcBorders>
              <w:top w:val="nil"/>
              <w:left w:val="nil"/>
              <w:bottom w:val="nil"/>
              <w:right w:val="nil"/>
            </w:tcBorders>
          </w:tcPr>
          <w:p w14:paraId="47ED07F8" w14:textId="17AC5A4B" w:rsidR="0044490E" w:rsidRPr="006C4576" w:rsidRDefault="00861772" w:rsidP="009F08F2">
            <w:pPr>
              <w:pStyle w:val="Normal6a"/>
            </w:pPr>
            <w:r w:rsidRPr="006C4576">
              <w:t>"</w:t>
            </w:r>
            <w:r w:rsidR="0044490E" w:rsidRPr="006C4576">
              <w:t>2. La Commissione può decidere per quali settori agricoli tra quelli elencati all'articolo 1, paragrafo 2, istituire osservatori del mercato dell'Unione.</w:t>
            </w:r>
            <w:r w:rsidR="0044490E" w:rsidRPr="006C4576">
              <w:rPr>
                <w:b/>
                <w:i/>
              </w:rPr>
              <w:t xml:space="preserve"> Può altresì decidere di operare una distinzione tra produzione biologica e non biologica.</w:t>
            </w:r>
            <w:r w:rsidRPr="006C4576">
              <w:rPr>
                <w:b/>
                <w:i/>
              </w:rPr>
              <w:t>"</w:t>
            </w:r>
          </w:p>
        </w:tc>
      </w:tr>
    </w:tbl>
    <w:p w14:paraId="627DB695" w14:textId="77777777" w:rsidR="0044490E" w:rsidRPr="006C4576" w:rsidRDefault="0044490E" w:rsidP="0044490E"/>
    <w:p w14:paraId="0BD26C44" w14:textId="77777777" w:rsidR="0044490E" w:rsidRPr="006C4576" w:rsidRDefault="0044490E" w:rsidP="0044490E">
      <w:pPr>
        <w:pStyle w:val="AmNumberTabs"/>
      </w:pPr>
      <w:r w:rsidRPr="006C4576">
        <w:t>Emendamento</w:t>
      </w:r>
      <w:r w:rsidRPr="006C4576">
        <w:tab/>
      </w:r>
      <w:r w:rsidRPr="006C4576">
        <w:tab/>
        <w:t>109</w:t>
      </w:r>
    </w:p>
    <w:p w14:paraId="22902307" w14:textId="77777777" w:rsidR="0044490E" w:rsidRPr="006C4576" w:rsidRDefault="0044490E" w:rsidP="0044490E">
      <w:pPr>
        <w:pStyle w:val="NormalBold12b"/>
      </w:pPr>
      <w:r w:rsidRPr="006C4576">
        <w:t>Proposta di regolamento</w:t>
      </w:r>
    </w:p>
    <w:p w14:paraId="0E9C9179" w14:textId="77777777" w:rsidR="0044490E" w:rsidRPr="006C4576" w:rsidRDefault="0044490E" w:rsidP="0044490E">
      <w:pPr>
        <w:pStyle w:val="NormalBold"/>
      </w:pPr>
      <w:r w:rsidRPr="006C4576">
        <w:t>Articolo 1 – punto 8 ter (nuovo)</w:t>
      </w:r>
    </w:p>
    <w:p w14:paraId="27857ED7" w14:textId="77777777" w:rsidR="0044490E" w:rsidRPr="006C4576" w:rsidRDefault="0044490E" w:rsidP="0044490E">
      <w:r w:rsidRPr="006C4576">
        <w:t>Regolamento (UE) n. 1308/2013</w:t>
      </w:r>
    </w:p>
    <w:p w14:paraId="475FB434" w14:textId="77777777" w:rsidR="0044490E" w:rsidRPr="006C4576" w:rsidRDefault="0044490E" w:rsidP="0044490E">
      <w:r w:rsidRPr="006C4576">
        <w:t>Articolo 222 ter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490E" w:rsidRPr="006C4576" w14:paraId="00DD760A" w14:textId="77777777" w:rsidTr="009F08F2">
        <w:trPr>
          <w:trHeight w:hRule="exact" w:val="240"/>
          <w:jc w:val="center"/>
        </w:trPr>
        <w:tc>
          <w:tcPr>
            <w:tcW w:w="9752" w:type="dxa"/>
            <w:gridSpan w:val="2"/>
            <w:tcBorders>
              <w:top w:val="nil"/>
              <w:left w:val="nil"/>
              <w:bottom w:val="nil"/>
              <w:right w:val="nil"/>
            </w:tcBorders>
          </w:tcPr>
          <w:p w14:paraId="3D910E46" w14:textId="77777777" w:rsidR="0044490E" w:rsidRPr="006C4576" w:rsidRDefault="0044490E" w:rsidP="009F08F2"/>
        </w:tc>
      </w:tr>
      <w:tr w:rsidR="0044490E" w:rsidRPr="006C4576" w14:paraId="259DF923" w14:textId="77777777" w:rsidTr="009F08F2">
        <w:trPr>
          <w:trHeight w:val="240"/>
          <w:jc w:val="center"/>
        </w:trPr>
        <w:tc>
          <w:tcPr>
            <w:tcW w:w="4876" w:type="dxa"/>
            <w:tcBorders>
              <w:top w:val="nil"/>
              <w:left w:val="nil"/>
              <w:bottom w:val="nil"/>
              <w:right w:val="nil"/>
            </w:tcBorders>
          </w:tcPr>
          <w:p w14:paraId="4B06129B" w14:textId="77777777" w:rsidR="0044490E" w:rsidRPr="006C4576" w:rsidRDefault="0044490E" w:rsidP="009F08F2">
            <w:pPr>
              <w:pStyle w:val="AmColumnHeading"/>
            </w:pPr>
            <w:r w:rsidRPr="006C4576">
              <w:t>Testo della Commissione</w:t>
            </w:r>
          </w:p>
        </w:tc>
        <w:tc>
          <w:tcPr>
            <w:tcW w:w="4876" w:type="dxa"/>
            <w:tcBorders>
              <w:top w:val="nil"/>
              <w:left w:val="nil"/>
              <w:bottom w:val="nil"/>
              <w:right w:val="nil"/>
            </w:tcBorders>
          </w:tcPr>
          <w:p w14:paraId="4304AE42" w14:textId="77777777" w:rsidR="0044490E" w:rsidRPr="006C4576" w:rsidRDefault="0044490E" w:rsidP="009F08F2">
            <w:pPr>
              <w:pStyle w:val="AmColumnHeading"/>
            </w:pPr>
            <w:r w:rsidRPr="006C4576">
              <w:t>Emendamento</w:t>
            </w:r>
          </w:p>
        </w:tc>
      </w:tr>
      <w:tr w:rsidR="0044490E" w:rsidRPr="006C4576" w14:paraId="242B8515" w14:textId="77777777" w:rsidTr="009F08F2">
        <w:trPr>
          <w:jc w:val="center"/>
        </w:trPr>
        <w:tc>
          <w:tcPr>
            <w:tcW w:w="4876" w:type="dxa"/>
            <w:tcBorders>
              <w:top w:val="nil"/>
              <w:left w:val="nil"/>
              <w:bottom w:val="nil"/>
              <w:right w:val="nil"/>
            </w:tcBorders>
          </w:tcPr>
          <w:p w14:paraId="386B816B" w14:textId="77777777" w:rsidR="0044490E" w:rsidRPr="006C4576" w:rsidRDefault="0044490E" w:rsidP="009F08F2">
            <w:pPr>
              <w:pStyle w:val="Normal6a"/>
            </w:pPr>
          </w:p>
        </w:tc>
        <w:tc>
          <w:tcPr>
            <w:tcW w:w="4876" w:type="dxa"/>
            <w:tcBorders>
              <w:top w:val="nil"/>
              <w:left w:val="nil"/>
              <w:bottom w:val="nil"/>
              <w:right w:val="nil"/>
            </w:tcBorders>
          </w:tcPr>
          <w:p w14:paraId="0F50A736" w14:textId="77777777" w:rsidR="0044490E" w:rsidRPr="006C4576" w:rsidRDefault="0044490E" w:rsidP="009F08F2">
            <w:pPr>
              <w:pStyle w:val="Normal6a"/>
            </w:pPr>
            <w:r w:rsidRPr="006C4576">
              <w:rPr>
                <w:b/>
                <w:i/>
              </w:rPr>
              <w:t>(8 ter)</w:t>
            </w:r>
            <w:r w:rsidRPr="006C4576">
              <w:tab/>
            </w:r>
            <w:r w:rsidRPr="006C4576">
              <w:rPr>
                <w:b/>
                <w:i/>
              </w:rPr>
              <w:t>è inserito l'articolo seguente:</w:t>
            </w:r>
          </w:p>
        </w:tc>
      </w:tr>
      <w:tr w:rsidR="0044490E" w:rsidRPr="006C4576" w14:paraId="08AFF2A0" w14:textId="77777777" w:rsidTr="009F08F2">
        <w:trPr>
          <w:jc w:val="center"/>
        </w:trPr>
        <w:tc>
          <w:tcPr>
            <w:tcW w:w="4876" w:type="dxa"/>
            <w:tcBorders>
              <w:top w:val="nil"/>
              <w:left w:val="nil"/>
              <w:bottom w:val="nil"/>
              <w:right w:val="nil"/>
            </w:tcBorders>
          </w:tcPr>
          <w:p w14:paraId="349D2E87" w14:textId="77777777" w:rsidR="0044490E" w:rsidRPr="006C4576" w:rsidRDefault="0044490E" w:rsidP="009F08F2">
            <w:pPr>
              <w:pStyle w:val="Normal6a"/>
            </w:pPr>
          </w:p>
        </w:tc>
        <w:tc>
          <w:tcPr>
            <w:tcW w:w="4876" w:type="dxa"/>
            <w:tcBorders>
              <w:top w:val="nil"/>
              <w:left w:val="nil"/>
              <w:bottom w:val="nil"/>
              <w:right w:val="nil"/>
            </w:tcBorders>
          </w:tcPr>
          <w:p w14:paraId="0D0EB7DB" w14:textId="77777777" w:rsidR="0044490E" w:rsidRPr="006C4576" w:rsidRDefault="0044490E" w:rsidP="009F08F2">
            <w:pPr>
              <w:pStyle w:val="Normal6a"/>
            </w:pPr>
            <w:r w:rsidRPr="006C4576">
              <w:rPr>
                <w:b/>
                <w:i/>
              </w:rPr>
              <w:t>"Articolo 222 ter bis</w:t>
            </w:r>
          </w:p>
        </w:tc>
      </w:tr>
      <w:tr w:rsidR="0044490E" w:rsidRPr="006C4576" w14:paraId="26B32F7C" w14:textId="77777777" w:rsidTr="009F08F2">
        <w:trPr>
          <w:jc w:val="center"/>
        </w:trPr>
        <w:tc>
          <w:tcPr>
            <w:tcW w:w="4876" w:type="dxa"/>
            <w:tcBorders>
              <w:top w:val="nil"/>
              <w:left w:val="nil"/>
              <w:bottom w:val="nil"/>
              <w:right w:val="nil"/>
            </w:tcBorders>
          </w:tcPr>
          <w:p w14:paraId="60FBA217" w14:textId="77777777" w:rsidR="0044490E" w:rsidRPr="006C4576" w:rsidRDefault="0044490E" w:rsidP="009F08F2">
            <w:pPr>
              <w:pStyle w:val="Normal6a"/>
            </w:pPr>
          </w:p>
        </w:tc>
        <w:tc>
          <w:tcPr>
            <w:tcW w:w="4876" w:type="dxa"/>
            <w:tcBorders>
              <w:top w:val="nil"/>
              <w:left w:val="nil"/>
              <w:bottom w:val="nil"/>
              <w:right w:val="nil"/>
            </w:tcBorders>
          </w:tcPr>
          <w:p w14:paraId="30862E83" w14:textId="77777777" w:rsidR="0044490E" w:rsidRPr="006C4576" w:rsidRDefault="0044490E" w:rsidP="009F08F2">
            <w:pPr>
              <w:pStyle w:val="Normal6a"/>
            </w:pPr>
            <w:r w:rsidRPr="006C4576">
              <w:rPr>
                <w:b/>
                <w:i/>
              </w:rPr>
              <w:t>Piani di prevenzione e gestione delle turbative del mercato</w:t>
            </w:r>
          </w:p>
        </w:tc>
      </w:tr>
      <w:tr w:rsidR="0044490E" w:rsidRPr="006C4576" w14:paraId="2634FD7B" w14:textId="77777777" w:rsidTr="009F08F2">
        <w:trPr>
          <w:jc w:val="center"/>
        </w:trPr>
        <w:tc>
          <w:tcPr>
            <w:tcW w:w="4876" w:type="dxa"/>
            <w:tcBorders>
              <w:top w:val="nil"/>
              <w:left w:val="nil"/>
              <w:bottom w:val="nil"/>
              <w:right w:val="nil"/>
            </w:tcBorders>
          </w:tcPr>
          <w:p w14:paraId="43315DFF" w14:textId="77777777" w:rsidR="0044490E" w:rsidRPr="006C4576" w:rsidRDefault="0044490E" w:rsidP="009F08F2">
            <w:pPr>
              <w:pStyle w:val="Normal6a"/>
            </w:pPr>
          </w:p>
        </w:tc>
        <w:tc>
          <w:tcPr>
            <w:tcW w:w="4876" w:type="dxa"/>
            <w:tcBorders>
              <w:top w:val="nil"/>
              <w:left w:val="nil"/>
              <w:bottom w:val="nil"/>
              <w:right w:val="nil"/>
            </w:tcBorders>
          </w:tcPr>
          <w:p w14:paraId="57EFD115" w14:textId="77777777" w:rsidR="0044490E" w:rsidRPr="006C4576" w:rsidRDefault="0044490E" w:rsidP="009F08F2">
            <w:pPr>
              <w:pStyle w:val="Normal6a"/>
            </w:pPr>
            <w:r w:rsidRPr="006C4576">
              <w:rPr>
                <w:b/>
                <w:i/>
              </w:rPr>
              <w:t>1.</w:t>
            </w:r>
            <w:r w:rsidRPr="006C4576">
              <w:rPr>
                <w:b/>
                <w:i/>
              </w:rPr>
              <w:tab/>
              <w:t xml:space="preserve">Al fine di conseguire gli obiettivi della PAC di cui all'articolo 39 TFUE, in particolare l'obiettivo della stabilizzazione dei mercati, la Commissione elabora piani di prevenzione e gestione delle turbative del mercato che definiscono la sua strategia di intervento per ciascun prodotto agricolo di cui all'articolo 1 del </w:t>
            </w:r>
            <w:r w:rsidRPr="006C4576">
              <w:rPr>
                <w:b/>
                <w:i/>
              </w:rPr>
              <w:lastRenderedPageBreak/>
              <w:t>presente regolamento.</w:t>
            </w:r>
          </w:p>
        </w:tc>
      </w:tr>
      <w:tr w:rsidR="0044490E" w:rsidRPr="006C4576" w14:paraId="6186B7F8" w14:textId="77777777" w:rsidTr="009F08F2">
        <w:trPr>
          <w:jc w:val="center"/>
        </w:trPr>
        <w:tc>
          <w:tcPr>
            <w:tcW w:w="4876" w:type="dxa"/>
            <w:tcBorders>
              <w:top w:val="nil"/>
              <w:left w:val="nil"/>
              <w:bottom w:val="nil"/>
              <w:right w:val="nil"/>
            </w:tcBorders>
          </w:tcPr>
          <w:p w14:paraId="59ED0BE8" w14:textId="77777777" w:rsidR="0044490E" w:rsidRPr="006C4576" w:rsidRDefault="0044490E" w:rsidP="009F08F2">
            <w:pPr>
              <w:pStyle w:val="Normal6a"/>
            </w:pPr>
          </w:p>
        </w:tc>
        <w:tc>
          <w:tcPr>
            <w:tcW w:w="4876" w:type="dxa"/>
            <w:tcBorders>
              <w:top w:val="nil"/>
              <w:left w:val="nil"/>
              <w:bottom w:val="nil"/>
              <w:right w:val="nil"/>
            </w:tcBorders>
          </w:tcPr>
          <w:p w14:paraId="75EEB445" w14:textId="77777777" w:rsidR="0044490E" w:rsidRPr="006C4576" w:rsidRDefault="0044490E" w:rsidP="009F08F2">
            <w:pPr>
              <w:pStyle w:val="Normal6a"/>
            </w:pPr>
            <w:r w:rsidRPr="006C4576">
              <w:rPr>
                <w:b/>
                <w:i/>
              </w:rPr>
              <w:t>2.</w:t>
            </w:r>
            <w:r w:rsidRPr="006C4576">
              <w:rPr>
                <w:b/>
                <w:i/>
              </w:rPr>
              <w:tab/>
              <w:t>La Commissione basa la sua strategia di intervento sul lavoro degli osservatori dei mercati agricoli dell'Unione europea di cui all'articolo 222 bis.</w:t>
            </w:r>
          </w:p>
        </w:tc>
      </w:tr>
      <w:tr w:rsidR="0044490E" w:rsidRPr="006C4576" w14:paraId="73246CEA" w14:textId="77777777" w:rsidTr="009F08F2">
        <w:trPr>
          <w:jc w:val="center"/>
        </w:trPr>
        <w:tc>
          <w:tcPr>
            <w:tcW w:w="4876" w:type="dxa"/>
            <w:tcBorders>
              <w:top w:val="nil"/>
              <w:left w:val="nil"/>
              <w:bottom w:val="nil"/>
              <w:right w:val="nil"/>
            </w:tcBorders>
          </w:tcPr>
          <w:p w14:paraId="084C9D82" w14:textId="77777777" w:rsidR="0044490E" w:rsidRPr="006C4576" w:rsidRDefault="0044490E" w:rsidP="009F08F2">
            <w:pPr>
              <w:pStyle w:val="Normal6a"/>
            </w:pPr>
          </w:p>
        </w:tc>
        <w:tc>
          <w:tcPr>
            <w:tcW w:w="4876" w:type="dxa"/>
            <w:tcBorders>
              <w:top w:val="nil"/>
              <w:left w:val="nil"/>
              <w:bottom w:val="nil"/>
              <w:right w:val="nil"/>
            </w:tcBorders>
          </w:tcPr>
          <w:p w14:paraId="7E4333BA" w14:textId="77777777" w:rsidR="0044490E" w:rsidRPr="006C4576" w:rsidRDefault="0044490E" w:rsidP="009F08F2">
            <w:pPr>
              <w:pStyle w:val="Normal6a"/>
            </w:pPr>
            <w:r w:rsidRPr="006C4576">
              <w:rPr>
                <w:b/>
                <w:i/>
              </w:rPr>
              <w:t>3.</w:t>
            </w:r>
            <w:r w:rsidRPr="006C4576">
              <w:rPr>
                <w:b/>
                <w:i/>
              </w:rPr>
              <w:tab/>
              <w:t xml:space="preserve">In caso di turbative del mercato, la Commissione attiva in modo tempestivo ed efficiente le misure eccezionali di cui alla parte V, capo I, se del caso, in aggiunta alle misure d'intervento sul mercato di cui alla parte II, titolo I, al fine di ripristinare rapidamente l'equilibrio del mercato interessato fornendo </w:t>
            </w:r>
            <w:proofErr w:type="gramStart"/>
            <w:r w:rsidRPr="006C4576">
              <w:rPr>
                <w:b/>
                <w:i/>
              </w:rPr>
              <w:t>nel contempo</w:t>
            </w:r>
            <w:proofErr w:type="gramEnd"/>
            <w:r w:rsidRPr="006C4576">
              <w:rPr>
                <w:b/>
                <w:i/>
              </w:rPr>
              <w:t xml:space="preserve"> le risposte più appropriate per ciascun settore colpito.</w:t>
            </w:r>
          </w:p>
        </w:tc>
      </w:tr>
      <w:tr w:rsidR="0044490E" w:rsidRPr="006C4576" w14:paraId="001AE7DC" w14:textId="77777777" w:rsidTr="009F08F2">
        <w:trPr>
          <w:jc w:val="center"/>
        </w:trPr>
        <w:tc>
          <w:tcPr>
            <w:tcW w:w="4876" w:type="dxa"/>
            <w:tcBorders>
              <w:top w:val="nil"/>
              <w:left w:val="nil"/>
              <w:bottom w:val="nil"/>
              <w:right w:val="nil"/>
            </w:tcBorders>
          </w:tcPr>
          <w:p w14:paraId="57734112" w14:textId="77777777" w:rsidR="0044490E" w:rsidRPr="006C4576" w:rsidRDefault="0044490E" w:rsidP="009F08F2">
            <w:pPr>
              <w:pStyle w:val="Normal6a"/>
            </w:pPr>
          </w:p>
        </w:tc>
        <w:tc>
          <w:tcPr>
            <w:tcW w:w="4876" w:type="dxa"/>
            <w:tcBorders>
              <w:top w:val="nil"/>
              <w:left w:val="nil"/>
              <w:bottom w:val="nil"/>
              <w:right w:val="nil"/>
            </w:tcBorders>
          </w:tcPr>
          <w:p w14:paraId="7B943750" w14:textId="77777777" w:rsidR="0044490E" w:rsidRPr="006C4576" w:rsidRDefault="0044490E" w:rsidP="009F08F2">
            <w:pPr>
              <w:pStyle w:val="Normal6a"/>
            </w:pPr>
            <w:r w:rsidRPr="006C4576">
              <w:rPr>
                <w:b/>
                <w:i/>
              </w:rPr>
              <w:t>4.</w:t>
            </w:r>
            <w:r w:rsidRPr="006C4576">
              <w:rPr>
                <w:b/>
                <w:i/>
              </w:rPr>
              <w:tab/>
              <w:t>La Commissione definisce un quadro di riferimento per l'efficacia dell'attuazione che consente il monitoraggio e la valutazione dei piani di prevenzione e gestione delle turbative del mercato durante la relativa attuazione, nonché la preparazione delle relazioni corrispondenti.</w:t>
            </w:r>
          </w:p>
        </w:tc>
      </w:tr>
      <w:tr w:rsidR="0044490E" w:rsidRPr="006C4576" w14:paraId="666CA6E8" w14:textId="77777777" w:rsidTr="009F08F2">
        <w:trPr>
          <w:jc w:val="center"/>
        </w:trPr>
        <w:tc>
          <w:tcPr>
            <w:tcW w:w="4876" w:type="dxa"/>
            <w:tcBorders>
              <w:top w:val="nil"/>
              <w:left w:val="nil"/>
              <w:bottom w:val="nil"/>
              <w:right w:val="nil"/>
            </w:tcBorders>
          </w:tcPr>
          <w:p w14:paraId="233D96B3" w14:textId="77777777" w:rsidR="0044490E" w:rsidRPr="006C4576" w:rsidRDefault="0044490E" w:rsidP="009F08F2">
            <w:pPr>
              <w:pStyle w:val="Normal6a"/>
            </w:pPr>
          </w:p>
        </w:tc>
        <w:tc>
          <w:tcPr>
            <w:tcW w:w="4876" w:type="dxa"/>
            <w:tcBorders>
              <w:top w:val="nil"/>
              <w:left w:val="nil"/>
              <w:bottom w:val="nil"/>
              <w:right w:val="nil"/>
            </w:tcBorders>
          </w:tcPr>
          <w:p w14:paraId="0CCB1837" w14:textId="77777777" w:rsidR="0044490E" w:rsidRPr="006C4576" w:rsidRDefault="0044490E" w:rsidP="009F08F2">
            <w:pPr>
              <w:pStyle w:val="Normal6a"/>
            </w:pPr>
            <w:r w:rsidRPr="006C4576">
              <w:rPr>
                <w:b/>
                <w:i/>
              </w:rPr>
              <w:t>5.</w:t>
            </w:r>
            <w:r w:rsidRPr="006C4576">
              <w:rPr>
                <w:b/>
                <w:i/>
              </w:rPr>
              <w:tab/>
              <w:t>Entro il 30 novembre di ogni anno la Commissione pubblica una relazione annuale sull'attuazione dei piani di prevenzione e gestione delle turbative del mercato e sui miglioramenti apportati alla sua strategia d'intervento. La relazione annuale è presentata al Parlamento europeo e al Consiglio e mira a valutare i risultati del piano in termini di impatto, efficacia, efficienza e coerenza degli strumenti previsti dal presente regolamento, nonché a valutare l'utilizzo, da parte della Commissione, delle sue prerogative e la dotazione finanziaria destinata al monitoraggio, alla prevenzione e alla gestione delle turbative del mercato.";</w:t>
            </w:r>
          </w:p>
        </w:tc>
      </w:tr>
    </w:tbl>
    <w:p w14:paraId="714C0392" w14:textId="77777777" w:rsidR="0044490E" w:rsidRPr="006C4576" w:rsidRDefault="0044490E" w:rsidP="0044490E"/>
    <w:p w14:paraId="0C31EA75" w14:textId="77777777" w:rsidR="0044490E" w:rsidRPr="006C4576" w:rsidRDefault="0044490E" w:rsidP="0044490E">
      <w:pPr>
        <w:pStyle w:val="AmNumberTabs"/>
      </w:pPr>
      <w:r w:rsidRPr="006C4576">
        <w:t>Emendamento</w:t>
      </w:r>
      <w:r w:rsidRPr="006C4576">
        <w:tab/>
      </w:r>
      <w:r w:rsidRPr="006C4576">
        <w:tab/>
        <w:t>110</w:t>
      </w:r>
    </w:p>
    <w:p w14:paraId="71FC4C10" w14:textId="77777777" w:rsidR="0044490E" w:rsidRPr="006C4576" w:rsidRDefault="0044490E" w:rsidP="0044490E">
      <w:pPr>
        <w:pStyle w:val="NormalBold12b"/>
      </w:pPr>
      <w:r w:rsidRPr="006C4576">
        <w:t>Proposta di regolamento</w:t>
      </w:r>
    </w:p>
    <w:p w14:paraId="76FEFF8A" w14:textId="77777777" w:rsidR="0044490E" w:rsidRPr="006C4576" w:rsidRDefault="0044490E" w:rsidP="0044490E">
      <w:pPr>
        <w:pStyle w:val="NormalBold"/>
      </w:pPr>
      <w:r w:rsidRPr="006C4576">
        <w:t>Articolo 1 – punto 8 quater (nuovo)</w:t>
      </w:r>
    </w:p>
    <w:p w14:paraId="2F9E498B" w14:textId="77777777" w:rsidR="0044490E" w:rsidRPr="006C4576" w:rsidRDefault="0044490E" w:rsidP="0044490E">
      <w:r w:rsidRPr="006C4576">
        <w:t>Regolamento (UE) n. 1308/2013</w:t>
      </w:r>
    </w:p>
    <w:p w14:paraId="66782F70" w14:textId="77777777" w:rsidR="0044490E" w:rsidRPr="006C4576" w:rsidRDefault="0044490E" w:rsidP="0044490E">
      <w:r w:rsidRPr="006C4576">
        <w:lastRenderedPageBreak/>
        <w:t>Allegato I – parte XII bis (nuova)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490E" w:rsidRPr="006C4576" w14:paraId="1CF7D716" w14:textId="77777777" w:rsidTr="009F08F2">
        <w:trPr>
          <w:trHeight w:hRule="exact" w:val="240"/>
          <w:jc w:val="center"/>
        </w:trPr>
        <w:tc>
          <w:tcPr>
            <w:tcW w:w="9752" w:type="dxa"/>
            <w:gridSpan w:val="2"/>
            <w:tcBorders>
              <w:top w:val="nil"/>
              <w:left w:val="nil"/>
              <w:bottom w:val="nil"/>
              <w:right w:val="nil"/>
            </w:tcBorders>
          </w:tcPr>
          <w:p w14:paraId="2BC0C2A4" w14:textId="77777777" w:rsidR="0044490E" w:rsidRPr="006C4576" w:rsidRDefault="0044490E" w:rsidP="009F08F2"/>
        </w:tc>
      </w:tr>
      <w:tr w:rsidR="0044490E" w:rsidRPr="006C4576" w14:paraId="06050C91" w14:textId="77777777" w:rsidTr="009F08F2">
        <w:trPr>
          <w:trHeight w:val="240"/>
          <w:jc w:val="center"/>
        </w:trPr>
        <w:tc>
          <w:tcPr>
            <w:tcW w:w="4876" w:type="dxa"/>
            <w:tcBorders>
              <w:top w:val="nil"/>
              <w:left w:val="nil"/>
              <w:bottom w:val="nil"/>
              <w:right w:val="nil"/>
            </w:tcBorders>
          </w:tcPr>
          <w:p w14:paraId="6B0321BC" w14:textId="77777777" w:rsidR="0044490E" w:rsidRPr="006C4576" w:rsidRDefault="0044490E" w:rsidP="009F08F2">
            <w:pPr>
              <w:pStyle w:val="AmColumnHeading"/>
            </w:pPr>
            <w:r w:rsidRPr="006C4576">
              <w:t>Testo della Commissione</w:t>
            </w:r>
          </w:p>
        </w:tc>
        <w:tc>
          <w:tcPr>
            <w:tcW w:w="4876" w:type="dxa"/>
            <w:tcBorders>
              <w:top w:val="nil"/>
              <w:left w:val="nil"/>
              <w:bottom w:val="nil"/>
              <w:right w:val="nil"/>
            </w:tcBorders>
          </w:tcPr>
          <w:p w14:paraId="723212B8" w14:textId="77777777" w:rsidR="0044490E" w:rsidRPr="006C4576" w:rsidRDefault="0044490E" w:rsidP="009F08F2">
            <w:pPr>
              <w:pStyle w:val="AmColumnHeading"/>
            </w:pPr>
            <w:r w:rsidRPr="006C4576">
              <w:t>Emendamento</w:t>
            </w:r>
          </w:p>
        </w:tc>
      </w:tr>
      <w:tr w:rsidR="0044490E" w:rsidRPr="006C4576" w14:paraId="0C8DAA1F" w14:textId="77777777" w:rsidTr="009F08F2">
        <w:trPr>
          <w:jc w:val="center"/>
        </w:trPr>
        <w:tc>
          <w:tcPr>
            <w:tcW w:w="4876" w:type="dxa"/>
            <w:tcBorders>
              <w:top w:val="nil"/>
              <w:left w:val="nil"/>
              <w:bottom w:val="nil"/>
              <w:right w:val="nil"/>
            </w:tcBorders>
          </w:tcPr>
          <w:p w14:paraId="0ABFC390" w14:textId="77777777" w:rsidR="0044490E" w:rsidRPr="006C4576" w:rsidRDefault="0044490E" w:rsidP="009F08F2">
            <w:pPr>
              <w:pStyle w:val="Normal6a"/>
            </w:pPr>
          </w:p>
        </w:tc>
        <w:tc>
          <w:tcPr>
            <w:tcW w:w="4876" w:type="dxa"/>
            <w:tcBorders>
              <w:top w:val="nil"/>
              <w:left w:val="nil"/>
              <w:bottom w:val="nil"/>
              <w:right w:val="nil"/>
            </w:tcBorders>
          </w:tcPr>
          <w:p w14:paraId="79BE1738" w14:textId="0316B0F0" w:rsidR="0044490E" w:rsidRPr="006C4576" w:rsidRDefault="0044490E" w:rsidP="009F08F2">
            <w:pPr>
              <w:pStyle w:val="Normal6a"/>
            </w:pPr>
            <w:r w:rsidRPr="006C4576">
              <w:rPr>
                <w:b/>
                <w:i/>
              </w:rPr>
              <w:t>(8 quater)</w:t>
            </w:r>
            <w:r w:rsidRPr="006C4576">
              <w:tab/>
            </w:r>
            <w:r w:rsidRPr="006C4576">
              <w:rPr>
                <w:b/>
                <w:i/>
              </w:rPr>
              <w:t xml:space="preserve">all'allegato I è </w:t>
            </w:r>
            <w:r w:rsidR="00861772" w:rsidRPr="006C4576">
              <w:rPr>
                <w:b/>
                <w:i/>
              </w:rPr>
              <w:t>inserita</w:t>
            </w:r>
            <w:r w:rsidRPr="006C4576">
              <w:rPr>
                <w:b/>
                <w:i/>
              </w:rPr>
              <w:t xml:space="preserve"> la parte seguente:</w:t>
            </w:r>
          </w:p>
        </w:tc>
      </w:tr>
      <w:tr w:rsidR="0044490E" w:rsidRPr="006C4576" w14:paraId="0200293D" w14:textId="77777777" w:rsidTr="009F08F2">
        <w:trPr>
          <w:jc w:val="center"/>
        </w:trPr>
        <w:tc>
          <w:tcPr>
            <w:tcW w:w="4876" w:type="dxa"/>
            <w:tcBorders>
              <w:top w:val="nil"/>
              <w:left w:val="nil"/>
              <w:bottom w:val="nil"/>
              <w:right w:val="nil"/>
            </w:tcBorders>
          </w:tcPr>
          <w:p w14:paraId="31C41498" w14:textId="77777777" w:rsidR="0044490E" w:rsidRPr="006C4576" w:rsidRDefault="0044490E" w:rsidP="009F08F2">
            <w:pPr>
              <w:pStyle w:val="Normal6a"/>
            </w:pPr>
          </w:p>
        </w:tc>
        <w:tc>
          <w:tcPr>
            <w:tcW w:w="4876" w:type="dxa"/>
            <w:tcBorders>
              <w:top w:val="nil"/>
              <w:left w:val="nil"/>
              <w:bottom w:val="nil"/>
              <w:right w:val="nil"/>
            </w:tcBorders>
          </w:tcPr>
          <w:p w14:paraId="4A56E0F0" w14:textId="77777777" w:rsidR="0044490E" w:rsidRPr="006C4576" w:rsidRDefault="0044490E" w:rsidP="009F08F2">
            <w:pPr>
              <w:pStyle w:val="Normal6a"/>
            </w:pPr>
            <w:r w:rsidRPr="006C4576">
              <w:rPr>
                <w:b/>
                <w:i/>
              </w:rPr>
              <w:t>"Parte XII bis</w:t>
            </w:r>
          </w:p>
        </w:tc>
      </w:tr>
      <w:tr w:rsidR="0044490E" w:rsidRPr="006C4576" w14:paraId="6C402AA6" w14:textId="77777777" w:rsidTr="009F08F2">
        <w:trPr>
          <w:jc w:val="center"/>
        </w:trPr>
        <w:tc>
          <w:tcPr>
            <w:tcW w:w="4876" w:type="dxa"/>
            <w:tcBorders>
              <w:top w:val="nil"/>
              <w:left w:val="nil"/>
              <w:bottom w:val="nil"/>
              <w:right w:val="nil"/>
            </w:tcBorders>
          </w:tcPr>
          <w:p w14:paraId="5B3AB8AA" w14:textId="77777777" w:rsidR="0044490E" w:rsidRPr="006C4576" w:rsidRDefault="0044490E" w:rsidP="009F08F2">
            <w:pPr>
              <w:pStyle w:val="Normal6a"/>
            </w:pPr>
          </w:p>
        </w:tc>
        <w:tc>
          <w:tcPr>
            <w:tcW w:w="4876" w:type="dxa"/>
            <w:tcBorders>
              <w:top w:val="nil"/>
              <w:left w:val="nil"/>
              <w:bottom w:val="nil"/>
              <w:right w:val="nil"/>
            </w:tcBorders>
          </w:tcPr>
          <w:p w14:paraId="76CB31BE" w14:textId="77777777" w:rsidR="0044490E" w:rsidRPr="006C4576" w:rsidRDefault="0044490E" w:rsidP="009F08F2">
            <w:pPr>
              <w:pStyle w:val="Normal6a"/>
            </w:pPr>
            <w:r w:rsidRPr="006C4576">
              <w:rPr>
                <w:b/>
                <w:i/>
              </w:rPr>
              <w:t>Aceto</w:t>
            </w:r>
          </w:p>
        </w:tc>
      </w:tr>
      <w:tr w:rsidR="0044490E" w:rsidRPr="006C4576" w14:paraId="74AFE9F3" w14:textId="77777777" w:rsidTr="009F08F2">
        <w:trPr>
          <w:jc w:val="center"/>
        </w:trPr>
        <w:tc>
          <w:tcPr>
            <w:tcW w:w="4876" w:type="dxa"/>
            <w:tcBorders>
              <w:top w:val="nil"/>
              <w:left w:val="nil"/>
              <w:bottom w:val="nil"/>
              <w:right w:val="nil"/>
            </w:tcBorders>
          </w:tcPr>
          <w:p w14:paraId="74B12068" w14:textId="77777777" w:rsidR="0044490E" w:rsidRPr="006C4576" w:rsidRDefault="0044490E" w:rsidP="009F08F2">
            <w:pPr>
              <w:pStyle w:val="Normal6a"/>
            </w:pPr>
          </w:p>
        </w:tc>
        <w:tc>
          <w:tcPr>
            <w:tcW w:w="4876" w:type="dxa"/>
            <w:tcBorders>
              <w:top w:val="nil"/>
              <w:left w:val="nil"/>
              <w:bottom w:val="nil"/>
              <w:right w:val="nil"/>
            </w:tcBorders>
          </w:tcPr>
          <w:p w14:paraId="4A352A98" w14:textId="77777777" w:rsidR="0044490E" w:rsidRPr="006C4576" w:rsidRDefault="0044490E" w:rsidP="009F08F2">
            <w:pPr>
              <w:pStyle w:val="Normal6a"/>
            </w:pPr>
            <w:r w:rsidRPr="006C4576">
              <w:rPr>
                <w:b/>
                <w:i/>
              </w:rPr>
              <w:t>Il settore dell'aceto comprende i prodotti diversi dall'aceto di vino elencati nella seguente tabella:</w:t>
            </w:r>
          </w:p>
        </w:tc>
      </w:tr>
      <w:tr w:rsidR="0044490E" w:rsidRPr="006C4576" w14:paraId="0FCFF54B" w14:textId="77777777" w:rsidTr="009F08F2">
        <w:trPr>
          <w:jc w:val="center"/>
        </w:trPr>
        <w:tc>
          <w:tcPr>
            <w:tcW w:w="4876" w:type="dxa"/>
            <w:tcBorders>
              <w:top w:val="nil"/>
              <w:left w:val="nil"/>
              <w:bottom w:val="nil"/>
              <w:right w:val="nil"/>
            </w:tcBorders>
          </w:tcPr>
          <w:p w14:paraId="1BAEFC3A" w14:textId="77777777" w:rsidR="0044490E" w:rsidRPr="006C4576" w:rsidRDefault="0044490E" w:rsidP="009F08F2">
            <w:pPr>
              <w:pStyle w:val="Normal6a"/>
            </w:pPr>
          </w:p>
        </w:tc>
        <w:tc>
          <w:tcPr>
            <w:tcW w:w="4876" w:type="dxa"/>
            <w:tcBorders>
              <w:top w:val="nil"/>
              <w:left w:val="nil"/>
              <w:bottom w:val="nil"/>
              <w:right w:val="nil"/>
            </w:tcBorders>
          </w:tcPr>
          <w:p w14:paraId="230EF4BE" w14:textId="77777777" w:rsidR="0044490E" w:rsidRPr="006C4576" w:rsidRDefault="0044490E" w:rsidP="009F08F2">
            <w:pPr>
              <w:pStyle w:val="Normal6a"/>
            </w:pPr>
            <w:r w:rsidRPr="006C4576">
              <w:rPr>
                <w:b/>
                <w:i/>
              </w:rPr>
              <w:t>Codice NC</w:t>
            </w:r>
          </w:p>
        </w:tc>
      </w:tr>
      <w:tr w:rsidR="0044490E" w:rsidRPr="006C4576" w14:paraId="2CFE21A9" w14:textId="77777777" w:rsidTr="009F08F2">
        <w:trPr>
          <w:jc w:val="center"/>
        </w:trPr>
        <w:tc>
          <w:tcPr>
            <w:tcW w:w="4876" w:type="dxa"/>
            <w:tcBorders>
              <w:top w:val="nil"/>
              <w:left w:val="nil"/>
              <w:bottom w:val="nil"/>
              <w:right w:val="nil"/>
            </w:tcBorders>
          </w:tcPr>
          <w:p w14:paraId="3801F0AC" w14:textId="77777777" w:rsidR="0044490E" w:rsidRPr="006C4576" w:rsidRDefault="0044490E" w:rsidP="009F08F2">
            <w:pPr>
              <w:pStyle w:val="Normal6a"/>
            </w:pPr>
          </w:p>
        </w:tc>
        <w:tc>
          <w:tcPr>
            <w:tcW w:w="4876" w:type="dxa"/>
            <w:tcBorders>
              <w:top w:val="nil"/>
              <w:left w:val="nil"/>
              <w:bottom w:val="nil"/>
              <w:right w:val="nil"/>
            </w:tcBorders>
          </w:tcPr>
          <w:p w14:paraId="3D7AD9B1" w14:textId="77777777" w:rsidR="0044490E" w:rsidRPr="006C4576" w:rsidRDefault="0044490E" w:rsidP="009F08F2">
            <w:pPr>
              <w:pStyle w:val="Normal6a"/>
            </w:pPr>
            <w:r w:rsidRPr="006C4576">
              <w:rPr>
                <w:b/>
                <w:i/>
              </w:rPr>
              <w:t>2209 00 91 e 2209 00 99</w:t>
            </w:r>
          </w:p>
        </w:tc>
      </w:tr>
      <w:tr w:rsidR="0044490E" w:rsidRPr="006C4576" w14:paraId="73D2F095" w14:textId="77777777" w:rsidTr="009F08F2">
        <w:trPr>
          <w:jc w:val="center"/>
        </w:trPr>
        <w:tc>
          <w:tcPr>
            <w:tcW w:w="4876" w:type="dxa"/>
            <w:tcBorders>
              <w:top w:val="nil"/>
              <w:left w:val="nil"/>
              <w:bottom w:val="nil"/>
              <w:right w:val="nil"/>
            </w:tcBorders>
          </w:tcPr>
          <w:p w14:paraId="2C5E1960" w14:textId="77777777" w:rsidR="0044490E" w:rsidRPr="006C4576" w:rsidRDefault="0044490E" w:rsidP="009F08F2">
            <w:pPr>
              <w:pStyle w:val="Normal6a"/>
            </w:pPr>
          </w:p>
        </w:tc>
        <w:tc>
          <w:tcPr>
            <w:tcW w:w="4876" w:type="dxa"/>
            <w:tcBorders>
              <w:top w:val="nil"/>
              <w:left w:val="nil"/>
              <w:bottom w:val="nil"/>
              <w:right w:val="nil"/>
            </w:tcBorders>
          </w:tcPr>
          <w:p w14:paraId="31004E91" w14:textId="77777777" w:rsidR="0044490E" w:rsidRPr="006C4576" w:rsidRDefault="0044490E" w:rsidP="009F08F2">
            <w:pPr>
              <w:pStyle w:val="Normal6a"/>
            </w:pPr>
            <w:r w:rsidRPr="006C4576">
              <w:rPr>
                <w:b/>
                <w:i/>
              </w:rPr>
              <w:t>Descrizione</w:t>
            </w:r>
          </w:p>
        </w:tc>
      </w:tr>
      <w:tr w:rsidR="0044490E" w:rsidRPr="006C4576" w14:paraId="6677308C" w14:textId="77777777" w:rsidTr="009F08F2">
        <w:trPr>
          <w:jc w:val="center"/>
        </w:trPr>
        <w:tc>
          <w:tcPr>
            <w:tcW w:w="4876" w:type="dxa"/>
            <w:tcBorders>
              <w:top w:val="nil"/>
              <w:left w:val="nil"/>
              <w:bottom w:val="nil"/>
              <w:right w:val="nil"/>
            </w:tcBorders>
          </w:tcPr>
          <w:p w14:paraId="7E647125" w14:textId="77777777" w:rsidR="0044490E" w:rsidRPr="006C4576" w:rsidRDefault="0044490E" w:rsidP="009F08F2">
            <w:pPr>
              <w:pStyle w:val="Normal6a"/>
            </w:pPr>
          </w:p>
        </w:tc>
        <w:tc>
          <w:tcPr>
            <w:tcW w:w="4876" w:type="dxa"/>
            <w:tcBorders>
              <w:top w:val="nil"/>
              <w:left w:val="nil"/>
              <w:bottom w:val="nil"/>
              <w:right w:val="nil"/>
            </w:tcBorders>
          </w:tcPr>
          <w:p w14:paraId="6E55A3BB" w14:textId="77777777" w:rsidR="0044490E" w:rsidRPr="006C4576" w:rsidRDefault="0044490E" w:rsidP="009F08F2">
            <w:pPr>
              <w:pStyle w:val="Normal6a"/>
            </w:pPr>
            <w:r w:rsidRPr="006C4576">
              <w:rPr>
                <w:b/>
                <w:i/>
              </w:rPr>
              <w:t>Aceto di frutta, compreso l'aceto di kiwi, o aceto di vino di frutta, aceto di bacche o aceto di vino di bacche, aceto di sidro, aceto spiritoso, aceto di cereali, aceto di malto, aceto di malto distillato, aceto di miele, aceto aromatizzato";</w:t>
            </w:r>
          </w:p>
        </w:tc>
      </w:tr>
    </w:tbl>
    <w:p w14:paraId="058E4F31" w14:textId="77777777" w:rsidR="0044490E" w:rsidRPr="006C4576" w:rsidRDefault="0044490E" w:rsidP="0044490E"/>
    <w:p w14:paraId="3F80C698" w14:textId="77777777" w:rsidR="0044490E" w:rsidRPr="006C4576" w:rsidRDefault="0044490E" w:rsidP="0044490E">
      <w:pPr>
        <w:pStyle w:val="AmNumberTabs"/>
      </w:pPr>
      <w:r w:rsidRPr="006C4576">
        <w:t>Emendamento</w:t>
      </w:r>
      <w:r w:rsidRPr="006C4576">
        <w:tab/>
      </w:r>
      <w:r w:rsidRPr="006C4576">
        <w:tab/>
        <w:t>111</w:t>
      </w:r>
    </w:p>
    <w:p w14:paraId="4A4F8D1C" w14:textId="77777777" w:rsidR="0044490E" w:rsidRPr="006C4576" w:rsidRDefault="0044490E" w:rsidP="0044490E">
      <w:pPr>
        <w:pStyle w:val="NormalBold12b"/>
      </w:pPr>
      <w:r w:rsidRPr="006C4576">
        <w:t>Proposta di regolamento</w:t>
      </w:r>
    </w:p>
    <w:p w14:paraId="68E5477B" w14:textId="77777777" w:rsidR="0044490E" w:rsidRPr="006C4576" w:rsidRDefault="0044490E" w:rsidP="0044490E">
      <w:pPr>
        <w:pStyle w:val="NormalBold"/>
      </w:pPr>
      <w:r w:rsidRPr="006C4576">
        <w:t>Articolo 1 – punto 8 quinquies (nuovo)</w:t>
      </w:r>
    </w:p>
    <w:p w14:paraId="3EF4317F" w14:textId="77777777" w:rsidR="0044490E" w:rsidRPr="006C4576" w:rsidRDefault="0044490E" w:rsidP="0044490E">
      <w:r w:rsidRPr="006C4576">
        <w:t>Regolamento (UE) n. 1308/2013</w:t>
      </w:r>
    </w:p>
    <w:p w14:paraId="391B999F" w14:textId="77777777" w:rsidR="0044490E" w:rsidRPr="006C4576" w:rsidRDefault="0044490E" w:rsidP="0044490E">
      <w:r w:rsidRPr="006C4576">
        <w:t>Allegato II – parte III bis (nuova)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490E" w:rsidRPr="006C4576" w14:paraId="46E19E53" w14:textId="77777777" w:rsidTr="009F08F2">
        <w:trPr>
          <w:trHeight w:hRule="exact" w:val="240"/>
          <w:jc w:val="center"/>
        </w:trPr>
        <w:tc>
          <w:tcPr>
            <w:tcW w:w="9752" w:type="dxa"/>
            <w:gridSpan w:val="2"/>
            <w:tcBorders>
              <w:top w:val="nil"/>
              <w:left w:val="nil"/>
              <w:bottom w:val="nil"/>
              <w:right w:val="nil"/>
            </w:tcBorders>
          </w:tcPr>
          <w:p w14:paraId="72E14359" w14:textId="77777777" w:rsidR="0044490E" w:rsidRPr="006C4576" w:rsidRDefault="0044490E" w:rsidP="009F08F2"/>
        </w:tc>
      </w:tr>
      <w:tr w:rsidR="0044490E" w:rsidRPr="006C4576" w14:paraId="5E900E1D" w14:textId="77777777" w:rsidTr="009F08F2">
        <w:trPr>
          <w:trHeight w:val="240"/>
          <w:jc w:val="center"/>
        </w:trPr>
        <w:tc>
          <w:tcPr>
            <w:tcW w:w="4876" w:type="dxa"/>
            <w:tcBorders>
              <w:top w:val="nil"/>
              <w:left w:val="nil"/>
              <w:bottom w:val="nil"/>
              <w:right w:val="nil"/>
            </w:tcBorders>
          </w:tcPr>
          <w:p w14:paraId="5883ACB1" w14:textId="77777777" w:rsidR="0044490E" w:rsidRPr="006C4576" w:rsidRDefault="0044490E" w:rsidP="009F08F2">
            <w:pPr>
              <w:pStyle w:val="AmColumnHeading"/>
            </w:pPr>
            <w:r w:rsidRPr="006C4576">
              <w:t>Testo in vigore</w:t>
            </w:r>
          </w:p>
        </w:tc>
        <w:tc>
          <w:tcPr>
            <w:tcW w:w="4876" w:type="dxa"/>
            <w:tcBorders>
              <w:top w:val="nil"/>
              <w:left w:val="nil"/>
              <w:bottom w:val="nil"/>
              <w:right w:val="nil"/>
            </w:tcBorders>
          </w:tcPr>
          <w:p w14:paraId="4E84FAA3" w14:textId="77777777" w:rsidR="0044490E" w:rsidRPr="006C4576" w:rsidRDefault="0044490E" w:rsidP="009F08F2">
            <w:pPr>
              <w:pStyle w:val="AmColumnHeading"/>
            </w:pPr>
            <w:r w:rsidRPr="006C4576">
              <w:t>Emendamento</w:t>
            </w:r>
          </w:p>
        </w:tc>
      </w:tr>
      <w:tr w:rsidR="0044490E" w:rsidRPr="006C4576" w14:paraId="2F94EB45" w14:textId="77777777" w:rsidTr="009F08F2">
        <w:trPr>
          <w:jc w:val="center"/>
        </w:trPr>
        <w:tc>
          <w:tcPr>
            <w:tcW w:w="4876" w:type="dxa"/>
            <w:tcBorders>
              <w:top w:val="nil"/>
              <w:left w:val="nil"/>
              <w:bottom w:val="nil"/>
              <w:right w:val="nil"/>
            </w:tcBorders>
          </w:tcPr>
          <w:p w14:paraId="577A52A3" w14:textId="77777777" w:rsidR="0044490E" w:rsidRPr="006C4576" w:rsidRDefault="0044490E" w:rsidP="009F08F2">
            <w:pPr>
              <w:pStyle w:val="Normal6a"/>
            </w:pPr>
          </w:p>
        </w:tc>
        <w:tc>
          <w:tcPr>
            <w:tcW w:w="4876" w:type="dxa"/>
            <w:tcBorders>
              <w:top w:val="nil"/>
              <w:left w:val="nil"/>
              <w:bottom w:val="nil"/>
              <w:right w:val="nil"/>
            </w:tcBorders>
          </w:tcPr>
          <w:p w14:paraId="0AC12AD5" w14:textId="77777777" w:rsidR="0044490E" w:rsidRPr="006C4576" w:rsidRDefault="0044490E" w:rsidP="009F08F2">
            <w:pPr>
              <w:pStyle w:val="Normal6a"/>
            </w:pPr>
            <w:r w:rsidRPr="006C4576">
              <w:rPr>
                <w:b/>
                <w:i/>
              </w:rPr>
              <w:t>(8 quinquies)</w:t>
            </w:r>
            <w:r w:rsidRPr="006C4576">
              <w:tab/>
            </w:r>
            <w:r w:rsidRPr="006C4576">
              <w:rPr>
                <w:b/>
                <w:i/>
              </w:rPr>
              <w:t>all'allegato II è aggiunta la parte seguente:</w:t>
            </w:r>
          </w:p>
        </w:tc>
      </w:tr>
      <w:tr w:rsidR="0044490E" w:rsidRPr="006C4576" w14:paraId="76B1440F" w14:textId="77777777" w:rsidTr="009F08F2">
        <w:trPr>
          <w:jc w:val="center"/>
        </w:trPr>
        <w:tc>
          <w:tcPr>
            <w:tcW w:w="4876" w:type="dxa"/>
            <w:tcBorders>
              <w:top w:val="nil"/>
              <w:left w:val="nil"/>
              <w:bottom w:val="nil"/>
              <w:right w:val="nil"/>
            </w:tcBorders>
          </w:tcPr>
          <w:p w14:paraId="7F129140" w14:textId="77777777" w:rsidR="0044490E" w:rsidRPr="006C4576" w:rsidRDefault="0044490E" w:rsidP="009F08F2">
            <w:pPr>
              <w:pStyle w:val="Normal6a"/>
            </w:pPr>
          </w:p>
        </w:tc>
        <w:tc>
          <w:tcPr>
            <w:tcW w:w="4876" w:type="dxa"/>
            <w:tcBorders>
              <w:top w:val="nil"/>
              <w:left w:val="nil"/>
              <w:bottom w:val="nil"/>
              <w:right w:val="nil"/>
            </w:tcBorders>
          </w:tcPr>
          <w:p w14:paraId="065B46A1" w14:textId="77777777" w:rsidR="0044490E" w:rsidRPr="006C4576" w:rsidRDefault="0044490E" w:rsidP="009F08F2">
            <w:pPr>
              <w:pStyle w:val="Normal6a"/>
            </w:pPr>
            <w:r w:rsidRPr="006C4576">
              <w:rPr>
                <w:b/>
                <w:bCs/>
                <w:i/>
                <w:iCs/>
              </w:rPr>
              <w:t>"Parte III bis</w:t>
            </w:r>
          </w:p>
        </w:tc>
      </w:tr>
      <w:tr w:rsidR="0044490E" w:rsidRPr="006C4576" w14:paraId="722002D7" w14:textId="77777777" w:rsidTr="009F08F2">
        <w:trPr>
          <w:jc w:val="center"/>
        </w:trPr>
        <w:tc>
          <w:tcPr>
            <w:tcW w:w="4876" w:type="dxa"/>
            <w:tcBorders>
              <w:top w:val="nil"/>
              <w:left w:val="nil"/>
              <w:bottom w:val="nil"/>
              <w:right w:val="nil"/>
            </w:tcBorders>
          </w:tcPr>
          <w:p w14:paraId="098CEEC9" w14:textId="77777777" w:rsidR="0044490E" w:rsidRPr="006C4576" w:rsidRDefault="0044490E" w:rsidP="009F08F2">
            <w:pPr>
              <w:pStyle w:val="Normal6a"/>
            </w:pPr>
          </w:p>
        </w:tc>
        <w:tc>
          <w:tcPr>
            <w:tcW w:w="4876" w:type="dxa"/>
            <w:tcBorders>
              <w:top w:val="nil"/>
              <w:left w:val="nil"/>
              <w:bottom w:val="nil"/>
              <w:right w:val="nil"/>
            </w:tcBorders>
          </w:tcPr>
          <w:p w14:paraId="7EB147E4" w14:textId="77777777" w:rsidR="0044490E" w:rsidRPr="006C4576" w:rsidRDefault="0044490E" w:rsidP="009F08F2">
            <w:pPr>
              <w:pStyle w:val="Normal6a"/>
            </w:pPr>
            <w:r w:rsidRPr="006C4576">
              <w:rPr>
                <w:b/>
                <w:i/>
              </w:rPr>
              <w:t>Definizioni per il settore della canapa</w:t>
            </w:r>
          </w:p>
        </w:tc>
      </w:tr>
      <w:tr w:rsidR="0044490E" w:rsidRPr="006C4576" w14:paraId="42249015" w14:textId="77777777" w:rsidTr="009F08F2">
        <w:trPr>
          <w:jc w:val="center"/>
        </w:trPr>
        <w:tc>
          <w:tcPr>
            <w:tcW w:w="4876" w:type="dxa"/>
            <w:tcBorders>
              <w:top w:val="nil"/>
              <w:left w:val="nil"/>
              <w:bottom w:val="nil"/>
              <w:right w:val="nil"/>
            </w:tcBorders>
          </w:tcPr>
          <w:p w14:paraId="5119EC9D" w14:textId="77777777" w:rsidR="0044490E" w:rsidRPr="006C4576" w:rsidRDefault="0044490E" w:rsidP="009F08F2">
            <w:pPr>
              <w:pStyle w:val="Normal6a"/>
            </w:pPr>
          </w:p>
        </w:tc>
        <w:tc>
          <w:tcPr>
            <w:tcW w:w="4876" w:type="dxa"/>
            <w:tcBorders>
              <w:top w:val="nil"/>
              <w:left w:val="nil"/>
              <w:bottom w:val="nil"/>
              <w:right w:val="nil"/>
            </w:tcBorders>
          </w:tcPr>
          <w:p w14:paraId="6A971C46" w14:textId="28B4E975" w:rsidR="0044490E" w:rsidRPr="006C4576" w:rsidRDefault="0044490E" w:rsidP="009F08F2">
            <w:pPr>
              <w:pStyle w:val="Normal6a"/>
            </w:pPr>
            <w:r w:rsidRPr="006C4576">
              <w:rPr>
                <w:b/>
                <w:bCs/>
                <w:i/>
                <w:iCs/>
              </w:rPr>
              <w:t>"canapa": la pianta Cannabis sativa L., delle varietà elencate nel catalogo comune delle varietà delle specie di piante agricole, coltivata per i suoi semi, i suoi fiori, le sue fibre, i suoi canapuli e le sue radici</w:t>
            </w:r>
            <w:r w:rsidR="00861772" w:rsidRPr="006C4576">
              <w:rPr>
                <w:b/>
                <w:bCs/>
                <w:i/>
                <w:iCs/>
              </w:rPr>
              <w:t>.</w:t>
            </w:r>
            <w:r w:rsidRPr="006C4576">
              <w:rPr>
                <w:b/>
                <w:bCs/>
                <w:i/>
                <w:iCs/>
              </w:rPr>
              <w:t>"</w:t>
            </w:r>
          </w:p>
        </w:tc>
      </w:tr>
    </w:tbl>
    <w:p w14:paraId="2BED4A5B" w14:textId="77777777" w:rsidR="0044490E" w:rsidRPr="006C4576" w:rsidRDefault="0044490E" w:rsidP="0044490E"/>
    <w:p w14:paraId="494A469F" w14:textId="77777777" w:rsidR="0044490E" w:rsidRPr="006C4576" w:rsidRDefault="0044490E" w:rsidP="0044490E">
      <w:pPr>
        <w:pStyle w:val="AmNumberTabs"/>
      </w:pPr>
      <w:r w:rsidRPr="006C4576">
        <w:t>Emendamento</w:t>
      </w:r>
      <w:r w:rsidRPr="006C4576">
        <w:tab/>
      </w:r>
      <w:r w:rsidRPr="006C4576">
        <w:tab/>
        <w:t>112</w:t>
      </w:r>
    </w:p>
    <w:p w14:paraId="41841921" w14:textId="77777777" w:rsidR="0044490E" w:rsidRPr="006C4576" w:rsidRDefault="0044490E" w:rsidP="0044490E">
      <w:pPr>
        <w:pStyle w:val="NormalBold12b"/>
      </w:pPr>
      <w:r w:rsidRPr="006C4576">
        <w:t>Proposta di regolamento</w:t>
      </w:r>
    </w:p>
    <w:p w14:paraId="03C4D8E4" w14:textId="77777777" w:rsidR="0044490E" w:rsidRPr="006C4576" w:rsidRDefault="0044490E" w:rsidP="0044490E">
      <w:pPr>
        <w:pStyle w:val="NormalBold"/>
      </w:pPr>
      <w:r w:rsidRPr="006C4576">
        <w:lastRenderedPageBreak/>
        <w:t>Articolo 1 – punto 8 sexies (nuovo)</w:t>
      </w:r>
    </w:p>
    <w:p w14:paraId="31C14466" w14:textId="77777777" w:rsidR="0044490E" w:rsidRPr="006C4576" w:rsidRDefault="0044490E" w:rsidP="0044490E">
      <w:r w:rsidRPr="006C4576">
        <w:t>Regolamento (UE) n. 1308/2013</w:t>
      </w:r>
    </w:p>
    <w:p w14:paraId="5E69BEEA" w14:textId="77777777" w:rsidR="0044490E" w:rsidRPr="006C4576" w:rsidRDefault="0044490E" w:rsidP="0044490E">
      <w:r w:rsidRPr="006C4576">
        <w:t>Allegato II – parte IV bis (nuova)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490E" w:rsidRPr="006C4576" w14:paraId="106BFAAA" w14:textId="77777777" w:rsidTr="009F08F2">
        <w:trPr>
          <w:trHeight w:hRule="exact" w:val="240"/>
          <w:jc w:val="center"/>
        </w:trPr>
        <w:tc>
          <w:tcPr>
            <w:tcW w:w="9752" w:type="dxa"/>
            <w:gridSpan w:val="2"/>
            <w:tcBorders>
              <w:top w:val="nil"/>
              <w:left w:val="nil"/>
              <w:bottom w:val="nil"/>
              <w:right w:val="nil"/>
            </w:tcBorders>
          </w:tcPr>
          <w:p w14:paraId="19CE0A40" w14:textId="77777777" w:rsidR="0044490E" w:rsidRPr="006C4576" w:rsidRDefault="0044490E" w:rsidP="009F08F2"/>
        </w:tc>
      </w:tr>
      <w:tr w:rsidR="0044490E" w:rsidRPr="006C4576" w14:paraId="33FA70F3" w14:textId="77777777" w:rsidTr="009F08F2">
        <w:trPr>
          <w:trHeight w:val="240"/>
          <w:jc w:val="center"/>
        </w:trPr>
        <w:tc>
          <w:tcPr>
            <w:tcW w:w="4876" w:type="dxa"/>
            <w:tcBorders>
              <w:top w:val="nil"/>
              <w:left w:val="nil"/>
              <w:bottom w:val="nil"/>
              <w:right w:val="nil"/>
            </w:tcBorders>
          </w:tcPr>
          <w:p w14:paraId="197C1531" w14:textId="77777777" w:rsidR="0044490E" w:rsidRPr="006C4576" w:rsidRDefault="0044490E" w:rsidP="009F08F2">
            <w:pPr>
              <w:pStyle w:val="AmColumnHeading"/>
            </w:pPr>
            <w:r w:rsidRPr="006C4576">
              <w:t>Testo della Commissione</w:t>
            </w:r>
          </w:p>
        </w:tc>
        <w:tc>
          <w:tcPr>
            <w:tcW w:w="4876" w:type="dxa"/>
            <w:tcBorders>
              <w:top w:val="nil"/>
              <w:left w:val="nil"/>
              <w:bottom w:val="nil"/>
              <w:right w:val="nil"/>
            </w:tcBorders>
          </w:tcPr>
          <w:p w14:paraId="4845AC93" w14:textId="77777777" w:rsidR="0044490E" w:rsidRPr="006C4576" w:rsidRDefault="0044490E" w:rsidP="009F08F2">
            <w:pPr>
              <w:pStyle w:val="AmColumnHeading"/>
            </w:pPr>
            <w:r w:rsidRPr="006C4576">
              <w:t>Emendamento</w:t>
            </w:r>
          </w:p>
        </w:tc>
      </w:tr>
      <w:tr w:rsidR="0044490E" w:rsidRPr="006C4576" w14:paraId="1869E324" w14:textId="77777777" w:rsidTr="009F08F2">
        <w:trPr>
          <w:jc w:val="center"/>
        </w:trPr>
        <w:tc>
          <w:tcPr>
            <w:tcW w:w="4876" w:type="dxa"/>
            <w:tcBorders>
              <w:top w:val="nil"/>
              <w:left w:val="nil"/>
              <w:bottom w:val="nil"/>
              <w:right w:val="nil"/>
            </w:tcBorders>
          </w:tcPr>
          <w:p w14:paraId="29CBE32F" w14:textId="77777777" w:rsidR="0044490E" w:rsidRPr="006C4576" w:rsidRDefault="0044490E" w:rsidP="009F08F2">
            <w:pPr>
              <w:pStyle w:val="Normal6a"/>
            </w:pPr>
          </w:p>
        </w:tc>
        <w:tc>
          <w:tcPr>
            <w:tcW w:w="4876" w:type="dxa"/>
            <w:tcBorders>
              <w:top w:val="nil"/>
              <w:left w:val="nil"/>
              <w:bottom w:val="nil"/>
              <w:right w:val="nil"/>
            </w:tcBorders>
          </w:tcPr>
          <w:p w14:paraId="0DD751CD" w14:textId="77777777" w:rsidR="0044490E" w:rsidRPr="006C4576" w:rsidRDefault="0044490E" w:rsidP="009F08F2">
            <w:pPr>
              <w:pStyle w:val="Normal6a"/>
            </w:pPr>
            <w:r w:rsidRPr="006C4576">
              <w:rPr>
                <w:b/>
                <w:i/>
              </w:rPr>
              <w:t>(8 sexies)</w:t>
            </w:r>
            <w:r w:rsidRPr="006C4576">
              <w:tab/>
            </w:r>
            <w:r w:rsidRPr="006C4576">
              <w:rPr>
                <w:b/>
                <w:i/>
              </w:rPr>
              <w:t>all'allegato II è aggiunta la parte seguente:</w:t>
            </w:r>
          </w:p>
        </w:tc>
      </w:tr>
      <w:tr w:rsidR="0044490E" w:rsidRPr="006C4576" w14:paraId="768FEBEB" w14:textId="77777777" w:rsidTr="009F08F2">
        <w:trPr>
          <w:jc w:val="center"/>
        </w:trPr>
        <w:tc>
          <w:tcPr>
            <w:tcW w:w="4876" w:type="dxa"/>
            <w:tcBorders>
              <w:top w:val="nil"/>
              <w:left w:val="nil"/>
              <w:bottom w:val="nil"/>
              <w:right w:val="nil"/>
            </w:tcBorders>
          </w:tcPr>
          <w:p w14:paraId="313BA25D" w14:textId="77777777" w:rsidR="0044490E" w:rsidRPr="006C4576" w:rsidRDefault="0044490E" w:rsidP="009F08F2">
            <w:pPr>
              <w:pStyle w:val="Normal6a"/>
            </w:pPr>
          </w:p>
        </w:tc>
        <w:tc>
          <w:tcPr>
            <w:tcW w:w="4876" w:type="dxa"/>
            <w:tcBorders>
              <w:top w:val="nil"/>
              <w:left w:val="nil"/>
              <w:bottom w:val="nil"/>
              <w:right w:val="nil"/>
            </w:tcBorders>
          </w:tcPr>
          <w:p w14:paraId="57D08BCC" w14:textId="77777777" w:rsidR="0044490E" w:rsidRPr="006C4576" w:rsidRDefault="0044490E" w:rsidP="009F08F2">
            <w:pPr>
              <w:pStyle w:val="Normal6a"/>
            </w:pPr>
            <w:r w:rsidRPr="006C4576">
              <w:rPr>
                <w:b/>
                <w:i/>
              </w:rPr>
              <w:t>"Parte IV bis</w:t>
            </w:r>
          </w:p>
        </w:tc>
      </w:tr>
      <w:tr w:rsidR="0044490E" w:rsidRPr="006C4576" w14:paraId="4BB69CDA" w14:textId="77777777" w:rsidTr="009F08F2">
        <w:trPr>
          <w:jc w:val="center"/>
        </w:trPr>
        <w:tc>
          <w:tcPr>
            <w:tcW w:w="4876" w:type="dxa"/>
            <w:tcBorders>
              <w:top w:val="nil"/>
              <w:left w:val="nil"/>
              <w:bottom w:val="nil"/>
              <w:right w:val="nil"/>
            </w:tcBorders>
          </w:tcPr>
          <w:p w14:paraId="0A5A9C46" w14:textId="77777777" w:rsidR="0044490E" w:rsidRPr="006C4576" w:rsidRDefault="0044490E" w:rsidP="009F08F2">
            <w:pPr>
              <w:pStyle w:val="Normal6a"/>
            </w:pPr>
          </w:p>
        </w:tc>
        <w:tc>
          <w:tcPr>
            <w:tcW w:w="4876" w:type="dxa"/>
            <w:tcBorders>
              <w:top w:val="nil"/>
              <w:left w:val="nil"/>
              <w:bottom w:val="nil"/>
              <w:right w:val="nil"/>
            </w:tcBorders>
          </w:tcPr>
          <w:p w14:paraId="5129CD52" w14:textId="77777777" w:rsidR="0044490E" w:rsidRPr="006C4576" w:rsidRDefault="0044490E" w:rsidP="009F08F2">
            <w:pPr>
              <w:pStyle w:val="Normal6a"/>
            </w:pPr>
            <w:r w:rsidRPr="006C4576">
              <w:rPr>
                <w:b/>
                <w:i/>
              </w:rPr>
              <w:t>Definizioni per il settore dell'aceto</w:t>
            </w:r>
          </w:p>
        </w:tc>
      </w:tr>
      <w:tr w:rsidR="0044490E" w:rsidRPr="006C4576" w14:paraId="29B4035B" w14:textId="77777777" w:rsidTr="009F08F2">
        <w:trPr>
          <w:jc w:val="center"/>
        </w:trPr>
        <w:tc>
          <w:tcPr>
            <w:tcW w:w="4876" w:type="dxa"/>
            <w:tcBorders>
              <w:top w:val="nil"/>
              <w:left w:val="nil"/>
              <w:bottom w:val="nil"/>
              <w:right w:val="nil"/>
            </w:tcBorders>
          </w:tcPr>
          <w:p w14:paraId="37AC3DC6" w14:textId="77777777" w:rsidR="0044490E" w:rsidRPr="006C4576" w:rsidRDefault="0044490E" w:rsidP="009F08F2">
            <w:pPr>
              <w:pStyle w:val="Normal6a"/>
            </w:pPr>
          </w:p>
        </w:tc>
        <w:tc>
          <w:tcPr>
            <w:tcW w:w="4876" w:type="dxa"/>
            <w:tcBorders>
              <w:top w:val="nil"/>
              <w:left w:val="nil"/>
              <w:bottom w:val="nil"/>
              <w:right w:val="nil"/>
            </w:tcBorders>
          </w:tcPr>
          <w:p w14:paraId="65CAA1F4" w14:textId="77777777" w:rsidR="0044490E" w:rsidRPr="006C4576" w:rsidRDefault="0044490E" w:rsidP="009F08F2">
            <w:pPr>
              <w:pStyle w:val="Normal6a"/>
            </w:pPr>
            <w:r w:rsidRPr="006C4576">
              <w:rPr>
                <w:b/>
                <w:i/>
              </w:rPr>
              <w:t>1. La denominazione "aceto" è utilizzata solo per prodotti ottenuti esclusivamente mediante il processo biologico della doppia fermentazione, alcolica e acetica, da liquidi o altre sostanze di origine agricola. Essa è sempre seguita dall'indicazione della materia prima utilizzata. Ad eccezione dei riferimenti agli ingredienti con proprietà aromatizzanti, sono vietate tutte le indicazioni supplementari.</w:t>
            </w:r>
          </w:p>
        </w:tc>
      </w:tr>
      <w:tr w:rsidR="0044490E" w:rsidRPr="006C4576" w14:paraId="0CCE6483" w14:textId="77777777" w:rsidTr="009F08F2">
        <w:trPr>
          <w:jc w:val="center"/>
        </w:trPr>
        <w:tc>
          <w:tcPr>
            <w:tcW w:w="4876" w:type="dxa"/>
            <w:tcBorders>
              <w:top w:val="nil"/>
              <w:left w:val="nil"/>
              <w:bottom w:val="nil"/>
              <w:right w:val="nil"/>
            </w:tcBorders>
          </w:tcPr>
          <w:p w14:paraId="79F17B3E" w14:textId="77777777" w:rsidR="0044490E" w:rsidRPr="006C4576" w:rsidRDefault="0044490E" w:rsidP="009F08F2">
            <w:pPr>
              <w:pStyle w:val="Normal6a"/>
            </w:pPr>
          </w:p>
        </w:tc>
        <w:tc>
          <w:tcPr>
            <w:tcW w:w="4876" w:type="dxa"/>
            <w:tcBorders>
              <w:top w:val="nil"/>
              <w:left w:val="nil"/>
              <w:bottom w:val="nil"/>
              <w:right w:val="nil"/>
            </w:tcBorders>
          </w:tcPr>
          <w:p w14:paraId="4011FAC6" w14:textId="1D6EFA8D" w:rsidR="0044490E" w:rsidRPr="006C4576" w:rsidRDefault="0044490E" w:rsidP="009F08F2">
            <w:pPr>
              <w:pStyle w:val="Normal6a"/>
            </w:pPr>
            <w:r w:rsidRPr="006C4576">
              <w:rPr>
                <w:b/>
                <w:i/>
              </w:rPr>
              <w:t>2. In deroga al paragrafo 1</w:t>
            </w:r>
            <w:r w:rsidR="00861772" w:rsidRPr="006C4576">
              <w:rPr>
                <w:b/>
                <w:i/>
              </w:rPr>
              <w:t xml:space="preserve"> della presente parte</w:t>
            </w:r>
            <w:r w:rsidRPr="006C4576">
              <w:rPr>
                <w:b/>
                <w:i/>
              </w:rPr>
              <w:t>, la denominazione "aceto" può far parte di una denominazione di origine protetta registrata o di un'indicazione geografica protetta a norma del regolamento (UE) 2024/1143, nel qual caso è utilizzata conformemente alle norme specifiche previste dai disciplinari di produzione e dalle regolamentazioni pertinenti.</w:t>
            </w:r>
          </w:p>
        </w:tc>
      </w:tr>
      <w:tr w:rsidR="0044490E" w:rsidRPr="006C4576" w14:paraId="0ED31CEC" w14:textId="77777777" w:rsidTr="009F08F2">
        <w:trPr>
          <w:jc w:val="center"/>
        </w:trPr>
        <w:tc>
          <w:tcPr>
            <w:tcW w:w="4876" w:type="dxa"/>
            <w:tcBorders>
              <w:top w:val="nil"/>
              <w:left w:val="nil"/>
              <w:bottom w:val="nil"/>
              <w:right w:val="nil"/>
            </w:tcBorders>
          </w:tcPr>
          <w:p w14:paraId="64F29C40" w14:textId="77777777" w:rsidR="0044490E" w:rsidRPr="006C4576" w:rsidRDefault="0044490E" w:rsidP="009F08F2">
            <w:pPr>
              <w:pStyle w:val="Normal6a"/>
            </w:pPr>
          </w:p>
        </w:tc>
        <w:tc>
          <w:tcPr>
            <w:tcW w:w="4876" w:type="dxa"/>
            <w:tcBorders>
              <w:top w:val="nil"/>
              <w:left w:val="nil"/>
              <w:bottom w:val="nil"/>
              <w:right w:val="nil"/>
            </w:tcBorders>
          </w:tcPr>
          <w:p w14:paraId="4A6138F6" w14:textId="77777777" w:rsidR="0044490E" w:rsidRPr="006C4576" w:rsidRDefault="0044490E" w:rsidP="009F08F2">
            <w:pPr>
              <w:pStyle w:val="Normal6a"/>
            </w:pPr>
            <w:r w:rsidRPr="006C4576">
              <w:rPr>
                <w:b/>
                <w:i/>
              </w:rPr>
              <w:t>3. La denominazione "aceto" non è utilizzata per le miscele di aceto e acido acetico di qualità alimentare.</w:t>
            </w:r>
          </w:p>
        </w:tc>
      </w:tr>
      <w:tr w:rsidR="0044490E" w:rsidRPr="006C4576" w14:paraId="646A44BD" w14:textId="77777777" w:rsidTr="009F08F2">
        <w:trPr>
          <w:jc w:val="center"/>
        </w:trPr>
        <w:tc>
          <w:tcPr>
            <w:tcW w:w="4876" w:type="dxa"/>
            <w:tcBorders>
              <w:top w:val="nil"/>
              <w:left w:val="nil"/>
              <w:bottom w:val="nil"/>
              <w:right w:val="nil"/>
            </w:tcBorders>
          </w:tcPr>
          <w:p w14:paraId="54093E42" w14:textId="77777777" w:rsidR="0044490E" w:rsidRPr="006C4576" w:rsidRDefault="0044490E" w:rsidP="009F08F2">
            <w:pPr>
              <w:pStyle w:val="Normal6a"/>
            </w:pPr>
          </w:p>
        </w:tc>
        <w:tc>
          <w:tcPr>
            <w:tcW w:w="4876" w:type="dxa"/>
            <w:tcBorders>
              <w:top w:val="nil"/>
              <w:left w:val="nil"/>
              <w:bottom w:val="nil"/>
              <w:right w:val="nil"/>
            </w:tcBorders>
          </w:tcPr>
          <w:p w14:paraId="01A6507C" w14:textId="77777777" w:rsidR="0044490E" w:rsidRPr="006C4576" w:rsidRDefault="0044490E" w:rsidP="009F08F2">
            <w:pPr>
              <w:pStyle w:val="Normal6a"/>
            </w:pPr>
            <w:r w:rsidRPr="006C4576">
              <w:rPr>
                <w:b/>
                <w:i/>
              </w:rPr>
              <w:t>4. Il tenore di acido acetico dell'aceto, espresso come acidità totale in g/100 ml, è indicato sull'etichetta con la dicitura "... % di acidità".";</w:t>
            </w:r>
          </w:p>
        </w:tc>
      </w:tr>
    </w:tbl>
    <w:p w14:paraId="5BDC007E" w14:textId="77777777" w:rsidR="0044490E" w:rsidRPr="006C4576" w:rsidRDefault="0044490E" w:rsidP="0044490E"/>
    <w:p w14:paraId="220BD46A" w14:textId="77777777" w:rsidR="0044490E" w:rsidRPr="006C4576" w:rsidRDefault="0044490E" w:rsidP="0044490E">
      <w:pPr>
        <w:pStyle w:val="AmNumberTabs"/>
      </w:pPr>
      <w:r w:rsidRPr="006C4576">
        <w:t>Emendamento</w:t>
      </w:r>
      <w:r w:rsidRPr="006C4576">
        <w:tab/>
      </w:r>
      <w:r w:rsidRPr="006C4576">
        <w:tab/>
        <w:t>113</w:t>
      </w:r>
    </w:p>
    <w:p w14:paraId="3AE0BCE7" w14:textId="77777777" w:rsidR="0044490E" w:rsidRPr="006C4576" w:rsidRDefault="0044490E" w:rsidP="0044490E">
      <w:pPr>
        <w:pStyle w:val="NormalBold12b"/>
      </w:pPr>
      <w:r w:rsidRPr="006C4576">
        <w:t>Proposta di regolamento</w:t>
      </w:r>
    </w:p>
    <w:p w14:paraId="5ABBADF4" w14:textId="77777777" w:rsidR="0044490E" w:rsidRPr="006C4576" w:rsidRDefault="0044490E" w:rsidP="0044490E">
      <w:pPr>
        <w:pStyle w:val="NormalBold"/>
      </w:pPr>
      <w:r w:rsidRPr="006C4576">
        <w:t xml:space="preserve">Articolo 1 – punto 8 </w:t>
      </w:r>
      <w:proofErr w:type="spellStart"/>
      <w:r w:rsidRPr="006C4576">
        <w:t>septies</w:t>
      </w:r>
      <w:proofErr w:type="spellEnd"/>
      <w:r w:rsidRPr="006C4576">
        <w:t xml:space="preserve"> (nuovo)</w:t>
      </w:r>
    </w:p>
    <w:p w14:paraId="6D0D40C8" w14:textId="77777777" w:rsidR="0044490E" w:rsidRPr="006C4576" w:rsidRDefault="0044490E" w:rsidP="0044490E">
      <w:r w:rsidRPr="006C4576">
        <w:t>Regolamento (UE) n. 1308/2013</w:t>
      </w:r>
    </w:p>
    <w:p w14:paraId="307B1C03" w14:textId="77777777" w:rsidR="0044490E" w:rsidRPr="006C4576" w:rsidRDefault="0044490E" w:rsidP="0044490E">
      <w:r w:rsidRPr="006C4576">
        <w:t>Allegato VIII – parte II bis (nuova)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490E" w:rsidRPr="006C4576" w14:paraId="3FD31D72" w14:textId="77777777" w:rsidTr="009F08F2">
        <w:trPr>
          <w:trHeight w:hRule="exact" w:val="240"/>
          <w:jc w:val="center"/>
        </w:trPr>
        <w:tc>
          <w:tcPr>
            <w:tcW w:w="9752" w:type="dxa"/>
            <w:gridSpan w:val="2"/>
            <w:tcBorders>
              <w:top w:val="nil"/>
              <w:left w:val="nil"/>
              <w:bottom w:val="nil"/>
              <w:right w:val="nil"/>
            </w:tcBorders>
          </w:tcPr>
          <w:p w14:paraId="7DEE7388" w14:textId="77777777" w:rsidR="0044490E" w:rsidRPr="006C4576" w:rsidRDefault="0044490E" w:rsidP="009F08F2"/>
        </w:tc>
      </w:tr>
      <w:tr w:rsidR="0044490E" w:rsidRPr="006C4576" w14:paraId="46BD0C37" w14:textId="77777777" w:rsidTr="009F08F2">
        <w:trPr>
          <w:trHeight w:val="240"/>
          <w:jc w:val="center"/>
        </w:trPr>
        <w:tc>
          <w:tcPr>
            <w:tcW w:w="4876" w:type="dxa"/>
            <w:tcBorders>
              <w:top w:val="nil"/>
              <w:left w:val="nil"/>
              <w:bottom w:val="nil"/>
              <w:right w:val="nil"/>
            </w:tcBorders>
          </w:tcPr>
          <w:p w14:paraId="211D6DC4" w14:textId="77777777" w:rsidR="0044490E" w:rsidRPr="006C4576" w:rsidRDefault="0044490E" w:rsidP="009F08F2">
            <w:pPr>
              <w:pStyle w:val="AmColumnHeading"/>
            </w:pPr>
            <w:r w:rsidRPr="006C4576">
              <w:lastRenderedPageBreak/>
              <w:t>Testo in vigore</w:t>
            </w:r>
          </w:p>
        </w:tc>
        <w:tc>
          <w:tcPr>
            <w:tcW w:w="4876" w:type="dxa"/>
            <w:tcBorders>
              <w:top w:val="nil"/>
              <w:left w:val="nil"/>
              <w:bottom w:val="nil"/>
              <w:right w:val="nil"/>
            </w:tcBorders>
          </w:tcPr>
          <w:p w14:paraId="0108B965" w14:textId="77777777" w:rsidR="0044490E" w:rsidRPr="006C4576" w:rsidRDefault="0044490E" w:rsidP="009F08F2">
            <w:pPr>
              <w:pStyle w:val="AmColumnHeading"/>
            </w:pPr>
            <w:r w:rsidRPr="006C4576">
              <w:t>Emendamento</w:t>
            </w:r>
          </w:p>
        </w:tc>
      </w:tr>
      <w:tr w:rsidR="0044490E" w:rsidRPr="006C4576" w14:paraId="50ED3A7E" w14:textId="77777777" w:rsidTr="009F08F2">
        <w:trPr>
          <w:jc w:val="center"/>
        </w:trPr>
        <w:tc>
          <w:tcPr>
            <w:tcW w:w="4876" w:type="dxa"/>
            <w:tcBorders>
              <w:top w:val="nil"/>
              <w:left w:val="nil"/>
              <w:bottom w:val="nil"/>
              <w:right w:val="nil"/>
            </w:tcBorders>
          </w:tcPr>
          <w:p w14:paraId="5D8A807B" w14:textId="77777777" w:rsidR="0044490E" w:rsidRPr="006C4576" w:rsidRDefault="0044490E" w:rsidP="009F08F2">
            <w:pPr>
              <w:pStyle w:val="Normal6a"/>
            </w:pPr>
          </w:p>
        </w:tc>
        <w:tc>
          <w:tcPr>
            <w:tcW w:w="4876" w:type="dxa"/>
            <w:tcBorders>
              <w:top w:val="nil"/>
              <w:left w:val="nil"/>
              <w:bottom w:val="nil"/>
              <w:right w:val="nil"/>
            </w:tcBorders>
          </w:tcPr>
          <w:p w14:paraId="256FE692" w14:textId="77777777" w:rsidR="0044490E" w:rsidRPr="006C4576" w:rsidRDefault="0044490E" w:rsidP="009F08F2">
            <w:pPr>
              <w:pStyle w:val="Normal6a"/>
            </w:pPr>
            <w:r w:rsidRPr="006C4576">
              <w:rPr>
                <w:b/>
                <w:i/>
              </w:rPr>
              <w:t xml:space="preserve">(8 </w:t>
            </w:r>
            <w:proofErr w:type="spellStart"/>
            <w:r w:rsidRPr="006C4576">
              <w:rPr>
                <w:b/>
                <w:i/>
              </w:rPr>
              <w:t>septies</w:t>
            </w:r>
            <w:proofErr w:type="spellEnd"/>
            <w:r w:rsidRPr="006C4576">
              <w:rPr>
                <w:b/>
                <w:i/>
              </w:rPr>
              <w:t>)</w:t>
            </w:r>
            <w:r w:rsidRPr="006C4576">
              <w:tab/>
            </w:r>
            <w:r w:rsidRPr="006C4576">
              <w:rPr>
                <w:b/>
                <w:i/>
              </w:rPr>
              <w:t>all'allegato VIII è aggiunta la parte seguente:</w:t>
            </w:r>
          </w:p>
        </w:tc>
      </w:tr>
      <w:tr w:rsidR="0044490E" w:rsidRPr="006C4576" w14:paraId="6FF64910" w14:textId="77777777" w:rsidTr="009F08F2">
        <w:trPr>
          <w:jc w:val="center"/>
        </w:trPr>
        <w:tc>
          <w:tcPr>
            <w:tcW w:w="4876" w:type="dxa"/>
            <w:tcBorders>
              <w:top w:val="nil"/>
              <w:left w:val="nil"/>
              <w:bottom w:val="nil"/>
              <w:right w:val="nil"/>
            </w:tcBorders>
          </w:tcPr>
          <w:p w14:paraId="37E9CA3E" w14:textId="77777777" w:rsidR="0044490E" w:rsidRPr="006C4576" w:rsidRDefault="0044490E" w:rsidP="009F08F2">
            <w:pPr>
              <w:pStyle w:val="Normal6a"/>
              <w:rPr>
                <w:b/>
                <w:i/>
              </w:rPr>
            </w:pPr>
          </w:p>
        </w:tc>
        <w:tc>
          <w:tcPr>
            <w:tcW w:w="4876" w:type="dxa"/>
            <w:tcBorders>
              <w:top w:val="nil"/>
              <w:left w:val="nil"/>
              <w:bottom w:val="nil"/>
              <w:right w:val="nil"/>
            </w:tcBorders>
          </w:tcPr>
          <w:p w14:paraId="1F007787" w14:textId="77777777" w:rsidR="0044490E" w:rsidRPr="006C4576" w:rsidRDefault="0044490E" w:rsidP="009F08F2">
            <w:pPr>
              <w:pStyle w:val="Normal6a"/>
              <w:rPr>
                <w:b/>
                <w:bCs/>
                <w:i/>
                <w:iCs/>
              </w:rPr>
            </w:pPr>
            <w:r w:rsidRPr="006C4576">
              <w:rPr>
                <w:b/>
                <w:i/>
              </w:rPr>
              <w:t>"Parte II bis</w:t>
            </w:r>
          </w:p>
        </w:tc>
      </w:tr>
      <w:tr w:rsidR="0044490E" w:rsidRPr="006C4576" w14:paraId="378DB86F" w14:textId="77777777" w:rsidTr="009F08F2">
        <w:trPr>
          <w:jc w:val="center"/>
        </w:trPr>
        <w:tc>
          <w:tcPr>
            <w:tcW w:w="4876" w:type="dxa"/>
            <w:tcBorders>
              <w:top w:val="nil"/>
              <w:left w:val="nil"/>
              <w:bottom w:val="nil"/>
              <w:right w:val="nil"/>
            </w:tcBorders>
          </w:tcPr>
          <w:p w14:paraId="565DCE8B" w14:textId="77777777" w:rsidR="0044490E" w:rsidRPr="006C4576" w:rsidRDefault="0044490E" w:rsidP="009F08F2">
            <w:pPr>
              <w:pStyle w:val="Normal6a"/>
            </w:pPr>
          </w:p>
        </w:tc>
        <w:tc>
          <w:tcPr>
            <w:tcW w:w="4876" w:type="dxa"/>
            <w:tcBorders>
              <w:top w:val="nil"/>
              <w:left w:val="nil"/>
              <w:bottom w:val="nil"/>
              <w:right w:val="nil"/>
            </w:tcBorders>
          </w:tcPr>
          <w:p w14:paraId="67C97B57" w14:textId="77777777" w:rsidR="0044490E" w:rsidRPr="006C4576" w:rsidRDefault="0044490E" w:rsidP="009F08F2">
            <w:pPr>
              <w:pStyle w:val="Normal6a"/>
            </w:pPr>
            <w:r w:rsidRPr="006C4576">
              <w:rPr>
                <w:b/>
                <w:i/>
              </w:rPr>
              <w:t>Carne, prodotti a base di carne e preparazioni a base di carne</w:t>
            </w:r>
          </w:p>
        </w:tc>
      </w:tr>
      <w:tr w:rsidR="0044490E" w:rsidRPr="006C4576" w14:paraId="1A72FEA2" w14:textId="77777777" w:rsidTr="009F08F2">
        <w:trPr>
          <w:jc w:val="center"/>
        </w:trPr>
        <w:tc>
          <w:tcPr>
            <w:tcW w:w="4876" w:type="dxa"/>
            <w:tcBorders>
              <w:top w:val="nil"/>
              <w:left w:val="nil"/>
              <w:bottom w:val="nil"/>
              <w:right w:val="nil"/>
            </w:tcBorders>
          </w:tcPr>
          <w:p w14:paraId="52E94F84" w14:textId="77777777" w:rsidR="0044490E" w:rsidRPr="006C4576" w:rsidRDefault="0044490E" w:rsidP="009F08F2">
            <w:pPr>
              <w:pStyle w:val="Normal6a"/>
            </w:pPr>
          </w:p>
        </w:tc>
        <w:tc>
          <w:tcPr>
            <w:tcW w:w="4876" w:type="dxa"/>
            <w:tcBorders>
              <w:top w:val="nil"/>
              <w:left w:val="nil"/>
              <w:bottom w:val="nil"/>
              <w:right w:val="nil"/>
            </w:tcBorders>
          </w:tcPr>
          <w:p w14:paraId="5B9C68F2" w14:textId="77777777" w:rsidR="0044490E" w:rsidRPr="006C4576" w:rsidRDefault="0044490E" w:rsidP="009F08F2">
            <w:pPr>
              <w:pStyle w:val="Normal6a"/>
            </w:pPr>
            <w:r w:rsidRPr="006C4576">
              <w:rPr>
                <w:b/>
                <w:i/>
              </w:rPr>
              <w:t>1.</w:t>
            </w:r>
            <w:r w:rsidRPr="006C4576">
              <w:rPr>
                <w:b/>
                <w:i/>
              </w:rPr>
              <w:tab/>
              <w:t>Ai fini della presente parte, per "carne" si intendono le parti commestibili degli animali di cui ai punti da 1.2 a 1.8 dell'allegato I del regolamento (CE) n. 853/2004, ivi compreso il sangue. I termini e le denominazioni relativi alla carne, ai sensi dell'articolo 17 del regolamento (UE) n. 1169/2011 e attualmente utilizzati per designare la carne e i tagli di carne, sono riservati esclusivamente alle parti commestibili degli animali.</w:t>
            </w:r>
          </w:p>
        </w:tc>
      </w:tr>
      <w:tr w:rsidR="0044490E" w:rsidRPr="006C4576" w14:paraId="4EF583B0" w14:textId="77777777" w:rsidTr="009F08F2">
        <w:trPr>
          <w:jc w:val="center"/>
        </w:trPr>
        <w:tc>
          <w:tcPr>
            <w:tcW w:w="4876" w:type="dxa"/>
            <w:tcBorders>
              <w:top w:val="nil"/>
              <w:left w:val="nil"/>
              <w:bottom w:val="nil"/>
              <w:right w:val="nil"/>
            </w:tcBorders>
          </w:tcPr>
          <w:p w14:paraId="489F43D9" w14:textId="77777777" w:rsidR="0044490E" w:rsidRPr="006C4576" w:rsidRDefault="0044490E" w:rsidP="009F08F2">
            <w:pPr>
              <w:pStyle w:val="Normal6a"/>
            </w:pPr>
          </w:p>
        </w:tc>
        <w:tc>
          <w:tcPr>
            <w:tcW w:w="4876" w:type="dxa"/>
            <w:tcBorders>
              <w:top w:val="nil"/>
              <w:left w:val="nil"/>
              <w:bottom w:val="nil"/>
              <w:right w:val="nil"/>
            </w:tcBorders>
          </w:tcPr>
          <w:p w14:paraId="20FAC21D" w14:textId="77777777" w:rsidR="0044490E" w:rsidRPr="006C4576" w:rsidRDefault="0044490E" w:rsidP="009F08F2">
            <w:pPr>
              <w:pStyle w:val="Normal6a"/>
            </w:pPr>
            <w:r w:rsidRPr="006C4576">
              <w:rPr>
                <w:b/>
                <w:i/>
              </w:rPr>
              <w:t>2.</w:t>
            </w:r>
            <w:r w:rsidRPr="006C4576">
              <w:rPr>
                <w:b/>
                <w:i/>
              </w:rPr>
              <w:tab/>
              <w:t>Per "preparazioni a base di carne" si intende la carne fresca, compresa quella ridotta in frammenti, che ha subito l'aggiunta di prodotti alimentari, condimenti o additivi oppure che ha subito trattamenti che non alterano in misura tale la struttura delle fibre muscolari interne da farle perdere le caratteristiche della carne fresca.</w:t>
            </w:r>
          </w:p>
        </w:tc>
      </w:tr>
      <w:tr w:rsidR="0044490E" w:rsidRPr="006C4576" w14:paraId="63E67B5F" w14:textId="77777777" w:rsidTr="009F08F2">
        <w:trPr>
          <w:jc w:val="center"/>
        </w:trPr>
        <w:tc>
          <w:tcPr>
            <w:tcW w:w="4876" w:type="dxa"/>
            <w:tcBorders>
              <w:top w:val="nil"/>
              <w:left w:val="nil"/>
              <w:bottom w:val="nil"/>
              <w:right w:val="nil"/>
            </w:tcBorders>
          </w:tcPr>
          <w:p w14:paraId="3BC9D6C5" w14:textId="77777777" w:rsidR="0044490E" w:rsidRPr="006C4576" w:rsidRDefault="0044490E" w:rsidP="009F08F2">
            <w:pPr>
              <w:pStyle w:val="Normal6a"/>
            </w:pPr>
          </w:p>
        </w:tc>
        <w:tc>
          <w:tcPr>
            <w:tcW w:w="4876" w:type="dxa"/>
            <w:tcBorders>
              <w:top w:val="nil"/>
              <w:left w:val="nil"/>
              <w:bottom w:val="nil"/>
              <w:right w:val="nil"/>
            </w:tcBorders>
          </w:tcPr>
          <w:p w14:paraId="4941299E" w14:textId="77777777" w:rsidR="0044490E" w:rsidRPr="006C4576" w:rsidRDefault="0044490E" w:rsidP="009F08F2">
            <w:pPr>
              <w:pStyle w:val="Normal6a"/>
            </w:pPr>
            <w:r w:rsidRPr="006C4576">
              <w:rPr>
                <w:b/>
                <w:i/>
              </w:rPr>
              <w:t>3.</w:t>
            </w:r>
            <w:r w:rsidRPr="006C4576">
              <w:rPr>
                <w:b/>
                <w:i/>
              </w:rPr>
              <w:tab/>
              <w:t>Per "prodotti a base di carne" si intendono i prodotti trasformati derivanti dalla trasformazione della carne o dall'ulteriore trasformazione di tali prodotti trasformati, in modo tale che la superficie di taglio mostri che il prodotto non presenta più le caratteristiche della carne fresca. Le denominazioni di cui all'articolo 17 del regolamento (UE) n. 1169/2011 attualmente utilizzate per designare prodotti a base di carne e preparazioni a base di carne sono riservate esclusivamente ai prodotti contenenti carne.</w:t>
            </w:r>
          </w:p>
        </w:tc>
      </w:tr>
      <w:tr w:rsidR="0044490E" w:rsidRPr="006C4576" w14:paraId="7ABB49BF" w14:textId="77777777" w:rsidTr="009F08F2">
        <w:trPr>
          <w:jc w:val="center"/>
        </w:trPr>
        <w:tc>
          <w:tcPr>
            <w:tcW w:w="4876" w:type="dxa"/>
            <w:tcBorders>
              <w:top w:val="nil"/>
              <w:left w:val="nil"/>
              <w:bottom w:val="nil"/>
              <w:right w:val="nil"/>
            </w:tcBorders>
          </w:tcPr>
          <w:p w14:paraId="1C17D7B6" w14:textId="77777777" w:rsidR="0044490E" w:rsidRPr="006C4576" w:rsidRDefault="0044490E" w:rsidP="009F08F2">
            <w:pPr>
              <w:pStyle w:val="Normal6a"/>
            </w:pPr>
          </w:p>
        </w:tc>
        <w:tc>
          <w:tcPr>
            <w:tcW w:w="4876" w:type="dxa"/>
            <w:tcBorders>
              <w:top w:val="nil"/>
              <w:left w:val="nil"/>
              <w:bottom w:val="nil"/>
              <w:right w:val="nil"/>
            </w:tcBorders>
          </w:tcPr>
          <w:p w14:paraId="59BB1FAE" w14:textId="77777777" w:rsidR="0044490E" w:rsidRPr="006C4576" w:rsidRDefault="0044490E" w:rsidP="009F08F2">
            <w:pPr>
              <w:pStyle w:val="Normal6a"/>
            </w:pPr>
            <w:r w:rsidRPr="006C4576">
              <w:rPr>
                <w:b/>
                <w:i/>
              </w:rPr>
              <w:t>Tali denominazioni includono, ad esempio:</w:t>
            </w:r>
          </w:p>
        </w:tc>
      </w:tr>
      <w:tr w:rsidR="0044490E" w:rsidRPr="006C4576" w14:paraId="1B58A95A" w14:textId="77777777" w:rsidTr="009F08F2">
        <w:trPr>
          <w:jc w:val="center"/>
        </w:trPr>
        <w:tc>
          <w:tcPr>
            <w:tcW w:w="4876" w:type="dxa"/>
            <w:tcBorders>
              <w:top w:val="nil"/>
              <w:left w:val="nil"/>
              <w:bottom w:val="nil"/>
              <w:right w:val="nil"/>
            </w:tcBorders>
          </w:tcPr>
          <w:p w14:paraId="7E092808" w14:textId="77777777" w:rsidR="0044490E" w:rsidRPr="006C4576" w:rsidRDefault="0044490E" w:rsidP="009F08F2">
            <w:pPr>
              <w:pStyle w:val="Normal6a"/>
            </w:pPr>
          </w:p>
        </w:tc>
        <w:tc>
          <w:tcPr>
            <w:tcW w:w="4876" w:type="dxa"/>
            <w:tcBorders>
              <w:top w:val="nil"/>
              <w:left w:val="nil"/>
              <w:bottom w:val="nil"/>
              <w:right w:val="nil"/>
            </w:tcBorders>
          </w:tcPr>
          <w:p w14:paraId="4051C0A7" w14:textId="77777777" w:rsidR="0044490E" w:rsidRPr="006C4576" w:rsidRDefault="0044490E" w:rsidP="009F08F2">
            <w:pPr>
              <w:pStyle w:val="Normal6a"/>
            </w:pPr>
            <w:r w:rsidRPr="006C4576">
              <w:rPr>
                <w:b/>
                <w:i/>
              </w:rPr>
              <w:t>- bistecche</w:t>
            </w:r>
          </w:p>
        </w:tc>
      </w:tr>
      <w:tr w:rsidR="0044490E" w:rsidRPr="006C4576" w14:paraId="04A0E612" w14:textId="77777777" w:rsidTr="009F08F2">
        <w:trPr>
          <w:jc w:val="center"/>
        </w:trPr>
        <w:tc>
          <w:tcPr>
            <w:tcW w:w="4876" w:type="dxa"/>
            <w:tcBorders>
              <w:top w:val="nil"/>
              <w:left w:val="nil"/>
              <w:bottom w:val="nil"/>
              <w:right w:val="nil"/>
            </w:tcBorders>
          </w:tcPr>
          <w:p w14:paraId="33659DA4" w14:textId="77777777" w:rsidR="0044490E" w:rsidRPr="006C4576" w:rsidRDefault="0044490E" w:rsidP="009F08F2">
            <w:pPr>
              <w:pStyle w:val="Normal6a"/>
            </w:pPr>
          </w:p>
        </w:tc>
        <w:tc>
          <w:tcPr>
            <w:tcW w:w="4876" w:type="dxa"/>
            <w:tcBorders>
              <w:top w:val="nil"/>
              <w:left w:val="nil"/>
              <w:bottom w:val="nil"/>
              <w:right w:val="nil"/>
            </w:tcBorders>
          </w:tcPr>
          <w:p w14:paraId="5C5D5C0A" w14:textId="77777777" w:rsidR="0044490E" w:rsidRPr="006C4576" w:rsidRDefault="0044490E" w:rsidP="009F08F2">
            <w:pPr>
              <w:pStyle w:val="Normal6a"/>
            </w:pPr>
            <w:r w:rsidRPr="006C4576">
              <w:rPr>
                <w:b/>
                <w:i/>
              </w:rPr>
              <w:t>- scaloppine</w:t>
            </w:r>
          </w:p>
        </w:tc>
      </w:tr>
      <w:tr w:rsidR="0044490E" w:rsidRPr="006C4576" w14:paraId="10FEE72C" w14:textId="77777777" w:rsidTr="009F08F2">
        <w:trPr>
          <w:jc w:val="center"/>
        </w:trPr>
        <w:tc>
          <w:tcPr>
            <w:tcW w:w="4876" w:type="dxa"/>
            <w:tcBorders>
              <w:top w:val="nil"/>
              <w:left w:val="nil"/>
              <w:bottom w:val="nil"/>
              <w:right w:val="nil"/>
            </w:tcBorders>
          </w:tcPr>
          <w:p w14:paraId="2BA6EC60" w14:textId="77777777" w:rsidR="0044490E" w:rsidRPr="006C4576" w:rsidRDefault="0044490E" w:rsidP="009F08F2">
            <w:pPr>
              <w:pStyle w:val="Normal6a"/>
            </w:pPr>
          </w:p>
        </w:tc>
        <w:tc>
          <w:tcPr>
            <w:tcW w:w="4876" w:type="dxa"/>
            <w:tcBorders>
              <w:top w:val="nil"/>
              <w:left w:val="nil"/>
              <w:bottom w:val="nil"/>
              <w:right w:val="nil"/>
            </w:tcBorders>
          </w:tcPr>
          <w:p w14:paraId="3DC6DC51" w14:textId="77777777" w:rsidR="0044490E" w:rsidRPr="006C4576" w:rsidRDefault="0044490E" w:rsidP="009F08F2">
            <w:pPr>
              <w:pStyle w:val="Normal6a"/>
            </w:pPr>
            <w:r w:rsidRPr="006C4576">
              <w:rPr>
                <w:b/>
                <w:i/>
              </w:rPr>
              <w:t>- salsicce</w:t>
            </w:r>
          </w:p>
        </w:tc>
      </w:tr>
      <w:tr w:rsidR="0044490E" w:rsidRPr="006C4576" w14:paraId="68182440" w14:textId="77777777" w:rsidTr="009F08F2">
        <w:trPr>
          <w:jc w:val="center"/>
        </w:trPr>
        <w:tc>
          <w:tcPr>
            <w:tcW w:w="4876" w:type="dxa"/>
            <w:tcBorders>
              <w:top w:val="nil"/>
              <w:left w:val="nil"/>
              <w:bottom w:val="nil"/>
              <w:right w:val="nil"/>
            </w:tcBorders>
          </w:tcPr>
          <w:p w14:paraId="1DF72B00" w14:textId="77777777" w:rsidR="0044490E" w:rsidRPr="006C4576" w:rsidRDefault="0044490E" w:rsidP="009F08F2">
            <w:pPr>
              <w:pStyle w:val="Normal6a"/>
            </w:pPr>
          </w:p>
        </w:tc>
        <w:tc>
          <w:tcPr>
            <w:tcW w:w="4876" w:type="dxa"/>
            <w:tcBorders>
              <w:top w:val="nil"/>
              <w:left w:val="nil"/>
              <w:bottom w:val="nil"/>
              <w:right w:val="nil"/>
            </w:tcBorders>
          </w:tcPr>
          <w:p w14:paraId="2E395254" w14:textId="77777777" w:rsidR="0044490E" w:rsidRPr="006C4576" w:rsidRDefault="0044490E" w:rsidP="009F08F2">
            <w:pPr>
              <w:pStyle w:val="Normal6a"/>
            </w:pPr>
            <w:r w:rsidRPr="006C4576">
              <w:rPr>
                <w:b/>
                <w:i/>
              </w:rPr>
              <w:t>- burger</w:t>
            </w:r>
          </w:p>
        </w:tc>
      </w:tr>
      <w:tr w:rsidR="0044490E" w:rsidRPr="006C4576" w14:paraId="5C4E0B90" w14:textId="77777777" w:rsidTr="009F08F2">
        <w:trPr>
          <w:jc w:val="center"/>
        </w:trPr>
        <w:tc>
          <w:tcPr>
            <w:tcW w:w="4876" w:type="dxa"/>
            <w:tcBorders>
              <w:top w:val="nil"/>
              <w:left w:val="nil"/>
              <w:bottom w:val="nil"/>
              <w:right w:val="nil"/>
            </w:tcBorders>
          </w:tcPr>
          <w:p w14:paraId="01338CE3" w14:textId="77777777" w:rsidR="0044490E" w:rsidRPr="006C4576" w:rsidRDefault="0044490E" w:rsidP="009F08F2">
            <w:pPr>
              <w:pStyle w:val="Normal6a"/>
            </w:pPr>
          </w:p>
        </w:tc>
        <w:tc>
          <w:tcPr>
            <w:tcW w:w="4876" w:type="dxa"/>
            <w:tcBorders>
              <w:top w:val="nil"/>
              <w:left w:val="nil"/>
              <w:bottom w:val="nil"/>
              <w:right w:val="nil"/>
            </w:tcBorders>
          </w:tcPr>
          <w:p w14:paraId="31B08794" w14:textId="77777777" w:rsidR="0044490E" w:rsidRPr="006C4576" w:rsidRDefault="0044490E" w:rsidP="009F08F2">
            <w:pPr>
              <w:pStyle w:val="Normal6a"/>
            </w:pPr>
            <w:r w:rsidRPr="006C4576">
              <w:rPr>
                <w:b/>
                <w:i/>
              </w:rPr>
              <w:t>- hamburger</w:t>
            </w:r>
          </w:p>
        </w:tc>
      </w:tr>
      <w:tr w:rsidR="0044490E" w:rsidRPr="006C4576" w14:paraId="252F4BDA" w14:textId="77777777" w:rsidTr="009F08F2">
        <w:trPr>
          <w:jc w:val="center"/>
        </w:trPr>
        <w:tc>
          <w:tcPr>
            <w:tcW w:w="4876" w:type="dxa"/>
            <w:tcBorders>
              <w:top w:val="nil"/>
              <w:left w:val="nil"/>
              <w:bottom w:val="nil"/>
              <w:right w:val="nil"/>
            </w:tcBorders>
          </w:tcPr>
          <w:p w14:paraId="391E6DA4" w14:textId="77777777" w:rsidR="0044490E" w:rsidRPr="006C4576" w:rsidRDefault="0044490E" w:rsidP="009F08F2">
            <w:pPr>
              <w:pStyle w:val="Normal6a"/>
            </w:pPr>
          </w:p>
        </w:tc>
        <w:tc>
          <w:tcPr>
            <w:tcW w:w="4876" w:type="dxa"/>
            <w:tcBorders>
              <w:top w:val="nil"/>
              <w:left w:val="nil"/>
              <w:bottom w:val="nil"/>
              <w:right w:val="nil"/>
            </w:tcBorders>
          </w:tcPr>
          <w:p w14:paraId="5F60F1F6" w14:textId="77777777" w:rsidR="0044490E" w:rsidRPr="006C4576" w:rsidRDefault="0044490E" w:rsidP="009F08F2">
            <w:pPr>
              <w:pStyle w:val="Normal6a"/>
            </w:pPr>
            <w:r w:rsidRPr="006C4576">
              <w:rPr>
                <w:b/>
                <w:i/>
              </w:rPr>
              <w:t>- tuorli d'uovo</w:t>
            </w:r>
          </w:p>
        </w:tc>
      </w:tr>
      <w:tr w:rsidR="0044490E" w:rsidRPr="006C4576" w14:paraId="0179ED52" w14:textId="77777777" w:rsidTr="009F08F2">
        <w:trPr>
          <w:jc w:val="center"/>
        </w:trPr>
        <w:tc>
          <w:tcPr>
            <w:tcW w:w="4876" w:type="dxa"/>
            <w:tcBorders>
              <w:top w:val="nil"/>
              <w:left w:val="nil"/>
              <w:bottom w:val="nil"/>
              <w:right w:val="nil"/>
            </w:tcBorders>
          </w:tcPr>
          <w:p w14:paraId="227DA9BD" w14:textId="77777777" w:rsidR="0044490E" w:rsidRPr="006C4576" w:rsidRDefault="0044490E" w:rsidP="009F08F2">
            <w:pPr>
              <w:pStyle w:val="Normal6a"/>
            </w:pPr>
          </w:p>
        </w:tc>
        <w:tc>
          <w:tcPr>
            <w:tcW w:w="4876" w:type="dxa"/>
            <w:tcBorders>
              <w:top w:val="nil"/>
              <w:left w:val="nil"/>
              <w:bottom w:val="nil"/>
              <w:right w:val="nil"/>
            </w:tcBorders>
          </w:tcPr>
          <w:p w14:paraId="49E56C56" w14:textId="77777777" w:rsidR="0044490E" w:rsidRPr="006C4576" w:rsidRDefault="0044490E" w:rsidP="009F08F2">
            <w:pPr>
              <w:pStyle w:val="Normal6a"/>
            </w:pPr>
            <w:r w:rsidRPr="006C4576">
              <w:rPr>
                <w:b/>
                <w:i/>
              </w:rPr>
              <w:t>- albumi d'uovo.</w:t>
            </w:r>
          </w:p>
        </w:tc>
      </w:tr>
      <w:tr w:rsidR="0044490E" w:rsidRPr="006C4576" w14:paraId="6AA95CA3" w14:textId="77777777" w:rsidTr="009F08F2">
        <w:trPr>
          <w:jc w:val="center"/>
        </w:trPr>
        <w:tc>
          <w:tcPr>
            <w:tcW w:w="4876" w:type="dxa"/>
            <w:tcBorders>
              <w:top w:val="nil"/>
              <w:left w:val="nil"/>
              <w:bottom w:val="nil"/>
              <w:right w:val="nil"/>
            </w:tcBorders>
          </w:tcPr>
          <w:p w14:paraId="3D92209B" w14:textId="77777777" w:rsidR="0044490E" w:rsidRPr="006C4576" w:rsidRDefault="0044490E" w:rsidP="009F08F2">
            <w:pPr>
              <w:pStyle w:val="Normal6a"/>
            </w:pPr>
          </w:p>
        </w:tc>
        <w:tc>
          <w:tcPr>
            <w:tcW w:w="4876" w:type="dxa"/>
            <w:tcBorders>
              <w:top w:val="nil"/>
              <w:left w:val="nil"/>
              <w:bottom w:val="nil"/>
              <w:right w:val="nil"/>
            </w:tcBorders>
          </w:tcPr>
          <w:p w14:paraId="29F9AE88" w14:textId="77777777" w:rsidR="0044490E" w:rsidRPr="006C4576" w:rsidRDefault="0044490E" w:rsidP="009F08F2">
            <w:pPr>
              <w:pStyle w:val="Normal6a"/>
            </w:pPr>
            <w:r w:rsidRPr="006C4576">
              <w:rPr>
                <w:b/>
                <w:i/>
              </w:rPr>
              <w:t>4.</w:t>
            </w:r>
            <w:r w:rsidRPr="006C4576">
              <w:rPr>
                <w:b/>
                <w:i/>
              </w:rPr>
              <w:tab/>
              <w:t>I prodotti a base di pollame e i tagli di pollame quali definiti nel regolamento (UE) n. 543/2008, recante modalità di applicazione del regolamento (UE) n. 1234/2007 del Consiglio per quanto riguarda le norme di commercializzazione per le carni di pollame, sono riservati esclusivamente alle parti commestibili degli animali e ai prodotti contenenti carni di pollame.</w:t>
            </w:r>
          </w:p>
        </w:tc>
      </w:tr>
      <w:tr w:rsidR="0044490E" w:rsidRPr="006C4576" w14:paraId="0BE88239" w14:textId="77777777" w:rsidTr="009F08F2">
        <w:trPr>
          <w:jc w:val="center"/>
        </w:trPr>
        <w:tc>
          <w:tcPr>
            <w:tcW w:w="4876" w:type="dxa"/>
            <w:tcBorders>
              <w:top w:val="nil"/>
              <w:left w:val="nil"/>
              <w:bottom w:val="nil"/>
              <w:right w:val="nil"/>
            </w:tcBorders>
          </w:tcPr>
          <w:p w14:paraId="7E53D31F" w14:textId="77777777" w:rsidR="0044490E" w:rsidRPr="006C4576" w:rsidRDefault="0044490E" w:rsidP="009F08F2">
            <w:pPr>
              <w:pStyle w:val="Normal6a"/>
            </w:pPr>
          </w:p>
        </w:tc>
        <w:tc>
          <w:tcPr>
            <w:tcW w:w="4876" w:type="dxa"/>
            <w:tcBorders>
              <w:top w:val="nil"/>
              <w:left w:val="nil"/>
              <w:bottom w:val="nil"/>
              <w:right w:val="nil"/>
            </w:tcBorders>
          </w:tcPr>
          <w:p w14:paraId="70D73A67" w14:textId="77777777" w:rsidR="0044490E" w:rsidRPr="006C4576" w:rsidRDefault="0044490E" w:rsidP="009F08F2">
            <w:pPr>
              <w:pStyle w:val="Normal6a"/>
            </w:pPr>
            <w:r w:rsidRPr="006C4576">
              <w:rPr>
                <w:b/>
                <w:i/>
              </w:rPr>
              <w:t>5.</w:t>
            </w:r>
            <w:r w:rsidRPr="006C4576">
              <w:rPr>
                <w:b/>
                <w:i/>
              </w:rPr>
              <w:tab/>
            </w:r>
            <w:r w:rsidRPr="006C4576">
              <w:rPr>
                <w:b/>
                <w:i/>
                <w:iCs/>
              </w:rPr>
              <w:t>Le denominazioni di cui sopra non possono essere utilizzate per alcun prodotto diverso da quelli a cui si riferiscono ed escludono i prodotti derivati da coltura cellulare."</w:t>
            </w:r>
          </w:p>
        </w:tc>
      </w:tr>
    </w:tbl>
    <w:p w14:paraId="19EBE4B6" w14:textId="77777777" w:rsidR="0044490E" w:rsidRPr="006C4576" w:rsidRDefault="0044490E" w:rsidP="006C4576">
      <w:pPr>
        <w:pStyle w:val="AmCrossRef"/>
      </w:pPr>
    </w:p>
    <w:p w14:paraId="09B1E75F" w14:textId="77777777" w:rsidR="0044490E" w:rsidRPr="006C4576" w:rsidRDefault="0044490E" w:rsidP="0044490E">
      <w:pPr>
        <w:pStyle w:val="AmNumberTabs"/>
      </w:pPr>
      <w:r w:rsidRPr="006C4576">
        <w:t>Emendamento</w:t>
      </w:r>
      <w:r w:rsidRPr="006C4576">
        <w:tab/>
      </w:r>
      <w:r w:rsidRPr="006C4576">
        <w:tab/>
        <w:t>114</w:t>
      </w:r>
    </w:p>
    <w:p w14:paraId="0905E568" w14:textId="77777777" w:rsidR="0044490E" w:rsidRPr="006C4576" w:rsidRDefault="0044490E" w:rsidP="0044490E"/>
    <w:p w14:paraId="423E7B9B" w14:textId="77777777" w:rsidR="0044490E" w:rsidRPr="006C4576" w:rsidRDefault="0044490E" w:rsidP="0044490E">
      <w:pPr>
        <w:pStyle w:val="NormalBold"/>
        <w:keepNext/>
      </w:pPr>
      <w:r w:rsidRPr="006C4576">
        <w:t>Proposta di regolamento</w:t>
      </w:r>
    </w:p>
    <w:p w14:paraId="7218C551" w14:textId="77777777" w:rsidR="0044490E" w:rsidRPr="006C4576" w:rsidRDefault="0044490E" w:rsidP="0044490E">
      <w:pPr>
        <w:pStyle w:val="NormalBold"/>
      </w:pPr>
      <w:r w:rsidRPr="006C4576">
        <w:t>Articolo 1 – punto 9 – lettera b</w:t>
      </w:r>
    </w:p>
    <w:p w14:paraId="3B56B6BA" w14:textId="77777777" w:rsidR="0044490E" w:rsidRPr="006C4576" w:rsidRDefault="0044490E" w:rsidP="0044490E">
      <w:pPr>
        <w:keepNext/>
      </w:pPr>
      <w:r w:rsidRPr="006C4576">
        <w:t>Regolamento (UE) n. 1308/2013</w:t>
      </w:r>
    </w:p>
    <w:p w14:paraId="08ACD29E" w14:textId="77777777" w:rsidR="0044490E" w:rsidRPr="006C4576" w:rsidRDefault="0044490E" w:rsidP="0044490E">
      <w:r w:rsidRPr="006C4576">
        <w:t>Allegato X – punto I – punto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734EBA4F" w14:textId="77777777" w:rsidTr="009F08F2">
        <w:trPr>
          <w:jc w:val="center"/>
        </w:trPr>
        <w:tc>
          <w:tcPr>
            <w:tcW w:w="9752" w:type="dxa"/>
            <w:gridSpan w:val="2"/>
          </w:tcPr>
          <w:p w14:paraId="6918B117" w14:textId="77777777" w:rsidR="0044490E" w:rsidRPr="006C4576" w:rsidRDefault="0044490E" w:rsidP="009F08F2">
            <w:pPr>
              <w:keepNext/>
            </w:pPr>
          </w:p>
        </w:tc>
      </w:tr>
      <w:tr w:rsidR="0044490E" w:rsidRPr="006C4576" w14:paraId="4C5DC333" w14:textId="77777777" w:rsidTr="009F08F2">
        <w:trPr>
          <w:jc w:val="center"/>
        </w:trPr>
        <w:tc>
          <w:tcPr>
            <w:tcW w:w="4876" w:type="dxa"/>
          </w:tcPr>
          <w:p w14:paraId="2E4E6BAD" w14:textId="77777777" w:rsidR="0044490E" w:rsidRPr="006C4576" w:rsidRDefault="0044490E" w:rsidP="009F08F2">
            <w:pPr>
              <w:pStyle w:val="ColumnHeading"/>
              <w:keepNext/>
            </w:pPr>
            <w:r w:rsidRPr="006C4576">
              <w:t>Testo della Commissione</w:t>
            </w:r>
          </w:p>
        </w:tc>
        <w:tc>
          <w:tcPr>
            <w:tcW w:w="4876" w:type="dxa"/>
          </w:tcPr>
          <w:p w14:paraId="118592CF" w14:textId="77777777" w:rsidR="0044490E" w:rsidRPr="006C4576" w:rsidRDefault="0044490E" w:rsidP="009F08F2">
            <w:pPr>
              <w:pStyle w:val="ColumnHeading"/>
              <w:keepNext/>
            </w:pPr>
            <w:r w:rsidRPr="006C4576">
              <w:t>Emendamento</w:t>
            </w:r>
          </w:p>
        </w:tc>
      </w:tr>
      <w:tr w:rsidR="0044490E" w:rsidRPr="006C4576" w14:paraId="3BC66266" w14:textId="77777777" w:rsidTr="009F08F2">
        <w:trPr>
          <w:jc w:val="center"/>
        </w:trPr>
        <w:tc>
          <w:tcPr>
            <w:tcW w:w="4876" w:type="dxa"/>
          </w:tcPr>
          <w:p w14:paraId="4416579D" w14:textId="4E8DE6E0" w:rsidR="0044490E" w:rsidRPr="006C4576" w:rsidRDefault="0044490E" w:rsidP="009F08F2">
            <w:pPr>
              <w:pStyle w:val="Normal6"/>
            </w:pPr>
            <w:r w:rsidRPr="006C4576">
              <w:t>2.</w:t>
            </w:r>
            <w:r w:rsidRPr="006C4576">
              <w:tab/>
              <w:t xml:space="preserve">La durata dei contratti di fornitura può essere pluriennale. </w:t>
            </w:r>
            <w:r w:rsidRPr="006C4576">
              <w:rPr>
                <w:b/>
                <w:i/>
              </w:rPr>
              <w:t>Nel caso di contratti di durata minima superiore a sei mesi, il contratto contiene una clausola di revisione che può essere attivata dall'agricoltore, da un'organizzazione di produttori o da un'associazione di organizzazioni di produttori.</w:t>
            </w:r>
          </w:p>
        </w:tc>
        <w:tc>
          <w:tcPr>
            <w:tcW w:w="4876" w:type="dxa"/>
          </w:tcPr>
          <w:p w14:paraId="282C04F1" w14:textId="34DEF279" w:rsidR="0044490E" w:rsidRPr="006C4576" w:rsidRDefault="0044490E" w:rsidP="009F08F2">
            <w:pPr>
              <w:pStyle w:val="Normal6"/>
              <w:rPr>
                <w:szCs w:val="24"/>
              </w:rPr>
            </w:pPr>
            <w:r w:rsidRPr="006C4576">
              <w:t>2.</w:t>
            </w:r>
            <w:r w:rsidRPr="006C4576">
              <w:tab/>
              <w:t>La durata dei contratti di fornitura può essere pluriennale.</w:t>
            </w:r>
          </w:p>
        </w:tc>
      </w:tr>
    </w:tbl>
    <w:p w14:paraId="44B9BC85" w14:textId="77777777" w:rsidR="0044490E" w:rsidRPr="006C4576" w:rsidRDefault="0044490E" w:rsidP="0044490E"/>
    <w:p w14:paraId="24820F83" w14:textId="77777777" w:rsidR="0044490E" w:rsidRPr="006C4576" w:rsidRDefault="0044490E" w:rsidP="0044490E">
      <w:pPr>
        <w:pStyle w:val="AmNumberTabs"/>
      </w:pPr>
      <w:r w:rsidRPr="006C4576">
        <w:t>Emendamento</w:t>
      </w:r>
      <w:r w:rsidRPr="006C4576">
        <w:tab/>
      </w:r>
      <w:r w:rsidRPr="006C4576">
        <w:tab/>
        <w:t>115</w:t>
      </w:r>
    </w:p>
    <w:p w14:paraId="2C99DC39" w14:textId="77777777" w:rsidR="0044490E" w:rsidRPr="006C4576" w:rsidRDefault="0044490E" w:rsidP="0044490E"/>
    <w:p w14:paraId="25A24310" w14:textId="77777777" w:rsidR="0044490E" w:rsidRPr="006C4576" w:rsidRDefault="0044490E" w:rsidP="0044490E">
      <w:pPr>
        <w:pStyle w:val="NormalBold"/>
        <w:keepNext/>
      </w:pPr>
      <w:r w:rsidRPr="006C4576">
        <w:t>Proposta di regolamento</w:t>
      </w:r>
    </w:p>
    <w:p w14:paraId="5CF373CF" w14:textId="77777777" w:rsidR="0044490E" w:rsidRPr="006C4576" w:rsidRDefault="0044490E" w:rsidP="0044490E">
      <w:pPr>
        <w:pStyle w:val="NormalBold"/>
      </w:pPr>
      <w:r w:rsidRPr="006C4576">
        <w:t>Articolo 1 – punto 9 – lettera c</w:t>
      </w:r>
    </w:p>
    <w:p w14:paraId="02AEB27B" w14:textId="77777777" w:rsidR="0044490E" w:rsidRPr="006C4576" w:rsidRDefault="0044490E" w:rsidP="0044490E">
      <w:pPr>
        <w:keepNext/>
      </w:pPr>
      <w:r w:rsidRPr="006C4576">
        <w:lastRenderedPageBreak/>
        <w:t>Regolamento (UE) n. 1308/2013</w:t>
      </w:r>
    </w:p>
    <w:p w14:paraId="0301C9D7" w14:textId="77777777" w:rsidR="0044490E" w:rsidRPr="006C4576" w:rsidRDefault="0044490E" w:rsidP="0044490E">
      <w:r w:rsidRPr="006C4576">
        <w:t>Allegato X – punto II – punto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4B086274" w14:textId="77777777" w:rsidTr="009F08F2">
        <w:trPr>
          <w:jc w:val="center"/>
        </w:trPr>
        <w:tc>
          <w:tcPr>
            <w:tcW w:w="9752" w:type="dxa"/>
            <w:gridSpan w:val="2"/>
          </w:tcPr>
          <w:p w14:paraId="76A8F693" w14:textId="77777777" w:rsidR="0044490E" w:rsidRPr="006C4576" w:rsidRDefault="0044490E" w:rsidP="009F08F2">
            <w:pPr>
              <w:keepNext/>
            </w:pPr>
          </w:p>
        </w:tc>
      </w:tr>
      <w:tr w:rsidR="0044490E" w:rsidRPr="006C4576" w14:paraId="46589822" w14:textId="77777777" w:rsidTr="009F08F2">
        <w:trPr>
          <w:jc w:val="center"/>
        </w:trPr>
        <w:tc>
          <w:tcPr>
            <w:tcW w:w="4876" w:type="dxa"/>
          </w:tcPr>
          <w:p w14:paraId="1BB5D47C" w14:textId="77777777" w:rsidR="0044490E" w:rsidRPr="006C4576" w:rsidRDefault="0044490E" w:rsidP="009F08F2">
            <w:pPr>
              <w:pStyle w:val="ColumnHeading"/>
              <w:keepNext/>
            </w:pPr>
            <w:r w:rsidRPr="006C4576">
              <w:t>Testo della Commissione</w:t>
            </w:r>
          </w:p>
        </w:tc>
        <w:tc>
          <w:tcPr>
            <w:tcW w:w="4876" w:type="dxa"/>
          </w:tcPr>
          <w:p w14:paraId="29A55272" w14:textId="77777777" w:rsidR="0044490E" w:rsidRPr="006C4576" w:rsidRDefault="0044490E" w:rsidP="009F08F2">
            <w:pPr>
              <w:pStyle w:val="ColumnHeading"/>
              <w:keepNext/>
            </w:pPr>
            <w:r w:rsidRPr="006C4576">
              <w:t>Emendamento</w:t>
            </w:r>
          </w:p>
        </w:tc>
      </w:tr>
      <w:tr w:rsidR="0044490E" w:rsidRPr="006C4576" w14:paraId="11742840" w14:textId="77777777" w:rsidTr="009F08F2">
        <w:trPr>
          <w:jc w:val="center"/>
        </w:trPr>
        <w:tc>
          <w:tcPr>
            <w:tcW w:w="4876" w:type="dxa"/>
          </w:tcPr>
          <w:p w14:paraId="4FD13D72" w14:textId="6808D04A" w:rsidR="0044490E" w:rsidRPr="006C4576" w:rsidRDefault="0044490E" w:rsidP="009F08F2">
            <w:pPr>
              <w:pStyle w:val="Normal6"/>
            </w:pPr>
            <w:r w:rsidRPr="006C4576">
              <w:t>Il prezzo è calcolato combinando vari fattori stabiliti nel contratto, che comprendono indicatori oggettivi, indici o metodi di calcolo del prezzo finale, che sono facilmente accessibili e comprensibili e che riflettono cambiamenti nelle condizioni di mercato</w:t>
            </w:r>
            <w:r w:rsidRPr="006C4576">
              <w:rPr>
                <w:b/>
                <w:i/>
              </w:rPr>
              <w:t xml:space="preserve"> e</w:t>
            </w:r>
            <w:r w:rsidRPr="006C4576">
              <w:t xml:space="preserve"> nei costi di produzione, le quantità consegnate e la qualità o la composizione </w:t>
            </w:r>
            <w:r w:rsidRPr="006C4576">
              <w:rPr>
                <w:b/>
                <w:i/>
              </w:rPr>
              <w:t>della barbabietola da zucchero consegnata.</w:t>
            </w:r>
            <w:r w:rsidRPr="006C4576">
              <w:t xml:space="preserve"> A tal fine gli Stati membri possono stabilire degli indicatori, secondo criteri oggettivi e basati su studi riguardanti la produzione e la filiera alimentare. Le parti contraenti sono libere di fare riferimento a tali indicatori o a qualsiasi altro indicatore che ritengano pertinente.</w:t>
            </w:r>
          </w:p>
        </w:tc>
        <w:tc>
          <w:tcPr>
            <w:tcW w:w="4876" w:type="dxa"/>
          </w:tcPr>
          <w:p w14:paraId="292F2A3D" w14:textId="16772E65" w:rsidR="0044490E" w:rsidRPr="006C4576" w:rsidRDefault="0044490E" w:rsidP="009F08F2">
            <w:pPr>
              <w:pStyle w:val="Normal6"/>
              <w:rPr>
                <w:szCs w:val="24"/>
              </w:rPr>
            </w:pPr>
            <w:r w:rsidRPr="006C4576">
              <w:t xml:space="preserve">Il prezzo è calcolato combinando vari fattori </w:t>
            </w:r>
            <w:r w:rsidRPr="006C4576">
              <w:rPr>
                <w:b/>
                <w:i/>
              </w:rPr>
              <w:t xml:space="preserve">oggettivi, verificabili e non manipolabili </w:t>
            </w:r>
            <w:r w:rsidRPr="006C4576">
              <w:t>stabiliti nel contratto, che comprendono indicatori oggettivi, indici o metodi di calcolo del prezzo finale, che sono facilmente accessibili e comprensibili e che riflettono cambiamenti nelle condizioni di mercato</w:t>
            </w:r>
            <w:r w:rsidRPr="006C4576">
              <w:rPr>
                <w:b/>
                <w:i/>
              </w:rPr>
              <w:t>, nell'inflazione,</w:t>
            </w:r>
            <w:r w:rsidRPr="006C4576">
              <w:t xml:space="preserve"> nei costi di produzione</w:t>
            </w:r>
            <w:r w:rsidRPr="006C4576">
              <w:rPr>
                <w:b/>
                <w:i/>
              </w:rPr>
              <w:t xml:space="preserve"> complessivi, tra cui la remunerazione degli agricoltori, i costi totali dei servizi supplementari</w:t>
            </w:r>
            <w:r w:rsidRPr="006C4576">
              <w:t xml:space="preserve">, le quantità consegnate e la qualità o la composizione </w:t>
            </w:r>
            <w:r w:rsidRPr="006C4576">
              <w:rPr>
                <w:b/>
                <w:i/>
              </w:rPr>
              <w:t>dei prodotti agricoli consegnati</w:t>
            </w:r>
            <w:r w:rsidR="008B2C49" w:rsidRPr="006C4576">
              <w:rPr>
                <w:b/>
                <w:i/>
              </w:rPr>
              <w:t>.</w:t>
            </w:r>
            <w:r w:rsidRPr="006C4576">
              <w:t xml:space="preserve"> </w:t>
            </w:r>
            <w:r w:rsidR="008B2C49" w:rsidRPr="006C4576">
              <w:t>A</w:t>
            </w:r>
            <w:r w:rsidRPr="006C4576">
              <w:t xml:space="preserve"> tal fine gli Stati membri </w:t>
            </w:r>
            <w:r w:rsidRPr="006C4576">
              <w:rPr>
                <w:b/>
                <w:i/>
              </w:rPr>
              <w:t xml:space="preserve">o le autorità regionali </w:t>
            </w:r>
            <w:r w:rsidRPr="006C4576">
              <w:t xml:space="preserve">possono stabilire degli indicatori, </w:t>
            </w:r>
            <w:r w:rsidRPr="006C4576">
              <w:rPr>
                <w:b/>
                <w:i/>
              </w:rPr>
              <w:t xml:space="preserve">che sono pubblicati online ai fini dell'utilizzo nei contratti, </w:t>
            </w:r>
            <w:r w:rsidRPr="006C4576">
              <w:t>secondo criteri oggettivi e basati su studi riguardanti la produzione e la filiera alimentare</w:t>
            </w:r>
            <w:r w:rsidRPr="006C4576">
              <w:rPr>
                <w:b/>
                <w:i/>
              </w:rPr>
              <w:t>, dati forniti da organizzazioni interprofessionali riconosciute a norma dell'articolo 157, paragrafo 1 o dati dell'Osservatorio della filiera agroalimentare dell'UE</w:t>
            </w:r>
            <w:r w:rsidRPr="006C4576">
              <w:t>. Le parti contraenti sono libere di fare riferimento a tali indicatori o a qualsiasi altro indicatore che ritengano pertinente.</w:t>
            </w:r>
          </w:p>
        </w:tc>
      </w:tr>
    </w:tbl>
    <w:p w14:paraId="3038DAAB" w14:textId="77777777" w:rsidR="0044490E" w:rsidRPr="006C4576" w:rsidRDefault="0044490E" w:rsidP="0044490E"/>
    <w:p w14:paraId="1029AD89" w14:textId="77777777" w:rsidR="0044490E" w:rsidRPr="006C4576" w:rsidRDefault="0044490E" w:rsidP="0044490E">
      <w:pPr>
        <w:pStyle w:val="AmNumberTabs"/>
      </w:pPr>
      <w:r w:rsidRPr="006C4576">
        <w:t>Emendamento</w:t>
      </w:r>
      <w:r w:rsidRPr="006C4576">
        <w:tab/>
      </w:r>
      <w:r w:rsidRPr="006C4576">
        <w:tab/>
        <w:t>116</w:t>
      </w:r>
    </w:p>
    <w:p w14:paraId="29F32B53" w14:textId="77777777" w:rsidR="0044490E" w:rsidRPr="006C4576" w:rsidRDefault="0044490E" w:rsidP="0044490E"/>
    <w:p w14:paraId="70D1DEB9" w14:textId="77777777" w:rsidR="0044490E" w:rsidRPr="006C4576" w:rsidRDefault="0044490E" w:rsidP="0044490E">
      <w:pPr>
        <w:pStyle w:val="NormalBold"/>
        <w:keepNext/>
      </w:pPr>
      <w:r w:rsidRPr="006C4576">
        <w:t>Proposta di regolamento</w:t>
      </w:r>
    </w:p>
    <w:p w14:paraId="3E5A5BAA" w14:textId="77777777" w:rsidR="0044490E" w:rsidRPr="006C4576" w:rsidRDefault="0044490E" w:rsidP="0044490E">
      <w:pPr>
        <w:pStyle w:val="NormalBold"/>
      </w:pPr>
      <w:r w:rsidRPr="006C4576">
        <w:t>Articolo 2 – punto 1 – lettera b</w:t>
      </w:r>
    </w:p>
    <w:p w14:paraId="2B7B575C" w14:textId="77777777" w:rsidR="0044490E" w:rsidRPr="006C4576" w:rsidRDefault="0044490E" w:rsidP="0044490E">
      <w:pPr>
        <w:keepNext/>
      </w:pPr>
      <w:r w:rsidRPr="006C4576">
        <w:t>Regolamento (UE) n. 2021/2115</w:t>
      </w:r>
    </w:p>
    <w:p w14:paraId="35D32CA7" w14:textId="77777777" w:rsidR="0044490E" w:rsidRPr="006C4576" w:rsidRDefault="0044490E" w:rsidP="0044490E">
      <w:r w:rsidRPr="006C4576">
        <w:t>Articolo 52 – paragrafo 5 bis – parte introduttiva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1601B22D" w14:textId="77777777" w:rsidTr="009F08F2">
        <w:trPr>
          <w:jc w:val="center"/>
        </w:trPr>
        <w:tc>
          <w:tcPr>
            <w:tcW w:w="9752" w:type="dxa"/>
            <w:gridSpan w:val="2"/>
          </w:tcPr>
          <w:p w14:paraId="0164E068" w14:textId="77777777" w:rsidR="0044490E" w:rsidRPr="006C4576" w:rsidRDefault="0044490E" w:rsidP="009F08F2">
            <w:pPr>
              <w:keepNext/>
            </w:pPr>
          </w:p>
        </w:tc>
      </w:tr>
      <w:tr w:rsidR="0044490E" w:rsidRPr="006C4576" w14:paraId="34099E21" w14:textId="77777777" w:rsidTr="009F08F2">
        <w:trPr>
          <w:jc w:val="center"/>
        </w:trPr>
        <w:tc>
          <w:tcPr>
            <w:tcW w:w="4876" w:type="dxa"/>
          </w:tcPr>
          <w:p w14:paraId="5A1D2B42" w14:textId="77777777" w:rsidR="0044490E" w:rsidRPr="006C4576" w:rsidRDefault="0044490E" w:rsidP="009F08F2">
            <w:pPr>
              <w:pStyle w:val="ColumnHeading"/>
              <w:keepNext/>
            </w:pPr>
            <w:r w:rsidRPr="006C4576">
              <w:t>Testo della Commissione</w:t>
            </w:r>
          </w:p>
        </w:tc>
        <w:tc>
          <w:tcPr>
            <w:tcW w:w="4876" w:type="dxa"/>
          </w:tcPr>
          <w:p w14:paraId="2C117030" w14:textId="77777777" w:rsidR="0044490E" w:rsidRPr="006C4576" w:rsidRDefault="0044490E" w:rsidP="009F08F2">
            <w:pPr>
              <w:pStyle w:val="ColumnHeading"/>
              <w:keepNext/>
            </w:pPr>
            <w:r w:rsidRPr="006C4576">
              <w:t>Emendamento</w:t>
            </w:r>
          </w:p>
        </w:tc>
      </w:tr>
      <w:tr w:rsidR="0044490E" w:rsidRPr="006C4576" w14:paraId="213C7D1D" w14:textId="77777777" w:rsidTr="009F08F2">
        <w:trPr>
          <w:jc w:val="center"/>
        </w:trPr>
        <w:tc>
          <w:tcPr>
            <w:tcW w:w="4876" w:type="dxa"/>
          </w:tcPr>
          <w:p w14:paraId="700436C5" w14:textId="77777777" w:rsidR="0044490E" w:rsidRPr="006C4576" w:rsidRDefault="0044490E" w:rsidP="009F08F2">
            <w:pPr>
              <w:pStyle w:val="Normal6"/>
            </w:pPr>
            <w:proofErr w:type="gramStart"/>
            <w:r w:rsidRPr="006C4576">
              <w:t>5</w:t>
            </w:r>
            <w:proofErr w:type="gramEnd"/>
            <w:r w:rsidRPr="006C4576">
              <w:t xml:space="preserve"> bis.</w:t>
            </w:r>
            <w:r w:rsidRPr="006C4576">
              <w:tab/>
              <w:t>Il limite del 50 % di cui al paragrafo 1 è portato al</w:t>
            </w:r>
            <w:r w:rsidRPr="006C4576">
              <w:rPr>
                <w:b/>
                <w:bCs/>
                <w:i/>
                <w:iCs/>
              </w:rPr>
              <w:t xml:space="preserve"> 60</w:t>
            </w:r>
            <w:r w:rsidRPr="006C4576">
              <w:t> % per la spesa connessa agli obiettivi di cui all'articolo 46, lettere a), b) o c), se sono soddisfatte le condizioni seguenti:</w:t>
            </w:r>
          </w:p>
        </w:tc>
        <w:tc>
          <w:tcPr>
            <w:tcW w:w="4876" w:type="dxa"/>
          </w:tcPr>
          <w:p w14:paraId="6CB61B26" w14:textId="77777777" w:rsidR="0044490E" w:rsidRPr="006C4576" w:rsidRDefault="0044490E" w:rsidP="009F08F2">
            <w:pPr>
              <w:pStyle w:val="Normal6"/>
              <w:rPr>
                <w:szCs w:val="24"/>
              </w:rPr>
            </w:pPr>
            <w:proofErr w:type="gramStart"/>
            <w:r w:rsidRPr="006C4576">
              <w:t>5</w:t>
            </w:r>
            <w:proofErr w:type="gramEnd"/>
            <w:r w:rsidRPr="006C4576">
              <w:t xml:space="preserve"> bis.</w:t>
            </w:r>
            <w:r w:rsidRPr="006C4576">
              <w:tab/>
              <w:t xml:space="preserve">Il limite del 50 % di cui al paragrafo 1 è portato al </w:t>
            </w:r>
            <w:r w:rsidRPr="006C4576">
              <w:rPr>
                <w:b/>
                <w:bCs/>
                <w:i/>
                <w:iCs/>
              </w:rPr>
              <w:t>70</w:t>
            </w:r>
            <w:r w:rsidRPr="006C4576">
              <w:t> % per la spesa connessa agli obiettivi di cui all'articolo 46, lettere a), b) o c), se sono soddisfatte le condizioni seguenti:</w:t>
            </w:r>
          </w:p>
        </w:tc>
      </w:tr>
    </w:tbl>
    <w:p w14:paraId="28988233" w14:textId="77777777" w:rsidR="0044490E" w:rsidRPr="006C4576" w:rsidRDefault="0044490E" w:rsidP="0044490E"/>
    <w:p w14:paraId="7DC7AEFF" w14:textId="77777777" w:rsidR="0044490E" w:rsidRPr="006C4576" w:rsidRDefault="0044490E" w:rsidP="0044490E">
      <w:pPr>
        <w:pStyle w:val="AmNumberTabs"/>
      </w:pPr>
      <w:r w:rsidRPr="006C4576">
        <w:t>Emendamento</w:t>
      </w:r>
      <w:r w:rsidRPr="006C4576">
        <w:tab/>
      </w:r>
      <w:r w:rsidRPr="006C4576">
        <w:tab/>
        <w:t>117</w:t>
      </w:r>
    </w:p>
    <w:p w14:paraId="70916FFC" w14:textId="77777777" w:rsidR="0044490E" w:rsidRPr="006C4576" w:rsidRDefault="0044490E" w:rsidP="0044490E"/>
    <w:p w14:paraId="1682006C" w14:textId="77777777" w:rsidR="0044490E" w:rsidRPr="006C4576" w:rsidRDefault="0044490E" w:rsidP="0044490E">
      <w:pPr>
        <w:pStyle w:val="NormalBold"/>
        <w:keepNext/>
      </w:pPr>
      <w:r w:rsidRPr="006C4576">
        <w:t>Proposta di regolamento</w:t>
      </w:r>
    </w:p>
    <w:p w14:paraId="1456FC0A" w14:textId="77777777" w:rsidR="0044490E" w:rsidRPr="006C4576" w:rsidRDefault="0044490E" w:rsidP="0044490E">
      <w:pPr>
        <w:pStyle w:val="NormalBold"/>
      </w:pPr>
      <w:r w:rsidRPr="006C4576">
        <w:t>Articolo 2 – punto 1 – lettera b</w:t>
      </w:r>
    </w:p>
    <w:p w14:paraId="680FC613" w14:textId="77777777" w:rsidR="0044490E" w:rsidRPr="006C4576" w:rsidRDefault="0044490E" w:rsidP="0044490E">
      <w:pPr>
        <w:keepNext/>
      </w:pPr>
      <w:r w:rsidRPr="006C4576">
        <w:t>Regolamento (UE) n. 2021/2115</w:t>
      </w:r>
    </w:p>
    <w:p w14:paraId="402EBAD1" w14:textId="77777777" w:rsidR="0044490E" w:rsidRPr="006C4576" w:rsidRDefault="0044490E" w:rsidP="0044490E">
      <w:r w:rsidRPr="006C4576">
        <w:t>Articolo 52 – paragrafo 5 bis – lettera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3296FA01" w14:textId="77777777" w:rsidTr="009F08F2">
        <w:trPr>
          <w:jc w:val="center"/>
        </w:trPr>
        <w:tc>
          <w:tcPr>
            <w:tcW w:w="9752" w:type="dxa"/>
            <w:gridSpan w:val="2"/>
          </w:tcPr>
          <w:p w14:paraId="5BC1BDB0" w14:textId="77777777" w:rsidR="0044490E" w:rsidRPr="006C4576" w:rsidRDefault="0044490E" w:rsidP="009F08F2">
            <w:pPr>
              <w:keepNext/>
            </w:pPr>
          </w:p>
        </w:tc>
      </w:tr>
      <w:tr w:rsidR="0044490E" w:rsidRPr="006C4576" w14:paraId="70B94058" w14:textId="77777777" w:rsidTr="009F08F2">
        <w:trPr>
          <w:jc w:val="center"/>
        </w:trPr>
        <w:tc>
          <w:tcPr>
            <w:tcW w:w="4876" w:type="dxa"/>
          </w:tcPr>
          <w:p w14:paraId="6501D5DF" w14:textId="77777777" w:rsidR="0044490E" w:rsidRPr="006C4576" w:rsidRDefault="0044490E" w:rsidP="009F08F2">
            <w:pPr>
              <w:pStyle w:val="ColumnHeading"/>
              <w:keepNext/>
            </w:pPr>
            <w:r w:rsidRPr="006C4576">
              <w:t>Testo della Commissione</w:t>
            </w:r>
          </w:p>
        </w:tc>
        <w:tc>
          <w:tcPr>
            <w:tcW w:w="4876" w:type="dxa"/>
          </w:tcPr>
          <w:p w14:paraId="1276C03B" w14:textId="77777777" w:rsidR="0044490E" w:rsidRPr="006C4576" w:rsidRDefault="0044490E" w:rsidP="009F08F2">
            <w:pPr>
              <w:pStyle w:val="ColumnHeading"/>
              <w:keepNext/>
            </w:pPr>
            <w:r w:rsidRPr="006C4576">
              <w:t>Emendamento</w:t>
            </w:r>
          </w:p>
        </w:tc>
      </w:tr>
      <w:tr w:rsidR="0044490E" w:rsidRPr="006C4576" w14:paraId="25576D6F" w14:textId="77777777" w:rsidTr="009F08F2">
        <w:trPr>
          <w:jc w:val="center"/>
        </w:trPr>
        <w:tc>
          <w:tcPr>
            <w:tcW w:w="4876" w:type="dxa"/>
          </w:tcPr>
          <w:p w14:paraId="0DE6508E" w14:textId="77777777" w:rsidR="0044490E" w:rsidRPr="006C4576" w:rsidRDefault="0044490E" w:rsidP="009F08F2">
            <w:pPr>
              <w:pStyle w:val="Normal6"/>
            </w:pPr>
            <w:r w:rsidRPr="006C4576">
              <w:t>(b)</w:t>
            </w:r>
            <w:r w:rsidRPr="006C4576">
              <w:tab/>
              <w:t>gli investimenti di cui alla lettera a) sono effettuati presso gli immobili di tali giovani agricoltori o nuovi agricoltori nell'ambito del loro primo programma operativo.</w:t>
            </w:r>
          </w:p>
        </w:tc>
        <w:tc>
          <w:tcPr>
            <w:tcW w:w="4876" w:type="dxa"/>
          </w:tcPr>
          <w:p w14:paraId="57AD104E" w14:textId="753B8B57" w:rsidR="0044490E" w:rsidRPr="006C4576" w:rsidRDefault="0044490E" w:rsidP="009F08F2">
            <w:pPr>
              <w:pStyle w:val="Normal6"/>
              <w:rPr>
                <w:szCs w:val="24"/>
              </w:rPr>
            </w:pPr>
            <w:r w:rsidRPr="006C4576">
              <w:t>b)</w:t>
            </w:r>
            <w:r w:rsidRPr="006C4576">
              <w:tab/>
              <w:t xml:space="preserve">gli investimenti di cui alla lettera a) sono effettuati presso gli immobili di tali giovani agricoltori o nuovi agricoltori </w:t>
            </w:r>
            <w:r w:rsidRPr="006C4576">
              <w:rPr>
                <w:b/>
                <w:i/>
              </w:rPr>
              <w:t xml:space="preserve">o, nel caso del settore ortofrutticolo, di produttori che aderiscono per la prima volta a un'organizzazione di produttori riconosciuta a norma del regolamento (UE) n. 1308/2013, </w:t>
            </w:r>
            <w:r w:rsidRPr="006C4576">
              <w:t>nell'ambito del loro primo programma operativo</w:t>
            </w:r>
            <w:r w:rsidRPr="006C4576">
              <w:rPr>
                <w:b/>
                <w:i/>
              </w:rPr>
              <w:t xml:space="preserve"> e durante i sette anni successivi alla data di adesione dei giovani agricoltori o dei nuovi agricoltori all'organizzazione di produttori</w:t>
            </w:r>
            <w:r w:rsidRPr="006C4576">
              <w:t>.</w:t>
            </w:r>
          </w:p>
        </w:tc>
      </w:tr>
    </w:tbl>
    <w:p w14:paraId="260E00C9" w14:textId="77777777" w:rsidR="0044490E" w:rsidRPr="006C4576" w:rsidRDefault="0044490E" w:rsidP="0044490E"/>
    <w:p w14:paraId="0240E11C" w14:textId="77777777" w:rsidR="0044490E" w:rsidRPr="006C4576" w:rsidRDefault="0044490E" w:rsidP="0044490E">
      <w:pPr>
        <w:pStyle w:val="AmNumberTabs"/>
      </w:pPr>
      <w:r w:rsidRPr="006C4576">
        <w:t>Emendamento</w:t>
      </w:r>
      <w:r w:rsidRPr="006C4576">
        <w:tab/>
      </w:r>
      <w:r w:rsidRPr="006C4576">
        <w:tab/>
        <w:t>118</w:t>
      </w:r>
    </w:p>
    <w:p w14:paraId="0E08AA98" w14:textId="77777777" w:rsidR="0044490E" w:rsidRPr="006C4576" w:rsidRDefault="0044490E" w:rsidP="0044490E"/>
    <w:p w14:paraId="7D853E44" w14:textId="77777777" w:rsidR="0044490E" w:rsidRPr="006C4576" w:rsidRDefault="0044490E" w:rsidP="0044490E">
      <w:pPr>
        <w:pStyle w:val="NormalBold"/>
        <w:keepNext/>
      </w:pPr>
      <w:r w:rsidRPr="006C4576">
        <w:t>Proposta di regolamento</w:t>
      </w:r>
    </w:p>
    <w:p w14:paraId="7BB2BE9F" w14:textId="77777777" w:rsidR="0044490E" w:rsidRPr="006C4576" w:rsidRDefault="0044490E" w:rsidP="0044490E">
      <w:pPr>
        <w:pStyle w:val="NormalBold"/>
      </w:pPr>
      <w:r w:rsidRPr="006C4576">
        <w:t>Articolo 2 – punto 1 – lettera c bis (nuova)</w:t>
      </w:r>
    </w:p>
    <w:p w14:paraId="1347C6C9" w14:textId="77777777" w:rsidR="0044490E" w:rsidRPr="006C4576" w:rsidRDefault="0044490E" w:rsidP="0044490E">
      <w:pPr>
        <w:keepNext/>
      </w:pPr>
      <w:r w:rsidRPr="006C4576">
        <w:t>Regolamento (UE) n. 2021/2115</w:t>
      </w:r>
    </w:p>
    <w:p w14:paraId="43A1CB96" w14:textId="77777777" w:rsidR="0044490E" w:rsidRPr="006C4576" w:rsidRDefault="0044490E" w:rsidP="0044490E">
      <w:r w:rsidRPr="006C4576">
        <w:t>Articolo 52 – paragrafo 7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3568AB68" w14:textId="77777777" w:rsidTr="009F08F2">
        <w:trPr>
          <w:jc w:val="center"/>
        </w:trPr>
        <w:tc>
          <w:tcPr>
            <w:tcW w:w="9752" w:type="dxa"/>
            <w:gridSpan w:val="2"/>
          </w:tcPr>
          <w:p w14:paraId="310C06AB" w14:textId="77777777" w:rsidR="0044490E" w:rsidRPr="006C4576" w:rsidRDefault="0044490E" w:rsidP="009F08F2">
            <w:pPr>
              <w:keepNext/>
            </w:pPr>
          </w:p>
        </w:tc>
      </w:tr>
      <w:tr w:rsidR="0044490E" w:rsidRPr="006C4576" w14:paraId="33E91CBC" w14:textId="77777777" w:rsidTr="009F08F2">
        <w:trPr>
          <w:jc w:val="center"/>
        </w:trPr>
        <w:tc>
          <w:tcPr>
            <w:tcW w:w="4876" w:type="dxa"/>
          </w:tcPr>
          <w:p w14:paraId="0B849418" w14:textId="77777777" w:rsidR="0044490E" w:rsidRPr="006C4576" w:rsidRDefault="0044490E" w:rsidP="009F08F2">
            <w:pPr>
              <w:pStyle w:val="ColumnHeading"/>
              <w:keepNext/>
            </w:pPr>
            <w:r w:rsidRPr="006C4576">
              <w:t>Testo della Commissione</w:t>
            </w:r>
          </w:p>
        </w:tc>
        <w:tc>
          <w:tcPr>
            <w:tcW w:w="4876" w:type="dxa"/>
          </w:tcPr>
          <w:p w14:paraId="783211FD" w14:textId="77777777" w:rsidR="0044490E" w:rsidRPr="006C4576" w:rsidRDefault="0044490E" w:rsidP="009F08F2">
            <w:pPr>
              <w:pStyle w:val="ColumnHeading"/>
              <w:keepNext/>
            </w:pPr>
            <w:r w:rsidRPr="006C4576">
              <w:t>Emendamento</w:t>
            </w:r>
          </w:p>
        </w:tc>
      </w:tr>
      <w:tr w:rsidR="0044490E" w:rsidRPr="006C4576" w14:paraId="3098AA28" w14:textId="77777777" w:rsidTr="009F08F2">
        <w:trPr>
          <w:jc w:val="center"/>
        </w:trPr>
        <w:tc>
          <w:tcPr>
            <w:tcW w:w="4876" w:type="dxa"/>
          </w:tcPr>
          <w:p w14:paraId="11001BA9" w14:textId="77777777" w:rsidR="0044490E" w:rsidRPr="006C4576" w:rsidRDefault="0044490E" w:rsidP="009F08F2">
            <w:pPr>
              <w:pStyle w:val="Normal6"/>
            </w:pPr>
          </w:p>
        </w:tc>
        <w:tc>
          <w:tcPr>
            <w:tcW w:w="4876" w:type="dxa"/>
          </w:tcPr>
          <w:p w14:paraId="4C31E12F" w14:textId="085D80B8" w:rsidR="0044490E" w:rsidRPr="006C4576" w:rsidRDefault="0044490E" w:rsidP="009F08F2">
            <w:pPr>
              <w:pStyle w:val="Normal6"/>
              <w:rPr>
                <w:szCs w:val="24"/>
              </w:rPr>
            </w:pPr>
            <w:r w:rsidRPr="006C4576">
              <w:rPr>
                <w:b/>
                <w:i/>
              </w:rPr>
              <w:t>c bis)</w:t>
            </w:r>
            <w:r w:rsidRPr="006C4576">
              <w:rPr>
                <w:b/>
                <w:i/>
              </w:rPr>
              <w:tab/>
              <w:t>è aggiunto il paragrafo seguente:</w:t>
            </w:r>
          </w:p>
        </w:tc>
      </w:tr>
      <w:tr w:rsidR="0044490E" w:rsidRPr="006C4576" w14:paraId="5E4FAB8C" w14:textId="77777777" w:rsidTr="009F08F2">
        <w:trPr>
          <w:jc w:val="center"/>
        </w:trPr>
        <w:tc>
          <w:tcPr>
            <w:tcW w:w="4876" w:type="dxa"/>
          </w:tcPr>
          <w:p w14:paraId="6BC49174" w14:textId="77777777" w:rsidR="0044490E" w:rsidRPr="006C4576" w:rsidRDefault="0044490E" w:rsidP="009F08F2">
            <w:pPr>
              <w:pStyle w:val="Normal6"/>
            </w:pPr>
          </w:p>
        </w:tc>
        <w:tc>
          <w:tcPr>
            <w:tcW w:w="4876" w:type="dxa"/>
          </w:tcPr>
          <w:p w14:paraId="6F0CEF92" w14:textId="77777777" w:rsidR="0044490E" w:rsidRPr="006C4576" w:rsidRDefault="0044490E" w:rsidP="009F08F2">
            <w:pPr>
              <w:pStyle w:val="Normal6"/>
              <w:rPr>
                <w:b/>
                <w:i/>
              </w:rPr>
            </w:pPr>
            <w:r w:rsidRPr="006C4576">
              <w:rPr>
                <w:b/>
                <w:i/>
              </w:rPr>
              <w:t>"7 bis.</w:t>
            </w:r>
            <w:r w:rsidRPr="006C4576">
              <w:rPr>
                <w:b/>
                <w:i/>
              </w:rPr>
              <w:tab/>
              <w:t>Le disposizioni del paragrafo 7 del presente articolo possono essere estese a tutti i prodotti contemplati dagli articoli da 42 a 68."</w:t>
            </w:r>
          </w:p>
        </w:tc>
      </w:tr>
    </w:tbl>
    <w:p w14:paraId="31750F46" w14:textId="77777777" w:rsidR="0044490E" w:rsidRPr="006C4576" w:rsidRDefault="0044490E" w:rsidP="0044490E"/>
    <w:p w14:paraId="72D7BC1B" w14:textId="77777777" w:rsidR="0044490E" w:rsidRPr="006C4576" w:rsidRDefault="0044490E" w:rsidP="0044490E">
      <w:pPr>
        <w:pStyle w:val="AmNumberTabs"/>
      </w:pPr>
      <w:r w:rsidRPr="006C4576">
        <w:t>Emendamento</w:t>
      </w:r>
      <w:r w:rsidRPr="006C4576">
        <w:tab/>
      </w:r>
      <w:r w:rsidRPr="006C4576">
        <w:tab/>
        <w:t>119</w:t>
      </w:r>
    </w:p>
    <w:p w14:paraId="5958432E" w14:textId="77777777" w:rsidR="0044490E" w:rsidRPr="006C4576" w:rsidRDefault="0044490E" w:rsidP="0044490E"/>
    <w:p w14:paraId="2A1620CA" w14:textId="77777777" w:rsidR="0044490E" w:rsidRPr="006C4576" w:rsidRDefault="0044490E" w:rsidP="0044490E">
      <w:pPr>
        <w:pStyle w:val="NormalBold"/>
        <w:keepNext/>
      </w:pPr>
      <w:r w:rsidRPr="006C4576">
        <w:t>Proposta di regolamento</w:t>
      </w:r>
    </w:p>
    <w:p w14:paraId="2DF4C07F" w14:textId="77777777" w:rsidR="0044490E" w:rsidRPr="006C4576" w:rsidRDefault="0044490E" w:rsidP="0044490E">
      <w:pPr>
        <w:pStyle w:val="NormalBold"/>
      </w:pPr>
      <w:r w:rsidRPr="006C4576">
        <w:t>Articolo 2 – paragrafo 1 – punto 3</w:t>
      </w:r>
    </w:p>
    <w:p w14:paraId="21899D2F" w14:textId="77777777" w:rsidR="0044490E" w:rsidRPr="006C4576" w:rsidRDefault="0044490E" w:rsidP="0044490E">
      <w:pPr>
        <w:keepNext/>
      </w:pPr>
      <w:r w:rsidRPr="006C4576">
        <w:t>Regolamento (UE) n. 2021/2115</w:t>
      </w:r>
    </w:p>
    <w:p w14:paraId="375FCDC5" w14:textId="77777777" w:rsidR="0044490E" w:rsidRPr="006C4576" w:rsidRDefault="0044490E" w:rsidP="0044490E">
      <w:r w:rsidRPr="006C4576">
        <w:t>Articolo 88 – paragrafo 7 – comma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490E" w:rsidRPr="006C4576" w14:paraId="6A62A881" w14:textId="77777777" w:rsidTr="009F08F2">
        <w:trPr>
          <w:jc w:val="center"/>
        </w:trPr>
        <w:tc>
          <w:tcPr>
            <w:tcW w:w="9752" w:type="dxa"/>
            <w:gridSpan w:val="2"/>
          </w:tcPr>
          <w:p w14:paraId="7165D328" w14:textId="77777777" w:rsidR="0044490E" w:rsidRPr="006C4576" w:rsidRDefault="0044490E" w:rsidP="009F08F2">
            <w:pPr>
              <w:keepNext/>
            </w:pPr>
          </w:p>
        </w:tc>
      </w:tr>
      <w:tr w:rsidR="0044490E" w:rsidRPr="006C4576" w14:paraId="5F90EFC6" w14:textId="77777777" w:rsidTr="009F08F2">
        <w:trPr>
          <w:jc w:val="center"/>
        </w:trPr>
        <w:tc>
          <w:tcPr>
            <w:tcW w:w="4876" w:type="dxa"/>
          </w:tcPr>
          <w:p w14:paraId="65E74A2F" w14:textId="77777777" w:rsidR="0044490E" w:rsidRPr="006C4576" w:rsidRDefault="0044490E" w:rsidP="009F08F2">
            <w:pPr>
              <w:pStyle w:val="ColumnHeading"/>
              <w:keepNext/>
            </w:pPr>
            <w:r w:rsidRPr="006C4576">
              <w:t>Testo della Commissione</w:t>
            </w:r>
          </w:p>
        </w:tc>
        <w:tc>
          <w:tcPr>
            <w:tcW w:w="4876" w:type="dxa"/>
          </w:tcPr>
          <w:p w14:paraId="7515C76F" w14:textId="77777777" w:rsidR="0044490E" w:rsidRPr="006C4576" w:rsidRDefault="0044490E" w:rsidP="009F08F2">
            <w:pPr>
              <w:pStyle w:val="ColumnHeading"/>
              <w:keepNext/>
            </w:pPr>
            <w:r w:rsidRPr="006C4576">
              <w:t>Emendamento</w:t>
            </w:r>
          </w:p>
        </w:tc>
      </w:tr>
      <w:tr w:rsidR="0044490E" w:rsidRPr="006C4576" w14:paraId="59102736" w14:textId="77777777" w:rsidTr="009F08F2">
        <w:trPr>
          <w:jc w:val="center"/>
        </w:trPr>
        <w:tc>
          <w:tcPr>
            <w:tcW w:w="4876" w:type="dxa"/>
          </w:tcPr>
          <w:p w14:paraId="564B61E9" w14:textId="77777777" w:rsidR="0044490E" w:rsidRPr="006C4576" w:rsidRDefault="0044490E" w:rsidP="009F08F2">
            <w:pPr>
              <w:pStyle w:val="Normal6"/>
            </w:pPr>
            <w:r w:rsidRPr="006C4576">
              <w:t xml:space="preserve">Nel 2025 gli Stati membri potranno riesaminare le proprie decisioni di cui al </w:t>
            </w:r>
            <w:r w:rsidRPr="006C4576">
              <w:lastRenderedPageBreak/>
              <w:t>paragrafo 6 nell'ambito di una domanda di modifica dei rispettivi piani strategici della PAC, effettuata in conformità dell'articolo 119, e decidere di utilizzare fino al 6 % delle loro dotazioni riservate ai pagamenti diretti di cui all'allegato V, se pertinente, previa detrazione delle dotazioni per il cotone di cui all'allegato VIII, per i tipi di interventi in altri settori di cui al titolo III, capo III, sezione 7.</w:t>
            </w:r>
          </w:p>
        </w:tc>
        <w:tc>
          <w:tcPr>
            <w:tcW w:w="4876" w:type="dxa"/>
          </w:tcPr>
          <w:p w14:paraId="24F7FF76" w14:textId="77777777" w:rsidR="0044490E" w:rsidRPr="006C4576" w:rsidRDefault="0044490E" w:rsidP="009F08F2">
            <w:pPr>
              <w:pStyle w:val="Normal6"/>
              <w:rPr>
                <w:szCs w:val="24"/>
              </w:rPr>
            </w:pPr>
            <w:r w:rsidRPr="006C4576">
              <w:lastRenderedPageBreak/>
              <w:t xml:space="preserve">Nel 2025 gli Stati membri potranno riesaminare le proprie decisioni di cui al </w:t>
            </w:r>
            <w:r w:rsidRPr="006C4576">
              <w:lastRenderedPageBreak/>
              <w:t>paragrafo 6 nell'ambito di una domanda di modifica dei rispettivi piani strategici della PAC, effettuata in conformità dell'articolo 119, e decidere di utilizzare fino al 6 % delle loro dotazioni riservate ai pagamenti diretti di cui all'allegato V, se pertinente, previa detrazione delle dotazioni per il cotone di cui all'allegato VIII, per i tipi di interventi in altri settori di cui al titolo III, capo III, sezione 7</w:t>
            </w:r>
            <w:r w:rsidRPr="006C4576">
              <w:rPr>
                <w:b/>
                <w:i/>
              </w:rPr>
              <w:t>, a condizione che tale decisione non influisca negativamente sul livello di sostegno di base al reddito per la sostenibilità</w:t>
            </w:r>
            <w:r w:rsidRPr="006C4576">
              <w:t>.</w:t>
            </w:r>
          </w:p>
        </w:tc>
      </w:tr>
    </w:tbl>
    <w:p w14:paraId="5BBD182F" w14:textId="77777777" w:rsidR="0044490E" w:rsidRPr="006C4576" w:rsidRDefault="0044490E" w:rsidP="0044490E"/>
    <w:p w14:paraId="0055AD8D" w14:textId="77777777" w:rsidR="0044490E" w:rsidRPr="006C4576" w:rsidRDefault="0044490E" w:rsidP="0044490E">
      <w:pPr>
        <w:pStyle w:val="AmNumberTabs"/>
      </w:pPr>
      <w:r w:rsidRPr="006C4576">
        <w:t>Emendamento</w:t>
      </w:r>
      <w:r w:rsidRPr="006C4576">
        <w:tab/>
      </w:r>
      <w:r w:rsidRPr="006C4576">
        <w:tab/>
        <w:t>120</w:t>
      </w:r>
    </w:p>
    <w:p w14:paraId="71EFB1F7" w14:textId="77777777" w:rsidR="0044490E" w:rsidRPr="006C4576" w:rsidRDefault="0044490E" w:rsidP="0044490E">
      <w:pPr>
        <w:pStyle w:val="NormalBold12b"/>
      </w:pPr>
      <w:r w:rsidRPr="006C4576">
        <w:t>Proposta di regolamento</w:t>
      </w:r>
    </w:p>
    <w:p w14:paraId="138B5655" w14:textId="77777777" w:rsidR="0044490E" w:rsidRPr="006C4576" w:rsidRDefault="0044490E" w:rsidP="0044490E">
      <w:pPr>
        <w:pStyle w:val="NormalBold"/>
      </w:pPr>
      <w:r w:rsidRPr="006C4576">
        <w:t>Articolo 3 bis (nuovo)</w:t>
      </w:r>
    </w:p>
    <w:p w14:paraId="637BB7A5" w14:textId="77777777" w:rsidR="0044490E" w:rsidRPr="006C4576" w:rsidRDefault="0044490E" w:rsidP="0044490E">
      <w:r w:rsidRPr="006C4576">
        <w:t>Regolamento (UE) 2024/1143</w:t>
      </w:r>
    </w:p>
    <w:p w14:paraId="1C411AB2" w14:textId="77777777" w:rsidR="0044490E" w:rsidRPr="006C4576" w:rsidRDefault="0044490E" w:rsidP="0044490E">
      <w:r w:rsidRPr="006C4576">
        <w:t>Articolo 37 – paragrafo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490E" w:rsidRPr="006C4576" w14:paraId="79C69484" w14:textId="77777777" w:rsidTr="009F08F2">
        <w:trPr>
          <w:trHeight w:hRule="exact" w:val="240"/>
          <w:jc w:val="center"/>
        </w:trPr>
        <w:tc>
          <w:tcPr>
            <w:tcW w:w="9752" w:type="dxa"/>
            <w:gridSpan w:val="2"/>
            <w:tcBorders>
              <w:top w:val="nil"/>
              <w:left w:val="nil"/>
              <w:bottom w:val="nil"/>
              <w:right w:val="nil"/>
            </w:tcBorders>
          </w:tcPr>
          <w:p w14:paraId="08A9EBC5" w14:textId="77777777" w:rsidR="0044490E" w:rsidRPr="006C4576" w:rsidRDefault="0044490E" w:rsidP="009F08F2"/>
        </w:tc>
      </w:tr>
      <w:tr w:rsidR="0044490E" w:rsidRPr="006C4576" w14:paraId="17E7F229" w14:textId="77777777" w:rsidTr="009F08F2">
        <w:trPr>
          <w:trHeight w:val="240"/>
          <w:jc w:val="center"/>
        </w:trPr>
        <w:tc>
          <w:tcPr>
            <w:tcW w:w="4876" w:type="dxa"/>
            <w:tcBorders>
              <w:top w:val="nil"/>
              <w:left w:val="nil"/>
              <w:bottom w:val="nil"/>
              <w:right w:val="nil"/>
            </w:tcBorders>
          </w:tcPr>
          <w:p w14:paraId="523C95BF" w14:textId="77777777" w:rsidR="0044490E" w:rsidRPr="006C4576" w:rsidRDefault="0044490E" w:rsidP="009F08F2">
            <w:pPr>
              <w:pStyle w:val="AmColumnHeading"/>
            </w:pPr>
            <w:r w:rsidRPr="006C4576">
              <w:t>Testo in vigore</w:t>
            </w:r>
          </w:p>
        </w:tc>
        <w:tc>
          <w:tcPr>
            <w:tcW w:w="4876" w:type="dxa"/>
            <w:tcBorders>
              <w:top w:val="nil"/>
              <w:left w:val="nil"/>
              <w:bottom w:val="nil"/>
              <w:right w:val="nil"/>
            </w:tcBorders>
          </w:tcPr>
          <w:p w14:paraId="79499BB9" w14:textId="77777777" w:rsidR="0044490E" w:rsidRPr="006C4576" w:rsidRDefault="0044490E" w:rsidP="009F08F2">
            <w:pPr>
              <w:pStyle w:val="AmColumnHeading"/>
            </w:pPr>
            <w:r w:rsidRPr="006C4576">
              <w:t>Emendamento</w:t>
            </w:r>
          </w:p>
        </w:tc>
      </w:tr>
      <w:tr w:rsidR="0044490E" w:rsidRPr="006C4576" w14:paraId="77D63535" w14:textId="77777777" w:rsidTr="009F08F2">
        <w:trPr>
          <w:jc w:val="center"/>
        </w:trPr>
        <w:tc>
          <w:tcPr>
            <w:tcW w:w="4876" w:type="dxa"/>
            <w:tcBorders>
              <w:top w:val="nil"/>
              <w:left w:val="nil"/>
              <w:bottom w:val="nil"/>
              <w:right w:val="nil"/>
            </w:tcBorders>
          </w:tcPr>
          <w:p w14:paraId="3841BC60" w14:textId="77777777" w:rsidR="0044490E" w:rsidRPr="006C4576" w:rsidRDefault="0044490E" w:rsidP="009F08F2">
            <w:pPr>
              <w:pStyle w:val="Normal6a"/>
            </w:pPr>
          </w:p>
        </w:tc>
        <w:tc>
          <w:tcPr>
            <w:tcW w:w="4876" w:type="dxa"/>
            <w:tcBorders>
              <w:top w:val="nil"/>
              <w:left w:val="nil"/>
              <w:bottom w:val="nil"/>
              <w:right w:val="nil"/>
            </w:tcBorders>
          </w:tcPr>
          <w:p w14:paraId="4CE49287" w14:textId="77777777" w:rsidR="0044490E" w:rsidRPr="006C4576" w:rsidRDefault="0044490E" w:rsidP="009F08F2">
            <w:pPr>
              <w:pStyle w:val="Normal6a"/>
              <w:jc w:val="center"/>
            </w:pPr>
            <w:r w:rsidRPr="006C4576">
              <w:rPr>
                <w:b/>
                <w:i/>
              </w:rPr>
              <w:t>Articolo 3 bis</w:t>
            </w:r>
          </w:p>
        </w:tc>
      </w:tr>
      <w:tr w:rsidR="0044490E" w:rsidRPr="006C4576" w14:paraId="5897C283" w14:textId="77777777" w:rsidTr="009F08F2">
        <w:trPr>
          <w:jc w:val="center"/>
        </w:trPr>
        <w:tc>
          <w:tcPr>
            <w:tcW w:w="4876" w:type="dxa"/>
            <w:tcBorders>
              <w:top w:val="nil"/>
              <w:left w:val="nil"/>
              <w:bottom w:val="nil"/>
              <w:right w:val="nil"/>
            </w:tcBorders>
          </w:tcPr>
          <w:p w14:paraId="6FC42F3B" w14:textId="77777777" w:rsidR="0044490E" w:rsidRPr="006C4576" w:rsidRDefault="0044490E" w:rsidP="009F08F2">
            <w:pPr>
              <w:pStyle w:val="Normal6a"/>
            </w:pPr>
          </w:p>
        </w:tc>
        <w:tc>
          <w:tcPr>
            <w:tcW w:w="4876" w:type="dxa"/>
            <w:tcBorders>
              <w:top w:val="nil"/>
              <w:left w:val="nil"/>
              <w:bottom w:val="nil"/>
              <w:right w:val="nil"/>
            </w:tcBorders>
          </w:tcPr>
          <w:p w14:paraId="5454E9BC" w14:textId="77777777" w:rsidR="0044490E" w:rsidRPr="006C4576" w:rsidRDefault="0044490E" w:rsidP="009F08F2">
            <w:pPr>
              <w:pStyle w:val="Normal6a"/>
              <w:jc w:val="center"/>
            </w:pPr>
            <w:r w:rsidRPr="006C4576">
              <w:rPr>
                <w:b/>
                <w:i/>
              </w:rPr>
              <w:t>Modifica del regolamento (UE) 2024/1143</w:t>
            </w:r>
          </w:p>
        </w:tc>
      </w:tr>
      <w:tr w:rsidR="0044490E" w:rsidRPr="006C4576" w14:paraId="45B1AA8C" w14:textId="77777777" w:rsidTr="009F08F2">
        <w:trPr>
          <w:jc w:val="center"/>
        </w:trPr>
        <w:tc>
          <w:tcPr>
            <w:tcW w:w="4876" w:type="dxa"/>
            <w:tcBorders>
              <w:top w:val="nil"/>
              <w:left w:val="nil"/>
              <w:bottom w:val="nil"/>
              <w:right w:val="nil"/>
            </w:tcBorders>
          </w:tcPr>
          <w:p w14:paraId="510E0709" w14:textId="77777777" w:rsidR="0044490E" w:rsidRPr="006C4576" w:rsidRDefault="0044490E" w:rsidP="009F08F2">
            <w:pPr>
              <w:pStyle w:val="Normal6a"/>
            </w:pPr>
          </w:p>
        </w:tc>
        <w:tc>
          <w:tcPr>
            <w:tcW w:w="4876" w:type="dxa"/>
            <w:tcBorders>
              <w:top w:val="nil"/>
              <w:left w:val="nil"/>
              <w:bottom w:val="nil"/>
              <w:right w:val="nil"/>
            </w:tcBorders>
          </w:tcPr>
          <w:p w14:paraId="2230D03E" w14:textId="77777777" w:rsidR="0044490E" w:rsidRPr="006C4576" w:rsidRDefault="0044490E" w:rsidP="009F08F2">
            <w:pPr>
              <w:pStyle w:val="Normal6a"/>
            </w:pPr>
            <w:r w:rsidRPr="006C4576">
              <w:rPr>
                <w:b/>
                <w:i/>
              </w:rPr>
              <w:t>All'articolo 37, il paragrafo 5 è sostituito dal seguente:</w:t>
            </w:r>
          </w:p>
        </w:tc>
      </w:tr>
      <w:tr w:rsidR="0044490E" w:rsidRPr="006C4576" w14:paraId="5C285EDA" w14:textId="77777777" w:rsidTr="009F08F2">
        <w:trPr>
          <w:jc w:val="center"/>
        </w:trPr>
        <w:tc>
          <w:tcPr>
            <w:tcW w:w="4876" w:type="dxa"/>
            <w:tcBorders>
              <w:top w:val="nil"/>
              <w:left w:val="nil"/>
              <w:bottom w:val="nil"/>
              <w:right w:val="nil"/>
            </w:tcBorders>
          </w:tcPr>
          <w:p w14:paraId="4BE89666" w14:textId="77777777" w:rsidR="0044490E" w:rsidRPr="006C4576" w:rsidRDefault="0044490E" w:rsidP="009F08F2">
            <w:pPr>
              <w:pStyle w:val="Normal6a"/>
            </w:pPr>
            <w:r w:rsidRPr="006C4576">
              <w:t>5. Se i prodotti agricoli sono designati da un'indicazione geografica, un'indicazione del nome del produttore o dell'operatore appare nell'etichettatura nello stesso campo visivo dell'indicazione geografica. In tal caso, il nome dell'operatore è inteso come il nome dell'operatore responsabile della fase di produzione in cui è ottenuto il prodotto che deve essere oggetto dell'indicazione geografica o responsabile della trasformazione sostanziale di tale prodotto.</w:t>
            </w:r>
          </w:p>
        </w:tc>
        <w:tc>
          <w:tcPr>
            <w:tcW w:w="4876" w:type="dxa"/>
            <w:tcBorders>
              <w:top w:val="nil"/>
              <w:left w:val="nil"/>
              <w:bottom w:val="nil"/>
              <w:right w:val="nil"/>
            </w:tcBorders>
          </w:tcPr>
          <w:p w14:paraId="34DEA338" w14:textId="061FCCEB" w:rsidR="0044490E" w:rsidRPr="006C4576" w:rsidRDefault="0044490E" w:rsidP="009F08F2">
            <w:pPr>
              <w:pStyle w:val="Normal6a"/>
            </w:pPr>
            <w:r w:rsidRPr="006C4576">
              <w:t>"5. Se i prodotti agricoli sono designati da un'indicazione geografica, un'indicazione del nome del produttore o dell'operatore appare nell'etichettatura nello stesso campo visivo dell'indicazione geografica. In tal caso, il nome dell'operatore è inteso come il nome dell'operatore responsabile della fase di produzione in cui è ottenuto il prodotto che deve essere oggetto dell'indicazione geografica o responsabile della trasformazione sostanziale di tale prodotto.</w:t>
            </w:r>
          </w:p>
        </w:tc>
      </w:tr>
      <w:tr w:rsidR="0044490E" w:rsidRPr="006C4576" w14:paraId="316BE118" w14:textId="77777777" w:rsidTr="009F08F2">
        <w:trPr>
          <w:jc w:val="center"/>
        </w:trPr>
        <w:tc>
          <w:tcPr>
            <w:tcW w:w="4876" w:type="dxa"/>
            <w:tcBorders>
              <w:top w:val="nil"/>
              <w:left w:val="nil"/>
              <w:bottom w:val="nil"/>
              <w:right w:val="nil"/>
            </w:tcBorders>
          </w:tcPr>
          <w:p w14:paraId="13CBC44A" w14:textId="77777777" w:rsidR="0044490E" w:rsidRPr="006C4576" w:rsidRDefault="0044490E" w:rsidP="009F08F2">
            <w:pPr>
              <w:pStyle w:val="Normal6a"/>
            </w:pPr>
            <w:r w:rsidRPr="006C4576">
              <w:rPr>
                <w:b/>
                <w:i/>
              </w:rPr>
              <w:t>Nel caso delle bevande spiritose designate da un'indicazione geografica, un'indicazione del nome del produttore appare nell'etichettatura nello stesso campo visivo dell'indicazione geografica.</w:t>
            </w:r>
          </w:p>
        </w:tc>
        <w:tc>
          <w:tcPr>
            <w:tcW w:w="4876" w:type="dxa"/>
            <w:tcBorders>
              <w:top w:val="nil"/>
              <w:left w:val="nil"/>
              <w:bottom w:val="nil"/>
              <w:right w:val="nil"/>
            </w:tcBorders>
          </w:tcPr>
          <w:p w14:paraId="0B35FE5D" w14:textId="77777777" w:rsidR="0044490E" w:rsidRPr="006C4576" w:rsidRDefault="0044490E" w:rsidP="009F08F2">
            <w:pPr>
              <w:pStyle w:val="Normal6a"/>
            </w:pPr>
          </w:p>
        </w:tc>
      </w:tr>
      <w:tr w:rsidR="0044490E" w:rsidRPr="006C4576" w14:paraId="1A3FFBCF" w14:textId="77777777" w:rsidTr="009F08F2">
        <w:trPr>
          <w:jc w:val="center"/>
        </w:trPr>
        <w:tc>
          <w:tcPr>
            <w:tcW w:w="4876" w:type="dxa"/>
            <w:tcBorders>
              <w:top w:val="nil"/>
              <w:left w:val="nil"/>
              <w:bottom w:val="nil"/>
              <w:right w:val="nil"/>
            </w:tcBorders>
          </w:tcPr>
          <w:p w14:paraId="12A72F1C" w14:textId="77777777" w:rsidR="0044490E" w:rsidRPr="006C4576" w:rsidRDefault="0044490E" w:rsidP="009F08F2">
            <w:pPr>
              <w:pStyle w:val="Normal6a"/>
            </w:pPr>
            <w:r w:rsidRPr="006C4576">
              <w:t xml:space="preserve">Se la superficie maggiore degli imballaggi o dei contenitori corrisponde a quella descritta all'articolo 16, paragrafo 2, del </w:t>
            </w:r>
            <w:r w:rsidRPr="006C4576">
              <w:lastRenderedPageBreak/>
              <w:t>regolamento (UE) n. 1169/2011, l'indicazione del nome del produttore o dell'operatore è volontaria.</w:t>
            </w:r>
          </w:p>
        </w:tc>
        <w:tc>
          <w:tcPr>
            <w:tcW w:w="4876" w:type="dxa"/>
            <w:tcBorders>
              <w:top w:val="nil"/>
              <w:left w:val="nil"/>
              <w:bottom w:val="nil"/>
              <w:right w:val="nil"/>
            </w:tcBorders>
          </w:tcPr>
          <w:p w14:paraId="32C71366" w14:textId="77777777" w:rsidR="0044490E" w:rsidRPr="006C4576" w:rsidRDefault="0044490E" w:rsidP="009F08F2">
            <w:pPr>
              <w:pStyle w:val="Normal6a"/>
            </w:pPr>
            <w:r w:rsidRPr="006C4576">
              <w:lastRenderedPageBreak/>
              <w:t xml:space="preserve">Se la superficie maggiore degli imballaggi o dei contenitori corrisponde a quella descritta all'articolo 16, paragrafo 2, del </w:t>
            </w:r>
            <w:r w:rsidRPr="006C4576">
              <w:lastRenderedPageBreak/>
              <w:t>regolamento (UE) n. 1169/2011, l'indicazione del nome del produttore o dell'operatore è volontaria.</w:t>
            </w:r>
          </w:p>
        </w:tc>
      </w:tr>
      <w:tr w:rsidR="0044490E" w:rsidRPr="006C4576" w14:paraId="58DC6EF4" w14:textId="77777777" w:rsidTr="009F08F2">
        <w:trPr>
          <w:jc w:val="center"/>
        </w:trPr>
        <w:tc>
          <w:tcPr>
            <w:tcW w:w="4876" w:type="dxa"/>
            <w:tcBorders>
              <w:top w:val="nil"/>
              <w:left w:val="nil"/>
              <w:bottom w:val="nil"/>
              <w:right w:val="nil"/>
            </w:tcBorders>
          </w:tcPr>
          <w:p w14:paraId="23AC002E" w14:textId="77777777" w:rsidR="0044490E" w:rsidRPr="006C4576" w:rsidRDefault="0044490E" w:rsidP="009F08F2">
            <w:pPr>
              <w:pStyle w:val="Normal6a"/>
            </w:pPr>
            <w:r w:rsidRPr="006C4576">
              <w:lastRenderedPageBreak/>
              <w:t xml:space="preserve">I prodotti agricoli </w:t>
            </w:r>
            <w:r w:rsidRPr="006C4576">
              <w:rPr>
                <w:b/>
                <w:i/>
              </w:rPr>
              <w:t xml:space="preserve">e le bevande spiritose </w:t>
            </w:r>
            <w:r w:rsidRPr="006C4576">
              <w:t>commercializzati come indicazione geografica ed etichettati prima del 14 maggio 2026 possono continuare a essere immessi sul mercato senza rispettare l'obbligo di indicare il nome del produttore o dell'operatore nello stesso campo visivo dell'indicazione geografica, fino a esaurimento delle scorte esistenti.</w:t>
            </w:r>
          </w:p>
        </w:tc>
        <w:tc>
          <w:tcPr>
            <w:tcW w:w="4876" w:type="dxa"/>
            <w:tcBorders>
              <w:top w:val="nil"/>
              <w:left w:val="nil"/>
              <w:bottom w:val="nil"/>
              <w:right w:val="nil"/>
            </w:tcBorders>
          </w:tcPr>
          <w:p w14:paraId="188F9F3C" w14:textId="77777777" w:rsidR="0044490E" w:rsidRPr="006C4576" w:rsidRDefault="0044490E" w:rsidP="009F08F2">
            <w:pPr>
              <w:pStyle w:val="Normal6a"/>
            </w:pPr>
            <w:r w:rsidRPr="006C4576">
              <w:t>I prodotti agricoli commercializzati come indicazione geografica ed etichettati prima del 14 maggio 2026 possono continuare a essere immessi sul mercato senza rispettare l'obbligo di indicare il nome del produttore o dell'operatore nello stesso campo visivo dell'indicazione geografica, fino a esaurimento delle scorte esistenti."</w:t>
            </w:r>
          </w:p>
        </w:tc>
      </w:tr>
    </w:tbl>
    <w:p w14:paraId="65762799" w14:textId="77777777" w:rsidR="00E365E1" w:rsidRPr="006C4576" w:rsidRDefault="00E365E1" w:rsidP="00B96CB6"/>
    <w:sectPr w:rsidR="00E365E1" w:rsidRPr="006C4576" w:rsidSect="004563A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F4E420" w14:textId="77777777" w:rsidR="00B96CB6" w:rsidRPr="004563AD" w:rsidRDefault="00B96CB6">
      <w:r w:rsidRPr="004563AD">
        <w:separator/>
      </w:r>
    </w:p>
  </w:endnote>
  <w:endnote w:type="continuationSeparator" w:id="0">
    <w:p w14:paraId="2D0B22A1" w14:textId="77777777" w:rsidR="00B96CB6" w:rsidRPr="004563AD" w:rsidRDefault="00B96CB6">
      <w:r w:rsidRPr="004563A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6BD2B" w14:textId="77777777" w:rsidR="00064002" w:rsidRPr="004563A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FC310" w14:textId="77777777" w:rsidR="00064002" w:rsidRPr="004563A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A4054" w14:textId="77777777" w:rsidR="00064002" w:rsidRPr="004563A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0E7374" w14:textId="77777777" w:rsidR="00B96CB6" w:rsidRPr="004563AD" w:rsidRDefault="00B96CB6">
      <w:r w:rsidRPr="004563AD">
        <w:separator/>
      </w:r>
    </w:p>
  </w:footnote>
  <w:footnote w:type="continuationSeparator" w:id="0">
    <w:p w14:paraId="354627D2" w14:textId="77777777" w:rsidR="00B96CB6" w:rsidRPr="004563AD" w:rsidRDefault="00B96CB6">
      <w:r w:rsidRPr="004563AD">
        <w:continuationSeparator/>
      </w:r>
    </w:p>
  </w:footnote>
  <w:footnote w:id="1">
    <w:p w14:paraId="6A099A3F" w14:textId="1997A1F5" w:rsidR="00880102" w:rsidRPr="007E7EAD" w:rsidRDefault="00880102" w:rsidP="00880102">
      <w:pPr>
        <w:pStyle w:val="FootnoteText"/>
        <w:ind w:left="567" w:hanging="567"/>
        <w:rPr>
          <w:sz w:val="24"/>
          <w:szCs w:val="24"/>
          <w:lang w:val="it-IT"/>
        </w:rPr>
      </w:pPr>
      <w:r w:rsidRPr="007E7EAD">
        <w:rPr>
          <w:rStyle w:val="FootnoteReference"/>
          <w:sz w:val="24"/>
          <w:szCs w:val="24"/>
        </w:rPr>
        <w:footnoteRef/>
      </w:r>
      <w:r w:rsidRPr="007E7EAD">
        <w:rPr>
          <w:sz w:val="24"/>
          <w:szCs w:val="24"/>
          <w:lang w:val="it-IT"/>
        </w:rPr>
        <w:t xml:space="preserve"> </w:t>
      </w:r>
      <w:r w:rsidRPr="007E7EAD">
        <w:rPr>
          <w:sz w:val="24"/>
          <w:szCs w:val="24"/>
          <w:lang w:val="it-IT"/>
        </w:rPr>
        <w:tab/>
        <w:t xml:space="preserve">La questione è stata rinviata alla commissione competente </w:t>
      </w:r>
      <w:r>
        <w:rPr>
          <w:sz w:val="24"/>
          <w:szCs w:val="24"/>
          <w:lang w:val="it-IT"/>
        </w:rPr>
        <w:t>in base all'articolo 60</w:t>
      </w:r>
      <w:r w:rsidRPr="007E7EAD">
        <w:rPr>
          <w:sz w:val="24"/>
          <w:szCs w:val="24"/>
          <w:lang w:val="it-IT"/>
        </w:rPr>
        <w:t>, paragrafo 4, quarto comma, del regolamento del Parlamento, per l'avvio di negoziati interistituzionali (A</w:t>
      </w:r>
      <w:r>
        <w:rPr>
          <w:sz w:val="24"/>
          <w:szCs w:val="24"/>
          <w:lang w:val="it-IT"/>
        </w:rPr>
        <w:t>10</w:t>
      </w:r>
      <w:r w:rsidRPr="007E7EAD">
        <w:rPr>
          <w:sz w:val="24"/>
          <w:szCs w:val="24"/>
          <w:lang w:val="it-IT"/>
        </w:rPr>
        <w:t>-</w:t>
      </w:r>
      <w:r>
        <w:rPr>
          <w:sz w:val="24"/>
          <w:szCs w:val="24"/>
          <w:lang w:val="it-IT"/>
        </w:rPr>
        <w:t>0161</w:t>
      </w:r>
      <w:r w:rsidRPr="007E7EAD">
        <w:rPr>
          <w:sz w:val="24"/>
          <w:szCs w:val="24"/>
          <w:lang w:val="it-IT"/>
        </w:rPr>
        <w:t>/</w:t>
      </w:r>
      <w:r>
        <w:rPr>
          <w:sz w:val="24"/>
          <w:szCs w:val="24"/>
          <w:lang w:val="it-IT"/>
        </w:rPr>
        <w:t>2025</w:t>
      </w:r>
      <w:r w:rsidRPr="007E7EAD">
        <w:rPr>
          <w:sz w:val="24"/>
          <w:szCs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94861" w14:textId="77777777" w:rsidR="00064002" w:rsidRPr="004563A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C350A" w14:textId="77777777" w:rsidR="00064002" w:rsidRPr="004563A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5420D" w14:textId="77777777" w:rsidR="00064002" w:rsidRPr="004563A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DA34D03"/>
    <w:multiLevelType w:val="hybridMultilevel"/>
    <w:tmpl w:val="03A08000"/>
    <w:lvl w:ilvl="0" w:tplc="2F6A5402">
      <w:start w:val="1"/>
      <w:numFmt w:val="decimal"/>
      <w:lvlText w:val="%1."/>
      <w:lvlJc w:val="left"/>
      <w:pPr>
        <w:ind w:left="930" w:hanging="570"/>
      </w:pPr>
      <w:rPr>
        <w:rFonts w:hint="default"/>
      </w:rPr>
    </w:lvl>
    <w:lvl w:ilvl="1" w:tplc="36269D0A" w:tentative="1">
      <w:start w:val="1"/>
      <w:numFmt w:val="lowerLetter"/>
      <w:lvlText w:val="%2."/>
      <w:lvlJc w:val="left"/>
      <w:pPr>
        <w:ind w:left="1440" w:hanging="360"/>
      </w:pPr>
    </w:lvl>
    <w:lvl w:ilvl="2" w:tplc="F768E9E6" w:tentative="1">
      <w:start w:val="1"/>
      <w:numFmt w:val="lowerRoman"/>
      <w:lvlText w:val="%3."/>
      <w:lvlJc w:val="right"/>
      <w:pPr>
        <w:ind w:left="2160" w:hanging="180"/>
      </w:pPr>
    </w:lvl>
    <w:lvl w:ilvl="3" w:tplc="DA14E7FE" w:tentative="1">
      <w:start w:val="1"/>
      <w:numFmt w:val="decimal"/>
      <w:lvlText w:val="%4."/>
      <w:lvlJc w:val="left"/>
      <w:pPr>
        <w:ind w:left="2880" w:hanging="360"/>
      </w:pPr>
    </w:lvl>
    <w:lvl w:ilvl="4" w:tplc="BCBE7CDA" w:tentative="1">
      <w:start w:val="1"/>
      <w:numFmt w:val="lowerLetter"/>
      <w:lvlText w:val="%5."/>
      <w:lvlJc w:val="left"/>
      <w:pPr>
        <w:ind w:left="3600" w:hanging="360"/>
      </w:pPr>
    </w:lvl>
    <w:lvl w:ilvl="5" w:tplc="46A0C0D4" w:tentative="1">
      <w:start w:val="1"/>
      <w:numFmt w:val="lowerRoman"/>
      <w:lvlText w:val="%6."/>
      <w:lvlJc w:val="right"/>
      <w:pPr>
        <w:ind w:left="4320" w:hanging="180"/>
      </w:pPr>
    </w:lvl>
    <w:lvl w:ilvl="6" w:tplc="28BE5AAE" w:tentative="1">
      <w:start w:val="1"/>
      <w:numFmt w:val="decimal"/>
      <w:lvlText w:val="%7."/>
      <w:lvlJc w:val="left"/>
      <w:pPr>
        <w:ind w:left="5040" w:hanging="360"/>
      </w:pPr>
    </w:lvl>
    <w:lvl w:ilvl="7" w:tplc="49B28238" w:tentative="1">
      <w:start w:val="1"/>
      <w:numFmt w:val="lowerLetter"/>
      <w:lvlText w:val="%8."/>
      <w:lvlJc w:val="left"/>
      <w:pPr>
        <w:ind w:left="5760" w:hanging="360"/>
      </w:pPr>
    </w:lvl>
    <w:lvl w:ilvl="8" w:tplc="32F07EF4"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96886177">
    <w:abstractNumId w:val="9"/>
  </w:num>
  <w:num w:numId="2" w16cid:durableId="1110658423">
    <w:abstractNumId w:val="9"/>
  </w:num>
  <w:num w:numId="3" w16cid:durableId="1179273605">
    <w:abstractNumId w:val="7"/>
  </w:num>
  <w:num w:numId="4" w16cid:durableId="1692367845">
    <w:abstractNumId w:val="7"/>
  </w:num>
  <w:num w:numId="5" w16cid:durableId="1688561987">
    <w:abstractNumId w:val="6"/>
  </w:num>
  <w:num w:numId="6" w16cid:durableId="1962417629">
    <w:abstractNumId w:val="6"/>
  </w:num>
  <w:num w:numId="7" w16cid:durableId="261299292">
    <w:abstractNumId w:val="5"/>
  </w:num>
  <w:num w:numId="8" w16cid:durableId="923807463">
    <w:abstractNumId w:val="5"/>
  </w:num>
  <w:num w:numId="9" w16cid:durableId="1046218618">
    <w:abstractNumId w:val="4"/>
  </w:num>
  <w:num w:numId="10" w16cid:durableId="970331351">
    <w:abstractNumId w:val="4"/>
  </w:num>
  <w:num w:numId="11" w16cid:durableId="584724009">
    <w:abstractNumId w:val="8"/>
  </w:num>
  <w:num w:numId="12" w16cid:durableId="618528956">
    <w:abstractNumId w:val="8"/>
  </w:num>
  <w:num w:numId="13" w16cid:durableId="272979263">
    <w:abstractNumId w:val="3"/>
  </w:num>
  <w:num w:numId="14" w16cid:durableId="68576751">
    <w:abstractNumId w:val="3"/>
  </w:num>
  <w:num w:numId="15" w16cid:durableId="1089891870">
    <w:abstractNumId w:val="2"/>
  </w:num>
  <w:num w:numId="16" w16cid:durableId="1048648321">
    <w:abstractNumId w:val="2"/>
  </w:num>
  <w:num w:numId="17" w16cid:durableId="166752561">
    <w:abstractNumId w:val="1"/>
  </w:num>
  <w:num w:numId="18" w16cid:durableId="466511550">
    <w:abstractNumId w:val="1"/>
  </w:num>
  <w:num w:numId="19" w16cid:durableId="1866864399">
    <w:abstractNumId w:val="0"/>
  </w:num>
  <w:num w:numId="20" w16cid:durableId="1110778716">
    <w:abstractNumId w:val="0"/>
  </w:num>
  <w:num w:numId="21" w16cid:durableId="863133476">
    <w:abstractNumId w:val="9"/>
  </w:num>
  <w:num w:numId="22" w16cid:durableId="185217872">
    <w:abstractNumId w:val="7"/>
  </w:num>
  <w:num w:numId="23" w16cid:durableId="1479151619">
    <w:abstractNumId w:val="6"/>
  </w:num>
  <w:num w:numId="24" w16cid:durableId="1297301076">
    <w:abstractNumId w:val="5"/>
  </w:num>
  <w:num w:numId="25" w16cid:durableId="495220730">
    <w:abstractNumId w:val="4"/>
  </w:num>
  <w:num w:numId="26" w16cid:durableId="1775398868">
    <w:abstractNumId w:val="8"/>
  </w:num>
  <w:num w:numId="27" w16cid:durableId="1421103443">
    <w:abstractNumId w:val="3"/>
  </w:num>
  <w:num w:numId="28" w16cid:durableId="569391131">
    <w:abstractNumId w:val="2"/>
  </w:num>
  <w:num w:numId="29" w16cid:durableId="1302423468">
    <w:abstractNumId w:val="1"/>
  </w:num>
  <w:num w:numId="30" w16cid:durableId="2024436768">
    <w:abstractNumId w:val="0"/>
  </w:num>
  <w:num w:numId="31" w16cid:durableId="803616560">
    <w:abstractNumId w:val="9"/>
  </w:num>
  <w:num w:numId="32" w16cid:durableId="1959025001">
    <w:abstractNumId w:val="7"/>
  </w:num>
  <w:num w:numId="33" w16cid:durableId="1938517620">
    <w:abstractNumId w:val="6"/>
  </w:num>
  <w:num w:numId="34" w16cid:durableId="1818381194">
    <w:abstractNumId w:val="5"/>
  </w:num>
  <w:num w:numId="35" w16cid:durableId="49429582">
    <w:abstractNumId w:val="4"/>
  </w:num>
  <w:num w:numId="36" w16cid:durableId="1060515327">
    <w:abstractNumId w:val="8"/>
  </w:num>
  <w:num w:numId="37" w16cid:durableId="1307509436">
    <w:abstractNumId w:val="3"/>
  </w:num>
  <w:num w:numId="38" w16cid:durableId="1845630179">
    <w:abstractNumId w:val="2"/>
  </w:num>
  <w:num w:numId="39" w16cid:durableId="398136639">
    <w:abstractNumId w:val="1"/>
  </w:num>
  <w:num w:numId="40" w16cid:durableId="41367935">
    <w:abstractNumId w:val="0"/>
  </w:num>
  <w:num w:numId="41" w16cid:durableId="1859461815">
    <w:abstractNumId w:val="10"/>
  </w:num>
  <w:num w:numId="42" w16cid:durableId="1141848364">
    <w:abstractNumId w:val="10"/>
  </w:num>
  <w:num w:numId="43" w16cid:durableId="1773092030">
    <w:abstractNumId w:val="10"/>
  </w:num>
  <w:num w:numId="44" w16cid:durableId="2081753376">
    <w:abstractNumId w:val="12"/>
  </w:num>
  <w:num w:numId="45" w16cid:durableId="96654787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61/2025"/>
    <w:docVar w:name="dvlangue" w:val="IT"/>
    <w:docVar w:name="dvnumam" w:val="120"/>
    <w:docVar w:name="dvpe" w:val="772.032"/>
    <w:docVar w:name="dvrapporteur" w:val="Relatrice: "/>
    <w:docVar w:name="dvstar" w:val="***I"/>
    <w:docVar w:name="dvtitre" w:val="Risoluzione legislativa del Parlamento europeo del 7 ottobre 2025 sulla proposta di regolamento del Parlamento europeo e del Consiglio che modifica i regolamenti (UE) n. 1308/2013, (UE) 2021/2115 e (UE) 2021/2116 per quanto riguarda il rafforzamento della posizione degli agricoltori nella filiera alimentare(COM(2024)0577 – C10-0209/2024 – 2024/0319(COD))"/>
  </w:docVars>
  <w:rsids>
    <w:rsidRoot w:val="00B96CB6"/>
    <w:rsid w:val="00002272"/>
    <w:rsid w:val="00011046"/>
    <w:rsid w:val="00064002"/>
    <w:rsid w:val="000677B9"/>
    <w:rsid w:val="00072377"/>
    <w:rsid w:val="000831BA"/>
    <w:rsid w:val="000A42CC"/>
    <w:rsid w:val="000E7DD9"/>
    <w:rsid w:val="0010095E"/>
    <w:rsid w:val="00107BBF"/>
    <w:rsid w:val="00125B37"/>
    <w:rsid w:val="00187494"/>
    <w:rsid w:val="001E4DD4"/>
    <w:rsid w:val="001F32AE"/>
    <w:rsid w:val="002767FF"/>
    <w:rsid w:val="002B18FE"/>
    <w:rsid w:val="002B5493"/>
    <w:rsid w:val="00343214"/>
    <w:rsid w:val="00344064"/>
    <w:rsid w:val="00361C00"/>
    <w:rsid w:val="00395FA1"/>
    <w:rsid w:val="003E15D4"/>
    <w:rsid w:val="00411CCE"/>
    <w:rsid w:val="0041666E"/>
    <w:rsid w:val="00421060"/>
    <w:rsid w:val="0044490E"/>
    <w:rsid w:val="004563AD"/>
    <w:rsid w:val="00471C19"/>
    <w:rsid w:val="004867E3"/>
    <w:rsid w:val="00494A28"/>
    <w:rsid w:val="00496F6F"/>
    <w:rsid w:val="004C0004"/>
    <w:rsid w:val="004C5D52"/>
    <w:rsid w:val="0050519A"/>
    <w:rsid w:val="005072A1"/>
    <w:rsid w:val="00514517"/>
    <w:rsid w:val="00545827"/>
    <w:rsid w:val="00560270"/>
    <w:rsid w:val="005C2568"/>
    <w:rsid w:val="005F1B17"/>
    <w:rsid w:val="006037C0"/>
    <w:rsid w:val="006631B6"/>
    <w:rsid w:val="00680577"/>
    <w:rsid w:val="006C4576"/>
    <w:rsid w:val="006E43F7"/>
    <w:rsid w:val="006F74FA"/>
    <w:rsid w:val="00731ADD"/>
    <w:rsid w:val="00734777"/>
    <w:rsid w:val="00747932"/>
    <w:rsid w:val="00751A4A"/>
    <w:rsid w:val="00756632"/>
    <w:rsid w:val="00762C74"/>
    <w:rsid w:val="00786EC0"/>
    <w:rsid w:val="007D1690"/>
    <w:rsid w:val="007E22AD"/>
    <w:rsid w:val="00817416"/>
    <w:rsid w:val="00842779"/>
    <w:rsid w:val="00853E02"/>
    <w:rsid w:val="00861772"/>
    <w:rsid w:val="00865F67"/>
    <w:rsid w:val="00880102"/>
    <w:rsid w:val="00881A7B"/>
    <w:rsid w:val="008840E5"/>
    <w:rsid w:val="00887B3E"/>
    <w:rsid w:val="008B2C49"/>
    <w:rsid w:val="008C2AC6"/>
    <w:rsid w:val="00930C23"/>
    <w:rsid w:val="0093193B"/>
    <w:rsid w:val="00940FFD"/>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56E07"/>
    <w:rsid w:val="00B96CB6"/>
    <w:rsid w:val="00BD48FE"/>
    <w:rsid w:val="00BD7BD8"/>
    <w:rsid w:val="00BE6ADC"/>
    <w:rsid w:val="00C05BFE"/>
    <w:rsid w:val="00C23CD4"/>
    <w:rsid w:val="00C61C0C"/>
    <w:rsid w:val="00C808F8"/>
    <w:rsid w:val="00C941CB"/>
    <w:rsid w:val="00CC2357"/>
    <w:rsid w:val="00CF071A"/>
    <w:rsid w:val="00D024FD"/>
    <w:rsid w:val="00D058B8"/>
    <w:rsid w:val="00D56C11"/>
    <w:rsid w:val="00D834A0"/>
    <w:rsid w:val="00D872DF"/>
    <w:rsid w:val="00D91E21"/>
    <w:rsid w:val="00DA7FCD"/>
    <w:rsid w:val="00E3200A"/>
    <w:rsid w:val="00E365E1"/>
    <w:rsid w:val="00E820A4"/>
    <w:rsid w:val="00EB006A"/>
    <w:rsid w:val="00EB4772"/>
    <w:rsid w:val="00ED169E"/>
    <w:rsid w:val="00ED4235"/>
    <w:rsid w:val="00EE261B"/>
    <w:rsid w:val="00F04346"/>
    <w:rsid w:val="00F075DC"/>
    <w:rsid w:val="00F149E9"/>
    <w:rsid w:val="00F5134D"/>
    <w:rsid w:val="00F6503F"/>
    <w:rsid w:val="00F71361"/>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A49389"/>
  <w15:chartTrackingRefBased/>
  <w15:docId w15:val="{ADEA28EA-C251-4DA4-A79F-E602D58E1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Footnote reference number,note TESI,Footnote call,SUPERS,(Footnote Reference),Footnote,Voetnootverwijzing,Times 10 Point,Exposant 3 Point,stylish,Ref,de nota al pie,16 Point"/>
    <w:uiPriority w:val="99"/>
    <w:rsid w:val="00395FA1"/>
    <w:rPr>
      <w:b w:val="0"/>
      <w:vertAlign w:val="superscript"/>
    </w:rPr>
  </w:style>
  <w:style w:type="paragraph" w:styleId="FootnoteText">
    <w:name w:val="footnote text"/>
    <w:aliases w:val="Footnote Text Char1,Footnote Text Char1 Char Char,Footnote Text Char Char Char Char,Footnote Text Char Char Char Char Char Char Char Char,Footnote Text Char Char1,Schriftart: 9 pt,f"/>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1,Footnote Text Char1 Char Char Char1,Footnote Text Char Char Char Char Char1,Footnote Text Char Char Char Char Char Char Char Char Char1,Footnote Text Char Char1 Char1,Schriftart: 9 pt Char1,f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44490E"/>
    <w:rPr>
      <w:b/>
      <w:kern w:val="28"/>
      <w:sz w:val="28"/>
      <w:lang w:val="fr-FR" w:eastAsia="fr-FR"/>
    </w:rPr>
  </w:style>
  <w:style w:type="character" w:customStyle="1" w:styleId="Heading2Char">
    <w:name w:val="Heading 2 Char"/>
    <w:basedOn w:val="DefaultParagraphFont"/>
    <w:link w:val="Heading2"/>
    <w:semiHidden/>
    <w:rsid w:val="0044490E"/>
    <w:rPr>
      <w:sz w:val="24"/>
      <w:lang w:val="fr-FR" w:eastAsia="fr-FR"/>
    </w:rPr>
  </w:style>
  <w:style w:type="character" w:customStyle="1" w:styleId="Heading3Char">
    <w:name w:val="Heading 3 Char"/>
    <w:basedOn w:val="DefaultParagraphFont"/>
    <w:link w:val="Heading3"/>
    <w:semiHidden/>
    <w:rsid w:val="0044490E"/>
    <w:rPr>
      <w:rFonts w:ascii="Arial" w:hAnsi="Arial"/>
      <w:sz w:val="24"/>
      <w:lang w:val="fr-FR" w:eastAsia="fr-FR"/>
    </w:rPr>
  </w:style>
  <w:style w:type="character" w:customStyle="1" w:styleId="Heading4Char">
    <w:name w:val="Heading 4 Char"/>
    <w:basedOn w:val="DefaultParagraphFont"/>
    <w:link w:val="Heading4"/>
    <w:semiHidden/>
    <w:rsid w:val="0044490E"/>
    <w:rPr>
      <w:sz w:val="24"/>
      <w:lang w:val="en-US" w:eastAsia="fr-FR"/>
    </w:rPr>
  </w:style>
  <w:style w:type="character" w:customStyle="1" w:styleId="Heading5Char">
    <w:name w:val="Heading 5 Char"/>
    <w:basedOn w:val="DefaultParagraphFont"/>
    <w:link w:val="Heading5"/>
    <w:semiHidden/>
    <w:rsid w:val="0044490E"/>
    <w:rPr>
      <w:sz w:val="24"/>
      <w:lang w:val="en-US" w:eastAsia="fr-FR"/>
    </w:rPr>
  </w:style>
  <w:style w:type="character" w:customStyle="1" w:styleId="Heading6Char">
    <w:name w:val="Heading 6 Char"/>
    <w:basedOn w:val="DefaultParagraphFont"/>
    <w:link w:val="Heading6"/>
    <w:semiHidden/>
    <w:rsid w:val="0044490E"/>
    <w:rPr>
      <w:i/>
      <w:sz w:val="22"/>
      <w:lang w:val="it-IT"/>
    </w:rPr>
  </w:style>
  <w:style w:type="character" w:customStyle="1" w:styleId="Heading7Char">
    <w:name w:val="Heading 7 Char"/>
    <w:basedOn w:val="DefaultParagraphFont"/>
    <w:link w:val="Heading7"/>
    <w:semiHidden/>
    <w:rsid w:val="0044490E"/>
    <w:rPr>
      <w:rFonts w:ascii="Arial" w:hAnsi="Arial"/>
      <w:sz w:val="24"/>
      <w:lang w:val="it-IT"/>
    </w:rPr>
  </w:style>
  <w:style w:type="character" w:customStyle="1" w:styleId="Heading8Char">
    <w:name w:val="Heading 8 Char"/>
    <w:basedOn w:val="DefaultParagraphFont"/>
    <w:link w:val="Heading8"/>
    <w:semiHidden/>
    <w:rsid w:val="0044490E"/>
    <w:rPr>
      <w:rFonts w:ascii="Arial" w:hAnsi="Arial"/>
      <w:i/>
      <w:sz w:val="24"/>
      <w:lang w:val="it-IT"/>
    </w:rPr>
  </w:style>
  <w:style w:type="character" w:customStyle="1" w:styleId="Heading9Char">
    <w:name w:val="Heading 9 Char"/>
    <w:basedOn w:val="DefaultParagraphFont"/>
    <w:link w:val="Heading9"/>
    <w:semiHidden/>
    <w:rsid w:val="0044490E"/>
    <w:rPr>
      <w:rFonts w:ascii="Arial" w:hAnsi="Arial"/>
      <w:b/>
      <w:i/>
      <w:sz w:val="18"/>
      <w:lang w:val="it-IT"/>
    </w:rPr>
  </w:style>
  <w:style w:type="paragraph" w:styleId="TOCHeading">
    <w:name w:val="TOC Heading"/>
    <w:basedOn w:val="Normal"/>
    <w:next w:val="Normal"/>
    <w:unhideWhenUsed/>
    <w:qFormat/>
    <w:rsid w:val="0044490E"/>
    <w:pPr>
      <w:widowControl/>
      <w:spacing w:after="240"/>
    </w:pPr>
    <w:rPr>
      <w:lang w:val="en-GB"/>
    </w:rPr>
  </w:style>
  <w:style w:type="paragraph" w:customStyle="1" w:styleId="EPFooter2">
    <w:name w:val="EPFooter2"/>
    <w:basedOn w:val="Normal"/>
    <w:next w:val="Normal"/>
    <w:rsid w:val="0044490E"/>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44490E"/>
    <w:pPr>
      <w:keepNext/>
      <w:spacing w:after="240"/>
      <w:jc w:val="right"/>
    </w:pPr>
    <w:rPr>
      <w:rFonts w:ascii="Arial" w:hAnsi="Arial"/>
      <w:b/>
    </w:rPr>
  </w:style>
  <w:style w:type="paragraph" w:customStyle="1" w:styleId="Normal6a">
    <w:name w:val="Normal6a"/>
    <w:basedOn w:val="Normal"/>
    <w:rsid w:val="0044490E"/>
    <w:pPr>
      <w:spacing w:after="120"/>
    </w:pPr>
  </w:style>
  <w:style w:type="paragraph" w:customStyle="1" w:styleId="PageHeading">
    <w:name w:val="PageHeading"/>
    <w:basedOn w:val="Normal"/>
    <w:rsid w:val="0044490E"/>
    <w:pPr>
      <w:keepNext/>
      <w:spacing w:after="480"/>
      <w:jc w:val="center"/>
    </w:pPr>
    <w:rPr>
      <w:rFonts w:ascii="Arial" w:hAnsi="Arial" w:cs="Arial"/>
      <w:b/>
    </w:rPr>
  </w:style>
  <w:style w:type="paragraph" w:customStyle="1" w:styleId="NormalBold">
    <w:name w:val="NormalBold"/>
    <w:basedOn w:val="Normal"/>
    <w:link w:val="NormalBoldChar"/>
    <w:rsid w:val="0044490E"/>
    <w:rPr>
      <w:b/>
    </w:rPr>
  </w:style>
  <w:style w:type="paragraph" w:customStyle="1" w:styleId="NormalBold12a">
    <w:name w:val="NormalBold12a"/>
    <w:basedOn w:val="Normal"/>
    <w:rsid w:val="0044490E"/>
    <w:pPr>
      <w:spacing w:after="240"/>
    </w:pPr>
    <w:rPr>
      <w:b/>
    </w:rPr>
  </w:style>
  <w:style w:type="paragraph" w:customStyle="1" w:styleId="AmJustText">
    <w:name w:val="AmJustText"/>
    <w:basedOn w:val="Normal"/>
    <w:rsid w:val="0044490E"/>
    <w:pPr>
      <w:spacing w:after="240"/>
    </w:pPr>
    <w:rPr>
      <w:i/>
    </w:rPr>
  </w:style>
  <w:style w:type="paragraph" w:customStyle="1" w:styleId="NormalHanging12a">
    <w:name w:val="NormalHanging12a"/>
    <w:basedOn w:val="Normal"/>
    <w:rsid w:val="0044490E"/>
    <w:pPr>
      <w:spacing w:after="240"/>
      <w:ind w:left="567" w:hanging="567"/>
    </w:pPr>
  </w:style>
  <w:style w:type="paragraph" w:customStyle="1" w:styleId="CoverNormal24a">
    <w:name w:val="CoverNormal24a"/>
    <w:basedOn w:val="Normal"/>
    <w:rsid w:val="0044490E"/>
    <w:pPr>
      <w:spacing w:after="480"/>
      <w:ind w:left="1417"/>
    </w:pPr>
  </w:style>
  <w:style w:type="paragraph" w:customStyle="1" w:styleId="CoverNormal">
    <w:name w:val="CoverNormal"/>
    <w:basedOn w:val="Normal"/>
    <w:rsid w:val="0044490E"/>
    <w:pPr>
      <w:ind w:left="1418"/>
    </w:pPr>
  </w:style>
  <w:style w:type="paragraph" w:customStyle="1" w:styleId="AmCrossRef">
    <w:name w:val="AmCrossRef"/>
    <w:basedOn w:val="Normal"/>
    <w:rsid w:val="0044490E"/>
    <w:pPr>
      <w:spacing w:before="240" w:after="240"/>
      <w:jc w:val="center"/>
    </w:pPr>
    <w:rPr>
      <w:i/>
    </w:rPr>
  </w:style>
  <w:style w:type="paragraph" w:customStyle="1" w:styleId="AmJustTitle">
    <w:name w:val="AmJustTitle"/>
    <w:basedOn w:val="Normal"/>
    <w:next w:val="AmJustText"/>
    <w:rsid w:val="0044490E"/>
    <w:pPr>
      <w:keepNext/>
      <w:spacing w:before="240" w:after="240"/>
      <w:jc w:val="center"/>
    </w:pPr>
    <w:rPr>
      <w:i/>
    </w:rPr>
  </w:style>
  <w:style w:type="paragraph" w:customStyle="1" w:styleId="CoverReference">
    <w:name w:val="CoverReference"/>
    <w:basedOn w:val="Normal"/>
    <w:rsid w:val="0044490E"/>
    <w:pPr>
      <w:spacing w:before="1080"/>
      <w:jc w:val="right"/>
    </w:pPr>
    <w:rPr>
      <w:rFonts w:ascii="Arial" w:hAnsi="Arial" w:cs="Arial"/>
      <w:b/>
    </w:rPr>
  </w:style>
  <w:style w:type="paragraph" w:customStyle="1" w:styleId="CoverDocType">
    <w:name w:val="CoverDocType"/>
    <w:basedOn w:val="Normal"/>
    <w:rsid w:val="0044490E"/>
    <w:pPr>
      <w:ind w:left="1418"/>
    </w:pPr>
    <w:rPr>
      <w:rFonts w:ascii="Arial" w:hAnsi="Arial"/>
      <w:b/>
      <w:sz w:val="48"/>
    </w:rPr>
  </w:style>
  <w:style w:type="paragraph" w:customStyle="1" w:styleId="CoverDocType24a">
    <w:name w:val="CoverDocType24a"/>
    <w:basedOn w:val="Normal"/>
    <w:rsid w:val="0044490E"/>
    <w:pPr>
      <w:spacing w:after="480"/>
      <w:ind w:left="1418"/>
    </w:pPr>
    <w:rPr>
      <w:rFonts w:ascii="Arial" w:hAnsi="Arial"/>
      <w:b/>
      <w:sz w:val="48"/>
    </w:rPr>
  </w:style>
  <w:style w:type="paragraph" w:customStyle="1" w:styleId="CoverDate">
    <w:name w:val="CoverDate"/>
    <w:basedOn w:val="Normal"/>
    <w:rsid w:val="0044490E"/>
    <w:pPr>
      <w:spacing w:before="240" w:after="1200"/>
    </w:pPr>
  </w:style>
  <w:style w:type="paragraph" w:styleId="Header">
    <w:name w:val="header"/>
    <w:basedOn w:val="Normal"/>
    <w:link w:val="HeaderChar"/>
    <w:rsid w:val="0044490E"/>
    <w:pPr>
      <w:tabs>
        <w:tab w:val="center" w:pos="4513"/>
        <w:tab w:val="right" w:pos="9026"/>
      </w:tabs>
    </w:pPr>
  </w:style>
  <w:style w:type="character" w:customStyle="1" w:styleId="HeaderChar">
    <w:name w:val="Header Char"/>
    <w:basedOn w:val="DefaultParagraphFont"/>
    <w:link w:val="Header"/>
    <w:rsid w:val="0044490E"/>
    <w:rPr>
      <w:sz w:val="24"/>
      <w:lang w:val="it-IT"/>
    </w:rPr>
  </w:style>
  <w:style w:type="paragraph" w:customStyle="1" w:styleId="AmOrLang">
    <w:name w:val="AmOrLang"/>
    <w:basedOn w:val="Normal"/>
    <w:rsid w:val="0044490E"/>
    <w:pPr>
      <w:spacing w:before="240" w:after="240"/>
      <w:jc w:val="right"/>
    </w:pPr>
  </w:style>
  <w:style w:type="paragraph" w:customStyle="1" w:styleId="AmColumnHeading">
    <w:name w:val="AmColumnHeading"/>
    <w:basedOn w:val="Normal"/>
    <w:rsid w:val="0044490E"/>
    <w:pPr>
      <w:spacing w:after="240"/>
      <w:jc w:val="center"/>
    </w:pPr>
    <w:rPr>
      <w:i/>
    </w:rPr>
  </w:style>
  <w:style w:type="paragraph" w:customStyle="1" w:styleId="AmNumberTabs">
    <w:name w:val="AmNumberTabs"/>
    <w:basedOn w:val="Normal"/>
    <w:rsid w:val="0044490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4490E"/>
    <w:pPr>
      <w:spacing w:before="240"/>
    </w:pPr>
    <w:rPr>
      <w:b/>
    </w:rPr>
  </w:style>
  <w:style w:type="paragraph" w:customStyle="1" w:styleId="EPBody">
    <w:name w:val="EPBody"/>
    <w:basedOn w:val="Normal"/>
    <w:rsid w:val="0044490E"/>
    <w:pPr>
      <w:jc w:val="center"/>
    </w:pPr>
    <w:rPr>
      <w:rFonts w:ascii="Arial" w:hAnsi="Arial" w:cs="Arial"/>
      <w:i/>
      <w:sz w:val="22"/>
      <w:szCs w:val="22"/>
    </w:rPr>
  </w:style>
  <w:style w:type="paragraph" w:customStyle="1" w:styleId="EPFooter">
    <w:name w:val="EPFooter"/>
    <w:basedOn w:val="Normal"/>
    <w:rsid w:val="0044490E"/>
    <w:pPr>
      <w:tabs>
        <w:tab w:val="center" w:pos="4535"/>
        <w:tab w:val="right" w:pos="9071"/>
      </w:tabs>
      <w:spacing w:before="240" w:after="240"/>
    </w:pPr>
    <w:rPr>
      <w:color w:val="010000"/>
      <w:sz w:val="22"/>
    </w:rPr>
  </w:style>
  <w:style w:type="paragraph" w:customStyle="1" w:styleId="EPComma">
    <w:name w:val="EPComma"/>
    <w:basedOn w:val="Normal"/>
    <w:rsid w:val="0044490E"/>
    <w:pPr>
      <w:spacing w:before="480" w:after="240"/>
    </w:pPr>
  </w:style>
  <w:style w:type="paragraph" w:customStyle="1" w:styleId="Lgendesigne">
    <w:name w:val="Légende signe"/>
    <w:basedOn w:val="Normal"/>
    <w:rsid w:val="0044490E"/>
    <w:pPr>
      <w:tabs>
        <w:tab w:val="right" w:pos="454"/>
        <w:tab w:val="left" w:pos="737"/>
      </w:tabs>
      <w:ind w:left="737" w:hanging="737"/>
    </w:pPr>
    <w:rPr>
      <w:snapToGrid w:val="0"/>
      <w:sz w:val="18"/>
      <w:lang w:eastAsia="en-US"/>
    </w:rPr>
  </w:style>
  <w:style w:type="paragraph" w:customStyle="1" w:styleId="Lgendetitre">
    <w:name w:val="Légende titre"/>
    <w:basedOn w:val="Normal"/>
    <w:rsid w:val="0044490E"/>
    <w:pPr>
      <w:spacing w:before="240" w:after="240"/>
    </w:pPr>
    <w:rPr>
      <w:b/>
      <w:i/>
      <w:snapToGrid w:val="0"/>
      <w:lang w:eastAsia="en-US"/>
    </w:rPr>
  </w:style>
  <w:style w:type="paragraph" w:customStyle="1" w:styleId="Lgendestandard">
    <w:name w:val="Légende standard"/>
    <w:basedOn w:val="Normal"/>
    <w:rsid w:val="0044490E"/>
    <w:rPr>
      <w:sz w:val="18"/>
    </w:rPr>
  </w:style>
  <w:style w:type="character" w:customStyle="1" w:styleId="Normal6Char">
    <w:name w:val="Normal6 Char"/>
    <w:basedOn w:val="DefaultParagraphFont"/>
    <w:link w:val="Normal6"/>
    <w:locked/>
    <w:rsid w:val="0044490E"/>
    <w:rPr>
      <w:sz w:val="24"/>
      <w:lang w:val="it-IT"/>
    </w:rPr>
  </w:style>
  <w:style w:type="paragraph" w:customStyle="1" w:styleId="Normal6">
    <w:name w:val="Normal6"/>
    <w:basedOn w:val="Normal"/>
    <w:link w:val="Normal6Char"/>
    <w:rsid w:val="0044490E"/>
    <w:pPr>
      <w:spacing w:after="120"/>
    </w:pPr>
  </w:style>
  <w:style w:type="character" w:customStyle="1" w:styleId="NormalBoldChar">
    <w:name w:val="NormalBold Char"/>
    <w:basedOn w:val="DefaultParagraphFont"/>
    <w:link w:val="NormalBold"/>
    <w:locked/>
    <w:rsid w:val="0044490E"/>
    <w:rPr>
      <w:b/>
      <w:sz w:val="24"/>
      <w:lang w:val="it-IT"/>
    </w:rPr>
  </w:style>
  <w:style w:type="paragraph" w:customStyle="1" w:styleId="ColumnHeading">
    <w:name w:val="ColumnHeading"/>
    <w:basedOn w:val="Normal"/>
    <w:rsid w:val="0044490E"/>
    <w:pPr>
      <w:spacing w:after="240"/>
      <w:jc w:val="center"/>
    </w:pPr>
    <w:rPr>
      <w:i/>
    </w:rPr>
  </w:style>
  <w:style w:type="paragraph" w:customStyle="1" w:styleId="AMNumberTabs0">
    <w:name w:val="AMNumberTabs"/>
    <w:basedOn w:val="Normal"/>
    <w:rsid w:val="0044490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44490E"/>
    <w:pPr>
      <w:jc w:val="right"/>
    </w:pPr>
    <w:rPr>
      <w:lang w:val="it-IT"/>
    </w:rPr>
  </w:style>
  <w:style w:type="character" w:styleId="Hyperlink">
    <w:name w:val="Hyperlink"/>
    <w:basedOn w:val="DefaultParagraphFont"/>
    <w:unhideWhenUsed/>
    <w:rsid w:val="0044490E"/>
    <w:rPr>
      <w:color w:val="0563C1"/>
      <w:u w:val="single"/>
    </w:rPr>
  </w:style>
  <w:style w:type="paragraph" w:styleId="Footer">
    <w:name w:val="footer"/>
    <w:basedOn w:val="Normal"/>
    <w:link w:val="FooterChar"/>
    <w:rsid w:val="0044490E"/>
    <w:pPr>
      <w:tabs>
        <w:tab w:val="center" w:pos="4513"/>
        <w:tab w:val="right" w:pos="9026"/>
      </w:tabs>
    </w:pPr>
  </w:style>
  <w:style w:type="character" w:customStyle="1" w:styleId="FooterChar">
    <w:name w:val="Footer Char"/>
    <w:basedOn w:val="DefaultParagraphFont"/>
    <w:link w:val="Footer"/>
    <w:rsid w:val="0044490E"/>
    <w:rPr>
      <w:sz w:val="24"/>
      <w:lang w:val="it-IT"/>
    </w:rPr>
  </w:style>
  <w:style w:type="paragraph" w:styleId="BalloonText">
    <w:name w:val="Balloon Text"/>
    <w:basedOn w:val="Normal"/>
    <w:link w:val="BalloonTextChar"/>
    <w:unhideWhenUsed/>
    <w:rsid w:val="0044490E"/>
    <w:rPr>
      <w:rFonts w:ascii="Segoe UI" w:hAnsi="Segoe UI" w:cs="Segoe UI"/>
      <w:sz w:val="18"/>
      <w:szCs w:val="18"/>
    </w:rPr>
  </w:style>
  <w:style w:type="character" w:customStyle="1" w:styleId="BalloonTextChar">
    <w:name w:val="Balloon Text Char"/>
    <w:basedOn w:val="DefaultParagraphFont"/>
    <w:link w:val="BalloonText"/>
    <w:rsid w:val="0044490E"/>
    <w:rPr>
      <w:rFonts w:ascii="Segoe UI" w:hAnsi="Segoe UI" w:cs="Segoe UI"/>
      <w:sz w:val="18"/>
      <w:szCs w:val="18"/>
      <w:lang w:val="it-IT"/>
    </w:rPr>
  </w:style>
  <w:style w:type="character" w:styleId="CommentReference">
    <w:name w:val="annotation reference"/>
    <w:basedOn w:val="DefaultParagraphFont"/>
    <w:rsid w:val="0044490E"/>
    <w:rPr>
      <w:sz w:val="16"/>
      <w:szCs w:val="16"/>
    </w:rPr>
  </w:style>
  <w:style w:type="paragraph" w:styleId="CommentText">
    <w:name w:val="annotation text"/>
    <w:basedOn w:val="Normal"/>
    <w:link w:val="CommentTextChar"/>
    <w:rsid w:val="0044490E"/>
    <w:rPr>
      <w:sz w:val="20"/>
    </w:rPr>
  </w:style>
  <w:style w:type="character" w:customStyle="1" w:styleId="CommentTextChar">
    <w:name w:val="Comment Text Char"/>
    <w:basedOn w:val="DefaultParagraphFont"/>
    <w:link w:val="CommentText"/>
    <w:rsid w:val="0044490E"/>
    <w:rPr>
      <w:lang w:val="it-IT"/>
    </w:rPr>
  </w:style>
  <w:style w:type="paragraph" w:styleId="CommentSubject">
    <w:name w:val="annotation subject"/>
    <w:basedOn w:val="CommentText"/>
    <w:next w:val="CommentText"/>
    <w:link w:val="CommentSubjectChar"/>
    <w:unhideWhenUsed/>
    <w:rsid w:val="0044490E"/>
    <w:rPr>
      <w:b/>
      <w:bCs/>
    </w:rPr>
  </w:style>
  <w:style w:type="character" w:customStyle="1" w:styleId="CommentSubjectChar">
    <w:name w:val="Comment Subject Char"/>
    <w:basedOn w:val="CommentTextChar"/>
    <w:link w:val="CommentSubject"/>
    <w:rsid w:val="0044490E"/>
    <w:rPr>
      <w:b/>
      <w:bCs/>
      <w:lang w:val="it-IT"/>
    </w:rPr>
  </w:style>
  <w:style w:type="paragraph" w:styleId="Revision">
    <w:name w:val="Revision"/>
    <w:hidden/>
    <w:uiPriority w:val="99"/>
    <w:semiHidden/>
    <w:rsid w:val="0044490E"/>
    <w:rPr>
      <w:sz w:val="24"/>
      <w:lang w:val="it-IT"/>
    </w:rPr>
  </w:style>
  <w:style w:type="paragraph" w:customStyle="1" w:styleId="Normal24a">
    <w:name w:val="Normal24a"/>
    <w:basedOn w:val="Normal"/>
    <w:rsid w:val="0044490E"/>
    <w:pPr>
      <w:spacing w:after="480"/>
    </w:pPr>
  </w:style>
  <w:style w:type="paragraph" w:customStyle="1" w:styleId="NormalBoldCenter">
    <w:name w:val="NormalBoldCenter"/>
    <w:basedOn w:val="Normal"/>
    <w:rsid w:val="0044490E"/>
    <w:pPr>
      <w:jc w:val="center"/>
    </w:pPr>
    <w:rPr>
      <w:b/>
    </w:rPr>
  </w:style>
  <w:style w:type="paragraph" w:customStyle="1" w:styleId="Footprint12b">
    <w:name w:val="Footprint12b"/>
    <w:basedOn w:val="Normal"/>
    <w:rsid w:val="0044490E"/>
    <w:pPr>
      <w:spacing w:before="240"/>
    </w:pPr>
    <w:rPr>
      <w:szCs w:val="24"/>
    </w:rPr>
  </w:style>
  <w:style w:type="paragraph" w:customStyle="1" w:styleId="NormalSingle">
    <w:name w:val="NormalSingle"/>
    <w:basedOn w:val="Normal"/>
    <w:qFormat/>
    <w:rsid w:val="0044490E"/>
    <w:rPr>
      <w:szCs w:val="24"/>
    </w:rPr>
  </w:style>
  <w:style w:type="character" w:customStyle="1" w:styleId="UnresolvedMention1">
    <w:name w:val="Unresolved Mention1"/>
    <w:basedOn w:val="DefaultParagraphFont"/>
    <w:uiPriority w:val="99"/>
    <w:semiHidden/>
    <w:unhideWhenUsed/>
    <w:rsid w:val="0044490E"/>
    <w:rPr>
      <w:color w:val="605E5C"/>
      <w:shd w:val="clear" w:color="auto" w:fill="E1DFDD"/>
    </w:rPr>
  </w:style>
  <w:style w:type="paragraph" w:customStyle="1" w:styleId="CrossRef">
    <w:name w:val="CrossRef"/>
    <w:basedOn w:val="Normal"/>
    <w:rsid w:val="0044490E"/>
    <w:pPr>
      <w:spacing w:before="240"/>
      <w:jc w:val="center"/>
    </w:pPr>
    <w:rPr>
      <w:i/>
    </w:rPr>
  </w:style>
  <w:style w:type="paragraph" w:customStyle="1" w:styleId="Normal12a">
    <w:name w:val="Normal12a"/>
    <w:basedOn w:val="Normal"/>
    <w:rsid w:val="0044490E"/>
    <w:pPr>
      <w:spacing w:after="240"/>
    </w:pPr>
  </w:style>
  <w:style w:type="paragraph" w:customStyle="1" w:styleId="RollCallVotes">
    <w:name w:val="RollCallVotes"/>
    <w:basedOn w:val="Normal"/>
    <w:rsid w:val="0044490E"/>
    <w:pPr>
      <w:spacing w:before="120" w:after="120"/>
      <w:jc w:val="center"/>
    </w:pPr>
    <w:rPr>
      <w:b/>
      <w:bCs/>
      <w:snapToGrid w:val="0"/>
      <w:sz w:val="16"/>
      <w:lang w:eastAsia="en-US"/>
    </w:rPr>
  </w:style>
  <w:style w:type="paragraph" w:customStyle="1" w:styleId="RollCallTabs">
    <w:name w:val="RollCallTabs"/>
    <w:basedOn w:val="Normal"/>
    <w:qFormat/>
    <w:rsid w:val="0044490E"/>
    <w:pPr>
      <w:tabs>
        <w:tab w:val="center" w:pos="284"/>
        <w:tab w:val="left" w:pos="426"/>
      </w:tabs>
    </w:pPr>
    <w:rPr>
      <w:snapToGrid w:val="0"/>
      <w:lang w:eastAsia="en-US"/>
    </w:rPr>
  </w:style>
  <w:style w:type="paragraph" w:customStyle="1" w:styleId="RollCallSymbols14pt">
    <w:name w:val="RollCallSymbols14pt"/>
    <w:basedOn w:val="Normal"/>
    <w:rsid w:val="0044490E"/>
    <w:pPr>
      <w:spacing w:before="120" w:after="120"/>
      <w:jc w:val="center"/>
    </w:pPr>
    <w:rPr>
      <w:rFonts w:ascii="Arial" w:hAnsi="Arial"/>
      <w:b/>
      <w:bCs/>
      <w:snapToGrid w:val="0"/>
      <w:sz w:val="28"/>
      <w:lang w:eastAsia="en-US"/>
    </w:rPr>
  </w:style>
  <w:style w:type="paragraph" w:customStyle="1" w:styleId="RollCallTable">
    <w:name w:val="RollCallTable"/>
    <w:basedOn w:val="Normal"/>
    <w:rsid w:val="0044490E"/>
    <w:pPr>
      <w:spacing w:before="120" w:after="120"/>
    </w:pPr>
    <w:rPr>
      <w:snapToGrid w:val="0"/>
      <w:sz w:val="16"/>
      <w:lang w:eastAsia="en-US"/>
    </w:rPr>
  </w:style>
  <w:style w:type="character" w:customStyle="1" w:styleId="Bold">
    <w:name w:val="Bold"/>
    <w:uiPriority w:val="1"/>
    <w:rsid w:val="0044490E"/>
    <w:rPr>
      <w:b/>
      <w:bCs w:val="0"/>
    </w:rPr>
  </w:style>
  <w:style w:type="character" w:customStyle="1" w:styleId="FooterChar1">
    <w:name w:val="Footer Char1"/>
    <w:basedOn w:val="DefaultParagraphFont"/>
    <w:rsid w:val="00880102"/>
    <w:rPr>
      <w:sz w:val="24"/>
      <w:szCs w:val="24"/>
    </w:rPr>
  </w:style>
  <w:style w:type="character" w:customStyle="1" w:styleId="FootnoteTextChar2">
    <w:name w:val="Footnote Text Char2"/>
    <w:aliases w:val="Footnote Text Char Char,Footnote Text Char1 Char,Footnote Text Char1 Char Char Char,Footnote Text Char Char Char Char Char,Footnote Text Char Char Char Char Char Char Char Char Char,Footnote Text Char Char1 Char,Schriftart: 9 pt Char"/>
    <w:uiPriority w:val="99"/>
    <w:rsid w:val="00880102"/>
    <w:rPr>
      <w:sz w:val="22"/>
      <w:lang w:val="fr-FR"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2B8EA9-A4D0-4D9D-87E5-CE70C3E4C6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64</Pages>
  <Words>18382</Words>
  <Characters>104783</Characters>
  <Application>Microsoft Office Word</Application>
  <DocSecurity>0</DocSecurity>
  <Lines>873</Lines>
  <Paragraphs>245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122920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LOMBARDINI Cecilia</dc:creator>
  <cp:keywords/>
  <cp:lastModifiedBy>LOMBARDINI Cecilia</cp:lastModifiedBy>
  <cp:revision>2</cp:revision>
  <cp:lastPrinted>2004-11-19T15:42:00Z</cp:lastPrinted>
  <dcterms:created xsi:type="dcterms:W3CDTF">2025-10-08T15:01:00Z</dcterms:created>
  <dcterms:modified xsi:type="dcterms:W3CDTF">2025-10-08T15:01:00Z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A10-0161/2025</vt:lpwstr>
  </property>
  <property fmtid="{D5CDD505-2E9C-101B-9397-08002B2CF9AE}" pid="4" name="&lt;Type&gt;">
    <vt:lpwstr>RR</vt:lpwstr>
  </property>
  <property fmtid="{D5CDD505-2E9C-101B-9397-08002B2CF9AE}" pid="5" name="&lt;Model&gt;">
    <vt:lpwstr/>
  </property>
</Properties>
</file>