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37C5" w14:paraId="4CE58E0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0E958E" w14:textId="77777777" w:rsidR="00751A4A" w:rsidRPr="006837C5" w:rsidRDefault="00DC5D1F" w:rsidP="0010095E">
            <w:pPr>
              <w:pStyle w:val="EPName"/>
            </w:pPr>
            <w:r w:rsidRPr="006837C5">
              <w:t>Europski parlament</w:t>
            </w:r>
          </w:p>
          <w:p w14:paraId="228C4367" w14:textId="77777777" w:rsidR="00751A4A" w:rsidRPr="006837C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37C5">
              <w:t>2024</w:t>
            </w:r>
            <w:r w:rsidR="00817416" w:rsidRPr="006837C5">
              <w:t>-202</w:t>
            </w:r>
            <w:r w:rsidRPr="006837C5">
              <w:t>9</w:t>
            </w:r>
          </w:p>
        </w:tc>
        <w:tc>
          <w:tcPr>
            <w:tcW w:w="2268" w:type="dxa"/>
            <w:shd w:val="clear" w:color="auto" w:fill="auto"/>
          </w:tcPr>
          <w:p w14:paraId="7A027F96" w14:textId="77777777" w:rsidR="00751A4A" w:rsidRPr="006837C5" w:rsidRDefault="00187494" w:rsidP="0010095E">
            <w:pPr>
              <w:pStyle w:val="EPLogo"/>
            </w:pPr>
            <w:r w:rsidRPr="006837C5">
              <w:rPr>
                <w:noProof/>
                <w:lang w:eastAsia="ja-JP"/>
              </w:rPr>
              <w:drawing>
                <wp:inline distT="0" distB="0" distL="0" distR="0" wp14:anchorId="733FF8D6" wp14:editId="783A0B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86C284" w14:textId="77777777" w:rsidR="00D058B8" w:rsidRPr="006837C5" w:rsidRDefault="00D058B8" w:rsidP="004C5D52">
      <w:pPr>
        <w:pStyle w:val="LineTop"/>
      </w:pPr>
    </w:p>
    <w:p w14:paraId="55E11439" w14:textId="77777777" w:rsidR="00680577" w:rsidRPr="006837C5" w:rsidRDefault="00DC5D1F" w:rsidP="00680577">
      <w:pPr>
        <w:pStyle w:val="EPBodyTA1"/>
      </w:pPr>
      <w:r w:rsidRPr="006837C5">
        <w:t>USVOJENI TEKSTOVI</w:t>
      </w:r>
    </w:p>
    <w:p w14:paraId="36D1B97B" w14:textId="77777777" w:rsidR="00D058B8" w:rsidRPr="006837C5" w:rsidRDefault="00D058B8" w:rsidP="00D058B8">
      <w:pPr>
        <w:pStyle w:val="LineBottom"/>
      </w:pPr>
    </w:p>
    <w:p w14:paraId="26C5774E" w14:textId="7F22FA2B" w:rsidR="00DC5D1F" w:rsidRPr="006837C5" w:rsidRDefault="00DC5D1F" w:rsidP="00DC5D1F">
      <w:pPr>
        <w:pStyle w:val="ATHeading1"/>
      </w:pPr>
      <w:bookmarkStart w:id="0" w:name="TANumber"/>
      <w:r w:rsidRPr="006837C5">
        <w:t>P10_TA(2025)0</w:t>
      </w:r>
      <w:r w:rsidR="001F6AFF">
        <w:t>215</w:t>
      </w:r>
      <w:bookmarkEnd w:id="0"/>
    </w:p>
    <w:p w14:paraId="007EBA17" w14:textId="77777777" w:rsidR="00DC5D1F" w:rsidRPr="006837C5" w:rsidRDefault="00DC5D1F" w:rsidP="00DC5D1F">
      <w:pPr>
        <w:pStyle w:val="ATHeading2"/>
      </w:pPr>
      <w:bookmarkStart w:id="1" w:name="title"/>
      <w:r w:rsidRPr="006837C5">
        <w:t xml:space="preserve">Sporazum o partnerstvu EZ/Côte </w:t>
      </w:r>
      <w:proofErr w:type="spellStart"/>
      <w:r w:rsidRPr="006837C5">
        <w:t>d’Ivoire</w:t>
      </w:r>
      <w:proofErr w:type="spellEnd"/>
      <w:r w:rsidRPr="006837C5">
        <w:t xml:space="preserve"> – Protokol o provedbi Sporazuma za razdoblje 2025. – 2029.</w:t>
      </w:r>
      <w:bookmarkEnd w:id="1"/>
    </w:p>
    <w:p w14:paraId="18B5B42A" w14:textId="77777777" w:rsidR="00DC5D1F" w:rsidRPr="006837C5" w:rsidRDefault="00DC5D1F" w:rsidP="00DC5D1F">
      <w:pPr>
        <w:rPr>
          <w:i/>
          <w:vanish/>
        </w:rPr>
      </w:pPr>
      <w:r w:rsidRPr="006837C5">
        <w:rPr>
          <w:i/>
        </w:rPr>
        <w:fldChar w:fldCharType="begin"/>
      </w:r>
      <w:r w:rsidRPr="006837C5">
        <w:rPr>
          <w:i/>
        </w:rPr>
        <w:instrText xml:space="preserve"> TC"(</w:instrText>
      </w:r>
      <w:bookmarkStart w:id="2" w:name="DocNumber"/>
      <w:r w:rsidRPr="006837C5">
        <w:rPr>
          <w:i/>
        </w:rPr>
        <w:instrText>A10-0159/2025</w:instrText>
      </w:r>
      <w:bookmarkEnd w:id="2"/>
      <w:r w:rsidRPr="006837C5">
        <w:rPr>
          <w:i/>
        </w:rPr>
        <w:instrText xml:space="preserve"> - Izvjestitelj: Ton Diepeveen)"\l3 \n&gt; \* MERGEFORMAT </w:instrText>
      </w:r>
      <w:r w:rsidRPr="006837C5">
        <w:rPr>
          <w:i/>
        </w:rPr>
        <w:fldChar w:fldCharType="end"/>
      </w:r>
    </w:p>
    <w:p w14:paraId="0DCD5E64" w14:textId="77777777" w:rsidR="00DC5D1F" w:rsidRPr="006837C5" w:rsidRDefault="00DC5D1F" w:rsidP="00DC5D1F">
      <w:pPr>
        <w:rPr>
          <w:vanish/>
        </w:rPr>
      </w:pPr>
      <w:bookmarkStart w:id="3" w:name="Commission"/>
      <w:r w:rsidRPr="006837C5">
        <w:rPr>
          <w:vanish/>
        </w:rPr>
        <w:t>Odbor za ribarstvo</w:t>
      </w:r>
      <w:bookmarkEnd w:id="3"/>
    </w:p>
    <w:p w14:paraId="1AAAEAF9" w14:textId="77777777" w:rsidR="00DC5D1F" w:rsidRPr="006837C5" w:rsidRDefault="00DC5D1F" w:rsidP="00DC5D1F">
      <w:pPr>
        <w:rPr>
          <w:vanish/>
        </w:rPr>
      </w:pPr>
      <w:bookmarkStart w:id="4" w:name="PE"/>
      <w:r w:rsidRPr="006837C5">
        <w:rPr>
          <w:vanish/>
        </w:rPr>
        <w:t>PE771.992</w:t>
      </w:r>
      <w:bookmarkEnd w:id="4"/>
    </w:p>
    <w:p w14:paraId="2A051CFA" w14:textId="66C50C84" w:rsidR="00DC5D1F" w:rsidRPr="006837C5" w:rsidRDefault="00DC5D1F" w:rsidP="00DC5D1F">
      <w:pPr>
        <w:pStyle w:val="ATHeading3"/>
      </w:pPr>
      <w:bookmarkStart w:id="5" w:name="Sujet"/>
      <w:r w:rsidRPr="006837C5">
        <w:t xml:space="preserve">Zakonodavna rezolucija Europskog parlamenta od </w:t>
      </w:r>
      <w:r w:rsidR="006837C5">
        <w:t>8</w:t>
      </w:r>
      <w:r w:rsidRPr="006837C5">
        <w:t xml:space="preserve">. </w:t>
      </w:r>
      <w:r w:rsidR="006837C5">
        <w:t xml:space="preserve">listopada </w:t>
      </w:r>
      <w:r w:rsidRPr="006837C5">
        <w:t xml:space="preserve">2025. o </w:t>
      </w:r>
      <w:r w:rsidR="00FB5E77">
        <w:t>Nacrtu</w:t>
      </w:r>
      <w:r w:rsidR="00FB5E77" w:rsidRPr="006837C5">
        <w:t xml:space="preserve"> </w:t>
      </w:r>
      <w:r w:rsidRPr="006837C5">
        <w:t xml:space="preserve">odluke Vijeća o sklapanju, u ime </w:t>
      </w:r>
      <w:proofErr w:type="spellStart"/>
      <w:r w:rsidRPr="006837C5">
        <w:t>u</w:t>
      </w:r>
      <w:r w:rsidR="00FB5E77">
        <w:t>U</w:t>
      </w:r>
      <w:r w:rsidRPr="006837C5">
        <w:t>nije</w:t>
      </w:r>
      <w:proofErr w:type="spellEnd"/>
      <w:r w:rsidRPr="006837C5">
        <w:t xml:space="preserve">, Protokola o provedbi Sporazuma o partnerstvu u ribarstvu između Republike Côte </w:t>
      </w:r>
      <w:proofErr w:type="spellStart"/>
      <w:r w:rsidRPr="006837C5">
        <w:t>d’Ivoirea</w:t>
      </w:r>
      <w:proofErr w:type="spellEnd"/>
      <w:r w:rsidRPr="006837C5">
        <w:t xml:space="preserve"> i Europske zajednice (za razdoblje 2025. – 2029.)</w:t>
      </w:r>
      <w:bookmarkEnd w:id="5"/>
      <w:r w:rsidRPr="006837C5">
        <w:t xml:space="preserve"> </w:t>
      </w:r>
      <w:bookmarkStart w:id="6" w:name="References"/>
      <w:r w:rsidRPr="006837C5">
        <w:t>(07374/2025 – C10-0114/2025 – 2025/0046(NLE))</w:t>
      </w:r>
      <w:bookmarkEnd w:id="6"/>
    </w:p>
    <w:p w14:paraId="6B34F5E3" w14:textId="77777777" w:rsidR="003B3855" w:rsidRPr="006837C5" w:rsidRDefault="003B3855" w:rsidP="003B3855">
      <w:pPr>
        <w:pStyle w:val="NormalBold"/>
      </w:pPr>
      <w:r w:rsidRPr="006837C5">
        <w:t>(Suglasnost)</w:t>
      </w:r>
    </w:p>
    <w:p w14:paraId="69C9F0E9" w14:textId="77777777" w:rsidR="003B3855" w:rsidRPr="006837C5" w:rsidRDefault="003B3855" w:rsidP="003B3855">
      <w:pPr>
        <w:pStyle w:val="EPComma"/>
      </w:pPr>
      <w:r w:rsidRPr="006837C5">
        <w:rPr>
          <w:i/>
        </w:rPr>
        <w:t>Europski parlament</w:t>
      </w:r>
      <w:r w:rsidRPr="006837C5">
        <w:t>,</w:t>
      </w:r>
    </w:p>
    <w:p w14:paraId="032C06C5" w14:textId="1B287AEE" w:rsidR="003B3855" w:rsidRPr="006837C5" w:rsidRDefault="003B3855" w:rsidP="003B3855">
      <w:pPr>
        <w:pStyle w:val="NormalHanging12a"/>
      </w:pPr>
      <w:r w:rsidRPr="006837C5">
        <w:t>–</w:t>
      </w:r>
      <w:r w:rsidRPr="006837C5">
        <w:tab/>
        <w:t xml:space="preserve">uzimajući u obzir </w:t>
      </w:r>
      <w:r w:rsidR="00FB5E77">
        <w:t>Nacrt</w:t>
      </w:r>
      <w:r w:rsidR="00FB5E77" w:rsidRPr="006837C5">
        <w:t xml:space="preserve"> </w:t>
      </w:r>
      <w:r w:rsidRPr="006837C5">
        <w:t>odluke Vijeća (07374/2025),</w:t>
      </w:r>
    </w:p>
    <w:p w14:paraId="4B0C6B2A" w14:textId="1AABA3EE" w:rsidR="003B3855" w:rsidRPr="006837C5" w:rsidRDefault="003B3855" w:rsidP="003B3855">
      <w:pPr>
        <w:pStyle w:val="NormalHanging12a"/>
      </w:pPr>
      <w:r w:rsidRPr="006837C5">
        <w:t>–</w:t>
      </w:r>
      <w:r w:rsidRPr="006837C5">
        <w:tab/>
        <w:t xml:space="preserve">uzimajući u obzir Nacrt protokola o provedbi Sporazuma o partnerstvu u ribarstvu između Republike Côte </w:t>
      </w:r>
      <w:proofErr w:type="spellStart"/>
      <w:r w:rsidRPr="006837C5">
        <w:t>d’Ivoirea</w:t>
      </w:r>
      <w:proofErr w:type="spellEnd"/>
      <w:r w:rsidRPr="006837C5">
        <w:t xml:space="preserve"> i Europske zajednice (</w:t>
      </w:r>
      <w:r w:rsidR="006837C5">
        <w:t xml:space="preserve">za razdoblje </w:t>
      </w:r>
      <w:r w:rsidRPr="006837C5">
        <w:t>2025. – 2029.) (07042/2025),</w:t>
      </w:r>
    </w:p>
    <w:p w14:paraId="3677FB8F" w14:textId="77777777" w:rsidR="003B3855" w:rsidRPr="006837C5" w:rsidRDefault="003B3855" w:rsidP="003B3855">
      <w:pPr>
        <w:pStyle w:val="NormalHanging12a"/>
      </w:pPr>
      <w:r w:rsidRPr="006837C5">
        <w:t>–</w:t>
      </w:r>
      <w:r w:rsidRPr="006837C5">
        <w:tab/>
        <w:t xml:space="preserve">uzimajući u obzir zahtjev Vijeća za davanje suglasnosti u skladu s člankom 43. stavkom 2. i člankom 218. stavkom 6. drugim podstavkom točkom (a) </w:t>
      </w:r>
      <w:proofErr w:type="spellStart"/>
      <w:r w:rsidRPr="006837C5">
        <w:t>podtočkom</w:t>
      </w:r>
      <w:proofErr w:type="spellEnd"/>
      <w:r w:rsidRPr="006837C5">
        <w:t> v. Ugovora o funkcioniranju Europske unije (C10</w:t>
      </w:r>
      <w:r w:rsidRPr="006837C5">
        <w:noBreakHyphen/>
        <w:t>0114/2025),</w:t>
      </w:r>
    </w:p>
    <w:p w14:paraId="33FA6A80" w14:textId="77777777" w:rsidR="003B3855" w:rsidRPr="006837C5" w:rsidRDefault="003B3855" w:rsidP="003B3855">
      <w:pPr>
        <w:pStyle w:val="NormalHanging12a"/>
      </w:pPr>
      <w:r w:rsidRPr="006837C5">
        <w:t>–</w:t>
      </w:r>
      <w:r w:rsidRPr="006837C5">
        <w:tab/>
        <w:t>uzimajući u obzir članak 107. stavke 1. i 4. te članak 117. stavak 7. Poslovnika,</w:t>
      </w:r>
    </w:p>
    <w:p w14:paraId="28D48A44" w14:textId="77777777" w:rsidR="003B3855" w:rsidRPr="006837C5" w:rsidRDefault="003B3855" w:rsidP="003B3855">
      <w:pPr>
        <w:pStyle w:val="NormalHanging12a"/>
        <w:rPr>
          <w:snapToGrid w:val="0"/>
        </w:rPr>
      </w:pPr>
      <w:r w:rsidRPr="006837C5">
        <w:rPr>
          <w:snapToGrid w:val="0"/>
        </w:rPr>
        <w:t>–</w:t>
      </w:r>
      <w:r w:rsidRPr="006837C5">
        <w:rPr>
          <w:snapToGrid w:val="0"/>
        </w:rPr>
        <w:tab/>
        <w:t>uzimajući u obzir proračunsku procjenu koju je donio Odbor za proračune,</w:t>
      </w:r>
    </w:p>
    <w:p w14:paraId="7CC91D67" w14:textId="77777777" w:rsidR="003B3855" w:rsidRPr="006837C5" w:rsidRDefault="003B3855" w:rsidP="003B3855">
      <w:pPr>
        <w:pStyle w:val="NormalHanging12a"/>
      </w:pPr>
      <w:r w:rsidRPr="006837C5">
        <w:t>–</w:t>
      </w:r>
      <w:r w:rsidRPr="006837C5">
        <w:tab/>
        <w:t>uzimajući u obzir mišljenje Odbora za razvoj,</w:t>
      </w:r>
    </w:p>
    <w:p w14:paraId="4A79FC4B" w14:textId="77777777" w:rsidR="003B3855" w:rsidRPr="006837C5" w:rsidRDefault="003B3855" w:rsidP="003B3855">
      <w:pPr>
        <w:pStyle w:val="NormalHanging12a"/>
      </w:pPr>
      <w:r w:rsidRPr="006837C5">
        <w:t>–</w:t>
      </w:r>
      <w:r w:rsidRPr="006837C5">
        <w:tab/>
        <w:t>uzimajući u obzir preporuku Odbora za ribarstvo (A10</w:t>
      </w:r>
      <w:r w:rsidRPr="006837C5">
        <w:noBreakHyphen/>
        <w:t>0159/2025),</w:t>
      </w:r>
    </w:p>
    <w:p w14:paraId="44D09719" w14:textId="77777777" w:rsidR="003B3855" w:rsidRPr="006837C5" w:rsidRDefault="003B3855" w:rsidP="003B3855">
      <w:pPr>
        <w:pStyle w:val="NormalHanging12a"/>
      </w:pPr>
      <w:r w:rsidRPr="006837C5">
        <w:t>1.</w:t>
      </w:r>
      <w:r w:rsidRPr="006837C5">
        <w:tab/>
        <w:t>daje suglasnost za sklapanje Protokola;</w:t>
      </w:r>
    </w:p>
    <w:p w14:paraId="1141695C" w14:textId="77777777" w:rsidR="003B3855" w:rsidRPr="006837C5" w:rsidRDefault="003B3855" w:rsidP="003B3855">
      <w:pPr>
        <w:pStyle w:val="NormalHanging12a"/>
      </w:pPr>
      <w:r w:rsidRPr="006837C5">
        <w:t>2.</w:t>
      </w:r>
      <w:r w:rsidRPr="006837C5">
        <w:tab/>
        <w:t xml:space="preserve">nalaže svojoj predsjednici da stajalište Parlamenta proslijedi Vijeću, Komisiji te vladama i parlamentima država članica i Republike Côte </w:t>
      </w:r>
      <w:proofErr w:type="spellStart"/>
      <w:r w:rsidRPr="006837C5">
        <w:t>d’Ivoirea</w:t>
      </w:r>
      <w:proofErr w:type="spellEnd"/>
      <w:r w:rsidRPr="006837C5">
        <w:t>.</w:t>
      </w:r>
    </w:p>
    <w:sectPr w:rsidR="003B3855" w:rsidRPr="006837C5" w:rsidSect="009235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11D10" w14:textId="77777777" w:rsidR="00DC5D1F" w:rsidRPr="0092350C" w:rsidRDefault="00DC5D1F">
      <w:r w:rsidRPr="0092350C">
        <w:separator/>
      </w:r>
    </w:p>
  </w:endnote>
  <w:endnote w:type="continuationSeparator" w:id="0">
    <w:p w14:paraId="0568E7F9" w14:textId="77777777" w:rsidR="00DC5D1F" w:rsidRPr="0092350C" w:rsidRDefault="00DC5D1F">
      <w:r w:rsidRPr="009235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51A5" w14:textId="77777777" w:rsidR="00064002" w:rsidRPr="009235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C562B" w14:textId="77777777" w:rsidR="00064002" w:rsidRPr="009235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1C8A8" w14:textId="77777777" w:rsidR="00064002" w:rsidRPr="009235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5BDC9" w14:textId="77777777" w:rsidR="00DC5D1F" w:rsidRPr="0092350C" w:rsidRDefault="00DC5D1F">
      <w:r w:rsidRPr="0092350C">
        <w:separator/>
      </w:r>
    </w:p>
  </w:footnote>
  <w:footnote w:type="continuationSeparator" w:id="0">
    <w:p w14:paraId="1EF17307" w14:textId="77777777" w:rsidR="00DC5D1F" w:rsidRPr="0092350C" w:rsidRDefault="00DC5D1F">
      <w:r w:rsidRPr="009235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622E5" w14:textId="77777777" w:rsidR="00064002" w:rsidRPr="009235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4F022" w14:textId="77777777" w:rsidR="00064002" w:rsidRPr="009235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34AEB" w14:textId="77777777" w:rsidR="00064002" w:rsidRPr="009235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1491268">
    <w:abstractNumId w:val="9"/>
  </w:num>
  <w:num w:numId="2" w16cid:durableId="358893320">
    <w:abstractNumId w:val="9"/>
  </w:num>
  <w:num w:numId="3" w16cid:durableId="787771698">
    <w:abstractNumId w:val="7"/>
  </w:num>
  <w:num w:numId="4" w16cid:durableId="40444599">
    <w:abstractNumId w:val="7"/>
  </w:num>
  <w:num w:numId="5" w16cid:durableId="102192053">
    <w:abstractNumId w:val="6"/>
  </w:num>
  <w:num w:numId="6" w16cid:durableId="257103920">
    <w:abstractNumId w:val="6"/>
  </w:num>
  <w:num w:numId="7" w16cid:durableId="1393311085">
    <w:abstractNumId w:val="5"/>
  </w:num>
  <w:num w:numId="8" w16cid:durableId="1414085770">
    <w:abstractNumId w:val="5"/>
  </w:num>
  <w:num w:numId="9" w16cid:durableId="1343750616">
    <w:abstractNumId w:val="4"/>
  </w:num>
  <w:num w:numId="10" w16cid:durableId="108203382">
    <w:abstractNumId w:val="4"/>
  </w:num>
  <w:num w:numId="11" w16cid:durableId="1988242154">
    <w:abstractNumId w:val="8"/>
  </w:num>
  <w:num w:numId="12" w16cid:durableId="830222613">
    <w:abstractNumId w:val="8"/>
  </w:num>
  <w:num w:numId="13" w16cid:durableId="1789740893">
    <w:abstractNumId w:val="3"/>
  </w:num>
  <w:num w:numId="14" w16cid:durableId="1991590490">
    <w:abstractNumId w:val="3"/>
  </w:num>
  <w:num w:numId="15" w16cid:durableId="1341661013">
    <w:abstractNumId w:val="2"/>
  </w:num>
  <w:num w:numId="16" w16cid:durableId="1261646488">
    <w:abstractNumId w:val="2"/>
  </w:num>
  <w:num w:numId="17" w16cid:durableId="1296375966">
    <w:abstractNumId w:val="1"/>
  </w:num>
  <w:num w:numId="18" w16cid:durableId="947850322">
    <w:abstractNumId w:val="1"/>
  </w:num>
  <w:num w:numId="19" w16cid:durableId="8606158">
    <w:abstractNumId w:val="0"/>
  </w:num>
  <w:num w:numId="20" w16cid:durableId="1738478487">
    <w:abstractNumId w:val="0"/>
  </w:num>
  <w:num w:numId="21" w16cid:durableId="636227701">
    <w:abstractNumId w:val="9"/>
  </w:num>
  <w:num w:numId="22" w16cid:durableId="2025549431">
    <w:abstractNumId w:val="7"/>
  </w:num>
  <w:num w:numId="23" w16cid:durableId="540829077">
    <w:abstractNumId w:val="6"/>
  </w:num>
  <w:num w:numId="24" w16cid:durableId="202257500">
    <w:abstractNumId w:val="5"/>
  </w:num>
  <w:num w:numId="25" w16cid:durableId="1508212475">
    <w:abstractNumId w:val="4"/>
  </w:num>
  <w:num w:numId="26" w16cid:durableId="705565652">
    <w:abstractNumId w:val="8"/>
  </w:num>
  <w:num w:numId="27" w16cid:durableId="130248945">
    <w:abstractNumId w:val="3"/>
  </w:num>
  <w:num w:numId="28" w16cid:durableId="866527150">
    <w:abstractNumId w:val="2"/>
  </w:num>
  <w:num w:numId="29" w16cid:durableId="876043850">
    <w:abstractNumId w:val="1"/>
  </w:num>
  <w:num w:numId="30" w16cid:durableId="708342335">
    <w:abstractNumId w:val="0"/>
  </w:num>
  <w:num w:numId="31" w16cid:durableId="227617605">
    <w:abstractNumId w:val="9"/>
  </w:num>
  <w:num w:numId="32" w16cid:durableId="623001800">
    <w:abstractNumId w:val="7"/>
  </w:num>
  <w:num w:numId="33" w16cid:durableId="860165835">
    <w:abstractNumId w:val="6"/>
  </w:num>
  <w:num w:numId="34" w16cid:durableId="1065958069">
    <w:abstractNumId w:val="5"/>
  </w:num>
  <w:num w:numId="35" w16cid:durableId="724834232">
    <w:abstractNumId w:val="4"/>
  </w:num>
  <w:num w:numId="36" w16cid:durableId="767889614">
    <w:abstractNumId w:val="8"/>
  </w:num>
  <w:num w:numId="37" w16cid:durableId="1147278737">
    <w:abstractNumId w:val="3"/>
  </w:num>
  <w:num w:numId="38" w16cid:durableId="804087022">
    <w:abstractNumId w:val="2"/>
  </w:num>
  <w:num w:numId="39" w16cid:durableId="1686514753">
    <w:abstractNumId w:val="1"/>
  </w:num>
  <w:num w:numId="40" w16cid:durableId="1083454019">
    <w:abstractNumId w:val="0"/>
  </w:num>
  <w:num w:numId="41" w16cid:durableId="1714038932">
    <w:abstractNumId w:val="10"/>
  </w:num>
  <w:num w:numId="42" w16cid:durableId="348456265">
    <w:abstractNumId w:val="10"/>
  </w:num>
  <w:num w:numId="43" w16cid:durableId="256405815">
    <w:abstractNumId w:val="10"/>
  </w:num>
  <w:num w:numId="44" w16cid:durableId="3276406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HR"/>
    <w:docVar w:name="dvnumam" w:val="0"/>
    <w:docVar w:name="dvpe" w:val="771.992"/>
    <w:docVar w:name="dvrapporteur" w:val="Izvjestitelj: "/>
    <w:docVar w:name="dvstar" w:val="***"/>
    <w:docVar w:name="dvtitre" w:val="Zakonodavna rezolucija Europskog parlamenta od .... 2025. o Prijedlogu odluke Vijeća o sklapanju, u ime Europske unije, Protokola o provedbi Sporazuma o partnerstvu u ribarstvu između Republike Côte d’Ivoirea i Europske zajednice (za razdoblje 2025. – 2029.)(07374/2025 – C10-0114/2025 – 2025/0046(NLE))"/>
  </w:docVars>
  <w:rsids>
    <w:rsidRoot w:val="00DC5D1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6AFF"/>
    <w:rsid w:val="002767FF"/>
    <w:rsid w:val="002B18FE"/>
    <w:rsid w:val="002B5493"/>
    <w:rsid w:val="00343214"/>
    <w:rsid w:val="00361C00"/>
    <w:rsid w:val="00395FA1"/>
    <w:rsid w:val="003B385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37C5"/>
    <w:rsid w:val="006F74FA"/>
    <w:rsid w:val="00731ADD"/>
    <w:rsid w:val="00734777"/>
    <w:rsid w:val="00747932"/>
    <w:rsid w:val="00751A4A"/>
    <w:rsid w:val="00753BA4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350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DDB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D1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E77"/>
    <w:rsid w:val="00FD0C70"/>
    <w:rsid w:val="00FD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C1F1A2"/>
  <w15:chartTrackingRefBased/>
  <w15:docId w15:val="{474F9725-B4CC-4DCC-ACC2-29DAD7EC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B3855"/>
    <w:pPr>
      <w:spacing w:before="480" w:after="240"/>
    </w:pPr>
  </w:style>
  <w:style w:type="paragraph" w:customStyle="1" w:styleId="NormalBold">
    <w:name w:val="NormalBold"/>
    <w:basedOn w:val="Normal"/>
    <w:rsid w:val="003B3855"/>
    <w:rPr>
      <w:b/>
    </w:rPr>
  </w:style>
  <w:style w:type="paragraph" w:customStyle="1" w:styleId="NormalHanging12a">
    <w:name w:val="NormalHanging12a"/>
    <w:basedOn w:val="Normal"/>
    <w:rsid w:val="003B385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837C5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2025-10-08T13:02:00Z</dcterms:created>
  <dcterms:modified xsi:type="dcterms:W3CDTF">2025-10-08T13:02:00Z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