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64C0" w14:paraId="2EBA7C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B4E904" w14:textId="77777777" w:rsidR="00751A4A" w:rsidRPr="002A64C0" w:rsidRDefault="00024D22" w:rsidP="0010095E">
            <w:pPr>
              <w:pStyle w:val="EPName"/>
            </w:pPr>
            <w:r w:rsidRPr="002A64C0">
              <w:t>Parlamento Europeo</w:t>
            </w:r>
          </w:p>
          <w:p w14:paraId="525C1465" w14:textId="77777777" w:rsidR="00751A4A" w:rsidRPr="002A64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64C0">
              <w:t>2024</w:t>
            </w:r>
            <w:r w:rsidR="00817416" w:rsidRPr="002A64C0">
              <w:t>-202</w:t>
            </w:r>
            <w:r w:rsidRPr="002A64C0">
              <w:t>9</w:t>
            </w:r>
          </w:p>
        </w:tc>
        <w:tc>
          <w:tcPr>
            <w:tcW w:w="2268" w:type="dxa"/>
            <w:shd w:val="clear" w:color="auto" w:fill="auto"/>
          </w:tcPr>
          <w:p w14:paraId="31874DA5" w14:textId="77777777" w:rsidR="00751A4A" w:rsidRPr="002A64C0" w:rsidRDefault="00187494" w:rsidP="0010095E">
            <w:pPr>
              <w:pStyle w:val="EPLogo"/>
            </w:pPr>
            <w:r w:rsidRPr="002A64C0">
              <w:rPr>
                <w:noProof/>
                <w:lang w:val="en-GB"/>
              </w:rPr>
              <w:drawing>
                <wp:inline distT="0" distB="0" distL="0" distR="0" wp14:anchorId="4618D0A9" wp14:editId="4109B1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450285" w14:textId="77777777" w:rsidR="00D058B8" w:rsidRPr="002A64C0" w:rsidRDefault="00D058B8" w:rsidP="004C5D52">
      <w:pPr>
        <w:pStyle w:val="LineTop"/>
      </w:pPr>
    </w:p>
    <w:p w14:paraId="497E91BE" w14:textId="77777777" w:rsidR="00680577" w:rsidRPr="002A64C0" w:rsidRDefault="00024D22" w:rsidP="00680577">
      <w:pPr>
        <w:pStyle w:val="EPBodyTA1"/>
      </w:pPr>
      <w:r w:rsidRPr="002A64C0">
        <w:t>TEXTOS APROBADOS</w:t>
      </w:r>
    </w:p>
    <w:p w14:paraId="17A9EF4E" w14:textId="77777777" w:rsidR="00D058B8" w:rsidRPr="002A64C0" w:rsidRDefault="00D058B8" w:rsidP="00D058B8">
      <w:pPr>
        <w:pStyle w:val="LineBottom"/>
      </w:pPr>
    </w:p>
    <w:p w14:paraId="6D4E4F89" w14:textId="4D1384B3" w:rsidR="00024D22" w:rsidRPr="002E76D6" w:rsidRDefault="00024D22" w:rsidP="00024D22">
      <w:pPr>
        <w:pStyle w:val="ATHeading1"/>
      </w:pPr>
      <w:bookmarkStart w:id="0" w:name="TANumber"/>
      <w:r w:rsidRPr="002E76D6">
        <w:t>P10_</w:t>
      </w:r>
      <w:proofErr w:type="gramStart"/>
      <w:r w:rsidRPr="002E76D6">
        <w:t>TA(</w:t>
      </w:r>
      <w:proofErr w:type="gramEnd"/>
      <w:r w:rsidRPr="002E76D6">
        <w:t>2025)</w:t>
      </w:r>
      <w:bookmarkEnd w:id="0"/>
      <w:r w:rsidR="002A64C0" w:rsidRPr="002E76D6">
        <w:t>0232</w:t>
      </w:r>
    </w:p>
    <w:p w14:paraId="704E308E" w14:textId="77777777" w:rsidR="00024D22" w:rsidRPr="002E76D6" w:rsidRDefault="00024D22" w:rsidP="00024D22">
      <w:pPr>
        <w:pStyle w:val="ATHeading2"/>
      </w:pPr>
      <w:bookmarkStart w:id="1" w:name="title"/>
      <w:r w:rsidRPr="002E76D6">
        <w:t>Declaración de principios para una sociedad igualitaria en materia de género</w:t>
      </w:r>
      <w:bookmarkEnd w:id="1"/>
    </w:p>
    <w:p w14:paraId="02A9A61C" w14:textId="77777777" w:rsidR="00024D22" w:rsidRPr="002A64C0" w:rsidRDefault="00024D22" w:rsidP="00024D22">
      <w:pPr>
        <w:rPr>
          <w:i/>
          <w:vanish/>
        </w:rPr>
      </w:pPr>
      <w:r w:rsidRPr="002A64C0">
        <w:rPr>
          <w:i/>
        </w:rPr>
        <w:fldChar w:fldCharType="begin"/>
      </w:r>
      <w:r w:rsidRPr="002A64C0">
        <w:rPr>
          <w:i/>
        </w:rPr>
        <w:instrText xml:space="preserve"> TC"(</w:instrText>
      </w:r>
      <w:bookmarkStart w:id="2" w:name="DocNumber"/>
      <w:r w:rsidRPr="002A64C0">
        <w:rPr>
          <w:i/>
        </w:rPr>
        <w:instrText>B10-0406/2025</w:instrText>
      </w:r>
      <w:bookmarkEnd w:id="2"/>
      <w:r w:rsidRPr="002A64C0">
        <w:rPr>
          <w:i/>
        </w:rPr>
        <w:instrText xml:space="preserve">)"\l3 \n&gt; \* MERGEFORMAT </w:instrText>
      </w:r>
      <w:r w:rsidRPr="002A64C0">
        <w:rPr>
          <w:i/>
        </w:rPr>
        <w:fldChar w:fldCharType="end"/>
      </w:r>
    </w:p>
    <w:p w14:paraId="415630A7" w14:textId="77777777" w:rsidR="00024D22" w:rsidRPr="002A64C0" w:rsidRDefault="00024D22" w:rsidP="00024D22">
      <w:pPr>
        <w:rPr>
          <w:vanish/>
        </w:rPr>
      </w:pPr>
      <w:bookmarkStart w:id="3" w:name="PE"/>
      <w:r w:rsidRPr="002A64C0">
        <w:rPr>
          <w:vanish/>
        </w:rPr>
        <w:t>PE775.499</w:t>
      </w:r>
      <w:bookmarkEnd w:id="3"/>
    </w:p>
    <w:p w14:paraId="22953E27" w14:textId="77777777" w:rsidR="00024D22" w:rsidRPr="002E76D6" w:rsidRDefault="00024D22" w:rsidP="00024D22">
      <w:pPr>
        <w:pStyle w:val="ATHeading3"/>
      </w:pPr>
      <w:bookmarkStart w:id="4" w:name="Sujet"/>
      <w:r w:rsidRPr="002E76D6">
        <w:t>Resolución del Parlamento Europeo, de 9 de octubre de 2025, sobre la Declaración de principios para una sociedad igualitaria en materia de género</w:t>
      </w:r>
      <w:bookmarkEnd w:id="4"/>
      <w:r w:rsidRPr="002E76D6">
        <w:t xml:space="preserve"> </w:t>
      </w:r>
      <w:bookmarkStart w:id="5" w:name="References"/>
      <w:r w:rsidRPr="002E76D6">
        <w:t>(2025/2780(RSP))</w:t>
      </w:r>
      <w:bookmarkEnd w:id="5"/>
    </w:p>
    <w:p w14:paraId="3D8E2F01" w14:textId="77777777" w:rsidR="00635237" w:rsidRPr="002A64C0" w:rsidRDefault="00635237" w:rsidP="00635237">
      <w:pPr>
        <w:pStyle w:val="EPComma"/>
      </w:pPr>
      <w:bookmarkStart w:id="6" w:name="TextBodyBegin"/>
      <w:bookmarkEnd w:id="6"/>
      <w:r w:rsidRPr="002A64C0">
        <w:rPr>
          <w:i/>
          <w:iCs/>
        </w:rPr>
        <w:t>El Parlamento Europeo,</w:t>
      </w:r>
    </w:p>
    <w:p w14:paraId="12AE0CFD" w14:textId="77777777" w:rsidR="00635237" w:rsidRPr="002A64C0" w:rsidRDefault="00635237" w:rsidP="002257F5">
      <w:pPr>
        <w:pStyle w:val="NormalHanging12a"/>
      </w:pPr>
      <w:r w:rsidRPr="002A64C0">
        <w:t>–</w:t>
      </w:r>
      <w:r w:rsidRPr="002A64C0">
        <w:tab/>
        <w:t>Vista la Comunicación de la Comisión, de 7 de marzo de 2025, titulada «Hoja de ruta sobre los derechos de la mujer» (</w:t>
      </w:r>
      <w:proofErr w:type="gramStart"/>
      <w:r w:rsidRPr="002A64C0">
        <w:t>COM(</w:t>
      </w:r>
      <w:proofErr w:type="gramEnd"/>
      <w:r w:rsidRPr="002A64C0">
        <w:t>2025)0097), y su anexo, titulado «Declaración de principios para una sociedad igualitaria en materia de género»,</w:t>
      </w:r>
    </w:p>
    <w:p w14:paraId="3A34EE4C" w14:textId="6DCF1628" w:rsidR="00635237" w:rsidRPr="002A64C0" w:rsidRDefault="00635237" w:rsidP="002257F5">
      <w:pPr>
        <w:pStyle w:val="NormalHanging12a"/>
      </w:pPr>
      <w:r w:rsidRPr="002A64C0">
        <w:t>–</w:t>
      </w:r>
      <w:r w:rsidRPr="002A64C0">
        <w:tab/>
        <w:t>Vista la pregunta a la Comisión sobre la Declaración de principios para una sociedad igualitaria en materia de género (</w:t>
      </w:r>
      <w:r w:rsidR="002257F5" w:rsidRPr="002A64C0">
        <w:t xml:space="preserve">O-000024/2025 – </w:t>
      </w:r>
      <w:r w:rsidRPr="002A64C0">
        <w:t>B10</w:t>
      </w:r>
      <w:r w:rsidRPr="002A64C0">
        <w:noBreakHyphen/>
      </w:r>
      <w:r w:rsidR="00E95125" w:rsidRPr="002A64C0">
        <w:t>0009</w:t>
      </w:r>
      <w:r w:rsidRPr="002A64C0">
        <w:t>/2025),</w:t>
      </w:r>
    </w:p>
    <w:p w14:paraId="1BA6AFC8" w14:textId="77777777" w:rsidR="00635237" w:rsidRPr="002A64C0" w:rsidRDefault="00635237" w:rsidP="002257F5">
      <w:pPr>
        <w:pStyle w:val="NormalHanging12a"/>
      </w:pPr>
      <w:r w:rsidRPr="002A64C0">
        <w:t>–</w:t>
      </w:r>
      <w:r w:rsidRPr="002A64C0">
        <w:tab/>
        <w:t>Vistos el artículo 142, apartado 5, y el artículo 136, apartado 2, de su Reglamento interno,</w:t>
      </w:r>
    </w:p>
    <w:p w14:paraId="64B23AC9" w14:textId="77777777" w:rsidR="00635237" w:rsidRPr="002A64C0" w:rsidRDefault="00635237" w:rsidP="002257F5">
      <w:pPr>
        <w:pStyle w:val="NormalHanging12a"/>
      </w:pPr>
      <w:r w:rsidRPr="002A64C0">
        <w:t>–</w:t>
      </w:r>
      <w:r w:rsidRPr="002A64C0">
        <w:tab/>
        <w:t>Vista la propuesta de Resolución de la Comisión de Derechos de las Mujeres e Igualdad de Género,</w:t>
      </w:r>
    </w:p>
    <w:p w14:paraId="24861487" w14:textId="77777777" w:rsidR="00635237" w:rsidRPr="002A64C0" w:rsidRDefault="00635237" w:rsidP="002257F5">
      <w:pPr>
        <w:pStyle w:val="NormalHanging12a"/>
      </w:pPr>
      <w:r w:rsidRPr="002A64C0">
        <w:t>A.</w:t>
      </w:r>
      <w:r w:rsidRPr="002A64C0">
        <w:tab/>
        <w:t>Considerando que la igualdad de género es un valor fundamental de la Unión y que el derecho a la igualdad de trato es un derecho fundamental reconocido en el Tratado de la Unión Europea, el Tratado de Funcionamiento de la Unió</w:t>
      </w:r>
      <w:bookmarkStart w:id="7" w:name="_GoBack"/>
      <w:bookmarkEnd w:id="7"/>
      <w:r w:rsidRPr="002A64C0">
        <w:t>n Europea y la Carta de los Derechos Fundamentales de la Unión Europea, y que estos valores son esenciales para el desarrollo ulterior de la Unión;</w:t>
      </w:r>
    </w:p>
    <w:p w14:paraId="46CE3AE9" w14:textId="77777777" w:rsidR="00635237" w:rsidRPr="002A64C0" w:rsidRDefault="00635237" w:rsidP="002257F5">
      <w:pPr>
        <w:pStyle w:val="NormalHanging12a"/>
      </w:pPr>
      <w:r w:rsidRPr="002A64C0">
        <w:t>B.</w:t>
      </w:r>
      <w:r w:rsidRPr="002A64C0">
        <w:tab/>
        <w:t>Considerando que el Parlamento Europeo se ha comprometido plenamente a poner fin a la discriminación y a promover la igualdad en la legislación y las políticas de la Unión;</w:t>
      </w:r>
    </w:p>
    <w:p w14:paraId="70B6DB80" w14:textId="77777777" w:rsidR="00635237" w:rsidRPr="002A64C0" w:rsidRDefault="00635237" w:rsidP="002257F5">
      <w:pPr>
        <w:pStyle w:val="NormalHanging12a"/>
      </w:pPr>
      <w:r w:rsidRPr="002A64C0">
        <w:t>C.</w:t>
      </w:r>
      <w:r w:rsidRPr="002A64C0">
        <w:tab/>
        <w:t>Considerando que la Comisión invita a todas las partes interesadas, especialmente al Parlamento Europeo y al Consejo de la Unión Europea, a los interlocutores sociales, a los agentes de la sociedad civil y a otras organizaciones pertinentes, a que, en el transcurso del año, respalden la Declaración sobre los derechos de la mujer adjunta a su Comunicación de 7 de marzo de 2025;</w:t>
      </w:r>
    </w:p>
    <w:p w14:paraId="320FBC0E" w14:textId="77777777" w:rsidR="00635237" w:rsidRPr="002A64C0" w:rsidRDefault="00635237" w:rsidP="002257F5">
      <w:pPr>
        <w:pStyle w:val="NormalHanging12a"/>
      </w:pPr>
      <w:r w:rsidRPr="002A64C0">
        <w:t>1.</w:t>
      </w:r>
      <w:r w:rsidRPr="002A64C0">
        <w:tab/>
        <w:t xml:space="preserve">Reitera y reafirma su compromiso con los derechos de las mujeres y la igualdad de </w:t>
      </w:r>
      <w:r w:rsidRPr="002A64C0">
        <w:lastRenderedPageBreak/>
        <w:t>género;</w:t>
      </w:r>
    </w:p>
    <w:p w14:paraId="20AE36FC" w14:textId="77777777" w:rsidR="00635237" w:rsidRPr="002A64C0" w:rsidRDefault="00635237" w:rsidP="002257F5">
      <w:pPr>
        <w:pStyle w:val="NormalHanging12a"/>
      </w:pPr>
      <w:r w:rsidRPr="002A64C0">
        <w:t>2.</w:t>
      </w:r>
      <w:r w:rsidRPr="002A64C0">
        <w:tab/>
        <w:t>Acoge con satisfacción la Comunicación de la Comisión de 7 de marzo de 2025 y considera que constituye una buena base para la preparación de la próxima estrategia para la igualdad de género;</w:t>
      </w:r>
    </w:p>
    <w:p w14:paraId="5680297A" w14:textId="77777777" w:rsidR="00635237" w:rsidRPr="002A64C0" w:rsidRDefault="00635237" w:rsidP="002257F5">
      <w:pPr>
        <w:pStyle w:val="NormalHanging12a"/>
      </w:pPr>
      <w:r w:rsidRPr="002A64C0">
        <w:t>3.</w:t>
      </w:r>
      <w:r w:rsidRPr="002A64C0">
        <w:tab/>
        <w:t>Pide a la Comisión que tenga debidamente en cuenta la posición del Parlamento que se expresará en la próxima Resolución sobre la estrategia para la igualdad de género 2025 a la hora de desarrollar la nueva estrategia para la igualdad de género posterior a 2025;</w:t>
      </w:r>
    </w:p>
    <w:p w14:paraId="0DC4158D" w14:textId="77777777" w:rsidR="00635237" w:rsidRPr="002A64C0" w:rsidRDefault="00635237" w:rsidP="002257F5">
      <w:pPr>
        <w:pStyle w:val="NormalHanging12a"/>
      </w:pPr>
      <w:r w:rsidRPr="002A64C0">
        <w:t>4.</w:t>
      </w:r>
      <w:r w:rsidRPr="002A64C0">
        <w:tab/>
        <w:t>Respalda los principios recogidos en la Declaración adjunta a la Comunicación de la Comisión de 7 de marzo de 2025;</w:t>
      </w:r>
    </w:p>
    <w:p w14:paraId="367B68BD" w14:textId="6810A935" w:rsidR="008616BE" w:rsidRPr="002A64C0" w:rsidRDefault="00635237" w:rsidP="002257F5">
      <w:pPr>
        <w:pStyle w:val="NormalHanging12a"/>
      </w:pPr>
      <w:r w:rsidRPr="002A64C0">
        <w:rPr>
          <w:snapToGrid w:val="0"/>
        </w:rPr>
        <w:t>5.</w:t>
      </w:r>
      <w:r w:rsidRPr="002A64C0">
        <w:rPr>
          <w:snapToGrid w:val="0"/>
        </w:rPr>
        <w:tab/>
        <w:t>Encarga a su presidenta que transmita la presente Resolución a la Comisión.</w:t>
      </w:r>
    </w:p>
    <w:p w14:paraId="338B98E5" w14:textId="42C4DC8D" w:rsidR="00E365E1" w:rsidRPr="002A64C0" w:rsidRDefault="00E365E1" w:rsidP="002E76D6">
      <w:pPr>
        <w:spacing w:after="240"/>
      </w:pPr>
    </w:p>
    <w:sectPr w:rsidR="00E365E1" w:rsidRPr="002A64C0" w:rsidSect="008616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78AA6" w14:textId="77777777" w:rsidR="00024D22" w:rsidRPr="008616BE" w:rsidRDefault="00024D22">
      <w:r w:rsidRPr="008616BE">
        <w:separator/>
      </w:r>
    </w:p>
  </w:endnote>
  <w:endnote w:type="continuationSeparator" w:id="0">
    <w:p w14:paraId="02EE4D33" w14:textId="77777777" w:rsidR="00024D22" w:rsidRPr="008616BE" w:rsidRDefault="00024D22">
      <w:r w:rsidRPr="008616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9F33D" w14:textId="77777777" w:rsidR="00064002" w:rsidRPr="008616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36322" w14:textId="77777777" w:rsidR="00064002" w:rsidRPr="008616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53C7D" w14:textId="77777777" w:rsidR="00064002" w:rsidRPr="008616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E1242" w14:textId="77777777" w:rsidR="00024D22" w:rsidRPr="008616BE" w:rsidRDefault="00024D22">
      <w:r w:rsidRPr="008616BE">
        <w:separator/>
      </w:r>
    </w:p>
  </w:footnote>
  <w:footnote w:type="continuationSeparator" w:id="0">
    <w:p w14:paraId="72A60461" w14:textId="77777777" w:rsidR="00024D22" w:rsidRPr="008616BE" w:rsidRDefault="00024D22">
      <w:r w:rsidRPr="008616B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807C1" w14:textId="77777777" w:rsidR="00064002" w:rsidRPr="008616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E20AE" w14:textId="77777777" w:rsidR="00064002" w:rsidRPr="008616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CF1B4" w14:textId="77777777" w:rsidR="00064002" w:rsidRPr="008616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406/2025"/>
    <w:docVar w:name="dvlangue" w:val="ES"/>
    <w:docVar w:name="dvnumam" w:val="0"/>
    <w:docVar w:name="dvpe" w:val="775.499"/>
    <w:docVar w:name="dvtitre" w:val="Resolución del Parlamento Europeo, de 9 de octubre de 2025, sobre la Declaración de principios para una sociedad igualitaria en materia de género(2025/2780(RSP))"/>
  </w:docVars>
  <w:rsids>
    <w:rsidRoot w:val="00024D22"/>
    <w:rsid w:val="00002272"/>
    <w:rsid w:val="00024D2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57F5"/>
    <w:rsid w:val="002767FF"/>
    <w:rsid w:val="002A64C0"/>
    <w:rsid w:val="002B18FE"/>
    <w:rsid w:val="002B5493"/>
    <w:rsid w:val="002E76D6"/>
    <w:rsid w:val="002F38DD"/>
    <w:rsid w:val="00343214"/>
    <w:rsid w:val="00361C00"/>
    <w:rsid w:val="00395FA1"/>
    <w:rsid w:val="003E15D4"/>
    <w:rsid w:val="00411CCE"/>
    <w:rsid w:val="0041666E"/>
    <w:rsid w:val="00421060"/>
    <w:rsid w:val="0044574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523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2B8F"/>
    <w:rsid w:val="00786EC0"/>
    <w:rsid w:val="007D1690"/>
    <w:rsid w:val="007E22AD"/>
    <w:rsid w:val="00817416"/>
    <w:rsid w:val="00842779"/>
    <w:rsid w:val="008616B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512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5CB98"/>
  <w15:chartTrackingRefBased/>
  <w15:docId w15:val="{C30E2BA0-FF3C-4996-8507-773D6B21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35237"/>
    <w:pPr>
      <w:spacing w:before="480" w:after="240"/>
    </w:pPr>
  </w:style>
  <w:style w:type="paragraph" w:customStyle="1" w:styleId="NormalHanging12a">
    <w:name w:val="NormalHanging12a"/>
    <w:basedOn w:val="Normal"/>
    <w:rsid w:val="0063523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45743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2A64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64C0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97333-6CC7-4361-BF41-E9DF0CEAD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LAPORTA GRAU Manuel</dc:creator>
  <cp:keywords/>
  <cp:lastModifiedBy>César Castelló</cp:lastModifiedBy>
  <cp:revision>2</cp:revision>
  <cp:lastPrinted>2004-11-19T15:42:00Z</cp:lastPrinted>
  <dcterms:created xsi:type="dcterms:W3CDTF">2025-10-09T12:57:00Z</dcterms:created>
  <dcterms:modified xsi:type="dcterms:W3CDTF">2025-10-09T12:57:00Z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B10-0406/2025</vt:lpwstr>
  </property>
  <property fmtid="{D5CDD505-2E9C-101B-9397-08002B2CF9AE}" pid="4" name="&lt;Type&gt;">
    <vt:lpwstr>RR</vt:lpwstr>
  </property>
</Properties>
</file>