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D68CB" w14:paraId="50F5FA19" w14:textId="77777777" w:rsidTr="0010095E">
        <w:trPr>
          <w:trHeight w:hRule="exact" w:val="1418"/>
        </w:trPr>
        <w:tc>
          <w:tcPr>
            <w:tcW w:w="6804" w:type="dxa"/>
            <w:shd w:val="clear" w:color="auto" w:fill="auto"/>
            <w:vAlign w:val="center"/>
          </w:tcPr>
          <w:p w14:paraId="35CBC105" w14:textId="77777777" w:rsidR="00751A4A" w:rsidRPr="00BD68CB" w:rsidRDefault="001C119C" w:rsidP="0010095E">
            <w:pPr>
              <w:pStyle w:val="EPName"/>
            </w:pPr>
            <w:r w:rsidRPr="00BD68CB">
              <w:t>Europees Parlement</w:t>
            </w:r>
          </w:p>
          <w:p w14:paraId="64B8BF58" w14:textId="77777777" w:rsidR="00751A4A" w:rsidRPr="00BD68CB" w:rsidRDefault="005F1B17" w:rsidP="005F1B17">
            <w:pPr>
              <w:pStyle w:val="EPTerm"/>
              <w:rPr>
                <w:rStyle w:val="HideTWBExt"/>
                <w:noProof w:val="0"/>
                <w:vanish w:val="0"/>
                <w:color w:val="auto"/>
              </w:rPr>
            </w:pPr>
            <w:r w:rsidRPr="00BD68CB">
              <w:t>2024</w:t>
            </w:r>
            <w:r w:rsidR="00817416" w:rsidRPr="00BD68CB">
              <w:t>-202</w:t>
            </w:r>
            <w:r w:rsidRPr="00BD68CB">
              <w:t>9</w:t>
            </w:r>
          </w:p>
        </w:tc>
        <w:tc>
          <w:tcPr>
            <w:tcW w:w="2268" w:type="dxa"/>
            <w:shd w:val="clear" w:color="auto" w:fill="auto"/>
          </w:tcPr>
          <w:p w14:paraId="1E918DB4" w14:textId="77777777" w:rsidR="00751A4A" w:rsidRPr="00BD68CB" w:rsidRDefault="00187494" w:rsidP="0010095E">
            <w:pPr>
              <w:pStyle w:val="EPLogo"/>
            </w:pPr>
            <w:r w:rsidRPr="00BD68CB">
              <w:rPr>
                <w:noProof/>
                <w:lang w:eastAsia="ja-JP"/>
              </w:rPr>
              <w:drawing>
                <wp:inline distT="0" distB="0" distL="0" distR="0" wp14:anchorId="5E37330D" wp14:editId="06AE66E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7886468" w14:textId="77777777" w:rsidR="00D058B8" w:rsidRPr="00BD68CB" w:rsidRDefault="00D058B8" w:rsidP="004C5D52">
      <w:pPr>
        <w:pStyle w:val="LineTop"/>
      </w:pPr>
    </w:p>
    <w:p w14:paraId="16809CA9" w14:textId="77777777" w:rsidR="00680577" w:rsidRPr="00BD68CB" w:rsidRDefault="001C119C" w:rsidP="00680577">
      <w:pPr>
        <w:pStyle w:val="EPBodyTA1"/>
      </w:pPr>
      <w:r w:rsidRPr="00BD68CB">
        <w:t>AANGENOMEN TEKSTEN</w:t>
      </w:r>
    </w:p>
    <w:p w14:paraId="5F06BFAE" w14:textId="77777777" w:rsidR="00D058B8" w:rsidRPr="00BD68CB" w:rsidRDefault="00D058B8" w:rsidP="00D058B8">
      <w:pPr>
        <w:pStyle w:val="LineBottom"/>
      </w:pPr>
    </w:p>
    <w:p w14:paraId="20F47092" w14:textId="3D9F19D3" w:rsidR="001C119C" w:rsidRPr="00BD68CB" w:rsidRDefault="001C119C" w:rsidP="001C119C">
      <w:pPr>
        <w:pStyle w:val="ATHeading1"/>
      </w:pPr>
      <w:bookmarkStart w:id="0" w:name="TANumber"/>
      <w:r w:rsidRPr="00BD68CB">
        <w:t>P10_TA(2025)0</w:t>
      </w:r>
      <w:r w:rsidR="00906AE4" w:rsidRPr="00BD68CB">
        <w:t>241</w:t>
      </w:r>
      <w:bookmarkEnd w:id="0"/>
    </w:p>
    <w:p w14:paraId="5C8F5C44" w14:textId="77777777" w:rsidR="001C119C" w:rsidRPr="00BD68CB" w:rsidRDefault="001C119C" w:rsidP="001C119C">
      <w:pPr>
        <w:pStyle w:val="ATHeading2"/>
      </w:pPr>
      <w:bookmarkStart w:id="1" w:name="title"/>
      <w:r w:rsidRPr="00BD68CB">
        <w:t>Permanente Deskundigengroep voor bos en bosbouw</w:t>
      </w:r>
      <w:bookmarkEnd w:id="1"/>
    </w:p>
    <w:p w14:paraId="02D384A2" w14:textId="77777777" w:rsidR="001C119C" w:rsidRPr="00BD68CB" w:rsidRDefault="001C119C" w:rsidP="001C119C">
      <w:pPr>
        <w:rPr>
          <w:i/>
          <w:vanish/>
        </w:rPr>
      </w:pPr>
      <w:r w:rsidRPr="00BD68CB">
        <w:rPr>
          <w:i/>
        </w:rPr>
        <w:fldChar w:fldCharType="begin"/>
      </w:r>
      <w:r w:rsidRPr="00BD68CB">
        <w:rPr>
          <w:i/>
        </w:rPr>
        <w:instrText xml:space="preserve"> TC"(</w:instrText>
      </w:r>
      <w:bookmarkStart w:id="2" w:name="DocNumber"/>
      <w:r w:rsidRPr="00BD68CB">
        <w:rPr>
          <w:i/>
        </w:rPr>
        <w:instrText>A10-0175/2025</w:instrText>
      </w:r>
      <w:bookmarkEnd w:id="2"/>
      <w:r w:rsidRPr="00BD68CB">
        <w:rPr>
          <w:i/>
        </w:rPr>
        <w:instrText xml:space="preserve"> - Rapporteurs: Emma Wiesner, Pekka Toveri)"\l3 \n&gt; \* MERGEFORMAT </w:instrText>
      </w:r>
      <w:r w:rsidRPr="00BD68CB">
        <w:rPr>
          <w:i/>
        </w:rPr>
        <w:fldChar w:fldCharType="end"/>
      </w:r>
    </w:p>
    <w:p w14:paraId="0793EBDC" w14:textId="77777777" w:rsidR="001C119C" w:rsidRPr="00BD68CB" w:rsidRDefault="001C119C" w:rsidP="001C119C">
      <w:pPr>
        <w:rPr>
          <w:vanish/>
        </w:rPr>
      </w:pPr>
      <w:bookmarkStart w:id="3" w:name="Commission"/>
      <w:r w:rsidRPr="00BD68CB">
        <w:rPr>
          <w:vanish/>
        </w:rPr>
        <w:t>Commissie milieubeheer, klimaat en voedselveiligheid, Commissie landbouw en plattelandsontwikkeling</w:t>
      </w:r>
      <w:bookmarkEnd w:id="3"/>
    </w:p>
    <w:p w14:paraId="50CC0275" w14:textId="77777777" w:rsidR="001C119C" w:rsidRPr="00BD68CB" w:rsidRDefault="001C119C" w:rsidP="001C119C">
      <w:pPr>
        <w:rPr>
          <w:vanish/>
        </w:rPr>
      </w:pPr>
      <w:bookmarkStart w:id="4" w:name="PE"/>
      <w:r w:rsidRPr="00BD68CB">
        <w:rPr>
          <w:vanish/>
        </w:rPr>
        <w:t>PE766.936</w:t>
      </w:r>
      <w:bookmarkEnd w:id="4"/>
    </w:p>
    <w:p w14:paraId="3D87216E" w14:textId="79EABD78" w:rsidR="001C119C" w:rsidRPr="00BD68CB" w:rsidRDefault="00906AE4" w:rsidP="001C119C">
      <w:pPr>
        <w:pStyle w:val="ATHeading3"/>
      </w:pPr>
      <w:bookmarkStart w:id="5" w:name="Sujet"/>
      <w:r w:rsidRPr="00BD68CB">
        <w:t>Amendementen</w:t>
      </w:r>
      <w:r w:rsidR="001C119C" w:rsidRPr="00BD68CB">
        <w:t xml:space="preserve"> van het Europees Parlement </w:t>
      </w:r>
      <w:r w:rsidRPr="00BD68CB">
        <w:t xml:space="preserve">aangenomen op </w:t>
      </w:r>
      <w:r w:rsidR="00D13220" w:rsidRPr="00BD68CB">
        <w:t xml:space="preserve">21 </w:t>
      </w:r>
      <w:r w:rsidR="001C119C" w:rsidRPr="00BD68CB">
        <w:t xml:space="preserve">oktober 2025 </w:t>
      </w:r>
      <w:r w:rsidRPr="00BD68CB">
        <w:t xml:space="preserve">op </w:t>
      </w:r>
      <w:r w:rsidR="001C119C" w:rsidRPr="00BD68CB">
        <w:t>het voorstel voor een besluit van het Europees Parlement en de Raad tot wijziging van Beschikking 89/367/EEG van de Raad tot instelling van een Permanent Comité voor de bosbouw</w:t>
      </w:r>
      <w:bookmarkEnd w:id="5"/>
      <w:r w:rsidR="001C119C" w:rsidRPr="00BD68CB">
        <w:t xml:space="preserve"> </w:t>
      </w:r>
      <w:bookmarkStart w:id="6" w:name="References"/>
      <w:r w:rsidR="001C119C" w:rsidRPr="00BD68CB">
        <w:t>(COM(2023)0727 – C9-0424/2023 – 2023/0410(COD)</w:t>
      </w:r>
      <w:r w:rsidRPr="00BD68CB">
        <w:t>)</w:t>
      </w:r>
      <w:r w:rsidRPr="00BD68CB">
        <w:rPr>
          <w:rStyle w:val="FootnoteReference"/>
        </w:rPr>
        <w:footnoteReference w:id="1"/>
      </w:r>
      <w:bookmarkEnd w:id="6"/>
    </w:p>
    <w:p w14:paraId="041A48D7" w14:textId="77777777" w:rsidR="001C119C" w:rsidRPr="00BD68CB" w:rsidRDefault="001C119C" w:rsidP="001C119C"/>
    <w:p w14:paraId="50FAD1D5" w14:textId="77777777" w:rsidR="002F1E1D" w:rsidRPr="00BD68CB" w:rsidRDefault="002F1E1D" w:rsidP="002F1E1D">
      <w:pPr>
        <w:pStyle w:val="NormalBold"/>
      </w:pPr>
      <w:bookmarkStart w:id="7" w:name="TextBodyBegin"/>
      <w:bookmarkEnd w:id="7"/>
      <w:r w:rsidRPr="00BD68CB">
        <w:t>(Gewone wetgevingsprocedure: eerste lezing)</w:t>
      </w:r>
    </w:p>
    <w:p w14:paraId="2464AD42" w14:textId="438ED63F" w:rsidR="002F1E1D" w:rsidRPr="00BD68CB" w:rsidRDefault="002F1E1D" w:rsidP="002F1E1D">
      <w:pPr>
        <w:widowControl/>
      </w:pPr>
    </w:p>
    <w:p w14:paraId="470EBD7A" w14:textId="77777777" w:rsidR="002F1E1D" w:rsidRPr="00BD68CB" w:rsidRDefault="002F1E1D" w:rsidP="002F1E1D"/>
    <w:p w14:paraId="1B87C099" w14:textId="77777777" w:rsidR="002F1E1D" w:rsidRPr="00BD68CB" w:rsidRDefault="002F1E1D" w:rsidP="002F1E1D">
      <w:pPr>
        <w:pStyle w:val="AmNumberTabs"/>
      </w:pPr>
      <w:r w:rsidRPr="00BD68CB">
        <w:t>Amendement</w:t>
      </w:r>
      <w:r w:rsidRPr="00BD68CB">
        <w:tab/>
      </w:r>
      <w:r w:rsidRPr="00BD68CB">
        <w:tab/>
        <w:t>1</w:t>
      </w:r>
    </w:p>
    <w:p w14:paraId="41F467CD" w14:textId="77777777" w:rsidR="002F1E1D" w:rsidRPr="00BD68CB" w:rsidRDefault="002F1E1D" w:rsidP="002F1E1D"/>
    <w:p w14:paraId="583F027B" w14:textId="77777777" w:rsidR="002F1E1D" w:rsidRPr="00BD68CB" w:rsidRDefault="002F1E1D" w:rsidP="002F1E1D">
      <w:pPr>
        <w:pStyle w:val="NormalBold"/>
        <w:keepNext/>
      </w:pPr>
      <w:r w:rsidRPr="00BD68CB">
        <w:t>Voorstel voor een besluit</w:t>
      </w:r>
    </w:p>
    <w:p w14:paraId="044F0ED1" w14:textId="77777777" w:rsidR="002F1E1D" w:rsidRPr="00BD68CB" w:rsidRDefault="002F1E1D" w:rsidP="002F1E1D">
      <w:pPr>
        <w:pStyle w:val="NormalBold"/>
      </w:pPr>
      <w:r w:rsidRPr="00BD68CB">
        <w:t>Overweging 1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E1D" w:rsidRPr="00BD68CB" w14:paraId="31D04C28" w14:textId="77777777" w:rsidTr="00C41477">
        <w:trPr>
          <w:jc w:val="center"/>
        </w:trPr>
        <w:tc>
          <w:tcPr>
            <w:tcW w:w="9752" w:type="dxa"/>
            <w:gridSpan w:val="2"/>
          </w:tcPr>
          <w:p w14:paraId="67F80B24" w14:textId="77777777" w:rsidR="002F1E1D" w:rsidRPr="00BD68CB" w:rsidRDefault="002F1E1D" w:rsidP="00C41477">
            <w:pPr>
              <w:keepNext/>
            </w:pPr>
          </w:p>
        </w:tc>
      </w:tr>
      <w:tr w:rsidR="002F1E1D" w:rsidRPr="00BD68CB" w14:paraId="7EF28FB6" w14:textId="77777777" w:rsidTr="00C41477">
        <w:trPr>
          <w:jc w:val="center"/>
        </w:trPr>
        <w:tc>
          <w:tcPr>
            <w:tcW w:w="4876" w:type="dxa"/>
            <w:hideMark/>
          </w:tcPr>
          <w:p w14:paraId="1F065979" w14:textId="77777777" w:rsidR="002F1E1D" w:rsidRPr="00BD68CB" w:rsidRDefault="002F1E1D" w:rsidP="00C41477">
            <w:pPr>
              <w:pStyle w:val="ColumnHeading"/>
              <w:keepNext/>
            </w:pPr>
            <w:r w:rsidRPr="00BD68CB">
              <w:t>Door de Commissie voorgestelde tekst</w:t>
            </w:r>
          </w:p>
        </w:tc>
        <w:tc>
          <w:tcPr>
            <w:tcW w:w="4876" w:type="dxa"/>
            <w:hideMark/>
          </w:tcPr>
          <w:p w14:paraId="51A3409C" w14:textId="77777777" w:rsidR="002F1E1D" w:rsidRPr="00BD68CB" w:rsidRDefault="002F1E1D" w:rsidP="00C41477">
            <w:pPr>
              <w:pStyle w:val="ColumnHeading"/>
              <w:keepNext/>
            </w:pPr>
            <w:r w:rsidRPr="00BD68CB">
              <w:t>Amendement</w:t>
            </w:r>
          </w:p>
        </w:tc>
      </w:tr>
      <w:tr w:rsidR="002F1E1D" w:rsidRPr="00BD68CB" w14:paraId="03F8816B" w14:textId="77777777" w:rsidTr="00C41477">
        <w:trPr>
          <w:jc w:val="center"/>
        </w:trPr>
        <w:tc>
          <w:tcPr>
            <w:tcW w:w="4876" w:type="dxa"/>
          </w:tcPr>
          <w:p w14:paraId="3A8040AA" w14:textId="77777777" w:rsidR="002F1E1D" w:rsidRPr="00BD68CB" w:rsidRDefault="002F1E1D" w:rsidP="00C41477">
            <w:pPr>
              <w:pStyle w:val="Normal6"/>
            </w:pPr>
          </w:p>
        </w:tc>
        <w:tc>
          <w:tcPr>
            <w:tcW w:w="4876" w:type="dxa"/>
            <w:hideMark/>
          </w:tcPr>
          <w:p w14:paraId="653D83DC" w14:textId="77777777" w:rsidR="002F1E1D" w:rsidRPr="00BD68CB" w:rsidRDefault="002F1E1D" w:rsidP="00C41477">
            <w:pPr>
              <w:pStyle w:val="Normal6"/>
              <w:rPr>
                <w:szCs w:val="24"/>
              </w:rPr>
            </w:pPr>
            <w:r w:rsidRPr="00BD68CB">
              <w:rPr>
                <w:b/>
                <w:i/>
              </w:rPr>
              <w:t>(1 bis)</w:t>
            </w:r>
            <w:r w:rsidRPr="00BD68CB">
              <w:rPr>
                <w:b/>
                <w:i/>
              </w:rPr>
              <w:tab/>
              <w:t>In het Verdrag betreffende de werking van de Europese Unie (VWEU) is geen sprake van een gemeenschappelijk bosbeleid van de EU, en overeenkomstig het subsidiariteitsbeginsel ligt de verantwoordelijkheid voor bossen bij de lidstaten. Het VWEU kent de Unie echter gedeelde bevoegdheden toe, met name op het gebied van milieu, en daar kunnen ook initiatieven vallen die van invloed zijn op bossen en bosbouw.</w:t>
            </w:r>
          </w:p>
        </w:tc>
      </w:tr>
    </w:tbl>
    <w:p w14:paraId="6F8987F6" w14:textId="77777777" w:rsidR="002F1E1D" w:rsidRPr="00BD68CB" w:rsidRDefault="002F1E1D" w:rsidP="002F1E1D"/>
    <w:p w14:paraId="0A31DB03" w14:textId="77777777" w:rsidR="002F1E1D" w:rsidRPr="00BD68CB" w:rsidRDefault="002F1E1D" w:rsidP="002F1E1D">
      <w:pPr>
        <w:pStyle w:val="AmNumberTabs"/>
      </w:pPr>
      <w:r w:rsidRPr="00BD68CB">
        <w:lastRenderedPageBreak/>
        <w:t>Amendement</w:t>
      </w:r>
      <w:r w:rsidRPr="00BD68CB">
        <w:tab/>
      </w:r>
      <w:r w:rsidRPr="00BD68CB">
        <w:tab/>
        <w:t>2</w:t>
      </w:r>
    </w:p>
    <w:p w14:paraId="35ABB245" w14:textId="77777777" w:rsidR="002F1E1D" w:rsidRPr="00BD68CB" w:rsidRDefault="002F1E1D" w:rsidP="002F1E1D"/>
    <w:p w14:paraId="16E2D30A" w14:textId="77777777" w:rsidR="002F1E1D" w:rsidRPr="00BD68CB" w:rsidRDefault="002F1E1D" w:rsidP="002F1E1D">
      <w:pPr>
        <w:pStyle w:val="NormalBold"/>
        <w:keepNext/>
      </w:pPr>
      <w:r w:rsidRPr="00BD68CB">
        <w:t>Voorstel voor een besluit</w:t>
      </w:r>
    </w:p>
    <w:p w14:paraId="16C6F589" w14:textId="77777777" w:rsidR="002F1E1D" w:rsidRPr="00BD68CB" w:rsidRDefault="002F1E1D" w:rsidP="002F1E1D">
      <w:pPr>
        <w:pStyle w:val="NormalBold"/>
      </w:pPr>
      <w:r w:rsidRPr="00BD68CB">
        <w:t>Overweging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F1E1D" w:rsidRPr="00BD68CB" w14:paraId="768BDCD7" w14:textId="77777777" w:rsidTr="004C0E5D">
        <w:trPr>
          <w:jc w:val="center"/>
        </w:trPr>
        <w:tc>
          <w:tcPr>
            <w:tcW w:w="9752" w:type="dxa"/>
            <w:gridSpan w:val="2"/>
          </w:tcPr>
          <w:p w14:paraId="69C64682" w14:textId="77777777" w:rsidR="002F1E1D" w:rsidRPr="00BD68CB" w:rsidRDefault="002F1E1D" w:rsidP="00C41477">
            <w:pPr>
              <w:keepNext/>
            </w:pPr>
          </w:p>
        </w:tc>
      </w:tr>
      <w:tr w:rsidR="002F1E1D" w:rsidRPr="00BD68CB" w14:paraId="58E1D880" w14:textId="77777777" w:rsidTr="004C0E5D">
        <w:trPr>
          <w:jc w:val="center"/>
        </w:trPr>
        <w:tc>
          <w:tcPr>
            <w:tcW w:w="4876" w:type="dxa"/>
            <w:hideMark/>
          </w:tcPr>
          <w:p w14:paraId="6EA4085B" w14:textId="77777777" w:rsidR="002F1E1D" w:rsidRPr="00BD68CB" w:rsidRDefault="002F1E1D" w:rsidP="00C41477">
            <w:pPr>
              <w:pStyle w:val="ColumnHeading"/>
              <w:keepNext/>
            </w:pPr>
            <w:r w:rsidRPr="00BD68CB">
              <w:t>Door de Commissie voorgestelde tekst</w:t>
            </w:r>
          </w:p>
        </w:tc>
        <w:tc>
          <w:tcPr>
            <w:tcW w:w="4876" w:type="dxa"/>
            <w:hideMark/>
          </w:tcPr>
          <w:p w14:paraId="25E18CC3" w14:textId="77777777" w:rsidR="002F1E1D" w:rsidRPr="00BD68CB" w:rsidRDefault="002F1E1D" w:rsidP="00C41477">
            <w:pPr>
              <w:pStyle w:val="ColumnHeading"/>
              <w:keepNext/>
            </w:pPr>
            <w:r w:rsidRPr="00BD68CB">
              <w:t>Amendement</w:t>
            </w:r>
          </w:p>
        </w:tc>
      </w:tr>
      <w:tr w:rsidR="002F1E1D" w:rsidRPr="00BD68CB" w14:paraId="263C190E" w14:textId="77777777" w:rsidTr="004C0E5D">
        <w:trPr>
          <w:jc w:val="center"/>
        </w:trPr>
        <w:tc>
          <w:tcPr>
            <w:tcW w:w="4876" w:type="dxa"/>
            <w:hideMark/>
          </w:tcPr>
          <w:p w14:paraId="6B3B8129" w14:textId="77777777" w:rsidR="002F1E1D" w:rsidRPr="00BD68CB" w:rsidRDefault="002F1E1D" w:rsidP="00C41477">
            <w:pPr>
              <w:pStyle w:val="Normal6"/>
            </w:pPr>
            <w:r w:rsidRPr="00BD68CB">
              <w:t>(2)</w:t>
            </w:r>
            <w:r w:rsidRPr="00BD68CB">
              <w:tab/>
              <w:t xml:space="preserve">De </w:t>
            </w:r>
            <w:r w:rsidRPr="00BD68CB">
              <w:rPr>
                <w:b/>
                <w:i/>
              </w:rPr>
              <w:t xml:space="preserve">bredere </w:t>
            </w:r>
            <w:r w:rsidRPr="00BD68CB">
              <w:t>bijdrage van bossen aan de doelstellingen van de mededeling van de Commissie van 11 december 2019 getiteld “De Europese Green Deal”</w:t>
            </w:r>
            <w:r w:rsidRPr="00BD68CB">
              <w:rPr>
                <w:vertAlign w:val="superscript"/>
              </w:rPr>
              <w:t>4</w:t>
            </w:r>
            <w:r w:rsidRPr="00BD68CB">
              <w:t xml:space="preserve">, </w:t>
            </w:r>
            <w:r w:rsidRPr="00BD68CB">
              <w:rPr>
                <w:b/>
                <w:i/>
              </w:rPr>
              <w:t>waaronder</w:t>
            </w:r>
            <w:r w:rsidRPr="00BD68CB">
              <w:t xml:space="preserve"> voor klimaat, biodiversiteit </w:t>
            </w:r>
            <w:r w:rsidRPr="00BD68CB">
              <w:rPr>
                <w:b/>
                <w:i/>
              </w:rPr>
              <w:t>en duurzame</w:t>
            </w:r>
            <w:r w:rsidRPr="00BD68CB">
              <w:t xml:space="preserve"> bio-economie, vereist een </w:t>
            </w:r>
            <w:r w:rsidRPr="00BD68CB">
              <w:rPr>
                <w:b/>
                <w:i/>
              </w:rPr>
              <w:t xml:space="preserve">inclusievere en beter </w:t>
            </w:r>
            <w:r w:rsidRPr="00BD68CB">
              <w:t xml:space="preserve">gecoördineerde bosgovernancestructuur van de Unie, waarin </w:t>
            </w:r>
            <w:r w:rsidRPr="00BD68CB">
              <w:rPr>
                <w:b/>
                <w:i/>
              </w:rPr>
              <w:t>alle</w:t>
            </w:r>
            <w:r w:rsidRPr="00BD68CB">
              <w:t xml:space="preserve"> doelstellingen van de mededeling van de Commissie van 16 juli 2021 getiteld “Nieuwe EU-bosstrategie voor 2030”</w:t>
            </w:r>
            <w:r w:rsidRPr="00BD68CB">
              <w:rPr>
                <w:vertAlign w:val="superscript"/>
              </w:rPr>
              <w:t>5</w:t>
            </w:r>
            <w:r w:rsidRPr="00BD68CB">
              <w:t xml:space="preserve"> en hun onderlinge verbanden tot uiting komen.</w:t>
            </w:r>
          </w:p>
        </w:tc>
        <w:tc>
          <w:tcPr>
            <w:tcW w:w="4876" w:type="dxa"/>
            <w:hideMark/>
          </w:tcPr>
          <w:p w14:paraId="64D6F9DA" w14:textId="77777777" w:rsidR="002F1E1D" w:rsidRPr="00BD68CB" w:rsidRDefault="002F1E1D" w:rsidP="00C41477">
            <w:pPr>
              <w:pStyle w:val="Normal6"/>
              <w:rPr>
                <w:szCs w:val="24"/>
              </w:rPr>
            </w:pPr>
            <w:r w:rsidRPr="00BD68CB">
              <w:t>(2)</w:t>
            </w:r>
            <w:r w:rsidRPr="00BD68CB">
              <w:tab/>
              <w:t>De bijdrage van bossen aan de doelstellingen van de mededeling van de Commissie van 11 december 2019 getiteld “De Europese Green Deal”</w:t>
            </w:r>
            <w:r w:rsidRPr="00BD68CB">
              <w:rPr>
                <w:vertAlign w:val="superscript"/>
              </w:rPr>
              <w:t>4</w:t>
            </w:r>
            <w:r w:rsidRPr="00BD68CB">
              <w:t xml:space="preserve">, </w:t>
            </w:r>
            <w:r w:rsidRPr="00BD68CB">
              <w:rPr>
                <w:b/>
                <w:i/>
              </w:rPr>
              <w:t>met name</w:t>
            </w:r>
            <w:r w:rsidRPr="00BD68CB">
              <w:t xml:space="preserve"> voor klimaat, biodiversiteit </w:t>
            </w:r>
            <w:r w:rsidRPr="00BD68CB">
              <w:rPr>
                <w:b/>
                <w:i/>
              </w:rPr>
              <w:t>alsook</w:t>
            </w:r>
            <w:r w:rsidRPr="00BD68CB">
              <w:t xml:space="preserve"> bio-economie, vereist een gecoördineerde bosgovernancestructuur van de Unie, waarin </w:t>
            </w:r>
            <w:r w:rsidRPr="00BD68CB">
              <w:rPr>
                <w:b/>
                <w:i/>
              </w:rPr>
              <w:t>onder andere de</w:t>
            </w:r>
            <w:r w:rsidRPr="00BD68CB">
              <w:t xml:space="preserve"> doelstellingen van de mededeling van de Commissie van 16 juli 2021 getiteld “Nieuwe EU-bosstrategie voor 2030”</w:t>
            </w:r>
            <w:r w:rsidRPr="00BD68CB">
              <w:rPr>
                <w:vertAlign w:val="superscript"/>
              </w:rPr>
              <w:t>5</w:t>
            </w:r>
            <w:r w:rsidRPr="00BD68CB">
              <w:t xml:space="preserve"> en hun onderlinge verbanden tot uiting komen</w:t>
            </w:r>
            <w:r w:rsidRPr="00BD68CB">
              <w:rPr>
                <w:b/>
                <w:i/>
              </w:rPr>
              <w:t>, waarbij ervoor wordt gezorgd dat deze nieuwe doelstellingen een duidelijke rechtsgrondslag hebben, niet in strijd zijn met nationale bevoegdheden en worden ondersteund door een uitgebreide beoordeling van hun effect op de bosbouwsector</w:t>
            </w:r>
            <w:r w:rsidRPr="00BD68CB">
              <w:t>.</w:t>
            </w:r>
          </w:p>
        </w:tc>
      </w:tr>
      <w:tr w:rsidR="002F1E1D" w:rsidRPr="00BD68CB" w14:paraId="4784D9B9" w14:textId="77777777" w:rsidTr="004C0E5D">
        <w:trPr>
          <w:jc w:val="center"/>
        </w:trPr>
        <w:tc>
          <w:tcPr>
            <w:tcW w:w="4876" w:type="dxa"/>
            <w:hideMark/>
          </w:tcPr>
          <w:p w14:paraId="6A9A0766" w14:textId="77777777" w:rsidR="002F1E1D" w:rsidRPr="00BD68CB" w:rsidRDefault="002F1E1D" w:rsidP="00C41477">
            <w:pPr>
              <w:pStyle w:val="Normal6"/>
            </w:pPr>
            <w:r w:rsidRPr="00BD68CB">
              <w:t>__________________</w:t>
            </w:r>
          </w:p>
        </w:tc>
        <w:tc>
          <w:tcPr>
            <w:tcW w:w="4876" w:type="dxa"/>
            <w:hideMark/>
          </w:tcPr>
          <w:p w14:paraId="321AC1AD" w14:textId="77777777" w:rsidR="002F1E1D" w:rsidRPr="00BD68CB" w:rsidRDefault="002F1E1D" w:rsidP="00C41477">
            <w:pPr>
              <w:pStyle w:val="Normal6"/>
              <w:rPr>
                <w:szCs w:val="24"/>
              </w:rPr>
            </w:pPr>
            <w:r w:rsidRPr="00BD68CB">
              <w:t>__________________</w:t>
            </w:r>
          </w:p>
        </w:tc>
      </w:tr>
      <w:tr w:rsidR="004C0E5D" w:rsidRPr="003C1B8E" w14:paraId="3F10CC13" w14:textId="77777777" w:rsidTr="004C0E5D">
        <w:trPr>
          <w:jc w:val="center"/>
        </w:trPr>
        <w:tc>
          <w:tcPr>
            <w:tcW w:w="4876" w:type="dxa"/>
            <w:hideMark/>
          </w:tcPr>
          <w:p w14:paraId="262427FD" w14:textId="77777777" w:rsidR="004C0E5D" w:rsidRPr="003C1B8E" w:rsidRDefault="004C0E5D" w:rsidP="00576FC0">
            <w:pPr>
              <w:pStyle w:val="Normal6"/>
            </w:pPr>
            <w:r w:rsidRPr="003C1B8E">
              <w:rPr>
                <w:vertAlign w:val="superscript"/>
              </w:rPr>
              <w:t>4</w:t>
            </w:r>
            <w:r w:rsidRPr="003C1B8E">
              <w:t xml:space="preserve"> COM(2019)</w:t>
            </w:r>
            <w:r w:rsidRPr="00D1258E">
              <w:rPr>
                <w:b/>
                <w:bCs/>
                <w:i/>
                <w:iCs/>
              </w:rPr>
              <w:t xml:space="preserve">640 </w:t>
            </w:r>
            <w:proofErr w:type="spellStart"/>
            <w:r w:rsidRPr="00D1258E">
              <w:rPr>
                <w:b/>
                <w:bCs/>
                <w:i/>
                <w:iCs/>
              </w:rPr>
              <w:t>final</w:t>
            </w:r>
            <w:proofErr w:type="spellEnd"/>
            <w:r w:rsidRPr="003C1B8E">
              <w:t>.</w:t>
            </w:r>
          </w:p>
        </w:tc>
        <w:tc>
          <w:tcPr>
            <w:tcW w:w="4876" w:type="dxa"/>
            <w:hideMark/>
          </w:tcPr>
          <w:p w14:paraId="541EDCFE" w14:textId="77777777" w:rsidR="004C0E5D" w:rsidRPr="003C1B8E" w:rsidRDefault="004C0E5D" w:rsidP="00576FC0">
            <w:pPr>
              <w:pStyle w:val="Normal6"/>
              <w:rPr>
                <w:szCs w:val="24"/>
              </w:rPr>
            </w:pPr>
            <w:r w:rsidRPr="003C1B8E">
              <w:rPr>
                <w:vertAlign w:val="superscript"/>
              </w:rPr>
              <w:t>4</w:t>
            </w:r>
            <w:r w:rsidRPr="003C1B8E">
              <w:t xml:space="preserve"> COM(2019)</w:t>
            </w:r>
            <w:r w:rsidRPr="00D1258E">
              <w:rPr>
                <w:b/>
                <w:bCs/>
                <w:i/>
                <w:iCs/>
              </w:rPr>
              <w:t>0640</w:t>
            </w:r>
            <w:r w:rsidRPr="003C1B8E">
              <w:t>.</w:t>
            </w:r>
          </w:p>
        </w:tc>
      </w:tr>
      <w:tr w:rsidR="004C0E5D" w:rsidRPr="003C1B8E" w14:paraId="54BD16FF" w14:textId="77777777" w:rsidTr="004C0E5D">
        <w:trPr>
          <w:jc w:val="center"/>
        </w:trPr>
        <w:tc>
          <w:tcPr>
            <w:tcW w:w="4876" w:type="dxa"/>
            <w:hideMark/>
          </w:tcPr>
          <w:p w14:paraId="0271B98A" w14:textId="77777777" w:rsidR="004C0E5D" w:rsidRPr="003C1B8E" w:rsidRDefault="004C0E5D" w:rsidP="00576FC0">
            <w:pPr>
              <w:pStyle w:val="Normal6"/>
            </w:pPr>
            <w:r w:rsidRPr="003C1B8E">
              <w:rPr>
                <w:vertAlign w:val="superscript"/>
              </w:rPr>
              <w:t>5</w:t>
            </w:r>
            <w:r w:rsidRPr="003C1B8E">
              <w:t xml:space="preserve"> COM(2021)</w:t>
            </w:r>
            <w:r w:rsidRPr="00D1258E">
              <w:rPr>
                <w:b/>
                <w:bCs/>
                <w:i/>
                <w:iCs/>
              </w:rPr>
              <w:t xml:space="preserve">527 </w:t>
            </w:r>
            <w:proofErr w:type="spellStart"/>
            <w:r w:rsidRPr="00D1258E">
              <w:rPr>
                <w:b/>
                <w:bCs/>
                <w:i/>
                <w:iCs/>
              </w:rPr>
              <w:t>final</w:t>
            </w:r>
            <w:proofErr w:type="spellEnd"/>
            <w:r w:rsidRPr="003C1B8E">
              <w:t>.</w:t>
            </w:r>
          </w:p>
        </w:tc>
        <w:tc>
          <w:tcPr>
            <w:tcW w:w="4876" w:type="dxa"/>
            <w:hideMark/>
          </w:tcPr>
          <w:p w14:paraId="5FE7A54B" w14:textId="77777777" w:rsidR="004C0E5D" w:rsidRPr="003C1B8E" w:rsidRDefault="004C0E5D" w:rsidP="00576FC0">
            <w:pPr>
              <w:pStyle w:val="Normal6"/>
              <w:rPr>
                <w:szCs w:val="24"/>
              </w:rPr>
            </w:pPr>
            <w:r w:rsidRPr="003C1B8E">
              <w:rPr>
                <w:vertAlign w:val="superscript"/>
              </w:rPr>
              <w:t>5</w:t>
            </w:r>
            <w:r w:rsidRPr="003C1B8E">
              <w:t xml:space="preserve"> COM(2021)</w:t>
            </w:r>
            <w:r w:rsidRPr="00D1258E">
              <w:rPr>
                <w:b/>
                <w:bCs/>
                <w:i/>
                <w:iCs/>
              </w:rPr>
              <w:t>0527</w:t>
            </w:r>
            <w:r w:rsidRPr="003C1B8E">
              <w:t>.</w:t>
            </w:r>
          </w:p>
        </w:tc>
      </w:tr>
    </w:tbl>
    <w:p w14:paraId="42F55412" w14:textId="77777777" w:rsidR="002F1E1D" w:rsidRPr="00BD68CB" w:rsidRDefault="002F1E1D" w:rsidP="002F1E1D"/>
    <w:p w14:paraId="58A71300" w14:textId="77777777" w:rsidR="002F1E1D" w:rsidRPr="00BD68CB" w:rsidRDefault="002F1E1D" w:rsidP="002F1E1D">
      <w:pPr>
        <w:pStyle w:val="AmNumberTabs"/>
      </w:pPr>
      <w:r w:rsidRPr="00BD68CB">
        <w:t>Amendement</w:t>
      </w:r>
      <w:r w:rsidRPr="00BD68CB">
        <w:tab/>
      </w:r>
      <w:r w:rsidRPr="00BD68CB">
        <w:tab/>
        <w:t>3</w:t>
      </w:r>
    </w:p>
    <w:p w14:paraId="1C90C663" w14:textId="77777777" w:rsidR="002F1E1D" w:rsidRPr="00BD68CB" w:rsidRDefault="002F1E1D" w:rsidP="002F1E1D"/>
    <w:p w14:paraId="79178034" w14:textId="77777777" w:rsidR="002F1E1D" w:rsidRPr="00BD68CB" w:rsidRDefault="002F1E1D" w:rsidP="002F1E1D">
      <w:pPr>
        <w:pStyle w:val="NormalBold"/>
        <w:keepNext/>
      </w:pPr>
      <w:r w:rsidRPr="00BD68CB">
        <w:t>Voorstel voor een besluit</w:t>
      </w:r>
    </w:p>
    <w:p w14:paraId="159E4C98" w14:textId="77777777" w:rsidR="002F1E1D" w:rsidRPr="00BD68CB" w:rsidRDefault="002F1E1D" w:rsidP="002F1E1D">
      <w:pPr>
        <w:pStyle w:val="NormalBold"/>
      </w:pPr>
      <w:r w:rsidRPr="00BD68CB">
        <w:t>Overweging 2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E1D" w:rsidRPr="00BD68CB" w14:paraId="48F96067" w14:textId="77777777" w:rsidTr="00C41477">
        <w:trPr>
          <w:jc w:val="center"/>
        </w:trPr>
        <w:tc>
          <w:tcPr>
            <w:tcW w:w="9752" w:type="dxa"/>
            <w:gridSpan w:val="2"/>
          </w:tcPr>
          <w:p w14:paraId="74ED26E0" w14:textId="77777777" w:rsidR="002F1E1D" w:rsidRPr="00BD68CB" w:rsidRDefault="002F1E1D" w:rsidP="00C41477">
            <w:pPr>
              <w:keepNext/>
            </w:pPr>
          </w:p>
        </w:tc>
      </w:tr>
      <w:tr w:rsidR="002F1E1D" w:rsidRPr="00BD68CB" w14:paraId="4D87FF81" w14:textId="77777777" w:rsidTr="00C41477">
        <w:trPr>
          <w:jc w:val="center"/>
        </w:trPr>
        <w:tc>
          <w:tcPr>
            <w:tcW w:w="4876" w:type="dxa"/>
            <w:hideMark/>
          </w:tcPr>
          <w:p w14:paraId="21F4212B" w14:textId="77777777" w:rsidR="002F1E1D" w:rsidRPr="00BD68CB" w:rsidRDefault="002F1E1D" w:rsidP="00C41477">
            <w:pPr>
              <w:pStyle w:val="ColumnHeading"/>
              <w:keepNext/>
            </w:pPr>
            <w:r w:rsidRPr="00BD68CB">
              <w:t>Door de Commissie voorgestelde tekst</w:t>
            </w:r>
          </w:p>
        </w:tc>
        <w:tc>
          <w:tcPr>
            <w:tcW w:w="4876" w:type="dxa"/>
            <w:hideMark/>
          </w:tcPr>
          <w:p w14:paraId="2DA9289E" w14:textId="77777777" w:rsidR="002F1E1D" w:rsidRPr="00BD68CB" w:rsidRDefault="002F1E1D" w:rsidP="00C41477">
            <w:pPr>
              <w:pStyle w:val="ColumnHeading"/>
              <w:keepNext/>
            </w:pPr>
            <w:r w:rsidRPr="00BD68CB">
              <w:t>Amendement</w:t>
            </w:r>
          </w:p>
        </w:tc>
      </w:tr>
      <w:tr w:rsidR="002F1E1D" w:rsidRPr="00BD68CB" w14:paraId="5C6A6549" w14:textId="77777777" w:rsidTr="00C41477">
        <w:trPr>
          <w:jc w:val="center"/>
        </w:trPr>
        <w:tc>
          <w:tcPr>
            <w:tcW w:w="4876" w:type="dxa"/>
          </w:tcPr>
          <w:p w14:paraId="7561C3FD" w14:textId="77777777" w:rsidR="002F1E1D" w:rsidRPr="00BD68CB" w:rsidRDefault="002F1E1D" w:rsidP="00C41477">
            <w:pPr>
              <w:pStyle w:val="Normal6"/>
            </w:pPr>
          </w:p>
        </w:tc>
        <w:tc>
          <w:tcPr>
            <w:tcW w:w="4876" w:type="dxa"/>
            <w:hideMark/>
          </w:tcPr>
          <w:p w14:paraId="42A8AFBB" w14:textId="77777777" w:rsidR="002F1E1D" w:rsidRPr="00BD68CB" w:rsidRDefault="002F1E1D" w:rsidP="00C41477">
            <w:pPr>
              <w:pStyle w:val="Normal6"/>
              <w:rPr>
                <w:szCs w:val="24"/>
              </w:rPr>
            </w:pPr>
            <w:r w:rsidRPr="00BD68CB">
              <w:rPr>
                <w:b/>
                <w:i/>
              </w:rPr>
              <w:t>(2 bis)</w:t>
            </w:r>
            <w:r w:rsidRPr="00BD68CB">
              <w:rPr>
                <w:b/>
                <w:i/>
              </w:rPr>
              <w:tab/>
              <w:t xml:space="preserve">Het Permanent Comité voor de bosbouw heeft zich sinds de oprichting ervan ontwikkeld tot een centraal orgaan voor de uitwisseling van informatie tussen de lidstaten en met de Commissie over alle aspecten in verband met bossen, bosbeheer en alle bosgerelateerde beleidsterreinen. Aan het Permanent Comité voor de bosbouw waren voorheen ook comitologietaken toebedeeld, maar de basishandeling op grond waarvan dit het </w:t>
            </w:r>
            <w:r w:rsidRPr="00BD68CB">
              <w:rPr>
                <w:b/>
                <w:i/>
              </w:rPr>
              <w:lastRenderedPageBreak/>
              <w:t>geval was is ondertussen verstreken. Daarom moet het Permanent Comité voor de bosbouw worden omgedoopt tot de Permanente Deskundigengroep voor bos en bosbouw (de “deskundigengroep”).</w:t>
            </w:r>
          </w:p>
        </w:tc>
      </w:tr>
    </w:tbl>
    <w:p w14:paraId="78BC7EE1" w14:textId="77777777" w:rsidR="002F1E1D" w:rsidRPr="00BD68CB" w:rsidRDefault="002F1E1D" w:rsidP="002F1E1D"/>
    <w:p w14:paraId="725C6403" w14:textId="77777777" w:rsidR="002F1E1D" w:rsidRPr="00BD68CB" w:rsidRDefault="002F1E1D" w:rsidP="002F1E1D">
      <w:pPr>
        <w:pStyle w:val="AmNumberTabs"/>
      </w:pPr>
      <w:r w:rsidRPr="00BD68CB">
        <w:t>Amendement</w:t>
      </w:r>
      <w:r w:rsidRPr="00BD68CB">
        <w:tab/>
      </w:r>
      <w:r w:rsidRPr="00BD68CB">
        <w:tab/>
        <w:t>4</w:t>
      </w:r>
    </w:p>
    <w:p w14:paraId="5D75C50B" w14:textId="77777777" w:rsidR="002F1E1D" w:rsidRPr="00BD68CB" w:rsidRDefault="002F1E1D" w:rsidP="002F1E1D"/>
    <w:p w14:paraId="0A151DE0" w14:textId="77777777" w:rsidR="002F1E1D" w:rsidRPr="00BD68CB" w:rsidRDefault="002F1E1D" w:rsidP="002F1E1D">
      <w:pPr>
        <w:pStyle w:val="NormalBold"/>
        <w:keepNext/>
      </w:pPr>
      <w:r w:rsidRPr="00BD68CB">
        <w:t>Voorstel voor een besluit</w:t>
      </w:r>
    </w:p>
    <w:p w14:paraId="6727DCE9" w14:textId="77777777" w:rsidR="002F1E1D" w:rsidRPr="00BD68CB" w:rsidRDefault="002F1E1D" w:rsidP="002F1E1D">
      <w:pPr>
        <w:pStyle w:val="NormalBold"/>
      </w:pPr>
      <w:r w:rsidRPr="00BD68CB">
        <w:t>Overweging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E1D" w:rsidRPr="00BD68CB" w14:paraId="23FE4310" w14:textId="77777777" w:rsidTr="00C41477">
        <w:trPr>
          <w:jc w:val="center"/>
        </w:trPr>
        <w:tc>
          <w:tcPr>
            <w:tcW w:w="9752" w:type="dxa"/>
            <w:gridSpan w:val="2"/>
          </w:tcPr>
          <w:p w14:paraId="7F52BBDE" w14:textId="77777777" w:rsidR="002F1E1D" w:rsidRPr="00BD68CB" w:rsidRDefault="002F1E1D" w:rsidP="00C41477">
            <w:pPr>
              <w:keepNext/>
            </w:pPr>
          </w:p>
        </w:tc>
      </w:tr>
      <w:tr w:rsidR="002F1E1D" w:rsidRPr="00BD68CB" w14:paraId="1164FBF4" w14:textId="77777777" w:rsidTr="00C41477">
        <w:trPr>
          <w:jc w:val="center"/>
        </w:trPr>
        <w:tc>
          <w:tcPr>
            <w:tcW w:w="4876" w:type="dxa"/>
            <w:hideMark/>
          </w:tcPr>
          <w:p w14:paraId="6C5F89C3" w14:textId="77777777" w:rsidR="002F1E1D" w:rsidRPr="00BD68CB" w:rsidRDefault="002F1E1D" w:rsidP="00C41477">
            <w:pPr>
              <w:pStyle w:val="ColumnHeading"/>
              <w:keepNext/>
            </w:pPr>
            <w:r w:rsidRPr="00BD68CB">
              <w:t>Door de Commissie voorgestelde tekst</w:t>
            </w:r>
          </w:p>
        </w:tc>
        <w:tc>
          <w:tcPr>
            <w:tcW w:w="4876" w:type="dxa"/>
            <w:hideMark/>
          </w:tcPr>
          <w:p w14:paraId="2834EC96" w14:textId="77777777" w:rsidR="002F1E1D" w:rsidRPr="00BD68CB" w:rsidRDefault="002F1E1D" w:rsidP="00C41477">
            <w:pPr>
              <w:pStyle w:val="ColumnHeading"/>
              <w:keepNext/>
            </w:pPr>
            <w:r w:rsidRPr="00BD68CB">
              <w:t>Amendement</w:t>
            </w:r>
          </w:p>
        </w:tc>
      </w:tr>
      <w:tr w:rsidR="002F1E1D" w:rsidRPr="00BD68CB" w14:paraId="12E2BE1C" w14:textId="77777777" w:rsidTr="00C41477">
        <w:trPr>
          <w:jc w:val="center"/>
        </w:trPr>
        <w:tc>
          <w:tcPr>
            <w:tcW w:w="4876" w:type="dxa"/>
            <w:hideMark/>
          </w:tcPr>
          <w:p w14:paraId="6A2281BA" w14:textId="77777777" w:rsidR="002F1E1D" w:rsidRPr="00BD68CB" w:rsidRDefault="002F1E1D" w:rsidP="00C41477">
            <w:pPr>
              <w:pStyle w:val="Normal6"/>
            </w:pPr>
            <w:r w:rsidRPr="00BD68CB">
              <w:t>(4)</w:t>
            </w:r>
            <w:r w:rsidRPr="00BD68CB">
              <w:tab/>
            </w:r>
            <w:r w:rsidRPr="00BD68CB">
              <w:rPr>
                <w:b/>
                <w:i/>
              </w:rPr>
              <w:t>Een inclusievere en beter gecoördineerde bosgovernancestructuur van de Unie kan op de meest doeltreffende manier worden bereikt door het takenpakket van het Permanent Comité voor de bosbouw te verbreden en de taken en de samenstelling ervan te verduidelijken. In het licht van die wijzigingen moet het Permanent Comité voor de bosbouw ook worden omgedoopt tot de Permanente Deskundigengroep voor bos en bosbouw.</w:t>
            </w:r>
            <w:r w:rsidRPr="00BD68CB">
              <w:t xml:space="preserve"> Op verzoek van de Commissie of van een lidstaat moet </w:t>
            </w:r>
            <w:r w:rsidRPr="00BD68CB">
              <w:rPr>
                <w:b/>
                <w:i/>
              </w:rPr>
              <w:t>hij</w:t>
            </w:r>
            <w:r w:rsidRPr="00BD68CB">
              <w:t xml:space="preserve"> zich buigen over alle </w:t>
            </w:r>
            <w:r w:rsidRPr="00BD68CB">
              <w:rPr>
                <w:b/>
                <w:i/>
              </w:rPr>
              <w:t xml:space="preserve">vraagstukken en </w:t>
            </w:r>
            <w:r w:rsidRPr="00BD68CB">
              <w:t xml:space="preserve">aspecten in verband met bossen en bosbouw die zich voordoen op de verschillende beleidsterreinen van de Unie. Het is daarom passend </w:t>
            </w:r>
            <w:r w:rsidRPr="00BD68CB">
              <w:rPr>
                <w:b/>
                <w:i/>
              </w:rPr>
              <w:t xml:space="preserve">ervoor te zorgen </w:t>
            </w:r>
            <w:r w:rsidRPr="00BD68CB">
              <w:t xml:space="preserve">dat de </w:t>
            </w:r>
            <w:r w:rsidRPr="00BD68CB">
              <w:rPr>
                <w:b/>
                <w:i/>
              </w:rPr>
              <w:t>lidstaten</w:t>
            </w:r>
            <w:r w:rsidRPr="00BD68CB">
              <w:t xml:space="preserve"> vertegenwoordigers </w:t>
            </w:r>
            <w:r w:rsidRPr="00BD68CB">
              <w:rPr>
                <w:b/>
                <w:i/>
              </w:rPr>
              <w:t>aanwijzen</w:t>
            </w:r>
            <w:r w:rsidRPr="00BD68CB">
              <w:t xml:space="preserve"> van de </w:t>
            </w:r>
            <w:r w:rsidRPr="00BD68CB">
              <w:rPr>
                <w:b/>
                <w:i/>
              </w:rPr>
              <w:t>autoriteiten die bevoegd zijn voor de specifieke</w:t>
            </w:r>
            <w:r w:rsidRPr="00BD68CB">
              <w:t xml:space="preserve"> beleidsdoelstellingen.</w:t>
            </w:r>
          </w:p>
        </w:tc>
        <w:tc>
          <w:tcPr>
            <w:tcW w:w="4876" w:type="dxa"/>
            <w:hideMark/>
          </w:tcPr>
          <w:p w14:paraId="48D79E5A" w14:textId="77777777" w:rsidR="002F1E1D" w:rsidRPr="00BD68CB" w:rsidRDefault="002F1E1D" w:rsidP="00C41477">
            <w:pPr>
              <w:pStyle w:val="Normal6"/>
              <w:rPr>
                <w:szCs w:val="24"/>
              </w:rPr>
            </w:pPr>
            <w:r w:rsidRPr="00BD68CB">
              <w:t>(4)</w:t>
            </w:r>
            <w:r w:rsidRPr="00BD68CB">
              <w:tab/>
              <w:t xml:space="preserve">Op verzoek van de Commissie of van een lidstaat moet </w:t>
            </w:r>
            <w:r w:rsidRPr="00BD68CB">
              <w:rPr>
                <w:b/>
                <w:i/>
              </w:rPr>
              <w:t>de deskundigengroep</w:t>
            </w:r>
            <w:r w:rsidRPr="00BD68CB">
              <w:t xml:space="preserve"> zich buigen over alle aspecten in verband met bossen en</w:t>
            </w:r>
            <w:r w:rsidRPr="00BD68CB">
              <w:rPr>
                <w:b/>
                <w:i/>
              </w:rPr>
              <w:t xml:space="preserve"> de</w:t>
            </w:r>
            <w:r w:rsidRPr="00BD68CB">
              <w:t xml:space="preserve"> bosbouw die zich voordoen op de verschillende beleidsterreinen van de Unie. Het is daarom passend dat de </w:t>
            </w:r>
            <w:r w:rsidRPr="00BD68CB">
              <w:rPr>
                <w:b/>
                <w:i/>
              </w:rPr>
              <w:t>deelnemende</w:t>
            </w:r>
            <w:r w:rsidRPr="00BD68CB">
              <w:t xml:space="preserve"> vertegenwoordigers </w:t>
            </w:r>
            <w:r w:rsidRPr="00BD68CB">
              <w:rPr>
                <w:b/>
                <w:i/>
              </w:rPr>
              <w:t>de belangen</w:t>
            </w:r>
            <w:r w:rsidRPr="00BD68CB">
              <w:t xml:space="preserve"> van de </w:t>
            </w:r>
            <w:r w:rsidRPr="00BD68CB">
              <w:rPr>
                <w:b/>
                <w:i/>
              </w:rPr>
              <w:t>lidstaten met betrekking tot alle ter zake doende</w:t>
            </w:r>
            <w:r w:rsidRPr="00BD68CB">
              <w:t xml:space="preserve"> beleidsdoelstellingen</w:t>
            </w:r>
            <w:r w:rsidRPr="00BD68CB">
              <w:rPr>
                <w:b/>
                <w:i/>
              </w:rPr>
              <w:t xml:space="preserve"> kunnen vertegenwoordigen</w:t>
            </w:r>
            <w:r w:rsidRPr="00BD68CB">
              <w:t>.</w:t>
            </w:r>
          </w:p>
        </w:tc>
      </w:tr>
    </w:tbl>
    <w:p w14:paraId="1FA402BA" w14:textId="77777777" w:rsidR="002F1E1D" w:rsidRPr="00BD68CB" w:rsidRDefault="002F1E1D" w:rsidP="002F1E1D"/>
    <w:p w14:paraId="72096924" w14:textId="77777777" w:rsidR="002F1E1D" w:rsidRPr="00BD68CB" w:rsidRDefault="002F1E1D" w:rsidP="002F1E1D">
      <w:pPr>
        <w:pStyle w:val="AmNumberTabs"/>
      </w:pPr>
      <w:r w:rsidRPr="00BD68CB">
        <w:t>Amendement</w:t>
      </w:r>
      <w:r w:rsidRPr="00BD68CB">
        <w:tab/>
      </w:r>
      <w:r w:rsidRPr="00BD68CB">
        <w:tab/>
        <w:t>5</w:t>
      </w:r>
    </w:p>
    <w:p w14:paraId="6E138688" w14:textId="77777777" w:rsidR="002F1E1D" w:rsidRPr="00BD68CB" w:rsidRDefault="002F1E1D" w:rsidP="002F1E1D"/>
    <w:p w14:paraId="7E1D045E" w14:textId="77777777" w:rsidR="002F1E1D" w:rsidRPr="00BD68CB" w:rsidRDefault="002F1E1D" w:rsidP="002F1E1D">
      <w:pPr>
        <w:pStyle w:val="NormalBold"/>
        <w:keepNext/>
      </w:pPr>
      <w:r w:rsidRPr="00BD68CB">
        <w:t>Voorstel voor een besluit</w:t>
      </w:r>
    </w:p>
    <w:p w14:paraId="3A3D78D1" w14:textId="77777777" w:rsidR="002F1E1D" w:rsidRPr="00BD68CB" w:rsidRDefault="002F1E1D" w:rsidP="002F1E1D">
      <w:pPr>
        <w:pStyle w:val="NormalBold"/>
      </w:pPr>
      <w:r w:rsidRPr="00BD68CB">
        <w:t>Artikel 1 – alinea 1 – punt 2</w:t>
      </w:r>
    </w:p>
    <w:p w14:paraId="6350CEB4" w14:textId="77777777" w:rsidR="002F1E1D" w:rsidRPr="00BD68CB" w:rsidRDefault="002F1E1D" w:rsidP="002F1E1D">
      <w:pPr>
        <w:keepNext/>
      </w:pPr>
      <w:r w:rsidRPr="00BD68CB">
        <w:t>Beschikking 89/367/EEG van de Raad</w:t>
      </w:r>
    </w:p>
    <w:p w14:paraId="2E16B4FF" w14:textId="77777777" w:rsidR="002F1E1D" w:rsidRPr="00BD68CB" w:rsidRDefault="002F1E1D" w:rsidP="002F1E1D">
      <w:r w:rsidRPr="00BD68CB">
        <w:t>Artikel 1 – alinea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E1D" w:rsidRPr="00BD68CB" w14:paraId="4BC3EC08" w14:textId="77777777" w:rsidTr="00C41477">
        <w:trPr>
          <w:jc w:val="center"/>
        </w:trPr>
        <w:tc>
          <w:tcPr>
            <w:tcW w:w="9752" w:type="dxa"/>
            <w:gridSpan w:val="2"/>
          </w:tcPr>
          <w:p w14:paraId="382A59CD" w14:textId="77777777" w:rsidR="002F1E1D" w:rsidRPr="00BD68CB" w:rsidRDefault="002F1E1D" w:rsidP="00C41477">
            <w:pPr>
              <w:keepNext/>
            </w:pPr>
          </w:p>
        </w:tc>
      </w:tr>
      <w:tr w:rsidR="002F1E1D" w:rsidRPr="00BD68CB" w14:paraId="146EFCF1" w14:textId="77777777" w:rsidTr="00C41477">
        <w:trPr>
          <w:jc w:val="center"/>
        </w:trPr>
        <w:tc>
          <w:tcPr>
            <w:tcW w:w="4876" w:type="dxa"/>
            <w:hideMark/>
          </w:tcPr>
          <w:p w14:paraId="3642D196" w14:textId="77777777" w:rsidR="002F1E1D" w:rsidRPr="00BD68CB" w:rsidRDefault="002F1E1D" w:rsidP="00C41477">
            <w:pPr>
              <w:pStyle w:val="ColumnHeading"/>
              <w:keepNext/>
            </w:pPr>
            <w:r w:rsidRPr="00BD68CB">
              <w:t>Door de Commissie voorgestelde tekst</w:t>
            </w:r>
          </w:p>
        </w:tc>
        <w:tc>
          <w:tcPr>
            <w:tcW w:w="4876" w:type="dxa"/>
            <w:hideMark/>
          </w:tcPr>
          <w:p w14:paraId="3C6F49CC" w14:textId="77777777" w:rsidR="002F1E1D" w:rsidRPr="00BD68CB" w:rsidRDefault="002F1E1D" w:rsidP="00C41477">
            <w:pPr>
              <w:pStyle w:val="ColumnHeading"/>
              <w:keepNext/>
            </w:pPr>
            <w:r w:rsidRPr="00BD68CB">
              <w:t>Amendement</w:t>
            </w:r>
          </w:p>
        </w:tc>
      </w:tr>
      <w:tr w:rsidR="002F1E1D" w:rsidRPr="00BD68CB" w14:paraId="7490E8CA" w14:textId="77777777" w:rsidTr="00C41477">
        <w:trPr>
          <w:jc w:val="center"/>
        </w:trPr>
        <w:tc>
          <w:tcPr>
            <w:tcW w:w="4876" w:type="dxa"/>
            <w:hideMark/>
          </w:tcPr>
          <w:p w14:paraId="00EA5743" w14:textId="77777777" w:rsidR="002F1E1D" w:rsidRPr="00BD68CB" w:rsidRDefault="002F1E1D" w:rsidP="00C41477">
            <w:pPr>
              <w:pStyle w:val="Normal6"/>
            </w:pPr>
            <w:r w:rsidRPr="00BD68CB">
              <w:t xml:space="preserve">Met het oog op een </w:t>
            </w:r>
            <w:r w:rsidRPr="00BD68CB">
              <w:rPr>
                <w:b/>
                <w:i/>
              </w:rPr>
              <w:t>versterkte samenwerking</w:t>
            </w:r>
            <w:r w:rsidRPr="00BD68CB">
              <w:t xml:space="preserve"> en </w:t>
            </w:r>
            <w:r w:rsidRPr="00BD68CB">
              <w:rPr>
                <w:b/>
                <w:i/>
              </w:rPr>
              <w:t>multidisciplinaire uitwisseling</w:t>
            </w:r>
            <w:r w:rsidRPr="00BD68CB">
              <w:t xml:space="preserve"> tussen de Commissie en de lidstaten op het gebied van bossen en de </w:t>
            </w:r>
            <w:r w:rsidRPr="00BD68CB">
              <w:lastRenderedPageBreak/>
              <w:t xml:space="preserve">bosbouwsector ten aanzien van alle beleidsterreinen van de Unie die relevant zijn voor bossen, wordt een Permanente Deskundigengroep voor bos en bosbouw </w:t>
            </w:r>
            <w:r w:rsidRPr="00BD68CB">
              <w:rPr>
                <w:b/>
                <w:i/>
              </w:rPr>
              <w:t>opgericht, hierna “de deskundigengroep” genoemd</w:t>
            </w:r>
            <w:r w:rsidRPr="00BD68CB">
              <w:t>.</w:t>
            </w:r>
          </w:p>
        </w:tc>
        <w:tc>
          <w:tcPr>
            <w:tcW w:w="4876" w:type="dxa"/>
            <w:hideMark/>
          </w:tcPr>
          <w:p w14:paraId="3922512C" w14:textId="77777777" w:rsidR="002F1E1D" w:rsidRPr="00BD68CB" w:rsidRDefault="002F1E1D" w:rsidP="00C41477">
            <w:pPr>
              <w:pStyle w:val="Normal6"/>
              <w:rPr>
                <w:szCs w:val="24"/>
              </w:rPr>
            </w:pPr>
            <w:r w:rsidRPr="00BD68CB">
              <w:lastRenderedPageBreak/>
              <w:t xml:space="preserve">Met het oog op een </w:t>
            </w:r>
            <w:r w:rsidRPr="00BD68CB">
              <w:rPr>
                <w:b/>
                <w:i/>
              </w:rPr>
              <w:t>nauwe</w:t>
            </w:r>
            <w:r w:rsidRPr="00BD68CB">
              <w:t xml:space="preserve"> en </w:t>
            </w:r>
            <w:r w:rsidRPr="00BD68CB">
              <w:rPr>
                <w:b/>
                <w:i/>
              </w:rPr>
              <w:t>doeltreffende samenwerking</w:t>
            </w:r>
            <w:r w:rsidRPr="00BD68CB">
              <w:t xml:space="preserve"> tussen de Commissie en de lidstaten op het gebied van bossen en de bosbouwsector ten </w:t>
            </w:r>
            <w:r w:rsidRPr="00BD68CB">
              <w:lastRenderedPageBreak/>
              <w:t xml:space="preserve">aanzien van alle beleidsterreinen van de Unie die relevant zijn voor bossen, wordt een Permanente Deskundigengroep voor bos en bosbouw </w:t>
            </w:r>
            <w:r w:rsidRPr="00BD68CB">
              <w:rPr>
                <w:b/>
                <w:i/>
              </w:rPr>
              <w:t>(de “deskundigengroep”) opgericht</w:t>
            </w:r>
            <w:r w:rsidRPr="00BD68CB">
              <w:t>.</w:t>
            </w:r>
          </w:p>
        </w:tc>
      </w:tr>
    </w:tbl>
    <w:p w14:paraId="763F7096" w14:textId="77777777" w:rsidR="002F1E1D" w:rsidRPr="00BD68CB" w:rsidRDefault="002F1E1D" w:rsidP="002F1E1D"/>
    <w:p w14:paraId="7ACF1736" w14:textId="77777777" w:rsidR="002F1E1D" w:rsidRPr="00BD68CB" w:rsidRDefault="002F1E1D" w:rsidP="002F1E1D">
      <w:pPr>
        <w:pStyle w:val="AmNumberTabs"/>
      </w:pPr>
      <w:r w:rsidRPr="00BD68CB">
        <w:t>Amendement</w:t>
      </w:r>
      <w:r w:rsidRPr="00BD68CB">
        <w:tab/>
      </w:r>
      <w:r w:rsidRPr="00BD68CB">
        <w:tab/>
        <w:t>6</w:t>
      </w:r>
    </w:p>
    <w:p w14:paraId="75BA6208" w14:textId="77777777" w:rsidR="002F1E1D" w:rsidRPr="00BD68CB" w:rsidRDefault="002F1E1D" w:rsidP="002F1E1D"/>
    <w:p w14:paraId="0A4FD102" w14:textId="77777777" w:rsidR="002F1E1D" w:rsidRPr="00BD68CB" w:rsidRDefault="002F1E1D" w:rsidP="002F1E1D">
      <w:pPr>
        <w:pStyle w:val="NormalBold"/>
        <w:keepNext/>
      </w:pPr>
      <w:r w:rsidRPr="00BD68CB">
        <w:t>Voorstel voor een besluit</w:t>
      </w:r>
    </w:p>
    <w:p w14:paraId="3311F632" w14:textId="77777777" w:rsidR="002F1E1D" w:rsidRPr="00BD68CB" w:rsidRDefault="002F1E1D" w:rsidP="002F1E1D">
      <w:pPr>
        <w:pStyle w:val="NormalBold"/>
      </w:pPr>
      <w:r w:rsidRPr="00BD68CB">
        <w:t>Artikel 1 – alinea 1 – punt 3</w:t>
      </w:r>
    </w:p>
    <w:p w14:paraId="531EA60B" w14:textId="77777777" w:rsidR="002F1E1D" w:rsidRPr="00BD68CB" w:rsidRDefault="002F1E1D" w:rsidP="002F1E1D">
      <w:pPr>
        <w:keepNext/>
      </w:pPr>
      <w:r w:rsidRPr="00BD68CB">
        <w:t>Beschikking 89/367/EEG van de Raad</w:t>
      </w:r>
    </w:p>
    <w:p w14:paraId="59D4D195" w14:textId="77777777" w:rsidR="002F1E1D" w:rsidRPr="00BD68CB" w:rsidRDefault="002F1E1D" w:rsidP="002F1E1D">
      <w:r w:rsidRPr="00BD68CB">
        <w:t>Artikel 2 – lid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E1D" w:rsidRPr="00BD68CB" w14:paraId="444BD66E" w14:textId="77777777" w:rsidTr="00C41477">
        <w:trPr>
          <w:jc w:val="center"/>
        </w:trPr>
        <w:tc>
          <w:tcPr>
            <w:tcW w:w="9752" w:type="dxa"/>
            <w:gridSpan w:val="2"/>
          </w:tcPr>
          <w:p w14:paraId="547915F2" w14:textId="77777777" w:rsidR="002F1E1D" w:rsidRPr="00BD68CB" w:rsidRDefault="002F1E1D" w:rsidP="00C41477">
            <w:pPr>
              <w:keepNext/>
            </w:pPr>
          </w:p>
        </w:tc>
      </w:tr>
      <w:tr w:rsidR="002F1E1D" w:rsidRPr="00BD68CB" w14:paraId="2FF4BD72" w14:textId="77777777" w:rsidTr="00C41477">
        <w:trPr>
          <w:jc w:val="center"/>
        </w:trPr>
        <w:tc>
          <w:tcPr>
            <w:tcW w:w="4876" w:type="dxa"/>
            <w:hideMark/>
          </w:tcPr>
          <w:p w14:paraId="2C6E1AEB" w14:textId="77777777" w:rsidR="002F1E1D" w:rsidRPr="00BD68CB" w:rsidRDefault="002F1E1D" w:rsidP="00C41477">
            <w:pPr>
              <w:pStyle w:val="ColumnHeading"/>
              <w:keepNext/>
            </w:pPr>
            <w:r w:rsidRPr="00BD68CB">
              <w:t>Door de Commissie voorgestelde tekst</w:t>
            </w:r>
          </w:p>
        </w:tc>
        <w:tc>
          <w:tcPr>
            <w:tcW w:w="4876" w:type="dxa"/>
            <w:hideMark/>
          </w:tcPr>
          <w:p w14:paraId="170B84DD" w14:textId="77777777" w:rsidR="002F1E1D" w:rsidRPr="00BD68CB" w:rsidRDefault="002F1E1D" w:rsidP="00C41477">
            <w:pPr>
              <w:pStyle w:val="ColumnHeading"/>
              <w:keepNext/>
            </w:pPr>
            <w:r w:rsidRPr="00BD68CB">
              <w:t>Amendement</w:t>
            </w:r>
          </w:p>
        </w:tc>
      </w:tr>
      <w:tr w:rsidR="002F1E1D" w:rsidRPr="00BD68CB" w14:paraId="3617A9E7" w14:textId="77777777" w:rsidTr="00C41477">
        <w:trPr>
          <w:jc w:val="center"/>
        </w:trPr>
        <w:tc>
          <w:tcPr>
            <w:tcW w:w="4876" w:type="dxa"/>
            <w:hideMark/>
          </w:tcPr>
          <w:p w14:paraId="5B1489DE" w14:textId="77777777" w:rsidR="002F1E1D" w:rsidRPr="00BD68CB" w:rsidRDefault="002F1E1D" w:rsidP="00C41477">
            <w:pPr>
              <w:pStyle w:val="Normal6"/>
            </w:pPr>
            <w:r w:rsidRPr="00BD68CB">
              <w:t>1.</w:t>
            </w:r>
            <w:r w:rsidRPr="00BD68CB">
              <w:tab/>
              <w:t xml:space="preserve">De </w:t>
            </w:r>
            <w:r w:rsidRPr="00BD68CB">
              <w:rPr>
                <w:b/>
                <w:i/>
              </w:rPr>
              <w:t>Commissie kan</w:t>
            </w:r>
            <w:r w:rsidRPr="00BD68CB">
              <w:t xml:space="preserve"> de </w:t>
            </w:r>
            <w:r w:rsidRPr="00BD68CB">
              <w:rPr>
                <w:b/>
                <w:i/>
              </w:rPr>
              <w:t>deskundigengroep</w:t>
            </w:r>
            <w:r w:rsidRPr="00BD68CB">
              <w:t>, hetzij op eigen initiatief, hetzij op verzoek van de vertegenwoordiger van een lidstaat,</w:t>
            </w:r>
            <w:r w:rsidRPr="00BD68CB">
              <w:rPr>
                <w:b/>
                <w:i/>
              </w:rPr>
              <w:t xml:space="preserve"> raadplegen</w:t>
            </w:r>
            <w:r w:rsidRPr="00BD68CB">
              <w:t xml:space="preserve"> over alle vraagstukken en aspecten in verband met bossen en bosbouw die zich voordoen op de verschillende beleidsterreinen van de Unie.</w:t>
            </w:r>
          </w:p>
        </w:tc>
        <w:tc>
          <w:tcPr>
            <w:tcW w:w="4876" w:type="dxa"/>
            <w:hideMark/>
          </w:tcPr>
          <w:p w14:paraId="3DF9E01E" w14:textId="77777777" w:rsidR="002F1E1D" w:rsidRPr="00BD68CB" w:rsidRDefault="002F1E1D" w:rsidP="00C41477">
            <w:pPr>
              <w:pStyle w:val="Normal6"/>
              <w:rPr>
                <w:szCs w:val="24"/>
              </w:rPr>
            </w:pPr>
            <w:r w:rsidRPr="00BD68CB">
              <w:t>1.</w:t>
            </w:r>
            <w:r w:rsidRPr="00BD68CB">
              <w:tab/>
              <w:t xml:space="preserve">De </w:t>
            </w:r>
            <w:r w:rsidRPr="00BD68CB">
              <w:rPr>
                <w:b/>
                <w:i/>
              </w:rPr>
              <w:t>deskundigengroep adviseert</w:t>
            </w:r>
            <w:r w:rsidRPr="00BD68CB">
              <w:t xml:space="preserve"> de </w:t>
            </w:r>
            <w:r w:rsidRPr="00BD68CB">
              <w:rPr>
                <w:b/>
                <w:i/>
              </w:rPr>
              <w:t>Commissie</w:t>
            </w:r>
            <w:r w:rsidRPr="00BD68CB">
              <w:t>, hetzij op eigen initiatief, hetzij op verzoek van de vertegenwoordiger van een lidstaat, over alle vraagstukken en aspecten in verband met bossen en bosbouw die zich voordoen op de verschillende</w:t>
            </w:r>
            <w:r w:rsidRPr="00BD68CB">
              <w:rPr>
                <w:b/>
                <w:i/>
              </w:rPr>
              <w:t xml:space="preserve"> relevante</w:t>
            </w:r>
            <w:r w:rsidRPr="00BD68CB">
              <w:t xml:space="preserve"> beleidsterreinen van de Unie.</w:t>
            </w:r>
          </w:p>
        </w:tc>
      </w:tr>
    </w:tbl>
    <w:p w14:paraId="44DDD5F0" w14:textId="77777777" w:rsidR="002F1E1D" w:rsidRPr="00BD68CB" w:rsidRDefault="002F1E1D" w:rsidP="002F1E1D"/>
    <w:p w14:paraId="0D653BEC" w14:textId="77777777" w:rsidR="002F1E1D" w:rsidRPr="00BD68CB" w:rsidRDefault="002F1E1D" w:rsidP="002F1E1D">
      <w:pPr>
        <w:pStyle w:val="AmNumberTabs"/>
      </w:pPr>
      <w:r w:rsidRPr="00BD68CB">
        <w:t>Amendement</w:t>
      </w:r>
      <w:r w:rsidRPr="00BD68CB">
        <w:tab/>
      </w:r>
      <w:r w:rsidRPr="00BD68CB">
        <w:tab/>
        <w:t>7</w:t>
      </w:r>
    </w:p>
    <w:p w14:paraId="7FB87724" w14:textId="77777777" w:rsidR="002F1E1D" w:rsidRPr="00BD68CB" w:rsidRDefault="002F1E1D" w:rsidP="002F1E1D"/>
    <w:p w14:paraId="62BF98F0" w14:textId="77777777" w:rsidR="002F1E1D" w:rsidRPr="00BD68CB" w:rsidRDefault="002F1E1D" w:rsidP="002F1E1D">
      <w:pPr>
        <w:pStyle w:val="NormalBold"/>
        <w:keepNext/>
      </w:pPr>
      <w:r w:rsidRPr="00BD68CB">
        <w:t>Voorstel voor een besluit</w:t>
      </w:r>
    </w:p>
    <w:p w14:paraId="6B5B0893" w14:textId="77777777" w:rsidR="002F1E1D" w:rsidRPr="00BD68CB" w:rsidRDefault="002F1E1D" w:rsidP="002F1E1D">
      <w:pPr>
        <w:pStyle w:val="NormalBold"/>
      </w:pPr>
      <w:r w:rsidRPr="00BD68CB">
        <w:t>Artikel 1 – alinea 1 – punt 3</w:t>
      </w:r>
    </w:p>
    <w:p w14:paraId="1E64E3FE" w14:textId="77777777" w:rsidR="002F1E1D" w:rsidRPr="00BD68CB" w:rsidRDefault="002F1E1D" w:rsidP="002F1E1D">
      <w:pPr>
        <w:keepNext/>
      </w:pPr>
      <w:r w:rsidRPr="00BD68CB">
        <w:t xml:space="preserve"> Beschikking 89/367/EEG van de Raad</w:t>
      </w:r>
    </w:p>
    <w:p w14:paraId="1F8B5307" w14:textId="77777777" w:rsidR="002F1E1D" w:rsidRPr="00BD68CB" w:rsidRDefault="002F1E1D" w:rsidP="002F1E1D">
      <w:r w:rsidRPr="00BD68CB">
        <w:t>Artikel 2 – lid 2 – punt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E1D" w:rsidRPr="00BD68CB" w14:paraId="0AE37234" w14:textId="77777777" w:rsidTr="00C41477">
        <w:trPr>
          <w:jc w:val="center"/>
        </w:trPr>
        <w:tc>
          <w:tcPr>
            <w:tcW w:w="9752" w:type="dxa"/>
            <w:gridSpan w:val="2"/>
          </w:tcPr>
          <w:p w14:paraId="3EFCFF85" w14:textId="77777777" w:rsidR="002F1E1D" w:rsidRPr="00BD68CB" w:rsidRDefault="002F1E1D" w:rsidP="00C41477">
            <w:pPr>
              <w:keepNext/>
            </w:pPr>
          </w:p>
        </w:tc>
      </w:tr>
      <w:tr w:rsidR="002F1E1D" w:rsidRPr="00BD68CB" w14:paraId="20530672" w14:textId="77777777" w:rsidTr="00C41477">
        <w:trPr>
          <w:jc w:val="center"/>
        </w:trPr>
        <w:tc>
          <w:tcPr>
            <w:tcW w:w="4876" w:type="dxa"/>
            <w:hideMark/>
          </w:tcPr>
          <w:p w14:paraId="52A0E30C" w14:textId="77777777" w:rsidR="002F1E1D" w:rsidRPr="00BD68CB" w:rsidRDefault="002F1E1D" w:rsidP="00C41477">
            <w:pPr>
              <w:pStyle w:val="ColumnHeading"/>
              <w:keepNext/>
            </w:pPr>
            <w:r w:rsidRPr="00BD68CB">
              <w:t>Door de Commissie voorgestelde tekst</w:t>
            </w:r>
          </w:p>
        </w:tc>
        <w:tc>
          <w:tcPr>
            <w:tcW w:w="4876" w:type="dxa"/>
            <w:hideMark/>
          </w:tcPr>
          <w:p w14:paraId="01331902" w14:textId="77777777" w:rsidR="002F1E1D" w:rsidRPr="00BD68CB" w:rsidRDefault="002F1E1D" w:rsidP="00C41477">
            <w:pPr>
              <w:pStyle w:val="ColumnHeading"/>
              <w:keepNext/>
            </w:pPr>
            <w:r w:rsidRPr="00BD68CB">
              <w:t>Amendement</w:t>
            </w:r>
          </w:p>
        </w:tc>
      </w:tr>
      <w:tr w:rsidR="002F1E1D" w:rsidRPr="00BD68CB" w14:paraId="4238C9D2" w14:textId="77777777" w:rsidTr="00C41477">
        <w:trPr>
          <w:jc w:val="center"/>
        </w:trPr>
        <w:tc>
          <w:tcPr>
            <w:tcW w:w="4876" w:type="dxa"/>
            <w:hideMark/>
          </w:tcPr>
          <w:p w14:paraId="2C2AF70B" w14:textId="77777777" w:rsidR="002F1E1D" w:rsidRPr="00BD68CB" w:rsidRDefault="002F1E1D" w:rsidP="00C41477">
            <w:pPr>
              <w:pStyle w:val="Normal6"/>
            </w:pPr>
            <w:r w:rsidRPr="00BD68CB">
              <w:t>a)</w:t>
            </w:r>
            <w:r w:rsidRPr="00BD68CB">
              <w:tab/>
              <w:t xml:space="preserve">de Commissie bijstaan </w:t>
            </w:r>
            <w:r w:rsidRPr="00BD68CB">
              <w:rPr>
                <w:b/>
                <w:i/>
              </w:rPr>
              <w:t>bij</w:t>
            </w:r>
            <w:r w:rsidRPr="00BD68CB">
              <w:t xml:space="preserve"> de voorbereiding van wetgevingsvoorstellen, richtsnoeren of andere beleidsinitiatieven van de Unie die relevant zijn voor bossen en de bosbouw</w:t>
            </w:r>
            <w:r w:rsidRPr="00BD68CB">
              <w:rPr>
                <w:b/>
                <w:i/>
              </w:rPr>
              <w:t>, onder meer bij de uitvoering van de nieuwe EU-bosstrategie voor 2030 en</w:t>
            </w:r>
            <w:r w:rsidRPr="00BD68CB">
              <w:t xml:space="preserve"> de </w:t>
            </w:r>
            <w:r w:rsidRPr="00BD68CB">
              <w:rPr>
                <w:b/>
                <w:i/>
              </w:rPr>
              <w:t>daaropvolgende bosstrategieën van</w:t>
            </w:r>
            <w:r w:rsidRPr="00BD68CB">
              <w:t xml:space="preserve"> de Unie;</w:t>
            </w:r>
          </w:p>
        </w:tc>
        <w:tc>
          <w:tcPr>
            <w:tcW w:w="4876" w:type="dxa"/>
            <w:hideMark/>
          </w:tcPr>
          <w:p w14:paraId="075425BF" w14:textId="77777777" w:rsidR="002F1E1D" w:rsidRPr="00BD68CB" w:rsidRDefault="002F1E1D" w:rsidP="00C41477">
            <w:pPr>
              <w:pStyle w:val="Normal6"/>
              <w:rPr>
                <w:szCs w:val="24"/>
              </w:rPr>
            </w:pPr>
            <w:r w:rsidRPr="00BD68CB">
              <w:t>a)</w:t>
            </w:r>
            <w:r w:rsidRPr="00BD68CB">
              <w:tab/>
              <w:t xml:space="preserve">de Commissie bijstaan </w:t>
            </w:r>
            <w:r w:rsidRPr="00BD68CB">
              <w:rPr>
                <w:b/>
                <w:i/>
              </w:rPr>
              <w:t>en nauw met haar samenwerken, en haar expertise en input verstrekken bij</w:t>
            </w:r>
            <w:r w:rsidRPr="00BD68CB">
              <w:t xml:space="preserve"> de voorbereiding </w:t>
            </w:r>
            <w:r w:rsidRPr="00BD68CB">
              <w:rPr>
                <w:b/>
                <w:i/>
              </w:rPr>
              <w:t xml:space="preserve">en tenuitvoerlegging </w:t>
            </w:r>
            <w:r w:rsidRPr="00BD68CB">
              <w:t xml:space="preserve">van wetgevingsvoorstellen, </w:t>
            </w:r>
            <w:r w:rsidRPr="00BD68CB">
              <w:rPr>
                <w:b/>
                <w:i/>
              </w:rPr>
              <w:t xml:space="preserve">strategieën, mededelingen, </w:t>
            </w:r>
            <w:r w:rsidRPr="00BD68CB">
              <w:t>richtsnoeren of andere beleidsinitiatieven van de Unie die relevant zijn voor bossen en de bosbouw</w:t>
            </w:r>
            <w:r w:rsidRPr="00BD68CB">
              <w:rPr>
                <w:b/>
                <w:i/>
              </w:rPr>
              <w:t xml:space="preserve"> of die een aanzienlijk effect zouden hebben op bossen of</w:t>
            </w:r>
            <w:r w:rsidRPr="00BD68CB">
              <w:t xml:space="preserve"> de </w:t>
            </w:r>
            <w:r w:rsidRPr="00BD68CB">
              <w:rPr>
                <w:b/>
                <w:i/>
              </w:rPr>
              <w:t>bosbouw in</w:t>
            </w:r>
            <w:r w:rsidRPr="00BD68CB">
              <w:t xml:space="preserve"> de Unie;</w:t>
            </w:r>
          </w:p>
        </w:tc>
      </w:tr>
    </w:tbl>
    <w:p w14:paraId="17A34CAE" w14:textId="77777777" w:rsidR="002F1E1D" w:rsidRPr="00BD68CB" w:rsidRDefault="002F1E1D" w:rsidP="002F1E1D"/>
    <w:p w14:paraId="6EC160A9" w14:textId="77777777" w:rsidR="002F1E1D" w:rsidRPr="00BD68CB" w:rsidRDefault="002F1E1D" w:rsidP="002F1E1D">
      <w:pPr>
        <w:pStyle w:val="AmNumberTabs"/>
      </w:pPr>
      <w:r w:rsidRPr="00BD68CB">
        <w:t>Amendement</w:t>
      </w:r>
      <w:r w:rsidRPr="00BD68CB">
        <w:tab/>
      </w:r>
      <w:r w:rsidRPr="00BD68CB">
        <w:tab/>
        <w:t>8</w:t>
      </w:r>
    </w:p>
    <w:p w14:paraId="0BA62F1B" w14:textId="77777777" w:rsidR="002F1E1D" w:rsidRPr="00BD68CB" w:rsidRDefault="002F1E1D" w:rsidP="002F1E1D"/>
    <w:p w14:paraId="0169CE18" w14:textId="77777777" w:rsidR="002F1E1D" w:rsidRPr="00BD68CB" w:rsidRDefault="002F1E1D" w:rsidP="002F1E1D">
      <w:pPr>
        <w:pStyle w:val="NormalBold"/>
        <w:keepNext/>
      </w:pPr>
      <w:r w:rsidRPr="00BD68CB">
        <w:lastRenderedPageBreak/>
        <w:t>Voorstel voor een besluit</w:t>
      </w:r>
    </w:p>
    <w:p w14:paraId="5314136F" w14:textId="77777777" w:rsidR="002F1E1D" w:rsidRPr="00BD68CB" w:rsidRDefault="002F1E1D" w:rsidP="002F1E1D">
      <w:pPr>
        <w:pStyle w:val="NormalBold"/>
      </w:pPr>
      <w:r w:rsidRPr="00BD68CB">
        <w:t>Artikel 1 – alinea 1 – punt 3</w:t>
      </w:r>
    </w:p>
    <w:p w14:paraId="443A6350" w14:textId="77777777" w:rsidR="002F1E1D" w:rsidRPr="00BD68CB" w:rsidRDefault="002F1E1D" w:rsidP="002F1E1D">
      <w:pPr>
        <w:keepNext/>
      </w:pPr>
      <w:r w:rsidRPr="00BD68CB">
        <w:t>Beschikking 89/367/EEG van de Raad</w:t>
      </w:r>
    </w:p>
    <w:p w14:paraId="0F00DF23" w14:textId="77777777" w:rsidR="002F1E1D" w:rsidRPr="00BD68CB" w:rsidRDefault="002F1E1D" w:rsidP="002F1E1D">
      <w:r w:rsidRPr="00BD68CB">
        <w:t>Artikel 2 – lid 2 – punt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E1D" w:rsidRPr="00BD68CB" w14:paraId="6B15E518" w14:textId="77777777" w:rsidTr="00C41477">
        <w:trPr>
          <w:jc w:val="center"/>
        </w:trPr>
        <w:tc>
          <w:tcPr>
            <w:tcW w:w="9752" w:type="dxa"/>
            <w:gridSpan w:val="2"/>
          </w:tcPr>
          <w:p w14:paraId="2F7D0AD9" w14:textId="77777777" w:rsidR="002F1E1D" w:rsidRPr="00BD68CB" w:rsidRDefault="002F1E1D" w:rsidP="00C41477">
            <w:pPr>
              <w:keepNext/>
            </w:pPr>
          </w:p>
        </w:tc>
      </w:tr>
      <w:tr w:rsidR="002F1E1D" w:rsidRPr="00BD68CB" w14:paraId="7E381414" w14:textId="77777777" w:rsidTr="00C41477">
        <w:trPr>
          <w:jc w:val="center"/>
        </w:trPr>
        <w:tc>
          <w:tcPr>
            <w:tcW w:w="4876" w:type="dxa"/>
            <w:hideMark/>
          </w:tcPr>
          <w:p w14:paraId="4202C7C0" w14:textId="77777777" w:rsidR="002F1E1D" w:rsidRPr="00BD68CB" w:rsidRDefault="002F1E1D" w:rsidP="00C41477">
            <w:pPr>
              <w:pStyle w:val="ColumnHeading"/>
              <w:keepNext/>
            </w:pPr>
            <w:r w:rsidRPr="00BD68CB">
              <w:t>Door de Commissie voorgestelde tekst</w:t>
            </w:r>
          </w:p>
        </w:tc>
        <w:tc>
          <w:tcPr>
            <w:tcW w:w="4876" w:type="dxa"/>
            <w:hideMark/>
          </w:tcPr>
          <w:p w14:paraId="7FB5D84E" w14:textId="77777777" w:rsidR="002F1E1D" w:rsidRPr="00BD68CB" w:rsidRDefault="002F1E1D" w:rsidP="00C41477">
            <w:pPr>
              <w:pStyle w:val="ColumnHeading"/>
              <w:keepNext/>
            </w:pPr>
            <w:r w:rsidRPr="00BD68CB">
              <w:t>Amendement</w:t>
            </w:r>
          </w:p>
        </w:tc>
      </w:tr>
      <w:tr w:rsidR="002F1E1D" w:rsidRPr="00BD68CB" w14:paraId="66DE0297" w14:textId="77777777" w:rsidTr="00C41477">
        <w:trPr>
          <w:jc w:val="center"/>
        </w:trPr>
        <w:tc>
          <w:tcPr>
            <w:tcW w:w="4876" w:type="dxa"/>
            <w:hideMark/>
          </w:tcPr>
          <w:p w14:paraId="48674B43" w14:textId="77777777" w:rsidR="002F1E1D" w:rsidRPr="00BD68CB" w:rsidRDefault="002F1E1D" w:rsidP="00C41477">
            <w:pPr>
              <w:pStyle w:val="Normal6"/>
            </w:pPr>
            <w:r w:rsidRPr="00BD68CB">
              <w:t>b)</w:t>
            </w:r>
            <w:r w:rsidRPr="00BD68CB">
              <w:tab/>
              <w:t xml:space="preserve">de Commissie advies en expertise verstrekken, hetzij op initiatief van de Commissie, hetzij op verzoek van een lidstaat, teneinde </w:t>
            </w:r>
            <w:r w:rsidRPr="00BD68CB">
              <w:rPr>
                <w:b/>
                <w:i/>
              </w:rPr>
              <w:t>de bredere</w:t>
            </w:r>
            <w:r w:rsidRPr="00BD68CB">
              <w:t xml:space="preserve"> bijdrage van </w:t>
            </w:r>
            <w:r w:rsidRPr="00BD68CB">
              <w:rPr>
                <w:b/>
                <w:i/>
              </w:rPr>
              <w:t>bossen en bosbouw aan belangrijke</w:t>
            </w:r>
            <w:r w:rsidRPr="00BD68CB">
              <w:t xml:space="preserve"> doelstellingen en initiatieven van de Unie, </w:t>
            </w:r>
            <w:r w:rsidRPr="00BD68CB">
              <w:rPr>
                <w:b/>
                <w:i/>
              </w:rPr>
              <w:t>zoals</w:t>
            </w:r>
            <w:r w:rsidRPr="00BD68CB">
              <w:t xml:space="preserve"> de </w:t>
            </w:r>
            <w:r w:rsidRPr="00BD68CB">
              <w:rPr>
                <w:b/>
                <w:i/>
              </w:rPr>
              <w:t>Europese Green Deal</w:t>
            </w:r>
            <w:r w:rsidRPr="00BD68CB">
              <w:t xml:space="preserve">, te </w:t>
            </w:r>
            <w:r w:rsidRPr="00BD68CB">
              <w:rPr>
                <w:b/>
                <w:i/>
              </w:rPr>
              <w:t>ondersteunen</w:t>
            </w:r>
            <w:r w:rsidRPr="00BD68CB">
              <w:t xml:space="preserve"> en </w:t>
            </w:r>
            <w:r w:rsidRPr="00BD68CB">
              <w:rPr>
                <w:b/>
                <w:i/>
              </w:rPr>
              <w:t>samenhang</w:t>
            </w:r>
            <w:r w:rsidRPr="00BD68CB">
              <w:t xml:space="preserve"> en </w:t>
            </w:r>
            <w:r w:rsidRPr="00BD68CB">
              <w:rPr>
                <w:b/>
                <w:i/>
              </w:rPr>
              <w:t>synergieën tussen beleidsinitiatieven</w:t>
            </w:r>
            <w:r w:rsidRPr="00BD68CB">
              <w:t xml:space="preserve"> van </w:t>
            </w:r>
            <w:r w:rsidRPr="00BD68CB">
              <w:rPr>
                <w:b/>
                <w:i/>
              </w:rPr>
              <w:t>de Unie die relevant zijn voor bossen en bosbouw, te bevorderen</w:t>
            </w:r>
            <w:r w:rsidRPr="00BD68CB">
              <w:t>;</w:t>
            </w:r>
          </w:p>
        </w:tc>
        <w:tc>
          <w:tcPr>
            <w:tcW w:w="4876" w:type="dxa"/>
            <w:hideMark/>
          </w:tcPr>
          <w:p w14:paraId="3DBF16E4" w14:textId="77777777" w:rsidR="002F1E1D" w:rsidRPr="00BD68CB" w:rsidRDefault="002F1E1D" w:rsidP="00C41477">
            <w:pPr>
              <w:pStyle w:val="Normal6"/>
              <w:rPr>
                <w:szCs w:val="24"/>
              </w:rPr>
            </w:pPr>
            <w:r w:rsidRPr="00BD68CB">
              <w:t>b)</w:t>
            </w:r>
            <w:r w:rsidRPr="00BD68CB">
              <w:tab/>
              <w:t>de Commissie advies en expertise verstrekken, hetzij op initiatief van de Commissie</w:t>
            </w:r>
            <w:r w:rsidRPr="00BD68CB">
              <w:rPr>
                <w:b/>
                <w:i/>
              </w:rPr>
              <w:t xml:space="preserve"> of de deskundigengroep</w:t>
            </w:r>
            <w:r w:rsidRPr="00BD68CB">
              <w:t xml:space="preserve">, hetzij op verzoek van een lidstaat, teneinde </w:t>
            </w:r>
            <w:r w:rsidRPr="00BD68CB">
              <w:rPr>
                <w:b/>
                <w:i/>
              </w:rPr>
              <w:t>voor een adequate</w:t>
            </w:r>
            <w:r w:rsidRPr="00BD68CB">
              <w:t xml:space="preserve"> bijdrage van </w:t>
            </w:r>
            <w:r w:rsidRPr="00BD68CB">
              <w:rPr>
                <w:b/>
                <w:i/>
              </w:rPr>
              <w:t>de bosbouwsector van de lidstaten aan</w:t>
            </w:r>
            <w:r w:rsidRPr="00BD68CB">
              <w:t xml:space="preserve"> doelstellingen en initiatieven van de Unie</w:t>
            </w:r>
            <w:r w:rsidRPr="00BD68CB">
              <w:rPr>
                <w:b/>
                <w:i/>
              </w:rPr>
              <w:t xml:space="preserve"> te zorgen</w:t>
            </w:r>
            <w:r w:rsidRPr="00BD68CB">
              <w:t xml:space="preserve">, </w:t>
            </w:r>
            <w:r w:rsidRPr="00BD68CB">
              <w:rPr>
                <w:b/>
                <w:i/>
              </w:rPr>
              <w:t>samenhang en synergieën tussen beleidsinitiatieven van</w:t>
            </w:r>
            <w:r w:rsidRPr="00BD68CB">
              <w:t xml:space="preserve"> de </w:t>
            </w:r>
            <w:r w:rsidRPr="00BD68CB">
              <w:rPr>
                <w:b/>
                <w:i/>
              </w:rPr>
              <w:t>Unie te bevorderen</w:t>
            </w:r>
            <w:r w:rsidRPr="00BD68CB">
              <w:t xml:space="preserve">, </w:t>
            </w:r>
            <w:r w:rsidRPr="00BD68CB">
              <w:rPr>
                <w:b/>
                <w:i/>
              </w:rPr>
              <w:t xml:space="preserve">bestaande inconsistenties tussen die beleidsinitiatieven weg </w:t>
            </w:r>
            <w:r w:rsidRPr="00BD68CB">
              <w:t xml:space="preserve">te </w:t>
            </w:r>
            <w:r w:rsidRPr="00BD68CB">
              <w:rPr>
                <w:b/>
                <w:i/>
              </w:rPr>
              <w:t>werken,</w:t>
            </w:r>
            <w:r w:rsidRPr="00BD68CB">
              <w:t xml:space="preserve"> en </w:t>
            </w:r>
            <w:r w:rsidRPr="00BD68CB">
              <w:rPr>
                <w:b/>
                <w:i/>
              </w:rPr>
              <w:t>aandacht te besteden aan hun cumulatieve gevolgen</w:t>
            </w:r>
            <w:r w:rsidRPr="00BD68CB">
              <w:t xml:space="preserve"> en </w:t>
            </w:r>
            <w:r w:rsidRPr="00BD68CB">
              <w:rPr>
                <w:b/>
                <w:i/>
              </w:rPr>
              <w:t>hun verenigbaarheid met de in artikel 5</w:t>
            </w:r>
            <w:r w:rsidRPr="00BD68CB">
              <w:t xml:space="preserve"> van </w:t>
            </w:r>
            <w:r w:rsidRPr="00BD68CB">
              <w:rPr>
                <w:b/>
                <w:i/>
              </w:rPr>
              <w:t>het Verdrag betreffende de Europese Unie vastgelegde beginselen van subsidiariteit en evenredigheid</w:t>
            </w:r>
            <w:r w:rsidRPr="00BD68CB">
              <w:t>;</w:t>
            </w:r>
          </w:p>
        </w:tc>
      </w:tr>
    </w:tbl>
    <w:p w14:paraId="6E164BEB" w14:textId="77777777" w:rsidR="002F1E1D" w:rsidRPr="00BD68CB" w:rsidRDefault="002F1E1D" w:rsidP="002F1E1D"/>
    <w:p w14:paraId="686B7A3E" w14:textId="77777777" w:rsidR="002F1E1D" w:rsidRPr="00BD68CB" w:rsidRDefault="002F1E1D" w:rsidP="002F1E1D">
      <w:pPr>
        <w:pStyle w:val="AmNumberTabs"/>
      </w:pPr>
      <w:r w:rsidRPr="00BD68CB">
        <w:t>Amendement</w:t>
      </w:r>
      <w:r w:rsidRPr="00BD68CB">
        <w:tab/>
      </w:r>
      <w:r w:rsidRPr="00BD68CB">
        <w:tab/>
        <w:t>9</w:t>
      </w:r>
    </w:p>
    <w:p w14:paraId="7E3D90BC" w14:textId="77777777" w:rsidR="002F1E1D" w:rsidRPr="00BD68CB" w:rsidRDefault="002F1E1D" w:rsidP="002F1E1D"/>
    <w:p w14:paraId="1AE671F0" w14:textId="77777777" w:rsidR="002F1E1D" w:rsidRPr="00BD68CB" w:rsidRDefault="002F1E1D" w:rsidP="002F1E1D">
      <w:pPr>
        <w:pStyle w:val="NormalBold"/>
        <w:keepNext/>
      </w:pPr>
      <w:r w:rsidRPr="00BD68CB">
        <w:t>Voorstel voor een besluit</w:t>
      </w:r>
    </w:p>
    <w:p w14:paraId="15ADBE8F" w14:textId="77777777" w:rsidR="002F1E1D" w:rsidRPr="00BD68CB" w:rsidRDefault="002F1E1D" w:rsidP="002F1E1D">
      <w:pPr>
        <w:pStyle w:val="NormalBold"/>
      </w:pPr>
      <w:r w:rsidRPr="00BD68CB">
        <w:t>Artikel 1 – alinea 1 – punt 3</w:t>
      </w:r>
    </w:p>
    <w:p w14:paraId="45743A88" w14:textId="77777777" w:rsidR="002F1E1D" w:rsidRPr="00BD68CB" w:rsidRDefault="002F1E1D" w:rsidP="002F1E1D">
      <w:pPr>
        <w:keepNext/>
      </w:pPr>
      <w:r w:rsidRPr="00BD68CB">
        <w:t>Beschikking 89/367/EEG van de Raad</w:t>
      </w:r>
    </w:p>
    <w:p w14:paraId="16F6514B" w14:textId="77777777" w:rsidR="002F1E1D" w:rsidRPr="00BD68CB" w:rsidRDefault="002F1E1D" w:rsidP="002F1E1D">
      <w:r w:rsidRPr="00BD68CB">
        <w:t>Artikel 2 – lid 2 – punt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E1D" w:rsidRPr="00BD68CB" w14:paraId="541A0C6F" w14:textId="77777777" w:rsidTr="00C41477">
        <w:trPr>
          <w:jc w:val="center"/>
        </w:trPr>
        <w:tc>
          <w:tcPr>
            <w:tcW w:w="9752" w:type="dxa"/>
            <w:gridSpan w:val="2"/>
          </w:tcPr>
          <w:p w14:paraId="02997494" w14:textId="77777777" w:rsidR="002F1E1D" w:rsidRPr="00BD68CB" w:rsidRDefault="002F1E1D" w:rsidP="00C41477">
            <w:pPr>
              <w:keepNext/>
            </w:pPr>
          </w:p>
        </w:tc>
      </w:tr>
      <w:tr w:rsidR="002F1E1D" w:rsidRPr="00BD68CB" w14:paraId="48F25193" w14:textId="77777777" w:rsidTr="00C41477">
        <w:trPr>
          <w:jc w:val="center"/>
        </w:trPr>
        <w:tc>
          <w:tcPr>
            <w:tcW w:w="4876" w:type="dxa"/>
            <w:hideMark/>
          </w:tcPr>
          <w:p w14:paraId="065BE0C9" w14:textId="77777777" w:rsidR="002F1E1D" w:rsidRPr="00BD68CB" w:rsidRDefault="002F1E1D" w:rsidP="00C41477">
            <w:pPr>
              <w:pStyle w:val="ColumnHeading"/>
              <w:keepNext/>
            </w:pPr>
            <w:r w:rsidRPr="00BD68CB">
              <w:t>Door de Commissie voorgestelde tekst</w:t>
            </w:r>
          </w:p>
        </w:tc>
        <w:tc>
          <w:tcPr>
            <w:tcW w:w="4876" w:type="dxa"/>
            <w:hideMark/>
          </w:tcPr>
          <w:p w14:paraId="0DCB3D10" w14:textId="77777777" w:rsidR="002F1E1D" w:rsidRPr="00BD68CB" w:rsidRDefault="002F1E1D" w:rsidP="00C41477">
            <w:pPr>
              <w:pStyle w:val="ColumnHeading"/>
              <w:keepNext/>
            </w:pPr>
            <w:r w:rsidRPr="00BD68CB">
              <w:t>Amendement</w:t>
            </w:r>
          </w:p>
        </w:tc>
      </w:tr>
      <w:tr w:rsidR="002F1E1D" w:rsidRPr="00BD68CB" w14:paraId="42804069" w14:textId="77777777" w:rsidTr="00C41477">
        <w:trPr>
          <w:jc w:val="center"/>
        </w:trPr>
        <w:tc>
          <w:tcPr>
            <w:tcW w:w="4876" w:type="dxa"/>
            <w:hideMark/>
          </w:tcPr>
          <w:p w14:paraId="1330482D" w14:textId="77777777" w:rsidR="002F1E1D" w:rsidRPr="00BD68CB" w:rsidRDefault="002F1E1D" w:rsidP="00C41477">
            <w:pPr>
              <w:pStyle w:val="Normal6"/>
            </w:pPr>
            <w:r w:rsidRPr="00BD68CB">
              <w:t>c)</w:t>
            </w:r>
            <w:r w:rsidRPr="00BD68CB">
              <w:tab/>
              <w:t xml:space="preserve">samenwerking tussen de Commissie en de lidstaten op het gebied van bossen en bosbouw </w:t>
            </w:r>
            <w:r w:rsidRPr="00BD68CB">
              <w:rPr>
                <w:b/>
                <w:i/>
              </w:rPr>
              <w:t>bevorderen</w:t>
            </w:r>
            <w:r w:rsidRPr="00BD68CB">
              <w:t>, onder meer ter ondersteuning van maatregelen en interventies in het kader van het gemeenschappelijk landbouwbeleid;</w:t>
            </w:r>
          </w:p>
        </w:tc>
        <w:tc>
          <w:tcPr>
            <w:tcW w:w="4876" w:type="dxa"/>
            <w:hideMark/>
          </w:tcPr>
          <w:p w14:paraId="3E4D9CAC" w14:textId="77777777" w:rsidR="002F1E1D" w:rsidRPr="00BD68CB" w:rsidRDefault="002F1E1D" w:rsidP="00C41477">
            <w:pPr>
              <w:pStyle w:val="Normal6"/>
              <w:rPr>
                <w:szCs w:val="24"/>
              </w:rPr>
            </w:pPr>
            <w:r w:rsidRPr="00BD68CB">
              <w:t>c)</w:t>
            </w:r>
            <w:r w:rsidRPr="00BD68CB">
              <w:tab/>
              <w:t xml:space="preserve">samenwerking tussen de Commissie en de lidstaten op het gebied van bossen en bosbouw </w:t>
            </w:r>
            <w:r w:rsidRPr="00BD68CB">
              <w:rPr>
                <w:b/>
                <w:i/>
              </w:rPr>
              <w:t>versterken en stimuleren</w:t>
            </w:r>
            <w:r w:rsidRPr="00BD68CB">
              <w:t>, onder meer ter ondersteuning van maatregelen en interventies in het kader van het gemeenschappelijk landbouwbeleid</w:t>
            </w:r>
            <w:r w:rsidRPr="00BD68CB">
              <w:rPr>
                <w:b/>
                <w:i/>
              </w:rPr>
              <w:t>, met name om rekening te houden met duurzaamheidsaspecten en synergieën tussen bossen en landbouw tot stand te brengen, alsook om de sociaal-economische ontwikkeling van bosrijke plattelandsgebieden te bevorderen</w:t>
            </w:r>
            <w:r w:rsidRPr="00BD68CB">
              <w:t>;</w:t>
            </w:r>
          </w:p>
        </w:tc>
      </w:tr>
    </w:tbl>
    <w:p w14:paraId="4D33D263" w14:textId="77777777" w:rsidR="002F1E1D" w:rsidRPr="00BD68CB" w:rsidRDefault="002F1E1D" w:rsidP="002F1E1D"/>
    <w:p w14:paraId="581AFC6D" w14:textId="77777777" w:rsidR="002F1E1D" w:rsidRPr="00BD68CB" w:rsidRDefault="002F1E1D" w:rsidP="002F1E1D">
      <w:pPr>
        <w:pStyle w:val="AmNumberTabs"/>
      </w:pPr>
      <w:r w:rsidRPr="00BD68CB">
        <w:t>Amendement</w:t>
      </w:r>
      <w:r w:rsidRPr="00BD68CB">
        <w:tab/>
      </w:r>
      <w:r w:rsidRPr="00BD68CB">
        <w:tab/>
        <w:t>10</w:t>
      </w:r>
    </w:p>
    <w:p w14:paraId="1E52C0FC" w14:textId="77777777" w:rsidR="002F1E1D" w:rsidRPr="00BD68CB" w:rsidRDefault="002F1E1D" w:rsidP="002F1E1D"/>
    <w:p w14:paraId="67C23FCA" w14:textId="77777777" w:rsidR="002F1E1D" w:rsidRPr="00BD68CB" w:rsidRDefault="002F1E1D" w:rsidP="002F1E1D">
      <w:pPr>
        <w:pStyle w:val="NormalBold"/>
        <w:keepNext/>
      </w:pPr>
      <w:r w:rsidRPr="00BD68CB">
        <w:t>Voorstel voor een besluit</w:t>
      </w:r>
    </w:p>
    <w:p w14:paraId="221603B9" w14:textId="77777777" w:rsidR="002F1E1D" w:rsidRPr="00BD68CB" w:rsidRDefault="002F1E1D" w:rsidP="002F1E1D">
      <w:pPr>
        <w:pStyle w:val="NormalBold"/>
      </w:pPr>
      <w:r w:rsidRPr="00BD68CB">
        <w:t>Artikel 1 – alinea 1 – punt 3</w:t>
      </w:r>
    </w:p>
    <w:p w14:paraId="419993CB" w14:textId="77777777" w:rsidR="002F1E1D" w:rsidRPr="00BD68CB" w:rsidRDefault="002F1E1D" w:rsidP="002F1E1D">
      <w:pPr>
        <w:keepNext/>
      </w:pPr>
      <w:r w:rsidRPr="00BD68CB">
        <w:t>Beschikking 89/367/EEG van de Raad</w:t>
      </w:r>
    </w:p>
    <w:p w14:paraId="3BC7A671" w14:textId="77777777" w:rsidR="002F1E1D" w:rsidRPr="00BD68CB" w:rsidRDefault="002F1E1D" w:rsidP="002F1E1D">
      <w:r w:rsidRPr="00BD68CB">
        <w:t>Artikel 2 – lid 2 – punt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E1D" w:rsidRPr="00BD68CB" w14:paraId="0F61E19E" w14:textId="77777777" w:rsidTr="00C41477">
        <w:trPr>
          <w:jc w:val="center"/>
        </w:trPr>
        <w:tc>
          <w:tcPr>
            <w:tcW w:w="9752" w:type="dxa"/>
            <w:gridSpan w:val="2"/>
          </w:tcPr>
          <w:p w14:paraId="754912C4" w14:textId="77777777" w:rsidR="002F1E1D" w:rsidRPr="00BD68CB" w:rsidRDefault="002F1E1D" w:rsidP="00C41477">
            <w:pPr>
              <w:keepNext/>
            </w:pPr>
          </w:p>
        </w:tc>
      </w:tr>
      <w:tr w:rsidR="002F1E1D" w:rsidRPr="00BD68CB" w14:paraId="796DDF6E" w14:textId="77777777" w:rsidTr="00C41477">
        <w:trPr>
          <w:jc w:val="center"/>
        </w:trPr>
        <w:tc>
          <w:tcPr>
            <w:tcW w:w="4876" w:type="dxa"/>
            <w:hideMark/>
          </w:tcPr>
          <w:p w14:paraId="391919FB" w14:textId="77777777" w:rsidR="002F1E1D" w:rsidRPr="00BD68CB" w:rsidRDefault="002F1E1D" w:rsidP="00C41477">
            <w:pPr>
              <w:pStyle w:val="ColumnHeading"/>
              <w:keepNext/>
            </w:pPr>
            <w:r w:rsidRPr="00BD68CB">
              <w:t>Door de Commissie voorgestelde tekst</w:t>
            </w:r>
          </w:p>
        </w:tc>
        <w:tc>
          <w:tcPr>
            <w:tcW w:w="4876" w:type="dxa"/>
            <w:hideMark/>
          </w:tcPr>
          <w:p w14:paraId="130672C6" w14:textId="77777777" w:rsidR="002F1E1D" w:rsidRPr="00BD68CB" w:rsidRDefault="002F1E1D" w:rsidP="00C41477">
            <w:pPr>
              <w:pStyle w:val="ColumnHeading"/>
              <w:keepNext/>
            </w:pPr>
            <w:r w:rsidRPr="00BD68CB">
              <w:t>Amendement</w:t>
            </w:r>
          </w:p>
        </w:tc>
      </w:tr>
      <w:tr w:rsidR="002F1E1D" w:rsidRPr="00BD68CB" w14:paraId="2507863F" w14:textId="77777777" w:rsidTr="00C41477">
        <w:trPr>
          <w:jc w:val="center"/>
        </w:trPr>
        <w:tc>
          <w:tcPr>
            <w:tcW w:w="4876" w:type="dxa"/>
            <w:hideMark/>
          </w:tcPr>
          <w:p w14:paraId="0721866F" w14:textId="77777777" w:rsidR="002F1E1D" w:rsidRPr="00BD68CB" w:rsidRDefault="002F1E1D" w:rsidP="00C41477">
            <w:pPr>
              <w:pStyle w:val="Normal6"/>
            </w:pPr>
            <w:r w:rsidRPr="00BD68CB">
              <w:t>d)</w:t>
            </w:r>
            <w:r w:rsidRPr="00BD68CB">
              <w:tab/>
              <w:t>de uitwisseling van kennis, ervaring en goede praktijken op het gebied van bossen en bosbouw bevorderen</w:t>
            </w:r>
            <w:r w:rsidRPr="00BD68CB">
              <w:rPr>
                <w:b/>
                <w:i/>
              </w:rPr>
              <w:t>.</w:t>
            </w:r>
          </w:p>
        </w:tc>
        <w:tc>
          <w:tcPr>
            <w:tcW w:w="4876" w:type="dxa"/>
            <w:hideMark/>
          </w:tcPr>
          <w:p w14:paraId="2C2F1363" w14:textId="77777777" w:rsidR="002F1E1D" w:rsidRPr="00BD68CB" w:rsidRDefault="002F1E1D" w:rsidP="00C41477">
            <w:pPr>
              <w:pStyle w:val="Normal6"/>
              <w:rPr>
                <w:szCs w:val="24"/>
              </w:rPr>
            </w:pPr>
            <w:r w:rsidRPr="00BD68CB">
              <w:t>d)</w:t>
            </w:r>
            <w:r w:rsidRPr="00BD68CB">
              <w:tab/>
              <w:t xml:space="preserve">de uitwisseling van kennis, ervaring en goede praktijken </w:t>
            </w:r>
            <w:r w:rsidRPr="00BD68CB">
              <w:rPr>
                <w:b/>
                <w:i/>
              </w:rPr>
              <w:t xml:space="preserve">bevorderen, alsook fungeren als forum voor gedachtewisselingen over nieuwe vraagstukken en initiatieven </w:t>
            </w:r>
            <w:r w:rsidRPr="00BD68CB">
              <w:t xml:space="preserve">op het gebied van bossen en bosbouw </w:t>
            </w:r>
            <w:r w:rsidRPr="00BD68CB">
              <w:rPr>
                <w:b/>
                <w:i/>
              </w:rPr>
              <w:t xml:space="preserve">en over de talrijke functies van bossen, met inbegrip van kwesties die relevant zijn voor de bredere bosbouwsector, en gedachtewisselingen </w:t>
            </w:r>
            <w:r w:rsidRPr="00BD68CB">
              <w:t>bevorderen</w:t>
            </w:r>
            <w:r w:rsidRPr="00BD68CB">
              <w:rPr>
                <w:b/>
                <w:i/>
              </w:rPr>
              <w:t xml:space="preserve"> over de toepasbaarheid en implicaties van beleidsmaatregelen van de Unie die relevant zijn voor bossen en bosbouw;</w:t>
            </w:r>
          </w:p>
        </w:tc>
      </w:tr>
    </w:tbl>
    <w:p w14:paraId="2CB5EB17" w14:textId="77777777" w:rsidR="002F1E1D" w:rsidRPr="00BD68CB" w:rsidRDefault="002F1E1D" w:rsidP="002F1E1D"/>
    <w:p w14:paraId="5A08A0C7" w14:textId="77777777" w:rsidR="002F1E1D" w:rsidRPr="00BD68CB" w:rsidRDefault="002F1E1D" w:rsidP="002F1E1D">
      <w:pPr>
        <w:pStyle w:val="AmNumberTabs"/>
      </w:pPr>
      <w:r w:rsidRPr="00BD68CB">
        <w:t>Amendement</w:t>
      </w:r>
      <w:r w:rsidRPr="00BD68CB">
        <w:tab/>
      </w:r>
      <w:r w:rsidRPr="00BD68CB">
        <w:tab/>
        <w:t>11</w:t>
      </w:r>
    </w:p>
    <w:p w14:paraId="180CE0D1" w14:textId="77777777" w:rsidR="002F1E1D" w:rsidRPr="00BD68CB" w:rsidRDefault="002F1E1D" w:rsidP="002F1E1D"/>
    <w:p w14:paraId="41196254" w14:textId="77777777" w:rsidR="002F1E1D" w:rsidRPr="00BD68CB" w:rsidRDefault="002F1E1D" w:rsidP="002F1E1D">
      <w:pPr>
        <w:pStyle w:val="NormalBold"/>
        <w:keepNext/>
      </w:pPr>
      <w:r w:rsidRPr="00BD68CB">
        <w:t>Voorstel voor een besluit</w:t>
      </w:r>
    </w:p>
    <w:p w14:paraId="05DE1765" w14:textId="77777777" w:rsidR="002F1E1D" w:rsidRPr="00BD68CB" w:rsidRDefault="002F1E1D" w:rsidP="002F1E1D">
      <w:pPr>
        <w:pStyle w:val="NormalBold"/>
      </w:pPr>
      <w:r w:rsidRPr="00BD68CB">
        <w:t>Artikel 1 – alinea 1 – punt 3</w:t>
      </w:r>
    </w:p>
    <w:p w14:paraId="3434403B" w14:textId="77777777" w:rsidR="002F1E1D" w:rsidRPr="00BD68CB" w:rsidRDefault="002F1E1D" w:rsidP="002F1E1D">
      <w:pPr>
        <w:keepNext/>
      </w:pPr>
      <w:r w:rsidRPr="00BD68CB">
        <w:t>Beschikking 89/367/EEG van de Raad</w:t>
      </w:r>
    </w:p>
    <w:p w14:paraId="5390D64C" w14:textId="77777777" w:rsidR="002F1E1D" w:rsidRPr="00BD68CB" w:rsidRDefault="002F1E1D" w:rsidP="002F1E1D">
      <w:r w:rsidRPr="00BD68CB">
        <w:t>Artikel 2 – lid 2 – punt d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E1D" w:rsidRPr="00BD68CB" w14:paraId="42F7C232" w14:textId="77777777" w:rsidTr="00C41477">
        <w:trPr>
          <w:jc w:val="center"/>
        </w:trPr>
        <w:tc>
          <w:tcPr>
            <w:tcW w:w="9752" w:type="dxa"/>
            <w:gridSpan w:val="2"/>
          </w:tcPr>
          <w:p w14:paraId="767A0AA8" w14:textId="77777777" w:rsidR="002F1E1D" w:rsidRPr="00BD68CB" w:rsidRDefault="002F1E1D" w:rsidP="00C41477">
            <w:pPr>
              <w:keepNext/>
            </w:pPr>
          </w:p>
        </w:tc>
      </w:tr>
      <w:tr w:rsidR="002F1E1D" w:rsidRPr="00BD68CB" w14:paraId="0DC70E62" w14:textId="77777777" w:rsidTr="00C41477">
        <w:trPr>
          <w:jc w:val="center"/>
        </w:trPr>
        <w:tc>
          <w:tcPr>
            <w:tcW w:w="4876" w:type="dxa"/>
            <w:hideMark/>
          </w:tcPr>
          <w:p w14:paraId="35E1D90C" w14:textId="77777777" w:rsidR="002F1E1D" w:rsidRPr="00BD68CB" w:rsidRDefault="002F1E1D" w:rsidP="00C41477">
            <w:pPr>
              <w:pStyle w:val="ColumnHeading"/>
              <w:keepNext/>
            </w:pPr>
            <w:r w:rsidRPr="00BD68CB">
              <w:t>Door de Commissie voorgestelde tekst</w:t>
            </w:r>
          </w:p>
        </w:tc>
        <w:tc>
          <w:tcPr>
            <w:tcW w:w="4876" w:type="dxa"/>
            <w:hideMark/>
          </w:tcPr>
          <w:p w14:paraId="345075E1" w14:textId="77777777" w:rsidR="002F1E1D" w:rsidRPr="00BD68CB" w:rsidRDefault="002F1E1D" w:rsidP="00C41477">
            <w:pPr>
              <w:pStyle w:val="ColumnHeading"/>
              <w:keepNext/>
            </w:pPr>
            <w:r w:rsidRPr="00BD68CB">
              <w:t>Amendement</w:t>
            </w:r>
          </w:p>
        </w:tc>
      </w:tr>
      <w:tr w:rsidR="002F1E1D" w:rsidRPr="00BD68CB" w14:paraId="28DEAD23" w14:textId="77777777" w:rsidTr="00C41477">
        <w:trPr>
          <w:jc w:val="center"/>
        </w:trPr>
        <w:tc>
          <w:tcPr>
            <w:tcW w:w="4876" w:type="dxa"/>
          </w:tcPr>
          <w:p w14:paraId="287F90AE" w14:textId="77777777" w:rsidR="002F1E1D" w:rsidRPr="00BD68CB" w:rsidRDefault="002F1E1D" w:rsidP="00C41477">
            <w:pPr>
              <w:pStyle w:val="Normal6"/>
            </w:pPr>
          </w:p>
        </w:tc>
        <w:tc>
          <w:tcPr>
            <w:tcW w:w="4876" w:type="dxa"/>
            <w:hideMark/>
          </w:tcPr>
          <w:p w14:paraId="40DE3D33" w14:textId="77777777" w:rsidR="002F1E1D" w:rsidRPr="00BD68CB" w:rsidRDefault="002F1E1D" w:rsidP="00C41477">
            <w:pPr>
              <w:pStyle w:val="Normal6"/>
              <w:rPr>
                <w:szCs w:val="24"/>
              </w:rPr>
            </w:pPr>
            <w:r w:rsidRPr="00BD68CB">
              <w:rPr>
                <w:b/>
                <w:i/>
              </w:rPr>
              <w:t>d bis)</w:t>
            </w:r>
            <w:r w:rsidRPr="00BD68CB">
              <w:rPr>
                <w:b/>
                <w:i/>
              </w:rPr>
              <w:tab/>
              <w:t>streven naar en samenwerken rond synergieën en conflicten tussen nationaal en Uniebeleid op het gebied van bossen en bosbouw voorkomen, en daarbij ook rekening houden met andere internationale ontwikkelingen;</w:t>
            </w:r>
          </w:p>
        </w:tc>
      </w:tr>
    </w:tbl>
    <w:p w14:paraId="01A4E8DE" w14:textId="77777777" w:rsidR="002F1E1D" w:rsidRPr="00BD68CB" w:rsidRDefault="002F1E1D" w:rsidP="002F1E1D"/>
    <w:p w14:paraId="2E863543" w14:textId="77777777" w:rsidR="002F1E1D" w:rsidRPr="00BD68CB" w:rsidRDefault="002F1E1D" w:rsidP="002F1E1D">
      <w:pPr>
        <w:pStyle w:val="AmNumberTabs"/>
      </w:pPr>
      <w:r w:rsidRPr="00BD68CB">
        <w:t>Amendement</w:t>
      </w:r>
      <w:r w:rsidRPr="00BD68CB">
        <w:tab/>
      </w:r>
      <w:r w:rsidRPr="00BD68CB">
        <w:tab/>
        <w:t>12</w:t>
      </w:r>
    </w:p>
    <w:p w14:paraId="6DB6100C" w14:textId="77777777" w:rsidR="002F1E1D" w:rsidRPr="00BD68CB" w:rsidRDefault="002F1E1D" w:rsidP="002F1E1D"/>
    <w:p w14:paraId="7C92975A" w14:textId="77777777" w:rsidR="002F1E1D" w:rsidRPr="00BD68CB" w:rsidRDefault="002F1E1D" w:rsidP="002F1E1D">
      <w:pPr>
        <w:pStyle w:val="NormalBold"/>
        <w:keepNext/>
      </w:pPr>
      <w:r w:rsidRPr="00BD68CB">
        <w:t>Voorstel voor een besluit</w:t>
      </w:r>
    </w:p>
    <w:p w14:paraId="1EC54B03" w14:textId="77777777" w:rsidR="002F1E1D" w:rsidRPr="00BD68CB" w:rsidRDefault="002F1E1D" w:rsidP="002F1E1D">
      <w:pPr>
        <w:pStyle w:val="NormalBold"/>
      </w:pPr>
      <w:r w:rsidRPr="00BD68CB">
        <w:t>Artikel 1 – alinea 1 – punt 3</w:t>
      </w:r>
    </w:p>
    <w:p w14:paraId="11DB7A8C" w14:textId="77777777" w:rsidR="002F1E1D" w:rsidRPr="00BD68CB" w:rsidRDefault="002F1E1D" w:rsidP="002F1E1D">
      <w:pPr>
        <w:keepNext/>
      </w:pPr>
      <w:r w:rsidRPr="00BD68CB">
        <w:t>Beschikking 89/367/EEG van de Raad</w:t>
      </w:r>
    </w:p>
    <w:p w14:paraId="2BF91923" w14:textId="77777777" w:rsidR="002F1E1D" w:rsidRPr="00BD68CB" w:rsidRDefault="002F1E1D" w:rsidP="002F1E1D">
      <w:r w:rsidRPr="00BD68CB">
        <w:t>Artikel 2 – lid 2 – punt d ter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E1D" w:rsidRPr="00BD68CB" w14:paraId="34CA3835" w14:textId="77777777" w:rsidTr="00C41477">
        <w:trPr>
          <w:jc w:val="center"/>
        </w:trPr>
        <w:tc>
          <w:tcPr>
            <w:tcW w:w="9752" w:type="dxa"/>
            <w:gridSpan w:val="2"/>
          </w:tcPr>
          <w:p w14:paraId="0E462A1C" w14:textId="77777777" w:rsidR="002F1E1D" w:rsidRPr="00BD68CB" w:rsidRDefault="002F1E1D" w:rsidP="00C41477">
            <w:pPr>
              <w:keepNext/>
            </w:pPr>
          </w:p>
        </w:tc>
      </w:tr>
      <w:tr w:rsidR="002F1E1D" w:rsidRPr="00BD68CB" w14:paraId="1BCCEEA8" w14:textId="77777777" w:rsidTr="00C41477">
        <w:trPr>
          <w:jc w:val="center"/>
        </w:trPr>
        <w:tc>
          <w:tcPr>
            <w:tcW w:w="4876" w:type="dxa"/>
            <w:hideMark/>
          </w:tcPr>
          <w:p w14:paraId="4CDB2065" w14:textId="77777777" w:rsidR="002F1E1D" w:rsidRPr="00BD68CB" w:rsidRDefault="002F1E1D" w:rsidP="00C41477">
            <w:pPr>
              <w:pStyle w:val="ColumnHeading"/>
              <w:keepNext/>
            </w:pPr>
            <w:r w:rsidRPr="00BD68CB">
              <w:t>Door de Commissie voorgestelde tekst</w:t>
            </w:r>
          </w:p>
        </w:tc>
        <w:tc>
          <w:tcPr>
            <w:tcW w:w="4876" w:type="dxa"/>
            <w:hideMark/>
          </w:tcPr>
          <w:p w14:paraId="0D76A60D" w14:textId="77777777" w:rsidR="002F1E1D" w:rsidRPr="00BD68CB" w:rsidRDefault="002F1E1D" w:rsidP="00C41477">
            <w:pPr>
              <w:pStyle w:val="ColumnHeading"/>
              <w:keepNext/>
            </w:pPr>
            <w:r w:rsidRPr="00BD68CB">
              <w:t>Amendement</w:t>
            </w:r>
          </w:p>
        </w:tc>
      </w:tr>
      <w:tr w:rsidR="002F1E1D" w:rsidRPr="00BD68CB" w14:paraId="35EFA998" w14:textId="77777777" w:rsidTr="00C41477">
        <w:trPr>
          <w:jc w:val="center"/>
        </w:trPr>
        <w:tc>
          <w:tcPr>
            <w:tcW w:w="4876" w:type="dxa"/>
          </w:tcPr>
          <w:p w14:paraId="1FEC63C6" w14:textId="77777777" w:rsidR="002F1E1D" w:rsidRPr="00BD68CB" w:rsidRDefault="002F1E1D" w:rsidP="00C41477">
            <w:pPr>
              <w:pStyle w:val="Normal6"/>
            </w:pPr>
          </w:p>
        </w:tc>
        <w:tc>
          <w:tcPr>
            <w:tcW w:w="4876" w:type="dxa"/>
            <w:hideMark/>
          </w:tcPr>
          <w:p w14:paraId="4ABC5402" w14:textId="77777777" w:rsidR="002F1E1D" w:rsidRPr="00BD68CB" w:rsidRDefault="002F1E1D" w:rsidP="00C41477">
            <w:pPr>
              <w:pStyle w:val="Normal6"/>
              <w:rPr>
                <w:szCs w:val="24"/>
              </w:rPr>
            </w:pPr>
            <w:r w:rsidRPr="00BD68CB">
              <w:rPr>
                <w:b/>
                <w:i/>
              </w:rPr>
              <w:t>d ter)</w:t>
            </w:r>
            <w:r w:rsidRPr="00BD68CB">
              <w:rPr>
                <w:b/>
                <w:i/>
              </w:rPr>
              <w:tab/>
              <w:t xml:space="preserve">adviezen formuleren over </w:t>
            </w:r>
            <w:r w:rsidRPr="00BD68CB">
              <w:rPr>
                <w:b/>
                <w:i/>
              </w:rPr>
              <w:lastRenderedPageBreak/>
              <w:t>wetgevingsvoorstellen, strategieën, mededelingen, richtsnoeren of andere beleidsinitiatieven van de Unie die relevant zijn voor bossen en de bosbouw of die een aanzienlijk effect zouden hebben op bossen of de bosbouw in de Unie; de Commissie houdt rekening met deze adviezen wanneer zij bosgerelateerde beleidsdoelstellingen nastreeft, en geeft feedback over de wijze waarop zij met deze adviezen rekening heeft gehouden.</w:t>
            </w:r>
          </w:p>
        </w:tc>
      </w:tr>
    </w:tbl>
    <w:p w14:paraId="4649F007" w14:textId="77777777" w:rsidR="002F1E1D" w:rsidRPr="00BD68CB" w:rsidRDefault="002F1E1D" w:rsidP="002F1E1D"/>
    <w:p w14:paraId="1D8A2525" w14:textId="77777777" w:rsidR="002F1E1D" w:rsidRPr="00BD68CB" w:rsidRDefault="002F1E1D" w:rsidP="002F1E1D">
      <w:pPr>
        <w:pStyle w:val="AmNumberTabs"/>
      </w:pPr>
      <w:r w:rsidRPr="00BD68CB">
        <w:t>Amendement</w:t>
      </w:r>
      <w:r w:rsidRPr="00BD68CB">
        <w:tab/>
      </w:r>
      <w:r w:rsidRPr="00BD68CB">
        <w:tab/>
        <w:t>13</w:t>
      </w:r>
    </w:p>
    <w:p w14:paraId="57BFC5CC" w14:textId="77777777" w:rsidR="002F1E1D" w:rsidRPr="00BD68CB" w:rsidRDefault="002F1E1D" w:rsidP="002F1E1D"/>
    <w:p w14:paraId="7313F647" w14:textId="77777777" w:rsidR="002F1E1D" w:rsidRPr="00BD68CB" w:rsidRDefault="002F1E1D" w:rsidP="002F1E1D">
      <w:pPr>
        <w:pStyle w:val="NormalBold"/>
        <w:keepNext/>
      </w:pPr>
      <w:r w:rsidRPr="00BD68CB">
        <w:t>Voorstel voor een besluit</w:t>
      </w:r>
    </w:p>
    <w:p w14:paraId="5FDBF375" w14:textId="77777777" w:rsidR="002F1E1D" w:rsidRPr="00BD68CB" w:rsidRDefault="002F1E1D" w:rsidP="002F1E1D">
      <w:pPr>
        <w:pStyle w:val="NormalBold"/>
      </w:pPr>
      <w:r w:rsidRPr="00BD68CB">
        <w:t>Artikel 1 – alinea 1 – punt 3</w:t>
      </w:r>
    </w:p>
    <w:p w14:paraId="1417BE7A" w14:textId="77777777" w:rsidR="002F1E1D" w:rsidRPr="00BD68CB" w:rsidRDefault="002F1E1D" w:rsidP="002F1E1D">
      <w:pPr>
        <w:keepNext/>
      </w:pPr>
      <w:r w:rsidRPr="00BD68CB">
        <w:t>Beschikking 89/367/EEG van de Raad</w:t>
      </w:r>
    </w:p>
    <w:p w14:paraId="6DF3022B" w14:textId="77777777" w:rsidR="002F1E1D" w:rsidRPr="00BD68CB" w:rsidRDefault="002F1E1D" w:rsidP="002F1E1D">
      <w:r w:rsidRPr="00BD68CB">
        <w:t>Artikel 2 – lid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E1D" w:rsidRPr="00BD68CB" w14:paraId="0C88A394" w14:textId="77777777" w:rsidTr="00C41477">
        <w:trPr>
          <w:jc w:val="center"/>
        </w:trPr>
        <w:tc>
          <w:tcPr>
            <w:tcW w:w="9752" w:type="dxa"/>
            <w:gridSpan w:val="2"/>
          </w:tcPr>
          <w:p w14:paraId="1EA72023" w14:textId="77777777" w:rsidR="002F1E1D" w:rsidRPr="00BD68CB" w:rsidRDefault="002F1E1D" w:rsidP="00C41477">
            <w:pPr>
              <w:keepNext/>
            </w:pPr>
          </w:p>
        </w:tc>
      </w:tr>
      <w:tr w:rsidR="002F1E1D" w:rsidRPr="00BD68CB" w14:paraId="0E9A0DAD" w14:textId="77777777" w:rsidTr="00C41477">
        <w:trPr>
          <w:jc w:val="center"/>
        </w:trPr>
        <w:tc>
          <w:tcPr>
            <w:tcW w:w="4876" w:type="dxa"/>
            <w:hideMark/>
          </w:tcPr>
          <w:p w14:paraId="70F81577" w14:textId="77777777" w:rsidR="002F1E1D" w:rsidRPr="00BD68CB" w:rsidRDefault="002F1E1D" w:rsidP="00C41477">
            <w:pPr>
              <w:pStyle w:val="ColumnHeading"/>
              <w:keepNext/>
            </w:pPr>
            <w:r w:rsidRPr="00BD68CB">
              <w:t>Door de Commissie voorgestelde tekst</w:t>
            </w:r>
          </w:p>
        </w:tc>
        <w:tc>
          <w:tcPr>
            <w:tcW w:w="4876" w:type="dxa"/>
            <w:hideMark/>
          </w:tcPr>
          <w:p w14:paraId="785C78FA" w14:textId="77777777" w:rsidR="002F1E1D" w:rsidRPr="00BD68CB" w:rsidRDefault="002F1E1D" w:rsidP="00C41477">
            <w:pPr>
              <w:pStyle w:val="ColumnHeading"/>
              <w:keepNext/>
            </w:pPr>
            <w:r w:rsidRPr="00BD68CB">
              <w:t>Amendement</w:t>
            </w:r>
          </w:p>
        </w:tc>
      </w:tr>
      <w:tr w:rsidR="002F1E1D" w:rsidRPr="00BD68CB" w14:paraId="57C6FCF5" w14:textId="77777777" w:rsidTr="00C41477">
        <w:trPr>
          <w:jc w:val="center"/>
        </w:trPr>
        <w:tc>
          <w:tcPr>
            <w:tcW w:w="4876" w:type="dxa"/>
            <w:hideMark/>
          </w:tcPr>
          <w:p w14:paraId="470B6D41" w14:textId="77777777" w:rsidR="002F1E1D" w:rsidRPr="00BD68CB" w:rsidRDefault="002F1E1D" w:rsidP="00C41477">
            <w:pPr>
              <w:pStyle w:val="Normal6"/>
            </w:pPr>
            <w:r w:rsidRPr="00BD68CB">
              <w:t>3.</w:t>
            </w:r>
            <w:r w:rsidRPr="00BD68CB">
              <w:tab/>
              <w:t>Het Europees Parlement en de Raad kunnen op voorstel van de Commissie aan de deskundigengroep andere taken toevertrouwen in verband met beleid van de Unie dat gevolgen heeft voor bossen en bosbouw.</w:t>
            </w:r>
          </w:p>
        </w:tc>
        <w:tc>
          <w:tcPr>
            <w:tcW w:w="4876" w:type="dxa"/>
            <w:hideMark/>
          </w:tcPr>
          <w:p w14:paraId="1C6B346D" w14:textId="77777777" w:rsidR="002F1E1D" w:rsidRPr="00BD68CB" w:rsidRDefault="002F1E1D" w:rsidP="00C41477">
            <w:pPr>
              <w:pStyle w:val="Normal6"/>
              <w:rPr>
                <w:szCs w:val="24"/>
              </w:rPr>
            </w:pPr>
            <w:r w:rsidRPr="00BD68CB">
              <w:t>3.</w:t>
            </w:r>
            <w:r w:rsidRPr="00BD68CB">
              <w:tab/>
              <w:t xml:space="preserve">Het Europees Parlement en de Raad kunnen op voorstel van de Commissie aan de deskundigengroep andere </w:t>
            </w:r>
            <w:r w:rsidRPr="00BD68CB">
              <w:rPr>
                <w:b/>
                <w:i/>
              </w:rPr>
              <w:t xml:space="preserve">tijdelijke </w:t>
            </w:r>
            <w:r w:rsidRPr="00BD68CB">
              <w:t>taken toevertrouwen in verband met beleid van de Unie dat gevolgen heeft voor bossen en bosbouw.</w:t>
            </w:r>
          </w:p>
        </w:tc>
      </w:tr>
    </w:tbl>
    <w:p w14:paraId="07E32829" w14:textId="77777777" w:rsidR="002F1E1D" w:rsidRPr="00BD68CB" w:rsidRDefault="002F1E1D" w:rsidP="002F1E1D"/>
    <w:p w14:paraId="3088689D" w14:textId="77777777" w:rsidR="002F1E1D" w:rsidRPr="00BD68CB" w:rsidRDefault="002F1E1D" w:rsidP="002F1E1D">
      <w:pPr>
        <w:pStyle w:val="AmNumberTabs"/>
      </w:pPr>
      <w:r w:rsidRPr="00BD68CB">
        <w:t>Amendement</w:t>
      </w:r>
      <w:r w:rsidRPr="00BD68CB">
        <w:tab/>
      </w:r>
      <w:r w:rsidRPr="00BD68CB">
        <w:tab/>
        <w:t>14</w:t>
      </w:r>
    </w:p>
    <w:p w14:paraId="7C221FF4" w14:textId="77777777" w:rsidR="002F1E1D" w:rsidRPr="00BD68CB" w:rsidRDefault="002F1E1D" w:rsidP="002F1E1D"/>
    <w:p w14:paraId="4430DA70" w14:textId="77777777" w:rsidR="002F1E1D" w:rsidRPr="00BD68CB" w:rsidRDefault="002F1E1D" w:rsidP="002F1E1D">
      <w:pPr>
        <w:pStyle w:val="NormalBold"/>
        <w:keepNext/>
      </w:pPr>
      <w:r w:rsidRPr="00BD68CB">
        <w:t>Voorstel voor een besluit</w:t>
      </w:r>
    </w:p>
    <w:p w14:paraId="2138CBD6" w14:textId="77777777" w:rsidR="002F1E1D" w:rsidRPr="00BD68CB" w:rsidRDefault="002F1E1D" w:rsidP="002F1E1D">
      <w:pPr>
        <w:pStyle w:val="NormalBold"/>
      </w:pPr>
      <w:r w:rsidRPr="00BD68CB">
        <w:t>Artikel 1 – alinea 1 – punt 4</w:t>
      </w:r>
    </w:p>
    <w:p w14:paraId="1AF09FB8" w14:textId="77777777" w:rsidR="002F1E1D" w:rsidRPr="00BD68CB" w:rsidRDefault="002F1E1D" w:rsidP="002F1E1D">
      <w:pPr>
        <w:keepNext/>
      </w:pPr>
      <w:r w:rsidRPr="00BD68CB">
        <w:t>Beschikking 89/367/EEG van de Raad</w:t>
      </w:r>
    </w:p>
    <w:p w14:paraId="1C2C1A8E" w14:textId="77777777" w:rsidR="002F1E1D" w:rsidRPr="00BD68CB" w:rsidRDefault="002F1E1D" w:rsidP="002F1E1D">
      <w:r w:rsidRPr="00BD68CB">
        <w:t>Artikel 3 – alinea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E1D" w:rsidRPr="00BD68CB" w14:paraId="18BA8B1D" w14:textId="77777777" w:rsidTr="00C41477">
        <w:trPr>
          <w:jc w:val="center"/>
        </w:trPr>
        <w:tc>
          <w:tcPr>
            <w:tcW w:w="9752" w:type="dxa"/>
            <w:gridSpan w:val="2"/>
          </w:tcPr>
          <w:p w14:paraId="630382B7" w14:textId="77777777" w:rsidR="002F1E1D" w:rsidRPr="00BD68CB" w:rsidRDefault="002F1E1D" w:rsidP="00C41477">
            <w:pPr>
              <w:keepNext/>
            </w:pPr>
          </w:p>
        </w:tc>
      </w:tr>
      <w:tr w:rsidR="002F1E1D" w:rsidRPr="00BD68CB" w14:paraId="7C94EA66" w14:textId="77777777" w:rsidTr="00C41477">
        <w:trPr>
          <w:jc w:val="center"/>
        </w:trPr>
        <w:tc>
          <w:tcPr>
            <w:tcW w:w="4876" w:type="dxa"/>
            <w:hideMark/>
          </w:tcPr>
          <w:p w14:paraId="477788D6" w14:textId="77777777" w:rsidR="002F1E1D" w:rsidRPr="00BD68CB" w:rsidRDefault="002F1E1D" w:rsidP="00C41477">
            <w:pPr>
              <w:pStyle w:val="ColumnHeading"/>
              <w:keepNext/>
            </w:pPr>
            <w:r w:rsidRPr="00BD68CB">
              <w:t>Door de Commissie voorgestelde tekst</w:t>
            </w:r>
          </w:p>
        </w:tc>
        <w:tc>
          <w:tcPr>
            <w:tcW w:w="4876" w:type="dxa"/>
            <w:hideMark/>
          </w:tcPr>
          <w:p w14:paraId="4FC96783" w14:textId="77777777" w:rsidR="002F1E1D" w:rsidRPr="00BD68CB" w:rsidRDefault="002F1E1D" w:rsidP="00C41477">
            <w:pPr>
              <w:pStyle w:val="ColumnHeading"/>
              <w:keepNext/>
            </w:pPr>
            <w:r w:rsidRPr="00BD68CB">
              <w:t>Amendement</w:t>
            </w:r>
          </w:p>
        </w:tc>
      </w:tr>
      <w:tr w:rsidR="002F1E1D" w:rsidRPr="00BD68CB" w14:paraId="5C952670" w14:textId="77777777" w:rsidTr="00C41477">
        <w:trPr>
          <w:jc w:val="center"/>
        </w:trPr>
        <w:tc>
          <w:tcPr>
            <w:tcW w:w="4876" w:type="dxa"/>
            <w:hideMark/>
          </w:tcPr>
          <w:p w14:paraId="77F134C7" w14:textId="77777777" w:rsidR="002F1E1D" w:rsidRPr="00BD68CB" w:rsidRDefault="002F1E1D" w:rsidP="00C41477">
            <w:pPr>
              <w:pStyle w:val="Normal6"/>
            </w:pPr>
            <w:r w:rsidRPr="00BD68CB">
              <w:t>De deskundigengroep is samengesteld uit vertegenwoordigers van de lidstaten.</w:t>
            </w:r>
          </w:p>
        </w:tc>
        <w:tc>
          <w:tcPr>
            <w:tcW w:w="4876" w:type="dxa"/>
            <w:hideMark/>
          </w:tcPr>
          <w:p w14:paraId="7B829B85" w14:textId="77777777" w:rsidR="002F1E1D" w:rsidRPr="00BD68CB" w:rsidRDefault="002F1E1D" w:rsidP="00C41477">
            <w:pPr>
              <w:pStyle w:val="Normal6"/>
              <w:rPr>
                <w:szCs w:val="24"/>
              </w:rPr>
            </w:pPr>
            <w:r w:rsidRPr="00BD68CB">
              <w:t xml:space="preserve">De deskundigengroep is samengesteld uit vertegenwoordigers van de lidstaten. </w:t>
            </w:r>
            <w:r w:rsidRPr="00BD68CB">
              <w:rPr>
                <w:b/>
                <w:i/>
              </w:rPr>
              <w:t>Elke lidstaat wordt verzocht en sterk aangemoedigd om nationale deskundigen aan te wijzen en hun deelname aan de vergaderingen van de deskundigengroep te faciliteren.</w:t>
            </w:r>
          </w:p>
        </w:tc>
      </w:tr>
    </w:tbl>
    <w:p w14:paraId="60F090E5" w14:textId="77777777" w:rsidR="002F1E1D" w:rsidRPr="00BD68CB" w:rsidRDefault="002F1E1D" w:rsidP="002F1E1D"/>
    <w:p w14:paraId="07F384DA" w14:textId="77777777" w:rsidR="002F1E1D" w:rsidRPr="00BD68CB" w:rsidRDefault="002F1E1D" w:rsidP="002F1E1D">
      <w:pPr>
        <w:pStyle w:val="AmNumberTabs"/>
      </w:pPr>
      <w:r w:rsidRPr="00BD68CB">
        <w:t>Amendement</w:t>
      </w:r>
      <w:r w:rsidRPr="00BD68CB">
        <w:tab/>
      </w:r>
      <w:r w:rsidRPr="00BD68CB">
        <w:tab/>
        <w:t>15</w:t>
      </w:r>
    </w:p>
    <w:p w14:paraId="243C42A3" w14:textId="77777777" w:rsidR="002F1E1D" w:rsidRPr="00BD68CB" w:rsidRDefault="002F1E1D" w:rsidP="002F1E1D"/>
    <w:p w14:paraId="36D53DD5" w14:textId="77777777" w:rsidR="002F1E1D" w:rsidRPr="00BD68CB" w:rsidRDefault="002F1E1D" w:rsidP="002F1E1D">
      <w:pPr>
        <w:pStyle w:val="NormalBold"/>
        <w:keepNext/>
      </w:pPr>
      <w:r w:rsidRPr="00BD68CB">
        <w:lastRenderedPageBreak/>
        <w:t>Voorstel voor een besluit</w:t>
      </w:r>
    </w:p>
    <w:p w14:paraId="2DB1ED52" w14:textId="77777777" w:rsidR="002F1E1D" w:rsidRPr="00BD68CB" w:rsidRDefault="002F1E1D" w:rsidP="002F1E1D">
      <w:pPr>
        <w:pStyle w:val="NormalBold"/>
      </w:pPr>
      <w:r w:rsidRPr="00BD68CB">
        <w:t>Artikel 1 – alinea 1 – punt 4</w:t>
      </w:r>
    </w:p>
    <w:p w14:paraId="1DEA2D92" w14:textId="77777777" w:rsidR="002F1E1D" w:rsidRPr="00BD68CB" w:rsidRDefault="002F1E1D" w:rsidP="002F1E1D">
      <w:pPr>
        <w:keepNext/>
      </w:pPr>
      <w:r w:rsidRPr="00BD68CB">
        <w:t>Beschikking 89/367/EEG van de Raad</w:t>
      </w:r>
    </w:p>
    <w:p w14:paraId="3BE2F828" w14:textId="77777777" w:rsidR="002F1E1D" w:rsidRPr="00BD68CB" w:rsidRDefault="002F1E1D" w:rsidP="002F1E1D">
      <w:r w:rsidRPr="00BD68CB">
        <w:t>Artikel 3 – alinea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E1D" w:rsidRPr="00BD68CB" w14:paraId="58E639FD" w14:textId="77777777" w:rsidTr="00C41477">
        <w:trPr>
          <w:jc w:val="center"/>
        </w:trPr>
        <w:tc>
          <w:tcPr>
            <w:tcW w:w="9752" w:type="dxa"/>
            <w:gridSpan w:val="2"/>
          </w:tcPr>
          <w:p w14:paraId="0D56E044" w14:textId="77777777" w:rsidR="002F1E1D" w:rsidRPr="00BD68CB" w:rsidRDefault="002F1E1D" w:rsidP="00C41477">
            <w:pPr>
              <w:keepNext/>
            </w:pPr>
          </w:p>
        </w:tc>
      </w:tr>
      <w:tr w:rsidR="002F1E1D" w:rsidRPr="00BD68CB" w14:paraId="114FE4ED" w14:textId="77777777" w:rsidTr="00C41477">
        <w:trPr>
          <w:jc w:val="center"/>
        </w:trPr>
        <w:tc>
          <w:tcPr>
            <w:tcW w:w="4876" w:type="dxa"/>
            <w:hideMark/>
          </w:tcPr>
          <w:p w14:paraId="134B7BF9" w14:textId="77777777" w:rsidR="002F1E1D" w:rsidRPr="00BD68CB" w:rsidRDefault="002F1E1D" w:rsidP="00C41477">
            <w:pPr>
              <w:pStyle w:val="ColumnHeading"/>
              <w:keepNext/>
            </w:pPr>
            <w:r w:rsidRPr="00BD68CB">
              <w:t>Door de Commissie voorgestelde tekst</w:t>
            </w:r>
          </w:p>
        </w:tc>
        <w:tc>
          <w:tcPr>
            <w:tcW w:w="4876" w:type="dxa"/>
            <w:hideMark/>
          </w:tcPr>
          <w:p w14:paraId="51DFC9DC" w14:textId="77777777" w:rsidR="002F1E1D" w:rsidRPr="00BD68CB" w:rsidRDefault="002F1E1D" w:rsidP="00C41477">
            <w:pPr>
              <w:pStyle w:val="ColumnHeading"/>
              <w:keepNext/>
            </w:pPr>
            <w:r w:rsidRPr="00BD68CB">
              <w:t>Amendement</w:t>
            </w:r>
          </w:p>
        </w:tc>
      </w:tr>
      <w:tr w:rsidR="002F1E1D" w:rsidRPr="00BD68CB" w14:paraId="2294FBBC" w14:textId="77777777" w:rsidTr="00C41477">
        <w:trPr>
          <w:jc w:val="center"/>
        </w:trPr>
        <w:tc>
          <w:tcPr>
            <w:tcW w:w="4876" w:type="dxa"/>
            <w:hideMark/>
          </w:tcPr>
          <w:p w14:paraId="410E1012" w14:textId="77777777" w:rsidR="002F1E1D" w:rsidRPr="00BD68CB" w:rsidRDefault="002F1E1D" w:rsidP="00C41477">
            <w:pPr>
              <w:pStyle w:val="Normal6"/>
            </w:pPr>
            <w:r w:rsidRPr="00BD68CB">
              <w:t xml:space="preserve">De lidstaten wijzen hun vertegenwoordigers aan en </w:t>
            </w:r>
            <w:r w:rsidRPr="00BD68CB">
              <w:rPr>
                <w:b/>
                <w:i/>
              </w:rPr>
              <w:t>waarborgen de deelname van de</w:t>
            </w:r>
            <w:r w:rsidRPr="00BD68CB">
              <w:t xml:space="preserve"> autoriteiten </w:t>
            </w:r>
            <w:r w:rsidRPr="00BD68CB">
              <w:rPr>
                <w:b/>
                <w:i/>
              </w:rPr>
              <w:t>die bevoegd</w:t>
            </w:r>
            <w:r w:rsidRPr="00BD68CB">
              <w:t xml:space="preserve"> zijn </w:t>
            </w:r>
            <w:r w:rsidRPr="00BD68CB">
              <w:rPr>
                <w:b/>
                <w:i/>
              </w:rPr>
              <w:t>voor</w:t>
            </w:r>
            <w:r w:rsidRPr="00BD68CB">
              <w:t xml:space="preserve"> de </w:t>
            </w:r>
            <w:r w:rsidRPr="00BD68CB">
              <w:rPr>
                <w:b/>
                <w:i/>
              </w:rPr>
              <w:t>verschillende beleidsdoelstellingen van</w:t>
            </w:r>
            <w:r w:rsidRPr="00BD68CB">
              <w:t xml:space="preserve"> de </w:t>
            </w:r>
            <w:r w:rsidRPr="00BD68CB">
              <w:rPr>
                <w:b/>
                <w:i/>
              </w:rPr>
              <w:t>nieuwe EU-bosstrategie voor 2030, waaronder klimaat, gezondheid</w:t>
            </w:r>
            <w:r w:rsidRPr="00BD68CB">
              <w:t xml:space="preserve"> van </w:t>
            </w:r>
            <w:r w:rsidRPr="00BD68CB">
              <w:rPr>
                <w:b/>
                <w:i/>
              </w:rPr>
              <w:t>bossen, milieu, bosbouw, plattelandsontwikkeling en bio-economie, en van</w:t>
            </w:r>
            <w:r w:rsidRPr="00BD68CB">
              <w:t xml:space="preserve"> alle </w:t>
            </w:r>
            <w:r w:rsidRPr="00BD68CB">
              <w:rPr>
                <w:b/>
                <w:i/>
              </w:rPr>
              <w:t>daaropvolgende bosstrategieën van de Unie</w:t>
            </w:r>
            <w:r w:rsidRPr="00BD68CB">
              <w:t>.</w:t>
            </w:r>
          </w:p>
        </w:tc>
        <w:tc>
          <w:tcPr>
            <w:tcW w:w="4876" w:type="dxa"/>
            <w:hideMark/>
          </w:tcPr>
          <w:p w14:paraId="538B5050" w14:textId="77777777" w:rsidR="002F1E1D" w:rsidRPr="00BD68CB" w:rsidRDefault="002F1E1D" w:rsidP="00C41477">
            <w:pPr>
              <w:pStyle w:val="Normal6"/>
              <w:rPr>
                <w:szCs w:val="24"/>
              </w:rPr>
            </w:pPr>
            <w:r w:rsidRPr="00BD68CB">
              <w:t xml:space="preserve">De lidstaten wijzen hun vertegenwoordigers aan en </w:t>
            </w:r>
            <w:r w:rsidRPr="00BD68CB">
              <w:rPr>
                <w:b/>
                <w:i/>
              </w:rPr>
              <w:t>zorgen ervoor dat hun bevoegde</w:t>
            </w:r>
            <w:r w:rsidRPr="00BD68CB">
              <w:t xml:space="preserve"> autoriteiten </w:t>
            </w:r>
            <w:r w:rsidRPr="00BD68CB">
              <w:rPr>
                <w:b/>
                <w:i/>
              </w:rPr>
              <w:t>actief betrokken</w:t>
            </w:r>
            <w:r w:rsidRPr="00BD68CB">
              <w:t xml:space="preserve"> zijn </w:t>
            </w:r>
            <w:r w:rsidRPr="00BD68CB">
              <w:rPr>
                <w:b/>
                <w:i/>
              </w:rPr>
              <w:t>en dat</w:t>
            </w:r>
            <w:r w:rsidRPr="00BD68CB">
              <w:t xml:space="preserve"> de </w:t>
            </w:r>
            <w:r w:rsidRPr="00BD68CB">
              <w:rPr>
                <w:b/>
                <w:i/>
              </w:rPr>
              <w:t>deelnemende vertegenwoordigers</w:t>
            </w:r>
            <w:r w:rsidRPr="00BD68CB">
              <w:t xml:space="preserve"> de </w:t>
            </w:r>
            <w:r w:rsidRPr="00BD68CB">
              <w:rPr>
                <w:b/>
                <w:i/>
              </w:rPr>
              <w:t>belangen en ervaringen</w:t>
            </w:r>
            <w:r w:rsidRPr="00BD68CB">
              <w:t xml:space="preserve"> van </w:t>
            </w:r>
            <w:r w:rsidRPr="00BD68CB">
              <w:rPr>
                <w:b/>
                <w:i/>
              </w:rPr>
              <w:t>hun respectieve lidstaat met betrekking tot</w:t>
            </w:r>
            <w:r w:rsidRPr="00BD68CB">
              <w:t xml:space="preserve"> alle </w:t>
            </w:r>
            <w:r w:rsidRPr="00BD68CB">
              <w:rPr>
                <w:b/>
                <w:i/>
              </w:rPr>
              <w:t>relevante beleidsdoelstellingen kunnen vertegenwoordigen</w:t>
            </w:r>
            <w:r w:rsidRPr="00BD68CB">
              <w:t>.</w:t>
            </w:r>
          </w:p>
        </w:tc>
      </w:tr>
    </w:tbl>
    <w:p w14:paraId="488A19A3" w14:textId="77777777" w:rsidR="002F1E1D" w:rsidRPr="00BD68CB" w:rsidRDefault="002F1E1D" w:rsidP="002F1E1D"/>
    <w:p w14:paraId="750660D9" w14:textId="77777777" w:rsidR="002F1E1D" w:rsidRPr="00BD68CB" w:rsidRDefault="002F1E1D" w:rsidP="002F1E1D">
      <w:pPr>
        <w:pStyle w:val="AmNumberTabs"/>
      </w:pPr>
      <w:r w:rsidRPr="00BD68CB">
        <w:t>Amendement</w:t>
      </w:r>
      <w:r w:rsidRPr="00BD68CB">
        <w:tab/>
      </w:r>
      <w:r w:rsidRPr="00BD68CB">
        <w:tab/>
        <w:t>16</w:t>
      </w:r>
    </w:p>
    <w:p w14:paraId="10BE4E7C" w14:textId="77777777" w:rsidR="002F1E1D" w:rsidRPr="00BD68CB" w:rsidRDefault="002F1E1D" w:rsidP="002F1E1D"/>
    <w:p w14:paraId="6FD5A304" w14:textId="77777777" w:rsidR="002F1E1D" w:rsidRPr="00BD68CB" w:rsidRDefault="002F1E1D" w:rsidP="002F1E1D">
      <w:pPr>
        <w:pStyle w:val="NormalBold"/>
        <w:keepNext/>
      </w:pPr>
      <w:r w:rsidRPr="00BD68CB">
        <w:t>Voorstel voor een besluit</w:t>
      </w:r>
    </w:p>
    <w:p w14:paraId="71DBC497" w14:textId="77777777" w:rsidR="002F1E1D" w:rsidRPr="00BD68CB" w:rsidRDefault="002F1E1D" w:rsidP="002F1E1D">
      <w:pPr>
        <w:pStyle w:val="NormalBold"/>
      </w:pPr>
      <w:r w:rsidRPr="00BD68CB">
        <w:t>Artikel 1 – alinea 1 – punt 4</w:t>
      </w:r>
    </w:p>
    <w:p w14:paraId="1711C3AD" w14:textId="77777777" w:rsidR="002F1E1D" w:rsidRPr="00BD68CB" w:rsidRDefault="002F1E1D" w:rsidP="002F1E1D">
      <w:pPr>
        <w:keepNext/>
      </w:pPr>
      <w:r w:rsidRPr="00BD68CB">
        <w:t>Beschikking 89/367/EEG van de Raad</w:t>
      </w:r>
    </w:p>
    <w:p w14:paraId="1F8C9034" w14:textId="77777777" w:rsidR="002F1E1D" w:rsidRPr="00BD68CB" w:rsidRDefault="002F1E1D" w:rsidP="002F1E1D">
      <w:r w:rsidRPr="00BD68CB">
        <w:t>Artikel 3 – alinea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E1D" w:rsidRPr="00BD68CB" w14:paraId="7874D7BD" w14:textId="77777777" w:rsidTr="00C41477">
        <w:trPr>
          <w:jc w:val="center"/>
        </w:trPr>
        <w:tc>
          <w:tcPr>
            <w:tcW w:w="9752" w:type="dxa"/>
            <w:gridSpan w:val="2"/>
          </w:tcPr>
          <w:p w14:paraId="6E84D1E3" w14:textId="77777777" w:rsidR="002F1E1D" w:rsidRPr="00BD68CB" w:rsidRDefault="002F1E1D" w:rsidP="00C41477">
            <w:pPr>
              <w:keepNext/>
            </w:pPr>
          </w:p>
        </w:tc>
      </w:tr>
      <w:tr w:rsidR="002F1E1D" w:rsidRPr="00BD68CB" w14:paraId="3A596F8B" w14:textId="77777777" w:rsidTr="00C41477">
        <w:trPr>
          <w:jc w:val="center"/>
        </w:trPr>
        <w:tc>
          <w:tcPr>
            <w:tcW w:w="4876" w:type="dxa"/>
            <w:hideMark/>
          </w:tcPr>
          <w:p w14:paraId="35856B9E" w14:textId="77777777" w:rsidR="002F1E1D" w:rsidRPr="00BD68CB" w:rsidRDefault="002F1E1D" w:rsidP="00C41477">
            <w:pPr>
              <w:pStyle w:val="ColumnHeading"/>
              <w:keepNext/>
            </w:pPr>
            <w:r w:rsidRPr="00BD68CB">
              <w:t>Door de Commissie voorgestelde tekst</w:t>
            </w:r>
          </w:p>
        </w:tc>
        <w:tc>
          <w:tcPr>
            <w:tcW w:w="4876" w:type="dxa"/>
            <w:hideMark/>
          </w:tcPr>
          <w:p w14:paraId="5A7E4CE9" w14:textId="77777777" w:rsidR="002F1E1D" w:rsidRPr="00BD68CB" w:rsidRDefault="002F1E1D" w:rsidP="00C41477">
            <w:pPr>
              <w:pStyle w:val="ColumnHeading"/>
              <w:keepNext/>
            </w:pPr>
            <w:r w:rsidRPr="00BD68CB">
              <w:t>Amendement</w:t>
            </w:r>
          </w:p>
        </w:tc>
      </w:tr>
      <w:tr w:rsidR="002F1E1D" w:rsidRPr="00BD68CB" w14:paraId="3A6BF6C7" w14:textId="77777777" w:rsidTr="00C41477">
        <w:trPr>
          <w:jc w:val="center"/>
        </w:trPr>
        <w:tc>
          <w:tcPr>
            <w:tcW w:w="4876" w:type="dxa"/>
            <w:hideMark/>
          </w:tcPr>
          <w:p w14:paraId="14190CBA" w14:textId="77777777" w:rsidR="002F1E1D" w:rsidRPr="00BD68CB" w:rsidRDefault="002F1E1D" w:rsidP="00C41477">
            <w:pPr>
              <w:pStyle w:val="Normal6"/>
            </w:pPr>
            <w:r w:rsidRPr="00BD68CB">
              <w:t>De deskundigengroep wordt voorgezeten door een vertegenwoordiger van de Commissie.</w:t>
            </w:r>
          </w:p>
        </w:tc>
        <w:tc>
          <w:tcPr>
            <w:tcW w:w="4876" w:type="dxa"/>
            <w:hideMark/>
          </w:tcPr>
          <w:p w14:paraId="2009FE42" w14:textId="77777777" w:rsidR="002F1E1D" w:rsidRPr="00BD68CB" w:rsidRDefault="002F1E1D" w:rsidP="00C41477">
            <w:pPr>
              <w:pStyle w:val="Normal6"/>
              <w:rPr>
                <w:szCs w:val="24"/>
              </w:rPr>
            </w:pPr>
            <w:r w:rsidRPr="00BD68CB">
              <w:t xml:space="preserve">De deskundigengroep wordt voorgezeten door een vertegenwoordiger van de Commissie. </w:t>
            </w:r>
            <w:r w:rsidRPr="00BD68CB">
              <w:rPr>
                <w:b/>
                <w:i/>
              </w:rPr>
              <w:t>De voorzitter van de deskundigengroep kan het jaarlijkse werkprogramma van de groep aan het Europees Parlement presenteren.</w:t>
            </w:r>
          </w:p>
        </w:tc>
      </w:tr>
    </w:tbl>
    <w:p w14:paraId="7AFEE55F" w14:textId="4CF1218C" w:rsidR="00E365E1" w:rsidRPr="00BD68CB" w:rsidRDefault="00E365E1" w:rsidP="001C119C"/>
    <w:sectPr w:rsidR="00E365E1" w:rsidRPr="00BD68CB" w:rsidSect="00EB626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C4295D" w14:textId="77777777" w:rsidR="001C119C" w:rsidRPr="00EB6260" w:rsidRDefault="001C119C">
      <w:r w:rsidRPr="00EB6260">
        <w:separator/>
      </w:r>
    </w:p>
  </w:endnote>
  <w:endnote w:type="continuationSeparator" w:id="0">
    <w:p w14:paraId="0B44ACBD" w14:textId="77777777" w:rsidR="001C119C" w:rsidRPr="00EB6260" w:rsidRDefault="001C119C">
      <w:r w:rsidRPr="00EB626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307F4" w14:textId="77777777" w:rsidR="00064002" w:rsidRPr="00EB626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D4256" w14:textId="77777777" w:rsidR="00064002" w:rsidRPr="00EB626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6F245" w14:textId="77777777" w:rsidR="00064002" w:rsidRPr="00EB626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CC30BB" w14:textId="77777777" w:rsidR="001C119C" w:rsidRPr="00EB6260" w:rsidRDefault="001C119C">
      <w:r w:rsidRPr="00EB6260">
        <w:separator/>
      </w:r>
    </w:p>
  </w:footnote>
  <w:footnote w:type="continuationSeparator" w:id="0">
    <w:p w14:paraId="20616456" w14:textId="77777777" w:rsidR="001C119C" w:rsidRPr="00EB6260" w:rsidRDefault="001C119C">
      <w:r w:rsidRPr="00EB6260">
        <w:continuationSeparator/>
      </w:r>
    </w:p>
  </w:footnote>
  <w:footnote w:id="1">
    <w:p w14:paraId="64985E23" w14:textId="4C4D42E0" w:rsidR="00906AE4" w:rsidRPr="004C0E5D" w:rsidRDefault="00906AE4" w:rsidP="00906AE4">
      <w:pPr>
        <w:pStyle w:val="FootnoteText"/>
        <w:ind w:left="567" w:hanging="567"/>
        <w:rPr>
          <w:sz w:val="24"/>
          <w:szCs w:val="24"/>
          <w:lang w:val="nl-NL"/>
        </w:rPr>
      </w:pPr>
      <w:r w:rsidRPr="00906AE4">
        <w:rPr>
          <w:rStyle w:val="FootnoteReference"/>
          <w:sz w:val="24"/>
          <w:szCs w:val="24"/>
        </w:rPr>
        <w:footnoteRef/>
      </w:r>
      <w:r w:rsidRPr="004C0E5D">
        <w:rPr>
          <w:sz w:val="24"/>
          <w:szCs w:val="24"/>
          <w:lang w:val="nl-NL"/>
        </w:rPr>
        <w:t xml:space="preserve"> </w:t>
      </w:r>
      <w:r w:rsidRPr="004C0E5D">
        <w:rPr>
          <w:sz w:val="24"/>
          <w:szCs w:val="24"/>
          <w:lang w:val="nl-NL"/>
        </w:rPr>
        <w:tab/>
      </w:r>
      <w:r w:rsidRPr="00906AE4">
        <w:rPr>
          <w:sz w:val="24"/>
          <w:szCs w:val="24"/>
          <w:lang w:val="nl-NL"/>
        </w:rPr>
        <w:t xml:space="preserve">De zaak werd voor </w:t>
      </w:r>
      <w:proofErr w:type="spellStart"/>
      <w:r w:rsidRPr="00906AE4">
        <w:rPr>
          <w:sz w:val="24"/>
          <w:szCs w:val="24"/>
          <w:lang w:val="nl-NL"/>
        </w:rPr>
        <w:t>interinstitutionele</w:t>
      </w:r>
      <w:proofErr w:type="spellEnd"/>
      <w:r w:rsidRPr="00906AE4">
        <w:rPr>
          <w:sz w:val="24"/>
          <w:szCs w:val="24"/>
          <w:lang w:val="nl-NL"/>
        </w:rPr>
        <w:t xml:space="preserve"> onderhandelingen terugverwezen naar de bevoegde commissie op grond van artikel 60, lid 4, vierde alinea, van het Reglement (A10-</w:t>
      </w:r>
      <w:r>
        <w:rPr>
          <w:sz w:val="24"/>
          <w:szCs w:val="24"/>
          <w:lang w:val="nl-NL"/>
        </w:rPr>
        <w:t>0175</w:t>
      </w:r>
      <w:r w:rsidRPr="00906AE4">
        <w:rPr>
          <w:sz w:val="24"/>
          <w:szCs w:val="24"/>
          <w:lang w:val="nl-NL"/>
        </w:rPr>
        <w:t>/2025).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4A167" w14:textId="77777777" w:rsidR="00064002" w:rsidRPr="00EB626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35A45" w14:textId="77777777" w:rsidR="00064002" w:rsidRPr="00EB626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B3B4B" w14:textId="77777777" w:rsidR="00064002" w:rsidRPr="00EB626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09004973">
    <w:abstractNumId w:val="9"/>
  </w:num>
  <w:num w:numId="2" w16cid:durableId="1266422078">
    <w:abstractNumId w:val="9"/>
  </w:num>
  <w:num w:numId="3" w16cid:durableId="1737706336">
    <w:abstractNumId w:val="7"/>
  </w:num>
  <w:num w:numId="4" w16cid:durableId="515507166">
    <w:abstractNumId w:val="7"/>
  </w:num>
  <w:num w:numId="5" w16cid:durableId="891959926">
    <w:abstractNumId w:val="6"/>
  </w:num>
  <w:num w:numId="6" w16cid:durableId="480729395">
    <w:abstractNumId w:val="6"/>
  </w:num>
  <w:num w:numId="7" w16cid:durableId="1808931376">
    <w:abstractNumId w:val="5"/>
  </w:num>
  <w:num w:numId="8" w16cid:durableId="2144997522">
    <w:abstractNumId w:val="5"/>
  </w:num>
  <w:num w:numId="9" w16cid:durableId="984893148">
    <w:abstractNumId w:val="4"/>
  </w:num>
  <w:num w:numId="10" w16cid:durableId="590236742">
    <w:abstractNumId w:val="4"/>
  </w:num>
  <w:num w:numId="11" w16cid:durableId="835077531">
    <w:abstractNumId w:val="8"/>
  </w:num>
  <w:num w:numId="12" w16cid:durableId="1275746575">
    <w:abstractNumId w:val="8"/>
  </w:num>
  <w:num w:numId="13" w16cid:durableId="1915898569">
    <w:abstractNumId w:val="3"/>
  </w:num>
  <w:num w:numId="14" w16cid:durableId="1702899619">
    <w:abstractNumId w:val="3"/>
  </w:num>
  <w:num w:numId="15" w16cid:durableId="1383753256">
    <w:abstractNumId w:val="2"/>
  </w:num>
  <w:num w:numId="16" w16cid:durableId="2138985097">
    <w:abstractNumId w:val="2"/>
  </w:num>
  <w:num w:numId="17" w16cid:durableId="1889489600">
    <w:abstractNumId w:val="1"/>
  </w:num>
  <w:num w:numId="18" w16cid:durableId="824585061">
    <w:abstractNumId w:val="1"/>
  </w:num>
  <w:num w:numId="19" w16cid:durableId="919410975">
    <w:abstractNumId w:val="0"/>
  </w:num>
  <w:num w:numId="20" w16cid:durableId="508108239">
    <w:abstractNumId w:val="0"/>
  </w:num>
  <w:num w:numId="21" w16cid:durableId="1818183465">
    <w:abstractNumId w:val="9"/>
  </w:num>
  <w:num w:numId="22" w16cid:durableId="1738553827">
    <w:abstractNumId w:val="7"/>
  </w:num>
  <w:num w:numId="23" w16cid:durableId="1480076337">
    <w:abstractNumId w:val="6"/>
  </w:num>
  <w:num w:numId="24" w16cid:durableId="796606799">
    <w:abstractNumId w:val="5"/>
  </w:num>
  <w:num w:numId="25" w16cid:durableId="1761441113">
    <w:abstractNumId w:val="4"/>
  </w:num>
  <w:num w:numId="26" w16cid:durableId="524444189">
    <w:abstractNumId w:val="8"/>
  </w:num>
  <w:num w:numId="27" w16cid:durableId="379014803">
    <w:abstractNumId w:val="3"/>
  </w:num>
  <w:num w:numId="28" w16cid:durableId="486674388">
    <w:abstractNumId w:val="2"/>
  </w:num>
  <w:num w:numId="29" w16cid:durableId="1323779288">
    <w:abstractNumId w:val="1"/>
  </w:num>
  <w:num w:numId="30" w16cid:durableId="443428322">
    <w:abstractNumId w:val="0"/>
  </w:num>
  <w:num w:numId="31" w16cid:durableId="468941626">
    <w:abstractNumId w:val="9"/>
  </w:num>
  <w:num w:numId="32" w16cid:durableId="521433267">
    <w:abstractNumId w:val="7"/>
  </w:num>
  <w:num w:numId="33" w16cid:durableId="472140255">
    <w:abstractNumId w:val="6"/>
  </w:num>
  <w:num w:numId="34" w16cid:durableId="1682782186">
    <w:abstractNumId w:val="5"/>
  </w:num>
  <w:num w:numId="35" w16cid:durableId="921909686">
    <w:abstractNumId w:val="4"/>
  </w:num>
  <w:num w:numId="36" w16cid:durableId="2029256823">
    <w:abstractNumId w:val="8"/>
  </w:num>
  <w:num w:numId="37" w16cid:durableId="1374574939">
    <w:abstractNumId w:val="3"/>
  </w:num>
  <w:num w:numId="38" w16cid:durableId="2121603713">
    <w:abstractNumId w:val="2"/>
  </w:num>
  <w:num w:numId="39" w16cid:durableId="1233657838">
    <w:abstractNumId w:val="1"/>
  </w:num>
  <w:num w:numId="40" w16cid:durableId="2109764880">
    <w:abstractNumId w:val="0"/>
  </w:num>
  <w:num w:numId="41" w16cid:durableId="206767782">
    <w:abstractNumId w:val="10"/>
  </w:num>
  <w:num w:numId="42" w16cid:durableId="379474733">
    <w:abstractNumId w:val="10"/>
  </w:num>
  <w:num w:numId="43" w16cid:durableId="1246723875">
    <w:abstractNumId w:val="10"/>
  </w:num>
  <w:num w:numId="44" w16cid:durableId="1139059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5/2025"/>
    <w:docVar w:name="dvlangue" w:val="NL"/>
    <w:docVar w:name="dvnumam" w:val="16"/>
    <w:docVar w:name="dvpe" w:val="766.936"/>
    <w:docVar w:name="dvrapporteur" w:val="Rapporteurs: "/>
    <w:docVar w:name="dvstar" w:val="***I"/>
    <w:docVar w:name="dvtitre" w:val="Wetgevingsresolutie van het Europees Parlement van xx oktober 2025 over het voorstel voor een besluit van het Europees Parlement en de Raad tot wijziging van Beschikking 89/367/EEG van de Raad tot instelling van een Permanent Comité voor de bosbouw(COM(2023)0727 – C9-0424/2023 – 2023/0410(COD))"/>
  </w:docVars>
  <w:rsids>
    <w:rsidRoot w:val="001C119C"/>
    <w:rsid w:val="00002272"/>
    <w:rsid w:val="00064002"/>
    <w:rsid w:val="000677B9"/>
    <w:rsid w:val="000831BA"/>
    <w:rsid w:val="000A42CC"/>
    <w:rsid w:val="000E7DD9"/>
    <w:rsid w:val="0010095E"/>
    <w:rsid w:val="00125B37"/>
    <w:rsid w:val="00187494"/>
    <w:rsid w:val="001C119C"/>
    <w:rsid w:val="001F32AE"/>
    <w:rsid w:val="00263C4A"/>
    <w:rsid w:val="002767FF"/>
    <w:rsid w:val="002B18FE"/>
    <w:rsid w:val="002B5493"/>
    <w:rsid w:val="002C6241"/>
    <w:rsid w:val="002F1E1D"/>
    <w:rsid w:val="00343214"/>
    <w:rsid w:val="00361C00"/>
    <w:rsid w:val="00395FA1"/>
    <w:rsid w:val="003E15D4"/>
    <w:rsid w:val="00411CCE"/>
    <w:rsid w:val="00413962"/>
    <w:rsid w:val="0041666E"/>
    <w:rsid w:val="00421060"/>
    <w:rsid w:val="00471C19"/>
    <w:rsid w:val="004867E3"/>
    <w:rsid w:val="00494A28"/>
    <w:rsid w:val="004C0004"/>
    <w:rsid w:val="004C0E5D"/>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6AE4"/>
    <w:rsid w:val="00930C23"/>
    <w:rsid w:val="0093193B"/>
    <w:rsid w:val="009509D8"/>
    <w:rsid w:val="00950B64"/>
    <w:rsid w:val="00975E3D"/>
    <w:rsid w:val="00981893"/>
    <w:rsid w:val="00A1687D"/>
    <w:rsid w:val="00A43E52"/>
    <w:rsid w:val="00A4678D"/>
    <w:rsid w:val="00A778C7"/>
    <w:rsid w:val="00AB441E"/>
    <w:rsid w:val="00AB6293"/>
    <w:rsid w:val="00AE0928"/>
    <w:rsid w:val="00AF3B82"/>
    <w:rsid w:val="00B12E95"/>
    <w:rsid w:val="00B22876"/>
    <w:rsid w:val="00B558F0"/>
    <w:rsid w:val="00BD48FE"/>
    <w:rsid w:val="00BD68CB"/>
    <w:rsid w:val="00BD7BD8"/>
    <w:rsid w:val="00BE6ADC"/>
    <w:rsid w:val="00C05BFE"/>
    <w:rsid w:val="00C23CD4"/>
    <w:rsid w:val="00C61C0C"/>
    <w:rsid w:val="00C941CB"/>
    <w:rsid w:val="00CC2357"/>
    <w:rsid w:val="00CF071A"/>
    <w:rsid w:val="00D058B8"/>
    <w:rsid w:val="00D13220"/>
    <w:rsid w:val="00D56C11"/>
    <w:rsid w:val="00D834A0"/>
    <w:rsid w:val="00D872DF"/>
    <w:rsid w:val="00D91E21"/>
    <w:rsid w:val="00DA7FCD"/>
    <w:rsid w:val="00E365E1"/>
    <w:rsid w:val="00E62EDE"/>
    <w:rsid w:val="00E74C8C"/>
    <w:rsid w:val="00E820A4"/>
    <w:rsid w:val="00EB006A"/>
    <w:rsid w:val="00EB4772"/>
    <w:rsid w:val="00EB6260"/>
    <w:rsid w:val="00ED169E"/>
    <w:rsid w:val="00ED4235"/>
    <w:rsid w:val="00F04346"/>
    <w:rsid w:val="00F075DC"/>
    <w:rsid w:val="00F149E9"/>
    <w:rsid w:val="00F5134D"/>
    <w:rsid w:val="00F74202"/>
    <w:rsid w:val="00F87713"/>
    <w:rsid w:val="00FA643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265250"/>
  <w15:chartTrackingRefBased/>
  <w15:docId w15:val="{93A68DEC-BF66-40C3-9B11-DD887319A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F1E1D"/>
    <w:pPr>
      <w:widowControl/>
      <w:tabs>
        <w:tab w:val="center" w:pos="4535"/>
        <w:tab w:val="right" w:pos="9921"/>
      </w:tabs>
      <w:ind w:left="-850" w:right="-850"/>
    </w:pPr>
    <w:rPr>
      <w:rFonts w:ascii="Arial" w:hAnsi="Arial" w:cs="Arial"/>
      <w:b/>
      <w:sz w:val="48"/>
    </w:rPr>
  </w:style>
  <w:style w:type="paragraph" w:customStyle="1" w:styleId="NormalBold">
    <w:name w:val="NormalBold"/>
    <w:basedOn w:val="Normal"/>
    <w:link w:val="NormalBoldChar"/>
    <w:rsid w:val="002F1E1D"/>
    <w:rPr>
      <w:b/>
    </w:rPr>
  </w:style>
  <w:style w:type="paragraph" w:customStyle="1" w:styleId="NormalHanging12a">
    <w:name w:val="NormalHanging12a"/>
    <w:basedOn w:val="Normal"/>
    <w:rsid w:val="002F1E1D"/>
    <w:pPr>
      <w:spacing w:after="240"/>
      <w:ind w:left="567" w:hanging="567"/>
    </w:pPr>
  </w:style>
  <w:style w:type="paragraph" w:styleId="Header">
    <w:name w:val="header"/>
    <w:basedOn w:val="Normal"/>
    <w:link w:val="HeaderChar"/>
    <w:rsid w:val="002F1E1D"/>
    <w:pPr>
      <w:tabs>
        <w:tab w:val="center" w:pos="4513"/>
        <w:tab w:val="right" w:pos="9026"/>
      </w:tabs>
    </w:pPr>
  </w:style>
  <w:style w:type="character" w:customStyle="1" w:styleId="HeaderChar">
    <w:name w:val="Header Char"/>
    <w:basedOn w:val="DefaultParagraphFont"/>
    <w:link w:val="Header"/>
    <w:rsid w:val="002F1E1D"/>
    <w:rPr>
      <w:sz w:val="24"/>
      <w:lang w:val="nl-NL"/>
    </w:rPr>
  </w:style>
  <w:style w:type="paragraph" w:customStyle="1" w:styleId="AmNumberTabs">
    <w:name w:val="AmNumberTabs"/>
    <w:basedOn w:val="Normal"/>
    <w:rsid w:val="002F1E1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Footer">
    <w:name w:val="EPFooter"/>
    <w:basedOn w:val="Normal"/>
    <w:rsid w:val="002F1E1D"/>
    <w:pPr>
      <w:tabs>
        <w:tab w:val="center" w:pos="4535"/>
        <w:tab w:val="right" w:pos="9071"/>
      </w:tabs>
      <w:spacing w:before="240" w:after="240"/>
    </w:pPr>
    <w:rPr>
      <w:color w:val="010000"/>
      <w:sz w:val="22"/>
    </w:rPr>
  </w:style>
  <w:style w:type="paragraph" w:customStyle="1" w:styleId="EPComma">
    <w:name w:val="EPComma"/>
    <w:basedOn w:val="Normal"/>
    <w:rsid w:val="002F1E1D"/>
    <w:pPr>
      <w:spacing w:before="480" w:after="240"/>
    </w:pPr>
  </w:style>
  <w:style w:type="character" w:customStyle="1" w:styleId="Normal6Char">
    <w:name w:val="Normal6 Char"/>
    <w:basedOn w:val="DefaultParagraphFont"/>
    <w:link w:val="Normal6"/>
    <w:locked/>
    <w:rsid w:val="002F1E1D"/>
    <w:rPr>
      <w:sz w:val="24"/>
      <w:lang w:val="nl-NL"/>
    </w:rPr>
  </w:style>
  <w:style w:type="paragraph" w:customStyle="1" w:styleId="Normal6">
    <w:name w:val="Normal6"/>
    <w:basedOn w:val="Normal"/>
    <w:link w:val="Normal6Char"/>
    <w:rsid w:val="002F1E1D"/>
    <w:pPr>
      <w:spacing w:after="120"/>
    </w:pPr>
  </w:style>
  <w:style w:type="character" w:customStyle="1" w:styleId="NormalBoldChar">
    <w:name w:val="NormalBold Char"/>
    <w:basedOn w:val="DefaultParagraphFont"/>
    <w:link w:val="NormalBold"/>
    <w:locked/>
    <w:rsid w:val="002F1E1D"/>
    <w:rPr>
      <w:b/>
      <w:sz w:val="24"/>
      <w:lang w:val="nl-NL"/>
    </w:rPr>
  </w:style>
  <w:style w:type="paragraph" w:customStyle="1" w:styleId="ColumnHeading">
    <w:name w:val="ColumnHeading"/>
    <w:basedOn w:val="Normal"/>
    <w:rsid w:val="002F1E1D"/>
    <w:pPr>
      <w:spacing w:after="240"/>
      <w:jc w:val="center"/>
    </w:pPr>
    <w:rPr>
      <w:i/>
    </w:rPr>
  </w:style>
  <w:style w:type="character" w:styleId="Hyperlink">
    <w:name w:val="Hyperlink"/>
    <w:basedOn w:val="DefaultParagraphFont"/>
    <w:uiPriority w:val="99"/>
    <w:unhideWhenUsed/>
    <w:rsid w:val="002F1E1D"/>
    <w:rPr>
      <w:color w:val="0563C1"/>
      <w:u w:val="single"/>
    </w:rPr>
  </w:style>
  <w:style w:type="character" w:styleId="Emphasis">
    <w:name w:val="Emphasis"/>
    <w:basedOn w:val="DefaultParagraphFont"/>
    <w:uiPriority w:val="20"/>
    <w:qFormat/>
    <w:rsid w:val="002F1E1D"/>
    <w:rPr>
      <w:i/>
      <w:iCs/>
    </w:rPr>
  </w:style>
  <w:style w:type="paragraph" w:styleId="Revision">
    <w:name w:val="Revision"/>
    <w:hidden/>
    <w:uiPriority w:val="99"/>
    <w:semiHidden/>
    <w:rsid w:val="00D13220"/>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1884</Words>
  <Characters>11400</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ILLY_D</cp:lastModifiedBy>
  <cp:revision>3</cp:revision>
  <cp:lastPrinted>2004-11-19T15:42:00Z</cp:lastPrinted>
  <dcterms:created xsi:type="dcterms:W3CDTF">2025-10-21T11:44:00Z</dcterms:created>
  <dcterms:modified xsi:type="dcterms:W3CDTF">2026-01-28T10:44:00Z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A10-0175/2025</vt:lpwstr>
  </property>
  <property fmtid="{D5CDD505-2E9C-101B-9397-08002B2CF9AE}" pid="4" name="&lt;Type&gt;">
    <vt:lpwstr>RR</vt:lpwstr>
  </property>
</Properties>
</file>