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993" w14:paraId="42EC9C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FAE92A" w14:textId="7F86FDA8" w:rsidR="00751A4A" w:rsidRPr="00327993" w:rsidRDefault="00CC384B" w:rsidP="0010095E">
            <w:pPr>
              <w:pStyle w:val="EPName"/>
            </w:pPr>
            <w:proofErr w:type="spellStart"/>
            <w:r w:rsidRPr="00CC384B">
              <w:t>Parlaimint</w:t>
            </w:r>
            <w:proofErr w:type="spellEnd"/>
            <w:r w:rsidRPr="00CC384B">
              <w:t xml:space="preserve"> </w:t>
            </w:r>
            <w:proofErr w:type="spellStart"/>
            <w:r w:rsidRPr="00CC384B">
              <w:t>na</w:t>
            </w:r>
            <w:proofErr w:type="spellEnd"/>
            <w:r w:rsidRPr="00CC384B">
              <w:t xml:space="preserve"> </w:t>
            </w:r>
            <w:proofErr w:type="spellStart"/>
            <w:r w:rsidRPr="00CC384B">
              <w:t>hEorpa</w:t>
            </w:r>
            <w:proofErr w:type="spellEnd"/>
          </w:p>
          <w:p w14:paraId="3ACFBB69" w14:textId="77777777" w:rsidR="00751A4A" w:rsidRPr="003279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993">
              <w:t>2024</w:t>
            </w:r>
            <w:r w:rsidR="00817416" w:rsidRPr="00327993">
              <w:t>-202</w:t>
            </w:r>
            <w:r w:rsidRPr="00327993">
              <w:t>9</w:t>
            </w:r>
          </w:p>
        </w:tc>
        <w:tc>
          <w:tcPr>
            <w:tcW w:w="2268" w:type="dxa"/>
            <w:shd w:val="clear" w:color="auto" w:fill="auto"/>
          </w:tcPr>
          <w:p w14:paraId="4E558C1A" w14:textId="77777777" w:rsidR="00751A4A" w:rsidRPr="00327993" w:rsidRDefault="00187494" w:rsidP="0010095E">
            <w:pPr>
              <w:pStyle w:val="EPLogo"/>
            </w:pPr>
            <w:r w:rsidRPr="00327993">
              <w:rPr>
                <w:noProof/>
                <w:lang w:eastAsia="ja-JP"/>
              </w:rPr>
              <w:drawing>
                <wp:inline distT="0" distB="0" distL="0" distR="0" wp14:anchorId="4B59F89E" wp14:editId="55A398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D4E5A" w14:textId="77777777" w:rsidR="00D058B8" w:rsidRPr="00327993" w:rsidRDefault="00D058B8" w:rsidP="004C5D52">
      <w:pPr>
        <w:pStyle w:val="LineTop"/>
      </w:pPr>
    </w:p>
    <w:p w14:paraId="52C377C9" w14:textId="3CA287AE" w:rsidR="00680577" w:rsidRPr="00B828CB" w:rsidRDefault="00CC384B" w:rsidP="00680577">
      <w:pPr>
        <w:pStyle w:val="EPBodyTA1"/>
        <w:rPr>
          <w:lang w:val="sv-SE"/>
        </w:rPr>
      </w:pPr>
      <w:r w:rsidRPr="00B828CB">
        <w:rPr>
          <w:lang w:val="sv-SE"/>
        </w:rPr>
        <w:t xml:space="preserve">TÉACSANNA ARNA </w:t>
      </w:r>
      <w:proofErr w:type="spellStart"/>
      <w:r w:rsidRPr="00B828CB">
        <w:rPr>
          <w:lang w:val="sv-SE"/>
        </w:rPr>
        <w:t>nGLACADH</w:t>
      </w:r>
      <w:proofErr w:type="spellEnd"/>
    </w:p>
    <w:p w14:paraId="2FD7307D" w14:textId="77777777" w:rsidR="00D058B8" w:rsidRPr="00B828CB" w:rsidRDefault="00D058B8" w:rsidP="00D058B8">
      <w:pPr>
        <w:pStyle w:val="LineBottom"/>
        <w:rPr>
          <w:lang w:val="sv-SE"/>
        </w:rPr>
      </w:pPr>
    </w:p>
    <w:p w14:paraId="6D6BF669" w14:textId="45229C78" w:rsidR="00663329" w:rsidRPr="00B828CB" w:rsidRDefault="00663329" w:rsidP="00663329">
      <w:pPr>
        <w:pStyle w:val="ATHeading1"/>
        <w:rPr>
          <w:lang w:val="sv-SE"/>
        </w:rPr>
      </w:pPr>
      <w:bookmarkStart w:id="0" w:name="TANumber"/>
      <w:r w:rsidRPr="00B828CB">
        <w:rPr>
          <w:lang w:val="sv-SE"/>
        </w:rPr>
        <w:t>P10_</w:t>
      </w:r>
      <w:proofErr w:type="gramStart"/>
      <w:r w:rsidRPr="00B828CB">
        <w:rPr>
          <w:lang w:val="sv-SE"/>
        </w:rPr>
        <w:t>TA(</w:t>
      </w:r>
      <w:proofErr w:type="gramEnd"/>
      <w:r w:rsidRPr="00B828CB">
        <w:rPr>
          <w:lang w:val="sv-SE"/>
        </w:rPr>
        <w:t>2025)0</w:t>
      </w:r>
      <w:bookmarkEnd w:id="0"/>
      <w:r w:rsidR="00B828CB" w:rsidRPr="00B828CB">
        <w:rPr>
          <w:lang w:val="sv-SE"/>
        </w:rPr>
        <w:t>2</w:t>
      </w:r>
      <w:r w:rsidR="00B828CB">
        <w:rPr>
          <w:lang w:val="sv-SE"/>
        </w:rPr>
        <w:t>48</w:t>
      </w:r>
    </w:p>
    <w:p w14:paraId="61D91387" w14:textId="2DA8E820" w:rsidR="00663329" w:rsidRPr="00B828CB" w:rsidRDefault="00CC384B" w:rsidP="00663329">
      <w:pPr>
        <w:pStyle w:val="ATHeading2"/>
        <w:rPr>
          <w:lang w:val="sv-SE"/>
        </w:rPr>
      </w:pPr>
      <w:bookmarkStart w:id="1" w:name="title"/>
      <w:proofErr w:type="spellStart"/>
      <w:r w:rsidRPr="00B828CB">
        <w:rPr>
          <w:lang w:val="sv-SE"/>
        </w:rPr>
        <w:t>Polarú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agus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brú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faoi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chois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méadaithe</w:t>
      </w:r>
      <w:proofErr w:type="spellEnd"/>
      <w:r w:rsidRPr="00B828CB">
        <w:rPr>
          <w:lang w:val="sv-SE"/>
        </w:rPr>
        <w:t xml:space="preserve"> sa </w:t>
      </w:r>
      <w:proofErr w:type="spellStart"/>
      <w:r w:rsidRPr="00B828CB">
        <w:rPr>
          <w:lang w:val="sv-SE"/>
        </w:rPr>
        <w:t>tSeirbia</w:t>
      </w:r>
      <w:proofErr w:type="spellEnd"/>
      <w:r w:rsidRPr="00B828CB">
        <w:rPr>
          <w:lang w:val="sv-SE"/>
        </w:rPr>
        <w:t xml:space="preserve">, </w:t>
      </w:r>
      <w:proofErr w:type="spellStart"/>
      <w:r w:rsidRPr="00B828CB">
        <w:rPr>
          <w:lang w:val="sv-SE"/>
        </w:rPr>
        <w:t>bliain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amháin</w:t>
      </w:r>
      <w:proofErr w:type="spellEnd"/>
      <w:r w:rsidRPr="00B828CB">
        <w:rPr>
          <w:lang w:val="sv-SE"/>
        </w:rPr>
        <w:t xml:space="preserve"> tar </w:t>
      </w:r>
      <w:proofErr w:type="spellStart"/>
      <w:r w:rsidRPr="00B828CB">
        <w:rPr>
          <w:lang w:val="sv-SE"/>
        </w:rPr>
        <w:t>éis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thragóid</w:t>
      </w:r>
      <w:proofErr w:type="spellEnd"/>
      <w:r w:rsidRPr="00B828CB">
        <w:rPr>
          <w:lang w:val="sv-SE"/>
        </w:rPr>
        <w:t xml:space="preserve"> Novi </w:t>
      </w:r>
      <w:proofErr w:type="spellStart"/>
      <w:r w:rsidRPr="00B828CB">
        <w:rPr>
          <w:lang w:val="sv-SE"/>
        </w:rPr>
        <w:t>Sad</w:t>
      </w:r>
      <w:bookmarkEnd w:id="1"/>
      <w:proofErr w:type="spellEnd"/>
    </w:p>
    <w:p w14:paraId="5FCF05C5" w14:textId="330B21EA" w:rsidR="00663329" w:rsidRPr="00B828CB" w:rsidRDefault="00663329" w:rsidP="00663329">
      <w:pPr>
        <w:rPr>
          <w:i/>
          <w:vanish/>
          <w:lang w:val="sv-SE"/>
        </w:rPr>
      </w:pPr>
      <w:r w:rsidRPr="00327993">
        <w:rPr>
          <w:i/>
        </w:rPr>
        <w:fldChar w:fldCharType="begin"/>
      </w:r>
      <w:r w:rsidRPr="00B828CB">
        <w:rPr>
          <w:i/>
          <w:lang w:val="sv-SE"/>
        </w:rPr>
        <w:instrText xml:space="preserve"> TC"(</w:instrText>
      </w:r>
      <w:bookmarkStart w:id="2" w:name="DocNumber"/>
      <w:r w:rsidRPr="00B828CB">
        <w:rPr>
          <w:i/>
          <w:lang w:val="sv-SE"/>
        </w:rPr>
        <w:instrText>B10-0459</w:instrText>
      </w:r>
      <w:r w:rsidR="004264F8" w:rsidRPr="00B828CB">
        <w:rPr>
          <w:i/>
          <w:lang w:val="sv-SE"/>
        </w:rPr>
        <w:instrText xml:space="preserve">, 0463, 0465, 0466 </w:instrText>
      </w:r>
      <w:proofErr w:type="spellStart"/>
      <w:r w:rsidR="00CC384B" w:rsidRPr="00B828CB">
        <w:rPr>
          <w:i/>
          <w:lang w:val="sv-SE"/>
        </w:rPr>
        <w:instrText>agus</w:instrText>
      </w:r>
      <w:proofErr w:type="spellEnd"/>
      <w:r w:rsidR="004264F8" w:rsidRPr="00B828CB">
        <w:rPr>
          <w:i/>
          <w:lang w:val="sv-SE"/>
        </w:rPr>
        <w:instrText xml:space="preserve"> 0468</w:instrText>
      </w:r>
      <w:r w:rsidRPr="00B828CB">
        <w:rPr>
          <w:i/>
          <w:lang w:val="sv-SE"/>
        </w:rPr>
        <w:instrText>/2025</w:instrText>
      </w:r>
      <w:bookmarkEnd w:id="2"/>
      <w:r w:rsidRPr="00B828CB">
        <w:rPr>
          <w:i/>
          <w:lang w:val="sv-SE"/>
        </w:rPr>
        <w:instrText xml:space="preserve">)"\l3 \n&gt; \* MERGEFORMAT </w:instrText>
      </w:r>
      <w:r w:rsidRPr="00327993">
        <w:rPr>
          <w:i/>
        </w:rPr>
        <w:fldChar w:fldCharType="end"/>
      </w:r>
    </w:p>
    <w:p w14:paraId="241D4DB4" w14:textId="77777777" w:rsidR="00663329" w:rsidRPr="00B828CB" w:rsidRDefault="00663329" w:rsidP="00663329">
      <w:pPr>
        <w:rPr>
          <w:vanish/>
          <w:lang w:val="sv-SE"/>
        </w:rPr>
      </w:pPr>
      <w:bookmarkStart w:id="3" w:name="PE"/>
      <w:r w:rsidRPr="00B828CB">
        <w:rPr>
          <w:vanish/>
          <w:lang w:val="sv-SE"/>
        </w:rPr>
        <w:t>PE778.780</w:t>
      </w:r>
      <w:bookmarkEnd w:id="3"/>
    </w:p>
    <w:p w14:paraId="133AC4E4" w14:textId="19EE6D7B" w:rsidR="00663329" w:rsidRPr="00B828CB" w:rsidRDefault="00CC384B" w:rsidP="00663329">
      <w:pPr>
        <w:pStyle w:val="ATHeading3"/>
        <w:rPr>
          <w:lang w:val="sv-SE"/>
        </w:rPr>
      </w:pPr>
      <w:bookmarkStart w:id="4" w:name="Sujet"/>
      <w:proofErr w:type="spellStart"/>
      <w:r w:rsidRPr="00B828CB">
        <w:rPr>
          <w:lang w:val="sv-SE"/>
        </w:rPr>
        <w:t>Rún</w:t>
      </w:r>
      <w:proofErr w:type="spellEnd"/>
      <w:r w:rsidRPr="00B828CB">
        <w:rPr>
          <w:lang w:val="sv-SE"/>
        </w:rPr>
        <w:t xml:space="preserve"> ó </w:t>
      </w:r>
      <w:proofErr w:type="spellStart"/>
      <w:r w:rsidRPr="00B828CB">
        <w:rPr>
          <w:lang w:val="sv-SE"/>
        </w:rPr>
        <w:t>Pharlaimint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na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hEorpa</w:t>
      </w:r>
      <w:proofErr w:type="spellEnd"/>
      <w:r w:rsidRPr="00B828CB">
        <w:rPr>
          <w:lang w:val="sv-SE"/>
        </w:rPr>
        <w:t xml:space="preserve"> an 2</w:t>
      </w:r>
      <w:r w:rsidR="007639BD" w:rsidRPr="00B828CB">
        <w:rPr>
          <w:lang w:val="sv-SE"/>
        </w:rPr>
        <w:t>2</w:t>
      </w:r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Deireadh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Fómhair</w:t>
      </w:r>
      <w:proofErr w:type="spellEnd"/>
      <w:r w:rsidRPr="00B828CB">
        <w:rPr>
          <w:lang w:val="sv-SE"/>
        </w:rPr>
        <w:t xml:space="preserve"> 2025 </w:t>
      </w:r>
      <w:proofErr w:type="spellStart"/>
      <w:r w:rsidRPr="00B828CB">
        <w:rPr>
          <w:lang w:val="sv-SE"/>
        </w:rPr>
        <w:t>maidir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leis</w:t>
      </w:r>
      <w:proofErr w:type="spellEnd"/>
      <w:r w:rsidRPr="00B828CB">
        <w:rPr>
          <w:lang w:val="sv-SE"/>
        </w:rPr>
        <w:t xml:space="preserve"> an </w:t>
      </w:r>
      <w:proofErr w:type="spellStart"/>
      <w:r w:rsidRPr="00B828CB">
        <w:rPr>
          <w:lang w:val="sv-SE"/>
        </w:rPr>
        <w:t>bp</w:t>
      </w:r>
      <w:bookmarkEnd w:id="4"/>
      <w:r w:rsidRPr="00B828CB">
        <w:rPr>
          <w:lang w:val="sv-SE"/>
        </w:rPr>
        <w:t>olarú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agus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brú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faoi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chois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méadaithe</w:t>
      </w:r>
      <w:proofErr w:type="spellEnd"/>
      <w:r w:rsidRPr="00B828CB">
        <w:rPr>
          <w:lang w:val="sv-SE"/>
        </w:rPr>
        <w:t xml:space="preserve"> sa </w:t>
      </w:r>
      <w:proofErr w:type="spellStart"/>
      <w:r w:rsidRPr="00B828CB">
        <w:rPr>
          <w:lang w:val="sv-SE"/>
        </w:rPr>
        <w:t>tSeirbia</w:t>
      </w:r>
      <w:proofErr w:type="spellEnd"/>
      <w:r w:rsidRPr="00B828CB">
        <w:rPr>
          <w:lang w:val="sv-SE"/>
        </w:rPr>
        <w:t xml:space="preserve">, </w:t>
      </w:r>
      <w:proofErr w:type="spellStart"/>
      <w:r w:rsidRPr="00B828CB">
        <w:rPr>
          <w:lang w:val="sv-SE"/>
        </w:rPr>
        <w:t>bliain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amháin</w:t>
      </w:r>
      <w:proofErr w:type="spellEnd"/>
      <w:r w:rsidRPr="00B828CB">
        <w:rPr>
          <w:lang w:val="sv-SE"/>
        </w:rPr>
        <w:t xml:space="preserve"> tar </w:t>
      </w:r>
      <w:proofErr w:type="spellStart"/>
      <w:r w:rsidRPr="00B828CB">
        <w:rPr>
          <w:lang w:val="sv-SE"/>
        </w:rPr>
        <w:t>éis</w:t>
      </w:r>
      <w:proofErr w:type="spellEnd"/>
      <w:r w:rsidRPr="00B828CB">
        <w:rPr>
          <w:lang w:val="sv-SE"/>
        </w:rPr>
        <w:t xml:space="preserve"> </w:t>
      </w:r>
      <w:proofErr w:type="spellStart"/>
      <w:r w:rsidRPr="00B828CB">
        <w:rPr>
          <w:lang w:val="sv-SE"/>
        </w:rPr>
        <w:t>thragóid</w:t>
      </w:r>
      <w:proofErr w:type="spellEnd"/>
      <w:r w:rsidRPr="00B828CB">
        <w:rPr>
          <w:lang w:val="sv-SE"/>
        </w:rPr>
        <w:t xml:space="preserve"> Novi </w:t>
      </w:r>
      <w:proofErr w:type="spellStart"/>
      <w:r w:rsidRPr="00B828CB">
        <w:rPr>
          <w:lang w:val="sv-SE"/>
        </w:rPr>
        <w:t>Sad</w:t>
      </w:r>
      <w:proofErr w:type="spellEnd"/>
      <w:r w:rsidR="00663329" w:rsidRPr="00B828CB">
        <w:rPr>
          <w:lang w:val="sv-SE"/>
        </w:rPr>
        <w:t xml:space="preserve"> </w:t>
      </w:r>
      <w:bookmarkStart w:id="5" w:name="References"/>
      <w:r w:rsidR="00663329" w:rsidRPr="00B828CB">
        <w:rPr>
          <w:lang w:val="sv-SE"/>
        </w:rPr>
        <w:t>(2025/2917(RSP))</w:t>
      </w:r>
      <w:bookmarkEnd w:id="5"/>
    </w:p>
    <w:p w14:paraId="0154B705" w14:textId="719AE95F" w:rsidR="00CC384B" w:rsidRPr="00CC384B" w:rsidRDefault="00CC384B" w:rsidP="00CC384B">
      <w:pPr>
        <w:rPr>
          <w:i/>
          <w:iCs/>
          <w:lang w:val="pt-PT" w:eastAsia="fr-FR"/>
        </w:rPr>
      </w:pPr>
      <w:r w:rsidRPr="00CC384B">
        <w:rPr>
          <w:i/>
          <w:iCs/>
          <w:lang w:val="pt-PT" w:eastAsia="fr-FR"/>
        </w:rPr>
        <w:t>(</w:t>
      </w:r>
      <w:proofErr w:type="spellStart"/>
      <w:r w:rsidRPr="00CC384B">
        <w:rPr>
          <w:i/>
          <w:iCs/>
          <w:lang w:val="pt-PT" w:eastAsia="fr-FR"/>
        </w:rPr>
        <w:t>Níl</w:t>
      </w:r>
      <w:proofErr w:type="spellEnd"/>
      <w:r w:rsidRPr="00CC384B">
        <w:rPr>
          <w:i/>
          <w:iCs/>
          <w:lang w:val="pt-PT" w:eastAsia="fr-FR"/>
        </w:rPr>
        <w:t xml:space="preserve"> </w:t>
      </w:r>
      <w:proofErr w:type="spellStart"/>
      <w:r w:rsidRPr="00CC384B">
        <w:rPr>
          <w:i/>
          <w:iCs/>
          <w:lang w:val="pt-PT" w:eastAsia="fr-FR"/>
        </w:rPr>
        <w:t>an</w:t>
      </w:r>
      <w:proofErr w:type="spellEnd"/>
      <w:r w:rsidRPr="00CC384B">
        <w:rPr>
          <w:i/>
          <w:iCs/>
          <w:lang w:val="pt-PT" w:eastAsia="fr-FR"/>
        </w:rPr>
        <w:t xml:space="preserve"> </w:t>
      </w:r>
      <w:proofErr w:type="spellStart"/>
      <w:r w:rsidRPr="00CC384B">
        <w:rPr>
          <w:i/>
          <w:iCs/>
          <w:lang w:val="pt-PT" w:eastAsia="fr-FR"/>
        </w:rPr>
        <w:t>téacs</w:t>
      </w:r>
      <w:proofErr w:type="spellEnd"/>
      <w:r w:rsidRPr="00CC384B">
        <w:rPr>
          <w:i/>
          <w:iCs/>
          <w:lang w:val="pt-PT" w:eastAsia="fr-FR"/>
        </w:rPr>
        <w:t xml:space="preserve"> </w:t>
      </w:r>
      <w:proofErr w:type="spellStart"/>
      <w:r w:rsidRPr="00CC384B">
        <w:rPr>
          <w:i/>
          <w:iCs/>
          <w:lang w:val="pt-PT" w:eastAsia="fr-FR"/>
        </w:rPr>
        <w:t>seo</w:t>
      </w:r>
      <w:proofErr w:type="spellEnd"/>
      <w:r w:rsidRPr="00CC384B">
        <w:rPr>
          <w:i/>
          <w:iCs/>
          <w:lang w:val="pt-PT" w:eastAsia="fr-FR"/>
        </w:rPr>
        <w:t xml:space="preserve"> ar </w:t>
      </w:r>
      <w:proofErr w:type="spellStart"/>
      <w:r w:rsidRPr="00CC384B">
        <w:rPr>
          <w:i/>
          <w:iCs/>
          <w:lang w:val="pt-PT" w:eastAsia="fr-FR"/>
        </w:rPr>
        <w:t>fáil</w:t>
      </w:r>
      <w:proofErr w:type="spellEnd"/>
      <w:r w:rsidRPr="00CC384B">
        <w:rPr>
          <w:i/>
          <w:iCs/>
          <w:lang w:val="pt-PT" w:eastAsia="fr-FR"/>
        </w:rPr>
        <w:t xml:space="preserve"> as </w:t>
      </w:r>
      <w:proofErr w:type="spellStart"/>
      <w:r w:rsidRPr="00CC384B">
        <w:rPr>
          <w:i/>
          <w:iCs/>
          <w:lang w:val="pt-PT" w:eastAsia="fr-FR"/>
        </w:rPr>
        <w:t>Gaeilge</w:t>
      </w:r>
      <w:proofErr w:type="spellEnd"/>
      <w:r w:rsidRPr="00CC384B">
        <w:rPr>
          <w:i/>
          <w:iCs/>
          <w:lang w:val="pt-PT" w:eastAsia="fr-FR"/>
        </w:rPr>
        <w:t xml:space="preserve"> </w:t>
      </w:r>
      <w:proofErr w:type="spellStart"/>
      <w:r w:rsidRPr="00CC384B">
        <w:rPr>
          <w:i/>
          <w:iCs/>
          <w:lang w:val="pt-PT" w:eastAsia="fr-FR"/>
        </w:rPr>
        <w:t>faoi</w:t>
      </w:r>
      <w:proofErr w:type="spellEnd"/>
      <w:r w:rsidRPr="00CC384B">
        <w:rPr>
          <w:i/>
          <w:iCs/>
          <w:lang w:val="pt-PT" w:eastAsia="fr-FR"/>
        </w:rPr>
        <w:t xml:space="preserve"> </w:t>
      </w:r>
      <w:proofErr w:type="spellStart"/>
      <w:r w:rsidRPr="00CC384B">
        <w:rPr>
          <w:i/>
          <w:iCs/>
          <w:lang w:val="pt-PT" w:eastAsia="fr-FR"/>
        </w:rPr>
        <w:t>láthair</w:t>
      </w:r>
      <w:proofErr w:type="spellEnd"/>
      <w:r w:rsidRPr="00CC384B">
        <w:rPr>
          <w:i/>
          <w:iCs/>
          <w:lang w:val="pt-PT" w:eastAsia="fr-FR"/>
        </w:rPr>
        <w:t>)</w:t>
      </w:r>
    </w:p>
    <w:sectPr w:rsidR="00CC384B" w:rsidRPr="00CC384B" w:rsidSect="003279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D829E" w14:textId="77777777" w:rsidR="00663329" w:rsidRPr="00327993" w:rsidRDefault="00663329">
      <w:r w:rsidRPr="00327993">
        <w:separator/>
      </w:r>
    </w:p>
  </w:endnote>
  <w:endnote w:type="continuationSeparator" w:id="0">
    <w:p w14:paraId="3034EA6D" w14:textId="77777777" w:rsidR="00663329" w:rsidRPr="00327993" w:rsidRDefault="00663329">
      <w:r w:rsidRPr="003279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3A5CD" w14:textId="77777777" w:rsidR="00064002" w:rsidRPr="003279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16EFE" w14:textId="77777777" w:rsidR="00064002" w:rsidRPr="003279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7153C" w14:textId="77777777" w:rsidR="00064002" w:rsidRPr="003279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B3663" w14:textId="77777777" w:rsidR="00663329" w:rsidRPr="00327993" w:rsidRDefault="00663329">
      <w:r w:rsidRPr="00327993">
        <w:separator/>
      </w:r>
    </w:p>
  </w:footnote>
  <w:footnote w:type="continuationSeparator" w:id="0">
    <w:p w14:paraId="56D0E06A" w14:textId="77777777" w:rsidR="00663329" w:rsidRPr="00327993" w:rsidRDefault="00663329">
      <w:r w:rsidRPr="003279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AE6D7" w14:textId="77777777" w:rsidR="00064002" w:rsidRPr="003279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B356" w14:textId="77777777" w:rsidR="00064002" w:rsidRPr="003279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CD3C6" w14:textId="77777777" w:rsidR="00064002" w:rsidRPr="003279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2358103">
    <w:abstractNumId w:val="9"/>
  </w:num>
  <w:num w:numId="2" w16cid:durableId="1337615372">
    <w:abstractNumId w:val="9"/>
  </w:num>
  <w:num w:numId="3" w16cid:durableId="873268957">
    <w:abstractNumId w:val="7"/>
  </w:num>
  <w:num w:numId="4" w16cid:durableId="1244995664">
    <w:abstractNumId w:val="7"/>
  </w:num>
  <w:num w:numId="5" w16cid:durableId="929965336">
    <w:abstractNumId w:val="6"/>
  </w:num>
  <w:num w:numId="6" w16cid:durableId="2094617969">
    <w:abstractNumId w:val="6"/>
  </w:num>
  <w:num w:numId="7" w16cid:durableId="1542787536">
    <w:abstractNumId w:val="5"/>
  </w:num>
  <w:num w:numId="8" w16cid:durableId="1190146203">
    <w:abstractNumId w:val="5"/>
  </w:num>
  <w:num w:numId="9" w16cid:durableId="1941374206">
    <w:abstractNumId w:val="4"/>
  </w:num>
  <w:num w:numId="10" w16cid:durableId="1055932432">
    <w:abstractNumId w:val="4"/>
  </w:num>
  <w:num w:numId="11" w16cid:durableId="1075200523">
    <w:abstractNumId w:val="8"/>
  </w:num>
  <w:num w:numId="12" w16cid:durableId="1190022921">
    <w:abstractNumId w:val="8"/>
  </w:num>
  <w:num w:numId="13" w16cid:durableId="1949310611">
    <w:abstractNumId w:val="3"/>
  </w:num>
  <w:num w:numId="14" w16cid:durableId="1832331601">
    <w:abstractNumId w:val="3"/>
  </w:num>
  <w:num w:numId="15" w16cid:durableId="1847479612">
    <w:abstractNumId w:val="2"/>
  </w:num>
  <w:num w:numId="16" w16cid:durableId="1543667415">
    <w:abstractNumId w:val="2"/>
  </w:num>
  <w:num w:numId="17" w16cid:durableId="777524596">
    <w:abstractNumId w:val="1"/>
  </w:num>
  <w:num w:numId="18" w16cid:durableId="605649545">
    <w:abstractNumId w:val="1"/>
  </w:num>
  <w:num w:numId="19" w16cid:durableId="21246440">
    <w:abstractNumId w:val="0"/>
  </w:num>
  <w:num w:numId="20" w16cid:durableId="1944537334">
    <w:abstractNumId w:val="0"/>
  </w:num>
  <w:num w:numId="21" w16cid:durableId="1814715398">
    <w:abstractNumId w:val="9"/>
  </w:num>
  <w:num w:numId="22" w16cid:durableId="1804734011">
    <w:abstractNumId w:val="7"/>
  </w:num>
  <w:num w:numId="23" w16cid:durableId="1048337107">
    <w:abstractNumId w:val="6"/>
  </w:num>
  <w:num w:numId="24" w16cid:durableId="868563775">
    <w:abstractNumId w:val="5"/>
  </w:num>
  <w:num w:numId="25" w16cid:durableId="950742741">
    <w:abstractNumId w:val="4"/>
  </w:num>
  <w:num w:numId="26" w16cid:durableId="765341759">
    <w:abstractNumId w:val="8"/>
  </w:num>
  <w:num w:numId="27" w16cid:durableId="559829227">
    <w:abstractNumId w:val="3"/>
  </w:num>
  <w:num w:numId="28" w16cid:durableId="672612632">
    <w:abstractNumId w:val="2"/>
  </w:num>
  <w:num w:numId="29" w16cid:durableId="1127314554">
    <w:abstractNumId w:val="1"/>
  </w:num>
  <w:num w:numId="30" w16cid:durableId="1850175414">
    <w:abstractNumId w:val="0"/>
  </w:num>
  <w:num w:numId="31" w16cid:durableId="803696286">
    <w:abstractNumId w:val="9"/>
  </w:num>
  <w:num w:numId="32" w16cid:durableId="568156233">
    <w:abstractNumId w:val="7"/>
  </w:num>
  <w:num w:numId="33" w16cid:durableId="1809467345">
    <w:abstractNumId w:val="6"/>
  </w:num>
  <w:num w:numId="34" w16cid:durableId="175847898">
    <w:abstractNumId w:val="5"/>
  </w:num>
  <w:num w:numId="35" w16cid:durableId="2058622852">
    <w:abstractNumId w:val="4"/>
  </w:num>
  <w:num w:numId="36" w16cid:durableId="44646917">
    <w:abstractNumId w:val="8"/>
  </w:num>
  <w:num w:numId="37" w16cid:durableId="1450078227">
    <w:abstractNumId w:val="3"/>
  </w:num>
  <w:num w:numId="38" w16cid:durableId="2115128066">
    <w:abstractNumId w:val="2"/>
  </w:num>
  <w:num w:numId="39" w16cid:durableId="1770155991">
    <w:abstractNumId w:val="1"/>
  </w:num>
  <w:num w:numId="40" w16cid:durableId="1989236575">
    <w:abstractNumId w:val="0"/>
  </w:num>
  <w:num w:numId="41" w16cid:durableId="2080322576">
    <w:abstractNumId w:val="10"/>
  </w:num>
  <w:num w:numId="42" w16cid:durableId="726418177">
    <w:abstractNumId w:val="10"/>
  </w:num>
  <w:num w:numId="43" w16cid:durableId="1756974297">
    <w:abstractNumId w:val="10"/>
  </w:num>
  <w:num w:numId="44" w16cid:durableId="8061670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59/2025"/>
    <w:docVar w:name="dvlangue" w:val="EN"/>
    <w:docVar w:name="dvnumam" w:val="0"/>
    <w:docVar w:name="dvpe" w:val="778.780"/>
    <w:docVar w:name="dvtitre" w:val="European Parliament resolution of 22 October 2025 on the polarisation and increased repression in Serbia, one year after the Novi Sad tragedy(2025/2917(RSP))"/>
  </w:docVars>
  <w:rsids>
    <w:rsidRoot w:val="006633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993"/>
    <w:rsid w:val="00343214"/>
    <w:rsid w:val="00361C00"/>
    <w:rsid w:val="00395FA1"/>
    <w:rsid w:val="003E15D4"/>
    <w:rsid w:val="00411CCE"/>
    <w:rsid w:val="0041666E"/>
    <w:rsid w:val="00421060"/>
    <w:rsid w:val="004264F8"/>
    <w:rsid w:val="00454F23"/>
    <w:rsid w:val="00471C19"/>
    <w:rsid w:val="004867E3"/>
    <w:rsid w:val="00494A28"/>
    <w:rsid w:val="004C0004"/>
    <w:rsid w:val="004C5D52"/>
    <w:rsid w:val="004E6C2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3329"/>
    <w:rsid w:val="00680577"/>
    <w:rsid w:val="006F74FA"/>
    <w:rsid w:val="00731ADD"/>
    <w:rsid w:val="00734777"/>
    <w:rsid w:val="00747932"/>
    <w:rsid w:val="00751A4A"/>
    <w:rsid w:val="00756632"/>
    <w:rsid w:val="00762C74"/>
    <w:rsid w:val="007639BD"/>
    <w:rsid w:val="00786EC0"/>
    <w:rsid w:val="007A0D0E"/>
    <w:rsid w:val="007D1690"/>
    <w:rsid w:val="007E22AD"/>
    <w:rsid w:val="00817416"/>
    <w:rsid w:val="00842779"/>
    <w:rsid w:val="00865F67"/>
    <w:rsid w:val="00881A7B"/>
    <w:rsid w:val="008836F3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8CB"/>
    <w:rsid w:val="00BD48FE"/>
    <w:rsid w:val="00BD7BD8"/>
    <w:rsid w:val="00BE6ADC"/>
    <w:rsid w:val="00C05BFE"/>
    <w:rsid w:val="00C23CD4"/>
    <w:rsid w:val="00C61C0C"/>
    <w:rsid w:val="00C941CB"/>
    <w:rsid w:val="00CC2357"/>
    <w:rsid w:val="00CC384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46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C049C"/>
  <w15:chartTrackingRefBased/>
  <w15:docId w15:val="{5E6CAE68-C2F2-4D2B-B438-E026CF8B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836F3"/>
    <w:pPr>
      <w:spacing w:after="240"/>
      <w:ind w:left="567" w:hanging="567"/>
    </w:pPr>
  </w:style>
  <w:style w:type="paragraph" w:customStyle="1" w:styleId="EPComma">
    <w:name w:val="EPComma"/>
    <w:basedOn w:val="Normal"/>
    <w:rsid w:val="008836F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8836F3"/>
    <w:rPr>
      <w:sz w:val="24"/>
    </w:rPr>
  </w:style>
  <w:style w:type="character" w:styleId="Hyperlink">
    <w:name w:val="Hyperlink"/>
    <w:basedOn w:val="DefaultParagraphFont"/>
    <w:rsid w:val="008836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2025-10-22T12:33:00Z</dcterms:created>
  <dcterms:modified xsi:type="dcterms:W3CDTF">2025-10-22T12:33:00Z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B10-0459/2025</vt:lpwstr>
  </property>
  <property fmtid="{D5CDD505-2E9C-101B-9397-08002B2CF9AE}" pid="4" name="&lt;Type&gt;">
    <vt:lpwstr>RR</vt:lpwstr>
  </property>
</Properties>
</file>