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17A4" w14:paraId="58A1544D" w14:textId="77777777" w:rsidTr="0010095E">
        <w:trPr>
          <w:trHeight w:hRule="exact" w:val="1418"/>
        </w:trPr>
        <w:tc>
          <w:tcPr>
            <w:tcW w:w="6804" w:type="dxa"/>
            <w:shd w:val="clear" w:color="auto" w:fill="auto"/>
            <w:vAlign w:val="center"/>
          </w:tcPr>
          <w:p w14:paraId="6C4782A7" w14:textId="1260E735" w:rsidR="00751A4A" w:rsidRPr="003217A4" w:rsidRDefault="00DD18D4" w:rsidP="0010095E">
            <w:pPr>
              <w:pStyle w:val="EPName"/>
            </w:pPr>
            <w:r w:rsidRPr="003217A4">
              <w:t>Европейски</w:t>
            </w:r>
            <w:r w:rsidR="00E803E0" w:rsidRPr="003217A4">
              <w:t xml:space="preserve"> парламент</w:t>
            </w:r>
          </w:p>
          <w:p w14:paraId="0E6C2B38" w14:textId="008793CC" w:rsidR="00751A4A" w:rsidRPr="003217A4" w:rsidRDefault="005F1B17" w:rsidP="005F1B17">
            <w:pPr>
              <w:pStyle w:val="EPTerm"/>
              <w:rPr>
                <w:rStyle w:val="HideTWBExt"/>
                <w:noProof w:val="0"/>
                <w:vanish w:val="0"/>
                <w:color w:val="auto"/>
              </w:rPr>
            </w:pPr>
            <w:r w:rsidRPr="003217A4">
              <w:t>2024</w:t>
            </w:r>
            <w:r w:rsidR="00DD18D4">
              <w:t> – </w:t>
            </w:r>
            <w:r w:rsidR="00817416" w:rsidRPr="003217A4">
              <w:t>202</w:t>
            </w:r>
            <w:r w:rsidRPr="003217A4">
              <w:t>9</w:t>
            </w:r>
          </w:p>
        </w:tc>
        <w:tc>
          <w:tcPr>
            <w:tcW w:w="2268" w:type="dxa"/>
            <w:shd w:val="clear" w:color="auto" w:fill="auto"/>
          </w:tcPr>
          <w:p w14:paraId="66C2C235" w14:textId="77777777" w:rsidR="00751A4A" w:rsidRPr="003217A4" w:rsidRDefault="00187494" w:rsidP="0010095E">
            <w:pPr>
              <w:pStyle w:val="EPLogo"/>
            </w:pPr>
            <w:r w:rsidRPr="003217A4">
              <w:rPr>
                <w:noProof/>
                <w:lang w:eastAsia="ja-JP"/>
              </w:rPr>
              <w:drawing>
                <wp:inline distT="0" distB="0" distL="0" distR="0" wp14:anchorId="6B7C2B7C" wp14:editId="159D2C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2C0123" w14:textId="77777777" w:rsidR="00D058B8" w:rsidRPr="003217A4" w:rsidRDefault="00D058B8" w:rsidP="004C5D52">
      <w:pPr>
        <w:pStyle w:val="LineTop"/>
      </w:pPr>
    </w:p>
    <w:p w14:paraId="73347C85" w14:textId="77777777" w:rsidR="00680577" w:rsidRPr="003217A4" w:rsidRDefault="00E803E0" w:rsidP="00680577">
      <w:pPr>
        <w:pStyle w:val="EPBodyTA1"/>
      </w:pPr>
      <w:r w:rsidRPr="003217A4">
        <w:t>ПРИЕТИ ТЕКСТОВЕ</w:t>
      </w:r>
    </w:p>
    <w:p w14:paraId="3F99EE3B" w14:textId="77777777" w:rsidR="00D058B8" w:rsidRPr="003217A4" w:rsidRDefault="00D058B8" w:rsidP="00D058B8">
      <w:pPr>
        <w:pStyle w:val="LineBottom"/>
      </w:pPr>
    </w:p>
    <w:p w14:paraId="0F552747" w14:textId="790A6A8F" w:rsidR="00E803E0" w:rsidRPr="003217A4" w:rsidRDefault="00E803E0" w:rsidP="00E803E0">
      <w:pPr>
        <w:pStyle w:val="ATHeading1"/>
      </w:pPr>
      <w:bookmarkStart w:id="0" w:name="TANumber"/>
      <w:r w:rsidRPr="003217A4">
        <w:t>P10_TA(2025)0</w:t>
      </w:r>
      <w:r w:rsidR="00335B92">
        <w:t>262</w:t>
      </w:r>
      <w:bookmarkEnd w:id="0"/>
    </w:p>
    <w:p w14:paraId="50D07A1A" w14:textId="77777777" w:rsidR="00E803E0" w:rsidRPr="003217A4" w:rsidRDefault="00E803E0" w:rsidP="00E803E0">
      <w:pPr>
        <w:pStyle w:val="ATHeading2"/>
      </w:pPr>
      <w:bookmarkStart w:id="1" w:name="title"/>
      <w:r w:rsidRPr="003217A4">
        <w:t>Рамка за постигане на неутралност по отношение на климата</w:t>
      </w:r>
      <w:bookmarkEnd w:id="1"/>
    </w:p>
    <w:p w14:paraId="68E910D5" w14:textId="77777777" w:rsidR="00E803E0" w:rsidRPr="003217A4" w:rsidRDefault="00E803E0" w:rsidP="00E803E0">
      <w:pPr>
        <w:rPr>
          <w:i/>
          <w:vanish/>
        </w:rPr>
      </w:pPr>
      <w:r w:rsidRPr="003217A4">
        <w:rPr>
          <w:i/>
        </w:rPr>
        <w:fldChar w:fldCharType="begin"/>
      </w:r>
      <w:r w:rsidRPr="003217A4">
        <w:rPr>
          <w:i/>
        </w:rPr>
        <w:instrText xml:space="preserve"> TC"(</w:instrText>
      </w:r>
      <w:bookmarkStart w:id="2" w:name="DocNumber"/>
      <w:r w:rsidRPr="003217A4">
        <w:rPr>
          <w:i/>
        </w:rPr>
        <w:instrText>A10-0223/2025</w:instrText>
      </w:r>
      <w:bookmarkEnd w:id="2"/>
      <w:r w:rsidRPr="003217A4">
        <w:rPr>
          <w:i/>
        </w:rPr>
        <w:instrText xml:space="preserve"> - Докладчик: </w:instrText>
      </w:r>
      <w:proofErr w:type="spellStart"/>
      <w:r w:rsidRPr="003217A4">
        <w:rPr>
          <w:i/>
        </w:rPr>
        <w:instrText>Ондржей</w:instrText>
      </w:r>
      <w:proofErr w:type="spellEnd"/>
      <w:r w:rsidRPr="003217A4">
        <w:rPr>
          <w:i/>
        </w:rPr>
        <w:instrText xml:space="preserve"> </w:instrText>
      </w:r>
      <w:proofErr w:type="spellStart"/>
      <w:r w:rsidRPr="003217A4">
        <w:rPr>
          <w:i/>
        </w:rPr>
        <w:instrText>Кнотек</w:instrText>
      </w:r>
      <w:proofErr w:type="spellEnd"/>
      <w:r w:rsidRPr="003217A4">
        <w:rPr>
          <w:i/>
        </w:rPr>
        <w:instrText xml:space="preserve">)"\l3 \n&gt; \* MERGEFORMAT </w:instrText>
      </w:r>
      <w:r w:rsidRPr="003217A4">
        <w:rPr>
          <w:i/>
        </w:rPr>
        <w:fldChar w:fldCharType="end"/>
      </w:r>
    </w:p>
    <w:p w14:paraId="5037AFF7" w14:textId="77777777" w:rsidR="00E803E0" w:rsidRPr="003217A4" w:rsidRDefault="00E803E0" w:rsidP="00E803E0">
      <w:pPr>
        <w:rPr>
          <w:vanish/>
        </w:rPr>
      </w:pPr>
      <w:bookmarkStart w:id="3" w:name="Commission"/>
      <w:r w:rsidRPr="003217A4">
        <w:rPr>
          <w:vanish/>
        </w:rPr>
        <w:t>Комисия по околна среда, климат и безопасност на храните</w:t>
      </w:r>
      <w:bookmarkEnd w:id="3"/>
    </w:p>
    <w:p w14:paraId="036688DA" w14:textId="77777777" w:rsidR="00E803E0" w:rsidRPr="003217A4" w:rsidRDefault="00E803E0" w:rsidP="00E803E0">
      <w:pPr>
        <w:rPr>
          <w:vanish/>
        </w:rPr>
      </w:pPr>
      <w:bookmarkStart w:id="4" w:name="PE"/>
      <w:r w:rsidRPr="003217A4">
        <w:rPr>
          <w:vanish/>
        </w:rPr>
        <w:t>PE775.698</w:t>
      </w:r>
      <w:bookmarkEnd w:id="4"/>
    </w:p>
    <w:p w14:paraId="0F9CB8D0" w14:textId="505F454B" w:rsidR="00E803E0" w:rsidRPr="003217A4" w:rsidRDefault="00335B92" w:rsidP="00E803E0">
      <w:pPr>
        <w:pStyle w:val="ATHeading3"/>
      </w:pPr>
      <w:bookmarkStart w:id="5" w:name="Sujet"/>
      <w:r w:rsidRPr="00335B92">
        <w:t xml:space="preserve">Изменения, приети от Европейския парламент на </w:t>
      </w:r>
      <w:r w:rsidR="00DD18D4">
        <w:t>13 ноември</w:t>
      </w:r>
      <w:r w:rsidR="00DD18D4" w:rsidRPr="003217A4">
        <w:t xml:space="preserve"> </w:t>
      </w:r>
      <w:r w:rsidR="00E803E0" w:rsidRPr="003217A4">
        <w:t xml:space="preserve">2025 г. </w:t>
      </w:r>
      <w:r>
        <w:t>към</w:t>
      </w:r>
      <w:r w:rsidRPr="003217A4">
        <w:t xml:space="preserve"> </w:t>
      </w:r>
      <w:r w:rsidR="00E803E0" w:rsidRPr="003217A4">
        <w:t>предложението за регламент на Европейския парламент и на Съвета за изменение на Регламент (ЕС) 2021/1119 за създаване на рамката за постигане на неутралност по отношение на климата</w:t>
      </w:r>
      <w:bookmarkEnd w:id="5"/>
      <w:r w:rsidR="00E803E0" w:rsidRPr="003217A4">
        <w:t xml:space="preserve"> </w:t>
      </w:r>
      <w:bookmarkStart w:id="6" w:name="References"/>
      <w:r w:rsidR="00E803E0" w:rsidRPr="003217A4">
        <w:t>(COM(2025)0524 – C10-0137/2025 – 2025/0524(COD))</w:t>
      </w:r>
      <w:bookmarkEnd w:id="6"/>
      <w:r>
        <w:rPr>
          <w:rStyle w:val="FootnoteReference"/>
        </w:rPr>
        <w:footnoteReference w:id="1"/>
      </w:r>
    </w:p>
    <w:p w14:paraId="4AFCCDDA" w14:textId="77777777" w:rsidR="003924D7" w:rsidRPr="003217A4" w:rsidRDefault="003924D7" w:rsidP="00DD18D4">
      <w:pPr>
        <w:pStyle w:val="NormalBold"/>
        <w:spacing w:after="240"/>
      </w:pPr>
      <w:bookmarkStart w:id="7" w:name="TextBodyBegin"/>
      <w:bookmarkEnd w:id="7"/>
      <w:r w:rsidRPr="003217A4">
        <w:t>(Обикновена законодателна процедура: първо четене)</w:t>
      </w:r>
    </w:p>
    <w:p w14:paraId="1774D158" w14:textId="687C664E" w:rsidR="003924D7" w:rsidRPr="003217A4" w:rsidRDefault="003924D7" w:rsidP="003924D7">
      <w:pPr>
        <w:pStyle w:val="EPComma"/>
        <w:spacing w:before="0"/>
        <w:ind w:left="567" w:hanging="567"/>
      </w:pPr>
    </w:p>
    <w:p w14:paraId="778FE6C5" w14:textId="77777777" w:rsidR="003924D7" w:rsidRPr="003217A4" w:rsidRDefault="003924D7" w:rsidP="003924D7">
      <w:pPr>
        <w:pStyle w:val="AmNumberTabs"/>
      </w:pPr>
      <w:r w:rsidRPr="003217A4">
        <w:t>Изменение</w:t>
      </w:r>
      <w:r w:rsidRPr="003217A4">
        <w:tab/>
      </w:r>
      <w:r w:rsidRPr="003217A4">
        <w:tab/>
        <w:t>1</w:t>
      </w:r>
    </w:p>
    <w:p w14:paraId="6695108B" w14:textId="77777777" w:rsidR="003924D7" w:rsidRPr="003217A4" w:rsidRDefault="003924D7" w:rsidP="003924D7">
      <w:pPr>
        <w:pStyle w:val="NormalBold12b"/>
      </w:pPr>
      <w:r w:rsidRPr="003217A4">
        <w:t>Предложение за регламент</w:t>
      </w:r>
    </w:p>
    <w:p w14:paraId="7FA8A3CC" w14:textId="77777777" w:rsidR="003924D7" w:rsidRPr="003217A4" w:rsidRDefault="003924D7" w:rsidP="003924D7">
      <w:pPr>
        <w:pStyle w:val="NormalBold"/>
      </w:pPr>
      <w:r w:rsidRPr="003217A4">
        <w:t>Съображение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48160DE1" w14:textId="77777777" w:rsidTr="004471B1">
        <w:trPr>
          <w:jc w:val="center"/>
        </w:trPr>
        <w:tc>
          <w:tcPr>
            <w:tcW w:w="9752" w:type="dxa"/>
            <w:gridSpan w:val="2"/>
          </w:tcPr>
          <w:p w14:paraId="03A0BA41" w14:textId="77777777" w:rsidR="003924D7" w:rsidRPr="003217A4" w:rsidRDefault="003924D7" w:rsidP="004471B1">
            <w:pPr>
              <w:keepNext/>
            </w:pPr>
          </w:p>
        </w:tc>
      </w:tr>
      <w:tr w:rsidR="003924D7" w:rsidRPr="003217A4" w14:paraId="6BE7603F" w14:textId="77777777" w:rsidTr="004471B1">
        <w:trPr>
          <w:jc w:val="center"/>
        </w:trPr>
        <w:tc>
          <w:tcPr>
            <w:tcW w:w="4876" w:type="dxa"/>
            <w:hideMark/>
          </w:tcPr>
          <w:p w14:paraId="111F4868"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7829852F" w14:textId="77777777" w:rsidR="003924D7" w:rsidRPr="003217A4" w:rsidRDefault="003924D7" w:rsidP="004471B1">
            <w:pPr>
              <w:pStyle w:val="ColumnHeading"/>
              <w:keepNext/>
            </w:pPr>
            <w:r w:rsidRPr="003217A4">
              <w:t>Изменение</w:t>
            </w:r>
          </w:p>
        </w:tc>
      </w:tr>
      <w:tr w:rsidR="003924D7" w:rsidRPr="003217A4" w14:paraId="431DFB9B" w14:textId="77777777" w:rsidTr="004471B1">
        <w:trPr>
          <w:jc w:val="center"/>
        </w:trPr>
        <w:tc>
          <w:tcPr>
            <w:tcW w:w="4876" w:type="dxa"/>
            <w:hideMark/>
          </w:tcPr>
          <w:p w14:paraId="26643A9D" w14:textId="77777777" w:rsidR="003924D7" w:rsidRPr="003217A4" w:rsidRDefault="003924D7" w:rsidP="004471B1">
            <w:pPr>
              <w:pStyle w:val="Normal6"/>
            </w:pPr>
            <w:r w:rsidRPr="003217A4">
              <w:t>(2)</w:t>
            </w:r>
            <w:r w:rsidRPr="003217A4">
              <w:tab/>
              <w:t>С приемането на Регламент (ЕС) 2021/1119 на Европейския парламент и на Съвета</w:t>
            </w:r>
            <w:r w:rsidRPr="003217A4">
              <w:rPr>
                <w:vertAlign w:val="superscript"/>
              </w:rPr>
              <w:t>5</w:t>
            </w:r>
            <w:r w:rsidRPr="003217A4">
              <w:t xml:space="preserve"> Съюзът заложи в законодателството обвързваща цел за неутралност по отношение на климата в цялата икономика до 2050 г., като по този начин се ориентира към нулеви нетни емисии към тази дата, както и целта за постигане на отрицателни емисии след това</w:t>
            </w:r>
            <w:r w:rsidRPr="003217A4">
              <w:rPr>
                <w:b/>
                <w:i/>
              </w:rPr>
              <w:t>,</w:t>
            </w:r>
            <w:r w:rsidRPr="003217A4">
              <w:t xml:space="preserve"> установи обвързваща междинна цел на Съюза в областта на климата за 2030 г. и </w:t>
            </w:r>
            <w:r w:rsidRPr="003217A4">
              <w:rPr>
                <w:b/>
                <w:i/>
              </w:rPr>
              <w:t>предвиди определянето</w:t>
            </w:r>
            <w:r w:rsidRPr="003217A4">
              <w:t xml:space="preserve"> на валидна за целия Съюз междинна цел в областта на климата за 2040 г.</w:t>
            </w:r>
          </w:p>
        </w:tc>
        <w:tc>
          <w:tcPr>
            <w:tcW w:w="4876" w:type="dxa"/>
            <w:hideMark/>
          </w:tcPr>
          <w:p w14:paraId="6E2957E6" w14:textId="77777777" w:rsidR="003924D7" w:rsidRPr="003217A4" w:rsidRDefault="003924D7" w:rsidP="004471B1">
            <w:pPr>
              <w:pStyle w:val="Normal6"/>
              <w:rPr>
                <w:szCs w:val="24"/>
              </w:rPr>
            </w:pPr>
            <w:r w:rsidRPr="003217A4">
              <w:t>(2)</w:t>
            </w:r>
            <w:r w:rsidRPr="003217A4">
              <w:tab/>
              <w:t>С приемането на Регламент (ЕС) 2021/1119 на Европейския парламент и на Съвета</w:t>
            </w:r>
            <w:r w:rsidRPr="003217A4">
              <w:rPr>
                <w:vertAlign w:val="superscript"/>
              </w:rPr>
              <w:t>5</w:t>
            </w:r>
            <w:r w:rsidRPr="003217A4">
              <w:t xml:space="preserve"> Съюзът заложи в законодателството обвързваща цел за неутралност по отношение на климата в цялата икономика до 2050 г., като по този начин се ориентира към нулеви нетни емисии </w:t>
            </w:r>
            <w:r w:rsidRPr="003217A4">
              <w:rPr>
                <w:b/>
                <w:i/>
              </w:rPr>
              <w:t xml:space="preserve">на парникови газове </w:t>
            </w:r>
            <w:r w:rsidRPr="003217A4">
              <w:t>към тази дата, както и целта за постигане на отрицателни емисии след това</w:t>
            </w:r>
            <w:r w:rsidRPr="003217A4">
              <w:rPr>
                <w:b/>
                <w:i/>
              </w:rPr>
              <w:t>. С този регламент се</w:t>
            </w:r>
            <w:r w:rsidRPr="003217A4">
              <w:t xml:space="preserve"> установи</w:t>
            </w:r>
            <w:r w:rsidRPr="003217A4">
              <w:rPr>
                <w:b/>
                <w:i/>
              </w:rPr>
              <w:t xml:space="preserve"> и</w:t>
            </w:r>
            <w:r w:rsidRPr="003217A4">
              <w:t xml:space="preserve"> обвързваща междинна цел на Съюза в областта на климата за 2030 г. и </w:t>
            </w:r>
            <w:r w:rsidRPr="003217A4">
              <w:rPr>
                <w:b/>
                <w:i/>
              </w:rPr>
              <w:t>се въведе изискване за определяне</w:t>
            </w:r>
            <w:r w:rsidRPr="003217A4">
              <w:t xml:space="preserve"> на валидна за целия Съюз междинна цел в областта на климата за </w:t>
            </w:r>
            <w:r w:rsidRPr="003217A4">
              <w:lastRenderedPageBreak/>
              <w:t>2040 г.</w:t>
            </w:r>
          </w:p>
        </w:tc>
      </w:tr>
      <w:tr w:rsidR="003924D7" w:rsidRPr="003217A4" w14:paraId="13C12EAB" w14:textId="77777777" w:rsidTr="004471B1">
        <w:trPr>
          <w:jc w:val="center"/>
        </w:trPr>
        <w:tc>
          <w:tcPr>
            <w:tcW w:w="4876" w:type="dxa"/>
            <w:hideMark/>
          </w:tcPr>
          <w:p w14:paraId="704A3642" w14:textId="77777777" w:rsidR="003924D7" w:rsidRPr="003217A4" w:rsidRDefault="003924D7" w:rsidP="004471B1">
            <w:pPr>
              <w:pStyle w:val="Normal6"/>
            </w:pPr>
            <w:r w:rsidRPr="003217A4">
              <w:lastRenderedPageBreak/>
              <w:t>__________________</w:t>
            </w:r>
          </w:p>
        </w:tc>
        <w:tc>
          <w:tcPr>
            <w:tcW w:w="4876" w:type="dxa"/>
            <w:hideMark/>
          </w:tcPr>
          <w:p w14:paraId="6A1070B8" w14:textId="77777777" w:rsidR="003924D7" w:rsidRPr="003217A4" w:rsidRDefault="003924D7" w:rsidP="004471B1">
            <w:pPr>
              <w:pStyle w:val="Normal6"/>
              <w:rPr>
                <w:szCs w:val="24"/>
              </w:rPr>
            </w:pPr>
            <w:r w:rsidRPr="003217A4">
              <w:t>__________________</w:t>
            </w:r>
          </w:p>
        </w:tc>
      </w:tr>
      <w:tr w:rsidR="003924D7" w:rsidRPr="003217A4" w14:paraId="0723B3C3" w14:textId="77777777" w:rsidTr="004471B1">
        <w:trPr>
          <w:jc w:val="center"/>
        </w:trPr>
        <w:tc>
          <w:tcPr>
            <w:tcW w:w="4876" w:type="dxa"/>
            <w:hideMark/>
          </w:tcPr>
          <w:p w14:paraId="75281834" w14:textId="77777777" w:rsidR="003924D7" w:rsidRPr="003217A4" w:rsidRDefault="003924D7" w:rsidP="004471B1">
            <w:pPr>
              <w:pStyle w:val="Normal6"/>
            </w:pPr>
            <w:r w:rsidRPr="003217A4">
              <w:rPr>
                <w:vertAlign w:val="superscript"/>
              </w:rPr>
              <w:t>5</w:t>
            </w:r>
            <w:r w:rsidRPr="003217A4">
              <w:t xml:space="preserve"> Регламент (ЕС)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(Европейски закон за климата) (OВ L 243, 9.7.2021 г., стр. 1, ELI: http://data.europa.eu/eli/reg/2021/1119/oj).</w:t>
            </w:r>
          </w:p>
        </w:tc>
        <w:tc>
          <w:tcPr>
            <w:tcW w:w="4876" w:type="dxa"/>
            <w:hideMark/>
          </w:tcPr>
          <w:p w14:paraId="1E358B0A" w14:textId="77777777" w:rsidR="003924D7" w:rsidRPr="003217A4" w:rsidRDefault="003924D7" w:rsidP="004471B1">
            <w:pPr>
              <w:pStyle w:val="Normal6"/>
              <w:rPr>
                <w:szCs w:val="24"/>
              </w:rPr>
            </w:pPr>
            <w:r w:rsidRPr="003217A4">
              <w:rPr>
                <w:vertAlign w:val="superscript"/>
              </w:rPr>
              <w:t>5</w:t>
            </w:r>
            <w:r w:rsidRPr="003217A4">
              <w:t xml:space="preserve"> Регламент (ЕС)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(Европейски закон за климата) (OВ L 243, 9.7.2021 г., стр. 1, ELI: http://data.europa.eu/eli/reg/2021/1119/oj).</w:t>
            </w:r>
          </w:p>
        </w:tc>
      </w:tr>
    </w:tbl>
    <w:p w14:paraId="7FB3EAFF" w14:textId="77777777" w:rsidR="003924D7" w:rsidRPr="003217A4" w:rsidRDefault="003924D7" w:rsidP="003924D7">
      <w:pPr>
        <w:pStyle w:val="AMNumberTabs0"/>
        <w:keepNext/>
      </w:pPr>
      <w:r w:rsidRPr="003217A4">
        <w:t>Изменение</w:t>
      </w:r>
      <w:r w:rsidRPr="003217A4">
        <w:tab/>
      </w:r>
      <w:r w:rsidRPr="003217A4">
        <w:tab/>
        <w:t>2</w:t>
      </w:r>
    </w:p>
    <w:p w14:paraId="344B2A74" w14:textId="77777777" w:rsidR="003924D7" w:rsidRPr="003217A4" w:rsidRDefault="003924D7" w:rsidP="003924D7"/>
    <w:p w14:paraId="42A87AAF" w14:textId="77777777" w:rsidR="003924D7" w:rsidRPr="003217A4" w:rsidRDefault="003924D7" w:rsidP="003924D7">
      <w:pPr>
        <w:pStyle w:val="NormalBold"/>
        <w:keepNext/>
      </w:pPr>
      <w:r w:rsidRPr="003217A4">
        <w:t>Предложение за регламент</w:t>
      </w:r>
    </w:p>
    <w:p w14:paraId="54775D8B" w14:textId="77777777" w:rsidR="003924D7" w:rsidRPr="003217A4" w:rsidRDefault="003924D7" w:rsidP="003924D7">
      <w:pPr>
        <w:pStyle w:val="NormalBold"/>
      </w:pPr>
      <w:r w:rsidRPr="003217A4">
        <w:t>Съображение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4EA70095" w14:textId="77777777" w:rsidTr="004471B1">
        <w:trPr>
          <w:jc w:val="center"/>
        </w:trPr>
        <w:tc>
          <w:tcPr>
            <w:tcW w:w="9752" w:type="dxa"/>
            <w:gridSpan w:val="2"/>
          </w:tcPr>
          <w:p w14:paraId="024C92C3" w14:textId="77777777" w:rsidR="003924D7" w:rsidRPr="003217A4" w:rsidRDefault="003924D7" w:rsidP="004471B1">
            <w:pPr>
              <w:keepNext/>
            </w:pPr>
          </w:p>
        </w:tc>
      </w:tr>
      <w:tr w:rsidR="003924D7" w:rsidRPr="003217A4" w14:paraId="67EBB755" w14:textId="77777777" w:rsidTr="004471B1">
        <w:trPr>
          <w:jc w:val="center"/>
        </w:trPr>
        <w:tc>
          <w:tcPr>
            <w:tcW w:w="4876" w:type="dxa"/>
            <w:hideMark/>
          </w:tcPr>
          <w:p w14:paraId="77CE2161"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39E3817F" w14:textId="77777777" w:rsidR="003924D7" w:rsidRPr="003217A4" w:rsidRDefault="003924D7" w:rsidP="004471B1">
            <w:pPr>
              <w:pStyle w:val="ColumnHeading"/>
              <w:keepNext/>
            </w:pPr>
            <w:r w:rsidRPr="003217A4">
              <w:t>Изменение</w:t>
            </w:r>
          </w:p>
        </w:tc>
      </w:tr>
      <w:tr w:rsidR="003924D7" w:rsidRPr="003217A4" w14:paraId="5AA151CD" w14:textId="77777777" w:rsidTr="004471B1">
        <w:trPr>
          <w:jc w:val="center"/>
        </w:trPr>
        <w:tc>
          <w:tcPr>
            <w:tcW w:w="4876" w:type="dxa"/>
            <w:hideMark/>
          </w:tcPr>
          <w:p w14:paraId="58E51BAF" w14:textId="77777777" w:rsidR="003924D7" w:rsidRPr="003217A4" w:rsidRDefault="003924D7" w:rsidP="004471B1">
            <w:pPr>
              <w:pStyle w:val="Normal6"/>
            </w:pPr>
            <w:r w:rsidRPr="003217A4">
              <w:t>(3)</w:t>
            </w:r>
            <w:r w:rsidRPr="003217A4">
              <w:tab/>
              <w:t>Като взе предвид научните становища на Европейския научен консултативен съвет по изменението на климата и въз основа на подробна оценка на въздействието, Комисията представи препоръчителна цел за намаляване с 90 % на нетните емисии на парникови газове за 2040 г. в сравнение с нивата от 1990 г. в своето съобщение от 6 февруари 2024 г. „Подсигуряване на нашето бъдеще: Целта на Европа в областта на климата за 2040 г. и нейният път към неутралност по отношение на климата до 2050 г. — изграждане на устойчиво, справедливо и проспериращо общество</w:t>
            </w:r>
            <w:r w:rsidRPr="003217A4">
              <w:rPr>
                <w:vertAlign w:val="superscript"/>
              </w:rPr>
              <w:t>6</w:t>
            </w:r>
            <w:r w:rsidRPr="003217A4">
              <w:t>.</w:t>
            </w:r>
          </w:p>
        </w:tc>
        <w:tc>
          <w:tcPr>
            <w:tcW w:w="4876" w:type="dxa"/>
            <w:hideMark/>
          </w:tcPr>
          <w:p w14:paraId="6863E050" w14:textId="77777777" w:rsidR="003924D7" w:rsidRPr="003217A4" w:rsidRDefault="003924D7" w:rsidP="004471B1">
            <w:pPr>
              <w:pStyle w:val="Normal6"/>
              <w:rPr>
                <w:szCs w:val="24"/>
              </w:rPr>
            </w:pPr>
            <w:r w:rsidRPr="003217A4">
              <w:t>(3)</w:t>
            </w:r>
            <w:r w:rsidRPr="003217A4">
              <w:tab/>
              <w:t xml:space="preserve">Като взе предвид научните становища на Европейския научен консултативен съвет по изменението на климата </w:t>
            </w:r>
            <w:r w:rsidRPr="003217A4">
              <w:rPr>
                <w:b/>
                <w:i/>
              </w:rPr>
              <w:t xml:space="preserve">(„Консултативният съвет“) </w:t>
            </w:r>
            <w:r w:rsidRPr="003217A4">
              <w:t>и въз основа на подробна оценка на въздействието, Комисията представи препоръчителна цел за намаляване с 90 % на нетните емисии на парникови газове за 2040 г. в сравнение с нивата от 1990 г. в своето съобщение от 6 февруари 2024 г. „Подсигуряване на нашето бъдеще: Целта на Европа в областта на климата за 2040 г. и нейният път към неутралност по отношение на климата до 2050 г. — изграждане на устойчиво, справедливо и проспериращо общество</w:t>
            </w:r>
            <w:r w:rsidRPr="003217A4">
              <w:rPr>
                <w:vertAlign w:val="superscript"/>
              </w:rPr>
              <w:t>6</w:t>
            </w:r>
            <w:r w:rsidRPr="003217A4">
              <w:t>.</w:t>
            </w:r>
          </w:p>
        </w:tc>
      </w:tr>
      <w:tr w:rsidR="003924D7" w:rsidRPr="003217A4" w14:paraId="42A13EE8" w14:textId="77777777" w:rsidTr="004471B1">
        <w:trPr>
          <w:jc w:val="center"/>
        </w:trPr>
        <w:tc>
          <w:tcPr>
            <w:tcW w:w="4876" w:type="dxa"/>
            <w:hideMark/>
          </w:tcPr>
          <w:p w14:paraId="79CBFF29" w14:textId="77777777" w:rsidR="003924D7" w:rsidRPr="003217A4" w:rsidRDefault="003924D7" w:rsidP="004471B1">
            <w:pPr>
              <w:pStyle w:val="Normal6"/>
            </w:pPr>
            <w:r w:rsidRPr="003217A4">
              <w:t>__________________</w:t>
            </w:r>
          </w:p>
        </w:tc>
        <w:tc>
          <w:tcPr>
            <w:tcW w:w="4876" w:type="dxa"/>
            <w:hideMark/>
          </w:tcPr>
          <w:p w14:paraId="2208B1FF" w14:textId="77777777" w:rsidR="003924D7" w:rsidRPr="003217A4" w:rsidRDefault="003924D7" w:rsidP="004471B1">
            <w:pPr>
              <w:pStyle w:val="Normal6"/>
              <w:rPr>
                <w:szCs w:val="24"/>
              </w:rPr>
            </w:pPr>
            <w:r w:rsidRPr="003217A4">
              <w:t>__________________</w:t>
            </w:r>
          </w:p>
        </w:tc>
      </w:tr>
      <w:tr w:rsidR="003924D7" w:rsidRPr="003217A4" w14:paraId="36498C41" w14:textId="77777777" w:rsidTr="004471B1">
        <w:trPr>
          <w:jc w:val="center"/>
        </w:trPr>
        <w:tc>
          <w:tcPr>
            <w:tcW w:w="4876" w:type="dxa"/>
            <w:hideMark/>
          </w:tcPr>
          <w:p w14:paraId="3EF717C2" w14:textId="77777777" w:rsidR="003924D7" w:rsidRPr="003217A4" w:rsidRDefault="003924D7" w:rsidP="004471B1">
            <w:pPr>
              <w:pStyle w:val="Normal6"/>
            </w:pPr>
            <w:r w:rsidRPr="003217A4">
              <w:rPr>
                <w:vertAlign w:val="superscript"/>
              </w:rPr>
              <w:t>6</w:t>
            </w:r>
            <w:r w:rsidRPr="003217A4">
              <w:t xml:space="preserve"> COM(2024) 63 </w:t>
            </w:r>
            <w:proofErr w:type="spellStart"/>
            <w:r w:rsidRPr="003217A4">
              <w:t>final</w:t>
            </w:r>
            <w:proofErr w:type="spellEnd"/>
            <w:r w:rsidRPr="003217A4">
              <w:t>.</w:t>
            </w:r>
          </w:p>
        </w:tc>
        <w:tc>
          <w:tcPr>
            <w:tcW w:w="4876" w:type="dxa"/>
            <w:hideMark/>
          </w:tcPr>
          <w:p w14:paraId="28574046" w14:textId="77777777" w:rsidR="003924D7" w:rsidRPr="003217A4" w:rsidRDefault="003924D7" w:rsidP="004471B1">
            <w:pPr>
              <w:pStyle w:val="Normal6"/>
              <w:rPr>
                <w:szCs w:val="24"/>
              </w:rPr>
            </w:pPr>
            <w:r w:rsidRPr="003217A4">
              <w:rPr>
                <w:vertAlign w:val="superscript"/>
              </w:rPr>
              <w:t>6</w:t>
            </w:r>
            <w:r w:rsidRPr="003217A4">
              <w:t xml:space="preserve"> COM(2024)63 </w:t>
            </w:r>
            <w:proofErr w:type="spellStart"/>
            <w:r w:rsidRPr="003217A4">
              <w:t>final</w:t>
            </w:r>
            <w:proofErr w:type="spellEnd"/>
            <w:r w:rsidRPr="003217A4">
              <w:t>.</w:t>
            </w:r>
          </w:p>
        </w:tc>
      </w:tr>
    </w:tbl>
    <w:p w14:paraId="3E9676C0" w14:textId="77777777" w:rsidR="003924D7" w:rsidRPr="003217A4" w:rsidRDefault="003924D7" w:rsidP="003924D7"/>
    <w:p w14:paraId="2D567520" w14:textId="77777777" w:rsidR="003924D7" w:rsidRPr="003217A4" w:rsidRDefault="003924D7" w:rsidP="003924D7">
      <w:pPr>
        <w:pStyle w:val="AMNumberTabs0"/>
        <w:keepNext/>
      </w:pPr>
      <w:r w:rsidRPr="003217A4">
        <w:t>Изменение</w:t>
      </w:r>
      <w:r w:rsidRPr="003217A4">
        <w:tab/>
      </w:r>
      <w:r w:rsidRPr="003217A4">
        <w:tab/>
        <w:t>3</w:t>
      </w:r>
    </w:p>
    <w:p w14:paraId="68D80A24" w14:textId="77777777" w:rsidR="003924D7" w:rsidRPr="003217A4" w:rsidRDefault="003924D7" w:rsidP="003924D7"/>
    <w:p w14:paraId="4309E5CA" w14:textId="77777777" w:rsidR="003924D7" w:rsidRPr="003217A4" w:rsidRDefault="003924D7" w:rsidP="003924D7">
      <w:pPr>
        <w:pStyle w:val="NormalBold"/>
        <w:keepNext/>
      </w:pPr>
      <w:r w:rsidRPr="003217A4">
        <w:t>Предложение за регламент</w:t>
      </w:r>
    </w:p>
    <w:p w14:paraId="6DC140A2" w14:textId="77777777" w:rsidR="003924D7" w:rsidRPr="003217A4" w:rsidRDefault="003924D7" w:rsidP="003924D7">
      <w:pPr>
        <w:pStyle w:val="NormalBold"/>
      </w:pPr>
      <w:r w:rsidRPr="003217A4">
        <w:t>Съображение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19279586" w14:textId="77777777" w:rsidTr="004471B1">
        <w:trPr>
          <w:jc w:val="center"/>
        </w:trPr>
        <w:tc>
          <w:tcPr>
            <w:tcW w:w="9752" w:type="dxa"/>
            <w:gridSpan w:val="2"/>
          </w:tcPr>
          <w:p w14:paraId="29D98748" w14:textId="77777777" w:rsidR="003924D7" w:rsidRPr="003217A4" w:rsidRDefault="003924D7" w:rsidP="004471B1">
            <w:pPr>
              <w:keepNext/>
            </w:pPr>
          </w:p>
        </w:tc>
      </w:tr>
      <w:tr w:rsidR="003924D7" w:rsidRPr="003217A4" w14:paraId="237D59A4" w14:textId="77777777" w:rsidTr="004471B1">
        <w:trPr>
          <w:jc w:val="center"/>
        </w:trPr>
        <w:tc>
          <w:tcPr>
            <w:tcW w:w="4876" w:type="dxa"/>
            <w:hideMark/>
          </w:tcPr>
          <w:p w14:paraId="1E9FEA48"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77EB9343" w14:textId="77777777" w:rsidR="003924D7" w:rsidRPr="003217A4" w:rsidRDefault="003924D7" w:rsidP="004471B1">
            <w:pPr>
              <w:pStyle w:val="ColumnHeading"/>
              <w:keepNext/>
            </w:pPr>
            <w:r w:rsidRPr="003217A4">
              <w:t>Изменение</w:t>
            </w:r>
          </w:p>
        </w:tc>
      </w:tr>
      <w:tr w:rsidR="003924D7" w:rsidRPr="003217A4" w14:paraId="05CE1AA3" w14:textId="77777777" w:rsidTr="004471B1">
        <w:trPr>
          <w:jc w:val="center"/>
        </w:trPr>
        <w:tc>
          <w:tcPr>
            <w:tcW w:w="4876" w:type="dxa"/>
            <w:hideMark/>
          </w:tcPr>
          <w:p w14:paraId="1AE4BC6D" w14:textId="77777777" w:rsidR="003924D7" w:rsidRPr="003217A4" w:rsidRDefault="003924D7" w:rsidP="004471B1">
            <w:pPr>
              <w:pStyle w:val="Normal6"/>
            </w:pPr>
            <w:r w:rsidRPr="003217A4">
              <w:t>(4)</w:t>
            </w:r>
            <w:r w:rsidRPr="003217A4">
              <w:tab/>
              <w:t xml:space="preserve">За да предложи целта на Съюза в областта на климата за 2040 г., Комисията разгледа най-добрите налични и най-новите научни доказателства, включително последните доклади на Междуправителствения комитет по изменението на климата (МКИК) и Консултативния съвет; социалното, икономическото и екологичното въздействие, включително цената на бездействието; необходимостта от справедлив и социално приемлив преход за всички; ефективността на разходите и икономическата ефективност; конкурентоспособността на икономиката на Съюза, по-специално на малките и средните предприятия и на секторите, изложени в най-голяма степен на изместването на въглеродни емисии; най-добрите налични </w:t>
            </w:r>
            <w:proofErr w:type="spellStart"/>
            <w:r w:rsidRPr="003217A4">
              <w:t>разходоефективни</w:t>
            </w:r>
            <w:proofErr w:type="spellEnd"/>
            <w:r w:rsidRPr="003217A4">
              <w:t xml:space="preserve">, безопасни и приспособими технологии; енергийната ефективност </w:t>
            </w:r>
            <w:r w:rsidRPr="003217A4">
              <w:rPr>
                <w:b/>
                <w:i/>
              </w:rPr>
              <w:t>и</w:t>
            </w:r>
            <w:r w:rsidRPr="003217A4">
              <w:t xml:space="preserve"> принципа за поставяне на енергийната ефективност на първо място, финансовата достъпност на енергията и сигурността на доставките; справедливост и солидарност между държавите членки и в самите държави членки; необходимостта да се осигури екологична ефективност и напредък във времето; необходимостта да се поддържат, управляват и засилят естествените </w:t>
            </w:r>
            <w:proofErr w:type="spellStart"/>
            <w:r w:rsidRPr="003217A4">
              <w:t>поглътители</w:t>
            </w:r>
            <w:proofErr w:type="spellEnd"/>
            <w:r w:rsidRPr="003217A4">
              <w:t xml:space="preserve"> в дългосрочен план и да се опазва и възстановява биологичното разнообразие, включително в морска среда; нужди от инвестиции и инвестиционни възможности; международното развитие и предприетите усилия за постигане на дългосрочните цели на Парижкото споразумение и крайната цел на Рамковата конвенция на ООН по изменението на климата (РКООНИК); съществуващата информация относно прогнозния ориентировъчен бюджет на Съюза за парниковите газове за периода </w:t>
            </w:r>
            <w:r w:rsidRPr="003217A4">
              <w:lastRenderedPageBreak/>
              <w:t>2030—2050 г.</w:t>
            </w:r>
          </w:p>
        </w:tc>
        <w:tc>
          <w:tcPr>
            <w:tcW w:w="4876" w:type="dxa"/>
            <w:hideMark/>
          </w:tcPr>
          <w:p w14:paraId="541D5EE3" w14:textId="77777777" w:rsidR="003924D7" w:rsidRPr="003217A4" w:rsidRDefault="003924D7" w:rsidP="004471B1">
            <w:pPr>
              <w:pStyle w:val="Normal6"/>
              <w:rPr>
                <w:szCs w:val="24"/>
              </w:rPr>
            </w:pPr>
            <w:r w:rsidRPr="003217A4">
              <w:lastRenderedPageBreak/>
              <w:t>(4)</w:t>
            </w:r>
            <w:r w:rsidRPr="003217A4">
              <w:tab/>
              <w:t xml:space="preserve">За да предложи целта на Съюза в областта на климата за 2040 г., Комисията разгледа най-добрите налични и най-новите научни доказателства, включително последните доклади на Междуправителствения комитет по изменението на климата (МКИК) и Консултативния съвет; социалното, икономическото и екологичното въздействие, включително цената на бездействието; необходимостта от справедлив и социално приемлив преход за всички; ефективността на разходите и икономическата ефективност; конкурентоспособността на икономиката на Съюза, по-специално на малките и средните предприятия и на секторите, изложени в най-голяма степен на изместването на въглеродни емисии; най-добрите налични </w:t>
            </w:r>
            <w:proofErr w:type="spellStart"/>
            <w:r w:rsidRPr="003217A4">
              <w:t>разходоефективни</w:t>
            </w:r>
            <w:proofErr w:type="spellEnd"/>
            <w:r w:rsidRPr="003217A4">
              <w:t>, безопасни и приспособими технологии; енергийната ефективност</w:t>
            </w:r>
            <w:r w:rsidRPr="003217A4">
              <w:rPr>
                <w:b/>
                <w:i/>
              </w:rPr>
              <w:t>, включително</w:t>
            </w:r>
            <w:r w:rsidRPr="003217A4">
              <w:t xml:space="preserve"> принципа за поставяне на енергийната ефективност на първо място, финансовата достъпност на енергията и сигурността на доставките </w:t>
            </w:r>
            <w:r w:rsidRPr="003217A4">
              <w:rPr>
                <w:b/>
                <w:i/>
              </w:rPr>
              <w:t>за всички държави членки</w:t>
            </w:r>
            <w:r w:rsidRPr="003217A4">
              <w:t xml:space="preserve">; справедливост и солидарност между държавите членки и в самите държави членки; необходимостта да се осигури екологична ефективност и напредък във времето; необходимостта да се поддържат, управляват и засилят естествените </w:t>
            </w:r>
            <w:proofErr w:type="spellStart"/>
            <w:r w:rsidRPr="003217A4">
              <w:t>поглътители</w:t>
            </w:r>
            <w:proofErr w:type="spellEnd"/>
            <w:r w:rsidRPr="003217A4">
              <w:t xml:space="preserve"> в дългосрочен план и да се опазва и възстановява биологичното разнообразие, включително в морска среда; нужди от инвестиции и инвестиционни възможности; международното развитие и предприетите усилия за постигане на дългосрочните цели на Парижкото споразумение и крайната цел на Рамковата конвенция на ООН по изменението на климата (РКООНИК); съществуващата информация относно прогнозния ориентировъчен бюджет на </w:t>
            </w:r>
            <w:r w:rsidRPr="003217A4">
              <w:lastRenderedPageBreak/>
              <w:t>Съюза за парниковите газове за периода 2030—2050 г.</w:t>
            </w:r>
          </w:p>
        </w:tc>
      </w:tr>
    </w:tbl>
    <w:p w14:paraId="4EE08F78" w14:textId="77777777" w:rsidR="003924D7" w:rsidRPr="003217A4" w:rsidRDefault="003924D7" w:rsidP="003924D7"/>
    <w:p w14:paraId="17ECC789" w14:textId="77777777" w:rsidR="003924D7" w:rsidRPr="003217A4" w:rsidRDefault="003924D7" w:rsidP="003924D7">
      <w:pPr>
        <w:pStyle w:val="AMNumberTabs0"/>
        <w:keepNext/>
      </w:pPr>
      <w:r w:rsidRPr="003217A4">
        <w:t>Изменение</w:t>
      </w:r>
      <w:r w:rsidRPr="003217A4">
        <w:tab/>
      </w:r>
      <w:r w:rsidRPr="003217A4">
        <w:tab/>
        <w:t>4</w:t>
      </w:r>
    </w:p>
    <w:p w14:paraId="71AF9D8C" w14:textId="77777777" w:rsidR="003924D7" w:rsidRPr="003217A4" w:rsidRDefault="003924D7" w:rsidP="003924D7"/>
    <w:p w14:paraId="793BE856" w14:textId="77777777" w:rsidR="003924D7" w:rsidRPr="003217A4" w:rsidRDefault="003924D7" w:rsidP="003924D7">
      <w:pPr>
        <w:pStyle w:val="NormalBold"/>
        <w:keepNext/>
      </w:pPr>
      <w:r w:rsidRPr="003217A4">
        <w:t>Предложение за регламент</w:t>
      </w:r>
    </w:p>
    <w:p w14:paraId="0A4D1B6A" w14:textId="77777777" w:rsidR="003924D7" w:rsidRPr="003217A4" w:rsidRDefault="003924D7" w:rsidP="003924D7">
      <w:pPr>
        <w:pStyle w:val="NormalBold"/>
      </w:pPr>
      <w:r w:rsidRPr="003217A4">
        <w:t>Съображение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5AB32EA6" w14:textId="77777777" w:rsidTr="004471B1">
        <w:trPr>
          <w:jc w:val="center"/>
        </w:trPr>
        <w:tc>
          <w:tcPr>
            <w:tcW w:w="9752" w:type="dxa"/>
            <w:gridSpan w:val="2"/>
          </w:tcPr>
          <w:p w14:paraId="4B2161D6" w14:textId="77777777" w:rsidR="003924D7" w:rsidRPr="003217A4" w:rsidRDefault="003924D7" w:rsidP="004471B1">
            <w:pPr>
              <w:keepNext/>
            </w:pPr>
          </w:p>
        </w:tc>
      </w:tr>
      <w:tr w:rsidR="003924D7" w:rsidRPr="003217A4" w14:paraId="0D55CEF0" w14:textId="77777777" w:rsidTr="004471B1">
        <w:trPr>
          <w:jc w:val="center"/>
        </w:trPr>
        <w:tc>
          <w:tcPr>
            <w:tcW w:w="4876" w:type="dxa"/>
            <w:hideMark/>
          </w:tcPr>
          <w:p w14:paraId="27118354"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65E7EC01" w14:textId="77777777" w:rsidR="003924D7" w:rsidRPr="003217A4" w:rsidRDefault="003924D7" w:rsidP="004471B1">
            <w:pPr>
              <w:pStyle w:val="ColumnHeading"/>
              <w:keepNext/>
            </w:pPr>
            <w:r w:rsidRPr="003217A4">
              <w:t>Изменение</w:t>
            </w:r>
          </w:p>
        </w:tc>
      </w:tr>
      <w:tr w:rsidR="003924D7" w:rsidRPr="003217A4" w14:paraId="5B44DB4E" w14:textId="77777777" w:rsidTr="004471B1">
        <w:trPr>
          <w:jc w:val="center"/>
        </w:trPr>
        <w:tc>
          <w:tcPr>
            <w:tcW w:w="4876" w:type="dxa"/>
            <w:hideMark/>
          </w:tcPr>
          <w:p w14:paraId="2FF0883B" w14:textId="77777777" w:rsidR="003924D7" w:rsidRPr="003217A4" w:rsidRDefault="003924D7" w:rsidP="004471B1">
            <w:pPr>
              <w:pStyle w:val="Normal6"/>
            </w:pPr>
            <w:r w:rsidRPr="003217A4">
              <w:t>(5)</w:t>
            </w:r>
            <w:r w:rsidRPr="003217A4">
              <w:tab/>
              <w:t xml:space="preserve">За да се постигне целта в областта на климата за 2040 г., от съществено значение е, наред с другото, да се приложи изцяло договорената рамка за периода до 2030 г., да се гарантира и </w:t>
            </w:r>
            <w:r w:rsidRPr="003217A4">
              <w:rPr>
                <w:b/>
                <w:i/>
              </w:rPr>
              <w:t>предостави подкрепа за</w:t>
            </w:r>
            <w:r w:rsidRPr="003217A4">
              <w:t xml:space="preserve"> конкурентоспособността и устойчивостта на европейската промишленост, да се осигурят траектории за преход, основани на най-добрите налични икономически ефективни, безопасни и </w:t>
            </w:r>
            <w:proofErr w:type="spellStart"/>
            <w:r w:rsidRPr="003217A4">
              <w:rPr>
                <w:b/>
                <w:i/>
              </w:rPr>
              <w:t>мащабируеми</w:t>
            </w:r>
            <w:proofErr w:type="spellEnd"/>
            <w:r w:rsidRPr="003217A4">
              <w:t xml:space="preserve"> технологии, да се постави по-силно ударение върху справедливия преход, при който никой не е изоставен, да се гарантира лоялна конкуренция с международните партньори, да се </w:t>
            </w:r>
            <w:proofErr w:type="spellStart"/>
            <w:r w:rsidRPr="003217A4">
              <w:t>декарбонизира</w:t>
            </w:r>
            <w:proofErr w:type="spellEnd"/>
            <w:r w:rsidRPr="003217A4">
              <w:t xml:space="preserve"> енергийната система с всички решения за нулеви и ниски въглеродни емисии (включително енергия от възобновяеми източници и от АЕЦ, енергийна ефективност, акумулиране, улавяне и съхранение (CCS)/ улавяне и оползотворяване (CCU) на въглероден диоксид, поглъщане на въглероден диоксид, геотермална енергия и енергия от ВЕЦ, както и всички други настоящи и бъдещи енергийни технологии за нулеви нетни емисии)</w:t>
            </w:r>
            <w:r w:rsidRPr="003217A4">
              <w:rPr>
                <w:b/>
                <w:i/>
              </w:rPr>
              <w:t xml:space="preserve"> </w:t>
            </w:r>
            <w:r w:rsidRPr="003217A4">
              <w:t>и да се организира стратегически диалог относно рамката за периода след 2030 г. с всички съответни сектори</w:t>
            </w:r>
            <w:r w:rsidRPr="003217A4">
              <w:rPr>
                <w:b/>
                <w:i/>
              </w:rPr>
              <w:t xml:space="preserve">. </w:t>
            </w:r>
            <w:r w:rsidRPr="003217A4">
              <w:rPr>
                <w:b/>
                <w:bCs/>
                <w:i/>
                <w:iCs/>
              </w:rPr>
              <w:t xml:space="preserve">С Пакта за чиста промишленост ЕС създава условия за успешен преход, като се съсредоточава както върху </w:t>
            </w:r>
            <w:proofErr w:type="spellStart"/>
            <w:r w:rsidRPr="003217A4">
              <w:rPr>
                <w:b/>
                <w:bCs/>
                <w:i/>
                <w:iCs/>
              </w:rPr>
              <w:t>декарбонизацията</w:t>
            </w:r>
            <w:proofErr w:type="spellEnd"/>
            <w:r w:rsidRPr="003217A4">
              <w:rPr>
                <w:b/>
                <w:bCs/>
                <w:i/>
                <w:iCs/>
              </w:rPr>
              <w:t xml:space="preserve">, така и върху обновяването на промишлеността, включително с механизми за подкрепа </w:t>
            </w:r>
            <w:r w:rsidRPr="003217A4">
              <w:rPr>
                <w:b/>
                <w:bCs/>
                <w:i/>
                <w:iCs/>
              </w:rPr>
              <w:lastRenderedPageBreak/>
              <w:t>на европейската промишленост, по-добър достъп до публично и частно финансиране, еднакви условия на конкуренция в световен мащаб и ясни отключващи условия за внедряването и разрастването на чистите технологии, за да се засили промишлената конкурентоспособност и иновациите в ЕС</w:t>
            </w:r>
            <w:r w:rsidRPr="003217A4">
              <w:t>.</w:t>
            </w:r>
          </w:p>
        </w:tc>
        <w:tc>
          <w:tcPr>
            <w:tcW w:w="4876" w:type="dxa"/>
            <w:hideMark/>
          </w:tcPr>
          <w:p w14:paraId="39A71E5E" w14:textId="77777777" w:rsidR="003924D7" w:rsidRPr="003217A4" w:rsidRDefault="003924D7" w:rsidP="004471B1">
            <w:pPr>
              <w:pStyle w:val="Normal6"/>
              <w:rPr>
                <w:szCs w:val="24"/>
              </w:rPr>
            </w:pPr>
            <w:r w:rsidRPr="003217A4">
              <w:lastRenderedPageBreak/>
              <w:t>(5)</w:t>
            </w:r>
            <w:r w:rsidRPr="003217A4">
              <w:tab/>
              <w:t xml:space="preserve">За да се постигне целта в областта на климата за 2040 г., от съществено значение е, наред с другото, да се приложи изцяло договорената рамка </w:t>
            </w:r>
            <w:r w:rsidRPr="003217A4">
              <w:rPr>
                <w:b/>
                <w:i/>
              </w:rPr>
              <w:t xml:space="preserve">на политиката </w:t>
            </w:r>
            <w:r w:rsidRPr="003217A4">
              <w:t xml:space="preserve">за периода до 2030 г., да се гарантира и </w:t>
            </w:r>
            <w:r w:rsidRPr="003217A4">
              <w:rPr>
                <w:b/>
                <w:i/>
              </w:rPr>
              <w:t>подпомогне укрепването и стимулирането на</w:t>
            </w:r>
            <w:r w:rsidRPr="003217A4">
              <w:t xml:space="preserve"> конкурентоспособността и устойчивостта на европейската промишленост, да се </w:t>
            </w:r>
            <w:r w:rsidRPr="003217A4">
              <w:rPr>
                <w:b/>
                <w:i/>
              </w:rPr>
              <w:t xml:space="preserve">гарантират устойчиви продоволствени системи, както и издръжливостта на селските общности и продоволствената сигурност чрез устойчив и стабилен европейски селскостопански сектор, да се </w:t>
            </w:r>
            <w:r w:rsidRPr="003217A4">
              <w:t xml:space="preserve">осигурят траектории за преход, основани на най-добрите налични икономически ефективни, безопасни и </w:t>
            </w:r>
            <w:r w:rsidRPr="003217A4">
              <w:rPr>
                <w:b/>
                <w:i/>
              </w:rPr>
              <w:t>приспособими</w:t>
            </w:r>
            <w:r w:rsidRPr="003217A4">
              <w:t xml:space="preserve"> технологии,</w:t>
            </w:r>
            <w:r w:rsidRPr="003217A4">
              <w:rPr>
                <w:b/>
                <w:i/>
              </w:rPr>
              <w:t xml:space="preserve"> и</w:t>
            </w:r>
            <w:r w:rsidRPr="003217A4">
              <w:t xml:space="preserve"> да се постави по-силно ударение върху справедливия преход</w:t>
            </w:r>
            <w:r w:rsidRPr="003217A4">
              <w:rPr>
                <w:b/>
                <w:i/>
              </w:rPr>
              <w:t xml:space="preserve"> за засегнатите региони, сектори и уязвими домакинства</w:t>
            </w:r>
            <w:r w:rsidRPr="003217A4">
              <w:t xml:space="preserve">, при който никой не е изоставен, </w:t>
            </w:r>
            <w:r w:rsidRPr="003217A4">
              <w:rPr>
                <w:b/>
                <w:i/>
              </w:rPr>
              <w:t xml:space="preserve">например чрез подкрепа от Социалния фонд за климата в прехода към неутралност по отношение на климата. Освен това от съществено значение е </w:t>
            </w:r>
            <w:r w:rsidRPr="003217A4">
              <w:t>да се гарантира лоялна конкуренция с международните партньори</w:t>
            </w:r>
            <w:r w:rsidRPr="003217A4">
              <w:rPr>
                <w:b/>
                <w:i/>
              </w:rPr>
              <w:t xml:space="preserve"> и да се използват ефективно всички икономически инструменти на ЕС с цел възпиране и противодействие на нелоялните търговски практики</w:t>
            </w:r>
            <w:r w:rsidRPr="003217A4">
              <w:t xml:space="preserve">, да се </w:t>
            </w:r>
            <w:proofErr w:type="spellStart"/>
            <w:r w:rsidRPr="003217A4">
              <w:t>декарбонизира</w:t>
            </w:r>
            <w:proofErr w:type="spellEnd"/>
            <w:r w:rsidRPr="003217A4">
              <w:t xml:space="preserve"> енергийната система с </w:t>
            </w:r>
            <w:r w:rsidRPr="003217A4">
              <w:rPr>
                <w:b/>
                <w:i/>
              </w:rPr>
              <w:t xml:space="preserve">технологично неутрален подход, който включва </w:t>
            </w:r>
            <w:r w:rsidRPr="003217A4">
              <w:t xml:space="preserve">всички решения за нулеви и ниски въглеродни емисии (включително енергия от възобновяеми </w:t>
            </w:r>
            <w:r w:rsidRPr="003217A4">
              <w:lastRenderedPageBreak/>
              <w:t xml:space="preserve">източници и от АЕЦ, енергийна ефективност, акумулиране, улавяне и съхранение (CCS)/ улавяне и оползотворяване (CCU) на въглероден диоксид, поглъщане на въглероден диоксид, геотермална енергия и енергия от ВЕЦ, </w:t>
            </w:r>
            <w:r w:rsidRPr="003217A4">
              <w:rPr>
                <w:b/>
                <w:i/>
              </w:rPr>
              <w:t xml:space="preserve">устойчива биоенергия, </w:t>
            </w:r>
            <w:r w:rsidRPr="003217A4">
              <w:t>както и всички други настоящи и бъдещи енергийни технологии за нулеви нетни емисии)</w:t>
            </w:r>
            <w:r w:rsidRPr="003217A4">
              <w:rPr>
                <w:b/>
                <w:i/>
              </w:rPr>
              <w:t>,</w:t>
            </w:r>
            <w:r w:rsidRPr="003217A4">
              <w:t xml:space="preserve"> да се </w:t>
            </w:r>
            <w:r w:rsidRPr="003217A4">
              <w:rPr>
                <w:b/>
                <w:i/>
              </w:rPr>
              <w:t>намали зависимостта от вноса и да се диверсифицират източниците на</w:t>
            </w:r>
            <w:r w:rsidRPr="003217A4">
              <w:t xml:space="preserve"> ЕС </w:t>
            </w:r>
            <w:r w:rsidRPr="003217A4">
              <w:rPr>
                <w:b/>
                <w:i/>
              </w:rPr>
              <w:t>на суровини от критично значение</w:t>
            </w:r>
            <w:r w:rsidRPr="003217A4">
              <w:t>, както и да се организира стратегически диалог относно рамката за периода след 2030 г. с всички съответни сектори</w:t>
            </w:r>
            <w:r w:rsidRPr="003217A4">
              <w:rPr>
                <w:b/>
                <w:i/>
              </w:rPr>
              <w:t>, включително с промишлеността и транспорта</w:t>
            </w:r>
            <w:r w:rsidRPr="003217A4">
              <w:t>.</w:t>
            </w:r>
          </w:p>
        </w:tc>
      </w:tr>
    </w:tbl>
    <w:p w14:paraId="7B9E3366" w14:textId="77777777" w:rsidR="003924D7" w:rsidRPr="003217A4" w:rsidRDefault="003924D7" w:rsidP="003924D7"/>
    <w:p w14:paraId="7F26B7C0" w14:textId="77777777" w:rsidR="003924D7" w:rsidRPr="003217A4" w:rsidRDefault="003924D7" w:rsidP="003924D7">
      <w:pPr>
        <w:pStyle w:val="AMNumberTabs0"/>
        <w:keepNext/>
      </w:pPr>
      <w:r w:rsidRPr="003217A4">
        <w:t>Изменение</w:t>
      </w:r>
      <w:r w:rsidRPr="003217A4">
        <w:tab/>
      </w:r>
      <w:r w:rsidRPr="003217A4">
        <w:tab/>
        <w:t>5</w:t>
      </w:r>
    </w:p>
    <w:p w14:paraId="0B644FF1" w14:textId="77777777" w:rsidR="003924D7" w:rsidRPr="003217A4" w:rsidRDefault="003924D7" w:rsidP="003924D7"/>
    <w:p w14:paraId="225B8886" w14:textId="77777777" w:rsidR="003924D7" w:rsidRPr="003217A4" w:rsidRDefault="003924D7" w:rsidP="003924D7">
      <w:pPr>
        <w:pStyle w:val="NormalBold"/>
        <w:keepNext/>
      </w:pPr>
      <w:r w:rsidRPr="003217A4">
        <w:t>Предложение за регламент</w:t>
      </w:r>
    </w:p>
    <w:p w14:paraId="2C914A75" w14:textId="77777777" w:rsidR="003924D7" w:rsidRPr="003217A4" w:rsidRDefault="003924D7" w:rsidP="003924D7">
      <w:pPr>
        <w:pStyle w:val="NormalBold"/>
      </w:pPr>
      <w:r w:rsidRPr="003217A4">
        <w:t>Съображение 5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6CC413E7" w14:textId="77777777" w:rsidTr="004471B1">
        <w:trPr>
          <w:jc w:val="center"/>
        </w:trPr>
        <w:tc>
          <w:tcPr>
            <w:tcW w:w="9752" w:type="dxa"/>
            <w:gridSpan w:val="2"/>
          </w:tcPr>
          <w:p w14:paraId="5CE232CF" w14:textId="77777777" w:rsidR="003924D7" w:rsidRPr="003217A4" w:rsidRDefault="003924D7" w:rsidP="004471B1">
            <w:pPr>
              <w:keepNext/>
            </w:pPr>
          </w:p>
        </w:tc>
      </w:tr>
      <w:tr w:rsidR="003924D7" w:rsidRPr="003217A4" w14:paraId="668B8611" w14:textId="77777777" w:rsidTr="004471B1">
        <w:trPr>
          <w:jc w:val="center"/>
        </w:trPr>
        <w:tc>
          <w:tcPr>
            <w:tcW w:w="4876" w:type="dxa"/>
            <w:hideMark/>
          </w:tcPr>
          <w:p w14:paraId="393C638E"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5CC401F2" w14:textId="77777777" w:rsidR="003924D7" w:rsidRPr="003217A4" w:rsidRDefault="003924D7" w:rsidP="004471B1">
            <w:pPr>
              <w:pStyle w:val="ColumnHeading"/>
              <w:keepNext/>
            </w:pPr>
            <w:r w:rsidRPr="003217A4">
              <w:t>Изменение</w:t>
            </w:r>
          </w:p>
        </w:tc>
      </w:tr>
      <w:tr w:rsidR="003924D7" w:rsidRPr="003217A4" w14:paraId="79E3B7FC" w14:textId="77777777" w:rsidTr="004471B1">
        <w:trPr>
          <w:jc w:val="center"/>
        </w:trPr>
        <w:tc>
          <w:tcPr>
            <w:tcW w:w="4876" w:type="dxa"/>
          </w:tcPr>
          <w:p w14:paraId="11A31C43" w14:textId="77777777" w:rsidR="003924D7" w:rsidRPr="003217A4" w:rsidRDefault="003924D7" w:rsidP="004471B1">
            <w:pPr>
              <w:pStyle w:val="Normal6"/>
            </w:pPr>
          </w:p>
        </w:tc>
        <w:tc>
          <w:tcPr>
            <w:tcW w:w="4876" w:type="dxa"/>
            <w:hideMark/>
          </w:tcPr>
          <w:p w14:paraId="397FE0E6" w14:textId="77777777" w:rsidR="003924D7" w:rsidRPr="003217A4" w:rsidRDefault="003924D7" w:rsidP="004471B1">
            <w:pPr>
              <w:pStyle w:val="Normal6"/>
              <w:rPr>
                <w:szCs w:val="24"/>
              </w:rPr>
            </w:pPr>
            <w:r w:rsidRPr="003217A4">
              <w:rPr>
                <w:b/>
                <w:i/>
              </w:rPr>
              <w:t>(5а)</w:t>
            </w:r>
            <w:r w:rsidRPr="003217A4">
              <w:rPr>
                <w:b/>
                <w:i/>
              </w:rPr>
              <w:tab/>
              <w:t xml:space="preserve">В заключенията си от 23 октомври 2025 г. Европейският съвет посочи, че повишаването на конкурентоспособността на Съюза, укрепването на неговата устойчивост и постигането на напредък в екологичния преход са взаимно подсилващи се цели, които трябва да се преследват заедно, и призова за спешно увеличаване на усилията за подсигуряване на доставките на финансово достъпна и чиста енергия и за изграждане на истински енергиен съюз преди 2030 г., включително чрез мобилизиране на новата Работна група за енергийния съюз, както и за ускоряване на работата, насочена към понижаване на цените на енергията и подкрепа за устойчивото производство на енергия на национално равнище в рамките на Съюза. С цел да се гарантира </w:t>
            </w:r>
            <w:proofErr w:type="spellStart"/>
            <w:r w:rsidRPr="003217A4">
              <w:rPr>
                <w:b/>
                <w:i/>
              </w:rPr>
              <w:t>разходоефективен</w:t>
            </w:r>
            <w:proofErr w:type="spellEnd"/>
            <w:r w:rsidRPr="003217A4">
              <w:rPr>
                <w:b/>
                <w:i/>
              </w:rPr>
              <w:t xml:space="preserve">, честен и </w:t>
            </w:r>
            <w:r w:rsidRPr="003217A4">
              <w:rPr>
                <w:b/>
                <w:i/>
              </w:rPr>
              <w:lastRenderedPageBreak/>
              <w:t xml:space="preserve">справедлив, прагматичен и социално балансиран преход към неутралност по отношение на климата, като се отчитат различните национални обстоятелства, инвестициите както от частния, така и от публичния сектор, включително чрез финансиране от Съюза, ще бъдат ключов фактор за прехода към чиста енергия, например чрез подпомагане и ускоряване на внедряването и пускането на пазара на иновативни технологии в държавите членки, подпомагане на достъпа до обновяване и </w:t>
            </w:r>
            <w:proofErr w:type="spellStart"/>
            <w:r w:rsidRPr="003217A4">
              <w:rPr>
                <w:b/>
                <w:i/>
              </w:rPr>
              <w:t>декарбонизация</w:t>
            </w:r>
            <w:proofErr w:type="spellEnd"/>
            <w:r w:rsidRPr="003217A4">
              <w:rPr>
                <w:b/>
                <w:i/>
              </w:rPr>
              <w:t xml:space="preserve"> на промишлеността, производство на чисти технологии и модернизиране на енергийните системи, както и предоставяне на финансово достъпни решения в цялата икономика и за гражданите в целия Съюз. Пактът за чиста промишленост създава условия за успешен преход, като се поставя акцент както върху </w:t>
            </w:r>
            <w:proofErr w:type="spellStart"/>
            <w:r w:rsidRPr="003217A4">
              <w:rPr>
                <w:b/>
                <w:i/>
              </w:rPr>
              <w:t>декарбонизацията</w:t>
            </w:r>
            <w:proofErr w:type="spellEnd"/>
            <w:r w:rsidRPr="003217A4">
              <w:rPr>
                <w:b/>
                <w:i/>
              </w:rPr>
              <w:t xml:space="preserve">, така и върху обновяването на промишлеността, което ще допринесе за увеличаване на търсенето на марката „произведено в Европа“, и механизмите за подкрепа на европейската промишленост, включително банката за </w:t>
            </w:r>
            <w:proofErr w:type="spellStart"/>
            <w:r w:rsidRPr="003217A4">
              <w:rPr>
                <w:b/>
                <w:i/>
              </w:rPr>
              <w:t>декарбонизация</w:t>
            </w:r>
            <w:proofErr w:type="spellEnd"/>
            <w:r w:rsidRPr="003217A4">
              <w:rPr>
                <w:b/>
                <w:i/>
              </w:rPr>
              <w:t xml:space="preserve"> на промишлеността и новата опростена рамка за държавна помощ.</w:t>
            </w:r>
          </w:p>
        </w:tc>
      </w:tr>
    </w:tbl>
    <w:p w14:paraId="301635FC" w14:textId="77777777" w:rsidR="003924D7" w:rsidRPr="003217A4" w:rsidRDefault="003924D7" w:rsidP="003924D7"/>
    <w:p w14:paraId="5F21CCB4" w14:textId="77777777" w:rsidR="003924D7" w:rsidRPr="003217A4" w:rsidRDefault="003924D7" w:rsidP="003924D7">
      <w:pPr>
        <w:pStyle w:val="AMNumberTabs0"/>
        <w:keepNext/>
      </w:pPr>
      <w:r w:rsidRPr="003217A4">
        <w:t>Изменение</w:t>
      </w:r>
      <w:r w:rsidRPr="003217A4">
        <w:tab/>
      </w:r>
      <w:r w:rsidRPr="003217A4">
        <w:tab/>
        <w:t>6</w:t>
      </w:r>
    </w:p>
    <w:p w14:paraId="2EB6EC29" w14:textId="77777777" w:rsidR="003924D7" w:rsidRPr="003217A4" w:rsidRDefault="003924D7" w:rsidP="003924D7"/>
    <w:p w14:paraId="3A8EA169" w14:textId="77777777" w:rsidR="003924D7" w:rsidRPr="003217A4" w:rsidRDefault="003924D7" w:rsidP="003924D7">
      <w:pPr>
        <w:pStyle w:val="NormalBold"/>
        <w:keepNext/>
      </w:pPr>
      <w:r w:rsidRPr="003217A4">
        <w:t>Предложение за регламент</w:t>
      </w:r>
    </w:p>
    <w:p w14:paraId="0CD2FBAF" w14:textId="77777777" w:rsidR="003924D7" w:rsidRPr="003217A4" w:rsidRDefault="003924D7" w:rsidP="003924D7">
      <w:pPr>
        <w:pStyle w:val="NormalBold"/>
      </w:pPr>
      <w:r w:rsidRPr="003217A4">
        <w:t>Съображение 5 a а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5B0BDCBC" w14:textId="77777777" w:rsidTr="004471B1">
        <w:trPr>
          <w:jc w:val="center"/>
        </w:trPr>
        <w:tc>
          <w:tcPr>
            <w:tcW w:w="9752" w:type="dxa"/>
            <w:gridSpan w:val="2"/>
          </w:tcPr>
          <w:p w14:paraId="150E2771" w14:textId="77777777" w:rsidR="003924D7" w:rsidRPr="003217A4" w:rsidRDefault="003924D7" w:rsidP="004471B1">
            <w:pPr>
              <w:keepNext/>
            </w:pPr>
          </w:p>
        </w:tc>
      </w:tr>
      <w:tr w:rsidR="003924D7" w:rsidRPr="003217A4" w14:paraId="2DC25066" w14:textId="77777777" w:rsidTr="004471B1">
        <w:trPr>
          <w:jc w:val="center"/>
        </w:trPr>
        <w:tc>
          <w:tcPr>
            <w:tcW w:w="4876" w:type="dxa"/>
            <w:hideMark/>
          </w:tcPr>
          <w:p w14:paraId="71200B75"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75648EAC" w14:textId="77777777" w:rsidR="003924D7" w:rsidRPr="003217A4" w:rsidRDefault="003924D7" w:rsidP="004471B1">
            <w:pPr>
              <w:pStyle w:val="ColumnHeading"/>
              <w:keepNext/>
            </w:pPr>
            <w:r w:rsidRPr="003217A4">
              <w:t>Изменение</w:t>
            </w:r>
          </w:p>
        </w:tc>
      </w:tr>
      <w:tr w:rsidR="003924D7" w:rsidRPr="003217A4" w14:paraId="09D593AE" w14:textId="77777777" w:rsidTr="004471B1">
        <w:trPr>
          <w:jc w:val="center"/>
        </w:trPr>
        <w:tc>
          <w:tcPr>
            <w:tcW w:w="4876" w:type="dxa"/>
          </w:tcPr>
          <w:p w14:paraId="129332E6" w14:textId="77777777" w:rsidR="003924D7" w:rsidRPr="003217A4" w:rsidRDefault="003924D7" w:rsidP="004471B1">
            <w:pPr>
              <w:pStyle w:val="Normal6"/>
            </w:pPr>
          </w:p>
        </w:tc>
        <w:tc>
          <w:tcPr>
            <w:tcW w:w="4876" w:type="dxa"/>
            <w:hideMark/>
          </w:tcPr>
          <w:p w14:paraId="34144CDD" w14:textId="77777777" w:rsidR="003924D7" w:rsidRPr="003217A4" w:rsidRDefault="003924D7" w:rsidP="004471B1">
            <w:pPr>
              <w:pStyle w:val="Normal6"/>
              <w:rPr>
                <w:szCs w:val="24"/>
              </w:rPr>
            </w:pPr>
            <w:r w:rsidRPr="003217A4">
              <w:rPr>
                <w:b/>
                <w:i/>
              </w:rPr>
              <w:t>(5аа)</w:t>
            </w:r>
            <w:r w:rsidRPr="003217A4">
              <w:rPr>
                <w:b/>
                <w:i/>
              </w:rPr>
              <w:tab/>
              <w:t xml:space="preserve">Освен това в заключенията си от 23 октомври 2025 г. Европейският съвет припомни и спешната необходимост от активизиране на колективните усилия, за да се гарантира обновяването, модернизацията и </w:t>
            </w:r>
            <w:proofErr w:type="spellStart"/>
            <w:r w:rsidRPr="003217A4">
              <w:rPr>
                <w:b/>
                <w:i/>
              </w:rPr>
              <w:t>декарбонизацията</w:t>
            </w:r>
            <w:proofErr w:type="spellEnd"/>
            <w:r w:rsidRPr="003217A4">
              <w:rPr>
                <w:b/>
                <w:i/>
              </w:rPr>
              <w:t xml:space="preserve"> </w:t>
            </w:r>
            <w:r w:rsidRPr="003217A4">
              <w:rPr>
                <w:b/>
                <w:i/>
              </w:rPr>
              <w:lastRenderedPageBreak/>
              <w:t>на промишлеността в Европа по технологично неутрален начин. В този контекст той подчерта, че следва да се обърне специално внимание на традиционните отрасли, в частност автомобилостроенето, корабоплаването и въздухоплаването, както и на енергоемките отрасли, като стоманодобивната и металургичната промишленост, химическата промишленост, производството на цимент, стъкло и керамика, и целулозната и хартиената промишленост, така че те да останат устойчиви и конкурентоспособни на световния пазар и в трудна геополитическа среда. Във връзка с това Европейският съвет приветства неотдавнашното предложение на Комисията за защита на европейския стоманодобивен сектор от нелоялно въздействие на световния свръхкапацитет. Той също така приветства намерението на Комисията да продължи прегледа, предвиден в регламента за определяне на стандарти за емисиите на CO2 от леки и лекотоварни автомобили, и призова за бързо представяне на това предложение, като се вземат предвид технологичната неутралност и европейското съдържание. В този контекст Европейският съвет приветства и неотдавнашното писмо на председателя на Комисията относно климата и конкурентоспособността.</w:t>
            </w:r>
          </w:p>
        </w:tc>
      </w:tr>
    </w:tbl>
    <w:p w14:paraId="618F2212" w14:textId="77777777" w:rsidR="003924D7" w:rsidRPr="003217A4" w:rsidRDefault="003924D7" w:rsidP="003924D7"/>
    <w:p w14:paraId="4B1AFEA8" w14:textId="77777777" w:rsidR="003924D7" w:rsidRPr="003217A4" w:rsidRDefault="003924D7" w:rsidP="003924D7">
      <w:pPr>
        <w:pStyle w:val="AMNumberTabs0"/>
        <w:keepNext/>
      </w:pPr>
      <w:r w:rsidRPr="003217A4">
        <w:t>Изменение</w:t>
      </w:r>
      <w:r w:rsidRPr="003217A4">
        <w:tab/>
      </w:r>
      <w:r w:rsidRPr="003217A4">
        <w:tab/>
        <w:t>7</w:t>
      </w:r>
    </w:p>
    <w:p w14:paraId="65A83F02" w14:textId="77777777" w:rsidR="003924D7" w:rsidRPr="003217A4" w:rsidRDefault="003924D7" w:rsidP="003924D7"/>
    <w:p w14:paraId="0286109D" w14:textId="77777777" w:rsidR="003924D7" w:rsidRPr="003217A4" w:rsidRDefault="003924D7" w:rsidP="003924D7">
      <w:pPr>
        <w:pStyle w:val="NormalBold"/>
        <w:keepNext/>
      </w:pPr>
      <w:r w:rsidRPr="003217A4">
        <w:t>Предложение за регламент</w:t>
      </w:r>
    </w:p>
    <w:p w14:paraId="6C380530" w14:textId="77777777" w:rsidR="003924D7" w:rsidRPr="003217A4" w:rsidRDefault="003924D7" w:rsidP="003924D7">
      <w:pPr>
        <w:pStyle w:val="NormalBold"/>
      </w:pPr>
      <w:r w:rsidRPr="003217A4">
        <w:t>Съображение 5 б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7ECD3D7E" w14:textId="77777777" w:rsidTr="004471B1">
        <w:trPr>
          <w:jc w:val="center"/>
        </w:trPr>
        <w:tc>
          <w:tcPr>
            <w:tcW w:w="9752" w:type="dxa"/>
            <w:gridSpan w:val="2"/>
          </w:tcPr>
          <w:p w14:paraId="3C2BFE72" w14:textId="77777777" w:rsidR="003924D7" w:rsidRPr="003217A4" w:rsidRDefault="003924D7" w:rsidP="004471B1">
            <w:pPr>
              <w:keepNext/>
            </w:pPr>
          </w:p>
        </w:tc>
      </w:tr>
      <w:tr w:rsidR="003924D7" w:rsidRPr="003217A4" w14:paraId="7D27842C" w14:textId="77777777" w:rsidTr="004471B1">
        <w:trPr>
          <w:jc w:val="center"/>
        </w:trPr>
        <w:tc>
          <w:tcPr>
            <w:tcW w:w="4876" w:type="dxa"/>
            <w:hideMark/>
          </w:tcPr>
          <w:p w14:paraId="22BD0210"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4804D9E2" w14:textId="77777777" w:rsidR="003924D7" w:rsidRPr="003217A4" w:rsidRDefault="003924D7" w:rsidP="004471B1">
            <w:pPr>
              <w:pStyle w:val="ColumnHeading"/>
              <w:keepNext/>
            </w:pPr>
            <w:r w:rsidRPr="003217A4">
              <w:t>Изменение</w:t>
            </w:r>
          </w:p>
        </w:tc>
      </w:tr>
      <w:tr w:rsidR="003924D7" w:rsidRPr="003217A4" w14:paraId="22D47C88" w14:textId="77777777" w:rsidTr="004471B1">
        <w:trPr>
          <w:jc w:val="center"/>
        </w:trPr>
        <w:tc>
          <w:tcPr>
            <w:tcW w:w="4876" w:type="dxa"/>
          </w:tcPr>
          <w:p w14:paraId="70067A5A" w14:textId="77777777" w:rsidR="003924D7" w:rsidRPr="003217A4" w:rsidRDefault="003924D7" w:rsidP="004471B1">
            <w:pPr>
              <w:pStyle w:val="Normal6"/>
            </w:pPr>
          </w:p>
        </w:tc>
        <w:tc>
          <w:tcPr>
            <w:tcW w:w="4876" w:type="dxa"/>
            <w:hideMark/>
          </w:tcPr>
          <w:p w14:paraId="4390BDF7" w14:textId="77777777" w:rsidR="003924D7" w:rsidRPr="003217A4" w:rsidRDefault="003924D7" w:rsidP="004471B1">
            <w:pPr>
              <w:pStyle w:val="Normal6"/>
              <w:rPr>
                <w:szCs w:val="24"/>
              </w:rPr>
            </w:pPr>
            <w:r w:rsidRPr="003217A4">
              <w:rPr>
                <w:b/>
                <w:i/>
              </w:rPr>
              <w:t>(5б)</w:t>
            </w:r>
            <w:r w:rsidRPr="003217A4">
              <w:rPr>
                <w:b/>
                <w:i/>
              </w:rPr>
              <w:tab/>
              <w:t xml:space="preserve">Пактът за чиста промишленост е насочен и към по-добър достъп до публично и частно </w:t>
            </w:r>
            <w:r w:rsidRPr="003217A4">
              <w:rPr>
                <w:b/>
                <w:i/>
              </w:rPr>
              <w:lastRenderedPageBreak/>
              <w:t>финансиране, интегриран и взаимосвързан енергиен пазар на Съюза, гарантиращ енергийна сигурност, насърчаване на кръговата икономика, еднакви условия на конкуренция в световен мащаб, включително чрез ефективно прилагане и разширяване на механизма за корекция на въглеродните емисии на границите, така че да включва стоките надолу по веригата, въвеждане на мерки за предотвратяване на заобикалянето и действия за справяне с изместването на въглеродни емисии при износа, както и ясни благоприятстващи условия, като например рационализирано издаване на разрешителни и внедряване и разрастване на чистите технологии, за да се засили конкурентното предимство на Съюза и промишлената конкурентоспособност, както и иновациите в ЕС, като се вземе предвид трудната геополитическа среда.</w:t>
            </w:r>
          </w:p>
        </w:tc>
      </w:tr>
    </w:tbl>
    <w:p w14:paraId="4CBA320A" w14:textId="77777777" w:rsidR="003924D7" w:rsidRPr="003217A4" w:rsidRDefault="003924D7" w:rsidP="003924D7"/>
    <w:p w14:paraId="1E1E9229" w14:textId="77777777" w:rsidR="003924D7" w:rsidRPr="003217A4" w:rsidRDefault="003924D7" w:rsidP="003924D7">
      <w:pPr>
        <w:pStyle w:val="AMNumberTabs0"/>
        <w:keepNext/>
      </w:pPr>
      <w:r w:rsidRPr="003217A4">
        <w:t>Изменение</w:t>
      </w:r>
      <w:r w:rsidRPr="003217A4">
        <w:tab/>
      </w:r>
      <w:r w:rsidRPr="003217A4">
        <w:tab/>
        <w:t>8</w:t>
      </w:r>
    </w:p>
    <w:p w14:paraId="15D9F149" w14:textId="77777777" w:rsidR="003924D7" w:rsidRPr="003217A4" w:rsidRDefault="003924D7" w:rsidP="003924D7"/>
    <w:p w14:paraId="650A2E72" w14:textId="77777777" w:rsidR="003924D7" w:rsidRPr="003217A4" w:rsidRDefault="003924D7" w:rsidP="003924D7">
      <w:pPr>
        <w:pStyle w:val="NormalBold"/>
        <w:keepNext/>
      </w:pPr>
      <w:r w:rsidRPr="003217A4">
        <w:t>Предложение за регламент</w:t>
      </w:r>
    </w:p>
    <w:p w14:paraId="52A4BCB4" w14:textId="77777777" w:rsidR="003924D7" w:rsidRPr="003217A4" w:rsidRDefault="003924D7" w:rsidP="003924D7">
      <w:pPr>
        <w:pStyle w:val="NormalBold"/>
      </w:pPr>
      <w:r w:rsidRPr="003217A4">
        <w:t>Съображение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2BB1C1B0" w14:textId="77777777" w:rsidTr="004471B1">
        <w:trPr>
          <w:jc w:val="center"/>
        </w:trPr>
        <w:tc>
          <w:tcPr>
            <w:tcW w:w="9752" w:type="dxa"/>
            <w:gridSpan w:val="2"/>
          </w:tcPr>
          <w:p w14:paraId="14E837CF" w14:textId="77777777" w:rsidR="003924D7" w:rsidRPr="003217A4" w:rsidRDefault="003924D7" w:rsidP="004471B1">
            <w:pPr>
              <w:keepNext/>
            </w:pPr>
          </w:p>
        </w:tc>
      </w:tr>
      <w:tr w:rsidR="003924D7" w:rsidRPr="003217A4" w14:paraId="215A7BE6" w14:textId="77777777" w:rsidTr="004471B1">
        <w:trPr>
          <w:jc w:val="center"/>
        </w:trPr>
        <w:tc>
          <w:tcPr>
            <w:tcW w:w="4876" w:type="dxa"/>
            <w:hideMark/>
          </w:tcPr>
          <w:p w14:paraId="5D604D56"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5283B242" w14:textId="77777777" w:rsidR="003924D7" w:rsidRPr="003217A4" w:rsidRDefault="003924D7" w:rsidP="004471B1">
            <w:pPr>
              <w:pStyle w:val="ColumnHeading"/>
              <w:keepNext/>
            </w:pPr>
            <w:r w:rsidRPr="003217A4">
              <w:t>Изменение</w:t>
            </w:r>
          </w:p>
        </w:tc>
      </w:tr>
      <w:tr w:rsidR="003924D7" w:rsidRPr="003217A4" w14:paraId="6F338105" w14:textId="77777777" w:rsidTr="004471B1">
        <w:trPr>
          <w:jc w:val="center"/>
        </w:trPr>
        <w:tc>
          <w:tcPr>
            <w:tcW w:w="4876" w:type="dxa"/>
            <w:hideMark/>
          </w:tcPr>
          <w:p w14:paraId="274FEBF1" w14:textId="77777777" w:rsidR="003924D7" w:rsidRPr="003217A4" w:rsidRDefault="003924D7" w:rsidP="004471B1">
            <w:pPr>
              <w:pStyle w:val="Normal6"/>
            </w:pPr>
            <w:r w:rsidRPr="003217A4">
              <w:t>(7)</w:t>
            </w:r>
            <w:r w:rsidRPr="003217A4">
              <w:tab/>
              <w:t xml:space="preserve">Следва да се даде приоритет на намаляването на емисиите на парникови газове, като то се допълва с повишени поглъщания, включително чрез природни и технологични решения. При разработването на пакета от политики за периода след 2030 г. следва да се обърне необходимото внимание на приноса на брутните намаления на емисиите спрямо естествените и технологичните поглъщания. Естествените и промишлените поглъщания ще играят все по-голяма роля в икономиката на Съюза през следващите десетилетия с </w:t>
            </w:r>
            <w:r w:rsidRPr="003217A4">
              <w:lastRenderedPageBreak/>
              <w:t>оглед на необходимостта от балансиране на емисиите и поглъщанията на парникови газове най-късно до 2050 г. и от отрицателни емисии след това. Ще бъдат разработени стимули в контекста на прегледа на Директива № 2003/87/ЕО на Европейския парламент и на Съвета</w:t>
            </w:r>
            <w:r w:rsidRPr="003217A4">
              <w:rPr>
                <w:vertAlign w:val="superscript"/>
              </w:rPr>
              <w:t>7</w:t>
            </w:r>
            <w:r w:rsidRPr="003217A4">
              <w:t xml:space="preserve"> през 2026 г., когато Комисията предвижда да </w:t>
            </w:r>
            <w:r w:rsidRPr="003217A4">
              <w:rPr>
                <w:b/>
                <w:i/>
              </w:rPr>
              <w:t>осигури</w:t>
            </w:r>
            <w:r w:rsidRPr="003217A4">
              <w:t xml:space="preserve"> постоянни поглъщания на въглерод на национално равнище в системата за търговия с </w:t>
            </w:r>
            <w:r w:rsidRPr="003217A4">
              <w:rPr>
                <w:b/>
                <w:i/>
              </w:rPr>
              <w:t>квоти</w:t>
            </w:r>
            <w:r w:rsidRPr="003217A4">
              <w:t xml:space="preserve"> за емисии на </w:t>
            </w:r>
            <w:r w:rsidRPr="003217A4">
              <w:rPr>
                <w:b/>
                <w:i/>
              </w:rPr>
              <w:t>парникови газове</w:t>
            </w:r>
            <w:r w:rsidRPr="003217A4">
              <w:t xml:space="preserve"> в </w:t>
            </w:r>
            <w:r w:rsidRPr="003217A4">
              <w:rPr>
                <w:b/>
                <w:i/>
              </w:rPr>
              <w:t>рамките на Съюза („СТЕ на ЕС“)</w:t>
            </w:r>
            <w:r w:rsidRPr="003217A4">
              <w:t xml:space="preserve">, за </w:t>
            </w:r>
            <w:r w:rsidRPr="003217A4">
              <w:rPr>
                <w:b/>
                <w:i/>
              </w:rPr>
              <w:t>да се компенсират остатъчните емисии от сектори, в които намаляването</w:t>
            </w:r>
            <w:r w:rsidRPr="003217A4">
              <w:t xml:space="preserve"> на </w:t>
            </w:r>
            <w:r w:rsidRPr="003217A4">
              <w:rPr>
                <w:b/>
                <w:i/>
              </w:rPr>
              <w:t>емисиите е трудно</w:t>
            </w:r>
            <w:r w:rsidRPr="003217A4">
              <w:t>.</w:t>
            </w:r>
          </w:p>
        </w:tc>
        <w:tc>
          <w:tcPr>
            <w:tcW w:w="4876" w:type="dxa"/>
            <w:hideMark/>
          </w:tcPr>
          <w:p w14:paraId="401B37AB" w14:textId="77777777" w:rsidR="003924D7" w:rsidRPr="003217A4" w:rsidRDefault="003924D7" w:rsidP="004471B1">
            <w:pPr>
              <w:pStyle w:val="Normal6"/>
              <w:rPr>
                <w:szCs w:val="24"/>
              </w:rPr>
            </w:pPr>
            <w:r w:rsidRPr="003217A4">
              <w:lastRenderedPageBreak/>
              <w:t>(7)</w:t>
            </w:r>
            <w:r w:rsidRPr="003217A4">
              <w:tab/>
              <w:t xml:space="preserve">Следва да се даде приоритет на намаляването на емисиите на парникови газове, като то се допълва с повишени поглъщания, включително чрез природни и технологични решения. При разработването на пакета от политики за периода след 2030 г. следва да се обърне необходимото внимание на приноса на брутните намаления на емисиите спрямо естествените и технологичните поглъщания. </w:t>
            </w:r>
            <w:r w:rsidRPr="003217A4">
              <w:rPr>
                <w:b/>
                <w:i/>
              </w:rPr>
              <w:t xml:space="preserve">Естествените поглъщания имат характеристики, които следва да се вземат предвид, като възрастова структура на </w:t>
            </w:r>
            <w:r w:rsidRPr="003217A4">
              <w:rPr>
                <w:b/>
                <w:i/>
              </w:rPr>
              <w:lastRenderedPageBreak/>
              <w:t xml:space="preserve">горите, дял на органичните почви, естествена променливост и </w:t>
            </w:r>
            <w:proofErr w:type="spellStart"/>
            <w:r w:rsidRPr="003217A4">
              <w:rPr>
                <w:b/>
                <w:i/>
              </w:rPr>
              <w:t>неопределености</w:t>
            </w:r>
            <w:proofErr w:type="spellEnd"/>
            <w:r w:rsidRPr="003217A4">
              <w:rPr>
                <w:b/>
                <w:i/>
              </w:rPr>
              <w:t xml:space="preserve">, свързани с въздействието на изменението на климата, с естествените смущения и с промените в методиките. Естествените </w:t>
            </w:r>
            <w:r w:rsidRPr="003217A4">
              <w:t>и промишлените поглъщания ще играят все по-голяма роля в икономиката на Съюза през следващите десетилетия с оглед на необходимостта от балансиране на емисиите и поглъщанията на парникови газове най-късно до 2050 г. и от отрицателни емисии след това. Ще бъдат разработени стимули в контекста на прегледа на Директива № 2003/87/ЕО на Европейския парламент и на Съвета</w:t>
            </w:r>
            <w:r w:rsidRPr="003217A4">
              <w:rPr>
                <w:vertAlign w:val="superscript"/>
              </w:rPr>
              <w:t xml:space="preserve">7 </w:t>
            </w:r>
            <w:r w:rsidRPr="003217A4">
              <w:rPr>
                <w:b/>
                <w:i/>
              </w:rPr>
              <w:t xml:space="preserve"> </w:t>
            </w:r>
            <w:r w:rsidRPr="003217A4">
              <w:t xml:space="preserve">през 2026 г., когато Комисията предвижда да </w:t>
            </w:r>
            <w:r w:rsidRPr="003217A4">
              <w:rPr>
                <w:b/>
                <w:i/>
              </w:rPr>
              <w:t>включи</w:t>
            </w:r>
            <w:r w:rsidRPr="003217A4">
              <w:t xml:space="preserve"> постоянни поглъщания на въглерод на национално равнище в системата </w:t>
            </w:r>
            <w:r w:rsidRPr="003217A4">
              <w:rPr>
                <w:b/>
                <w:i/>
              </w:rPr>
              <w:t xml:space="preserve">на ЕС </w:t>
            </w:r>
            <w:r w:rsidRPr="003217A4">
              <w:t xml:space="preserve">за търговия с </w:t>
            </w:r>
            <w:r w:rsidRPr="003217A4">
              <w:rPr>
                <w:b/>
                <w:i/>
              </w:rPr>
              <w:t>емисии („СТЕ на ЕС“),</w:t>
            </w:r>
            <w:r w:rsidRPr="003217A4">
              <w:t xml:space="preserve"> за </w:t>
            </w:r>
            <w:r w:rsidRPr="003217A4">
              <w:rPr>
                <w:b/>
                <w:i/>
              </w:rPr>
              <w:t xml:space="preserve">да се компенсират остатъчните </w:t>
            </w:r>
            <w:r w:rsidRPr="003217A4">
              <w:t>емисии</w:t>
            </w:r>
            <w:r w:rsidRPr="003217A4">
              <w:rPr>
                <w:b/>
                <w:i/>
              </w:rPr>
              <w:t xml:space="preserve">, чието намаляване е </w:t>
            </w:r>
            <w:proofErr w:type="spellStart"/>
            <w:r w:rsidRPr="003217A4">
              <w:rPr>
                <w:b/>
                <w:i/>
              </w:rPr>
              <w:t>трудно.Секторът</w:t>
            </w:r>
            <w:proofErr w:type="spellEnd"/>
            <w:r w:rsidRPr="003217A4">
              <w:t xml:space="preserve"> на </w:t>
            </w:r>
            <w:r w:rsidRPr="003217A4">
              <w:rPr>
                <w:b/>
                <w:i/>
              </w:rPr>
              <w:t>земеползването, промените в земеползването и горското стопанство играе централна роля</w:t>
            </w:r>
            <w:r w:rsidRPr="003217A4">
              <w:t xml:space="preserve"> в </w:t>
            </w:r>
            <w:r w:rsidRPr="003217A4">
              <w:rPr>
                <w:b/>
                <w:i/>
              </w:rPr>
              <w:t>устойчивата и кръгова биоикономика и има потенциала да осигури дългосрочни ползи за климата и околната среда</w:t>
            </w:r>
            <w:r w:rsidRPr="003217A4">
              <w:t xml:space="preserve">, </w:t>
            </w:r>
            <w:r w:rsidRPr="003217A4">
              <w:rPr>
                <w:b/>
                <w:i/>
              </w:rPr>
              <w:t xml:space="preserve">като допринася </w:t>
            </w:r>
            <w:r w:rsidRPr="003217A4">
              <w:t xml:space="preserve">за </w:t>
            </w:r>
            <w:r w:rsidRPr="003217A4">
              <w:rPr>
                <w:b/>
                <w:i/>
              </w:rPr>
              <w:t>чистия преход на икономиката на ЕС и намалява зависимостите чрез заместване</w:t>
            </w:r>
            <w:r w:rsidRPr="003217A4">
              <w:t xml:space="preserve"> на </w:t>
            </w:r>
            <w:r w:rsidRPr="003217A4">
              <w:rPr>
                <w:b/>
                <w:i/>
              </w:rPr>
              <w:t>материалите от изкопаеми горива</w:t>
            </w:r>
            <w:r w:rsidRPr="003217A4">
              <w:t>.</w:t>
            </w:r>
          </w:p>
        </w:tc>
      </w:tr>
      <w:tr w:rsidR="003924D7" w:rsidRPr="003217A4" w14:paraId="375204EC" w14:textId="77777777" w:rsidTr="004471B1">
        <w:trPr>
          <w:jc w:val="center"/>
        </w:trPr>
        <w:tc>
          <w:tcPr>
            <w:tcW w:w="4876" w:type="dxa"/>
            <w:hideMark/>
          </w:tcPr>
          <w:p w14:paraId="25E99E38" w14:textId="77777777" w:rsidR="003924D7" w:rsidRPr="003217A4" w:rsidRDefault="003924D7" w:rsidP="004471B1">
            <w:pPr>
              <w:pStyle w:val="Normal6"/>
            </w:pPr>
            <w:r w:rsidRPr="003217A4">
              <w:lastRenderedPageBreak/>
              <w:t>__________________</w:t>
            </w:r>
          </w:p>
        </w:tc>
        <w:tc>
          <w:tcPr>
            <w:tcW w:w="4876" w:type="dxa"/>
            <w:hideMark/>
          </w:tcPr>
          <w:p w14:paraId="0E67987F" w14:textId="77777777" w:rsidR="003924D7" w:rsidRPr="003217A4" w:rsidRDefault="003924D7" w:rsidP="004471B1">
            <w:pPr>
              <w:pStyle w:val="Normal6"/>
              <w:rPr>
                <w:szCs w:val="24"/>
              </w:rPr>
            </w:pPr>
            <w:r w:rsidRPr="003217A4">
              <w:t>__________________</w:t>
            </w:r>
          </w:p>
        </w:tc>
      </w:tr>
      <w:tr w:rsidR="003924D7" w:rsidRPr="003217A4" w14:paraId="115D0482" w14:textId="77777777" w:rsidTr="004471B1">
        <w:trPr>
          <w:jc w:val="center"/>
        </w:trPr>
        <w:tc>
          <w:tcPr>
            <w:tcW w:w="4876" w:type="dxa"/>
            <w:hideMark/>
          </w:tcPr>
          <w:p w14:paraId="6093A1D5" w14:textId="77777777" w:rsidR="003924D7" w:rsidRPr="003217A4" w:rsidRDefault="003924D7" w:rsidP="004471B1">
            <w:pPr>
              <w:pStyle w:val="Normal6"/>
            </w:pPr>
            <w:r w:rsidRPr="003217A4">
              <w:rPr>
                <w:vertAlign w:val="superscript"/>
              </w:rPr>
              <w:t>7</w:t>
            </w:r>
            <w:r w:rsidRPr="003217A4">
              <w:t xml:space="preserve"> Директива 2003/87/ЕО на Европейския парламент и на Съвета от 13 октомври 2003 г. за установяване на система за търговия с квоти за емисии на парникови газове в рамките на Съюза и за изменение на Директива 96/61/ЕО на Съвета (ОВ L 275, 25.10.2003 г., стр. 32, ELI: http://data.europa.eu/eli/dir/2003/87/oj).</w:t>
            </w:r>
          </w:p>
        </w:tc>
        <w:tc>
          <w:tcPr>
            <w:tcW w:w="4876" w:type="dxa"/>
            <w:hideMark/>
          </w:tcPr>
          <w:p w14:paraId="1AB448E4" w14:textId="77777777" w:rsidR="003924D7" w:rsidRPr="003217A4" w:rsidRDefault="003924D7" w:rsidP="004471B1">
            <w:pPr>
              <w:pStyle w:val="Normal6"/>
              <w:rPr>
                <w:szCs w:val="24"/>
              </w:rPr>
            </w:pPr>
            <w:r w:rsidRPr="003217A4">
              <w:rPr>
                <w:vertAlign w:val="superscript"/>
              </w:rPr>
              <w:t>7</w:t>
            </w:r>
            <w:r w:rsidRPr="003217A4">
              <w:t xml:space="preserve"> Директива 2003/87/ЕО на Европейския парламент и на Съвета от 13 октомври 2003 г. за установяване на система за търговия с квоти за емисии на парникови газове в рамките на Съюза и за изменение на Директива 96/61/ЕО на Съвета (ОВ L 275, 25.10.2003 г., стр. 32, ELI: http://data.europa.eu/eli/dir/2003/87/oj).</w:t>
            </w:r>
          </w:p>
        </w:tc>
      </w:tr>
    </w:tbl>
    <w:p w14:paraId="3882B31D" w14:textId="77777777" w:rsidR="003924D7" w:rsidRPr="003217A4" w:rsidRDefault="003924D7" w:rsidP="003924D7"/>
    <w:p w14:paraId="091E28BE" w14:textId="77777777" w:rsidR="003924D7" w:rsidRPr="003217A4" w:rsidRDefault="003924D7" w:rsidP="003924D7">
      <w:pPr>
        <w:pStyle w:val="AMNumberTabs0"/>
        <w:keepNext/>
      </w:pPr>
      <w:r w:rsidRPr="003217A4">
        <w:t>Изменение</w:t>
      </w:r>
      <w:r w:rsidRPr="003217A4">
        <w:tab/>
      </w:r>
      <w:r w:rsidRPr="003217A4">
        <w:tab/>
        <w:t>9</w:t>
      </w:r>
    </w:p>
    <w:p w14:paraId="650DC641" w14:textId="77777777" w:rsidR="003924D7" w:rsidRPr="003217A4" w:rsidRDefault="003924D7" w:rsidP="003924D7"/>
    <w:p w14:paraId="5C7BA585" w14:textId="77777777" w:rsidR="003924D7" w:rsidRPr="003217A4" w:rsidRDefault="003924D7" w:rsidP="003924D7">
      <w:pPr>
        <w:pStyle w:val="NormalBold"/>
        <w:keepNext/>
      </w:pPr>
      <w:r w:rsidRPr="003217A4">
        <w:lastRenderedPageBreak/>
        <w:t>Предложение за регламент</w:t>
      </w:r>
    </w:p>
    <w:p w14:paraId="0E89CD77" w14:textId="77777777" w:rsidR="003924D7" w:rsidRPr="003217A4" w:rsidRDefault="003924D7" w:rsidP="003924D7">
      <w:pPr>
        <w:pStyle w:val="NormalBold"/>
      </w:pPr>
      <w:r w:rsidRPr="003217A4">
        <w:t>Съображение 7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170B8DA7" w14:textId="77777777" w:rsidTr="004471B1">
        <w:trPr>
          <w:jc w:val="center"/>
        </w:trPr>
        <w:tc>
          <w:tcPr>
            <w:tcW w:w="9752" w:type="dxa"/>
            <w:gridSpan w:val="2"/>
          </w:tcPr>
          <w:p w14:paraId="579C0228" w14:textId="77777777" w:rsidR="003924D7" w:rsidRPr="003217A4" w:rsidRDefault="003924D7" w:rsidP="004471B1">
            <w:pPr>
              <w:keepNext/>
            </w:pPr>
          </w:p>
        </w:tc>
      </w:tr>
      <w:tr w:rsidR="003924D7" w:rsidRPr="003217A4" w14:paraId="1C4692AF" w14:textId="77777777" w:rsidTr="004471B1">
        <w:trPr>
          <w:jc w:val="center"/>
        </w:trPr>
        <w:tc>
          <w:tcPr>
            <w:tcW w:w="4876" w:type="dxa"/>
            <w:hideMark/>
          </w:tcPr>
          <w:p w14:paraId="31460055"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65878D5A" w14:textId="77777777" w:rsidR="003924D7" w:rsidRPr="003217A4" w:rsidRDefault="003924D7" w:rsidP="004471B1">
            <w:pPr>
              <w:pStyle w:val="ColumnHeading"/>
              <w:keepNext/>
            </w:pPr>
            <w:r w:rsidRPr="003217A4">
              <w:t>Изменение</w:t>
            </w:r>
          </w:p>
        </w:tc>
      </w:tr>
      <w:tr w:rsidR="003924D7" w:rsidRPr="003217A4" w14:paraId="482139CB" w14:textId="77777777" w:rsidTr="004471B1">
        <w:trPr>
          <w:jc w:val="center"/>
        </w:trPr>
        <w:tc>
          <w:tcPr>
            <w:tcW w:w="4876" w:type="dxa"/>
          </w:tcPr>
          <w:p w14:paraId="5A760702" w14:textId="77777777" w:rsidR="003924D7" w:rsidRPr="003217A4" w:rsidRDefault="003924D7" w:rsidP="004471B1">
            <w:pPr>
              <w:pStyle w:val="Normal6"/>
            </w:pPr>
          </w:p>
        </w:tc>
        <w:tc>
          <w:tcPr>
            <w:tcW w:w="4876" w:type="dxa"/>
            <w:hideMark/>
          </w:tcPr>
          <w:p w14:paraId="7CF7C3D8" w14:textId="77777777" w:rsidR="003924D7" w:rsidRPr="003217A4" w:rsidRDefault="003924D7" w:rsidP="004471B1">
            <w:pPr>
              <w:pStyle w:val="Normal6"/>
              <w:rPr>
                <w:szCs w:val="24"/>
              </w:rPr>
            </w:pPr>
            <w:r w:rsidRPr="003217A4">
              <w:rPr>
                <w:b/>
                <w:i/>
              </w:rPr>
              <w:t>(7а)</w:t>
            </w:r>
            <w:r w:rsidRPr="003217A4">
              <w:rPr>
                <w:b/>
                <w:i/>
              </w:rPr>
              <w:tab/>
              <w:t>Въпреки че някои благоприятстващи политики вече са приложени и тяхното въздействие вече е видимо, това все още не е така за всички. Комисията следва да продължи да укрепва инициативите относно благоприятната рамка и да се стреми да ускори тяхното приемане, за да гарантира, че са налице условия за подкрепа на европейската промишленост и гражданите по време на прехода, при пълно зачитане на правото на ЕС.</w:t>
            </w:r>
          </w:p>
        </w:tc>
      </w:tr>
    </w:tbl>
    <w:p w14:paraId="3DB2F232" w14:textId="77777777" w:rsidR="003924D7" w:rsidRPr="003217A4" w:rsidRDefault="003924D7" w:rsidP="003924D7"/>
    <w:p w14:paraId="15022CA7" w14:textId="77777777" w:rsidR="003924D7" w:rsidRPr="003217A4" w:rsidRDefault="003924D7" w:rsidP="003924D7">
      <w:pPr>
        <w:pStyle w:val="AMNumberTabs0"/>
        <w:keepNext/>
      </w:pPr>
      <w:r w:rsidRPr="003217A4">
        <w:t>Изменение</w:t>
      </w:r>
      <w:r w:rsidRPr="003217A4">
        <w:tab/>
      </w:r>
      <w:r w:rsidRPr="003217A4">
        <w:tab/>
        <w:t>10</w:t>
      </w:r>
    </w:p>
    <w:p w14:paraId="0F77B6E5" w14:textId="77777777" w:rsidR="003924D7" w:rsidRPr="003217A4" w:rsidRDefault="003924D7" w:rsidP="003924D7"/>
    <w:p w14:paraId="7EB039D1" w14:textId="77777777" w:rsidR="003924D7" w:rsidRPr="003217A4" w:rsidRDefault="003924D7" w:rsidP="003924D7">
      <w:pPr>
        <w:pStyle w:val="NormalBold"/>
        <w:keepNext/>
      </w:pPr>
      <w:r w:rsidRPr="003217A4">
        <w:t>Предложение за регламент</w:t>
      </w:r>
    </w:p>
    <w:p w14:paraId="49A703D5" w14:textId="77777777" w:rsidR="003924D7" w:rsidRPr="003217A4" w:rsidRDefault="003924D7" w:rsidP="003924D7">
      <w:pPr>
        <w:pStyle w:val="NormalBold"/>
      </w:pPr>
      <w:r w:rsidRPr="003217A4">
        <w:t>Съображение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7CC42F76" w14:textId="77777777" w:rsidTr="004471B1">
        <w:trPr>
          <w:jc w:val="center"/>
        </w:trPr>
        <w:tc>
          <w:tcPr>
            <w:tcW w:w="9752" w:type="dxa"/>
            <w:gridSpan w:val="2"/>
          </w:tcPr>
          <w:p w14:paraId="274AD46D" w14:textId="77777777" w:rsidR="003924D7" w:rsidRPr="003217A4" w:rsidRDefault="003924D7" w:rsidP="004471B1">
            <w:pPr>
              <w:keepNext/>
            </w:pPr>
          </w:p>
        </w:tc>
      </w:tr>
      <w:tr w:rsidR="003924D7" w:rsidRPr="003217A4" w14:paraId="04B801EA" w14:textId="77777777" w:rsidTr="004471B1">
        <w:trPr>
          <w:jc w:val="center"/>
        </w:trPr>
        <w:tc>
          <w:tcPr>
            <w:tcW w:w="4876" w:type="dxa"/>
            <w:hideMark/>
          </w:tcPr>
          <w:p w14:paraId="0D5DC838"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61D6B3AE" w14:textId="77777777" w:rsidR="003924D7" w:rsidRPr="003217A4" w:rsidRDefault="003924D7" w:rsidP="004471B1">
            <w:pPr>
              <w:pStyle w:val="ColumnHeading"/>
              <w:keepNext/>
            </w:pPr>
            <w:r w:rsidRPr="003217A4">
              <w:t>Изменение</w:t>
            </w:r>
          </w:p>
        </w:tc>
      </w:tr>
      <w:tr w:rsidR="003924D7" w:rsidRPr="003217A4" w14:paraId="494C1D5E" w14:textId="77777777" w:rsidTr="004471B1">
        <w:trPr>
          <w:jc w:val="center"/>
        </w:trPr>
        <w:tc>
          <w:tcPr>
            <w:tcW w:w="4876" w:type="dxa"/>
            <w:hideMark/>
          </w:tcPr>
          <w:p w14:paraId="222E3079" w14:textId="77777777" w:rsidR="003924D7" w:rsidRPr="003217A4" w:rsidRDefault="003924D7" w:rsidP="004471B1">
            <w:pPr>
              <w:pStyle w:val="Normal6"/>
            </w:pPr>
            <w:r w:rsidRPr="003217A4">
              <w:t>(8)</w:t>
            </w:r>
            <w:r w:rsidRPr="003217A4">
              <w:tab/>
              <w:t xml:space="preserve">Съюзът разполага с регулаторна рамка за постигане на целта в областта на климата за 2030 г. Законодателството за изпълнение на тази цел се състои </w:t>
            </w:r>
            <w:proofErr w:type="spellStart"/>
            <w:r w:rsidRPr="003217A4">
              <w:t>inter</w:t>
            </w:r>
            <w:proofErr w:type="spellEnd"/>
            <w:r w:rsidRPr="003217A4">
              <w:t xml:space="preserve"> </w:t>
            </w:r>
            <w:proofErr w:type="spellStart"/>
            <w:r w:rsidRPr="003217A4">
              <w:t>alia</w:t>
            </w:r>
            <w:proofErr w:type="spellEnd"/>
            <w:r w:rsidRPr="003217A4">
              <w:t xml:space="preserve"> от Директива 2003/87/ЕО, с която се установява системата на ЕС за търговия с емисии, Регламент (ЕС) 2018/842 на Европейския парламент и на Съвета</w:t>
            </w:r>
            <w:r w:rsidRPr="003217A4">
              <w:rPr>
                <w:vertAlign w:val="superscript"/>
              </w:rPr>
              <w:t>8</w:t>
            </w:r>
            <w:r w:rsidRPr="003217A4">
              <w:t>, с който бяха въведени национални цели за намаляване на емисиите на парникови газове до 2030 г., и Регламент (ЕС) 2018/841 на Европейския парламент и на Съвета</w:t>
            </w:r>
            <w:r w:rsidRPr="003217A4">
              <w:rPr>
                <w:vertAlign w:val="superscript"/>
              </w:rPr>
              <w:t>9</w:t>
            </w:r>
            <w:r w:rsidRPr="003217A4">
              <w:t xml:space="preserve">, с който се определят нетни цели за поглъщане на въглерод за сектора на земеползването. Комисията следва да оцени как съответното законодателство на Съюза ще трябва да бъде изменено, за да се постигне целта в областта на климата за 2040 г. При разработването на </w:t>
            </w:r>
            <w:r w:rsidRPr="003217A4">
              <w:rPr>
                <w:b/>
                <w:i/>
              </w:rPr>
              <w:t>бъдещата архитектура на политиката</w:t>
            </w:r>
            <w:r w:rsidRPr="003217A4">
              <w:t xml:space="preserve"> Комисията следва да изготви подробни оценки на </w:t>
            </w:r>
            <w:r w:rsidRPr="003217A4">
              <w:lastRenderedPageBreak/>
              <w:t xml:space="preserve">въздействието, включително въздействието върху конкурентоспособността </w:t>
            </w:r>
            <w:r w:rsidRPr="003217A4">
              <w:rPr>
                <w:b/>
                <w:i/>
              </w:rPr>
              <w:t xml:space="preserve">и </w:t>
            </w:r>
            <w:r w:rsidRPr="003217A4">
              <w:t xml:space="preserve">малките и </w:t>
            </w:r>
            <w:r w:rsidRPr="003217A4">
              <w:rPr>
                <w:b/>
                <w:i/>
              </w:rPr>
              <w:t xml:space="preserve">средните </w:t>
            </w:r>
            <w:r w:rsidRPr="003217A4">
              <w:t>предприятия, и да обмисли предприемането на необходимите мерки, включително законодателни предложения, когато е целесъобразно</w:t>
            </w:r>
            <w:r w:rsidRPr="003217A4">
              <w:rPr>
                <w:b/>
                <w:i/>
              </w:rPr>
              <w:t>.</w:t>
            </w:r>
            <w:r w:rsidRPr="003217A4">
              <w:t xml:space="preserve"> </w:t>
            </w:r>
            <w:r w:rsidRPr="003217A4">
              <w:rPr>
                <w:b/>
                <w:i/>
              </w:rPr>
              <w:t>Редица елементи за улесняване на постигането на целта за 2040 г. следва да бъдат отразени по подходящ начин, включително потенциален ограничен принос за постигането на целта за 2040 г. за висококачествени международни кредити съгласно член 6 от Парижкото споразумение, през втората част на десетилетието 2030—2040 г., в съответствие с правилата за отчитане на Парижкото споразумение; ролята на постоянните поглъщания в ЕС (улавяне на биогенни емисии със съхранение на въглероден диоксид (</w:t>
            </w:r>
            <w:proofErr w:type="spellStart"/>
            <w:r w:rsidRPr="003217A4">
              <w:rPr>
                <w:b/>
                <w:i/>
              </w:rPr>
              <w:t>BioCCS</w:t>
            </w:r>
            <w:proofErr w:type="spellEnd"/>
            <w:r w:rsidRPr="003217A4">
              <w:rPr>
                <w:b/>
                <w:i/>
              </w:rPr>
              <w:t xml:space="preserve">) и пряко улавяне </w:t>
            </w:r>
            <w:proofErr w:type="spellStart"/>
            <w:r w:rsidRPr="003217A4">
              <w:rPr>
                <w:b/>
                <w:i/>
              </w:rPr>
              <w:t>na</w:t>
            </w:r>
            <w:proofErr w:type="spellEnd"/>
            <w:r w:rsidRPr="003217A4">
              <w:rPr>
                <w:b/>
                <w:i/>
              </w:rPr>
              <w:t xml:space="preserve"> въглероден диоксид от въздуха със съхранение на въглероден диоксид (DACCS) в СТЕ на ЕС; повишена гъвкавост в различните сектори. За да се оцени социалното, икономическото и екологичното въздействие, бъдещата архитектура следва да се основава на надеждни оценки на въздействието. Бъдещата архитектура следва също така да насърчава сближаването, като същевременно отчита справедливостта и особеностите на държавите членки, включително тези на островите и най-отдалечените региони.</w:t>
            </w:r>
          </w:p>
        </w:tc>
        <w:tc>
          <w:tcPr>
            <w:tcW w:w="4876" w:type="dxa"/>
            <w:hideMark/>
          </w:tcPr>
          <w:p w14:paraId="610649DA" w14:textId="77777777" w:rsidR="003924D7" w:rsidRPr="003217A4" w:rsidRDefault="003924D7" w:rsidP="004471B1">
            <w:pPr>
              <w:pStyle w:val="Normal6"/>
              <w:rPr>
                <w:szCs w:val="24"/>
              </w:rPr>
            </w:pPr>
            <w:r w:rsidRPr="003217A4">
              <w:lastRenderedPageBreak/>
              <w:t>(8)</w:t>
            </w:r>
            <w:r w:rsidRPr="003217A4">
              <w:tab/>
              <w:t xml:space="preserve">Съюзът разполага с регулаторна рамка за постигане на целта в областта на климата за 2030 г. Законодателството за изпълнение на тази цел се състои </w:t>
            </w:r>
            <w:proofErr w:type="spellStart"/>
            <w:r w:rsidRPr="003217A4">
              <w:t>inter</w:t>
            </w:r>
            <w:proofErr w:type="spellEnd"/>
            <w:r w:rsidRPr="003217A4">
              <w:t xml:space="preserve"> </w:t>
            </w:r>
            <w:proofErr w:type="spellStart"/>
            <w:r w:rsidRPr="003217A4">
              <w:t>alia</w:t>
            </w:r>
            <w:proofErr w:type="spellEnd"/>
            <w:r w:rsidRPr="003217A4">
              <w:t xml:space="preserve"> от Директива 2003/87/ЕО, с която се установява системата на ЕС за търговия с емисии, Регламент (ЕС) 2018/842 на Европейския парламент и на Съвета</w:t>
            </w:r>
            <w:r w:rsidRPr="003217A4">
              <w:rPr>
                <w:vertAlign w:val="superscript"/>
              </w:rPr>
              <w:t>8</w:t>
            </w:r>
            <w:r w:rsidRPr="003217A4">
              <w:t>, с който бяха въведени национални цели за намаляване на емисиите на парникови газове до 2030 г., и Регламент (ЕС) 2018/841 на Европейския парламент и на Съвета</w:t>
            </w:r>
            <w:r w:rsidRPr="003217A4">
              <w:rPr>
                <w:vertAlign w:val="superscript"/>
              </w:rPr>
              <w:t>9</w:t>
            </w:r>
            <w:r w:rsidRPr="003217A4">
              <w:t xml:space="preserve">, с който се определят нетни цели за поглъщане на въглерод за сектора на земеползването. </w:t>
            </w:r>
            <w:r w:rsidRPr="003217A4">
              <w:rPr>
                <w:b/>
                <w:i/>
              </w:rPr>
              <w:t>За да се осигури плавен преход към СТЕ2 на ЕС, прилагането на член 30к, параграф 2, букви а)—д) от Директива 2003/87/ЕО следва да бъде отложено с една година.</w:t>
            </w:r>
            <w:r w:rsidRPr="003217A4">
              <w:t xml:space="preserve"> Комисията следва да оцени как съответното законодателство на Съюза ще трябва да бъде изменено, за да се </w:t>
            </w:r>
            <w:r w:rsidRPr="003217A4">
              <w:lastRenderedPageBreak/>
              <w:t>постигне целта в областта на климата за 2040 г.</w:t>
            </w:r>
            <w:r w:rsidRPr="003217A4">
              <w:rPr>
                <w:b/>
                <w:i/>
              </w:rPr>
              <w:t>, като също така взема предвид намаляващия капацитет за естествено поглъщане.</w:t>
            </w:r>
            <w:r w:rsidRPr="003217A4">
              <w:t xml:space="preserve"> При разработването на </w:t>
            </w:r>
            <w:r w:rsidRPr="003217A4">
              <w:rPr>
                <w:b/>
                <w:i/>
              </w:rPr>
              <w:t>рамката за периода след 2030 г.</w:t>
            </w:r>
            <w:r w:rsidRPr="003217A4">
              <w:t xml:space="preserve"> Комисията следва да изготви подробни оценки на въздействието, </w:t>
            </w:r>
            <w:r w:rsidRPr="003217A4">
              <w:rPr>
                <w:b/>
                <w:i/>
              </w:rPr>
              <w:t xml:space="preserve">като вземе предвид своя анализ на интегрираните национални планове в областта на енергетиката и климата, геополитическата среда, </w:t>
            </w:r>
            <w:r w:rsidRPr="003217A4">
              <w:t xml:space="preserve">включително </w:t>
            </w:r>
            <w:r w:rsidRPr="003217A4">
              <w:rPr>
                <w:b/>
                <w:i/>
              </w:rPr>
              <w:t xml:space="preserve">необходимостта да се гарантира способността на Съюза и неговите държави членки бързо да увеличат и засилят отбранителния си капацитет, като се справят с евентуални тежести и едновременно с това поддържат стимулите за </w:t>
            </w:r>
            <w:proofErr w:type="spellStart"/>
            <w:r w:rsidRPr="003217A4">
              <w:rPr>
                <w:b/>
                <w:i/>
              </w:rPr>
              <w:t>декарбонизация</w:t>
            </w:r>
            <w:proofErr w:type="spellEnd"/>
            <w:r w:rsidRPr="003217A4">
              <w:rPr>
                <w:b/>
                <w:i/>
              </w:rPr>
              <w:t xml:space="preserve"> на промишлеността,</w:t>
            </w:r>
            <w:r w:rsidRPr="003217A4">
              <w:t xml:space="preserve"> въздействието върху конкурентоспособността, </w:t>
            </w:r>
            <w:r w:rsidRPr="003217A4">
              <w:rPr>
                <w:b/>
                <w:i/>
              </w:rPr>
              <w:t xml:space="preserve">върху </w:t>
            </w:r>
            <w:r w:rsidRPr="003217A4">
              <w:t xml:space="preserve">малките и </w:t>
            </w:r>
            <w:r w:rsidRPr="003217A4">
              <w:rPr>
                <w:b/>
                <w:i/>
              </w:rPr>
              <w:t xml:space="preserve">средните </w:t>
            </w:r>
            <w:r w:rsidRPr="003217A4">
              <w:t xml:space="preserve">предприятия </w:t>
            </w:r>
            <w:r w:rsidRPr="003217A4">
              <w:rPr>
                <w:b/>
                <w:i/>
              </w:rPr>
              <w:t>и енергоемките отрасли, както и въздействието върху енергийните разходи и нуждите от инвестиции в държавите членки</w:t>
            </w:r>
            <w:r w:rsidRPr="003217A4">
              <w:t>, и да обмисли предприемането на необходимите мерки, включително законодателни предложения, когато е целесъобразно.</w:t>
            </w:r>
          </w:p>
        </w:tc>
      </w:tr>
      <w:tr w:rsidR="003924D7" w:rsidRPr="003217A4" w14:paraId="30D44A17" w14:textId="77777777" w:rsidTr="004471B1">
        <w:trPr>
          <w:jc w:val="center"/>
        </w:trPr>
        <w:tc>
          <w:tcPr>
            <w:tcW w:w="4876" w:type="dxa"/>
            <w:hideMark/>
          </w:tcPr>
          <w:p w14:paraId="080F6B94" w14:textId="77777777" w:rsidR="003924D7" w:rsidRPr="003217A4" w:rsidRDefault="003924D7" w:rsidP="004471B1">
            <w:pPr>
              <w:pStyle w:val="Normal6"/>
            </w:pPr>
            <w:r w:rsidRPr="003217A4">
              <w:lastRenderedPageBreak/>
              <w:t>__________________</w:t>
            </w:r>
          </w:p>
        </w:tc>
        <w:tc>
          <w:tcPr>
            <w:tcW w:w="4876" w:type="dxa"/>
            <w:hideMark/>
          </w:tcPr>
          <w:p w14:paraId="529ECABB" w14:textId="77777777" w:rsidR="003924D7" w:rsidRPr="003217A4" w:rsidRDefault="003924D7" w:rsidP="004471B1">
            <w:pPr>
              <w:pStyle w:val="Normal6"/>
              <w:rPr>
                <w:szCs w:val="24"/>
              </w:rPr>
            </w:pPr>
            <w:r w:rsidRPr="003217A4">
              <w:t>__________________</w:t>
            </w:r>
          </w:p>
        </w:tc>
      </w:tr>
      <w:tr w:rsidR="003924D7" w:rsidRPr="003217A4" w14:paraId="09FDFAFA" w14:textId="77777777" w:rsidTr="004471B1">
        <w:trPr>
          <w:jc w:val="center"/>
        </w:trPr>
        <w:tc>
          <w:tcPr>
            <w:tcW w:w="4876" w:type="dxa"/>
            <w:hideMark/>
          </w:tcPr>
          <w:p w14:paraId="5B2B2C3F" w14:textId="77777777" w:rsidR="003924D7" w:rsidRPr="003217A4" w:rsidRDefault="003924D7" w:rsidP="004471B1">
            <w:pPr>
              <w:pStyle w:val="Normal6"/>
            </w:pPr>
            <w:r w:rsidRPr="003217A4">
              <w:rPr>
                <w:vertAlign w:val="superscript"/>
              </w:rPr>
              <w:t>8</w:t>
            </w:r>
            <w:r w:rsidRPr="003217A4">
              <w:t xml:space="preserve"> Регламент (ЕС) 2018/842 на Европейския парламент и на Съвета от 30 май 2018 г. за задължителните годишни намаления на емисиите на парникови газове за държавите членки през периода 2021—2030 г., допринасящи за действията в областта на климата в изпълнение на </w:t>
            </w:r>
            <w:r w:rsidRPr="003217A4">
              <w:lastRenderedPageBreak/>
              <w:t>задълженията, поети по Парижкото споразумение, и за изменение на Регламент (ЕС) № 525/2013 (ОВ L 156, 19.6.2018 г., стр. 26, ELI: http://data.europa.eu/eli/reg/2018/842/oj).</w:t>
            </w:r>
          </w:p>
        </w:tc>
        <w:tc>
          <w:tcPr>
            <w:tcW w:w="4876" w:type="dxa"/>
            <w:hideMark/>
          </w:tcPr>
          <w:p w14:paraId="224D4933" w14:textId="77777777" w:rsidR="003924D7" w:rsidRPr="003217A4" w:rsidRDefault="003924D7" w:rsidP="004471B1">
            <w:pPr>
              <w:pStyle w:val="Normal6"/>
              <w:rPr>
                <w:szCs w:val="24"/>
              </w:rPr>
            </w:pPr>
            <w:r w:rsidRPr="003217A4">
              <w:rPr>
                <w:vertAlign w:val="superscript"/>
              </w:rPr>
              <w:lastRenderedPageBreak/>
              <w:t>8</w:t>
            </w:r>
            <w:r w:rsidRPr="003217A4">
              <w:t xml:space="preserve"> Регламент (ЕС) 2018/842 на Европейския парламент и на Съвета от 30 май 2018 г. за задължителните годишни намаления на емисиите на парникови газове за държавите членки през периода 2021—2030 г., допринасящи за действията в областта на климата в изпълнение на </w:t>
            </w:r>
            <w:r w:rsidRPr="003217A4">
              <w:lastRenderedPageBreak/>
              <w:t>задълженията, поети по Парижкото споразумение, и за изменение на Регламент (ЕС) № 525/2013 (ОВ L 156, 19.6.2018 г., стр. 26, ELI: http://data.europa.eu/eli/reg/2018/842/oj).</w:t>
            </w:r>
          </w:p>
        </w:tc>
      </w:tr>
      <w:tr w:rsidR="003924D7" w:rsidRPr="003217A4" w14:paraId="37DBA5CD" w14:textId="77777777" w:rsidTr="004471B1">
        <w:trPr>
          <w:jc w:val="center"/>
        </w:trPr>
        <w:tc>
          <w:tcPr>
            <w:tcW w:w="4876" w:type="dxa"/>
            <w:hideMark/>
          </w:tcPr>
          <w:p w14:paraId="6F920D4D" w14:textId="77777777" w:rsidR="003924D7" w:rsidRPr="003217A4" w:rsidRDefault="003924D7" w:rsidP="004471B1">
            <w:pPr>
              <w:pStyle w:val="Normal6"/>
            </w:pPr>
            <w:r w:rsidRPr="003217A4">
              <w:rPr>
                <w:vertAlign w:val="superscript"/>
              </w:rPr>
              <w:lastRenderedPageBreak/>
              <w:t>9</w:t>
            </w:r>
            <w:r w:rsidRPr="003217A4">
              <w:t xml:space="preserve"> Регламент (ЕС) 2018/841 на Европейския парламент и на Съвета от 30 май 2018 г. за включването на емисиите и поглъщанията на парникови газове от земеползването, промените в земеползването и горското стопанство в рамката в областта на климата и енергетиката до 2030 г. и за изменение на Регламент (ЕС) № 525/2013 и Решение № 529/2013/ЕС (ОВ L 156, 19.6.2018 г., стр. 1, ELI: http://data.europa.eu/eli/reg/2018/841/oj).</w:t>
            </w:r>
          </w:p>
        </w:tc>
        <w:tc>
          <w:tcPr>
            <w:tcW w:w="4876" w:type="dxa"/>
            <w:hideMark/>
          </w:tcPr>
          <w:p w14:paraId="511543EC" w14:textId="77777777" w:rsidR="003924D7" w:rsidRPr="003217A4" w:rsidRDefault="003924D7" w:rsidP="004471B1">
            <w:pPr>
              <w:pStyle w:val="Normal6"/>
              <w:rPr>
                <w:szCs w:val="24"/>
              </w:rPr>
            </w:pPr>
            <w:r w:rsidRPr="003217A4">
              <w:rPr>
                <w:vertAlign w:val="superscript"/>
              </w:rPr>
              <w:t>9</w:t>
            </w:r>
            <w:r w:rsidRPr="003217A4">
              <w:t xml:space="preserve"> Регламент (ЕС) 2018/841 на Европейския парламент и на Съвета от 30 май 2018 г. за включването на емисиите и поглъщанията на парникови газове от земеползването, промените в земеползването и горското стопанство в рамката в областта на климата и енергетиката до 2030 г. и за изменение на Регламент (ЕС) № 525/2013 и Решение № 529/2013/ЕС (ОВ L 156, 19.6.2018 г., стр. 1, ELI: http://data.europa.eu/eli/reg/2018/841/oj).</w:t>
            </w:r>
          </w:p>
        </w:tc>
      </w:tr>
    </w:tbl>
    <w:p w14:paraId="007486FD" w14:textId="77777777" w:rsidR="003924D7" w:rsidRPr="003217A4" w:rsidRDefault="003924D7" w:rsidP="003924D7"/>
    <w:p w14:paraId="116B3F67" w14:textId="77777777" w:rsidR="003924D7" w:rsidRPr="003217A4" w:rsidRDefault="003924D7" w:rsidP="003924D7">
      <w:pPr>
        <w:pStyle w:val="AMNumberTabs0"/>
        <w:keepNext/>
      </w:pPr>
      <w:r w:rsidRPr="003217A4">
        <w:t>Изменение</w:t>
      </w:r>
      <w:r w:rsidRPr="003217A4">
        <w:tab/>
      </w:r>
      <w:r w:rsidRPr="003217A4">
        <w:tab/>
        <w:t>11</w:t>
      </w:r>
    </w:p>
    <w:p w14:paraId="5A6BFB54" w14:textId="77777777" w:rsidR="003924D7" w:rsidRPr="003217A4" w:rsidRDefault="003924D7" w:rsidP="003924D7"/>
    <w:p w14:paraId="7B95B199" w14:textId="77777777" w:rsidR="003924D7" w:rsidRPr="003217A4" w:rsidRDefault="003924D7" w:rsidP="003924D7">
      <w:pPr>
        <w:pStyle w:val="NormalBold"/>
        <w:keepNext/>
      </w:pPr>
      <w:r w:rsidRPr="003217A4">
        <w:t>Предложение за регламент</w:t>
      </w:r>
    </w:p>
    <w:p w14:paraId="38CB2847" w14:textId="77777777" w:rsidR="003924D7" w:rsidRPr="003217A4" w:rsidRDefault="003924D7" w:rsidP="003924D7">
      <w:pPr>
        <w:pStyle w:val="NormalBold"/>
      </w:pPr>
      <w:r w:rsidRPr="003217A4">
        <w:t>Съображение 8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5AD2EEB2" w14:textId="77777777" w:rsidTr="004471B1">
        <w:trPr>
          <w:jc w:val="center"/>
        </w:trPr>
        <w:tc>
          <w:tcPr>
            <w:tcW w:w="9752" w:type="dxa"/>
            <w:gridSpan w:val="2"/>
          </w:tcPr>
          <w:p w14:paraId="64D502A2" w14:textId="77777777" w:rsidR="003924D7" w:rsidRPr="003217A4" w:rsidRDefault="003924D7" w:rsidP="004471B1">
            <w:pPr>
              <w:keepNext/>
            </w:pPr>
          </w:p>
        </w:tc>
      </w:tr>
      <w:tr w:rsidR="003924D7" w:rsidRPr="003217A4" w14:paraId="53A06F32" w14:textId="77777777" w:rsidTr="004471B1">
        <w:trPr>
          <w:jc w:val="center"/>
        </w:trPr>
        <w:tc>
          <w:tcPr>
            <w:tcW w:w="4876" w:type="dxa"/>
            <w:hideMark/>
          </w:tcPr>
          <w:p w14:paraId="691C0771"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73565FA7" w14:textId="77777777" w:rsidR="003924D7" w:rsidRPr="003217A4" w:rsidRDefault="003924D7" w:rsidP="004471B1">
            <w:pPr>
              <w:pStyle w:val="ColumnHeading"/>
              <w:keepNext/>
            </w:pPr>
            <w:r w:rsidRPr="003217A4">
              <w:t>Изменение</w:t>
            </w:r>
          </w:p>
        </w:tc>
      </w:tr>
      <w:tr w:rsidR="003924D7" w:rsidRPr="003217A4" w14:paraId="52FA06A9" w14:textId="77777777" w:rsidTr="004471B1">
        <w:trPr>
          <w:jc w:val="center"/>
        </w:trPr>
        <w:tc>
          <w:tcPr>
            <w:tcW w:w="4876" w:type="dxa"/>
          </w:tcPr>
          <w:p w14:paraId="4CD6AFCC" w14:textId="77777777" w:rsidR="003924D7" w:rsidRPr="003217A4" w:rsidRDefault="003924D7" w:rsidP="004471B1">
            <w:pPr>
              <w:pStyle w:val="Normal6"/>
            </w:pPr>
          </w:p>
        </w:tc>
        <w:tc>
          <w:tcPr>
            <w:tcW w:w="4876" w:type="dxa"/>
            <w:hideMark/>
          </w:tcPr>
          <w:p w14:paraId="63230EC2" w14:textId="77777777" w:rsidR="003924D7" w:rsidRPr="003217A4" w:rsidRDefault="003924D7" w:rsidP="004471B1">
            <w:pPr>
              <w:pStyle w:val="Normal6"/>
              <w:rPr>
                <w:szCs w:val="24"/>
              </w:rPr>
            </w:pPr>
            <w:r w:rsidRPr="003217A4">
              <w:rPr>
                <w:b/>
                <w:i/>
              </w:rPr>
              <w:t>(8а)</w:t>
            </w:r>
            <w:r w:rsidRPr="003217A4">
              <w:rPr>
                <w:b/>
                <w:i/>
              </w:rPr>
              <w:tab/>
              <w:t xml:space="preserve">Редица елементи за улесняване на постигането на целта в областта на климата за 2040 г. следва да бъдат отразени по подходящ начин, включително подходящ принос за постигането на целта в областта на климата за 2040 г. за висококачествени международни кредити съгласно член 6 от Парижкото споразумение, през втората част на десетилетието 2031—2040 г., по начин, който е едновременно амбициозен и икономически ефективен и в съответствие с правилата за отчитане на Парижкото споразумение, включително пилотен период за иницииране на пазар за международни кредити с високо качество и висок интегритет за периода 2031—2035 г.; ролята на постоянните поглъщания (като улавяне на биогенни емисии със съхранение на въглероден диоксид </w:t>
            </w:r>
            <w:r w:rsidRPr="003217A4">
              <w:rPr>
                <w:b/>
                <w:i/>
              </w:rPr>
              <w:lastRenderedPageBreak/>
              <w:t>(</w:t>
            </w:r>
            <w:proofErr w:type="spellStart"/>
            <w:r w:rsidRPr="003217A4">
              <w:rPr>
                <w:b/>
                <w:i/>
              </w:rPr>
              <w:t>BioCCS</w:t>
            </w:r>
            <w:proofErr w:type="spellEnd"/>
            <w:r w:rsidRPr="003217A4">
              <w:rPr>
                <w:b/>
                <w:i/>
              </w:rPr>
              <w:t xml:space="preserve">) и пряко улавяне на въглероден диоксид от въздуха със съхранение на въглероден диоксид (DACCS) в СТЕ на ЕС, като същевременно се гарантира </w:t>
            </w:r>
            <w:proofErr w:type="spellStart"/>
            <w:r w:rsidRPr="003217A4">
              <w:rPr>
                <w:b/>
                <w:i/>
              </w:rPr>
              <w:t>екологосъобразността</w:t>
            </w:r>
            <w:proofErr w:type="spellEnd"/>
            <w:r w:rsidRPr="003217A4">
              <w:rPr>
                <w:b/>
                <w:i/>
              </w:rPr>
              <w:t xml:space="preserve"> на СТЕ на ЕС, включително възможността за съхранение на CO</w:t>
            </w:r>
            <w:r w:rsidRPr="003217A4">
              <w:rPr>
                <w:b/>
                <w:i/>
                <w:vertAlign w:val="subscript"/>
              </w:rPr>
              <w:t>2</w:t>
            </w:r>
            <w:r w:rsidRPr="003217A4">
              <w:rPr>
                <w:b/>
                <w:i/>
              </w:rPr>
              <w:t xml:space="preserve"> извън Съюза, когато е целесъобразно, при условие че съществуват международни споразумения и се предвидят условия, равностойни на определените в правото на Съюза; и повишена и достъпна гъвкавост между секторите и инструментите и вътре в тях, за да се подкрепи </w:t>
            </w:r>
            <w:proofErr w:type="spellStart"/>
            <w:r w:rsidRPr="003217A4">
              <w:rPr>
                <w:b/>
                <w:i/>
              </w:rPr>
              <w:t>разходоефективен</w:t>
            </w:r>
            <w:proofErr w:type="spellEnd"/>
            <w:r w:rsidRPr="003217A4">
              <w:rPr>
                <w:b/>
                <w:i/>
              </w:rPr>
              <w:t xml:space="preserve"> подход, при който например постиженията на държавите членки в един сектор могат да балансират пропуските в други сектори по </w:t>
            </w:r>
            <w:proofErr w:type="spellStart"/>
            <w:r w:rsidRPr="003217A4">
              <w:rPr>
                <w:b/>
                <w:i/>
              </w:rPr>
              <w:t>разходоефективен</w:t>
            </w:r>
            <w:proofErr w:type="spellEnd"/>
            <w:r w:rsidRPr="003217A4">
              <w:rPr>
                <w:b/>
                <w:i/>
              </w:rPr>
              <w:t xml:space="preserve"> начин, като същевременно се гарантира, че всеки сектор допринася за усилията и се прави необходимото евентуалните дефицити в един сектор да не бъдат за сметка на други икономически сектори, без да се засяга възможността всяка държава членка да използва предоставената гъвкавост. При привеждането в действие на използването на международни кредити Комисията следва да вземе предвид необходимостта от осигуряване на еднакви условия на конкуренция във всички държави членки и възможността за подкрепа на стратегическите партньорства на ЕС. Посочените международни кредити не следва да играят роля за постигане на съответствие в рамките на СТЕ на ЕС. Настоящата траектория на СТЕ на ЕС следва да бъде преразгледана при предстоящия преглед на Директивата за СТЕ, за да се вземе предвид договорената цел за 2040 г. по начин, който да позволи ограничени емисии след 2039 г. Комисията следва своевременно да обмисли по-бавен път за постепенно </w:t>
            </w:r>
            <w:r w:rsidRPr="003217A4">
              <w:rPr>
                <w:b/>
                <w:i/>
              </w:rPr>
              <w:lastRenderedPageBreak/>
              <w:t xml:space="preserve">премахване на безплатното разпределяне на квоти от 2028 г. нататък, за да подкрепи </w:t>
            </w:r>
            <w:proofErr w:type="spellStart"/>
            <w:r w:rsidRPr="003217A4">
              <w:rPr>
                <w:b/>
                <w:i/>
              </w:rPr>
              <w:t>декарбонизацията</w:t>
            </w:r>
            <w:proofErr w:type="spellEnd"/>
            <w:r w:rsidRPr="003217A4">
              <w:rPr>
                <w:b/>
                <w:i/>
              </w:rPr>
              <w:t xml:space="preserve">, инвестициите и заетостта в Европа, включително чрез банката за </w:t>
            </w:r>
            <w:proofErr w:type="spellStart"/>
            <w:r w:rsidRPr="003217A4">
              <w:rPr>
                <w:b/>
                <w:i/>
              </w:rPr>
              <w:t>декарбонизация</w:t>
            </w:r>
            <w:proofErr w:type="spellEnd"/>
            <w:r w:rsidRPr="003217A4">
              <w:rPr>
                <w:b/>
                <w:i/>
              </w:rPr>
              <w:t xml:space="preserve"> на промишлеността и преглед на резерва за стабилност на пазара, като същевременно сведе до минимум риска от изместване на въглеродни емисии. За да се оцени социалното, икономическото и екологичното въздействие, рамката за периода след 2030 г. следва да се основава на надеждни оценки на въздействието. Рамката за периода след 2030 г. следва също така да насърчава сближаването, като същевременно отчита справедливостта и националните обстоятелства и особености на държавите членки, включително тези на островите, островните държави членки и най-отдалечените региони.</w:t>
            </w:r>
          </w:p>
        </w:tc>
      </w:tr>
    </w:tbl>
    <w:p w14:paraId="5CDE6798" w14:textId="77777777" w:rsidR="003924D7" w:rsidRPr="003217A4" w:rsidRDefault="003924D7" w:rsidP="003924D7"/>
    <w:p w14:paraId="5B392921" w14:textId="77777777" w:rsidR="003924D7" w:rsidRPr="003217A4" w:rsidRDefault="003924D7" w:rsidP="003924D7">
      <w:pPr>
        <w:pStyle w:val="AMNumberTabs0"/>
        <w:keepNext/>
      </w:pPr>
      <w:r w:rsidRPr="003217A4">
        <w:t>Изменение</w:t>
      </w:r>
      <w:r w:rsidRPr="003217A4">
        <w:tab/>
      </w:r>
      <w:r w:rsidRPr="003217A4">
        <w:tab/>
        <w:t>12</w:t>
      </w:r>
    </w:p>
    <w:p w14:paraId="3AEBBAF1" w14:textId="77777777" w:rsidR="003924D7" w:rsidRPr="003217A4" w:rsidRDefault="003924D7" w:rsidP="003924D7"/>
    <w:p w14:paraId="006F953C" w14:textId="77777777" w:rsidR="003924D7" w:rsidRPr="003217A4" w:rsidRDefault="003924D7" w:rsidP="003924D7">
      <w:pPr>
        <w:pStyle w:val="NormalBold"/>
        <w:keepNext/>
      </w:pPr>
      <w:r w:rsidRPr="003217A4">
        <w:t>Предложение за регламент</w:t>
      </w:r>
    </w:p>
    <w:p w14:paraId="53BCBE91" w14:textId="77777777" w:rsidR="003924D7" w:rsidRPr="003217A4" w:rsidRDefault="003924D7" w:rsidP="003924D7">
      <w:pPr>
        <w:pStyle w:val="NormalBold"/>
      </w:pPr>
      <w:r w:rsidRPr="003217A4">
        <w:t>Член 1 – параграф 1 – точка 2</w:t>
      </w:r>
    </w:p>
    <w:p w14:paraId="0AE79B1E" w14:textId="77777777" w:rsidR="003924D7" w:rsidRPr="003217A4" w:rsidRDefault="003924D7" w:rsidP="003924D7">
      <w:pPr>
        <w:keepNext/>
      </w:pPr>
      <w:r w:rsidRPr="003217A4">
        <w:t>Регламент (ЕС) 2021/1119</w:t>
      </w:r>
    </w:p>
    <w:p w14:paraId="7236960D" w14:textId="77777777" w:rsidR="003924D7" w:rsidRPr="003217A4" w:rsidRDefault="003924D7" w:rsidP="003924D7">
      <w:r w:rsidRPr="003217A4">
        <w:t>Член 4 – параграф 4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0AAE2B3A" w14:textId="77777777" w:rsidTr="004471B1">
        <w:trPr>
          <w:jc w:val="center"/>
        </w:trPr>
        <w:tc>
          <w:tcPr>
            <w:tcW w:w="9752" w:type="dxa"/>
            <w:gridSpan w:val="2"/>
          </w:tcPr>
          <w:p w14:paraId="33276DDB" w14:textId="77777777" w:rsidR="003924D7" w:rsidRPr="003217A4" w:rsidRDefault="003924D7" w:rsidP="004471B1">
            <w:pPr>
              <w:keepNext/>
            </w:pPr>
          </w:p>
        </w:tc>
      </w:tr>
      <w:tr w:rsidR="003924D7" w:rsidRPr="003217A4" w14:paraId="04ECFD77" w14:textId="77777777" w:rsidTr="004471B1">
        <w:trPr>
          <w:jc w:val="center"/>
        </w:trPr>
        <w:tc>
          <w:tcPr>
            <w:tcW w:w="4876" w:type="dxa"/>
            <w:hideMark/>
          </w:tcPr>
          <w:p w14:paraId="56BCFA2E"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2AD693B3" w14:textId="77777777" w:rsidR="003924D7" w:rsidRPr="003217A4" w:rsidRDefault="003924D7" w:rsidP="004471B1">
            <w:pPr>
              <w:pStyle w:val="ColumnHeading"/>
              <w:keepNext/>
            </w:pPr>
            <w:r w:rsidRPr="003217A4">
              <w:t>Изменение</w:t>
            </w:r>
          </w:p>
        </w:tc>
      </w:tr>
      <w:tr w:rsidR="003924D7" w:rsidRPr="003217A4" w14:paraId="142C6250" w14:textId="77777777" w:rsidTr="004471B1">
        <w:trPr>
          <w:jc w:val="center"/>
        </w:trPr>
        <w:tc>
          <w:tcPr>
            <w:tcW w:w="4876" w:type="dxa"/>
            <w:hideMark/>
          </w:tcPr>
          <w:p w14:paraId="12C483FE" w14:textId="77777777" w:rsidR="003924D7" w:rsidRPr="003217A4" w:rsidRDefault="003924D7" w:rsidP="004471B1">
            <w:pPr>
              <w:pStyle w:val="Normal6"/>
            </w:pPr>
            <w:r w:rsidRPr="003217A4">
              <w:rPr>
                <w:b/>
                <w:i/>
              </w:rPr>
              <w:t>Въпреки че някои благоприятстващи политики вече са приложени и тяхното въздействие вече е видимо, това все още не е така за всички.</w:t>
            </w:r>
            <w:r w:rsidRPr="003217A4">
              <w:t xml:space="preserve"> Комисията </w:t>
            </w:r>
            <w:r w:rsidRPr="003217A4">
              <w:rPr>
                <w:b/>
                <w:i/>
              </w:rPr>
              <w:t>се стреми да ускори и</w:t>
            </w:r>
            <w:r w:rsidRPr="003217A4">
              <w:t xml:space="preserve"> укрепи благоприятната рамка, за да гарантира, че са налице условия за подкрепа на европейската промишленост и гражданите </w:t>
            </w:r>
            <w:r w:rsidRPr="003217A4">
              <w:rPr>
                <w:b/>
                <w:bCs/>
                <w:i/>
                <w:iCs/>
              </w:rPr>
              <w:t>по време на прехода</w:t>
            </w:r>
            <w:r w:rsidRPr="003217A4">
              <w:t xml:space="preserve">, </w:t>
            </w:r>
            <w:r w:rsidRPr="003217A4">
              <w:rPr>
                <w:b/>
                <w:i/>
              </w:rPr>
              <w:t>при пълно зачитане на правото на ЕС</w:t>
            </w:r>
            <w:r w:rsidRPr="003217A4">
              <w:t>.</w:t>
            </w:r>
          </w:p>
        </w:tc>
        <w:tc>
          <w:tcPr>
            <w:tcW w:w="4876" w:type="dxa"/>
            <w:hideMark/>
          </w:tcPr>
          <w:p w14:paraId="18085EDF" w14:textId="77777777" w:rsidR="003924D7" w:rsidRPr="003217A4" w:rsidRDefault="003924D7" w:rsidP="004471B1">
            <w:pPr>
              <w:pStyle w:val="Normal6"/>
              <w:rPr>
                <w:szCs w:val="24"/>
              </w:rPr>
            </w:pPr>
            <w:r w:rsidRPr="003217A4">
              <w:t xml:space="preserve">Комисията </w:t>
            </w:r>
            <w:r w:rsidRPr="003217A4">
              <w:rPr>
                <w:b/>
                <w:i/>
              </w:rPr>
              <w:t>продължава да</w:t>
            </w:r>
            <w:r w:rsidRPr="003217A4">
              <w:t xml:space="preserve"> укрепва </w:t>
            </w:r>
            <w:r w:rsidRPr="003217A4">
              <w:rPr>
                <w:b/>
                <w:i/>
              </w:rPr>
              <w:t>инициативите относно</w:t>
            </w:r>
            <w:r w:rsidRPr="003217A4">
              <w:t xml:space="preserve"> благоприятната рамка </w:t>
            </w:r>
            <w:r w:rsidRPr="003217A4">
              <w:rPr>
                <w:b/>
                <w:i/>
              </w:rPr>
              <w:t>и се стреми да ускори тяхното приемане и прилагане</w:t>
            </w:r>
            <w:r w:rsidRPr="003217A4">
              <w:t xml:space="preserve">, за да </w:t>
            </w:r>
            <w:r w:rsidRPr="003217A4">
              <w:rPr>
                <w:b/>
                <w:bCs/>
                <w:i/>
                <w:iCs/>
              </w:rPr>
              <w:t>се</w:t>
            </w:r>
            <w:r w:rsidRPr="003217A4">
              <w:t xml:space="preserve"> гарантира, че са налице условия за подкрепа на </w:t>
            </w:r>
            <w:r w:rsidRPr="003217A4">
              <w:rPr>
                <w:b/>
                <w:i/>
              </w:rPr>
              <w:t>засегнатите юридически и физически лица, като например</w:t>
            </w:r>
            <w:r w:rsidRPr="003217A4">
              <w:t xml:space="preserve"> европейската промишленост и гражданите, </w:t>
            </w:r>
            <w:r w:rsidRPr="003217A4">
              <w:rPr>
                <w:b/>
                <w:i/>
              </w:rPr>
              <w:t>през целия преход към постигане на целите, определени в параграфи 1 и 3 от настоящия член, целта, посочена в член 2, параграф 1, и неутрална по отношение на климата икономика</w:t>
            </w:r>
            <w:r w:rsidRPr="003217A4">
              <w:t>.</w:t>
            </w:r>
          </w:p>
        </w:tc>
      </w:tr>
    </w:tbl>
    <w:p w14:paraId="05C44D9D" w14:textId="77777777" w:rsidR="003924D7" w:rsidRPr="003217A4" w:rsidRDefault="003924D7" w:rsidP="003924D7"/>
    <w:p w14:paraId="56E23C80" w14:textId="77777777" w:rsidR="003924D7" w:rsidRPr="003217A4" w:rsidRDefault="003924D7" w:rsidP="003924D7">
      <w:pPr>
        <w:pStyle w:val="AMNumberTabs0"/>
        <w:keepNext/>
      </w:pPr>
      <w:r w:rsidRPr="003217A4">
        <w:lastRenderedPageBreak/>
        <w:t>Изменение</w:t>
      </w:r>
      <w:r w:rsidRPr="003217A4">
        <w:tab/>
      </w:r>
      <w:r w:rsidRPr="003217A4">
        <w:tab/>
        <w:t>13</w:t>
      </w:r>
    </w:p>
    <w:p w14:paraId="4037EABE" w14:textId="77777777" w:rsidR="003924D7" w:rsidRPr="003217A4" w:rsidRDefault="003924D7" w:rsidP="003924D7"/>
    <w:p w14:paraId="3C35589C" w14:textId="77777777" w:rsidR="003924D7" w:rsidRPr="003217A4" w:rsidRDefault="003924D7" w:rsidP="003924D7">
      <w:pPr>
        <w:pStyle w:val="NormalBold"/>
        <w:keepNext/>
      </w:pPr>
      <w:r w:rsidRPr="003217A4">
        <w:t>Предложение за регламент</w:t>
      </w:r>
    </w:p>
    <w:p w14:paraId="65952D7D" w14:textId="77777777" w:rsidR="003924D7" w:rsidRPr="003217A4" w:rsidRDefault="003924D7" w:rsidP="003924D7">
      <w:pPr>
        <w:pStyle w:val="NormalBold"/>
      </w:pPr>
      <w:r w:rsidRPr="003217A4">
        <w:t>Член 1 – параграф 1 – точка 2</w:t>
      </w:r>
    </w:p>
    <w:p w14:paraId="26FF05EE" w14:textId="77777777" w:rsidR="003924D7" w:rsidRPr="003217A4" w:rsidRDefault="003924D7" w:rsidP="003924D7">
      <w:pPr>
        <w:keepNext/>
      </w:pPr>
      <w:r w:rsidRPr="003217A4">
        <w:t>Регламент (ЕС) 2021/1119</w:t>
      </w:r>
    </w:p>
    <w:p w14:paraId="2093360F" w14:textId="77777777" w:rsidR="003924D7" w:rsidRPr="003217A4" w:rsidRDefault="003924D7" w:rsidP="003924D7">
      <w:r w:rsidRPr="003217A4">
        <w:t>Член 4 – параграф 5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343CE2ED" w14:textId="77777777" w:rsidTr="004471B1">
        <w:trPr>
          <w:jc w:val="center"/>
        </w:trPr>
        <w:tc>
          <w:tcPr>
            <w:tcW w:w="9752" w:type="dxa"/>
            <w:gridSpan w:val="2"/>
          </w:tcPr>
          <w:p w14:paraId="4A8D9293" w14:textId="77777777" w:rsidR="003924D7" w:rsidRPr="003217A4" w:rsidRDefault="003924D7" w:rsidP="004471B1">
            <w:pPr>
              <w:keepNext/>
            </w:pPr>
          </w:p>
        </w:tc>
      </w:tr>
      <w:tr w:rsidR="003924D7" w:rsidRPr="003217A4" w14:paraId="51297D4E" w14:textId="77777777" w:rsidTr="004471B1">
        <w:trPr>
          <w:jc w:val="center"/>
        </w:trPr>
        <w:tc>
          <w:tcPr>
            <w:tcW w:w="4876" w:type="dxa"/>
            <w:hideMark/>
          </w:tcPr>
          <w:p w14:paraId="1EDA698E"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3C101CB1" w14:textId="77777777" w:rsidR="003924D7" w:rsidRPr="003217A4" w:rsidRDefault="003924D7" w:rsidP="004471B1">
            <w:pPr>
              <w:pStyle w:val="ColumnHeading"/>
              <w:keepNext/>
            </w:pPr>
            <w:r w:rsidRPr="003217A4">
              <w:t>Изменение</w:t>
            </w:r>
          </w:p>
        </w:tc>
      </w:tr>
      <w:tr w:rsidR="003924D7" w:rsidRPr="003217A4" w14:paraId="061F1029" w14:textId="77777777" w:rsidTr="004471B1">
        <w:trPr>
          <w:jc w:val="center"/>
        </w:trPr>
        <w:tc>
          <w:tcPr>
            <w:tcW w:w="4876" w:type="dxa"/>
            <w:hideMark/>
          </w:tcPr>
          <w:p w14:paraId="3FB8EC5B" w14:textId="77777777" w:rsidR="003924D7" w:rsidRPr="003217A4" w:rsidRDefault="003924D7" w:rsidP="004471B1">
            <w:pPr>
              <w:pStyle w:val="Normal6"/>
            </w:pPr>
            <w:r w:rsidRPr="003217A4">
              <w:t>В рамките на прегледа, посочен в първа алинея, за да се улесни постигането на целта, определена в параграф 3 от настоящия член, Комисията гарантира, че в законодателните предложения са отразени по подходящ начин следните елементи:</w:t>
            </w:r>
          </w:p>
        </w:tc>
        <w:tc>
          <w:tcPr>
            <w:tcW w:w="4876" w:type="dxa"/>
            <w:hideMark/>
          </w:tcPr>
          <w:p w14:paraId="345042CA" w14:textId="77777777" w:rsidR="003924D7" w:rsidRPr="003217A4" w:rsidRDefault="003924D7" w:rsidP="004471B1">
            <w:pPr>
              <w:pStyle w:val="Normal6"/>
              <w:rPr>
                <w:szCs w:val="24"/>
              </w:rPr>
            </w:pPr>
            <w:r w:rsidRPr="003217A4">
              <w:t xml:space="preserve">В рамките на прегледа, посочен </w:t>
            </w:r>
            <w:r w:rsidRPr="003217A4">
              <w:rPr>
                <w:b/>
                <w:i/>
              </w:rPr>
              <w:t>в параграф 4</w:t>
            </w:r>
            <w:r w:rsidRPr="003217A4">
              <w:t>, първа алинея, за да се улесни постигането на целта, определена в параграф 3 от настоящия член, Комисията гарантира, че в законодателните предложения са отразени по подходящ начин следните елементи:</w:t>
            </w:r>
          </w:p>
        </w:tc>
      </w:tr>
    </w:tbl>
    <w:p w14:paraId="70BBA106" w14:textId="77777777" w:rsidR="003924D7" w:rsidRPr="003217A4" w:rsidRDefault="003924D7" w:rsidP="003924D7"/>
    <w:p w14:paraId="691D62DB" w14:textId="77777777" w:rsidR="003924D7" w:rsidRPr="003217A4" w:rsidRDefault="003924D7" w:rsidP="003924D7">
      <w:pPr>
        <w:pStyle w:val="AMNumberTabs0"/>
        <w:keepNext/>
      </w:pPr>
      <w:r w:rsidRPr="003217A4">
        <w:t>Изменение</w:t>
      </w:r>
      <w:r w:rsidRPr="003217A4">
        <w:tab/>
      </w:r>
      <w:r w:rsidRPr="003217A4">
        <w:tab/>
        <w:t>14</w:t>
      </w:r>
    </w:p>
    <w:p w14:paraId="2766592E" w14:textId="77777777" w:rsidR="003924D7" w:rsidRPr="003217A4" w:rsidRDefault="003924D7" w:rsidP="003924D7"/>
    <w:p w14:paraId="1C780996" w14:textId="77777777" w:rsidR="003924D7" w:rsidRPr="003217A4" w:rsidRDefault="003924D7" w:rsidP="003924D7">
      <w:pPr>
        <w:pStyle w:val="NormalBold"/>
        <w:keepNext/>
      </w:pPr>
      <w:r w:rsidRPr="003217A4">
        <w:t>Предложение за регламент</w:t>
      </w:r>
    </w:p>
    <w:p w14:paraId="44148B18" w14:textId="77777777" w:rsidR="003924D7" w:rsidRPr="003217A4" w:rsidRDefault="003924D7" w:rsidP="003924D7">
      <w:pPr>
        <w:pStyle w:val="NormalBold"/>
      </w:pPr>
      <w:r w:rsidRPr="003217A4">
        <w:t>Член 1 – параграф 1 – точка 2</w:t>
      </w:r>
    </w:p>
    <w:p w14:paraId="6328FC1F" w14:textId="77777777" w:rsidR="003924D7" w:rsidRPr="003217A4" w:rsidRDefault="003924D7" w:rsidP="003924D7">
      <w:pPr>
        <w:keepNext/>
      </w:pPr>
      <w:r w:rsidRPr="003217A4">
        <w:t>Регламент (ЕС) 2021/1119</w:t>
      </w:r>
    </w:p>
    <w:p w14:paraId="365D1A63" w14:textId="77777777" w:rsidR="003924D7" w:rsidRPr="003217A4" w:rsidRDefault="003924D7" w:rsidP="003924D7">
      <w:r w:rsidRPr="003217A4">
        <w:t>Член 4 – параграф 5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6096D7FB" w14:textId="77777777" w:rsidTr="004471B1">
        <w:trPr>
          <w:jc w:val="center"/>
        </w:trPr>
        <w:tc>
          <w:tcPr>
            <w:tcW w:w="9752" w:type="dxa"/>
            <w:gridSpan w:val="2"/>
          </w:tcPr>
          <w:p w14:paraId="2CCA1BBC" w14:textId="77777777" w:rsidR="003924D7" w:rsidRPr="003217A4" w:rsidRDefault="003924D7" w:rsidP="004471B1">
            <w:pPr>
              <w:keepNext/>
            </w:pPr>
          </w:p>
        </w:tc>
      </w:tr>
      <w:tr w:rsidR="003924D7" w:rsidRPr="003217A4" w14:paraId="5CCFA4FD" w14:textId="77777777" w:rsidTr="004471B1">
        <w:trPr>
          <w:jc w:val="center"/>
        </w:trPr>
        <w:tc>
          <w:tcPr>
            <w:tcW w:w="4876" w:type="dxa"/>
            <w:hideMark/>
          </w:tcPr>
          <w:p w14:paraId="15E8AC7A"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1A2D7434" w14:textId="77777777" w:rsidR="003924D7" w:rsidRPr="003217A4" w:rsidRDefault="003924D7" w:rsidP="004471B1">
            <w:pPr>
              <w:pStyle w:val="ColumnHeading"/>
              <w:keepNext/>
            </w:pPr>
            <w:r w:rsidRPr="003217A4">
              <w:t>Изменение</w:t>
            </w:r>
          </w:p>
        </w:tc>
      </w:tr>
      <w:tr w:rsidR="003924D7" w:rsidRPr="003217A4" w14:paraId="0BFDCE89" w14:textId="77777777" w:rsidTr="004471B1">
        <w:trPr>
          <w:jc w:val="center"/>
        </w:trPr>
        <w:tc>
          <w:tcPr>
            <w:tcW w:w="4876" w:type="dxa"/>
            <w:hideMark/>
          </w:tcPr>
          <w:p w14:paraId="24F95D4C" w14:textId="77777777" w:rsidR="003924D7" w:rsidRPr="003217A4" w:rsidRDefault="003924D7" w:rsidP="004471B1">
            <w:pPr>
              <w:pStyle w:val="Normal6"/>
            </w:pPr>
            <w:r w:rsidRPr="003217A4">
              <w:t>а)</w:t>
            </w:r>
            <w:r w:rsidRPr="003217A4">
              <w:tab/>
              <w:t xml:space="preserve">като се започне от 2036 г., за постигането на целта за 2040 г. в правото на Съюза се урежда </w:t>
            </w:r>
            <w:r w:rsidRPr="003217A4">
              <w:rPr>
                <w:b/>
                <w:i/>
              </w:rPr>
              <w:t>възможен ограничен</w:t>
            </w:r>
            <w:r w:rsidRPr="003217A4">
              <w:t xml:space="preserve"> принос на висококачествени международни кредити, а именно произходът, критериите за качество и други условия относно придобиването и използването на такива кредити съгласно член 6 от Парижкото споразумение за </w:t>
            </w:r>
            <w:r w:rsidRPr="003217A4">
              <w:rPr>
                <w:b/>
                <w:i/>
              </w:rPr>
              <w:t>не повече от 3 %</w:t>
            </w:r>
            <w:r w:rsidRPr="003217A4">
              <w:t xml:space="preserve"> от нетните емисии на ЕС за 1990 г. в подкрепа на ЕС и трети държави за постигане на нетни траектории за намаляване на емисиите на парникови газове, съвместими с целта на Парижкото споразумение за задържане на покачването на средната температура в световен мащаб значително под 2 °C и продължаване на усилията за ограничаване на повишаването на температурата до 1,5 °C над равнищата от </w:t>
            </w:r>
            <w:proofErr w:type="spellStart"/>
            <w:r w:rsidRPr="003217A4">
              <w:t>прединдустриалния</w:t>
            </w:r>
            <w:proofErr w:type="spellEnd"/>
            <w:r w:rsidRPr="003217A4">
              <w:t xml:space="preserve"> период;</w:t>
            </w:r>
          </w:p>
        </w:tc>
        <w:tc>
          <w:tcPr>
            <w:tcW w:w="4876" w:type="dxa"/>
            <w:hideMark/>
          </w:tcPr>
          <w:p w14:paraId="0D7CE8DB" w14:textId="77777777" w:rsidR="003924D7" w:rsidRPr="003217A4" w:rsidRDefault="003924D7" w:rsidP="004471B1">
            <w:pPr>
              <w:pStyle w:val="Normal6"/>
              <w:rPr>
                <w:szCs w:val="24"/>
              </w:rPr>
            </w:pPr>
            <w:r w:rsidRPr="003217A4">
              <w:t>а)</w:t>
            </w:r>
            <w:r w:rsidRPr="003217A4">
              <w:tab/>
              <w:t xml:space="preserve">като се започне от 2036 г., за постигането на целта </w:t>
            </w:r>
            <w:r w:rsidRPr="003217A4">
              <w:rPr>
                <w:b/>
                <w:i/>
              </w:rPr>
              <w:t>в областта на климата</w:t>
            </w:r>
            <w:r w:rsidRPr="003217A4">
              <w:t xml:space="preserve"> за 2040 г. </w:t>
            </w:r>
            <w:r w:rsidRPr="003217A4">
              <w:rPr>
                <w:b/>
                <w:i/>
              </w:rPr>
              <w:t>подходящ</w:t>
            </w:r>
            <w:r w:rsidRPr="003217A4">
              <w:t xml:space="preserve"> принос на висококачествени международни кредити съгласно член 6 от Парижкото споразумение за </w:t>
            </w:r>
            <w:r w:rsidRPr="003217A4">
              <w:rPr>
                <w:b/>
                <w:i/>
              </w:rPr>
              <w:t>до 5%</w:t>
            </w:r>
            <w:r w:rsidRPr="003217A4">
              <w:t xml:space="preserve"> от нетните емисии на ЕС за 1990 г.</w:t>
            </w:r>
            <w:r w:rsidRPr="003217A4">
              <w:rPr>
                <w:b/>
                <w:i/>
              </w:rPr>
              <w:t>, което съответства на вътрешно намаление на нетните емисии на парникови газове до 2040 г. с 85% в сравнение с равнищата от 1990 г., по начин, който е едновременно амбициозен и икономически ефективен,</w:t>
            </w:r>
            <w:r w:rsidRPr="003217A4">
              <w:t xml:space="preserve"> в подкрепа на ЕС и трети държави за постигане на нетни траектории за намаляване на емисиите на парникови газове, съвместими с целта на Парижкото споразумение за задържане на покачването на средната температура в световен мащаб значително под 2 °C и продължаване на усилията за ограничаване на повишаването на </w:t>
            </w:r>
            <w:r w:rsidRPr="003217A4">
              <w:lastRenderedPageBreak/>
              <w:t xml:space="preserve">температурата до 1,5 °C над равнищата от </w:t>
            </w:r>
            <w:proofErr w:type="spellStart"/>
            <w:r w:rsidRPr="003217A4">
              <w:t>прединдустриалния</w:t>
            </w:r>
            <w:proofErr w:type="spellEnd"/>
            <w:r w:rsidRPr="003217A4">
              <w:t xml:space="preserve"> период, </w:t>
            </w:r>
            <w:r w:rsidRPr="003217A4">
              <w:rPr>
                <w:b/>
                <w:i/>
              </w:rPr>
              <w:t xml:space="preserve">като се гарантира </w:t>
            </w:r>
            <w:proofErr w:type="spellStart"/>
            <w:r w:rsidRPr="003217A4">
              <w:rPr>
                <w:b/>
                <w:i/>
              </w:rPr>
              <w:t>екологосъобразността</w:t>
            </w:r>
            <w:proofErr w:type="spellEnd"/>
            <w:r w:rsidRPr="003217A4">
              <w:rPr>
                <w:b/>
                <w:i/>
              </w:rPr>
              <w:t xml:space="preserve"> на тези кредити и същевременно се насърчава технологичното лидерство на ЕС; за периода 2031 – 2035 г. може да се обмисли пилотен период за иницииране на пазар за международни кредити с високо качество и висок интегритет;</w:t>
            </w:r>
            <w:r w:rsidRPr="003217A4">
              <w:t xml:space="preserve"> произходът, критериите за качество и други условия относно придобиването и използването на такива кредити се уреждат в правото на Съюза</w:t>
            </w:r>
            <w:r w:rsidRPr="003217A4">
              <w:rPr>
                <w:b/>
                <w:i/>
              </w:rPr>
              <w:t xml:space="preserve">, за да се гарантира, че те се основават на надеждни и преобразуващи дейности в партньорските държави, чиито цели и политики в областта на климата са съвместими с целите на Парижкото споразумение и са предмет на стабилни предпазни мерки, гарантиращи почтеност, избягване на двойното отчитане, </w:t>
            </w:r>
            <w:proofErr w:type="spellStart"/>
            <w:r w:rsidRPr="003217A4">
              <w:rPr>
                <w:b/>
                <w:i/>
              </w:rPr>
              <w:t>допълняемост</w:t>
            </w:r>
            <w:proofErr w:type="spellEnd"/>
            <w:r w:rsidRPr="003217A4">
              <w:rPr>
                <w:b/>
                <w:i/>
              </w:rPr>
              <w:t>, постоянство, прозрачно управление, надеждни методики за мониторинг, докладване и проверка, както и икономически, социални и екологични съпътстващи ползи и гаранции за правата на човека, гаранции за предотвратяване на финансирането на проекти, противоречащи на стратегическите интереси на Съюза, и висока степен на амбиция по отношение на дела на постъпленията за адаптиране, дела на ползите от смекчаването на последиците от изменението на климата със съответните държави и цялостно смекчаване на глобалните емисии;</w:t>
            </w:r>
            <w:r w:rsidRPr="003217A4">
              <w:t xml:space="preserve"> </w:t>
            </w:r>
            <w:r w:rsidRPr="003217A4">
              <w:rPr>
                <w:b/>
                <w:i/>
              </w:rPr>
              <w:t>при установяването на критериите Комисията обмисля определянето на по-строги критерии от предвидените в член 6, параграф 4 от Парижкото споразумение;</w:t>
            </w:r>
          </w:p>
        </w:tc>
      </w:tr>
    </w:tbl>
    <w:p w14:paraId="22E9215B" w14:textId="77777777" w:rsidR="003924D7" w:rsidRPr="003217A4" w:rsidRDefault="003924D7" w:rsidP="003924D7"/>
    <w:p w14:paraId="64B173C0" w14:textId="77777777" w:rsidR="003924D7" w:rsidRPr="003217A4" w:rsidRDefault="003924D7" w:rsidP="003924D7">
      <w:pPr>
        <w:pStyle w:val="AMNumberTabs0"/>
        <w:keepNext/>
      </w:pPr>
      <w:r w:rsidRPr="003217A4">
        <w:t>Изменение</w:t>
      </w:r>
      <w:r w:rsidRPr="003217A4">
        <w:tab/>
      </w:r>
      <w:r w:rsidRPr="003217A4">
        <w:tab/>
        <w:t>15</w:t>
      </w:r>
    </w:p>
    <w:p w14:paraId="06B288D6" w14:textId="77777777" w:rsidR="003924D7" w:rsidRPr="003217A4" w:rsidRDefault="003924D7" w:rsidP="003924D7"/>
    <w:p w14:paraId="0A38256E" w14:textId="77777777" w:rsidR="003924D7" w:rsidRPr="003217A4" w:rsidRDefault="003924D7" w:rsidP="003924D7">
      <w:pPr>
        <w:pStyle w:val="NormalBold"/>
        <w:keepNext/>
      </w:pPr>
      <w:r w:rsidRPr="003217A4">
        <w:t>Предложение за регламент</w:t>
      </w:r>
    </w:p>
    <w:p w14:paraId="27009C78" w14:textId="77777777" w:rsidR="003924D7" w:rsidRPr="003217A4" w:rsidRDefault="003924D7" w:rsidP="003924D7">
      <w:pPr>
        <w:pStyle w:val="NormalBold"/>
      </w:pPr>
      <w:r w:rsidRPr="003217A4">
        <w:t>Член 1 – параграф 1 – точка 2</w:t>
      </w:r>
    </w:p>
    <w:p w14:paraId="5D7F6136" w14:textId="77777777" w:rsidR="003924D7" w:rsidRPr="003217A4" w:rsidRDefault="003924D7" w:rsidP="003924D7">
      <w:pPr>
        <w:keepNext/>
      </w:pPr>
      <w:r w:rsidRPr="003217A4">
        <w:lastRenderedPageBreak/>
        <w:t>Регламент (ЕС) 2021/1119</w:t>
      </w:r>
    </w:p>
    <w:p w14:paraId="7AC1489A" w14:textId="77777777" w:rsidR="003924D7" w:rsidRPr="003217A4" w:rsidRDefault="003924D7" w:rsidP="003924D7">
      <w:r w:rsidRPr="003217A4">
        <w:t>Член 4 – параграф 5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1F17C3A8" w14:textId="77777777" w:rsidTr="004471B1">
        <w:trPr>
          <w:jc w:val="center"/>
        </w:trPr>
        <w:tc>
          <w:tcPr>
            <w:tcW w:w="9752" w:type="dxa"/>
            <w:gridSpan w:val="2"/>
          </w:tcPr>
          <w:p w14:paraId="640B430A" w14:textId="77777777" w:rsidR="003924D7" w:rsidRPr="003217A4" w:rsidRDefault="003924D7" w:rsidP="004471B1">
            <w:pPr>
              <w:keepNext/>
            </w:pPr>
          </w:p>
        </w:tc>
      </w:tr>
      <w:tr w:rsidR="003924D7" w:rsidRPr="003217A4" w14:paraId="5F8D69F2" w14:textId="77777777" w:rsidTr="004471B1">
        <w:trPr>
          <w:jc w:val="center"/>
        </w:trPr>
        <w:tc>
          <w:tcPr>
            <w:tcW w:w="4876" w:type="dxa"/>
            <w:hideMark/>
          </w:tcPr>
          <w:p w14:paraId="6DB9C285"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0A6854E4" w14:textId="77777777" w:rsidR="003924D7" w:rsidRPr="003217A4" w:rsidRDefault="003924D7" w:rsidP="004471B1">
            <w:pPr>
              <w:pStyle w:val="ColumnHeading"/>
              <w:keepNext/>
            </w:pPr>
            <w:r w:rsidRPr="003217A4">
              <w:t>Изменение</w:t>
            </w:r>
          </w:p>
        </w:tc>
      </w:tr>
      <w:tr w:rsidR="003924D7" w:rsidRPr="003217A4" w14:paraId="276F0BCF" w14:textId="77777777" w:rsidTr="004471B1">
        <w:trPr>
          <w:jc w:val="center"/>
        </w:trPr>
        <w:tc>
          <w:tcPr>
            <w:tcW w:w="4876" w:type="dxa"/>
            <w:hideMark/>
          </w:tcPr>
          <w:p w14:paraId="4F264ED1" w14:textId="77777777" w:rsidR="003924D7" w:rsidRPr="003217A4" w:rsidRDefault="003924D7" w:rsidP="004471B1">
            <w:pPr>
              <w:pStyle w:val="Normal6"/>
            </w:pPr>
            <w:r w:rsidRPr="003217A4">
              <w:t>б)</w:t>
            </w:r>
            <w:r w:rsidRPr="003217A4">
              <w:tab/>
              <w:t xml:space="preserve">ролята на вътрешните за ЕС постоянни поглъщания в рамките на схемата за търговия с квоти за емисии на парникови газове в рамките на Съюза („СТЕ на ЕС“) за компенсиране на остатъчните емисии от сектори, </w:t>
            </w:r>
            <w:r w:rsidRPr="003217A4">
              <w:rPr>
                <w:b/>
                <w:i/>
              </w:rPr>
              <w:t>в които намаляването на емисиите</w:t>
            </w:r>
            <w:r w:rsidRPr="003217A4">
              <w:t xml:space="preserve"> е трудно;</w:t>
            </w:r>
          </w:p>
        </w:tc>
        <w:tc>
          <w:tcPr>
            <w:tcW w:w="4876" w:type="dxa"/>
            <w:hideMark/>
          </w:tcPr>
          <w:p w14:paraId="0BAA82F8" w14:textId="77777777" w:rsidR="003924D7" w:rsidRPr="003217A4" w:rsidRDefault="003924D7" w:rsidP="004471B1">
            <w:pPr>
              <w:pStyle w:val="Normal6"/>
              <w:rPr>
                <w:szCs w:val="24"/>
              </w:rPr>
            </w:pPr>
            <w:r w:rsidRPr="003217A4">
              <w:t>б)</w:t>
            </w:r>
            <w:r w:rsidRPr="003217A4">
              <w:tab/>
              <w:t xml:space="preserve">ролята на вътрешните за ЕС постоянни поглъщания в рамките на схемата за търговия с квоти за емисии на парникови газове в рамките на Съюза („СТЕ на ЕС“) за компенсиране на остатъчните емисии, </w:t>
            </w:r>
            <w:r w:rsidRPr="003217A4">
              <w:rPr>
                <w:b/>
                <w:i/>
              </w:rPr>
              <w:t>чието намаляване</w:t>
            </w:r>
            <w:r w:rsidRPr="003217A4">
              <w:t xml:space="preserve"> е трудно;</w:t>
            </w:r>
          </w:p>
        </w:tc>
      </w:tr>
    </w:tbl>
    <w:p w14:paraId="6A24C203" w14:textId="77777777" w:rsidR="003924D7" w:rsidRPr="003217A4" w:rsidRDefault="003924D7" w:rsidP="003924D7"/>
    <w:p w14:paraId="1F33E7AD" w14:textId="77777777" w:rsidR="003924D7" w:rsidRPr="003217A4" w:rsidRDefault="003924D7" w:rsidP="003924D7">
      <w:pPr>
        <w:pStyle w:val="AMNumberTabs0"/>
        <w:keepNext/>
      </w:pPr>
      <w:r w:rsidRPr="003217A4">
        <w:t>Изменение</w:t>
      </w:r>
      <w:r w:rsidRPr="003217A4">
        <w:tab/>
      </w:r>
      <w:r w:rsidRPr="003217A4">
        <w:tab/>
        <w:t>16</w:t>
      </w:r>
    </w:p>
    <w:p w14:paraId="254B919F" w14:textId="77777777" w:rsidR="003924D7" w:rsidRPr="003217A4" w:rsidRDefault="003924D7" w:rsidP="003924D7"/>
    <w:p w14:paraId="5F1E35F6" w14:textId="77777777" w:rsidR="003924D7" w:rsidRPr="003217A4" w:rsidRDefault="003924D7" w:rsidP="003924D7">
      <w:pPr>
        <w:pStyle w:val="NormalBold"/>
        <w:keepNext/>
      </w:pPr>
      <w:r w:rsidRPr="003217A4">
        <w:t>Предложение за регламент</w:t>
      </w:r>
    </w:p>
    <w:p w14:paraId="2508F6DC" w14:textId="77777777" w:rsidR="003924D7" w:rsidRPr="003217A4" w:rsidRDefault="003924D7" w:rsidP="003924D7">
      <w:pPr>
        <w:pStyle w:val="NormalBold"/>
      </w:pPr>
      <w:r w:rsidRPr="003217A4">
        <w:t>Член 1 – параграф 1 – точка 2</w:t>
      </w:r>
    </w:p>
    <w:p w14:paraId="63F31D40" w14:textId="77777777" w:rsidR="003924D7" w:rsidRPr="003217A4" w:rsidRDefault="003924D7" w:rsidP="003924D7">
      <w:pPr>
        <w:keepNext/>
      </w:pPr>
      <w:r w:rsidRPr="003217A4">
        <w:t>Регламент (ЕС) 2021/1119</w:t>
      </w:r>
    </w:p>
    <w:p w14:paraId="00B61D76" w14:textId="77777777" w:rsidR="003924D7" w:rsidRPr="003217A4" w:rsidRDefault="003924D7" w:rsidP="003924D7">
      <w:r w:rsidRPr="003217A4">
        <w:t>Член 4 – параграф 5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1A552054" w14:textId="77777777" w:rsidTr="004471B1">
        <w:trPr>
          <w:jc w:val="center"/>
        </w:trPr>
        <w:tc>
          <w:tcPr>
            <w:tcW w:w="9752" w:type="dxa"/>
            <w:gridSpan w:val="2"/>
          </w:tcPr>
          <w:p w14:paraId="6594D8FC" w14:textId="77777777" w:rsidR="003924D7" w:rsidRPr="003217A4" w:rsidRDefault="003924D7" w:rsidP="004471B1">
            <w:pPr>
              <w:keepNext/>
            </w:pPr>
          </w:p>
        </w:tc>
      </w:tr>
      <w:tr w:rsidR="003924D7" w:rsidRPr="003217A4" w14:paraId="60C00568" w14:textId="77777777" w:rsidTr="004471B1">
        <w:trPr>
          <w:jc w:val="center"/>
        </w:trPr>
        <w:tc>
          <w:tcPr>
            <w:tcW w:w="4876" w:type="dxa"/>
            <w:hideMark/>
          </w:tcPr>
          <w:p w14:paraId="4EC60138"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1D299EDB" w14:textId="77777777" w:rsidR="003924D7" w:rsidRPr="003217A4" w:rsidRDefault="003924D7" w:rsidP="004471B1">
            <w:pPr>
              <w:pStyle w:val="ColumnHeading"/>
              <w:keepNext/>
            </w:pPr>
            <w:r w:rsidRPr="003217A4">
              <w:t>Изменение</w:t>
            </w:r>
          </w:p>
        </w:tc>
      </w:tr>
      <w:tr w:rsidR="003924D7" w:rsidRPr="003217A4" w14:paraId="56E52226" w14:textId="77777777" w:rsidTr="004471B1">
        <w:trPr>
          <w:jc w:val="center"/>
        </w:trPr>
        <w:tc>
          <w:tcPr>
            <w:tcW w:w="4876" w:type="dxa"/>
            <w:hideMark/>
          </w:tcPr>
          <w:p w14:paraId="419C5C6B" w14:textId="77777777" w:rsidR="003924D7" w:rsidRPr="003217A4" w:rsidRDefault="003924D7" w:rsidP="004471B1">
            <w:pPr>
              <w:pStyle w:val="Normal6"/>
            </w:pPr>
            <w:r w:rsidRPr="003217A4">
              <w:t>в)</w:t>
            </w:r>
            <w:r w:rsidRPr="003217A4">
              <w:tab/>
              <w:t xml:space="preserve">по-голяма гъвкавост </w:t>
            </w:r>
            <w:r w:rsidRPr="003217A4">
              <w:rPr>
                <w:b/>
                <w:bCs/>
                <w:i/>
                <w:iCs/>
              </w:rPr>
              <w:t>в различните сектори</w:t>
            </w:r>
            <w:r w:rsidRPr="003217A4">
              <w:t>, за да се подпомогне постигането на целите по разходно ефективен начин;</w:t>
            </w:r>
          </w:p>
        </w:tc>
        <w:tc>
          <w:tcPr>
            <w:tcW w:w="4876" w:type="dxa"/>
            <w:hideMark/>
          </w:tcPr>
          <w:p w14:paraId="26925575" w14:textId="77777777" w:rsidR="003924D7" w:rsidRPr="003217A4" w:rsidRDefault="003924D7" w:rsidP="004471B1">
            <w:pPr>
              <w:pStyle w:val="Normal6"/>
              <w:rPr>
                <w:szCs w:val="24"/>
              </w:rPr>
            </w:pPr>
            <w:r w:rsidRPr="003217A4">
              <w:t>в)</w:t>
            </w:r>
            <w:r w:rsidRPr="003217A4">
              <w:tab/>
              <w:t xml:space="preserve">по-голяма гъвкавост </w:t>
            </w:r>
            <w:r w:rsidRPr="003217A4">
              <w:rPr>
                <w:b/>
                <w:i/>
              </w:rPr>
              <w:t>между секторите и инструментите и вътре в тях</w:t>
            </w:r>
            <w:r w:rsidRPr="003217A4">
              <w:t xml:space="preserve">, за да се подпомогне постигането на целите </w:t>
            </w:r>
            <w:r w:rsidRPr="003217A4">
              <w:rPr>
                <w:b/>
                <w:i/>
              </w:rPr>
              <w:t>по прост и</w:t>
            </w:r>
            <w:r w:rsidRPr="003217A4">
              <w:t xml:space="preserve"> разходно ефективен начин;</w:t>
            </w:r>
          </w:p>
        </w:tc>
      </w:tr>
    </w:tbl>
    <w:p w14:paraId="2F5BF1EF" w14:textId="77777777" w:rsidR="003924D7" w:rsidRPr="003217A4" w:rsidRDefault="003924D7" w:rsidP="003924D7"/>
    <w:p w14:paraId="755D2767" w14:textId="77777777" w:rsidR="003924D7" w:rsidRPr="003217A4" w:rsidRDefault="003924D7" w:rsidP="003924D7">
      <w:pPr>
        <w:pStyle w:val="AMNumberTabs0"/>
        <w:keepNext/>
      </w:pPr>
      <w:r w:rsidRPr="003217A4">
        <w:t>Изменение</w:t>
      </w:r>
      <w:r w:rsidRPr="003217A4">
        <w:tab/>
      </w:r>
      <w:r w:rsidRPr="003217A4">
        <w:tab/>
        <w:t>17</w:t>
      </w:r>
    </w:p>
    <w:p w14:paraId="11BD827F" w14:textId="77777777" w:rsidR="003924D7" w:rsidRPr="003217A4" w:rsidRDefault="003924D7" w:rsidP="003924D7"/>
    <w:p w14:paraId="2E440127" w14:textId="77777777" w:rsidR="003924D7" w:rsidRPr="003217A4" w:rsidRDefault="003924D7" w:rsidP="003924D7">
      <w:pPr>
        <w:pStyle w:val="NormalBold"/>
        <w:keepNext/>
      </w:pPr>
      <w:r w:rsidRPr="003217A4">
        <w:t>Предложение за регламент</w:t>
      </w:r>
    </w:p>
    <w:p w14:paraId="01ED05CC" w14:textId="77777777" w:rsidR="003924D7" w:rsidRPr="003217A4" w:rsidRDefault="003924D7" w:rsidP="003924D7">
      <w:pPr>
        <w:pStyle w:val="NormalBold"/>
      </w:pPr>
      <w:r w:rsidRPr="003217A4">
        <w:t>Член 1 – параграф 1 – точка 2</w:t>
      </w:r>
    </w:p>
    <w:p w14:paraId="7D04014D" w14:textId="77777777" w:rsidR="003924D7" w:rsidRPr="003217A4" w:rsidRDefault="003924D7" w:rsidP="003924D7">
      <w:pPr>
        <w:keepNext/>
      </w:pPr>
      <w:r w:rsidRPr="003217A4">
        <w:t>Регламент (ЕС) 2021/1119</w:t>
      </w:r>
    </w:p>
    <w:p w14:paraId="1DB2EEE6" w14:textId="77777777" w:rsidR="003924D7" w:rsidRPr="003217A4" w:rsidRDefault="003924D7" w:rsidP="003924D7">
      <w:r w:rsidRPr="003217A4">
        <w:t>Член 4 – параграф 5 – буква в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79553B1C" w14:textId="77777777" w:rsidTr="004471B1">
        <w:trPr>
          <w:jc w:val="center"/>
        </w:trPr>
        <w:tc>
          <w:tcPr>
            <w:tcW w:w="9752" w:type="dxa"/>
            <w:gridSpan w:val="2"/>
          </w:tcPr>
          <w:p w14:paraId="7483A4C6" w14:textId="77777777" w:rsidR="003924D7" w:rsidRPr="003217A4" w:rsidRDefault="003924D7" w:rsidP="004471B1">
            <w:pPr>
              <w:keepNext/>
            </w:pPr>
          </w:p>
        </w:tc>
      </w:tr>
      <w:tr w:rsidR="003924D7" w:rsidRPr="003217A4" w14:paraId="6601EE8C" w14:textId="77777777" w:rsidTr="004471B1">
        <w:trPr>
          <w:jc w:val="center"/>
        </w:trPr>
        <w:tc>
          <w:tcPr>
            <w:tcW w:w="4876" w:type="dxa"/>
            <w:hideMark/>
          </w:tcPr>
          <w:p w14:paraId="55C992B0"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310D4AF9" w14:textId="77777777" w:rsidR="003924D7" w:rsidRPr="003217A4" w:rsidRDefault="003924D7" w:rsidP="004471B1">
            <w:pPr>
              <w:pStyle w:val="ColumnHeading"/>
              <w:keepNext/>
            </w:pPr>
            <w:r w:rsidRPr="003217A4">
              <w:t>Изменение</w:t>
            </w:r>
          </w:p>
        </w:tc>
      </w:tr>
      <w:tr w:rsidR="003924D7" w:rsidRPr="003217A4" w14:paraId="031E7897" w14:textId="77777777" w:rsidTr="004471B1">
        <w:trPr>
          <w:jc w:val="center"/>
        </w:trPr>
        <w:tc>
          <w:tcPr>
            <w:tcW w:w="4876" w:type="dxa"/>
          </w:tcPr>
          <w:p w14:paraId="7329649F" w14:textId="77777777" w:rsidR="003924D7" w:rsidRPr="003217A4" w:rsidRDefault="003924D7" w:rsidP="004471B1">
            <w:pPr>
              <w:pStyle w:val="Normal6"/>
            </w:pPr>
          </w:p>
        </w:tc>
        <w:tc>
          <w:tcPr>
            <w:tcW w:w="4876" w:type="dxa"/>
            <w:hideMark/>
          </w:tcPr>
          <w:p w14:paraId="160619F5" w14:textId="77777777" w:rsidR="003924D7" w:rsidRPr="003217A4" w:rsidRDefault="003924D7" w:rsidP="004471B1">
            <w:pPr>
              <w:pStyle w:val="Normal6"/>
              <w:rPr>
                <w:szCs w:val="24"/>
              </w:rPr>
            </w:pPr>
            <w:r w:rsidRPr="003217A4">
              <w:rPr>
                <w:b/>
                <w:i/>
              </w:rPr>
              <w:t>ва)</w:t>
            </w:r>
            <w:r w:rsidRPr="003217A4">
              <w:rPr>
                <w:b/>
                <w:i/>
              </w:rPr>
              <w:tab/>
              <w:t xml:space="preserve">реалистичният принос на поглъщанията на въглерод към общото усилие за намаляване на емисиите, като същевременно се отчита несигурността на естествените поглъщания и се гарантира, че евентуалните дефицити няма да бъдат за сметка на други икономически сектори, без да с е засяга възможността държавите членки да използват излишъка от </w:t>
            </w:r>
            <w:r w:rsidRPr="003217A4">
              <w:rPr>
                <w:b/>
                <w:i/>
              </w:rPr>
              <w:lastRenderedPageBreak/>
              <w:t>естествените поглъщания, за да компенсират емисиите си в други сектори;</w:t>
            </w:r>
          </w:p>
        </w:tc>
      </w:tr>
    </w:tbl>
    <w:p w14:paraId="4304EF41" w14:textId="77777777" w:rsidR="003924D7" w:rsidRPr="003217A4" w:rsidRDefault="003924D7" w:rsidP="003924D7"/>
    <w:p w14:paraId="2F5B6583" w14:textId="77777777" w:rsidR="003924D7" w:rsidRPr="003217A4" w:rsidRDefault="003924D7" w:rsidP="003924D7">
      <w:pPr>
        <w:pStyle w:val="AMNumberTabs0"/>
        <w:keepNext/>
      </w:pPr>
      <w:r w:rsidRPr="003217A4">
        <w:t>Изменение</w:t>
      </w:r>
      <w:r w:rsidRPr="003217A4">
        <w:tab/>
      </w:r>
      <w:r w:rsidRPr="003217A4">
        <w:tab/>
        <w:t>18</w:t>
      </w:r>
    </w:p>
    <w:p w14:paraId="60521559" w14:textId="77777777" w:rsidR="003924D7" w:rsidRPr="003217A4" w:rsidRDefault="003924D7" w:rsidP="003924D7"/>
    <w:p w14:paraId="4809F177" w14:textId="77777777" w:rsidR="003924D7" w:rsidRPr="003217A4" w:rsidRDefault="003924D7" w:rsidP="003924D7">
      <w:pPr>
        <w:pStyle w:val="NormalBold"/>
        <w:keepNext/>
      </w:pPr>
      <w:r w:rsidRPr="003217A4">
        <w:t>Предложение за регламент</w:t>
      </w:r>
    </w:p>
    <w:p w14:paraId="40813EEB" w14:textId="77777777" w:rsidR="003924D7" w:rsidRPr="003217A4" w:rsidRDefault="003924D7" w:rsidP="003924D7">
      <w:pPr>
        <w:pStyle w:val="NormalBold"/>
      </w:pPr>
      <w:r w:rsidRPr="003217A4">
        <w:t>Член 1 – параграф 1 – точка 2</w:t>
      </w:r>
    </w:p>
    <w:p w14:paraId="39578B4C" w14:textId="77777777" w:rsidR="003924D7" w:rsidRPr="003217A4" w:rsidRDefault="003924D7" w:rsidP="003924D7">
      <w:pPr>
        <w:keepNext/>
      </w:pPr>
      <w:r w:rsidRPr="003217A4">
        <w:t>Регламент (ЕС) 2021/1119</w:t>
      </w:r>
    </w:p>
    <w:p w14:paraId="6E87B8D9" w14:textId="77777777" w:rsidR="003924D7" w:rsidRPr="003217A4" w:rsidRDefault="003924D7" w:rsidP="003924D7">
      <w:r w:rsidRPr="003217A4">
        <w:t>Член 4 – параграф 5 – буква в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00218F92" w14:textId="77777777" w:rsidTr="004471B1">
        <w:trPr>
          <w:jc w:val="center"/>
        </w:trPr>
        <w:tc>
          <w:tcPr>
            <w:tcW w:w="9752" w:type="dxa"/>
            <w:gridSpan w:val="2"/>
          </w:tcPr>
          <w:p w14:paraId="67CB5FA8" w14:textId="77777777" w:rsidR="003924D7" w:rsidRPr="003217A4" w:rsidRDefault="003924D7" w:rsidP="004471B1">
            <w:pPr>
              <w:keepNext/>
            </w:pPr>
          </w:p>
        </w:tc>
      </w:tr>
      <w:tr w:rsidR="003924D7" w:rsidRPr="003217A4" w14:paraId="1C0002C1" w14:textId="77777777" w:rsidTr="004471B1">
        <w:trPr>
          <w:jc w:val="center"/>
        </w:trPr>
        <w:tc>
          <w:tcPr>
            <w:tcW w:w="4876" w:type="dxa"/>
            <w:hideMark/>
          </w:tcPr>
          <w:p w14:paraId="228D77DB"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283BDFA8" w14:textId="77777777" w:rsidR="003924D7" w:rsidRPr="003217A4" w:rsidRDefault="003924D7" w:rsidP="004471B1">
            <w:pPr>
              <w:pStyle w:val="ColumnHeading"/>
              <w:keepNext/>
            </w:pPr>
            <w:r w:rsidRPr="003217A4">
              <w:t>Изменение</w:t>
            </w:r>
          </w:p>
        </w:tc>
      </w:tr>
      <w:tr w:rsidR="003924D7" w:rsidRPr="003217A4" w14:paraId="475EE1B1" w14:textId="77777777" w:rsidTr="004471B1">
        <w:trPr>
          <w:jc w:val="center"/>
        </w:trPr>
        <w:tc>
          <w:tcPr>
            <w:tcW w:w="4876" w:type="dxa"/>
          </w:tcPr>
          <w:p w14:paraId="47766DF8" w14:textId="77777777" w:rsidR="003924D7" w:rsidRPr="003217A4" w:rsidRDefault="003924D7" w:rsidP="004471B1">
            <w:pPr>
              <w:pStyle w:val="Normal6"/>
            </w:pPr>
          </w:p>
        </w:tc>
        <w:tc>
          <w:tcPr>
            <w:tcW w:w="4876" w:type="dxa"/>
            <w:hideMark/>
          </w:tcPr>
          <w:p w14:paraId="2565A45A" w14:textId="77777777" w:rsidR="003924D7" w:rsidRPr="003217A4" w:rsidRDefault="003924D7" w:rsidP="004471B1">
            <w:pPr>
              <w:pStyle w:val="Normal6"/>
              <w:rPr>
                <w:szCs w:val="24"/>
              </w:rPr>
            </w:pPr>
            <w:proofErr w:type="spellStart"/>
            <w:r w:rsidRPr="003217A4">
              <w:rPr>
                <w:b/>
                <w:i/>
              </w:rPr>
              <w:t>вб</w:t>
            </w:r>
            <w:proofErr w:type="spellEnd"/>
            <w:r w:rsidRPr="003217A4">
              <w:rPr>
                <w:b/>
                <w:i/>
              </w:rPr>
              <w:t>)</w:t>
            </w:r>
            <w:r w:rsidRPr="003217A4">
              <w:rPr>
                <w:b/>
                <w:i/>
              </w:rPr>
              <w:tab/>
              <w:t xml:space="preserve">необходимостта да се поддържат, управляват и увеличават по целесъобразност естествените </w:t>
            </w:r>
            <w:proofErr w:type="spellStart"/>
            <w:r w:rsidRPr="003217A4">
              <w:rPr>
                <w:b/>
                <w:i/>
              </w:rPr>
              <w:t>поглътители</w:t>
            </w:r>
            <w:proofErr w:type="spellEnd"/>
            <w:r w:rsidRPr="003217A4">
              <w:rPr>
                <w:b/>
                <w:i/>
              </w:rPr>
              <w:t xml:space="preserve"> в дългосрочен план, да се опазва и възстановява биологичното разнообразие и да се насърчава устойчивата и кръгова биоикономика, както и да се вземат предвид последиците от различията във възрастовата структура на горите, естествената променливост и </w:t>
            </w:r>
            <w:proofErr w:type="spellStart"/>
            <w:r w:rsidRPr="003217A4">
              <w:rPr>
                <w:b/>
                <w:i/>
              </w:rPr>
              <w:t>неопределеностите</w:t>
            </w:r>
            <w:proofErr w:type="spellEnd"/>
            <w:r w:rsidRPr="003217A4">
              <w:rPr>
                <w:b/>
                <w:i/>
              </w:rPr>
              <w:t>, особено свързаните с въздействието на изменението на климата върху сектора на земеползването, промените в земеползването и горското стопанство;</w:t>
            </w:r>
          </w:p>
        </w:tc>
      </w:tr>
    </w:tbl>
    <w:p w14:paraId="1E052AB4" w14:textId="77777777" w:rsidR="003924D7" w:rsidRPr="003217A4" w:rsidRDefault="003924D7" w:rsidP="003924D7"/>
    <w:p w14:paraId="47440858" w14:textId="77777777" w:rsidR="003924D7" w:rsidRPr="003217A4" w:rsidRDefault="003924D7" w:rsidP="003924D7">
      <w:pPr>
        <w:pStyle w:val="AMNumberTabs0"/>
        <w:keepNext/>
      </w:pPr>
      <w:r w:rsidRPr="003217A4">
        <w:t>Изменение</w:t>
      </w:r>
      <w:r w:rsidRPr="003217A4">
        <w:tab/>
      </w:r>
      <w:r w:rsidRPr="003217A4">
        <w:tab/>
        <w:t>19</w:t>
      </w:r>
    </w:p>
    <w:p w14:paraId="1800E05A" w14:textId="77777777" w:rsidR="003924D7" w:rsidRPr="003217A4" w:rsidRDefault="003924D7" w:rsidP="003924D7"/>
    <w:p w14:paraId="74ABA200" w14:textId="77777777" w:rsidR="003924D7" w:rsidRPr="003217A4" w:rsidRDefault="003924D7" w:rsidP="003924D7">
      <w:pPr>
        <w:pStyle w:val="NormalBold"/>
        <w:keepNext/>
      </w:pPr>
      <w:r w:rsidRPr="003217A4">
        <w:t>Предложение за регламент</w:t>
      </w:r>
    </w:p>
    <w:p w14:paraId="7772DAE0" w14:textId="77777777" w:rsidR="003924D7" w:rsidRPr="003217A4" w:rsidRDefault="003924D7" w:rsidP="003924D7">
      <w:pPr>
        <w:pStyle w:val="NormalBold"/>
      </w:pPr>
      <w:r w:rsidRPr="003217A4">
        <w:t>Член 1 – параграф 1 – точка 2</w:t>
      </w:r>
    </w:p>
    <w:p w14:paraId="0C43AD67" w14:textId="77777777" w:rsidR="003924D7" w:rsidRPr="003217A4" w:rsidRDefault="003924D7" w:rsidP="003924D7">
      <w:pPr>
        <w:keepNext/>
      </w:pPr>
      <w:r w:rsidRPr="003217A4">
        <w:t>Регламент (ЕС) 2021/1119</w:t>
      </w:r>
    </w:p>
    <w:p w14:paraId="1B5FFCCC" w14:textId="77777777" w:rsidR="003924D7" w:rsidRPr="003217A4" w:rsidRDefault="003924D7" w:rsidP="003924D7">
      <w:r w:rsidRPr="003217A4">
        <w:t>Член 4 – параграф 5 – буква 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45515B5D" w14:textId="77777777" w:rsidTr="004471B1">
        <w:trPr>
          <w:jc w:val="center"/>
        </w:trPr>
        <w:tc>
          <w:tcPr>
            <w:tcW w:w="9752" w:type="dxa"/>
            <w:gridSpan w:val="2"/>
          </w:tcPr>
          <w:p w14:paraId="4C71D050" w14:textId="77777777" w:rsidR="003924D7" w:rsidRPr="003217A4" w:rsidRDefault="003924D7" w:rsidP="004471B1">
            <w:pPr>
              <w:keepNext/>
            </w:pPr>
          </w:p>
        </w:tc>
      </w:tr>
      <w:tr w:rsidR="003924D7" w:rsidRPr="003217A4" w14:paraId="71A576E2" w14:textId="77777777" w:rsidTr="004471B1">
        <w:trPr>
          <w:jc w:val="center"/>
        </w:trPr>
        <w:tc>
          <w:tcPr>
            <w:tcW w:w="4876" w:type="dxa"/>
            <w:hideMark/>
          </w:tcPr>
          <w:p w14:paraId="5D2AD181"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4EB43015" w14:textId="77777777" w:rsidR="003924D7" w:rsidRPr="003217A4" w:rsidRDefault="003924D7" w:rsidP="004471B1">
            <w:pPr>
              <w:pStyle w:val="ColumnHeading"/>
              <w:keepNext/>
            </w:pPr>
            <w:r w:rsidRPr="003217A4">
              <w:t>Изменение</w:t>
            </w:r>
          </w:p>
        </w:tc>
      </w:tr>
      <w:tr w:rsidR="003924D7" w:rsidRPr="003217A4" w14:paraId="13EC0CF7" w14:textId="77777777" w:rsidTr="004471B1">
        <w:trPr>
          <w:jc w:val="center"/>
        </w:trPr>
        <w:tc>
          <w:tcPr>
            <w:tcW w:w="4876" w:type="dxa"/>
            <w:hideMark/>
          </w:tcPr>
          <w:p w14:paraId="73CEB376" w14:textId="77777777" w:rsidR="003924D7" w:rsidRPr="003217A4" w:rsidRDefault="003924D7" w:rsidP="004471B1">
            <w:pPr>
              <w:pStyle w:val="Normal6"/>
            </w:pPr>
            <w:r w:rsidRPr="003217A4">
              <w:t>г)</w:t>
            </w:r>
            <w:r w:rsidRPr="003217A4">
              <w:tab/>
              <w:t xml:space="preserve">Целите и усилията на държавите членки за периода след 2030 г. следва да отразяват разходната ефективност и солидарността </w:t>
            </w:r>
            <w:r w:rsidRPr="003217A4">
              <w:rPr>
                <w:b/>
                <w:i/>
              </w:rPr>
              <w:t>в светлината на</w:t>
            </w:r>
            <w:r w:rsidRPr="003217A4">
              <w:t xml:space="preserve"> националните обстоятелства;</w:t>
            </w:r>
          </w:p>
        </w:tc>
        <w:tc>
          <w:tcPr>
            <w:tcW w:w="4876" w:type="dxa"/>
            <w:hideMark/>
          </w:tcPr>
          <w:p w14:paraId="5BC79D57" w14:textId="77777777" w:rsidR="003924D7" w:rsidRPr="003217A4" w:rsidRDefault="003924D7" w:rsidP="004471B1">
            <w:pPr>
              <w:pStyle w:val="Normal6"/>
              <w:rPr>
                <w:szCs w:val="24"/>
              </w:rPr>
            </w:pPr>
            <w:r w:rsidRPr="003217A4">
              <w:t>г)</w:t>
            </w:r>
            <w:r w:rsidRPr="003217A4">
              <w:tab/>
              <w:t xml:space="preserve">целите и усилията на държавите членки за периода след 2030 г. следва да отразяват разходната ефективност и солидарността, </w:t>
            </w:r>
            <w:r w:rsidRPr="003217A4">
              <w:rPr>
                <w:b/>
                <w:i/>
              </w:rPr>
              <w:t>като се вземат предвид различните</w:t>
            </w:r>
            <w:r w:rsidRPr="003217A4">
              <w:t xml:space="preserve"> национални обстоятелства </w:t>
            </w:r>
            <w:r w:rsidRPr="003217A4">
              <w:rPr>
                <w:b/>
                <w:i/>
              </w:rPr>
              <w:t xml:space="preserve">и особености, включително тези на островите и най-отдалечените </w:t>
            </w:r>
            <w:r w:rsidRPr="003217A4">
              <w:rPr>
                <w:b/>
                <w:i/>
              </w:rPr>
              <w:lastRenderedPageBreak/>
              <w:t>региони</w:t>
            </w:r>
            <w:r w:rsidRPr="003217A4">
              <w:t>;</w:t>
            </w:r>
          </w:p>
        </w:tc>
      </w:tr>
    </w:tbl>
    <w:p w14:paraId="61BA2AF5" w14:textId="77777777" w:rsidR="003924D7" w:rsidRPr="003217A4" w:rsidRDefault="003924D7" w:rsidP="003924D7"/>
    <w:p w14:paraId="3E0EE0EE" w14:textId="77777777" w:rsidR="003924D7" w:rsidRPr="003217A4" w:rsidRDefault="003924D7" w:rsidP="003924D7">
      <w:pPr>
        <w:pStyle w:val="AMNumberTabs0"/>
        <w:keepNext/>
      </w:pPr>
      <w:r w:rsidRPr="003217A4">
        <w:t>Изменение</w:t>
      </w:r>
      <w:r w:rsidRPr="003217A4">
        <w:tab/>
      </w:r>
      <w:r w:rsidRPr="003217A4">
        <w:tab/>
        <w:t>20</w:t>
      </w:r>
    </w:p>
    <w:p w14:paraId="5BD7E1D3" w14:textId="77777777" w:rsidR="003924D7" w:rsidRPr="003217A4" w:rsidRDefault="003924D7" w:rsidP="003924D7"/>
    <w:p w14:paraId="03FF53EB" w14:textId="77777777" w:rsidR="003924D7" w:rsidRPr="003217A4" w:rsidRDefault="003924D7" w:rsidP="003924D7">
      <w:pPr>
        <w:pStyle w:val="NormalBold"/>
        <w:keepNext/>
      </w:pPr>
      <w:r w:rsidRPr="003217A4">
        <w:t>Предложение за регламент</w:t>
      </w:r>
    </w:p>
    <w:p w14:paraId="7542FFF0" w14:textId="77777777" w:rsidR="003924D7" w:rsidRPr="003217A4" w:rsidRDefault="003924D7" w:rsidP="003924D7">
      <w:pPr>
        <w:pStyle w:val="NormalBold"/>
      </w:pPr>
      <w:r w:rsidRPr="003217A4">
        <w:t>Член 1 – параграф 1 – точка 2</w:t>
      </w:r>
    </w:p>
    <w:p w14:paraId="2661826A" w14:textId="77777777" w:rsidR="003924D7" w:rsidRPr="003217A4" w:rsidRDefault="003924D7" w:rsidP="003924D7">
      <w:pPr>
        <w:keepNext/>
      </w:pPr>
      <w:r w:rsidRPr="003217A4">
        <w:t>Регламент (ЕС) 2021/1119</w:t>
      </w:r>
    </w:p>
    <w:p w14:paraId="05D4E977" w14:textId="77777777" w:rsidR="003924D7" w:rsidRPr="003217A4" w:rsidRDefault="003924D7" w:rsidP="003924D7">
      <w:r w:rsidRPr="003217A4">
        <w:t>Член 4 – параграф 5 – буква 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16018890" w14:textId="77777777" w:rsidTr="004471B1">
        <w:trPr>
          <w:jc w:val="center"/>
        </w:trPr>
        <w:tc>
          <w:tcPr>
            <w:tcW w:w="9752" w:type="dxa"/>
            <w:gridSpan w:val="2"/>
          </w:tcPr>
          <w:p w14:paraId="540D1C3F" w14:textId="77777777" w:rsidR="003924D7" w:rsidRPr="003217A4" w:rsidRDefault="003924D7" w:rsidP="004471B1">
            <w:pPr>
              <w:keepNext/>
            </w:pPr>
          </w:p>
        </w:tc>
      </w:tr>
      <w:tr w:rsidR="003924D7" w:rsidRPr="003217A4" w14:paraId="0D366D7F" w14:textId="77777777" w:rsidTr="004471B1">
        <w:trPr>
          <w:jc w:val="center"/>
        </w:trPr>
        <w:tc>
          <w:tcPr>
            <w:tcW w:w="4876" w:type="dxa"/>
            <w:hideMark/>
          </w:tcPr>
          <w:p w14:paraId="53E0B076"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6DDE88E3" w14:textId="77777777" w:rsidR="003924D7" w:rsidRPr="003217A4" w:rsidRDefault="003924D7" w:rsidP="004471B1">
            <w:pPr>
              <w:pStyle w:val="ColumnHeading"/>
              <w:keepNext/>
            </w:pPr>
            <w:r w:rsidRPr="003217A4">
              <w:t>Изменение</w:t>
            </w:r>
          </w:p>
        </w:tc>
      </w:tr>
      <w:tr w:rsidR="003924D7" w:rsidRPr="003217A4" w14:paraId="32E8391A" w14:textId="77777777" w:rsidTr="004471B1">
        <w:trPr>
          <w:jc w:val="center"/>
        </w:trPr>
        <w:tc>
          <w:tcPr>
            <w:tcW w:w="4876" w:type="dxa"/>
            <w:hideMark/>
          </w:tcPr>
          <w:p w14:paraId="7C134C84" w14:textId="77777777" w:rsidR="003924D7" w:rsidRPr="003217A4" w:rsidRDefault="003924D7" w:rsidP="004471B1">
            <w:pPr>
              <w:pStyle w:val="Normal6"/>
            </w:pPr>
            <w:r w:rsidRPr="003217A4">
              <w:t>е)</w:t>
            </w:r>
            <w:r w:rsidRPr="003217A4">
              <w:tab/>
              <w:t>социалното, икономическото и екологичното въздействие;</w:t>
            </w:r>
          </w:p>
        </w:tc>
        <w:tc>
          <w:tcPr>
            <w:tcW w:w="4876" w:type="dxa"/>
            <w:hideMark/>
          </w:tcPr>
          <w:p w14:paraId="0B6B6AAE" w14:textId="77777777" w:rsidR="003924D7" w:rsidRPr="003217A4" w:rsidRDefault="003924D7" w:rsidP="004471B1">
            <w:pPr>
              <w:pStyle w:val="Normal6"/>
              <w:rPr>
                <w:szCs w:val="24"/>
              </w:rPr>
            </w:pPr>
            <w:r w:rsidRPr="003217A4">
              <w:t>е)</w:t>
            </w:r>
            <w:r w:rsidRPr="003217A4">
              <w:tab/>
              <w:t xml:space="preserve">социалното, икономическото и екологичното въздействие </w:t>
            </w:r>
            <w:r w:rsidRPr="003217A4">
              <w:rPr>
                <w:b/>
                <w:i/>
              </w:rPr>
              <w:t xml:space="preserve">в държавите членки, включително във връзка с целите за </w:t>
            </w:r>
            <w:proofErr w:type="spellStart"/>
            <w:r w:rsidRPr="003217A4">
              <w:rPr>
                <w:b/>
                <w:i/>
              </w:rPr>
              <w:t>декарбонизация</w:t>
            </w:r>
            <w:proofErr w:type="spellEnd"/>
            <w:r w:rsidRPr="003217A4">
              <w:rPr>
                <w:b/>
                <w:i/>
              </w:rPr>
              <w:t xml:space="preserve"> и конкурентоспособност на европейската промишленост</w:t>
            </w:r>
            <w:r w:rsidRPr="003217A4">
              <w:t>;</w:t>
            </w:r>
          </w:p>
        </w:tc>
      </w:tr>
    </w:tbl>
    <w:p w14:paraId="11E37483" w14:textId="77777777" w:rsidR="003924D7" w:rsidRPr="003217A4" w:rsidRDefault="003924D7" w:rsidP="003924D7"/>
    <w:p w14:paraId="5DF985CD" w14:textId="77777777" w:rsidR="003924D7" w:rsidRPr="003217A4" w:rsidRDefault="003924D7" w:rsidP="003924D7">
      <w:pPr>
        <w:pStyle w:val="AMNumberTabs0"/>
        <w:keepNext/>
      </w:pPr>
      <w:r w:rsidRPr="003217A4">
        <w:t>Изменение</w:t>
      </w:r>
      <w:r w:rsidRPr="003217A4">
        <w:tab/>
      </w:r>
      <w:r w:rsidRPr="003217A4">
        <w:tab/>
        <w:t>21</w:t>
      </w:r>
    </w:p>
    <w:p w14:paraId="488EFCDD" w14:textId="77777777" w:rsidR="003924D7" w:rsidRPr="003217A4" w:rsidRDefault="003924D7" w:rsidP="003924D7"/>
    <w:p w14:paraId="308779A3" w14:textId="77777777" w:rsidR="003924D7" w:rsidRPr="003217A4" w:rsidRDefault="003924D7" w:rsidP="003924D7">
      <w:pPr>
        <w:pStyle w:val="NormalBold"/>
        <w:keepNext/>
      </w:pPr>
      <w:r w:rsidRPr="003217A4">
        <w:t>Предложение за регламент</w:t>
      </w:r>
    </w:p>
    <w:p w14:paraId="58522367" w14:textId="77777777" w:rsidR="003924D7" w:rsidRPr="003217A4" w:rsidRDefault="003924D7" w:rsidP="003924D7">
      <w:pPr>
        <w:pStyle w:val="NormalBold"/>
      </w:pPr>
      <w:r w:rsidRPr="003217A4">
        <w:t>Член 1 – параграф 1 – точка 2</w:t>
      </w:r>
    </w:p>
    <w:p w14:paraId="6225014E" w14:textId="77777777" w:rsidR="003924D7" w:rsidRPr="003217A4" w:rsidRDefault="003924D7" w:rsidP="003924D7">
      <w:pPr>
        <w:keepNext/>
      </w:pPr>
      <w:r w:rsidRPr="003217A4">
        <w:t>Регламент (ЕС) 2021/1119</w:t>
      </w:r>
    </w:p>
    <w:p w14:paraId="40AFF3D7" w14:textId="77777777" w:rsidR="003924D7" w:rsidRPr="003217A4" w:rsidRDefault="003924D7" w:rsidP="003924D7">
      <w:r w:rsidRPr="003217A4">
        <w:t>Член 4 – параграф 5 – буква з</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25AC2FBB" w14:textId="77777777" w:rsidTr="004471B1">
        <w:trPr>
          <w:jc w:val="center"/>
        </w:trPr>
        <w:tc>
          <w:tcPr>
            <w:tcW w:w="9752" w:type="dxa"/>
            <w:gridSpan w:val="2"/>
          </w:tcPr>
          <w:p w14:paraId="392A452A" w14:textId="77777777" w:rsidR="003924D7" w:rsidRPr="003217A4" w:rsidRDefault="003924D7" w:rsidP="004471B1">
            <w:pPr>
              <w:keepNext/>
            </w:pPr>
          </w:p>
        </w:tc>
      </w:tr>
      <w:tr w:rsidR="003924D7" w:rsidRPr="003217A4" w14:paraId="471230DA" w14:textId="77777777" w:rsidTr="004471B1">
        <w:trPr>
          <w:jc w:val="center"/>
        </w:trPr>
        <w:tc>
          <w:tcPr>
            <w:tcW w:w="4876" w:type="dxa"/>
            <w:hideMark/>
          </w:tcPr>
          <w:p w14:paraId="59AFD9BF"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4A4152CC" w14:textId="77777777" w:rsidR="003924D7" w:rsidRPr="003217A4" w:rsidRDefault="003924D7" w:rsidP="004471B1">
            <w:pPr>
              <w:pStyle w:val="ColumnHeading"/>
              <w:keepNext/>
            </w:pPr>
            <w:r w:rsidRPr="003217A4">
              <w:t>Изменение</w:t>
            </w:r>
          </w:p>
        </w:tc>
      </w:tr>
      <w:tr w:rsidR="003924D7" w:rsidRPr="003217A4" w14:paraId="6EB1D38E" w14:textId="77777777" w:rsidTr="004471B1">
        <w:trPr>
          <w:jc w:val="center"/>
        </w:trPr>
        <w:tc>
          <w:tcPr>
            <w:tcW w:w="4876" w:type="dxa"/>
            <w:hideMark/>
          </w:tcPr>
          <w:p w14:paraId="1FE905BF" w14:textId="77777777" w:rsidR="003924D7" w:rsidRPr="003217A4" w:rsidRDefault="003924D7" w:rsidP="004471B1">
            <w:pPr>
              <w:pStyle w:val="Normal6"/>
            </w:pPr>
            <w:r w:rsidRPr="003217A4">
              <w:t>з)</w:t>
            </w:r>
            <w:r w:rsidRPr="003217A4">
              <w:tab/>
              <w:t xml:space="preserve">необходимостта от </w:t>
            </w:r>
            <w:r w:rsidRPr="003217A4">
              <w:rPr>
                <w:b/>
                <w:i/>
              </w:rPr>
              <w:t>справедлив</w:t>
            </w:r>
            <w:r w:rsidRPr="003217A4">
              <w:t xml:space="preserve"> и социално </w:t>
            </w:r>
            <w:r w:rsidRPr="003217A4">
              <w:rPr>
                <w:b/>
                <w:i/>
              </w:rPr>
              <w:t>приемлив</w:t>
            </w:r>
            <w:r w:rsidRPr="003217A4">
              <w:t xml:space="preserve"> преход за всички;</w:t>
            </w:r>
          </w:p>
        </w:tc>
        <w:tc>
          <w:tcPr>
            <w:tcW w:w="4876" w:type="dxa"/>
            <w:hideMark/>
          </w:tcPr>
          <w:p w14:paraId="498E2F1A" w14:textId="77777777" w:rsidR="003924D7" w:rsidRPr="003217A4" w:rsidRDefault="003924D7" w:rsidP="004471B1">
            <w:pPr>
              <w:pStyle w:val="Normal6"/>
              <w:rPr>
                <w:szCs w:val="24"/>
              </w:rPr>
            </w:pPr>
            <w:r w:rsidRPr="003217A4">
              <w:t>з)</w:t>
            </w:r>
            <w:r w:rsidRPr="003217A4">
              <w:tab/>
              <w:t xml:space="preserve">необходимостта да се гарантира </w:t>
            </w:r>
            <w:r w:rsidRPr="003217A4">
              <w:rPr>
                <w:b/>
                <w:i/>
              </w:rPr>
              <w:t xml:space="preserve">и подкрепи честен и справедлив, прагматичен, </w:t>
            </w:r>
            <w:proofErr w:type="spellStart"/>
            <w:r w:rsidRPr="003217A4">
              <w:rPr>
                <w:b/>
                <w:i/>
              </w:rPr>
              <w:t>разходоефективен</w:t>
            </w:r>
            <w:proofErr w:type="spellEnd"/>
            <w:r w:rsidRPr="003217A4">
              <w:t xml:space="preserve"> и социално </w:t>
            </w:r>
            <w:r w:rsidRPr="003217A4">
              <w:rPr>
                <w:b/>
                <w:i/>
              </w:rPr>
              <w:t>балансиран</w:t>
            </w:r>
            <w:r w:rsidRPr="003217A4">
              <w:t xml:space="preserve"> преход за всички</w:t>
            </w:r>
            <w:r w:rsidRPr="003217A4">
              <w:rPr>
                <w:b/>
                <w:i/>
              </w:rPr>
              <w:t>, като се вземат предвид различните национални обстоятелства и се обръща специално внимание на въздействието върху потребителските цени, енергийната и транспортната бедност, както и на регионите и секторите, включително техния инвестиционен капацитет, малките и средните предприятия, земеделските стопани и уязвимите домакинства, засегнати от прехода към неутралност по отношение на климата</w:t>
            </w:r>
            <w:r w:rsidRPr="003217A4">
              <w:t>;</w:t>
            </w:r>
          </w:p>
        </w:tc>
      </w:tr>
    </w:tbl>
    <w:p w14:paraId="370DE9FE" w14:textId="77777777" w:rsidR="003924D7" w:rsidRPr="003217A4" w:rsidRDefault="003924D7" w:rsidP="003924D7"/>
    <w:p w14:paraId="2BD69568" w14:textId="77777777" w:rsidR="003924D7" w:rsidRPr="003217A4" w:rsidRDefault="003924D7" w:rsidP="003924D7">
      <w:pPr>
        <w:pStyle w:val="AMNumberTabs0"/>
        <w:keepNext/>
      </w:pPr>
      <w:r w:rsidRPr="003217A4">
        <w:t>Изменение</w:t>
      </w:r>
      <w:r w:rsidRPr="003217A4">
        <w:tab/>
      </w:r>
      <w:r w:rsidRPr="003217A4">
        <w:tab/>
        <w:t>22</w:t>
      </w:r>
    </w:p>
    <w:p w14:paraId="622E9258" w14:textId="77777777" w:rsidR="003924D7" w:rsidRPr="003217A4" w:rsidRDefault="003924D7" w:rsidP="003924D7"/>
    <w:p w14:paraId="2FB11276" w14:textId="77777777" w:rsidR="003924D7" w:rsidRPr="003217A4" w:rsidRDefault="003924D7" w:rsidP="003924D7">
      <w:pPr>
        <w:pStyle w:val="NormalBold"/>
        <w:keepNext/>
      </w:pPr>
      <w:r w:rsidRPr="003217A4">
        <w:lastRenderedPageBreak/>
        <w:t>Предложение за регламент</w:t>
      </w:r>
    </w:p>
    <w:p w14:paraId="371E0033" w14:textId="77777777" w:rsidR="003924D7" w:rsidRPr="003217A4" w:rsidRDefault="003924D7" w:rsidP="003924D7">
      <w:pPr>
        <w:pStyle w:val="NormalBold"/>
      </w:pPr>
      <w:r w:rsidRPr="003217A4">
        <w:t>Член 1 – параграф 1 – точка 2</w:t>
      </w:r>
    </w:p>
    <w:p w14:paraId="14FA7B5F" w14:textId="77777777" w:rsidR="003924D7" w:rsidRPr="003217A4" w:rsidRDefault="003924D7" w:rsidP="003924D7">
      <w:pPr>
        <w:keepNext/>
      </w:pPr>
      <w:r w:rsidRPr="003217A4">
        <w:t>Регламент (ЕС) 2021/1119</w:t>
      </w:r>
    </w:p>
    <w:p w14:paraId="685BB2FE" w14:textId="77777777" w:rsidR="003924D7" w:rsidRPr="003217A4" w:rsidRDefault="003924D7" w:rsidP="003924D7">
      <w:r w:rsidRPr="003217A4">
        <w:t>Член 4 – параграф 5 – буква и</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7D589B52" w14:textId="77777777" w:rsidTr="004471B1">
        <w:trPr>
          <w:jc w:val="center"/>
        </w:trPr>
        <w:tc>
          <w:tcPr>
            <w:tcW w:w="9752" w:type="dxa"/>
            <w:gridSpan w:val="2"/>
          </w:tcPr>
          <w:p w14:paraId="20EE9F0E" w14:textId="77777777" w:rsidR="003924D7" w:rsidRPr="003217A4" w:rsidRDefault="003924D7" w:rsidP="004471B1">
            <w:pPr>
              <w:keepNext/>
            </w:pPr>
          </w:p>
        </w:tc>
      </w:tr>
      <w:tr w:rsidR="003924D7" w:rsidRPr="003217A4" w14:paraId="1290991F" w14:textId="77777777" w:rsidTr="004471B1">
        <w:trPr>
          <w:jc w:val="center"/>
        </w:trPr>
        <w:tc>
          <w:tcPr>
            <w:tcW w:w="4876" w:type="dxa"/>
            <w:hideMark/>
          </w:tcPr>
          <w:p w14:paraId="4B4BA4AE"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2FF985D9" w14:textId="77777777" w:rsidR="003924D7" w:rsidRPr="003217A4" w:rsidRDefault="003924D7" w:rsidP="004471B1">
            <w:pPr>
              <w:pStyle w:val="ColumnHeading"/>
              <w:keepNext/>
            </w:pPr>
            <w:r w:rsidRPr="003217A4">
              <w:t>Изменение</w:t>
            </w:r>
          </w:p>
        </w:tc>
      </w:tr>
      <w:tr w:rsidR="003924D7" w:rsidRPr="003217A4" w14:paraId="3648BCEE" w14:textId="77777777" w:rsidTr="004471B1">
        <w:trPr>
          <w:jc w:val="center"/>
        </w:trPr>
        <w:tc>
          <w:tcPr>
            <w:tcW w:w="4876" w:type="dxa"/>
            <w:hideMark/>
          </w:tcPr>
          <w:p w14:paraId="504EF215" w14:textId="77777777" w:rsidR="003924D7" w:rsidRPr="003217A4" w:rsidRDefault="003924D7" w:rsidP="004471B1">
            <w:pPr>
              <w:pStyle w:val="Normal6"/>
            </w:pPr>
            <w:r w:rsidRPr="003217A4">
              <w:t>и)</w:t>
            </w:r>
            <w:r w:rsidRPr="003217A4">
              <w:tab/>
              <w:t>опростяване, технологична неутралност, разходна ефективност, икономическа ефективност и икономическа сигурност;</w:t>
            </w:r>
          </w:p>
        </w:tc>
        <w:tc>
          <w:tcPr>
            <w:tcW w:w="4876" w:type="dxa"/>
            <w:hideMark/>
          </w:tcPr>
          <w:p w14:paraId="7FA9F5D4" w14:textId="77777777" w:rsidR="003924D7" w:rsidRPr="003217A4" w:rsidRDefault="003924D7" w:rsidP="004471B1">
            <w:pPr>
              <w:pStyle w:val="Normal6"/>
              <w:rPr>
                <w:szCs w:val="24"/>
              </w:rPr>
            </w:pPr>
            <w:r w:rsidRPr="003217A4">
              <w:t>и)</w:t>
            </w:r>
            <w:r w:rsidRPr="003217A4">
              <w:tab/>
              <w:t xml:space="preserve">опростяване </w:t>
            </w:r>
            <w:r w:rsidRPr="003217A4">
              <w:rPr>
                <w:b/>
                <w:i/>
              </w:rPr>
              <w:t>и намаляване на административната тежест</w:t>
            </w:r>
            <w:r w:rsidRPr="003217A4">
              <w:t>, технологична неутралност, разходна ефективност, икономическа ефективност и икономическа сигурност;</w:t>
            </w:r>
          </w:p>
        </w:tc>
      </w:tr>
    </w:tbl>
    <w:p w14:paraId="1F84B421" w14:textId="77777777" w:rsidR="003924D7" w:rsidRPr="003217A4" w:rsidRDefault="003924D7" w:rsidP="003924D7"/>
    <w:p w14:paraId="40FF1C45" w14:textId="77777777" w:rsidR="003924D7" w:rsidRPr="003217A4" w:rsidRDefault="003924D7" w:rsidP="003924D7">
      <w:pPr>
        <w:pStyle w:val="AMNumberTabs0"/>
        <w:keepNext/>
      </w:pPr>
      <w:r w:rsidRPr="003217A4">
        <w:t>Изменение</w:t>
      </w:r>
      <w:r w:rsidRPr="003217A4">
        <w:tab/>
      </w:r>
      <w:r w:rsidRPr="003217A4">
        <w:tab/>
        <w:t>23</w:t>
      </w:r>
    </w:p>
    <w:p w14:paraId="15EC6B72" w14:textId="77777777" w:rsidR="003924D7" w:rsidRPr="003217A4" w:rsidRDefault="003924D7" w:rsidP="003924D7"/>
    <w:p w14:paraId="29E2A8DE" w14:textId="77777777" w:rsidR="003924D7" w:rsidRPr="003217A4" w:rsidRDefault="003924D7" w:rsidP="003924D7">
      <w:pPr>
        <w:pStyle w:val="NormalBold"/>
        <w:keepNext/>
      </w:pPr>
      <w:r w:rsidRPr="003217A4">
        <w:t>Предложение за регламент</w:t>
      </w:r>
    </w:p>
    <w:p w14:paraId="777505D1" w14:textId="77777777" w:rsidR="003924D7" w:rsidRPr="003217A4" w:rsidRDefault="003924D7" w:rsidP="003924D7">
      <w:pPr>
        <w:pStyle w:val="NormalBold"/>
      </w:pPr>
      <w:r w:rsidRPr="003217A4">
        <w:t>Член 1 – параграф 1 – точка 2</w:t>
      </w:r>
    </w:p>
    <w:p w14:paraId="5F6D1377" w14:textId="77777777" w:rsidR="003924D7" w:rsidRPr="003217A4" w:rsidRDefault="003924D7" w:rsidP="003924D7">
      <w:pPr>
        <w:keepNext/>
      </w:pPr>
      <w:r w:rsidRPr="003217A4">
        <w:t>Регламент (ЕС) 2021/1119</w:t>
      </w:r>
    </w:p>
    <w:p w14:paraId="7690B5D6" w14:textId="77777777" w:rsidR="003924D7" w:rsidRPr="003217A4" w:rsidRDefault="003924D7" w:rsidP="003924D7">
      <w:r w:rsidRPr="003217A4">
        <w:t>Член 4 – параграф 5 – буква й</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22330CCD" w14:textId="77777777" w:rsidTr="004471B1">
        <w:trPr>
          <w:jc w:val="center"/>
        </w:trPr>
        <w:tc>
          <w:tcPr>
            <w:tcW w:w="9752" w:type="dxa"/>
            <w:gridSpan w:val="2"/>
          </w:tcPr>
          <w:p w14:paraId="289CCB61" w14:textId="77777777" w:rsidR="003924D7" w:rsidRPr="003217A4" w:rsidRDefault="003924D7" w:rsidP="004471B1">
            <w:pPr>
              <w:keepNext/>
            </w:pPr>
          </w:p>
        </w:tc>
      </w:tr>
      <w:tr w:rsidR="003924D7" w:rsidRPr="003217A4" w14:paraId="519F8C68" w14:textId="77777777" w:rsidTr="004471B1">
        <w:trPr>
          <w:jc w:val="center"/>
        </w:trPr>
        <w:tc>
          <w:tcPr>
            <w:tcW w:w="4876" w:type="dxa"/>
            <w:hideMark/>
          </w:tcPr>
          <w:p w14:paraId="1B7ECFAB"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6AF199A0" w14:textId="77777777" w:rsidR="003924D7" w:rsidRPr="003217A4" w:rsidRDefault="003924D7" w:rsidP="004471B1">
            <w:pPr>
              <w:pStyle w:val="ColumnHeading"/>
              <w:keepNext/>
            </w:pPr>
            <w:r w:rsidRPr="003217A4">
              <w:t>Изменение</w:t>
            </w:r>
          </w:p>
        </w:tc>
      </w:tr>
      <w:tr w:rsidR="003924D7" w:rsidRPr="003217A4" w14:paraId="27E0707C" w14:textId="77777777" w:rsidTr="004471B1">
        <w:trPr>
          <w:jc w:val="center"/>
        </w:trPr>
        <w:tc>
          <w:tcPr>
            <w:tcW w:w="4876" w:type="dxa"/>
            <w:hideMark/>
          </w:tcPr>
          <w:p w14:paraId="70DA403B" w14:textId="77777777" w:rsidR="003924D7" w:rsidRPr="003217A4" w:rsidRDefault="003924D7" w:rsidP="004471B1">
            <w:pPr>
              <w:pStyle w:val="Normal6"/>
            </w:pPr>
            <w:r w:rsidRPr="003217A4">
              <w:t>й)</w:t>
            </w:r>
            <w:r w:rsidRPr="003217A4">
              <w:tab/>
              <w:t xml:space="preserve">действията в областта на климата като двигател за инвестиции </w:t>
            </w:r>
            <w:r w:rsidRPr="003217A4">
              <w:rPr>
                <w:b/>
                <w:i/>
              </w:rPr>
              <w:t>и</w:t>
            </w:r>
            <w:r w:rsidRPr="003217A4">
              <w:t xml:space="preserve"> иновации;</w:t>
            </w:r>
          </w:p>
        </w:tc>
        <w:tc>
          <w:tcPr>
            <w:tcW w:w="4876" w:type="dxa"/>
            <w:hideMark/>
          </w:tcPr>
          <w:p w14:paraId="7FDEF816" w14:textId="77777777" w:rsidR="003924D7" w:rsidRPr="003217A4" w:rsidRDefault="003924D7" w:rsidP="004471B1">
            <w:pPr>
              <w:pStyle w:val="Normal6"/>
              <w:rPr>
                <w:szCs w:val="24"/>
              </w:rPr>
            </w:pPr>
            <w:r w:rsidRPr="003217A4">
              <w:t>й)</w:t>
            </w:r>
            <w:r w:rsidRPr="003217A4">
              <w:tab/>
              <w:t>действията в областта на климата като двигател за инвестиции</w:t>
            </w:r>
            <w:r w:rsidRPr="003217A4">
              <w:rPr>
                <w:b/>
                <w:i/>
              </w:rPr>
              <w:t>,</w:t>
            </w:r>
            <w:r w:rsidRPr="003217A4">
              <w:t xml:space="preserve"> иновации </w:t>
            </w:r>
            <w:r w:rsidRPr="003217A4">
              <w:rPr>
                <w:b/>
                <w:i/>
              </w:rPr>
              <w:t>и повишена конкурентоспособност</w:t>
            </w:r>
            <w:r w:rsidRPr="003217A4">
              <w:t>;</w:t>
            </w:r>
          </w:p>
        </w:tc>
      </w:tr>
    </w:tbl>
    <w:p w14:paraId="68480EB3" w14:textId="77777777" w:rsidR="003924D7" w:rsidRPr="003217A4" w:rsidRDefault="003924D7" w:rsidP="003924D7"/>
    <w:p w14:paraId="2F68D813" w14:textId="77777777" w:rsidR="003924D7" w:rsidRPr="003217A4" w:rsidRDefault="003924D7" w:rsidP="003924D7">
      <w:pPr>
        <w:pStyle w:val="AMNumberTabs0"/>
        <w:keepNext/>
      </w:pPr>
      <w:r w:rsidRPr="003217A4">
        <w:t>Изменение</w:t>
      </w:r>
      <w:r w:rsidRPr="003217A4">
        <w:tab/>
      </w:r>
      <w:r w:rsidRPr="003217A4">
        <w:tab/>
        <w:t>24</w:t>
      </w:r>
    </w:p>
    <w:p w14:paraId="64360BB8" w14:textId="77777777" w:rsidR="003924D7" w:rsidRPr="003217A4" w:rsidRDefault="003924D7" w:rsidP="003924D7"/>
    <w:p w14:paraId="086C823D" w14:textId="77777777" w:rsidR="003924D7" w:rsidRPr="003217A4" w:rsidRDefault="003924D7" w:rsidP="003924D7">
      <w:pPr>
        <w:pStyle w:val="NormalBold"/>
        <w:keepNext/>
      </w:pPr>
      <w:r w:rsidRPr="003217A4">
        <w:t>Предложение за регламент</w:t>
      </w:r>
    </w:p>
    <w:p w14:paraId="45CD2352" w14:textId="77777777" w:rsidR="003924D7" w:rsidRPr="003217A4" w:rsidRDefault="003924D7" w:rsidP="003924D7">
      <w:pPr>
        <w:pStyle w:val="NormalBold"/>
      </w:pPr>
      <w:r w:rsidRPr="003217A4">
        <w:t>Член 1 – параграф 1 – точка 2</w:t>
      </w:r>
    </w:p>
    <w:p w14:paraId="69D0CD5D" w14:textId="77777777" w:rsidR="003924D7" w:rsidRPr="003217A4" w:rsidRDefault="003924D7" w:rsidP="003924D7">
      <w:pPr>
        <w:keepNext/>
      </w:pPr>
      <w:r w:rsidRPr="003217A4">
        <w:t>Регламент (ЕС) 2021/1119</w:t>
      </w:r>
    </w:p>
    <w:p w14:paraId="0A635B0E" w14:textId="77777777" w:rsidR="003924D7" w:rsidRPr="003217A4" w:rsidRDefault="003924D7" w:rsidP="003924D7">
      <w:r w:rsidRPr="003217A4">
        <w:t>Член 4 – параграф 5 – буква к</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08FED4DC" w14:textId="77777777" w:rsidTr="004471B1">
        <w:trPr>
          <w:jc w:val="center"/>
        </w:trPr>
        <w:tc>
          <w:tcPr>
            <w:tcW w:w="9752" w:type="dxa"/>
            <w:gridSpan w:val="2"/>
          </w:tcPr>
          <w:p w14:paraId="20A8DBA4" w14:textId="77777777" w:rsidR="003924D7" w:rsidRPr="003217A4" w:rsidRDefault="003924D7" w:rsidP="004471B1">
            <w:pPr>
              <w:keepNext/>
            </w:pPr>
          </w:p>
        </w:tc>
      </w:tr>
      <w:tr w:rsidR="003924D7" w:rsidRPr="003217A4" w14:paraId="7B2756A0" w14:textId="77777777" w:rsidTr="004471B1">
        <w:trPr>
          <w:jc w:val="center"/>
        </w:trPr>
        <w:tc>
          <w:tcPr>
            <w:tcW w:w="4876" w:type="dxa"/>
            <w:hideMark/>
          </w:tcPr>
          <w:p w14:paraId="3338AAD4"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1FFE559E" w14:textId="77777777" w:rsidR="003924D7" w:rsidRPr="003217A4" w:rsidRDefault="003924D7" w:rsidP="004471B1">
            <w:pPr>
              <w:pStyle w:val="ColumnHeading"/>
              <w:keepNext/>
            </w:pPr>
            <w:r w:rsidRPr="003217A4">
              <w:t>Изменение</w:t>
            </w:r>
          </w:p>
        </w:tc>
      </w:tr>
      <w:tr w:rsidR="003924D7" w:rsidRPr="003217A4" w14:paraId="469E2D03" w14:textId="77777777" w:rsidTr="004471B1">
        <w:trPr>
          <w:jc w:val="center"/>
        </w:trPr>
        <w:tc>
          <w:tcPr>
            <w:tcW w:w="4876" w:type="dxa"/>
            <w:hideMark/>
          </w:tcPr>
          <w:p w14:paraId="2F333C3A" w14:textId="77777777" w:rsidR="003924D7" w:rsidRPr="003217A4" w:rsidRDefault="003924D7" w:rsidP="004471B1">
            <w:pPr>
              <w:pStyle w:val="Normal6"/>
            </w:pPr>
            <w:r w:rsidRPr="003217A4">
              <w:t>к)</w:t>
            </w:r>
            <w:r w:rsidRPr="003217A4">
              <w:tab/>
              <w:t xml:space="preserve">необходимостта от засилване на глобалната конкурентоспособност на икономиката на Съюза, по-специално </w:t>
            </w:r>
            <w:r w:rsidRPr="003217A4">
              <w:rPr>
                <w:b/>
                <w:bCs/>
                <w:i/>
                <w:iCs/>
              </w:rPr>
              <w:t>на</w:t>
            </w:r>
            <w:r w:rsidRPr="003217A4">
              <w:t xml:space="preserve"> малките и средните предприятия и промишлените сектори, изложени в най-голяма степен на изместване на въглеродни емисии, </w:t>
            </w:r>
            <w:r w:rsidRPr="003217A4">
              <w:rPr>
                <w:b/>
                <w:bCs/>
                <w:i/>
                <w:iCs/>
              </w:rPr>
              <w:t>за</w:t>
            </w:r>
            <w:r w:rsidRPr="003217A4">
              <w:t xml:space="preserve"> да се гарантира лоялна конкуренция;</w:t>
            </w:r>
          </w:p>
        </w:tc>
        <w:tc>
          <w:tcPr>
            <w:tcW w:w="4876" w:type="dxa"/>
            <w:hideMark/>
          </w:tcPr>
          <w:p w14:paraId="5B9A3989" w14:textId="77777777" w:rsidR="003924D7" w:rsidRPr="003217A4" w:rsidRDefault="003924D7" w:rsidP="004471B1">
            <w:pPr>
              <w:pStyle w:val="Normal6"/>
              <w:rPr>
                <w:szCs w:val="24"/>
              </w:rPr>
            </w:pPr>
            <w:r w:rsidRPr="003217A4">
              <w:t>к)</w:t>
            </w:r>
            <w:r w:rsidRPr="003217A4">
              <w:tab/>
              <w:t xml:space="preserve">необходимостта от засилване на </w:t>
            </w:r>
            <w:r w:rsidRPr="003217A4">
              <w:rPr>
                <w:b/>
                <w:i/>
              </w:rPr>
              <w:t>устойчивостта и</w:t>
            </w:r>
            <w:r w:rsidRPr="003217A4">
              <w:t xml:space="preserve"> глобалната конкурентоспособност на икономиката на Съюза и намаляване на риска от изместване на въглеродни емисии, по-специално </w:t>
            </w:r>
            <w:r w:rsidRPr="003217A4">
              <w:rPr>
                <w:b/>
                <w:i/>
              </w:rPr>
              <w:t>за</w:t>
            </w:r>
            <w:r w:rsidRPr="003217A4">
              <w:t xml:space="preserve"> малките и средните предприятия и промишлените сектори</w:t>
            </w:r>
            <w:r w:rsidRPr="003217A4">
              <w:rPr>
                <w:b/>
                <w:i/>
              </w:rPr>
              <w:t>, които са</w:t>
            </w:r>
            <w:r w:rsidRPr="003217A4">
              <w:t xml:space="preserve"> изложени в най-голяма степен на изместване на въглеродни емисии</w:t>
            </w:r>
            <w:r w:rsidRPr="003217A4">
              <w:rPr>
                <w:b/>
                <w:i/>
              </w:rPr>
              <w:t>, включително по отношение на износа, така че</w:t>
            </w:r>
            <w:r w:rsidRPr="003217A4">
              <w:t xml:space="preserve"> да се гарантира лоялна конкуренция;</w:t>
            </w:r>
          </w:p>
        </w:tc>
      </w:tr>
    </w:tbl>
    <w:p w14:paraId="3D31A9AD" w14:textId="77777777" w:rsidR="003924D7" w:rsidRPr="003217A4" w:rsidRDefault="003924D7" w:rsidP="003924D7"/>
    <w:p w14:paraId="354726AB" w14:textId="77777777" w:rsidR="003924D7" w:rsidRPr="003217A4" w:rsidRDefault="003924D7" w:rsidP="003924D7">
      <w:pPr>
        <w:pStyle w:val="AMNumberTabs0"/>
        <w:keepNext/>
      </w:pPr>
      <w:r w:rsidRPr="003217A4">
        <w:lastRenderedPageBreak/>
        <w:t>Изменение</w:t>
      </w:r>
      <w:r w:rsidRPr="003217A4">
        <w:tab/>
      </w:r>
      <w:r w:rsidRPr="003217A4">
        <w:tab/>
        <w:t>25</w:t>
      </w:r>
    </w:p>
    <w:p w14:paraId="05A33947" w14:textId="77777777" w:rsidR="003924D7" w:rsidRPr="003217A4" w:rsidRDefault="003924D7" w:rsidP="003924D7"/>
    <w:p w14:paraId="61D91363" w14:textId="77777777" w:rsidR="003924D7" w:rsidRPr="003217A4" w:rsidRDefault="003924D7" w:rsidP="003924D7">
      <w:pPr>
        <w:pStyle w:val="NormalBold"/>
        <w:keepNext/>
      </w:pPr>
      <w:r w:rsidRPr="003217A4">
        <w:t>Предложение за регламент</w:t>
      </w:r>
    </w:p>
    <w:p w14:paraId="5FC99873" w14:textId="77777777" w:rsidR="003924D7" w:rsidRPr="003217A4" w:rsidRDefault="003924D7" w:rsidP="003924D7">
      <w:pPr>
        <w:pStyle w:val="NormalBold"/>
      </w:pPr>
      <w:r w:rsidRPr="003217A4">
        <w:t>Член 1 – параграф 1 – точка 2</w:t>
      </w:r>
    </w:p>
    <w:p w14:paraId="53EA6BA9" w14:textId="77777777" w:rsidR="003924D7" w:rsidRPr="003217A4" w:rsidRDefault="003924D7" w:rsidP="003924D7">
      <w:pPr>
        <w:keepNext/>
      </w:pPr>
      <w:r w:rsidRPr="003217A4">
        <w:t>Регламент (ЕС) 2021/1119</w:t>
      </w:r>
    </w:p>
    <w:p w14:paraId="63312435" w14:textId="77777777" w:rsidR="003924D7" w:rsidRPr="003217A4" w:rsidRDefault="003924D7" w:rsidP="003924D7">
      <w:r w:rsidRPr="003217A4">
        <w:t>Член 4 – параграф 5 – буква м</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1227D100" w14:textId="77777777" w:rsidTr="004471B1">
        <w:trPr>
          <w:jc w:val="center"/>
        </w:trPr>
        <w:tc>
          <w:tcPr>
            <w:tcW w:w="9752" w:type="dxa"/>
            <w:gridSpan w:val="2"/>
          </w:tcPr>
          <w:p w14:paraId="6F470215" w14:textId="77777777" w:rsidR="003924D7" w:rsidRPr="003217A4" w:rsidRDefault="003924D7" w:rsidP="004471B1">
            <w:pPr>
              <w:keepNext/>
            </w:pPr>
          </w:p>
        </w:tc>
      </w:tr>
      <w:tr w:rsidR="003924D7" w:rsidRPr="003217A4" w14:paraId="31A26481" w14:textId="77777777" w:rsidTr="004471B1">
        <w:trPr>
          <w:jc w:val="center"/>
        </w:trPr>
        <w:tc>
          <w:tcPr>
            <w:tcW w:w="4876" w:type="dxa"/>
            <w:hideMark/>
          </w:tcPr>
          <w:p w14:paraId="1C8999BC"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65DB85A1" w14:textId="77777777" w:rsidR="003924D7" w:rsidRPr="003217A4" w:rsidRDefault="003924D7" w:rsidP="004471B1">
            <w:pPr>
              <w:pStyle w:val="ColumnHeading"/>
              <w:keepNext/>
            </w:pPr>
            <w:r w:rsidRPr="003217A4">
              <w:t>Изменение</w:t>
            </w:r>
          </w:p>
        </w:tc>
      </w:tr>
      <w:tr w:rsidR="003924D7" w:rsidRPr="003217A4" w14:paraId="7397985E" w14:textId="77777777" w:rsidTr="004471B1">
        <w:trPr>
          <w:jc w:val="center"/>
        </w:trPr>
        <w:tc>
          <w:tcPr>
            <w:tcW w:w="4876" w:type="dxa"/>
            <w:hideMark/>
          </w:tcPr>
          <w:p w14:paraId="3DF67BBC" w14:textId="77777777" w:rsidR="003924D7" w:rsidRPr="003217A4" w:rsidRDefault="003924D7" w:rsidP="004471B1">
            <w:pPr>
              <w:pStyle w:val="Normal6"/>
            </w:pPr>
            <w:r w:rsidRPr="003217A4">
              <w:t>м)</w:t>
            </w:r>
            <w:r w:rsidRPr="003217A4">
              <w:tab/>
            </w:r>
            <w:r w:rsidRPr="003217A4">
              <w:rPr>
                <w:b/>
                <w:bCs/>
                <w:i/>
                <w:iCs/>
              </w:rPr>
              <w:t>достъпността</w:t>
            </w:r>
            <w:r w:rsidRPr="003217A4">
              <w:t xml:space="preserve"> на енергията, сигурността на доставките, енергийната ефективност </w:t>
            </w:r>
            <w:r w:rsidRPr="003217A4">
              <w:rPr>
                <w:b/>
                <w:i/>
              </w:rPr>
              <w:t>и</w:t>
            </w:r>
            <w:r w:rsidRPr="003217A4">
              <w:t xml:space="preserve"> принципа „енергийната ефективност на първо място“;</w:t>
            </w:r>
          </w:p>
        </w:tc>
        <w:tc>
          <w:tcPr>
            <w:tcW w:w="4876" w:type="dxa"/>
            <w:hideMark/>
          </w:tcPr>
          <w:p w14:paraId="33F5B117" w14:textId="77777777" w:rsidR="003924D7" w:rsidRPr="003217A4" w:rsidRDefault="003924D7" w:rsidP="004471B1">
            <w:pPr>
              <w:pStyle w:val="Normal6"/>
              <w:rPr>
                <w:szCs w:val="24"/>
              </w:rPr>
            </w:pPr>
            <w:r w:rsidRPr="003217A4">
              <w:t>м)</w:t>
            </w:r>
            <w:r w:rsidRPr="003217A4">
              <w:tab/>
            </w:r>
            <w:r w:rsidRPr="003217A4">
              <w:rPr>
                <w:b/>
                <w:i/>
              </w:rPr>
              <w:t>наличието и финансовата достъпност</w:t>
            </w:r>
            <w:r w:rsidRPr="003217A4">
              <w:t xml:space="preserve"> на енергията, сигурността на доставките, </w:t>
            </w:r>
            <w:r w:rsidRPr="003217A4">
              <w:rPr>
                <w:b/>
                <w:i/>
              </w:rPr>
              <w:t>енергийната сигурност,</w:t>
            </w:r>
            <w:r w:rsidRPr="003217A4">
              <w:t xml:space="preserve"> енергийната ефективност</w:t>
            </w:r>
            <w:r w:rsidRPr="003217A4">
              <w:rPr>
                <w:b/>
                <w:i/>
              </w:rPr>
              <w:t>, включително</w:t>
            </w:r>
            <w:r w:rsidRPr="003217A4">
              <w:t xml:space="preserve"> принципа „енергийната ефективност на първо място“</w:t>
            </w:r>
            <w:r w:rsidRPr="003217A4">
              <w:rPr>
                <w:b/>
                <w:i/>
              </w:rPr>
              <w:t>, както и укрепването на електроенергийните мрежи и междусистемните връзки с оглед на изграждането на истински енергиен съюз и насърчаването на производството на енергия на национално равнище</w:t>
            </w:r>
            <w:r w:rsidRPr="003217A4">
              <w:t>;</w:t>
            </w:r>
          </w:p>
        </w:tc>
      </w:tr>
    </w:tbl>
    <w:p w14:paraId="19BD4643" w14:textId="77777777" w:rsidR="003924D7" w:rsidRPr="003217A4" w:rsidRDefault="003924D7" w:rsidP="003924D7"/>
    <w:p w14:paraId="0D3D326A" w14:textId="77777777" w:rsidR="003924D7" w:rsidRPr="003217A4" w:rsidRDefault="003924D7" w:rsidP="003924D7">
      <w:pPr>
        <w:pStyle w:val="AMNumberTabs0"/>
        <w:keepNext/>
      </w:pPr>
      <w:r w:rsidRPr="003217A4">
        <w:t>Изменение</w:t>
      </w:r>
      <w:r w:rsidRPr="003217A4">
        <w:tab/>
      </w:r>
      <w:r w:rsidRPr="003217A4">
        <w:tab/>
        <w:t>26</w:t>
      </w:r>
    </w:p>
    <w:p w14:paraId="7FC3B737" w14:textId="77777777" w:rsidR="003924D7" w:rsidRPr="003217A4" w:rsidRDefault="003924D7" w:rsidP="003924D7"/>
    <w:p w14:paraId="1258A75A" w14:textId="77777777" w:rsidR="003924D7" w:rsidRPr="003217A4" w:rsidRDefault="003924D7" w:rsidP="003924D7">
      <w:pPr>
        <w:pStyle w:val="NormalBold"/>
        <w:keepNext/>
      </w:pPr>
      <w:r w:rsidRPr="003217A4">
        <w:t>Предложение за регламент</w:t>
      </w:r>
    </w:p>
    <w:p w14:paraId="6E18F099" w14:textId="77777777" w:rsidR="003924D7" w:rsidRPr="003217A4" w:rsidRDefault="003924D7" w:rsidP="003924D7">
      <w:pPr>
        <w:pStyle w:val="NormalBold"/>
      </w:pPr>
      <w:r w:rsidRPr="003217A4">
        <w:t>Член 1 – параграф 1 – точка 2</w:t>
      </w:r>
    </w:p>
    <w:p w14:paraId="4DD313AB" w14:textId="77777777" w:rsidR="003924D7" w:rsidRPr="003217A4" w:rsidRDefault="003924D7" w:rsidP="003924D7">
      <w:pPr>
        <w:keepNext/>
      </w:pPr>
      <w:r w:rsidRPr="003217A4">
        <w:t>Регламент (ЕС) 2021/1119</w:t>
      </w:r>
    </w:p>
    <w:p w14:paraId="35A66B27" w14:textId="77777777" w:rsidR="003924D7" w:rsidRPr="003217A4" w:rsidRDefault="003924D7" w:rsidP="003924D7">
      <w:r w:rsidRPr="003217A4">
        <w:t>Член 4 – параграф 5 – буква м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05FE8D28" w14:textId="77777777" w:rsidTr="004471B1">
        <w:trPr>
          <w:jc w:val="center"/>
        </w:trPr>
        <w:tc>
          <w:tcPr>
            <w:tcW w:w="9752" w:type="dxa"/>
            <w:gridSpan w:val="2"/>
          </w:tcPr>
          <w:p w14:paraId="4C697D73" w14:textId="77777777" w:rsidR="003924D7" w:rsidRPr="003217A4" w:rsidRDefault="003924D7" w:rsidP="004471B1">
            <w:pPr>
              <w:keepNext/>
            </w:pPr>
          </w:p>
        </w:tc>
      </w:tr>
      <w:tr w:rsidR="003924D7" w:rsidRPr="003217A4" w14:paraId="0B1FEC07" w14:textId="77777777" w:rsidTr="004471B1">
        <w:trPr>
          <w:jc w:val="center"/>
        </w:trPr>
        <w:tc>
          <w:tcPr>
            <w:tcW w:w="4876" w:type="dxa"/>
            <w:hideMark/>
          </w:tcPr>
          <w:p w14:paraId="1179EBFC"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0D5EDBB8" w14:textId="77777777" w:rsidR="003924D7" w:rsidRPr="003217A4" w:rsidRDefault="003924D7" w:rsidP="004471B1">
            <w:pPr>
              <w:pStyle w:val="ColumnHeading"/>
              <w:keepNext/>
            </w:pPr>
            <w:r w:rsidRPr="003217A4">
              <w:t>Изменение</w:t>
            </w:r>
          </w:p>
        </w:tc>
      </w:tr>
      <w:tr w:rsidR="003924D7" w:rsidRPr="003217A4" w14:paraId="7E5D63A3" w14:textId="77777777" w:rsidTr="004471B1">
        <w:trPr>
          <w:jc w:val="center"/>
        </w:trPr>
        <w:tc>
          <w:tcPr>
            <w:tcW w:w="4876" w:type="dxa"/>
          </w:tcPr>
          <w:p w14:paraId="62AE7546" w14:textId="77777777" w:rsidR="003924D7" w:rsidRPr="003217A4" w:rsidRDefault="003924D7" w:rsidP="004471B1">
            <w:pPr>
              <w:pStyle w:val="Normal6"/>
            </w:pPr>
          </w:p>
        </w:tc>
        <w:tc>
          <w:tcPr>
            <w:tcW w:w="4876" w:type="dxa"/>
            <w:hideMark/>
          </w:tcPr>
          <w:p w14:paraId="59D5E920" w14:textId="77777777" w:rsidR="003924D7" w:rsidRPr="003217A4" w:rsidRDefault="003924D7" w:rsidP="004471B1">
            <w:pPr>
              <w:pStyle w:val="Normal6"/>
              <w:rPr>
                <w:szCs w:val="24"/>
              </w:rPr>
            </w:pPr>
            <w:r w:rsidRPr="003217A4">
              <w:rPr>
                <w:b/>
                <w:i/>
              </w:rPr>
              <w:t>ма)</w:t>
            </w:r>
            <w:r w:rsidRPr="003217A4">
              <w:rPr>
                <w:b/>
                <w:i/>
              </w:rPr>
              <w:tab/>
              <w:t xml:space="preserve">ролята на възобновяемите горива и горивата с нулеви и ниски въглеродни емисии за </w:t>
            </w:r>
            <w:proofErr w:type="spellStart"/>
            <w:r w:rsidRPr="003217A4">
              <w:rPr>
                <w:b/>
                <w:i/>
              </w:rPr>
              <w:t>декарбонизацията</w:t>
            </w:r>
            <w:proofErr w:type="spellEnd"/>
            <w:r w:rsidRPr="003217A4">
              <w:rPr>
                <w:b/>
                <w:i/>
              </w:rPr>
              <w:t xml:space="preserve"> на транспорта, включително автомобилния транспорт след 2030 г., и конкретни мерки за подпомагане на производителите на тежки превозни средства да постигнат своите цели, като се вземе предвид европейското съдържание;</w:t>
            </w:r>
          </w:p>
        </w:tc>
      </w:tr>
    </w:tbl>
    <w:p w14:paraId="5FC45D72" w14:textId="77777777" w:rsidR="003924D7" w:rsidRPr="003217A4" w:rsidRDefault="003924D7" w:rsidP="003924D7"/>
    <w:p w14:paraId="0B41DAB9" w14:textId="77777777" w:rsidR="003924D7" w:rsidRPr="003217A4" w:rsidRDefault="003924D7" w:rsidP="003924D7">
      <w:pPr>
        <w:pStyle w:val="AMNumberTabs0"/>
        <w:keepNext/>
      </w:pPr>
      <w:r w:rsidRPr="003217A4">
        <w:t>Изменение</w:t>
      </w:r>
      <w:r w:rsidRPr="003217A4">
        <w:tab/>
      </w:r>
      <w:r w:rsidRPr="003217A4">
        <w:tab/>
        <w:t>27</w:t>
      </w:r>
    </w:p>
    <w:p w14:paraId="7870ABCB" w14:textId="77777777" w:rsidR="003924D7" w:rsidRPr="003217A4" w:rsidRDefault="003924D7" w:rsidP="003924D7"/>
    <w:p w14:paraId="157B7A9E" w14:textId="77777777" w:rsidR="003924D7" w:rsidRPr="003217A4" w:rsidRDefault="003924D7" w:rsidP="003924D7">
      <w:pPr>
        <w:pStyle w:val="NormalBold"/>
        <w:keepNext/>
      </w:pPr>
      <w:r w:rsidRPr="003217A4">
        <w:t>Предложение за регламент</w:t>
      </w:r>
    </w:p>
    <w:p w14:paraId="3D1BBA38" w14:textId="77777777" w:rsidR="003924D7" w:rsidRPr="003217A4" w:rsidRDefault="003924D7" w:rsidP="003924D7">
      <w:pPr>
        <w:pStyle w:val="NormalBold"/>
      </w:pPr>
      <w:r w:rsidRPr="003217A4">
        <w:t>Член 1 – параграф 1 – точка 2</w:t>
      </w:r>
    </w:p>
    <w:p w14:paraId="6BC3C05F" w14:textId="77777777" w:rsidR="003924D7" w:rsidRPr="003217A4" w:rsidRDefault="003924D7" w:rsidP="003924D7">
      <w:pPr>
        <w:keepNext/>
      </w:pPr>
      <w:r w:rsidRPr="003217A4">
        <w:lastRenderedPageBreak/>
        <w:t>Регламент (ЕС) 2021/1119</w:t>
      </w:r>
    </w:p>
    <w:p w14:paraId="4FB7E808" w14:textId="77777777" w:rsidR="003924D7" w:rsidRPr="003217A4" w:rsidRDefault="003924D7" w:rsidP="003924D7">
      <w:r w:rsidRPr="003217A4">
        <w:t>Член 4 – параграф 5 – буква 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7E7EC99A" w14:textId="77777777" w:rsidTr="004471B1">
        <w:trPr>
          <w:jc w:val="center"/>
        </w:trPr>
        <w:tc>
          <w:tcPr>
            <w:tcW w:w="9752" w:type="dxa"/>
            <w:gridSpan w:val="2"/>
          </w:tcPr>
          <w:p w14:paraId="5D4D6DEB" w14:textId="77777777" w:rsidR="003924D7" w:rsidRPr="003217A4" w:rsidRDefault="003924D7" w:rsidP="004471B1">
            <w:pPr>
              <w:keepNext/>
            </w:pPr>
          </w:p>
        </w:tc>
      </w:tr>
      <w:tr w:rsidR="003924D7" w:rsidRPr="003217A4" w14:paraId="7C0CE37B" w14:textId="77777777" w:rsidTr="004471B1">
        <w:trPr>
          <w:jc w:val="center"/>
        </w:trPr>
        <w:tc>
          <w:tcPr>
            <w:tcW w:w="4876" w:type="dxa"/>
            <w:hideMark/>
          </w:tcPr>
          <w:p w14:paraId="6109151A"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347B5F89" w14:textId="77777777" w:rsidR="003924D7" w:rsidRPr="003217A4" w:rsidRDefault="003924D7" w:rsidP="004471B1">
            <w:pPr>
              <w:pStyle w:val="ColumnHeading"/>
              <w:keepNext/>
            </w:pPr>
            <w:r w:rsidRPr="003217A4">
              <w:t>Изменение</w:t>
            </w:r>
          </w:p>
        </w:tc>
      </w:tr>
      <w:tr w:rsidR="003924D7" w:rsidRPr="003217A4" w14:paraId="6025BF79" w14:textId="77777777" w:rsidTr="004471B1">
        <w:trPr>
          <w:jc w:val="center"/>
        </w:trPr>
        <w:tc>
          <w:tcPr>
            <w:tcW w:w="4876" w:type="dxa"/>
            <w:hideMark/>
          </w:tcPr>
          <w:p w14:paraId="157FE849" w14:textId="77777777" w:rsidR="003924D7" w:rsidRPr="003217A4" w:rsidRDefault="003924D7" w:rsidP="004471B1">
            <w:pPr>
              <w:pStyle w:val="Normal6"/>
            </w:pPr>
            <w:r w:rsidRPr="003217A4">
              <w:t>о)</w:t>
            </w:r>
            <w:r w:rsidRPr="003217A4">
              <w:tab/>
              <w:t>необходимостта да се осигури екологична ефективност и напредък във времето;</w:t>
            </w:r>
          </w:p>
        </w:tc>
        <w:tc>
          <w:tcPr>
            <w:tcW w:w="4876" w:type="dxa"/>
            <w:hideMark/>
          </w:tcPr>
          <w:p w14:paraId="66FF0312" w14:textId="77777777" w:rsidR="003924D7" w:rsidRPr="003217A4" w:rsidRDefault="003924D7" w:rsidP="004471B1">
            <w:pPr>
              <w:pStyle w:val="Normal6"/>
              <w:rPr>
                <w:szCs w:val="24"/>
              </w:rPr>
            </w:pPr>
            <w:r w:rsidRPr="003217A4">
              <w:t>о)</w:t>
            </w:r>
            <w:r w:rsidRPr="003217A4">
              <w:tab/>
              <w:t>необходимостта да се осигури екологична ефективност и напредък във времето</w:t>
            </w:r>
            <w:r w:rsidRPr="003217A4">
              <w:rPr>
                <w:b/>
                <w:i/>
              </w:rPr>
              <w:t>, като същевременно се запази социалното сближаване и се гарантира продоволствена сигурност и справедлив преход</w:t>
            </w:r>
            <w:r w:rsidRPr="003217A4">
              <w:t>;</w:t>
            </w:r>
          </w:p>
        </w:tc>
      </w:tr>
    </w:tbl>
    <w:p w14:paraId="232F816A" w14:textId="77777777" w:rsidR="003924D7" w:rsidRPr="003217A4" w:rsidRDefault="003924D7" w:rsidP="003924D7"/>
    <w:p w14:paraId="70848E08" w14:textId="77777777" w:rsidR="003924D7" w:rsidRPr="003217A4" w:rsidRDefault="003924D7" w:rsidP="003924D7">
      <w:pPr>
        <w:pStyle w:val="AMNumberTabs0"/>
        <w:keepNext/>
      </w:pPr>
      <w:r w:rsidRPr="003217A4">
        <w:t>Изменение</w:t>
      </w:r>
      <w:r w:rsidRPr="003217A4">
        <w:tab/>
      </w:r>
      <w:r w:rsidRPr="003217A4">
        <w:tab/>
        <w:t>28</w:t>
      </w:r>
    </w:p>
    <w:p w14:paraId="2849B089" w14:textId="77777777" w:rsidR="003924D7" w:rsidRPr="003217A4" w:rsidRDefault="003924D7" w:rsidP="003924D7"/>
    <w:p w14:paraId="2E063357" w14:textId="77777777" w:rsidR="003924D7" w:rsidRPr="003217A4" w:rsidRDefault="003924D7" w:rsidP="003924D7">
      <w:pPr>
        <w:pStyle w:val="NormalBold"/>
        <w:keepNext/>
      </w:pPr>
      <w:r w:rsidRPr="003217A4">
        <w:t>Предложение за регламент</w:t>
      </w:r>
    </w:p>
    <w:p w14:paraId="3EEC5397" w14:textId="77777777" w:rsidR="003924D7" w:rsidRPr="003217A4" w:rsidRDefault="003924D7" w:rsidP="003924D7">
      <w:pPr>
        <w:pStyle w:val="NormalBold"/>
      </w:pPr>
      <w:r w:rsidRPr="003217A4">
        <w:t>Член 1 – параграф 1 – точка 2</w:t>
      </w:r>
    </w:p>
    <w:p w14:paraId="0B4FB089" w14:textId="77777777" w:rsidR="003924D7" w:rsidRPr="003217A4" w:rsidRDefault="003924D7" w:rsidP="003924D7">
      <w:pPr>
        <w:keepNext/>
      </w:pPr>
      <w:r w:rsidRPr="003217A4">
        <w:t>Регламент (ЕС) 2021/1119</w:t>
      </w:r>
    </w:p>
    <w:p w14:paraId="0B3421BC" w14:textId="77777777" w:rsidR="003924D7" w:rsidRPr="003217A4" w:rsidRDefault="003924D7" w:rsidP="003924D7">
      <w:r w:rsidRPr="003217A4">
        <w:t>Член 4 – параграф 5 – буква 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6FCA7C39" w14:textId="77777777" w:rsidTr="004471B1">
        <w:trPr>
          <w:jc w:val="center"/>
        </w:trPr>
        <w:tc>
          <w:tcPr>
            <w:tcW w:w="9752" w:type="dxa"/>
            <w:gridSpan w:val="2"/>
          </w:tcPr>
          <w:p w14:paraId="69FED1FB" w14:textId="77777777" w:rsidR="003924D7" w:rsidRPr="003217A4" w:rsidRDefault="003924D7" w:rsidP="004471B1">
            <w:pPr>
              <w:keepNext/>
            </w:pPr>
          </w:p>
        </w:tc>
      </w:tr>
      <w:tr w:rsidR="003924D7" w:rsidRPr="003217A4" w14:paraId="0583F116" w14:textId="77777777" w:rsidTr="004471B1">
        <w:trPr>
          <w:jc w:val="center"/>
        </w:trPr>
        <w:tc>
          <w:tcPr>
            <w:tcW w:w="4876" w:type="dxa"/>
            <w:hideMark/>
          </w:tcPr>
          <w:p w14:paraId="460C8214"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68E71E57" w14:textId="77777777" w:rsidR="003924D7" w:rsidRPr="003217A4" w:rsidRDefault="003924D7" w:rsidP="004471B1">
            <w:pPr>
              <w:pStyle w:val="ColumnHeading"/>
              <w:keepNext/>
            </w:pPr>
            <w:r w:rsidRPr="003217A4">
              <w:t>Изменение</w:t>
            </w:r>
          </w:p>
        </w:tc>
      </w:tr>
      <w:tr w:rsidR="003924D7" w:rsidRPr="003217A4" w14:paraId="18C8F618" w14:textId="77777777" w:rsidTr="004471B1">
        <w:trPr>
          <w:jc w:val="center"/>
        </w:trPr>
        <w:tc>
          <w:tcPr>
            <w:tcW w:w="4876" w:type="dxa"/>
            <w:hideMark/>
          </w:tcPr>
          <w:p w14:paraId="31C487AC" w14:textId="77777777" w:rsidR="003924D7" w:rsidRPr="003217A4" w:rsidRDefault="003924D7" w:rsidP="004471B1">
            <w:pPr>
              <w:pStyle w:val="Normal6"/>
            </w:pPr>
            <w:r w:rsidRPr="003217A4">
              <w:rPr>
                <w:b/>
                <w:i/>
              </w:rPr>
              <w:t>п)</w:t>
            </w:r>
            <w:r w:rsidRPr="003217A4">
              <w:rPr>
                <w:b/>
                <w:i/>
              </w:rPr>
              <w:tab/>
              <w:t xml:space="preserve">необходимостта да се поддържат, управляват и увеличават естествените </w:t>
            </w:r>
            <w:proofErr w:type="spellStart"/>
            <w:r w:rsidRPr="003217A4">
              <w:rPr>
                <w:b/>
                <w:i/>
              </w:rPr>
              <w:t>поглътители</w:t>
            </w:r>
            <w:proofErr w:type="spellEnd"/>
            <w:r w:rsidRPr="003217A4">
              <w:rPr>
                <w:b/>
                <w:i/>
              </w:rPr>
              <w:t xml:space="preserve"> в дългосрочен план и да се опазва и възстановява биологичното разнообразие, както и да се вземат предвид </w:t>
            </w:r>
            <w:proofErr w:type="spellStart"/>
            <w:r w:rsidRPr="003217A4">
              <w:rPr>
                <w:b/>
                <w:i/>
              </w:rPr>
              <w:t>неопределеностите</w:t>
            </w:r>
            <w:proofErr w:type="spellEnd"/>
            <w:r w:rsidRPr="003217A4">
              <w:rPr>
                <w:b/>
                <w:i/>
              </w:rPr>
              <w:t>, особено свързаните с въздействието на изменението на климата върху сектора на земеползването;</w:t>
            </w:r>
          </w:p>
        </w:tc>
        <w:tc>
          <w:tcPr>
            <w:tcW w:w="4876" w:type="dxa"/>
            <w:hideMark/>
          </w:tcPr>
          <w:p w14:paraId="5B95B18B" w14:textId="77777777" w:rsidR="003924D7" w:rsidRPr="003217A4" w:rsidRDefault="003924D7" w:rsidP="004471B1">
            <w:pPr>
              <w:pStyle w:val="Normal6"/>
              <w:rPr>
                <w:szCs w:val="24"/>
              </w:rPr>
            </w:pPr>
            <w:r w:rsidRPr="003217A4">
              <w:rPr>
                <w:b/>
                <w:i/>
              </w:rPr>
              <w:t>заличава се</w:t>
            </w:r>
          </w:p>
        </w:tc>
      </w:tr>
    </w:tbl>
    <w:p w14:paraId="7095ACF7" w14:textId="77777777" w:rsidR="003924D7" w:rsidRPr="003217A4" w:rsidRDefault="003924D7" w:rsidP="003924D7"/>
    <w:p w14:paraId="39196D0D" w14:textId="77777777" w:rsidR="003924D7" w:rsidRPr="003217A4" w:rsidRDefault="003924D7" w:rsidP="003924D7">
      <w:pPr>
        <w:pStyle w:val="AMNumberTabs0"/>
        <w:keepNext/>
      </w:pPr>
      <w:r w:rsidRPr="003217A4">
        <w:t>Изменение</w:t>
      </w:r>
      <w:r w:rsidRPr="003217A4">
        <w:tab/>
      </w:r>
      <w:r w:rsidRPr="003217A4">
        <w:tab/>
        <w:t>29</w:t>
      </w:r>
    </w:p>
    <w:p w14:paraId="1F79662A" w14:textId="77777777" w:rsidR="003924D7" w:rsidRPr="003217A4" w:rsidRDefault="003924D7" w:rsidP="003924D7"/>
    <w:p w14:paraId="0F5115F4" w14:textId="77777777" w:rsidR="003924D7" w:rsidRPr="003217A4" w:rsidRDefault="003924D7" w:rsidP="003924D7">
      <w:pPr>
        <w:pStyle w:val="NormalBold"/>
        <w:keepNext/>
      </w:pPr>
      <w:r w:rsidRPr="003217A4">
        <w:t>Предложение за регламент</w:t>
      </w:r>
    </w:p>
    <w:p w14:paraId="34C3EA10" w14:textId="77777777" w:rsidR="003924D7" w:rsidRPr="003217A4" w:rsidRDefault="003924D7" w:rsidP="003924D7">
      <w:pPr>
        <w:pStyle w:val="NormalBold"/>
      </w:pPr>
      <w:r w:rsidRPr="003217A4">
        <w:t>Член 1 – параграф 1 – точка 2</w:t>
      </w:r>
    </w:p>
    <w:p w14:paraId="5AF73909" w14:textId="77777777" w:rsidR="003924D7" w:rsidRPr="003217A4" w:rsidRDefault="003924D7" w:rsidP="003924D7">
      <w:pPr>
        <w:keepNext/>
      </w:pPr>
      <w:r w:rsidRPr="003217A4">
        <w:t>Регламент (ЕС) 2021/1119</w:t>
      </w:r>
    </w:p>
    <w:p w14:paraId="5953E436" w14:textId="77777777" w:rsidR="003924D7" w:rsidRPr="003217A4" w:rsidRDefault="003924D7" w:rsidP="003924D7">
      <w:r w:rsidRPr="003217A4">
        <w:t>Член 4 – параграф 5 – буква р</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3DA8F48B" w14:textId="77777777" w:rsidTr="004471B1">
        <w:trPr>
          <w:jc w:val="center"/>
        </w:trPr>
        <w:tc>
          <w:tcPr>
            <w:tcW w:w="9752" w:type="dxa"/>
            <w:gridSpan w:val="2"/>
          </w:tcPr>
          <w:p w14:paraId="0266D293" w14:textId="77777777" w:rsidR="003924D7" w:rsidRPr="003217A4" w:rsidRDefault="003924D7" w:rsidP="004471B1">
            <w:pPr>
              <w:keepNext/>
            </w:pPr>
          </w:p>
        </w:tc>
      </w:tr>
      <w:tr w:rsidR="003924D7" w:rsidRPr="003217A4" w14:paraId="5C334816" w14:textId="77777777" w:rsidTr="004471B1">
        <w:trPr>
          <w:jc w:val="center"/>
        </w:trPr>
        <w:tc>
          <w:tcPr>
            <w:tcW w:w="4876" w:type="dxa"/>
            <w:hideMark/>
          </w:tcPr>
          <w:p w14:paraId="15BA599C"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290C6960" w14:textId="77777777" w:rsidR="003924D7" w:rsidRPr="003217A4" w:rsidRDefault="003924D7" w:rsidP="004471B1">
            <w:pPr>
              <w:pStyle w:val="ColumnHeading"/>
              <w:keepNext/>
            </w:pPr>
            <w:r w:rsidRPr="003217A4">
              <w:t>Изменение</w:t>
            </w:r>
          </w:p>
        </w:tc>
      </w:tr>
      <w:tr w:rsidR="003924D7" w:rsidRPr="003217A4" w14:paraId="7D66F6D3" w14:textId="77777777" w:rsidTr="004471B1">
        <w:trPr>
          <w:jc w:val="center"/>
        </w:trPr>
        <w:tc>
          <w:tcPr>
            <w:tcW w:w="4876" w:type="dxa"/>
            <w:hideMark/>
          </w:tcPr>
          <w:p w14:paraId="36616762" w14:textId="77777777" w:rsidR="003924D7" w:rsidRPr="003217A4" w:rsidRDefault="003924D7" w:rsidP="004471B1">
            <w:pPr>
              <w:pStyle w:val="Normal6"/>
            </w:pPr>
            <w:r w:rsidRPr="003217A4">
              <w:t>р)</w:t>
            </w:r>
            <w:r w:rsidRPr="003217A4">
              <w:tab/>
              <w:t>нуждите от инвестиции и възможности за такива, включително достъп до публично и частно финансиране;</w:t>
            </w:r>
          </w:p>
        </w:tc>
        <w:tc>
          <w:tcPr>
            <w:tcW w:w="4876" w:type="dxa"/>
            <w:hideMark/>
          </w:tcPr>
          <w:p w14:paraId="51C7E9F3" w14:textId="77777777" w:rsidR="003924D7" w:rsidRPr="003217A4" w:rsidRDefault="003924D7" w:rsidP="004471B1">
            <w:pPr>
              <w:pStyle w:val="Normal6"/>
              <w:rPr>
                <w:szCs w:val="24"/>
              </w:rPr>
            </w:pPr>
            <w:r w:rsidRPr="003217A4">
              <w:t>р)</w:t>
            </w:r>
            <w:r w:rsidRPr="003217A4">
              <w:tab/>
              <w:t>нуждите от инвестиции и възможности за такива, включително достъп до публично и частно финансиране</w:t>
            </w:r>
            <w:r w:rsidRPr="003217A4">
              <w:rPr>
                <w:b/>
                <w:i/>
              </w:rPr>
              <w:t xml:space="preserve">, както и подкрепа за иновации и достъп до иновативни технологии във всички държави членки, като се отчита географският </w:t>
            </w:r>
            <w:r w:rsidRPr="003217A4">
              <w:rPr>
                <w:b/>
                <w:i/>
              </w:rPr>
              <w:lastRenderedPageBreak/>
              <w:t>баланс</w:t>
            </w:r>
            <w:r w:rsidRPr="003217A4">
              <w:t>;</w:t>
            </w:r>
          </w:p>
        </w:tc>
      </w:tr>
    </w:tbl>
    <w:p w14:paraId="7217FDE7" w14:textId="77777777" w:rsidR="003924D7" w:rsidRPr="003217A4" w:rsidRDefault="003924D7" w:rsidP="003924D7"/>
    <w:p w14:paraId="1D746D7F" w14:textId="77777777" w:rsidR="003924D7" w:rsidRPr="003217A4" w:rsidRDefault="003924D7" w:rsidP="003924D7">
      <w:pPr>
        <w:pStyle w:val="AMNumberTabs0"/>
        <w:keepNext/>
      </w:pPr>
      <w:r w:rsidRPr="003217A4">
        <w:t>Изменение</w:t>
      </w:r>
      <w:r w:rsidRPr="003217A4">
        <w:tab/>
      </w:r>
      <w:r w:rsidRPr="003217A4">
        <w:tab/>
        <w:t>30</w:t>
      </w:r>
    </w:p>
    <w:p w14:paraId="16996E3E" w14:textId="77777777" w:rsidR="003924D7" w:rsidRPr="003217A4" w:rsidRDefault="003924D7" w:rsidP="003924D7"/>
    <w:p w14:paraId="1726F07B" w14:textId="77777777" w:rsidR="003924D7" w:rsidRPr="003217A4" w:rsidRDefault="003924D7" w:rsidP="003924D7">
      <w:pPr>
        <w:pStyle w:val="NormalBold"/>
        <w:keepNext/>
      </w:pPr>
      <w:r w:rsidRPr="003217A4">
        <w:t>Предложение за регламент</w:t>
      </w:r>
    </w:p>
    <w:p w14:paraId="4BE45BC0" w14:textId="77777777" w:rsidR="003924D7" w:rsidRPr="003217A4" w:rsidRDefault="003924D7" w:rsidP="003924D7">
      <w:pPr>
        <w:pStyle w:val="NormalBold"/>
      </w:pPr>
      <w:r w:rsidRPr="003217A4">
        <w:t>Член 1 – параграф 1 – точка 2</w:t>
      </w:r>
    </w:p>
    <w:p w14:paraId="12A0B004" w14:textId="77777777" w:rsidR="003924D7" w:rsidRPr="003217A4" w:rsidRDefault="003924D7" w:rsidP="003924D7">
      <w:pPr>
        <w:keepNext/>
      </w:pPr>
      <w:r w:rsidRPr="003217A4">
        <w:t>Регламент (ЕС) 2021/1119</w:t>
      </w:r>
    </w:p>
    <w:p w14:paraId="398D4612" w14:textId="77777777" w:rsidR="003924D7" w:rsidRPr="003217A4" w:rsidRDefault="003924D7" w:rsidP="003924D7">
      <w:r w:rsidRPr="003217A4">
        <w:t>Член 4 – параграф 5 – буква с</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74D59066" w14:textId="77777777" w:rsidTr="004471B1">
        <w:trPr>
          <w:jc w:val="center"/>
        </w:trPr>
        <w:tc>
          <w:tcPr>
            <w:tcW w:w="9752" w:type="dxa"/>
            <w:gridSpan w:val="2"/>
          </w:tcPr>
          <w:p w14:paraId="7BC5F85A" w14:textId="77777777" w:rsidR="003924D7" w:rsidRPr="003217A4" w:rsidRDefault="003924D7" w:rsidP="004471B1">
            <w:pPr>
              <w:keepNext/>
            </w:pPr>
          </w:p>
        </w:tc>
      </w:tr>
      <w:tr w:rsidR="003924D7" w:rsidRPr="003217A4" w14:paraId="24A551B1" w14:textId="77777777" w:rsidTr="004471B1">
        <w:trPr>
          <w:jc w:val="center"/>
        </w:trPr>
        <w:tc>
          <w:tcPr>
            <w:tcW w:w="4876" w:type="dxa"/>
            <w:hideMark/>
          </w:tcPr>
          <w:p w14:paraId="40119510"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7D9051F6" w14:textId="77777777" w:rsidR="003924D7" w:rsidRPr="003217A4" w:rsidRDefault="003924D7" w:rsidP="004471B1">
            <w:pPr>
              <w:pStyle w:val="ColumnHeading"/>
              <w:keepNext/>
            </w:pPr>
            <w:r w:rsidRPr="003217A4">
              <w:t>Изменение</w:t>
            </w:r>
          </w:p>
        </w:tc>
      </w:tr>
      <w:tr w:rsidR="003924D7" w:rsidRPr="003217A4" w14:paraId="13DE57A6" w14:textId="77777777" w:rsidTr="004471B1">
        <w:trPr>
          <w:jc w:val="center"/>
        </w:trPr>
        <w:tc>
          <w:tcPr>
            <w:tcW w:w="4876" w:type="dxa"/>
            <w:hideMark/>
          </w:tcPr>
          <w:p w14:paraId="753BA892" w14:textId="77777777" w:rsidR="003924D7" w:rsidRPr="003217A4" w:rsidRDefault="003924D7" w:rsidP="004471B1">
            <w:pPr>
              <w:pStyle w:val="Normal6"/>
            </w:pPr>
            <w:r w:rsidRPr="003217A4">
              <w:t>с)</w:t>
            </w:r>
            <w:r w:rsidRPr="003217A4">
              <w:tab/>
              <w:t>международното развитие и предприетите усилия за постигане на дългосрочните цели на Парижкото споразумение и крайната цел на РКООНИК, както и подкрепата на Съюза за неговите партньори при справянето с изменението на климата и последиците от него.“.</w:t>
            </w:r>
          </w:p>
        </w:tc>
        <w:tc>
          <w:tcPr>
            <w:tcW w:w="4876" w:type="dxa"/>
            <w:hideMark/>
          </w:tcPr>
          <w:p w14:paraId="0CBEEEDD" w14:textId="77777777" w:rsidR="003924D7" w:rsidRPr="003217A4" w:rsidRDefault="003924D7" w:rsidP="004471B1">
            <w:pPr>
              <w:pStyle w:val="Normal6"/>
              <w:rPr>
                <w:szCs w:val="24"/>
              </w:rPr>
            </w:pPr>
            <w:r w:rsidRPr="003217A4">
              <w:t>с)</w:t>
            </w:r>
            <w:r w:rsidRPr="003217A4">
              <w:tab/>
              <w:t xml:space="preserve">международното развитие и предприетите усилия за постигане на дългосрочните цели на Парижкото споразумение и крайната цел на </w:t>
            </w:r>
            <w:r w:rsidRPr="003217A4">
              <w:rPr>
                <w:b/>
                <w:i/>
              </w:rPr>
              <w:t>Рамковата конвенция на ООН по изменението на климата (</w:t>
            </w:r>
            <w:r w:rsidRPr="003217A4">
              <w:t>РКООНИК</w:t>
            </w:r>
            <w:r w:rsidRPr="003217A4">
              <w:rPr>
                <w:b/>
                <w:i/>
              </w:rPr>
              <w:t>)</w:t>
            </w:r>
            <w:r w:rsidRPr="003217A4">
              <w:t>, както и подкрепата на Съюза за неговите партньори при справянето с изменението на климата и последиците от него.“.</w:t>
            </w:r>
          </w:p>
        </w:tc>
      </w:tr>
    </w:tbl>
    <w:p w14:paraId="53D53A18" w14:textId="77777777" w:rsidR="003924D7" w:rsidRPr="003217A4" w:rsidRDefault="003924D7" w:rsidP="003924D7"/>
    <w:p w14:paraId="36228CCD" w14:textId="77777777" w:rsidR="003924D7" w:rsidRPr="003217A4" w:rsidRDefault="003924D7" w:rsidP="003924D7">
      <w:pPr>
        <w:pStyle w:val="AMNumberTabs0"/>
        <w:keepNext/>
      </w:pPr>
      <w:r w:rsidRPr="003217A4">
        <w:t>Изменение</w:t>
      </w:r>
      <w:r w:rsidRPr="003217A4">
        <w:tab/>
      </w:r>
      <w:r w:rsidRPr="003217A4">
        <w:tab/>
        <w:t>31</w:t>
      </w:r>
    </w:p>
    <w:p w14:paraId="66806565" w14:textId="77777777" w:rsidR="003924D7" w:rsidRPr="003217A4" w:rsidRDefault="003924D7" w:rsidP="003924D7"/>
    <w:p w14:paraId="66BEB41F" w14:textId="77777777" w:rsidR="003924D7" w:rsidRPr="003217A4" w:rsidRDefault="003924D7" w:rsidP="003924D7">
      <w:pPr>
        <w:pStyle w:val="NormalBold"/>
        <w:keepNext/>
      </w:pPr>
      <w:r w:rsidRPr="003217A4">
        <w:t>Предложение за регламент</w:t>
      </w:r>
    </w:p>
    <w:p w14:paraId="3D1100B3" w14:textId="77777777" w:rsidR="003924D7" w:rsidRPr="003217A4" w:rsidRDefault="003924D7" w:rsidP="003924D7">
      <w:pPr>
        <w:pStyle w:val="NormalBold"/>
      </w:pPr>
      <w:r w:rsidRPr="003217A4">
        <w:t>Член 1 – параграф 1 – точка 2 a (нова)</w:t>
      </w:r>
    </w:p>
    <w:p w14:paraId="50549B08" w14:textId="77777777" w:rsidR="003924D7" w:rsidRPr="003217A4" w:rsidRDefault="003924D7" w:rsidP="003924D7">
      <w:pPr>
        <w:keepNext/>
      </w:pPr>
      <w:r w:rsidRPr="003217A4">
        <w:t>Регламент (ЕС) 2021/1119</w:t>
      </w:r>
    </w:p>
    <w:p w14:paraId="58CC7119" w14:textId="77777777" w:rsidR="003924D7" w:rsidRPr="003217A4" w:rsidRDefault="003924D7" w:rsidP="003924D7">
      <w:r w:rsidRPr="003217A4">
        <w:t>Член 4 – параграф 8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60E97BAD" w14:textId="77777777" w:rsidTr="004471B1">
        <w:trPr>
          <w:jc w:val="center"/>
        </w:trPr>
        <w:tc>
          <w:tcPr>
            <w:tcW w:w="9752" w:type="dxa"/>
            <w:gridSpan w:val="2"/>
          </w:tcPr>
          <w:p w14:paraId="361BBB34" w14:textId="77777777" w:rsidR="003924D7" w:rsidRPr="003217A4" w:rsidRDefault="003924D7" w:rsidP="004471B1">
            <w:pPr>
              <w:keepNext/>
            </w:pPr>
          </w:p>
        </w:tc>
      </w:tr>
      <w:tr w:rsidR="003924D7" w:rsidRPr="003217A4" w14:paraId="1A97A52B" w14:textId="77777777" w:rsidTr="004471B1">
        <w:trPr>
          <w:jc w:val="center"/>
        </w:trPr>
        <w:tc>
          <w:tcPr>
            <w:tcW w:w="4876" w:type="dxa"/>
            <w:hideMark/>
          </w:tcPr>
          <w:p w14:paraId="783A881E"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7884D2CB" w14:textId="77777777" w:rsidR="003924D7" w:rsidRPr="003217A4" w:rsidRDefault="003924D7" w:rsidP="004471B1">
            <w:pPr>
              <w:pStyle w:val="ColumnHeading"/>
              <w:keepNext/>
            </w:pPr>
            <w:r w:rsidRPr="003217A4">
              <w:t>Изменение</w:t>
            </w:r>
          </w:p>
        </w:tc>
      </w:tr>
      <w:tr w:rsidR="003924D7" w:rsidRPr="003217A4" w14:paraId="4812DDD1" w14:textId="77777777" w:rsidTr="004471B1">
        <w:trPr>
          <w:jc w:val="center"/>
        </w:trPr>
        <w:tc>
          <w:tcPr>
            <w:tcW w:w="4876" w:type="dxa"/>
          </w:tcPr>
          <w:p w14:paraId="46A819FE" w14:textId="77777777" w:rsidR="003924D7" w:rsidRPr="003217A4" w:rsidRDefault="003924D7" w:rsidP="004471B1">
            <w:pPr>
              <w:pStyle w:val="Normal6"/>
            </w:pPr>
          </w:p>
        </w:tc>
        <w:tc>
          <w:tcPr>
            <w:tcW w:w="4876" w:type="dxa"/>
            <w:hideMark/>
          </w:tcPr>
          <w:p w14:paraId="39FA0808" w14:textId="77777777" w:rsidR="003924D7" w:rsidRPr="003217A4" w:rsidRDefault="003924D7" w:rsidP="004471B1">
            <w:pPr>
              <w:pStyle w:val="Normal6"/>
              <w:rPr>
                <w:szCs w:val="24"/>
              </w:rPr>
            </w:pPr>
            <w:r w:rsidRPr="003217A4">
              <w:rPr>
                <w:b/>
                <w:i/>
              </w:rPr>
              <w:t>(2а)</w:t>
            </w:r>
            <w:r w:rsidRPr="003217A4">
              <w:rPr>
                <w:b/>
                <w:i/>
              </w:rPr>
              <w:tab/>
              <w:t>в член 4 се добавя следният параграф:</w:t>
            </w:r>
          </w:p>
        </w:tc>
      </w:tr>
      <w:tr w:rsidR="003924D7" w:rsidRPr="003217A4" w14:paraId="49F65D49" w14:textId="77777777" w:rsidTr="004471B1">
        <w:trPr>
          <w:jc w:val="center"/>
        </w:trPr>
        <w:tc>
          <w:tcPr>
            <w:tcW w:w="4876" w:type="dxa"/>
          </w:tcPr>
          <w:p w14:paraId="16D47CA3" w14:textId="77777777" w:rsidR="003924D7" w:rsidRPr="003217A4" w:rsidRDefault="003924D7" w:rsidP="004471B1">
            <w:pPr>
              <w:pStyle w:val="Normal6"/>
            </w:pPr>
          </w:p>
        </w:tc>
        <w:tc>
          <w:tcPr>
            <w:tcW w:w="4876" w:type="dxa"/>
            <w:hideMark/>
          </w:tcPr>
          <w:p w14:paraId="70BE274B" w14:textId="076DB134" w:rsidR="003924D7" w:rsidRPr="003217A4" w:rsidRDefault="00AC0820" w:rsidP="004471B1">
            <w:pPr>
              <w:pStyle w:val="Normal6"/>
              <w:rPr>
                <w:szCs w:val="24"/>
              </w:rPr>
            </w:pPr>
            <w:r>
              <w:rPr>
                <w:b/>
                <w:i/>
              </w:rPr>
              <w:t>“</w:t>
            </w:r>
            <w:r w:rsidR="003924D7" w:rsidRPr="003217A4">
              <w:rPr>
                <w:b/>
                <w:i/>
              </w:rPr>
              <w:t xml:space="preserve">8. Считано от една година след приемането на настоящия регламент, на всеки две години Комисията оценява и докладва относно изпълнението на междинните цели и траекториите на </w:t>
            </w:r>
            <w:proofErr w:type="spellStart"/>
            <w:r w:rsidR="003924D7" w:rsidRPr="003217A4">
              <w:rPr>
                <w:b/>
                <w:i/>
              </w:rPr>
              <w:t>декарбонизация</w:t>
            </w:r>
            <w:proofErr w:type="spellEnd"/>
            <w:r w:rsidR="003924D7" w:rsidRPr="003217A4">
              <w:rPr>
                <w:b/>
                <w:i/>
              </w:rPr>
              <w:t xml:space="preserve">, определени в настоящия регламент, като взема предвид най-новите научни доказателства, технологичния напредък и променящите се предизвикателства и възможности за конкурентоспособността на ЕС в световен мащаб. Когато е </w:t>
            </w:r>
            <w:r w:rsidR="003924D7" w:rsidRPr="003217A4">
              <w:rPr>
                <w:b/>
                <w:i/>
              </w:rPr>
              <w:lastRenderedPageBreak/>
              <w:t>целесъобразно, оценката може да бъде придружена от законодателни предложения.“;</w:t>
            </w:r>
          </w:p>
        </w:tc>
      </w:tr>
    </w:tbl>
    <w:p w14:paraId="0B6588DF" w14:textId="77777777" w:rsidR="003924D7" w:rsidRPr="003217A4" w:rsidRDefault="003924D7" w:rsidP="003924D7"/>
    <w:p w14:paraId="51409433" w14:textId="77777777" w:rsidR="003924D7" w:rsidRPr="003217A4" w:rsidRDefault="003924D7" w:rsidP="003924D7">
      <w:pPr>
        <w:pStyle w:val="AMNumberTabs0"/>
        <w:keepNext/>
      </w:pPr>
      <w:r w:rsidRPr="003217A4">
        <w:t>Изменение</w:t>
      </w:r>
      <w:r w:rsidRPr="003217A4">
        <w:tab/>
      </w:r>
      <w:r w:rsidRPr="003217A4">
        <w:tab/>
        <w:t>32</w:t>
      </w:r>
    </w:p>
    <w:p w14:paraId="3582436B" w14:textId="77777777" w:rsidR="003924D7" w:rsidRPr="003217A4" w:rsidRDefault="003924D7" w:rsidP="003924D7"/>
    <w:p w14:paraId="61612002" w14:textId="77777777" w:rsidR="003924D7" w:rsidRPr="003217A4" w:rsidRDefault="003924D7" w:rsidP="003924D7">
      <w:pPr>
        <w:pStyle w:val="NormalBold"/>
        <w:keepNext/>
      </w:pPr>
      <w:r w:rsidRPr="003217A4">
        <w:t>Предложение за регламент</w:t>
      </w:r>
    </w:p>
    <w:p w14:paraId="6615D925" w14:textId="77777777" w:rsidR="003924D7" w:rsidRPr="003217A4" w:rsidRDefault="003924D7" w:rsidP="003924D7">
      <w:pPr>
        <w:pStyle w:val="NormalBold"/>
      </w:pPr>
      <w:r w:rsidRPr="003217A4">
        <w:t>Член 1 – параграф 1 – точка 3 (нова)</w:t>
      </w:r>
    </w:p>
    <w:p w14:paraId="6F385A46" w14:textId="77777777" w:rsidR="003924D7" w:rsidRPr="003217A4" w:rsidRDefault="003924D7" w:rsidP="003924D7">
      <w:pPr>
        <w:keepNext/>
      </w:pPr>
      <w:r w:rsidRPr="003217A4">
        <w:t>Регламент (ЕС) 2021/1119</w:t>
      </w:r>
    </w:p>
    <w:p w14:paraId="5FEC169B" w14:textId="77777777" w:rsidR="003924D7" w:rsidRPr="003217A4" w:rsidRDefault="003924D7" w:rsidP="003924D7">
      <w:r w:rsidRPr="003217A4">
        <w:t>Член 11 – параграф 1 – буква в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59734575" w14:textId="77777777" w:rsidTr="004471B1">
        <w:trPr>
          <w:jc w:val="center"/>
        </w:trPr>
        <w:tc>
          <w:tcPr>
            <w:tcW w:w="9752" w:type="dxa"/>
            <w:gridSpan w:val="2"/>
          </w:tcPr>
          <w:p w14:paraId="7F2C16CA" w14:textId="77777777" w:rsidR="003924D7" w:rsidRPr="003217A4" w:rsidRDefault="003924D7" w:rsidP="004471B1">
            <w:pPr>
              <w:keepNext/>
            </w:pPr>
          </w:p>
        </w:tc>
      </w:tr>
      <w:tr w:rsidR="003924D7" w:rsidRPr="003217A4" w14:paraId="3150929A" w14:textId="77777777" w:rsidTr="004471B1">
        <w:trPr>
          <w:jc w:val="center"/>
        </w:trPr>
        <w:tc>
          <w:tcPr>
            <w:tcW w:w="4876" w:type="dxa"/>
            <w:hideMark/>
          </w:tcPr>
          <w:p w14:paraId="363C7FEF"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4A04B2EA" w14:textId="77777777" w:rsidR="003924D7" w:rsidRPr="003217A4" w:rsidRDefault="003924D7" w:rsidP="004471B1">
            <w:pPr>
              <w:pStyle w:val="ColumnHeading"/>
              <w:keepNext/>
            </w:pPr>
            <w:r w:rsidRPr="003217A4">
              <w:t>Изменение</w:t>
            </w:r>
          </w:p>
        </w:tc>
      </w:tr>
      <w:tr w:rsidR="003924D7" w:rsidRPr="003217A4" w14:paraId="38F345D5" w14:textId="77777777" w:rsidTr="004471B1">
        <w:trPr>
          <w:jc w:val="center"/>
        </w:trPr>
        <w:tc>
          <w:tcPr>
            <w:tcW w:w="4876" w:type="dxa"/>
          </w:tcPr>
          <w:p w14:paraId="7B14DE61" w14:textId="77777777" w:rsidR="003924D7" w:rsidRPr="003217A4" w:rsidRDefault="003924D7" w:rsidP="004471B1">
            <w:pPr>
              <w:pStyle w:val="Normal6"/>
            </w:pPr>
          </w:p>
        </w:tc>
        <w:tc>
          <w:tcPr>
            <w:tcW w:w="4876" w:type="dxa"/>
            <w:hideMark/>
          </w:tcPr>
          <w:p w14:paraId="6AA43788" w14:textId="77777777" w:rsidR="003924D7" w:rsidRPr="003217A4" w:rsidRDefault="003924D7" w:rsidP="004471B1">
            <w:pPr>
              <w:pStyle w:val="Normal6"/>
              <w:rPr>
                <w:szCs w:val="24"/>
              </w:rPr>
            </w:pPr>
            <w:r w:rsidRPr="003217A4">
              <w:rPr>
                <w:b/>
                <w:i/>
              </w:rPr>
              <w:t>(3)</w:t>
            </w:r>
            <w:r w:rsidRPr="003217A4">
              <w:rPr>
                <w:b/>
                <w:i/>
              </w:rPr>
              <w:tab/>
              <w:t>В член 11, първа алинея, се добавят следните букви:</w:t>
            </w:r>
          </w:p>
        </w:tc>
      </w:tr>
      <w:tr w:rsidR="003924D7" w:rsidRPr="003217A4" w14:paraId="4D3CAD01" w14:textId="77777777" w:rsidTr="004471B1">
        <w:trPr>
          <w:jc w:val="center"/>
        </w:trPr>
        <w:tc>
          <w:tcPr>
            <w:tcW w:w="4876" w:type="dxa"/>
          </w:tcPr>
          <w:p w14:paraId="67CAC5A8" w14:textId="77777777" w:rsidR="003924D7" w:rsidRPr="003217A4" w:rsidRDefault="003924D7" w:rsidP="004471B1">
            <w:pPr>
              <w:pStyle w:val="Normal6"/>
            </w:pPr>
          </w:p>
        </w:tc>
        <w:tc>
          <w:tcPr>
            <w:tcW w:w="4876" w:type="dxa"/>
            <w:hideMark/>
          </w:tcPr>
          <w:p w14:paraId="690DB098" w14:textId="717FD6C6" w:rsidR="003924D7" w:rsidRPr="003217A4" w:rsidRDefault="00AC0820" w:rsidP="004471B1">
            <w:pPr>
              <w:pStyle w:val="Normal6"/>
              <w:rPr>
                <w:szCs w:val="24"/>
              </w:rPr>
            </w:pPr>
            <w:r>
              <w:rPr>
                <w:b/>
                <w:i/>
              </w:rPr>
              <w:t>в</w:t>
            </w:r>
            <w:r w:rsidRPr="003217A4">
              <w:rPr>
                <w:b/>
                <w:i/>
              </w:rPr>
              <w:tab/>
            </w:r>
            <w:r>
              <w:rPr>
                <w:b/>
                <w:i/>
              </w:rPr>
              <w:t>)</w:t>
            </w:r>
            <w:r w:rsidR="003924D7" w:rsidRPr="003217A4">
              <w:rPr>
                <w:b/>
                <w:i/>
              </w:rPr>
              <w:t>променящите се предизвикателства и възможности за глобалната конкурентоспособност на европейските промишлени отрасли в държавите членки, по-специално на енергоемките отрасли и на малките и средните предприятия;“;</w:t>
            </w:r>
          </w:p>
        </w:tc>
      </w:tr>
    </w:tbl>
    <w:p w14:paraId="2BC5EDE2" w14:textId="77777777" w:rsidR="003924D7" w:rsidRPr="003217A4" w:rsidRDefault="003924D7" w:rsidP="003924D7"/>
    <w:p w14:paraId="6343CDDE" w14:textId="77777777" w:rsidR="003924D7" w:rsidRPr="003217A4" w:rsidRDefault="003924D7" w:rsidP="003924D7">
      <w:pPr>
        <w:pStyle w:val="AMNumberTabs0"/>
        <w:keepNext/>
      </w:pPr>
      <w:r w:rsidRPr="003217A4">
        <w:t>Изменение</w:t>
      </w:r>
      <w:r w:rsidRPr="003217A4">
        <w:tab/>
      </w:r>
      <w:r w:rsidRPr="003217A4">
        <w:tab/>
        <w:t>33</w:t>
      </w:r>
    </w:p>
    <w:p w14:paraId="3B3DA487" w14:textId="77777777" w:rsidR="003924D7" w:rsidRPr="003217A4" w:rsidRDefault="003924D7" w:rsidP="003924D7"/>
    <w:p w14:paraId="46DD9194" w14:textId="77777777" w:rsidR="003924D7" w:rsidRPr="003217A4" w:rsidRDefault="003924D7" w:rsidP="003924D7">
      <w:pPr>
        <w:pStyle w:val="NormalBold"/>
        <w:keepNext/>
      </w:pPr>
      <w:r w:rsidRPr="003217A4">
        <w:t>Предложение за регламент</w:t>
      </w:r>
    </w:p>
    <w:p w14:paraId="3D26BFFF" w14:textId="77777777" w:rsidR="003924D7" w:rsidRPr="003217A4" w:rsidRDefault="003924D7" w:rsidP="003924D7">
      <w:pPr>
        <w:pStyle w:val="NormalBold"/>
      </w:pPr>
      <w:r w:rsidRPr="003217A4">
        <w:t>Член 1 – параграф 1 – точка 3 (нова)</w:t>
      </w:r>
    </w:p>
    <w:p w14:paraId="12A05C53" w14:textId="77777777" w:rsidR="003924D7" w:rsidRPr="003217A4" w:rsidRDefault="003924D7" w:rsidP="003924D7">
      <w:pPr>
        <w:keepNext/>
      </w:pPr>
      <w:r w:rsidRPr="003217A4">
        <w:t>Регламент (ЕС) 2021/1119</w:t>
      </w:r>
    </w:p>
    <w:p w14:paraId="2D02A8F5" w14:textId="77777777" w:rsidR="003924D7" w:rsidRPr="003217A4" w:rsidRDefault="003924D7" w:rsidP="003924D7">
      <w:r w:rsidRPr="003217A4">
        <w:t>Член 11 – параграф 1 – буква в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77F7FE53" w14:textId="77777777" w:rsidTr="004471B1">
        <w:trPr>
          <w:jc w:val="center"/>
        </w:trPr>
        <w:tc>
          <w:tcPr>
            <w:tcW w:w="9752" w:type="dxa"/>
            <w:gridSpan w:val="2"/>
          </w:tcPr>
          <w:p w14:paraId="5A187972" w14:textId="77777777" w:rsidR="003924D7" w:rsidRPr="003217A4" w:rsidRDefault="003924D7" w:rsidP="004471B1">
            <w:pPr>
              <w:keepNext/>
            </w:pPr>
          </w:p>
        </w:tc>
      </w:tr>
      <w:tr w:rsidR="003924D7" w:rsidRPr="003217A4" w14:paraId="01AD3F41" w14:textId="77777777" w:rsidTr="004471B1">
        <w:trPr>
          <w:jc w:val="center"/>
        </w:trPr>
        <w:tc>
          <w:tcPr>
            <w:tcW w:w="4876" w:type="dxa"/>
            <w:hideMark/>
          </w:tcPr>
          <w:p w14:paraId="7FE4B647"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0431B303" w14:textId="77777777" w:rsidR="003924D7" w:rsidRPr="003217A4" w:rsidRDefault="003924D7" w:rsidP="004471B1">
            <w:pPr>
              <w:pStyle w:val="ColumnHeading"/>
              <w:keepNext/>
            </w:pPr>
            <w:r w:rsidRPr="003217A4">
              <w:t>Изменение</w:t>
            </w:r>
          </w:p>
        </w:tc>
      </w:tr>
      <w:tr w:rsidR="003924D7" w:rsidRPr="003217A4" w14:paraId="0F056E4B" w14:textId="77777777" w:rsidTr="004471B1">
        <w:trPr>
          <w:jc w:val="center"/>
        </w:trPr>
        <w:tc>
          <w:tcPr>
            <w:tcW w:w="4876" w:type="dxa"/>
          </w:tcPr>
          <w:p w14:paraId="6E6046D3" w14:textId="77777777" w:rsidR="003924D7" w:rsidRPr="003217A4" w:rsidRDefault="003924D7" w:rsidP="004471B1">
            <w:pPr>
              <w:pStyle w:val="Normal6"/>
            </w:pPr>
          </w:p>
        </w:tc>
        <w:tc>
          <w:tcPr>
            <w:tcW w:w="4876" w:type="dxa"/>
            <w:hideMark/>
          </w:tcPr>
          <w:p w14:paraId="7E89FEEB" w14:textId="77777777" w:rsidR="003924D7" w:rsidRPr="003217A4" w:rsidRDefault="003924D7" w:rsidP="004471B1">
            <w:pPr>
              <w:pStyle w:val="Normal6"/>
              <w:rPr>
                <w:szCs w:val="24"/>
              </w:rPr>
            </w:pPr>
            <w:r w:rsidRPr="003217A4">
              <w:rPr>
                <w:b/>
                <w:i/>
              </w:rPr>
              <w:t>ва)</w:t>
            </w:r>
            <w:r w:rsidRPr="003217A4">
              <w:rPr>
                <w:b/>
                <w:i/>
              </w:rPr>
              <w:tab/>
              <w:t>развитието на цените на енергията и тяхното въздействие върху европейските промишлени отрасли и домакинства;</w:t>
            </w:r>
          </w:p>
        </w:tc>
      </w:tr>
    </w:tbl>
    <w:p w14:paraId="5E64DC88" w14:textId="77777777" w:rsidR="003924D7" w:rsidRPr="003217A4" w:rsidRDefault="003924D7" w:rsidP="003924D7"/>
    <w:p w14:paraId="5E6D2A77" w14:textId="77777777" w:rsidR="003924D7" w:rsidRPr="003217A4" w:rsidRDefault="003924D7" w:rsidP="003924D7">
      <w:pPr>
        <w:pStyle w:val="AMNumberTabs0"/>
        <w:keepNext/>
      </w:pPr>
      <w:r w:rsidRPr="003217A4">
        <w:t>Изменение</w:t>
      </w:r>
      <w:r w:rsidRPr="003217A4">
        <w:tab/>
      </w:r>
      <w:r w:rsidRPr="003217A4">
        <w:tab/>
        <w:t>34</w:t>
      </w:r>
    </w:p>
    <w:p w14:paraId="1D030800" w14:textId="77777777" w:rsidR="003924D7" w:rsidRPr="003217A4" w:rsidRDefault="003924D7" w:rsidP="003924D7"/>
    <w:p w14:paraId="1856A9A4" w14:textId="77777777" w:rsidR="003924D7" w:rsidRPr="003217A4" w:rsidRDefault="003924D7" w:rsidP="003924D7">
      <w:pPr>
        <w:pStyle w:val="NormalBold"/>
        <w:keepNext/>
      </w:pPr>
      <w:r w:rsidRPr="003217A4">
        <w:t>Предложение за регламент</w:t>
      </w:r>
    </w:p>
    <w:p w14:paraId="4FB6B08D" w14:textId="77777777" w:rsidR="003924D7" w:rsidRPr="003217A4" w:rsidRDefault="003924D7" w:rsidP="003924D7">
      <w:pPr>
        <w:pStyle w:val="NormalBold"/>
      </w:pPr>
      <w:r w:rsidRPr="003217A4">
        <w:t>Член 1 – параграф 1 – точка 3 (нова)</w:t>
      </w:r>
    </w:p>
    <w:p w14:paraId="2E9FDF00" w14:textId="77777777" w:rsidR="003924D7" w:rsidRPr="003217A4" w:rsidRDefault="003924D7" w:rsidP="003924D7">
      <w:pPr>
        <w:keepNext/>
      </w:pPr>
      <w:r w:rsidRPr="003217A4">
        <w:t>Регламент (ЕС) 2021/1119</w:t>
      </w:r>
    </w:p>
    <w:p w14:paraId="463ACB4E" w14:textId="77777777" w:rsidR="003924D7" w:rsidRPr="003217A4" w:rsidRDefault="003924D7" w:rsidP="003924D7">
      <w:r w:rsidRPr="003217A4">
        <w:t>Член 11 – параграф 1 – буква в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1A22E245" w14:textId="77777777" w:rsidTr="004471B1">
        <w:trPr>
          <w:jc w:val="center"/>
        </w:trPr>
        <w:tc>
          <w:tcPr>
            <w:tcW w:w="9752" w:type="dxa"/>
            <w:gridSpan w:val="2"/>
          </w:tcPr>
          <w:p w14:paraId="5896540A" w14:textId="77777777" w:rsidR="003924D7" w:rsidRPr="003217A4" w:rsidRDefault="003924D7" w:rsidP="004471B1">
            <w:pPr>
              <w:keepNext/>
            </w:pPr>
          </w:p>
        </w:tc>
      </w:tr>
      <w:tr w:rsidR="003924D7" w:rsidRPr="003217A4" w14:paraId="1FB123F1" w14:textId="77777777" w:rsidTr="004471B1">
        <w:trPr>
          <w:jc w:val="center"/>
        </w:trPr>
        <w:tc>
          <w:tcPr>
            <w:tcW w:w="4876" w:type="dxa"/>
            <w:hideMark/>
          </w:tcPr>
          <w:p w14:paraId="474F345A"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44983EE1" w14:textId="77777777" w:rsidR="003924D7" w:rsidRPr="003217A4" w:rsidRDefault="003924D7" w:rsidP="004471B1">
            <w:pPr>
              <w:pStyle w:val="ColumnHeading"/>
              <w:keepNext/>
            </w:pPr>
            <w:r w:rsidRPr="003217A4">
              <w:t>Изменение</w:t>
            </w:r>
          </w:p>
        </w:tc>
      </w:tr>
      <w:tr w:rsidR="003924D7" w:rsidRPr="003217A4" w14:paraId="4E3A02F2" w14:textId="77777777" w:rsidTr="004471B1">
        <w:trPr>
          <w:jc w:val="center"/>
        </w:trPr>
        <w:tc>
          <w:tcPr>
            <w:tcW w:w="4876" w:type="dxa"/>
          </w:tcPr>
          <w:p w14:paraId="69BCA519" w14:textId="77777777" w:rsidR="003924D7" w:rsidRPr="003217A4" w:rsidRDefault="003924D7" w:rsidP="004471B1">
            <w:pPr>
              <w:pStyle w:val="Normal6"/>
            </w:pPr>
          </w:p>
        </w:tc>
        <w:tc>
          <w:tcPr>
            <w:tcW w:w="4876" w:type="dxa"/>
            <w:hideMark/>
          </w:tcPr>
          <w:p w14:paraId="0516940A" w14:textId="77777777" w:rsidR="003924D7" w:rsidRPr="003217A4" w:rsidRDefault="003924D7" w:rsidP="004471B1">
            <w:pPr>
              <w:pStyle w:val="Normal6"/>
              <w:rPr>
                <w:szCs w:val="24"/>
              </w:rPr>
            </w:pPr>
            <w:proofErr w:type="spellStart"/>
            <w:r w:rsidRPr="003217A4">
              <w:rPr>
                <w:b/>
                <w:i/>
              </w:rPr>
              <w:t>вб</w:t>
            </w:r>
            <w:proofErr w:type="spellEnd"/>
            <w:r w:rsidRPr="003217A4">
              <w:rPr>
                <w:b/>
                <w:i/>
              </w:rPr>
              <w:t>)</w:t>
            </w:r>
            <w:r w:rsidRPr="003217A4">
              <w:rPr>
                <w:b/>
                <w:i/>
              </w:rPr>
              <w:tab/>
              <w:t>социално-икономическото въздействие, включително въздействието върху заетостта;</w:t>
            </w:r>
          </w:p>
        </w:tc>
      </w:tr>
    </w:tbl>
    <w:p w14:paraId="228FEA6A" w14:textId="77777777" w:rsidR="003924D7" w:rsidRPr="003217A4" w:rsidRDefault="003924D7" w:rsidP="003924D7"/>
    <w:p w14:paraId="06209896" w14:textId="77777777" w:rsidR="003924D7" w:rsidRPr="003217A4" w:rsidRDefault="003924D7" w:rsidP="003924D7">
      <w:pPr>
        <w:pStyle w:val="AMNumberTabs0"/>
        <w:keepNext/>
      </w:pPr>
      <w:r w:rsidRPr="003217A4">
        <w:t>Изменение</w:t>
      </w:r>
      <w:r w:rsidRPr="003217A4">
        <w:tab/>
      </w:r>
      <w:r w:rsidRPr="003217A4">
        <w:tab/>
        <w:t>35</w:t>
      </w:r>
    </w:p>
    <w:p w14:paraId="2B8A6F30" w14:textId="77777777" w:rsidR="003924D7" w:rsidRPr="003217A4" w:rsidRDefault="003924D7" w:rsidP="003924D7"/>
    <w:p w14:paraId="78D83CDB" w14:textId="77777777" w:rsidR="003924D7" w:rsidRPr="003217A4" w:rsidRDefault="003924D7" w:rsidP="003924D7">
      <w:pPr>
        <w:pStyle w:val="NormalBold"/>
        <w:keepNext/>
      </w:pPr>
      <w:r w:rsidRPr="003217A4">
        <w:t>Предложение за регламент</w:t>
      </w:r>
    </w:p>
    <w:p w14:paraId="1AA39526" w14:textId="77777777" w:rsidR="003924D7" w:rsidRPr="003217A4" w:rsidRDefault="003924D7" w:rsidP="003924D7">
      <w:pPr>
        <w:pStyle w:val="NormalBold"/>
      </w:pPr>
      <w:r w:rsidRPr="003217A4">
        <w:t>Член 1 – параграф 1 – точка 3 (нова)</w:t>
      </w:r>
    </w:p>
    <w:p w14:paraId="109D8263" w14:textId="77777777" w:rsidR="003924D7" w:rsidRPr="003217A4" w:rsidRDefault="003924D7" w:rsidP="003924D7">
      <w:pPr>
        <w:keepNext/>
      </w:pPr>
      <w:r w:rsidRPr="003217A4">
        <w:t>Регламент (ЕС) 2021/1119</w:t>
      </w:r>
    </w:p>
    <w:p w14:paraId="059FD08F" w14:textId="77777777" w:rsidR="003924D7" w:rsidRPr="003217A4" w:rsidRDefault="003924D7" w:rsidP="003924D7">
      <w:r w:rsidRPr="003217A4">
        <w:t>Член 11 – параграф 1 – буква г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1C00D077" w14:textId="77777777" w:rsidTr="004471B1">
        <w:trPr>
          <w:jc w:val="center"/>
        </w:trPr>
        <w:tc>
          <w:tcPr>
            <w:tcW w:w="9752" w:type="dxa"/>
            <w:gridSpan w:val="2"/>
          </w:tcPr>
          <w:p w14:paraId="5F10A117" w14:textId="77777777" w:rsidR="003924D7" w:rsidRPr="003217A4" w:rsidRDefault="003924D7" w:rsidP="004471B1">
            <w:pPr>
              <w:keepNext/>
            </w:pPr>
          </w:p>
        </w:tc>
      </w:tr>
      <w:tr w:rsidR="003924D7" w:rsidRPr="003217A4" w14:paraId="6B809D3E" w14:textId="77777777" w:rsidTr="004471B1">
        <w:trPr>
          <w:jc w:val="center"/>
        </w:trPr>
        <w:tc>
          <w:tcPr>
            <w:tcW w:w="4876" w:type="dxa"/>
            <w:hideMark/>
          </w:tcPr>
          <w:p w14:paraId="664A284A"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45F88E87" w14:textId="77777777" w:rsidR="003924D7" w:rsidRPr="003217A4" w:rsidRDefault="003924D7" w:rsidP="004471B1">
            <w:pPr>
              <w:pStyle w:val="ColumnHeading"/>
              <w:keepNext/>
            </w:pPr>
            <w:r w:rsidRPr="003217A4">
              <w:t>Изменение</w:t>
            </w:r>
          </w:p>
        </w:tc>
      </w:tr>
      <w:tr w:rsidR="003924D7" w:rsidRPr="003217A4" w14:paraId="0D361D1D" w14:textId="77777777" w:rsidTr="004471B1">
        <w:trPr>
          <w:jc w:val="center"/>
        </w:trPr>
        <w:tc>
          <w:tcPr>
            <w:tcW w:w="4876" w:type="dxa"/>
          </w:tcPr>
          <w:p w14:paraId="401D4950" w14:textId="77777777" w:rsidR="003924D7" w:rsidRPr="003217A4" w:rsidRDefault="003924D7" w:rsidP="004471B1">
            <w:pPr>
              <w:pStyle w:val="Normal6"/>
            </w:pPr>
          </w:p>
        </w:tc>
        <w:tc>
          <w:tcPr>
            <w:tcW w:w="4876" w:type="dxa"/>
            <w:hideMark/>
          </w:tcPr>
          <w:p w14:paraId="3E924A38" w14:textId="77777777" w:rsidR="003924D7" w:rsidRPr="003217A4" w:rsidRDefault="003924D7" w:rsidP="004471B1">
            <w:pPr>
              <w:pStyle w:val="Normal6"/>
              <w:rPr>
                <w:szCs w:val="24"/>
              </w:rPr>
            </w:pPr>
            <w:r w:rsidRPr="003217A4">
              <w:rPr>
                <w:b/>
                <w:i/>
              </w:rPr>
              <w:t>г)</w:t>
            </w:r>
            <w:r w:rsidRPr="003217A4">
              <w:rPr>
                <w:b/>
                <w:i/>
              </w:rPr>
              <w:tab/>
              <w:t>технологичният напредък и внедряването на иновативни технологии във всички държави членки и сектори;</w:t>
            </w:r>
          </w:p>
        </w:tc>
      </w:tr>
    </w:tbl>
    <w:p w14:paraId="7007A20C" w14:textId="77777777" w:rsidR="003924D7" w:rsidRPr="003217A4" w:rsidRDefault="003924D7" w:rsidP="003924D7"/>
    <w:p w14:paraId="6FE08F42" w14:textId="77777777" w:rsidR="003924D7" w:rsidRPr="003217A4" w:rsidRDefault="003924D7" w:rsidP="003924D7">
      <w:pPr>
        <w:pStyle w:val="AMNumberTabs0"/>
        <w:keepNext/>
      </w:pPr>
      <w:r w:rsidRPr="003217A4">
        <w:t>Изменение</w:t>
      </w:r>
      <w:r w:rsidRPr="003217A4">
        <w:tab/>
      </w:r>
      <w:r w:rsidRPr="003217A4">
        <w:tab/>
        <w:t>36</w:t>
      </w:r>
    </w:p>
    <w:p w14:paraId="14E4BC35" w14:textId="77777777" w:rsidR="003924D7" w:rsidRPr="003217A4" w:rsidRDefault="003924D7" w:rsidP="003924D7"/>
    <w:p w14:paraId="26150004" w14:textId="77777777" w:rsidR="003924D7" w:rsidRPr="003217A4" w:rsidRDefault="003924D7" w:rsidP="003924D7">
      <w:pPr>
        <w:pStyle w:val="NormalBold"/>
        <w:keepNext/>
      </w:pPr>
      <w:r w:rsidRPr="003217A4">
        <w:t>Предложение за регламент</w:t>
      </w:r>
    </w:p>
    <w:p w14:paraId="0EAE6D3A" w14:textId="77777777" w:rsidR="003924D7" w:rsidRPr="003217A4" w:rsidRDefault="003924D7" w:rsidP="003924D7">
      <w:pPr>
        <w:pStyle w:val="NormalBold"/>
      </w:pPr>
      <w:r w:rsidRPr="003217A4">
        <w:t>Член 1 – параграф 1 – точка 3 (нова)</w:t>
      </w:r>
    </w:p>
    <w:p w14:paraId="54A10064" w14:textId="77777777" w:rsidR="003924D7" w:rsidRPr="003217A4" w:rsidRDefault="003924D7" w:rsidP="003924D7">
      <w:pPr>
        <w:keepNext/>
      </w:pPr>
      <w:r w:rsidRPr="003217A4">
        <w:t>Регламент (ЕС) 2021/1119</w:t>
      </w:r>
    </w:p>
    <w:p w14:paraId="3F98F09E" w14:textId="77777777" w:rsidR="003924D7" w:rsidRPr="003217A4" w:rsidRDefault="003924D7" w:rsidP="003924D7">
      <w:r w:rsidRPr="003217A4">
        <w:t>Член 11 – параграф 1 – буква д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4B1F770A" w14:textId="77777777" w:rsidTr="004471B1">
        <w:trPr>
          <w:jc w:val="center"/>
        </w:trPr>
        <w:tc>
          <w:tcPr>
            <w:tcW w:w="9752" w:type="dxa"/>
            <w:gridSpan w:val="2"/>
          </w:tcPr>
          <w:p w14:paraId="6953B3A4" w14:textId="77777777" w:rsidR="003924D7" w:rsidRPr="003217A4" w:rsidRDefault="003924D7" w:rsidP="004471B1">
            <w:pPr>
              <w:keepNext/>
            </w:pPr>
          </w:p>
        </w:tc>
      </w:tr>
      <w:tr w:rsidR="003924D7" w:rsidRPr="003217A4" w14:paraId="4C5E10C9" w14:textId="77777777" w:rsidTr="004471B1">
        <w:trPr>
          <w:jc w:val="center"/>
        </w:trPr>
        <w:tc>
          <w:tcPr>
            <w:tcW w:w="4876" w:type="dxa"/>
            <w:hideMark/>
          </w:tcPr>
          <w:p w14:paraId="11269A05"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10EF6E10" w14:textId="77777777" w:rsidR="003924D7" w:rsidRPr="003217A4" w:rsidRDefault="003924D7" w:rsidP="004471B1">
            <w:pPr>
              <w:pStyle w:val="ColumnHeading"/>
              <w:keepNext/>
            </w:pPr>
            <w:r w:rsidRPr="003217A4">
              <w:t>Изменение</w:t>
            </w:r>
          </w:p>
        </w:tc>
      </w:tr>
      <w:tr w:rsidR="003924D7" w:rsidRPr="003217A4" w14:paraId="23E99C1A" w14:textId="77777777" w:rsidTr="004471B1">
        <w:trPr>
          <w:jc w:val="center"/>
        </w:trPr>
        <w:tc>
          <w:tcPr>
            <w:tcW w:w="4876" w:type="dxa"/>
          </w:tcPr>
          <w:p w14:paraId="4FB6D8F8" w14:textId="77777777" w:rsidR="003924D7" w:rsidRPr="003217A4" w:rsidRDefault="003924D7" w:rsidP="004471B1">
            <w:pPr>
              <w:pStyle w:val="Normal6"/>
            </w:pPr>
          </w:p>
        </w:tc>
        <w:tc>
          <w:tcPr>
            <w:tcW w:w="4876" w:type="dxa"/>
            <w:hideMark/>
          </w:tcPr>
          <w:p w14:paraId="34AE75CA" w14:textId="77777777" w:rsidR="003924D7" w:rsidRPr="003217A4" w:rsidRDefault="003924D7" w:rsidP="004471B1">
            <w:pPr>
              <w:pStyle w:val="Normal6"/>
              <w:rPr>
                <w:szCs w:val="24"/>
              </w:rPr>
            </w:pPr>
            <w:r w:rsidRPr="003217A4">
              <w:rPr>
                <w:b/>
                <w:i/>
              </w:rPr>
              <w:t>д)</w:t>
            </w:r>
            <w:r w:rsidRPr="003217A4">
              <w:rPr>
                <w:b/>
                <w:i/>
              </w:rPr>
              <w:tab/>
              <w:t xml:space="preserve">очакваното равнище на нетните поглъщания на равнището на Съюза във връзка с целите на настоящия регламент. Ако Комисията установи, че прогнозното равнище на нетните естествени поглъщания за 2040 г. се различава значително от това, което би било необходимо за постигане на междинната цел за 2040 г., включително когато това се дължи на естествени смущения, Комисията предлага, когато е целесъобразно, мерки на равнището на Съюза, в т.ч., ако е необходимо, корекция на междинната цел за 2040 г., която да съответства и да бъде в рамките на евентуалните дефицити, и </w:t>
            </w:r>
            <w:r w:rsidRPr="003217A4">
              <w:rPr>
                <w:b/>
                <w:i/>
              </w:rPr>
              <w:lastRenderedPageBreak/>
              <w:t>гарантира, че евентуалните дефицити няма да бъдат за сметка на други икономически сектори;</w:t>
            </w:r>
          </w:p>
        </w:tc>
      </w:tr>
    </w:tbl>
    <w:p w14:paraId="5416637E" w14:textId="77777777" w:rsidR="003924D7" w:rsidRPr="003217A4" w:rsidRDefault="003924D7" w:rsidP="003924D7"/>
    <w:p w14:paraId="79F3AEA3" w14:textId="77777777" w:rsidR="003924D7" w:rsidRPr="003217A4" w:rsidRDefault="003924D7" w:rsidP="003924D7">
      <w:pPr>
        <w:pStyle w:val="AMNumberTabs0"/>
        <w:keepNext/>
      </w:pPr>
      <w:r w:rsidRPr="003217A4">
        <w:t>Изменение</w:t>
      </w:r>
      <w:r w:rsidRPr="003217A4">
        <w:tab/>
      </w:r>
      <w:r w:rsidRPr="003217A4">
        <w:tab/>
        <w:t>37</w:t>
      </w:r>
    </w:p>
    <w:p w14:paraId="147FA990" w14:textId="77777777" w:rsidR="003924D7" w:rsidRPr="003217A4" w:rsidRDefault="003924D7" w:rsidP="003924D7"/>
    <w:p w14:paraId="0098C704" w14:textId="77777777" w:rsidR="003924D7" w:rsidRPr="003217A4" w:rsidRDefault="003924D7" w:rsidP="003924D7">
      <w:pPr>
        <w:pStyle w:val="NormalBold"/>
        <w:keepNext/>
      </w:pPr>
      <w:r w:rsidRPr="003217A4">
        <w:t>Предложение за регламент</w:t>
      </w:r>
    </w:p>
    <w:p w14:paraId="0017A5CB" w14:textId="77777777" w:rsidR="003924D7" w:rsidRPr="003217A4" w:rsidRDefault="003924D7" w:rsidP="003924D7">
      <w:pPr>
        <w:pStyle w:val="NormalBold"/>
      </w:pPr>
      <w:r w:rsidRPr="003217A4">
        <w:t>Член 1 – параграф 1 – точка 3 (нова)</w:t>
      </w:r>
    </w:p>
    <w:p w14:paraId="26401F36" w14:textId="77777777" w:rsidR="003924D7" w:rsidRPr="003217A4" w:rsidRDefault="003924D7" w:rsidP="003924D7">
      <w:pPr>
        <w:keepNext/>
      </w:pPr>
      <w:r w:rsidRPr="003217A4">
        <w:t>Регламент (ЕС) 2021/1119</w:t>
      </w:r>
    </w:p>
    <w:p w14:paraId="04FA1E04" w14:textId="77777777" w:rsidR="003924D7" w:rsidRPr="003217A4" w:rsidRDefault="003924D7" w:rsidP="003924D7">
      <w:r w:rsidRPr="003217A4">
        <w:t>Член 11 – параграф 1 – буква е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5CCD1F6F" w14:textId="77777777" w:rsidTr="004471B1">
        <w:trPr>
          <w:jc w:val="center"/>
        </w:trPr>
        <w:tc>
          <w:tcPr>
            <w:tcW w:w="9752" w:type="dxa"/>
            <w:gridSpan w:val="2"/>
          </w:tcPr>
          <w:p w14:paraId="0A5E4015" w14:textId="77777777" w:rsidR="003924D7" w:rsidRPr="003217A4" w:rsidRDefault="003924D7" w:rsidP="004471B1">
            <w:pPr>
              <w:keepNext/>
            </w:pPr>
          </w:p>
        </w:tc>
      </w:tr>
      <w:tr w:rsidR="003924D7" w:rsidRPr="003217A4" w14:paraId="2DBEBA33" w14:textId="77777777" w:rsidTr="004471B1">
        <w:trPr>
          <w:jc w:val="center"/>
        </w:trPr>
        <w:tc>
          <w:tcPr>
            <w:tcW w:w="4876" w:type="dxa"/>
            <w:hideMark/>
          </w:tcPr>
          <w:p w14:paraId="443BD78D"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46C925DF" w14:textId="77777777" w:rsidR="003924D7" w:rsidRPr="003217A4" w:rsidRDefault="003924D7" w:rsidP="004471B1">
            <w:pPr>
              <w:pStyle w:val="ColumnHeading"/>
              <w:keepNext/>
            </w:pPr>
            <w:r w:rsidRPr="003217A4">
              <w:t>Изменение</w:t>
            </w:r>
          </w:p>
        </w:tc>
      </w:tr>
      <w:tr w:rsidR="003924D7" w:rsidRPr="003217A4" w14:paraId="12F1449F" w14:textId="77777777" w:rsidTr="004471B1">
        <w:trPr>
          <w:jc w:val="center"/>
        </w:trPr>
        <w:tc>
          <w:tcPr>
            <w:tcW w:w="4876" w:type="dxa"/>
          </w:tcPr>
          <w:p w14:paraId="08F9F65F" w14:textId="77777777" w:rsidR="003924D7" w:rsidRPr="003217A4" w:rsidRDefault="003924D7" w:rsidP="004471B1">
            <w:pPr>
              <w:pStyle w:val="Normal6"/>
            </w:pPr>
          </w:p>
        </w:tc>
        <w:tc>
          <w:tcPr>
            <w:tcW w:w="4876" w:type="dxa"/>
            <w:hideMark/>
          </w:tcPr>
          <w:p w14:paraId="786D44B1" w14:textId="77777777" w:rsidR="003924D7" w:rsidRPr="003217A4" w:rsidRDefault="003924D7" w:rsidP="004471B1">
            <w:pPr>
              <w:pStyle w:val="Normal6"/>
              <w:rPr>
                <w:szCs w:val="24"/>
              </w:rPr>
            </w:pPr>
            <w:r w:rsidRPr="003217A4">
              <w:rPr>
                <w:b/>
                <w:i/>
              </w:rPr>
              <w:t>е)</w:t>
            </w:r>
            <w:r w:rsidRPr="003217A4">
              <w:rPr>
                <w:b/>
                <w:i/>
              </w:rPr>
              <w:tab/>
              <w:t>напредъка към постигането на междинните цели, определени в настоящия регламент.“.</w:t>
            </w:r>
          </w:p>
        </w:tc>
      </w:tr>
    </w:tbl>
    <w:p w14:paraId="4CE2473A" w14:textId="77777777" w:rsidR="003924D7" w:rsidRPr="003217A4" w:rsidRDefault="003924D7" w:rsidP="003924D7"/>
    <w:p w14:paraId="1FD35024" w14:textId="77777777" w:rsidR="003924D7" w:rsidRPr="003217A4" w:rsidRDefault="003924D7" w:rsidP="003924D7">
      <w:pPr>
        <w:pStyle w:val="AMNumberTabs0"/>
        <w:keepNext/>
      </w:pPr>
      <w:r w:rsidRPr="003217A4">
        <w:t>Изменение</w:t>
      </w:r>
      <w:r w:rsidRPr="003217A4">
        <w:tab/>
      </w:r>
      <w:r w:rsidRPr="003217A4">
        <w:tab/>
        <w:t>38</w:t>
      </w:r>
    </w:p>
    <w:p w14:paraId="08B64747" w14:textId="77777777" w:rsidR="003924D7" w:rsidRPr="003217A4" w:rsidRDefault="003924D7" w:rsidP="003924D7"/>
    <w:p w14:paraId="53D92C3C" w14:textId="77777777" w:rsidR="003924D7" w:rsidRPr="003217A4" w:rsidRDefault="003924D7" w:rsidP="003924D7">
      <w:pPr>
        <w:pStyle w:val="NormalBold"/>
        <w:keepNext/>
      </w:pPr>
      <w:r w:rsidRPr="003217A4">
        <w:t>Предложение за регламент</w:t>
      </w:r>
    </w:p>
    <w:p w14:paraId="4D82D18A" w14:textId="77777777" w:rsidR="003924D7" w:rsidRPr="003217A4" w:rsidRDefault="003924D7" w:rsidP="003924D7">
      <w:pPr>
        <w:pStyle w:val="NormalBold"/>
      </w:pPr>
      <w:r w:rsidRPr="003217A4">
        <w:t>Член 1 – параграф 1 – точка 3 (нова)</w:t>
      </w:r>
    </w:p>
    <w:p w14:paraId="2EAD6982" w14:textId="77777777" w:rsidR="003924D7" w:rsidRPr="003217A4" w:rsidRDefault="003924D7" w:rsidP="003924D7">
      <w:pPr>
        <w:keepNext/>
      </w:pPr>
      <w:r w:rsidRPr="003217A4">
        <w:t>Регламент (ЕС) 2021/1119</w:t>
      </w:r>
    </w:p>
    <w:p w14:paraId="4DB579EA" w14:textId="77777777" w:rsidR="003924D7" w:rsidRPr="003217A4" w:rsidRDefault="003924D7" w:rsidP="003924D7">
      <w:r w:rsidRPr="003217A4">
        <w:t>Член 11 – параграф 1 – буква ж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5F921D70" w14:textId="77777777" w:rsidTr="004471B1">
        <w:trPr>
          <w:jc w:val="center"/>
        </w:trPr>
        <w:tc>
          <w:tcPr>
            <w:tcW w:w="9752" w:type="dxa"/>
            <w:gridSpan w:val="2"/>
          </w:tcPr>
          <w:p w14:paraId="4612F01B" w14:textId="77777777" w:rsidR="003924D7" w:rsidRPr="003217A4" w:rsidRDefault="003924D7" w:rsidP="004471B1">
            <w:pPr>
              <w:keepNext/>
            </w:pPr>
          </w:p>
        </w:tc>
      </w:tr>
      <w:tr w:rsidR="003924D7" w:rsidRPr="003217A4" w14:paraId="4BC3ECEE" w14:textId="77777777" w:rsidTr="004471B1">
        <w:trPr>
          <w:jc w:val="center"/>
        </w:trPr>
        <w:tc>
          <w:tcPr>
            <w:tcW w:w="4876" w:type="dxa"/>
            <w:hideMark/>
          </w:tcPr>
          <w:p w14:paraId="03804588"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6AF81ED6" w14:textId="77777777" w:rsidR="003924D7" w:rsidRPr="003217A4" w:rsidRDefault="003924D7" w:rsidP="004471B1">
            <w:pPr>
              <w:pStyle w:val="ColumnHeading"/>
              <w:keepNext/>
            </w:pPr>
            <w:r w:rsidRPr="003217A4">
              <w:t>Изменение</w:t>
            </w:r>
          </w:p>
        </w:tc>
      </w:tr>
      <w:tr w:rsidR="003924D7" w:rsidRPr="003217A4" w14:paraId="3A5A1585" w14:textId="77777777" w:rsidTr="004471B1">
        <w:trPr>
          <w:jc w:val="center"/>
        </w:trPr>
        <w:tc>
          <w:tcPr>
            <w:tcW w:w="4876" w:type="dxa"/>
          </w:tcPr>
          <w:p w14:paraId="36654399" w14:textId="77777777" w:rsidR="003924D7" w:rsidRPr="003217A4" w:rsidRDefault="003924D7" w:rsidP="004471B1">
            <w:pPr>
              <w:pStyle w:val="Normal6"/>
            </w:pPr>
          </w:p>
        </w:tc>
        <w:tc>
          <w:tcPr>
            <w:tcW w:w="4876" w:type="dxa"/>
            <w:hideMark/>
          </w:tcPr>
          <w:p w14:paraId="65DF15F4" w14:textId="77777777" w:rsidR="003924D7" w:rsidRPr="003217A4" w:rsidRDefault="003924D7" w:rsidP="004471B1">
            <w:pPr>
              <w:pStyle w:val="Normal6"/>
              <w:rPr>
                <w:szCs w:val="24"/>
              </w:rPr>
            </w:pPr>
            <w:r w:rsidRPr="003217A4">
              <w:rPr>
                <w:b/>
                <w:i/>
              </w:rPr>
              <w:t>ж)</w:t>
            </w:r>
            <w:r w:rsidRPr="003217A4">
              <w:rPr>
                <w:b/>
                <w:i/>
              </w:rPr>
              <w:tab/>
              <w:t>гъвкавостта на държавите членки да използват висококачествени международни кредити, за да изпълнят до 5% от своите цели и усилия за периода след 2030 г. в сектори, които не са регулирани в СТЕ на ЕС.</w:t>
            </w:r>
          </w:p>
        </w:tc>
      </w:tr>
    </w:tbl>
    <w:p w14:paraId="2CF86E07" w14:textId="77777777" w:rsidR="003924D7" w:rsidRPr="003217A4" w:rsidRDefault="003924D7" w:rsidP="003924D7"/>
    <w:p w14:paraId="51A1CCCC" w14:textId="77777777" w:rsidR="003924D7" w:rsidRPr="003217A4" w:rsidRDefault="003924D7" w:rsidP="003924D7">
      <w:pPr>
        <w:pStyle w:val="AMNumberTabs0"/>
        <w:keepNext/>
      </w:pPr>
      <w:r w:rsidRPr="003217A4">
        <w:t>Изменение</w:t>
      </w:r>
      <w:r w:rsidRPr="003217A4">
        <w:tab/>
      </w:r>
      <w:r w:rsidRPr="003217A4">
        <w:tab/>
        <w:t>39</w:t>
      </w:r>
    </w:p>
    <w:p w14:paraId="473A882C" w14:textId="77777777" w:rsidR="003924D7" w:rsidRPr="003217A4" w:rsidRDefault="003924D7" w:rsidP="003924D7"/>
    <w:p w14:paraId="2B86E690" w14:textId="77777777" w:rsidR="003924D7" w:rsidRPr="003217A4" w:rsidRDefault="003924D7" w:rsidP="003924D7">
      <w:pPr>
        <w:pStyle w:val="NormalBold"/>
        <w:keepNext/>
      </w:pPr>
      <w:r w:rsidRPr="003217A4">
        <w:t>Предложение за регламент</w:t>
      </w:r>
    </w:p>
    <w:p w14:paraId="7147EF56" w14:textId="77777777" w:rsidR="003924D7" w:rsidRPr="003217A4" w:rsidRDefault="003924D7" w:rsidP="003924D7">
      <w:pPr>
        <w:pStyle w:val="NormalBold"/>
      </w:pPr>
      <w:r w:rsidRPr="003217A4">
        <w:t>Член 1 – параграф 1 – точка 4 (нова)</w:t>
      </w:r>
    </w:p>
    <w:p w14:paraId="6FB5ABF4" w14:textId="77777777" w:rsidR="003924D7" w:rsidRPr="003217A4" w:rsidRDefault="003924D7" w:rsidP="003924D7">
      <w:pPr>
        <w:keepNext/>
      </w:pPr>
      <w:r w:rsidRPr="003217A4">
        <w:t>Регламент (ЕС) 2021/1119</w:t>
      </w:r>
    </w:p>
    <w:p w14:paraId="27929745" w14:textId="77777777" w:rsidR="003924D7" w:rsidRPr="003217A4" w:rsidRDefault="003924D7" w:rsidP="003924D7">
      <w:r w:rsidRPr="003217A4">
        <w:t>Член 11 – параграф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53C64933" w14:textId="77777777" w:rsidTr="004471B1">
        <w:trPr>
          <w:jc w:val="center"/>
        </w:trPr>
        <w:tc>
          <w:tcPr>
            <w:tcW w:w="9752" w:type="dxa"/>
            <w:gridSpan w:val="2"/>
          </w:tcPr>
          <w:p w14:paraId="3DC1EDA3" w14:textId="77777777" w:rsidR="003924D7" w:rsidRPr="003217A4" w:rsidRDefault="003924D7" w:rsidP="004471B1">
            <w:pPr>
              <w:keepNext/>
            </w:pPr>
          </w:p>
        </w:tc>
      </w:tr>
      <w:tr w:rsidR="003924D7" w:rsidRPr="003217A4" w14:paraId="59B67E07" w14:textId="77777777" w:rsidTr="004471B1">
        <w:trPr>
          <w:jc w:val="center"/>
        </w:trPr>
        <w:tc>
          <w:tcPr>
            <w:tcW w:w="4876" w:type="dxa"/>
            <w:hideMark/>
          </w:tcPr>
          <w:p w14:paraId="78F31233" w14:textId="77777777" w:rsidR="003924D7" w:rsidRPr="003217A4" w:rsidRDefault="003924D7" w:rsidP="004471B1">
            <w:pPr>
              <w:pStyle w:val="ColumnHeading"/>
              <w:keepNext/>
            </w:pPr>
            <w:r w:rsidRPr="003217A4">
              <w:t>Текст в сила</w:t>
            </w:r>
          </w:p>
        </w:tc>
        <w:tc>
          <w:tcPr>
            <w:tcW w:w="4876" w:type="dxa"/>
            <w:hideMark/>
          </w:tcPr>
          <w:p w14:paraId="200E2537" w14:textId="77777777" w:rsidR="003924D7" w:rsidRPr="003217A4" w:rsidRDefault="003924D7" w:rsidP="004471B1">
            <w:pPr>
              <w:pStyle w:val="ColumnHeading"/>
              <w:keepNext/>
            </w:pPr>
            <w:r w:rsidRPr="003217A4">
              <w:t>Изменение</w:t>
            </w:r>
          </w:p>
        </w:tc>
      </w:tr>
      <w:tr w:rsidR="003924D7" w:rsidRPr="003217A4" w14:paraId="73CADA80" w14:textId="77777777" w:rsidTr="004471B1">
        <w:trPr>
          <w:jc w:val="center"/>
        </w:trPr>
        <w:tc>
          <w:tcPr>
            <w:tcW w:w="4876" w:type="dxa"/>
          </w:tcPr>
          <w:p w14:paraId="490DC495" w14:textId="77777777" w:rsidR="003924D7" w:rsidRPr="003217A4" w:rsidRDefault="003924D7" w:rsidP="004471B1">
            <w:pPr>
              <w:pStyle w:val="Normal6"/>
            </w:pPr>
          </w:p>
        </w:tc>
        <w:tc>
          <w:tcPr>
            <w:tcW w:w="4876" w:type="dxa"/>
            <w:hideMark/>
          </w:tcPr>
          <w:p w14:paraId="303B7381" w14:textId="77777777" w:rsidR="003924D7" w:rsidRPr="003217A4" w:rsidRDefault="003924D7" w:rsidP="004471B1">
            <w:pPr>
              <w:pStyle w:val="Normal6"/>
              <w:rPr>
                <w:szCs w:val="24"/>
              </w:rPr>
            </w:pPr>
            <w:r w:rsidRPr="003217A4">
              <w:rPr>
                <w:b/>
                <w:i/>
              </w:rPr>
              <w:t>(4)</w:t>
            </w:r>
            <w:r w:rsidRPr="003217A4">
              <w:rPr>
                <w:b/>
                <w:i/>
              </w:rPr>
              <w:tab/>
              <w:t>В член 11 втора алинея се заменя със следното:</w:t>
            </w:r>
          </w:p>
        </w:tc>
      </w:tr>
      <w:tr w:rsidR="003924D7" w:rsidRPr="003217A4" w14:paraId="6F41CE61" w14:textId="77777777" w:rsidTr="004471B1">
        <w:trPr>
          <w:jc w:val="center"/>
        </w:trPr>
        <w:tc>
          <w:tcPr>
            <w:tcW w:w="4876" w:type="dxa"/>
            <w:hideMark/>
          </w:tcPr>
          <w:p w14:paraId="482D5B02" w14:textId="77777777" w:rsidR="003924D7" w:rsidRPr="003217A4" w:rsidRDefault="003924D7" w:rsidP="004471B1">
            <w:pPr>
              <w:pStyle w:val="Normal6"/>
            </w:pPr>
            <w:r w:rsidRPr="003217A4">
              <w:t xml:space="preserve">Ако това е целесъобразно, докладът на </w:t>
            </w:r>
            <w:r w:rsidRPr="003217A4">
              <w:lastRenderedPageBreak/>
              <w:t xml:space="preserve">Комисията </w:t>
            </w:r>
            <w:r w:rsidRPr="003217A4">
              <w:rPr>
                <w:b/>
                <w:i/>
              </w:rPr>
              <w:t xml:space="preserve">може да </w:t>
            </w:r>
            <w:r w:rsidRPr="003217A4">
              <w:t xml:space="preserve">се придружава от законодателни предложения за </w:t>
            </w:r>
            <w:r w:rsidRPr="003217A4">
              <w:rPr>
                <w:b/>
                <w:i/>
              </w:rPr>
              <w:t>изменение</w:t>
            </w:r>
            <w:r w:rsidRPr="003217A4">
              <w:t xml:space="preserve"> на настоящия регламент.</w:t>
            </w:r>
          </w:p>
        </w:tc>
        <w:tc>
          <w:tcPr>
            <w:tcW w:w="4876" w:type="dxa"/>
            <w:hideMark/>
          </w:tcPr>
          <w:p w14:paraId="0F0934F8" w14:textId="77777777" w:rsidR="003924D7" w:rsidRPr="003217A4" w:rsidRDefault="003924D7" w:rsidP="004471B1">
            <w:pPr>
              <w:pStyle w:val="Normal6"/>
              <w:rPr>
                <w:szCs w:val="24"/>
              </w:rPr>
            </w:pPr>
            <w:r w:rsidRPr="003217A4">
              <w:rPr>
                <w:b/>
                <w:i/>
              </w:rPr>
              <w:lastRenderedPageBreak/>
              <w:t>„</w:t>
            </w:r>
            <w:r w:rsidRPr="003217A4">
              <w:t xml:space="preserve">Ако това е целесъобразно, докладът на </w:t>
            </w:r>
            <w:r w:rsidRPr="003217A4">
              <w:lastRenderedPageBreak/>
              <w:t xml:space="preserve">Комисията се придружава от законодателни предложения за </w:t>
            </w:r>
            <w:r w:rsidRPr="003217A4">
              <w:rPr>
                <w:b/>
                <w:i/>
              </w:rPr>
              <w:t>преразглеждане на настоящия регламент, включително междинната цел за 2040 г., и от допълнителни мерки за укрепване на инициативите относно благоприятната рамка в подкрепа на непрекъснатото ефективно прилагане</w:t>
            </w:r>
            <w:r w:rsidRPr="003217A4">
              <w:t xml:space="preserve"> на настоящия регламент</w:t>
            </w:r>
            <w:r w:rsidRPr="003217A4">
              <w:rPr>
                <w:b/>
                <w:i/>
              </w:rPr>
              <w:t>, в съответствие с член 4, параграф 5 и като се гарантират конкурентоспособността, просперитетът и социалното сближаване на ЕС</w:t>
            </w:r>
            <w:r w:rsidRPr="003217A4">
              <w:t>.</w:t>
            </w:r>
            <w:r w:rsidRPr="003217A4">
              <w:rPr>
                <w:b/>
                <w:i/>
              </w:rPr>
              <w:t>“</w:t>
            </w:r>
          </w:p>
        </w:tc>
      </w:tr>
    </w:tbl>
    <w:p w14:paraId="2B550DE3" w14:textId="77777777" w:rsidR="003924D7" w:rsidRPr="003217A4" w:rsidRDefault="003924D7" w:rsidP="003924D7"/>
    <w:p w14:paraId="790285FE" w14:textId="77777777" w:rsidR="003924D7" w:rsidRPr="003217A4" w:rsidRDefault="003924D7" w:rsidP="003924D7">
      <w:pPr>
        <w:pStyle w:val="AMNumberTabs0"/>
        <w:keepNext/>
      </w:pPr>
      <w:r w:rsidRPr="003217A4">
        <w:t>Изменение</w:t>
      </w:r>
      <w:r w:rsidRPr="003217A4">
        <w:tab/>
      </w:r>
      <w:r w:rsidRPr="003217A4">
        <w:tab/>
        <w:t>40</w:t>
      </w:r>
    </w:p>
    <w:p w14:paraId="70DB5AE1" w14:textId="77777777" w:rsidR="003924D7" w:rsidRPr="003217A4" w:rsidRDefault="003924D7" w:rsidP="003924D7"/>
    <w:p w14:paraId="2A3A6273" w14:textId="77777777" w:rsidR="003924D7" w:rsidRPr="003217A4" w:rsidRDefault="003924D7" w:rsidP="003924D7">
      <w:pPr>
        <w:pStyle w:val="NormalBold"/>
        <w:keepNext/>
      </w:pPr>
      <w:r w:rsidRPr="003217A4">
        <w:t>Предложение за регламент</w:t>
      </w:r>
    </w:p>
    <w:p w14:paraId="1CDFA13C" w14:textId="77777777" w:rsidR="003924D7" w:rsidRPr="003217A4" w:rsidRDefault="003924D7" w:rsidP="003924D7">
      <w:pPr>
        <w:pStyle w:val="NormalBold"/>
      </w:pPr>
      <w:r w:rsidRPr="003217A4">
        <w:t>Член 1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24D7" w:rsidRPr="003217A4" w14:paraId="0E2FAAED" w14:textId="77777777" w:rsidTr="004471B1">
        <w:trPr>
          <w:jc w:val="center"/>
        </w:trPr>
        <w:tc>
          <w:tcPr>
            <w:tcW w:w="9752" w:type="dxa"/>
            <w:gridSpan w:val="2"/>
          </w:tcPr>
          <w:p w14:paraId="4A392AE7" w14:textId="77777777" w:rsidR="003924D7" w:rsidRPr="003217A4" w:rsidRDefault="003924D7" w:rsidP="004471B1">
            <w:pPr>
              <w:keepNext/>
            </w:pPr>
          </w:p>
        </w:tc>
      </w:tr>
      <w:tr w:rsidR="003924D7" w:rsidRPr="003217A4" w14:paraId="0C1B643F" w14:textId="77777777" w:rsidTr="004471B1">
        <w:trPr>
          <w:jc w:val="center"/>
        </w:trPr>
        <w:tc>
          <w:tcPr>
            <w:tcW w:w="4876" w:type="dxa"/>
            <w:hideMark/>
          </w:tcPr>
          <w:p w14:paraId="55BCF2C1" w14:textId="77777777" w:rsidR="003924D7" w:rsidRPr="003217A4" w:rsidRDefault="003924D7" w:rsidP="004471B1">
            <w:pPr>
              <w:pStyle w:val="ColumnHeading"/>
              <w:keepNext/>
            </w:pPr>
            <w:r w:rsidRPr="003217A4">
              <w:t>Текст, предложен от Комисията</w:t>
            </w:r>
          </w:p>
        </w:tc>
        <w:tc>
          <w:tcPr>
            <w:tcW w:w="4876" w:type="dxa"/>
            <w:hideMark/>
          </w:tcPr>
          <w:p w14:paraId="4CB9B9D8" w14:textId="77777777" w:rsidR="003924D7" w:rsidRPr="003217A4" w:rsidRDefault="003924D7" w:rsidP="004471B1">
            <w:pPr>
              <w:pStyle w:val="ColumnHeading"/>
              <w:keepNext/>
            </w:pPr>
            <w:r w:rsidRPr="003217A4">
              <w:t>Изменение</w:t>
            </w:r>
          </w:p>
        </w:tc>
      </w:tr>
      <w:tr w:rsidR="003924D7" w:rsidRPr="003217A4" w14:paraId="3D272D9C" w14:textId="77777777" w:rsidTr="004471B1">
        <w:trPr>
          <w:jc w:val="center"/>
        </w:trPr>
        <w:tc>
          <w:tcPr>
            <w:tcW w:w="4876" w:type="dxa"/>
          </w:tcPr>
          <w:p w14:paraId="11E17106" w14:textId="77777777" w:rsidR="003924D7" w:rsidRPr="003217A4" w:rsidRDefault="003924D7" w:rsidP="004471B1">
            <w:pPr>
              <w:pStyle w:val="Normal6"/>
            </w:pPr>
          </w:p>
        </w:tc>
        <w:tc>
          <w:tcPr>
            <w:tcW w:w="4876" w:type="dxa"/>
            <w:hideMark/>
          </w:tcPr>
          <w:p w14:paraId="10B9A622" w14:textId="77777777" w:rsidR="003924D7" w:rsidRPr="003217A4" w:rsidRDefault="003924D7" w:rsidP="004471B1">
            <w:pPr>
              <w:pStyle w:val="Normal6"/>
              <w:jc w:val="center"/>
              <w:rPr>
                <w:szCs w:val="24"/>
              </w:rPr>
            </w:pPr>
            <w:r w:rsidRPr="003217A4">
              <w:rPr>
                <w:b/>
                <w:i/>
              </w:rPr>
              <w:t>Член 1a</w:t>
            </w:r>
          </w:p>
        </w:tc>
      </w:tr>
      <w:tr w:rsidR="003924D7" w:rsidRPr="003217A4" w14:paraId="348D1246" w14:textId="77777777" w:rsidTr="004471B1">
        <w:trPr>
          <w:jc w:val="center"/>
        </w:trPr>
        <w:tc>
          <w:tcPr>
            <w:tcW w:w="4876" w:type="dxa"/>
          </w:tcPr>
          <w:p w14:paraId="230D898C" w14:textId="77777777" w:rsidR="003924D7" w:rsidRPr="003217A4" w:rsidRDefault="003924D7" w:rsidP="004471B1">
            <w:pPr>
              <w:pStyle w:val="Normal6"/>
            </w:pPr>
          </w:p>
        </w:tc>
        <w:tc>
          <w:tcPr>
            <w:tcW w:w="4876" w:type="dxa"/>
            <w:hideMark/>
          </w:tcPr>
          <w:p w14:paraId="59628B76" w14:textId="77777777" w:rsidR="003924D7" w:rsidRPr="003217A4" w:rsidRDefault="003924D7" w:rsidP="004471B1">
            <w:pPr>
              <w:pStyle w:val="Normal6"/>
              <w:jc w:val="center"/>
              <w:rPr>
                <w:szCs w:val="24"/>
              </w:rPr>
            </w:pPr>
            <w:r w:rsidRPr="003217A4">
              <w:rPr>
                <w:b/>
                <w:i/>
              </w:rPr>
              <w:t>Отлагане на стартирането на търговията с емисии за сградния сектор, сектора на автомобилния транспорт и допълнителните сектори</w:t>
            </w:r>
          </w:p>
        </w:tc>
      </w:tr>
      <w:tr w:rsidR="003924D7" w:rsidRPr="003217A4" w14:paraId="322AF6BA" w14:textId="77777777" w:rsidTr="004471B1">
        <w:trPr>
          <w:jc w:val="center"/>
        </w:trPr>
        <w:tc>
          <w:tcPr>
            <w:tcW w:w="4876" w:type="dxa"/>
          </w:tcPr>
          <w:p w14:paraId="2302CA31" w14:textId="77777777" w:rsidR="003924D7" w:rsidRPr="003217A4" w:rsidRDefault="003924D7" w:rsidP="004471B1">
            <w:pPr>
              <w:pStyle w:val="Normal6"/>
            </w:pPr>
          </w:p>
        </w:tc>
        <w:tc>
          <w:tcPr>
            <w:tcW w:w="4876" w:type="dxa"/>
            <w:hideMark/>
          </w:tcPr>
          <w:p w14:paraId="3D138D92" w14:textId="77777777" w:rsidR="003924D7" w:rsidRPr="003217A4" w:rsidRDefault="003924D7" w:rsidP="004471B1">
            <w:pPr>
              <w:pStyle w:val="Normal6"/>
              <w:rPr>
                <w:szCs w:val="24"/>
              </w:rPr>
            </w:pPr>
            <w:r w:rsidRPr="003217A4">
              <w:rPr>
                <w:b/>
                <w:i/>
              </w:rPr>
              <w:t xml:space="preserve">Стартирането на търговията с емисии за сградния сектор, сектора на автомобилния транспорт и допълнителните сектори, посочени в глава </w:t>
            </w:r>
            <w:proofErr w:type="spellStart"/>
            <w:r w:rsidRPr="003217A4">
              <w:rPr>
                <w:b/>
                <w:i/>
              </w:rPr>
              <w:t>IVa</w:t>
            </w:r>
            <w:proofErr w:type="spellEnd"/>
            <w:r w:rsidRPr="003217A4">
              <w:rPr>
                <w:b/>
                <w:i/>
              </w:rPr>
              <w:t xml:space="preserve"> от Директива 2003/87, се отлага за 2028 г. Прилагат се правилата, посочени в член 30к, параграф 2, букви а)—д) от Директива 2003/87. Разпоредбите на член 10а, параграф 8б от Директива 2003/87 се прилагат и през 2026 г.</w:t>
            </w:r>
          </w:p>
        </w:tc>
      </w:tr>
    </w:tbl>
    <w:p w14:paraId="0D118773" w14:textId="084E5849" w:rsidR="00E365E1" w:rsidRPr="003217A4" w:rsidRDefault="00E365E1" w:rsidP="00E803E0"/>
    <w:sectPr w:rsidR="00E365E1" w:rsidRPr="003217A4" w:rsidSect="003217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63F11" w14:textId="77777777" w:rsidR="00E803E0" w:rsidRPr="003217A4" w:rsidRDefault="00E803E0">
      <w:r w:rsidRPr="003217A4">
        <w:separator/>
      </w:r>
    </w:p>
  </w:endnote>
  <w:endnote w:type="continuationSeparator" w:id="0">
    <w:p w14:paraId="2C04D22E" w14:textId="77777777" w:rsidR="00E803E0" w:rsidRPr="003217A4" w:rsidRDefault="00E803E0">
      <w:r w:rsidRPr="003217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F37CF" w14:textId="77777777" w:rsidR="00064002" w:rsidRPr="003217A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1A045" w14:textId="77777777" w:rsidR="00064002" w:rsidRPr="003217A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9071C" w14:textId="77777777" w:rsidR="00064002" w:rsidRPr="003217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0DA95" w14:textId="77777777" w:rsidR="00E803E0" w:rsidRPr="003217A4" w:rsidRDefault="00E803E0">
      <w:r w:rsidRPr="003217A4">
        <w:separator/>
      </w:r>
    </w:p>
  </w:footnote>
  <w:footnote w:type="continuationSeparator" w:id="0">
    <w:p w14:paraId="7264DA1C" w14:textId="77777777" w:rsidR="00E803E0" w:rsidRPr="003217A4" w:rsidRDefault="00E803E0">
      <w:r w:rsidRPr="003217A4">
        <w:continuationSeparator/>
      </w:r>
    </w:p>
  </w:footnote>
  <w:footnote w:id="1">
    <w:p w14:paraId="16A791FB" w14:textId="1BC84904" w:rsidR="00335B92" w:rsidRPr="006E666B" w:rsidRDefault="00335B92" w:rsidP="006E666B">
      <w:pPr>
        <w:pStyle w:val="FootnoteText"/>
        <w:ind w:left="567" w:hanging="567"/>
        <w:rPr>
          <w:sz w:val="24"/>
          <w:szCs w:val="24"/>
          <w:lang w:val="bg-BG"/>
        </w:rPr>
      </w:pPr>
      <w:r w:rsidRPr="006E666B">
        <w:rPr>
          <w:rStyle w:val="FootnoteReference"/>
          <w:sz w:val="24"/>
          <w:szCs w:val="24"/>
        </w:rPr>
        <w:footnoteRef/>
      </w:r>
      <w:r w:rsidRPr="006E666B">
        <w:rPr>
          <w:sz w:val="24"/>
          <w:szCs w:val="24"/>
        </w:rPr>
        <w:t xml:space="preserve"> </w:t>
      </w:r>
      <w:r w:rsidRPr="006E666B">
        <w:rPr>
          <w:sz w:val="24"/>
          <w:szCs w:val="24"/>
          <w:lang w:val="bg-BG"/>
        </w:rPr>
        <w:tab/>
        <w:t>Въпросът е отнесен обратно до компетентната комисия за междуинституционални преговори съгласно член 60, параграф 4, четвърта алинея от Правилника за дейността (А10-0223/2025).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8B9AD" w14:textId="77777777" w:rsidR="00064002" w:rsidRPr="003217A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FFE1A" w14:textId="77777777" w:rsidR="00064002" w:rsidRPr="003217A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D2074" w14:textId="77777777" w:rsidR="00064002" w:rsidRPr="003217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7024485">
    <w:abstractNumId w:val="9"/>
  </w:num>
  <w:num w:numId="2" w16cid:durableId="1432358172">
    <w:abstractNumId w:val="9"/>
  </w:num>
  <w:num w:numId="3" w16cid:durableId="1960794835">
    <w:abstractNumId w:val="7"/>
  </w:num>
  <w:num w:numId="4" w16cid:durableId="649210528">
    <w:abstractNumId w:val="7"/>
  </w:num>
  <w:num w:numId="5" w16cid:durableId="999231197">
    <w:abstractNumId w:val="6"/>
  </w:num>
  <w:num w:numId="6" w16cid:durableId="500245537">
    <w:abstractNumId w:val="6"/>
  </w:num>
  <w:num w:numId="7" w16cid:durableId="1491410530">
    <w:abstractNumId w:val="5"/>
  </w:num>
  <w:num w:numId="8" w16cid:durableId="811482158">
    <w:abstractNumId w:val="5"/>
  </w:num>
  <w:num w:numId="9" w16cid:durableId="1967807806">
    <w:abstractNumId w:val="4"/>
  </w:num>
  <w:num w:numId="10" w16cid:durableId="1088381800">
    <w:abstractNumId w:val="4"/>
  </w:num>
  <w:num w:numId="11" w16cid:durableId="2099599214">
    <w:abstractNumId w:val="8"/>
  </w:num>
  <w:num w:numId="12" w16cid:durableId="488450578">
    <w:abstractNumId w:val="8"/>
  </w:num>
  <w:num w:numId="13" w16cid:durableId="9643087">
    <w:abstractNumId w:val="3"/>
  </w:num>
  <w:num w:numId="14" w16cid:durableId="171724681">
    <w:abstractNumId w:val="3"/>
  </w:num>
  <w:num w:numId="15" w16cid:durableId="56588871">
    <w:abstractNumId w:val="2"/>
  </w:num>
  <w:num w:numId="16" w16cid:durableId="287706135">
    <w:abstractNumId w:val="2"/>
  </w:num>
  <w:num w:numId="17" w16cid:durableId="1069889203">
    <w:abstractNumId w:val="1"/>
  </w:num>
  <w:num w:numId="18" w16cid:durableId="728649229">
    <w:abstractNumId w:val="1"/>
  </w:num>
  <w:num w:numId="19" w16cid:durableId="742678759">
    <w:abstractNumId w:val="0"/>
  </w:num>
  <w:num w:numId="20" w16cid:durableId="901521718">
    <w:abstractNumId w:val="0"/>
  </w:num>
  <w:num w:numId="21" w16cid:durableId="2129466028">
    <w:abstractNumId w:val="9"/>
  </w:num>
  <w:num w:numId="22" w16cid:durableId="1261909991">
    <w:abstractNumId w:val="7"/>
  </w:num>
  <w:num w:numId="23" w16cid:durableId="818116518">
    <w:abstractNumId w:val="6"/>
  </w:num>
  <w:num w:numId="24" w16cid:durableId="1622954283">
    <w:abstractNumId w:val="5"/>
  </w:num>
  <w:num w:numId="25" w16cid:durableId="1146778963">
    <w:abstractNumId w:val="4"/>
  </w:num>
  <w:num w:numId="26" w16cid:durableId="1862813687">
    <w:abstractNumId w:val="8"/>
  </w:num>
  <w:num w:numId="27" w16cid:durableId="1884755236">
    <w:abstractNumId w:val="3"/>
  </w:num>
  <w:num w:numId="28" w16cid:durableId="1266692591">
    <w:abstractNumId w:val="2"/>
  </w:num>
  <w:num w:numId="29" w16cid:durableId="674192863">
    <w:abstractNumId w:val="1"/>
  </w:num>
  <w:num w:numId="30" w16cid:durableId="873814260">
    <w:abstractNumId w:val="0"/>
  </w:num>
  <w:num w:numId="31" w16cid:durableId="2020690545">
    <w:abstractNumId w:val="9"/>
  </w:num>
  <w:num w:numId="32" w16cid:durableId="1495147387">
    <w:abstractNumId w:val="7"/>
  </w:num>
  <w:num w:numId="33" w16cid:durableId="269166902">
    <w:abstractNumId w:val="6"/>
  </w:num>
  <w:num w:numId="34" w16cid:durableId="1965386142">
    <w:abstractNumId w:val="5"/>
  </w:num>
  <w:num w:numId="35" w16cid:durableId="1843743578">
    <w:abstractNumId w:val="4"/>
  </w:num>
  <w:num w:numId="36" w16cid:durableId="272203123">
    <w:abstractNumId w:val="8"/>
  </w:num>
  <w:num w:numId="37" w16cid:durableId="549808829">
    <w:abstractNumId w:val="3"/>
  </w:num>
  <w:num w:numId="38" w16cid:durableId="1499954966">
    <w:abstractNumId w:val="2"/>
  </w:num>
  <w:num w:numId="39" w16cid:durableId="1284656775">
    <w:abstractNumId w:val="1"/>
  </w:num>
  <w:num w:numId="40" w16cid:durableId="205534007">
    <w:abstractNumId w:val="0"/>
  </w:num>
  <w:num w:numId="41" w16cid:durableId="948778735">
    <w:abstractNumId w:val="10"/>
  </w:num>
  <w:num w:numId="42" w16cid:durableId="1025328043">
    <w:abstractNumId w:val="10"/>
  </w:num>
  <w:num w:numId="43" w16cid:durableId="459735336">
    <w:abstractNumId w:val="10"/>
  </w:num>
  <w:num w:numId="44" w16cid:durableId="12714763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BG"/>
    <w:docVar w:name="dvnumam" w:val="68"/>
    <w:docVar w:name="dvpe" w:val="775.698"/>
    <w:docVar w:name="dvrapporteur" w:val="Докладчик: "/>
    <w:docVar w:name="dvstar" w:val="***I"/>
    <w:docVar w:name="dvtitre" w:val="Законодателна резолюция на Европейския парламент от ... 2025 г. относно предложението за регламент на Европейския парламент и на Съвета за изменение на Регламент (ЕС) 2021/1119 за създаване на рамката за постигане на неутралност по отношение на климата(COM(2025)0524 – C10-0137/2025 – 2025/0524(COD))"/>
  </w:docVars>
  <w:rsids>
    <w:rsidRoot w:val="00E803E0"/>
    <w:rsid w:val="00002272"/>
    <w:rsid w:val="00045A78"/>
    <w:rsid w:val="00064002"/>
    <w:rsid w:val="000677B9"/>
    <w:rsid w:val="000831BA"/>
    <w:rsid w:val="000A42CC"/>
    <w:rsid w:val="000E7DD9"/>
    <w:rsid w:val="0010095E"/>
    <w:rsid w:val="00125B37"/>
    <w:rsid w:val="00187494"/>
    <w:rsid w:val="001F32AE"/>
    <w:rsid w:val="002767FF"/>
    <w:rsid w:val="002B18FE"/>
    <w:rsid w:val="002B5493"/>
    <w:rsid w:val="003217A4"/>
    <w:rsid w:val="00335B92"/>
    <w:rsid w:val="00343214"/>
    <w:rsid w:val="00361C00"/>
    <w:rsid w:val="003924D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666B"/>
    <w:rsid w:val="006F74FA"/>
    <w:rsid w:val="00731ADD"/>
    <w:rsid w:val="00734777"/>
    <w:rsid w:val="00747932"/>
    <w:rsid w:val="00751A4A"/>
    <w:rsid w:val="00756632"/>
    <w:rsid w:val="00762C74"/>
    <w:rsid w:val="00765A3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082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18D4"/>
    <w:rsid w:val="00E365E1"/>
    <w:rsid w:val="00E803E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2027C"/>
  <w15:chartTrackingRefBased/>
  <w15:docId w15:val="{0B3192FA-589F-4604-B381-5ECBE00C8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3924D7"/>
    <w:rPr>
      <w:b/>
    </w:rPr>
  </w:style>
  <w:style w:type="paragraph" w:customStyle="1" w:styleId="AmNumberTabs">
    <w:name w:val="AmNumberTabs"/>
    <w:basedOn w:val="Normal"/>
    <w:rsid w:val="003924D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924D7"/>
    <w:pPr>
      <w:spacing w:before="240"/>
    </w:pPr>
    <w:rPr>
      <w:b/>
    </w:rPr>
  </w:style>
  <w:style w:type="paragraph" w:customStyle="1" w:styleId="EPComma">
    <w:name w:val="EPComma"/>
    <w:basedOn w:val="Normal"/>
    <w:rsid w:val="003924D7"/>
    <w:pPr>
      <w:spacing w:before="480" w:after="240"/>
    </w:pPr>
  </w:style>
  <w:style w:type="character" w:customStyle="1" w:styleId="Normal6Char">
    <w:name w:val="Normal6 Char"/>
    <w:basedOn w:val="DefaultParagraphFont"/>
    <w:link w:val="Normal6"/>
    <w:locked/>
    <w:rsid w:val="003924D7"/>
    <w:rPr>
      <w:sz w:val="24"/>
      <w:lang w:val="bg-BG"/>
    </w:rPr>
  </w:style>
  <w:style w:type="paragraph" w:customStyle="1" w:styleId="Normal6">
    <w:name w:val="Normal6"/>
    <w:basedOn w:val="Normal"/>
    <w:link w:val="Normal6Char"/>
    <w:rsid w:val="003924D7"/>
    <w:pPr>
      <w:spacing w:after="120"/>
    </w:pPr>
  </w:style>
  <w:style w:type="character" w:customStyle="1" w:styleId="NormalBoldChar">
    <w:name w:val="NormalBold Char"/>
    <w:basedOn w:val="DefaultParagraphFont"/>
    <w:link w:val="NormalBold"/>
    <w:locked/>
    <w:rsid w:val="003924D7"/>
    <w:rPr>
      <w:b/>
      <w:sz w:val="24"/>
      <w:lang w:val="bg-BG"/>
    </w:rPr>
  </w:style>
  <w:style w:type="paragraph" w:customStyle="1" w:styleId="ColumnHeading">
    <w:name w:val="ColumnHeading"/>
    <w:basedOn w:val="Normal"/>
    <w:rsid w:val="003924D7"/>
    <w:pPr>
      <w:spacing w:after="240"/>
      <w:jc w:val="center"/>
    </w:pPr>
    <w:rPr>
      <w:i/>
    </w:rPr>
  </w:style>
  <w:style w:type="paragraph" w:customStyle="1" w:styleId="AMNumberTabs0">
    <w:name w:val="AMNumberTabs"/>
    <w:basedOn w:val="Normal"/>
    <w:rsid w:val="003924D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924D7"/>
    <w:pPr>
      <w:spacing w:before="240"/>
      <w:jc w:val="center"/>
    </w:pPr>
    <w:rPr>
      <w:i/>
    </w:rPr>
  </w:style>
  <w:style w:type="character" w:styleId="CommentReference">
    <w:name w:val="annotation reference"/>
    <w:basedOn w:val="DefaultParagraphFont"/>
    <w:rsid w:val="00DD18D4"/>
    <w:rPr>
      <w:sz w:val="16"/>
      <w:szCs w:val="16"/>
    </w:rPr>
  </w:style>
  <w:style w:type="paragraph" w:styleId="CommentText">
    <w:name w:val="annotation text"/>
    <w:basedOn w:val="Normal"/>
    <w:link w:val="CommentTextChar"/>
    <w:rsid w:val="00DD18D4"/>
    <w:rPr>
      <w:sz w:val="20"/>
    </w:rPr>
  </w:style>
  <w:style w:type="character" w:customStyle="1" w:styleId="CommentTextChar">
    <w:name w:val="Comment Text Char"/>
    <w:basedOn w:val="DefaultParagraphFont"/>
    <w:link w:val="CommentText"/>
    <w:rsid w:val="00DD18D4"/>
    <w:rPr>
      <w:lang w:val="bg-BG"/>
    </w:rPr>
  </w:style>
  <w:style w:type="paragraph" w:styleId="CommentSubject">
    <w:name w:val="annotation subject"/>
    <w:basedOn w:val="CommentText"/>
    <w:next w:val="CommentText"/>
    <w:link w:val="CommentSubjectChar"/>
    <w:rsid w:val="00DD18D4"/>
    <w:rPr>
      <w:b/>
      <w:bCs/>
    </w:rPr>
  </w:style>
  <w:style w:type="character" w:customStyle="1" w:styleId="CommentSubjectChar">
    <w:name w:val="Comment Subject Char"/>
    <w:basedOn w:val="CommentTextChar"/>
    <w:link w:val="CommentSubject"/>
    <w:rsid w:val="00DD18D4"/>
    <w:rPr>
      <w:b/>
      <w:bCs/>
      <w:lang w:val="bg-BG"/>
    </w:rPr>
  </w:style>
  <w:style w:type="paragraph" w:styleId="Revision">
    <w:name w:val="Revision"/>
    <w:hidden/>
    <w:uiPriority w:val="99"/>
    <w:semiHidden/>
    <w:rsid w:val="00DD18D4"/>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6647</Words>
  <Characters>39816</Characters>
  <Application>Microsoft Office Word</Application>
  <DocSecurity>0</DocSecurity>
  <Lines>331</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2025-11-13T13:50:00Z</dcterms:created>
  <dcterms:modified xsi:type="dcterms:W3CDTF">2025-11-13T13:50:00Z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A10-0223/2025</vt:lpwstr>
  </property>
  <property fmtid="{D5CDD505-2E9C-101B-9397-08002B2CF9AE}" pid="4" name="&lt;Type&gt;">
    <vt:lpwstr>RR</vt:lpwstr>
  </property>
</Properties>
</file>