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0B02" w14:paraId="4859051B" w14:textId="77777777" w:rsidTr="0010095E">
        <w:trPr>
          <w:trHeight w:hRule="exact" w:val="1418"/>
        </w:trPr>
        <w:tc>
          <w:tcPr>
            <w:tcW w:w="6804" w:type="dxa"/>
            <w:shd w:val="clear" w:color="auto" w:fill="auto"/>
            <w:vAlign w:val="center"/>
          </w:tcPr>
          <w:p w14:paraId="208A8E42" w14:textId="77777777" w:rsidR="00751A4A" w:rsidRPr="007C0B02" w:rsidRDefault="00BC2DC4" w:rsidP="0010095E">
            <w:pPr>
              <w:pStyle w:val="EPName"/>
            </w:pPr>
            <w:r w:rsidRPr="007C0B02">
              <w:t>Euroopa Parlament</w:t>
            </w:r>
          </w:p>
          <w:p w14:paraId="7E802C06" w14:textId="77777777" w:rsidR="00751A4A" w:rsidRPr="007C0B02" w:rsidRDefault="005F1B17" w:rsidP="005F1B17">
            <w:pPr>
              <w:pStyle w:val="EPTerm"/>
              <w:rPr>
                <w:rStyle w:val="HideTWBExt"/>
                <w:noProof w:val="0"/>
                <w:vanish w:val="0"/>
                <w:color w:val="auto"/>
              </w:rPr>
            </w:pPr>
            <w:r w:rsidRPr="007C0B02">
              <w:t>2024</w:t>
            </w:r>
            <w:r w:rsidR="00817416" w:rsidRPr="007C0B02">
              <w:t>-202</w:t>
            </w:r>
            <w:r w:rsidRPr="007C0B02">
              <w:t>9</w:t>
            </w:r>
          </w:p>
        </w:tc>
        <w:tc>
          <w:tcPr>
            <w:tcW w:w="2268" w:type="dxa"/>
            <w:shd w:val="clear" w:color="auto" w:fill="auto"/>
          </w:tcPr>
          <w:p w14:paraId="1625EF46" w14:textId="77777777" w:rsidR="00751A4A" w:rsidRPr="007C0B02" w:rsidRDefault="00187494" w:rsidP="0010095E">
            <w:pPr>
              <w:pStyle w:val="EPLogo"/>
            </w:pPr>
            <w:r w:rsidRPr="007C0B02">
              <w:rPr>
                <w:noProof/>
                <w:lang w:eastAsia="ja-JP"/>
              </w:rPr>
              <w:drawing>
                <wp:inline distT="0" distB="0" distL="0" distR="0" wp14:anchorId="10F94A65" wp14:editId="46A7C68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25AAE3" w14:textId="77777777" w:rsidR="00D058B8" w:rsidRPr="007C0B02" w:rsidRDefault="00D058B8" w:rsidP="004C5D52">
      <w:pPr>
        <w:pStyle w:val="LineTop"/>
      </w:pPr>
    </w:p>
    <w:p w14:paraId="32198448" w14:textId="77777777" w:rsidR="00680577" w:rsidRPr="007C0B02" w:rsidRDefault="00BC2DC4" w:rsidP="00680577">
      <w:pPr>
        <w:pStyle w:val="EPBodyTA1"/>
      </w:pPr>
      <w:r w:rsidRPr="007C0B02">
        <w:t>VASTUVÕETUD TEKSTID</w:t>
      </w:r>
    </w:p>
    <w:p w14:paraId="17F49261" w14:textId="77777777" w:rsidR="00D058B8" w:rsidRPr="007C0B02" w:rsidRDefault="00D058B8" w:rsidP="00D058B8">
      <w:pPr>
        <w:pStyle w:val="LineBottom"/>
      </w:pPr>
    </w:p>
    <w:p w14:paraId="1CA04D03" w14:textId="7F4B7C11" w:rsidR="00BC2DC4" w:rsidRPr="007C0B02" w:rsidRDefault="00BC2DC4" w:rsidP="00BC2DC4">
      <w:pPr>
        <w:pStyle w:val="ATHeading1"/>
      </w:pPr>
      <w:bookmarkStart w:id="0" w:name="TANumber"/>
      <w:r w:rsidRPr="007C0B02">
        <w:t>P10_TA(2025)0</w:t>
      </w:r>
      <w:bookmarkEnd w:id="0"/>
      <w:r w:rsidR="00FB4E26" w:rsidRPr="007C0B02">
        <w:t>262</w:t>
      </w:r>
    </w:p>
    <w:p w14:paraId="4CB7214A" w14:textId="77777777" w:rsidR="00BC2DC4" w:rsidRPr="007C0B02" w:rsidRDefault="00BC2DC4" w:rsidP="00BC2DC4">
      <w:pPr>
        <w:pStyle w:val="ATHeading2"/>
      </w:pPr>
      <w:bookmarkStart w:id="1" w:name="title"/>
      <w:r w:rsidRPr="007C0B02">
        <w:t>Kliimaneutraalsuse saavutamise raamistik</w:t>
      </w:r>
      <w:bookmarkEnd w:id="1"/>
    </w:p>
    <w:p w14:paraId="2884EC60" w14:textId="77777777" w:rsidR="00BC2DC4" w:rsidRPr="007C0B02" w:rsidRDefault="00BC2DC4" w:rsidP="00BC2DC4">
      <w:pPr>
        <w:rPr>
          <w:i/>
          <w:vanish/>
        </w:rPr>
      </w:pPr>
      <w:r w:rsidRPr="007C0B02">
        <w:rPr>
          <w:i/>
        </w:rPr>
        <w:fldChar w:fldCharType="begin"/>
      </w:r>
      <w:r w:rsidRPr="007C0B02">
        <w:rPr>
          <w:i/>
        </w:rPr>
        <w:instrText xml:space="preserve"> TC"(</w:instrText>
      </w:r>
      <w:bookmarkStart w:id="2" w:name="DocNumber"/>
      <w:r w:rsidRPr="007C0B02">
        <w:rPr>
          <w:i/>
        </w:rPr>
        <w:instrText>A10-0223/2025</w:instrText>
      </w:r>
      <w:bookmarkEnd w:id="2"/>
      <w:r w:rsidRPr="007C0B02">
        <w:rPr>
          <w:i/>
        </w:rPr>
        <w:instrText xml:space="preserve"> - Raportöör: </w:instrText>
      </w:r>
      <w:proofErr w:type="spellStart"/>
      <w:r w:rsidRPr="007C0B02">
        <w:rPr>
          <w:i/>
        </w:rPr>
        <w:instrText>Ondřej</w:instrText>
      </w:r>
      <w:proofErr w:type="spellEnd"/>
      <w:r w:rsidRPr="007C0B02">
        <w:rPr>
          <w:i/>
        </w:rPr>
        <w:instrText xml:space="preserve"> </w:instrText>
      </w:r>
      <w:proofErr w:type="spellStart"/>
      <w:r w:rsidRPr="007C0B02">
        <w:rPr>
          <w:i/>
        </w:rPr>
        <w:instrText>Knotek</w:instrText>
      </w:r>
      <w:proofErr w:type="spellEnd"/>
      <w:r w:rsidRPr="007C0B02">
        <w:rPr>
          <w:i/>
        </w:rPr>
        <w:instrText xml:space="preserve">)"\l3 \n&gt; \* MERGEFORMAT </w:instrText>
      </w:r>
      <w:r w:rsidRPr="007C0B02">
        <w:rPr>
          <w:i/>
        </w:rPr>
        <w:fldChar w:fldCharType="end"/>
      </w:r>
    </w:p>
    <w:p w14:paraId="0E6CE636" w14:textId="77777777" w:rsidR="00BC2DC4" w:rsidRPr="007C0B02" w:rsidRDefault="00BC2DC4" w:rsidP="00BC2DC4">
      <w:pPr>
        <w:rPr>
          <w:vanish/>
        </w:rPr>
      </w:pPr>
      <w:bookmarkStart w:id="3" w:name="Commission"/>
      <w:r w:rsidRPr="007C0B02">
        <w:rPr>
          <w:vanish/>
        </w:rPr>
        <w:t>Keskkonna-, kliima- ja toiduohutuse komisjon</w:t>
      </w:r>
      <w:bookmarkEnd w:id="3"/>
    </w:p>
    <w:p w14:paraId="02C8561A" w14:textId="77777777" w:rsidR="00BC2DC4" w:rsidRPr="007C0B02" w:rsidRDefault="00BC2DC4" w:rsidP="00BC2DC4">
      <w:pPr>
        <w:rPr>
          <w:vanish/>
        </w:rPr>
      </w:pPr>
      <w:bookmarkStart w:id="4" w:name="PE"/>
      <w:r w:rsidRPr="007C0B02">
        <w:rPr>
          <w:vanish/>
        </w:rPr>
        <w:t>PE775.698</w:t>
      </w:r>
      <w:bookmarkEnd w:id="4"/>
    </w:p>
    <w:p w14:paraId="24D0AD18" w14:textId="6A3D10AC" w:rsidR="00BC2DC4" w:rsidRPr="007C0B02" w:rsidRDefault="00BC2DC4" w:rsidP="00166603">
      <w:pPr>
        <w:pStyle w:val="ATHeading3"/>
      </w:pPr>
      <w:bookmarkStart w:id="5" w:name="Sujet"/>
      <w:r w:rsidRPr="007C0B02">
        <w:t xml:space="preserve">Euroopa Parlamendi </w:t>
      </w:r>
      <w:r w:rsidR="00166603" w:rsidRPr="007C0B02">
        <w:t>13</w:t>
      </w:r>
      <w:r w:rsidRPr="007C0B02">
        <w:t>.</w:t>
      </w:r>
      <w:r w:rsidR="00166603" w:rsidRPr="007C0B02">
        <w:t> novembri</w:t>
      </w:r>
      <w:r w:rsidR="008C28CB" w:rsidRPr="007C0B02">
        <w:t>l</w:t>
      </w:r>
      <w:r w:rsidRPr="007C0B02">
        <w:t xml:space="preserve"> 2025.</w:t>
      </w:r>
      <w:r w:rsidR="00166603" w:rsidRPr="007C0B02">
        <w:t> </w:t>
      </w:r>
      <w:r w:rsidRPr="007C0B02">
        <w:t>aasta</w:t>
      </w:r>
      <w:r w:rsidR="008C28CB" w:rsidRPr="007C0B02">
        <w:t>l vastu võetud muudatusettepanekud</w:t>
      </w:r>
      <w:r w:rsidRPr="007C0B02">
        <w:t xml:space="preserve"> ettepaneku</w:t>
      </w:r>
      <w:r w:rsidR="008C28CB" w:rsidRPr="007C0B02">
        <w:t>le</w:t>
      </w:r>
      <w:r w:rsidRPr="007C0B02">
        <w:t xml:space="preserve"> võtta vastu Euroopa Parlamendi ja nõukogu määrus, millega muudetakse määrust (EL)</w:t>
      </w:r>
      <w:r w:rsidR="00166603" w:rsidRPr="007C0B02">
        <w:t> </w:t>
      </w:r>
      <w:r w:rsidRPr="007C0B02">
        <w:t>2021/1119, millega kehtestatakse kliimaneutraalsuse saavutamise raamistik</w:t>
      </w:r>
      <w:bookmarkEnd w:id="5"/>
      <w:r w:rsidRPr="007C0B02">
        <w:t xml:space="preserve"> </w:t>
      </w:r>
      <w:bookmarkStart w:id="6" w:name="References"/>
      <w:r w:rsidRPr="007C0B02">
        <w:t>(COM(2025)0524 – C10-0137/2025 – 2025/0524(COD))</w:t>
      </w:r>
      <w:bookmarkEnd w:id="6"/>
      <w:r w:rsidR="008C28CB" w:rsidRPr="007C0B02">
        <w:rPr>
          <w:rStyle w:val="FootnoteReference"/>
        </w:rPr>
        <w:footnoteReference w:id="1"/>
      </w:r>
    </w:p>
    <w:p w14:paraId="79544B63" w14:textId="77777777" w:rsidR="001C6151" w:rsidRPr="007C0B02" w:rsidRDefault="001C6151" w:rsidP="001C6151">
      <w:pPr>
        <w:pStyle w:val="NormalBold"/>
      </w:pPr>
      <w:bookmarkStart w:id="7" w:name="TextBodyBegin"/>
      <w:bookmarkEnd w:id="7"/>
      <w:r w:rsidRPr="007C0B02">
        <w:t>(Seadusandlik tavamenetlus: esimene lugemine)</w:t>
      </w:r>
    </w:p>
    <w:p w14:paraId="2ED69778" w14:textId="72BF80CD" w:rsidR="001C6151" w:rsidRPr="007C0B02" w:rsidRDefault="001C6151" w:rsidP="001C6151">
      <w:pPr>
        <w:pStyle w:val="EPComma"/>
        <w:spacing w:before="0"/>
        <w:ind w:left="567" w:hanging="567"/>
      </w:pPr>
    </w:p>
    <w:p w14:paraId="797DAA5C" w14:textId="77777777" w:rsidR="001C6151" w:rsidRPr="007C0B02" w:rsidRDefault="001C6151" w:rsidP="001C6151">
      <w:pPr>
        <w:pStyle w:val="AmNumberTabs"/>
      </w:pPr>
      <w:r w:rsidRPr="007C0B02">
        <w:t>Muudatusettepanek</w:t>
      </w:r>
      <w:r w:rsidRPr="007C0B02">
        <w:tab/>
      </w:r>
      <w:r w:rsidRPr="007C0B02">
        <w:tab/>
        <w:t>1</w:t>
      </w:r>
    </w:p>
    <w:p w14:paraId="64FD8E78" w14:textId="77777777" w:rsidR="001C6151" w:rsidRPr="007C0B02" w:rsidRDefault="001C6151" w:rsidP="001C6151">
      <w:pPr>
        <w:pStyle w:val="NormalBold12b"/>
      </w:pPr>
      <w:r w:rsidRPr="007C0B02">
        <w:t>Ettepanek võtta vastu määrus</w:t>
      </w:r>
    </w:p>
    <w:p w14:paraId="6E4F85F4" w14:textId="77777777" w:rsidR="001C6151" w:rsidRPr="007C0B02" w:rsidRDefault="001C6151" w:rsidP="001C6151">
      <w:pPr>
        <w:pStyle w:val="NormalBold"/>
      </w:pPr>
      <w:r w:rsidRPr="007C0B02">
        <w:t>Põhjendus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64B04752" w14:textId="77777777" w:rsidTr="00315E08">
        <w:trPr>
          <w:jc w:val="center"/>
        </w:trPr>
        <w:tc>
          <w:tcPr>
            <w:tcW w:w="9752" w:type="dxa"/>
            <w:gridSpan w:val="2"/>
          </w:tcPr>
          <w:p w14:paraId="7BD2E536" w14:textId="77777777" w:rsidR="001C6151" w:rsidRPr="007C0B02" w:rsidRDefault="001C6151" w:rsidP="00315E08">
            <w:pPr>
              <w:keepNext/>
            </w:pPr>
          </w:p>
        </w:tc>
      </w:tr>
      <w:tr w:rsidR="001C6151" w:rsidRPr="007C0B02" w14:paraId="0FE8DD8A" w14:textId="77777777" w:rsidTr="00315E08">
        <w:trPr>
          <w:jc w:val="center"/>
        </w:trPr>
        <w:tc>
          <w:tcPr>
            <w:tcW w:w="4876" w:type="dxa"/>
            <w:hideMark/>
          </w:tcPr>
          <w:p w14:paraId="59ACF49F" w14:textId="77777777" w:rsidR="001C6151" w:rsidRPr="007C0B02" w:rsidRDefault="001C6151" w:rsidP="00315E08">
            <w:pPr>
              <w:pStyle w:val="ColumnHeading"/>
              <w:keepNext/>
            </w:pPr>
            <w:r w:rsidRPr="007C0B02">
              <w:t>Komisjoni ettepanek</w:t>
            </w:r>
          </w:p>
        </w:tc>
        <w:tc>
          <w:tcPr>
            <w:tcW w:w="4876" w:type="dxa"/>
            <w:hideMark/>
          </w:tcPr>
          <w:p w14:paraId="5B315DD0" w14:textId="77777777" w:rsidR="001C6151" w:rsidRPr="007C0B02" w:rsidRDefault="001C6151" w:rsidP="00315E08">
            <w:pPr>
              <w:pStyle w:val="ColumnHeading"/>
              <w:keepNext/>
            </w:pPr>
            <w:r w:rsidRPr="007C0B02">
              <w:t>Muudatusettepanek</w:t>
            </w:r>
          </w:p>
        </w:tc>
      </w:tr>
      <w:tr w:rsidR="001C6151" w:rsidRPr="007C0B02" w14:paraId="141604A6" w14:textId="77777777" w:rsidTr="00315E08">
        <w:trPr>
          <w:jc w:val="center"/>
        </w:trPr>
        <w:tc>
          <w:tcPr>
            <w:tcW w:w="4876" w:type="dxa"/>
            <w:hideMark/>
          </w:tcPr>
          <w:p w14:paraId="7387BCF7" w14:textId="77777777" w:rsidR="001C6151" w:rsidRPr="007C0B02" w:rsidRDefault="001C6151" w:rsidP="00315E08">
            <w:pPr>
              <w:pStyle w:val="Normal6"/>
            </w:pPr>
            <w:r w:rsidRPr="007C0B02">
              <w:t>(2)</w:t>
            </w:r>
            <w:r w:rsidRPr="007C0B02">
              <w:tab/>
              <w:t>Euroopa Parlamendi ja nõukogu määruse (EL) 2021/1119</w:t>
            </w:r>
            <w:r w:rsidRPr="007C0B02">
              <w:rPr>
                <w:vertAlign w:val="superscript"/>
              </w:rPr>
              <w:t>5</w:t>
            </w:r>
            <w:r w:rsidRPr="007C0B02">
              <w:t xml:space="preserve"> vastuvõtmisega sätestas liit oma õiguses siduva eesmärgi saavutada 2050.</w:t>
            </w:r>
            <w:r w:rsidRPr="007C0B02">
              <w:rPr>
                <w:b/>
                <w:i/>
              </w:rPr>
              <w:t xml:space="preserve"> </w:t>
            </w:r>
            <w:r w:rsidRPr="007C0B02">
              <w:t>aastaks kogu majandust hõlmav kliimaneutraalsus, vähendades selleks ajaks netoheite nullini, ja eesmärgi saavutada pärast seda negatiivne heide</w:t>
            </w:r>
            <w:r w:rsidRPr="007C0B02">
              <w:rPr>
                <w:b/>
                <w:i/>
              </w:rPr>
              <w:t>, samuti</w:t>
            </w:r>
            <w:r w:rsidRPr="007C0B02">
              <w:t xml:space="preserve"> kehtestati </w:t>
            </w:r>
            <w:r w:rsidRPr="007C0B02">
              <w:rPr>
                <w:b/>
                <w:i/>
              </w:rPr>
              <w:t>sellega</w:t>
            </w:r>
            <w:r w:rsidRPr="007C0B02">
              <w:t xml:space="preserve"> liidu siduv 2030.</w:t>
            </w:r>
            <w:r w:rsidRPr="007C0B02">
              <w:rPr>
                <w:b/>
                <w:i/>
              </w:rPr>
              <w:t xml:space="preserve"> </w:t>
            </w:r>
            <w:r w:rsidRPr="007C0B02">
              <w:t xml:space="preserve">aasta kliimaalane vahe-eesmärk ja </w:t>
            </w:r>
            <w:r w:rsidRPr="007C0B02">
              <w:rPr>
                <w:b/>
                <w:i/>
              </w:rPr>
              <w:t>nähti ette kehtestada</w:t>
            </w:r>
            <w:r w:rsidRPr="007C0B02">
              <w:t xml:space="preserve"> kogu liitu </w:t>
            </w:r>
            <w:r w:rsidRPr="007C0B02">
              <w:rPr>
                <w:b/>
                <w:i/>
              </w:rPr>
              <w:t>hõlmav</w:t>
            </w:r>
            <w:r w:rsidRPr="007C0B02">
              <w:t xml:space="preserve"> 2040.</w:t>
            </w:r>
            <w:r w:rsidRPr="007C0B02">
              <w:rPr>
                <w:b/>
                <w:i/>
              </w:rPr>
              <w:t xml:space="preserve"> </w:t>
            </w:r>
            <w:r w:rsidRPr="007C0B02">
              <w:t xml:space="preserve">aasta </w:t>
            </w:r>
            <w:r w:rsidRPr="007C0B02">
              <w:rPr>
                <w:b/>
                <w:i/>
              </w:rPr>
              <w:t>kliimaalane vahe-eesmärk</w:t>
            </w:r>
            <w:r w:rsidRPr="007C0B02">
              <w:t>.</w:t>
            </w:r>
          </w:p>
        </w:tc>
        <w:tc>
          <w:tcPr>
            <w:tcW w:w="4876" w:type="dxa"/>
            <w:hideMark/>
          </w:tcPr>
          <w:p w14:paraId="396934A9" w14:textId="77777777" w:rsidR="001C6151" w:rsidRPr="007C0B02" w:rsidRDefault="001C6151" w:rsidP="00315E08">
            <w:pPr>
              <w:pStyle w:val="Normal6"/>
              <w:rPr>
                <w:szCs w:val="24"/>
              </w:rPr>
            </w:pPr>
            <w:r w:rsidRPr="007C0B02">
              <w:t>(2)</w:t>
            </w:r>
            <w:r w:rsidRPr="007C0B02">
              <w:tab/>
              <w:t>Euroopa Parlamendi ja nõukogu määruse (EL) 2021/1119</w:t>
            </w:r>
            <w:r w:rsidRPr="007C0B02">
              <w:rPr>
                <w:vertAlign w:val="superscript"/>
              </w:rPr>
              <w:t>5</w:t>
            </w:r>
            <w:r w:rsidRPr="007C0B02">
              <w:t xml:space="preserve"> vastuvõtmisega sätestas liit oma õiguses siduva eesmärgi saavutada 2050.</w:t>
            </w:r>
            <w:r w:rsidRPr="007C0B02">
              <w:rPr>
                <w:b/>
                <w:i/>
              </w:rPr>
              <w:t> </w:t>
            </w:r>
            <w:r w:rsidRPr="007C0B02">
              <w:t xml:space="preserve">aastaks kogu majandust hõlmav kliimaneutraalsus, vähendades selleks ajaks </w:t>
            </w:r>
            <w:r w:rsidRPr="007C0B02">
              <w:rPr>
                <w:b/>
                <w:i/>
              </w:rPr>
              <w:t xml:space="preserve">kasvuhoonegaaside </w:t>
            </w:r>
            <w:r w:rsidRPr="007C0B02">
              <w:t>netoheite nullini, ja eesmärgi saavutada pärast seda negatiivne heide</w:t>
            </w:r>
            <w:r w:rsidRPr="007C0B02">
              <w:rPr>
                <w:b/>
                <w:i/>
              </w:rPr>
              <w:t>. Selle määrusega</w:t>
            </w:r>
            <w:r w:rsidRPr="007C0B02">
              <w:t xml:space="preserve"> kehtestati </w:t>
            </w:r>
            <w:r w:rsidRPr="007C0B02">
              <w:rPr>
                <w:b/>
                <w:i/>
              </w:rPr>
              <w:t>ka</w:t>
            </w:r>
            <w:r w:rsidRPr="007C0B02">
              <w:t xml:space="preserve"> liidu siduv 2030.</w:t>
            </w:r>
            <w:r w:rsidRPr="007C0B02">
              <w:rPr>
                <w:b/>
                <w:i/>
              </w:rPr>
              <w:t> </w:t>
            </w:r>
            <w:r w:rsidRPr="007C0B02">
              <w:t xml:space="preserve">aasta kliimaalane vahe-eesmärk ja </w:t>
            </w:r>
            <w:r w:rsidRPr="007C0B02">
              <w:rPr>
                <w:b/>
                <w:i/>
              </w:rPr>
              <w:t>nõutakse</w:t>
            </w:r>
            <w:r w:rsidRPr="007C0B02">
              <w:t xml:space="preserve"> kogu liitu </w:t>
            </w:r>
            <w:r w:rsidRPr="007C0B02">
              <w:rPr>
                <w:b/>
                <w:i/>
              </w:rPr>
              <w:t>hõlmava</w:t>
            </w:r>
            <w:r w:rsidRPr="007C0B02">
              <w:t xml:space="preserve"> 2040.</w:t>
            </w:r>
            <w:r w:rsidRPr="007C0B02">
              <w:rPr>
                <w:b/>
                <w:i/>
              </w:rPr>
              <w:t> </w:t>
            </w:r>
            <w:r w:rsidRPr="007C0B02">
              <w:t xml:space="preserve">aasta </w:t>
            </w:r>
            <w:r w:rsidRPr="007C0B02">
              <w:rPr>
                <w:b/>
                <w:i/>
              </w:rPr>
              <w:t>kliimaalase vahe-eesmärgi kehtestamist</w:t>
            </w:r>
            <w:r w:rsidRPr="007C0B02">
              <w:t>.</w:t>
            </w:r>
          </w:p>
        </w:tc>
      </w:tr>
      <w:tr w:rsidR="001C6151" w:rsidRPr="007C0B02" w14:paraId="5271CFB5" w14:textId="77777777" w:rsidTr="00315E08">
        <w:trPr>
          <w:jc w:val="center"/>
        </w:trPr>
        <w:tc>
          <w:tcPr>
            <w:tcW w:w="4876" w:type="dxa"/>
            <w:hideMark/>
          </w:tcPr>
          <w:p w14:paraId="2BBD1232" w14:textId="77777777" w:rsidR="001C6151" w:rsidRPr="007C0B02" w:rsidRDefault="001C6151" w:rsidP="00315E08">
            <w:pPr>
              <w:pStyle w:val="Normal6"/>
            </w:pPr>
            <w:r w:rsidRPr="007C0B02">
              <w:t>__________________</w:t>
            </w:r>
          </w:p>
        </w:tc>
        <w:tc>
          <w:tcPr>
            <w:tcW w:w="4876" w:type="dxa"/>
            <w:hideMark/>
          </w:tcPr>
          <w:p w14:paraId="0F6FE35B" w14:textId="77777777" w:rsidR="001C6151" w:rsidRPr="007C0B02" w:rsidRDefault="001C6151" w:rsidP="00315E08">
            <w:pPr>
              <w:pStyle w:val="Normal6"/>
              <w:rPr>
                <w:szCs w:val="24"/>
              </w:rPr>
            </w:pPr>
            <w:r w:rsidRPr="007C0B02">
              <w:t>__________________</w:t>
            </w:r>
          </w:p>
        </w:tc>
      </w:tr>
      <w:tr w:rsidR="001C6151" w:rsidRPr="007C0B02" w14:paraId="0E895D4F" w14:textId="77777777" w:rsidTr="00315E08">
        <w:trPr>
          <w:jc w:val="center"/>
        </w:trPr>
        <w:tc>
          <w:tcPr>
            <w:tcW w:w="4876" w:type="dxa"/>
            <w:hideMark/>
          </w:tcPr>
          <w:p w14:paraId="733A2EB0" w14:textId="77777777" w:rsidR="001C6151" w:rsidRPr="007C0B02" w:rsidRDefault="001C6151" w:rsidP="00315E08">
            <w:pPr>
              <w:pStyle w:val="Normal6"/>
            </w:pPr>
            <w:r w:rsidRPr="007C0B02">
              <w:rPr>
                <w:vertAlign w:val="superscript"/>
              </w:rPr>
              <w:t>5</w:t>
            </w:r>
            <w:r w:rsidRPr="007C0B02">
              <w:t xml:space="preserve"> Euroopa Parlamendi ja nõukogu 30. juuni 2021. aasta määrus (EL) 2021/1119, millega kehtestatakse kliimaneutraalsuse </w:t>
            </w:r>
            <w:r w:rsidRPr="007C0B02">
              <w:lastRenderedPageBreak/>
              <w:t>saavutamise raamistik ning muudetakse määruseid (EÜ) nr 401/2009 ja (EL) 2018/1999 (Euroopa kliimamäärus) (ELT L 243, 9.7.2021, lk 1, ELI: http://data.europa.eu/eli/reg/2021/1119/oj).</w:t>
            </w:r>
          </w:p>
        </w:tc>
        <w:tc>
          <w:tcPr>
            <w:tcW w:w="4876" w:type="dxa"/>
            <w:hideMark/>
          </w:tcPr>
          <w:p w14:paraId="1A1E1146" w14:textId="77777777" w:rsidR="001C6151" w:rsidRPr="007C0B02" w:rsidRDefault="001C6151" w:rsidP="00315E08">
            <w:pPr>
              <w:pStyle w:val="Normal6"/>
              <w:rPr>
                <w:szCs w:val="24"/>
              </w:rPr>
            </w:pPr>
            <w:r w:rsidRPr="007C0B02">
              <w:rPr>
                <w:vertAlign w:val="superscript"/>
              </w:rPr>
              <w:lastRenderedPageBreak/>
              <w:t>5</w:t>
            </w:r>
            <w:r w:rsidRPr="007C0B02">
              <w:t xml:space="preserve"> Euroopa Parlamendi ja nõukogu 30. juuni 2021. aasta määrus (EL) 2021/1119, millega kehtestatakse kliimaneutraalsuse </w:t>
            </w:r>
            <w:r w:rsidRPr="007C0B02">
              <w:lastRenderedPageBreak/>
              <w:t>saavutamise raamistik ning muudetakse määruseid (EÜ) nr 401/2009 ja (EL) 2018/1999 (Euroopa kliimamäärus) (ELT L 243, 9.7.2021, lk 1, ELI: http://data.europa.eu/eli/reg/2021/1119/oj).</w:t>
            </w:r>
          </w:p>
        </w:tc>
      </w:tr>
    </w:tbl>
    <w:p w14:paraId="46CD5FFD" w14:textId="77777777" w:rsidR="001C6151" w:rsidRPr="007C0B02" w:rsidRDefault="001C6151" w:rsidP="001C6151">
      <w:pPr>
        <w:pStyle w:val="AMNumberTabs0"/>
        <w:keepNext/>
      </w:pPr>
      <w:r w:rsidRPr="007C0B02">
        <w:lastRenderedPageBreak/>
        <w:t>Muudatusettepanek</w:t>
      </w:r>
      <w:r w:rsidRPr="007C0B02">
        <w:tab/>
      </w:r>
      <w:r w:rsidRPr="007C0B02">
        <w:tab/>
        <w:t>2</w:t>
      </w:r>
    </w:p>
    <w:p w14:paraId="4FE840E7" w14:textId="77777777" w:rsidR="001C6151" w:rsidRPr="007C0B02" w:rsidRDefault="001C6151" w:rsidP="001C6151"/>
    <w:p w14:paraId="1C0ECF83" w14:textId="77777777" w:rsidR="001C6151" w:rsidRPr="007C0B02" w:rsidRDefault="001C6151" w:rsidP="001C6151">
      <w:pPr>
        <w:pStyle w:val="NormalBold"/>
        <w:keepNext/>
      </w:pPr>
      <w:r w:rsidRPr="007C0B02">
        <w:t>Ettepanek võtta vastu määrus</w:t>
      </w:r>
    </w:p>
    <w:p w14:paraId="7F3B9626" w14:textId="77777777" w:rsidR="001C6151" w:rsidRPr="007C0B02" w:rsidRDefault="001C6151" w:rsidP="001C6151">
      <w:pPr>
        <w:pStyle w:val="NormalBold"/>
      </w:pPr>
      <w:r w:rsidRPr="007C0B02">
        <w:t>Põhjendus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046BB2D2" w14:textId="77777777" w:rsidTr="00315E08">
        <w:trPr>
          <w:jc w:val="center"/>
        </w:trPr>
        <w:tc>
          <w:tcPr>
            <w:tcW w:w="9752" w:type="dxa"/>
            <w:gridSpan w:val="2"/>
          </w:tcPr>
          <w:p w14:paraId="2BFC2D89" w14:textId="77777777" w:rsidR="001C6151" w:rsidRPr="007C0B02" w:rsidRDefault="001C6151" w:rsidP="00315E08">
            <w:pPr>
              <w:keepNext/>
            </w:pPr>
          </w:p>
        </w:tc>
      </w:tr>
      <w:tr w:rsidR="001C6151" w:rsidRPr="007C0B02" w14:paraId="5DA52B8F" w14:textId="77777777" w:rsidTr="00315E08">
        <w:trPr>
          <w:jc w:val="center"/>
        </w:trPr>
        <w:tc>
          <w:tcPr>
            <w:tcW w:w="4876" w:type="dxa"/>
            <w:hideMark/>
          </w:tcPr>
          <w:p w14:paraId="32B7D1CB" w14:textId="77777777" w:rsidR="001C6151" w:rsidRPr="007C0B02" w:rsidRDefault="001C6151" w:rsidP="00315E08">
            <w:pPr>
              <w:pStyle w:val="ColumnHeading"/>
              <w:keepNext/>
            </w:pPr>
            <w:r w:rsidRPr="007C0B02">
              <w:t>Komisjoni ettepanek</w:t>
            </w:r>
          </w:p>
        </w:tc>
        <w:tc>
          <w:tcPr>
            <w:tcW w:w="4876" w:type="dxa"/>
            <w:hideMark/>
          </w:tcPr>
          <w:p w14:paraId="50F838BB" w14:textId="77777777" w:rsidR="001C6151" w:rsidRPr="007C0B02" w:rsidRDefault="001C6151" w:rsidP="00315E08">
            <w:pPr>
              <w:pStyle w:val="ColumnHeading"/>
              <w:keepNext/>
            </w:pPr>
            <w:r w:rsidRPr="007C0B02">
              <w:t>Muudatusettepanek</w:t>
            </w:r>
          </w:p>
        </w:tc>
      </w:tr>
      <w:tr w:rsidR="001C6151" w:rsidRPr="007C0B02" w14:paraId="6494F16A" w14:textId="77777777" w:rsidTr="00315E08">
        <w:trPr>
          <w:jc w:val="center"/>
        </w:trPr>
        <w:tc>
          <w:tcPr>
            <w:tcW w:w="4876" w:type="dxa"/>
            <w:hideMark/>
          </w:tcPr>
          <w:p w14:paraId="2484EDAF" w14:textId="77777777" w:rsidR="001C6151" w:rsidRPr="007C0B02" w:rsidRDefault="001C6151" w:rsidP="00315E08">
            <w:pPr>
              <w:pStyle w:val="Normal6"/>
            </w:pPr>
            <w:r w:rsidRPr="007C0B02">
              <w:t>(3)</w:t>
            </w:r>
            <w:r w:rsidRPr="007C0B02">
              <w:tab/>
              <w:t>Võttes arvesse kliimamuutusi käsitleva Euroopa teadusnõukogu teaduslikke nõuandeid ja tuginedes üksikasjalikule mõjuhinnangule, soovitas komisjon oma 6.</w:t>
            </w:r>
            <w:r w:rsidRPr="007C0B02">
              <w:rPr>
                <w:b/>
                <w:i/>
              </w:rPr>
              <w:t xml:space="preserve"> </w:t>
            </w:r>
            <w:r w:rsidRPr="007C0B02">
              <w:t>veebruari 2024.</w:t>
            </w:r>
            <w:r w:rsidRPr="007C0B02">
              <w:rPr>
                <w:b/>
                <w:i/>
              </w:rPr>
              <w:t xml:space="preserve"> </w:t>
            </w:r>
            <w:r w:rsidRPr="007C0B02">
              <w:t>aasta teatises „Meie tuleviku kindlustamine: Euroopa 2040. aasta kliimaeesmärk ja tee kliimaneutraalsuse saavutamiseni 2050. aastaks, ehitades üles kestliku, õiglase ja jõuka ühiskonna“</w:t>
            </w:r>
            <w:r w:rsidRPr="007C0B02">
              <w:rPr>
                <w:vertAlign w:val="superscript"/>
              </w:rPr>
              <w:t>6</w:t>
            </w:r>
            <w:r w:rsidRPr="007C0B02">
              <w:t xml:space="preserve"> võtta 2040. aasta eesmärgiks vähendada kasvuhoonegaaside netoheidet 90 % võrreldes 1990. aasta tasemega;</w:t>
            </w:r>
          </w:p>
        </w:tc>
        <w:tc>
          <w:tcPr>
            <w:tcW w:w="4876" w:type="dxa"/>
            <w:hideMark/>
          </w:tcPr>
          <w:p w14:paraId="1A9F1929" w14:textId="77777777" w:rsidR="001C6151" w:rsidRPr="007C0B02" w:rsidRDefault="001C6151" w:rsidP="00315E08">
            <w:pPr>
              <w:pStyle w:val="Normal6"/>
              <w:rPr>
                <w:szCs w:val="24"/>
              </w:rPr>
            </w:pPr>
            <w:r w:rsidRPr="007C0B02">
              <w:t>(3)</w:t>
            </w:r>
            <w:r w:rsidRPr="007C0B02">
              <w:tab/>
              <w:t xml:space="preserve">Võttes arvesse kliimamuutusi käsitleva Euroopa teadusnõukogu </w:t>
            </w:r>
            <w:r w:rsidRPr="007C0B02">
              <w:rPr>
                <w:b/>
                <w:i/>
              </w:rPr>
              <w:t xml:space="preserve">(edaspidi „teadusnõukogu“) </w:t>
            </w:r>
            <w:r w:rsidRPr="007C0B02">
              <w:t>teaduslikke nõuandeid ja tuginedes üksikasjalikule mõjuhinnangule, soovitas komisjon oma 6.</w:t>
            </w:r>
            <w:r w:rsidRPr="007C0B02">
              <w:rPr>
                <w:b/>
                <w:i/>
              </w:rPr>
              <w:t> </w:t>
            </w:r>
            <w:r w:rsidRPr="007C0B02">
              <w:t>veebruari 2024.</w:t>
            </w:r>
            <w:r w:rsidRPr="007C0B02">
              <w:rPr>
                <w:b/>
                <w:i/>
              </w:rPr>
              <w:t> </w:t>
            </w:r>
            <w:r w:rsidRPr="007C0B02">
              <w:t>aasta teatises „Meie tuleviku kindlustamine: Euroopa 2040. aasta kliimaeesmärk ja tee kliimaneutraalsuse saavutamiseni 2050. aastaks, ehitades üles kestliku, õiglase ja jõuka ühiskonna“</w:t>
            </w:r>
            <w:r w:rsidRPr="007C0B02">
              <w:rPr>
                <w:vertAlign w:val="superscript"/>
              </w:rPr>
              <w:t>6</w:t>
            </w:r>
            <w:r w:rsidRPr="007C0B02">
              <w:t xml:space="preserve"> võtta 2040. aasta eesmärgiks vähendada kasvuhoonegaaside netoheidet 90 % võrreldes 1990. aasta tasemega;</w:t>
            </w:r>
          </w:p>
        </w:tc>
      </w:tr>
      <w:tr w:rsidR="001C6151" w:rsidRPr="007C0B02" w14:paraId="71EE0167" w14:textId="77777777" w:rsidTr="00315E08">
        <w:trPr>
          <w:jc w:val="center"/>
        </w:trPr>
        <w:tc>
          <w:tcPr>
            <w:tcW w:w="4876" w:type="dxa"/>
            <w:hideMark/>
          </w:tcPr>
          <w:p w14:paraId="40FE6033" w14:textId="77777777" w:rsidR="001C6151" w:rsidRPr="007C0B02" w:rsidRDefault="001C6151" w:rsidP="00315E08">
            <w:pPr>
              <w:pStyle w:val="Normal6"/>
            </w:pPr>
            <w:r w:rsidRPr="007C0B02">
              <w:t>__________________</w:t>
            </w:r>
          </w:p>
        </w:tc>
        <w:tc>
          <w:tcPr>
            <w:tcW w:w="4876" w:type="dxa"/>
            <w:hideMark/>
          </w:tcPr>
          <w:p w14:paraId="79BD658E" w14:textId="77777777" w:rsidR="001C6151" w:rsidRPr="007C0B02" w:rsidRDefault="001C6151" w:rsidP="00315E08">
            <w:pPr>
              <w:pStyle w:val="Normal6"/>
              <w:rPr>
                <w:szCs w:val="24"/>
              </w:rPr>
            </w:pPr>
            <w:r w:rsidRPr="007C0B02">
              <w:t>__________________</w:t>
            </w:r>
          </w:p>
        </w:tc>
      </w:tr>
      <w:tr w:rsidR="001C6151" w:rsidRPr="007C0B02" w14:paraId="5886A284" w14:textId="77777777" w:rsidTr="00315E08">
        <w:trPr>
          <w:jc w:val="center"/>
        </w:trPr>
        <w:tc>
          <w:tcPr>
            <w:tcW w:w="4876" w:type="dxa"/>
            <w:hideMark/>
          </w:tcPr>
          <w:p w14:paraId="52B8C055" w14:textId="77777777" w:rsidR="001C6151" w:rsidRPr="007C0B02" w:rsidRDefault="001C6151" w:rsidP="00315E08">
            <w:pPr>
              <w:pStyle w:val="Normal6"/>
            </w:pPr>
            <w:r w:rsidRPr="007C0B02">
              <w:rPr>
                <w:vertAlign w:val="superscript"/>
              </w:rPr>
              <w:t>6</w:t>
            </w:r>
            <w:r w:rsidRPr="007C0B02">
              <w:t> COM(2024) 63 </w:t>
            </w:r>
            <w:proofErr w:type="spellStart"/>
            <w:r w:rsidRPr="007C0B02">
              <w:t>final</w:t>
            </w:r>
            <w:proofErr w:type="spellEnd"/>
            <w:r w:rsidRPr="007C0B02">
              <w:t>.</w:t>
            </w:r>
          </w:p>
        </w:tc>
        <w:tc>
          <w:tcPr>
            <w:tcW w:w="4876" w:type="dxa"/>
            <w:hideMark/>
          </w:tcPr>
          <w:p w14:paraId="14B756B9" w14:textId="77777777" w:rsidR="001C6151" w:rsidRPr="007C0B02" w:rsidRDefault="001C6151" w:rsidP="00315E08">
            <w:pPr>
              <w:pStyle w:val="Normal6"/>
              <w:rPr>
                <w:szCs w:val="24"/>
              </w:rPr>
            </w:pPr>
            <w:r w:rsidRPr="007C0B02">
              <w:rPr>
                <w:vertAlign w:val="superscript"/>
              </w:rPr>
              <w:t>6</w:t>
            </w:r>
            <w:r w:rsidRPr="007C0B02">
              <w:t> COM(2024) 63 </w:t>
            </w:r>
            <w:proofErr w:type="spellStart"/>
            <w:r w:rsidRPr="007C0B02">
              <w:t>final</w:t>
            </w:r>
            <w:proofErr w:type="spellEnd"/>
            <w:r w:rsidRPr="007C0B02">
              <w:t>.</w:t>
            </w:r>
          </w:p>
        </w:tc>
      </w:tr>
    </w:tbl>
    <w:p w14:paraId="40157B58" w14:textId="77777777" w:rsidR="001C6151" w:rsidRPr="007C0B02" w:rsidRDefault="001C6151" w:rsidP="001C6151"/>
    <w:p w14:paraId="1329AD32" w14:textId="77777777" w:rsidR="001C6151" w:rsidRPr="007C0B02" w:rsidRDefault="001C6151" w:rsidP="001C6151">
      <w:pPr>
        <w:pStyle w:val="AMNumberTabs0"/>
        <w:keepNext/>
      </w:pPr>
      <w:r w:rsidRPr="007C0B02">
        <w:t>Muudatusettepanek</w:t>
      </w:r>
      <w:r w:rsidRPr="007C0B02">
        <w:tab/>
      </w:r>
      <w:r w:rsidRPr="007C0B02">
        <w:tab/>
        <w:t>3</w:t>
      </w:r>
    </w:p>
    <w:p w14:paraId="40E622EB" w14:textId="77777777" w:rsidR="001C6151" w:rsidRPr="007C0B02" w:rsidRDefault="001C6151" w:rsidP="001C6151"/>
    <w:p w14:paraId="57D65D59" w14:textId="77777777" w:rsidR="001C6151" w:rsidRPr="007C0B02" w:rsidRDefault="001C6151" w:rsidP="001C6151">
      <w:pPr>
        <w:pStyle w:val="NormalBold"/>
        <w:keepNext/>
      </w:pPr>
      <w:r w:rsidRPr="007C0B02">
        <w:t>Ettepanek võtta vastu määrus</w:t>
      </w:r>
    </w:p>
    <w:p w14:paraId="55C80037" w14:textId="77777777" w:rsidR="001C6151" w:rsidRPr="007C0B02" w:rsidRDefault="001C6151" w:rsidP="001C6151">
      <w:pPr>
        <w:pStyle w:val="NormalBold"/>
      </w:pPr>
      <w:r w:rsidRPr="007C0B02">
        <w:t>Põhjendus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147B8E25" w14:textId="77777777" w:rsidTr="00315E08">
        <w:trPr>
          <w:jc w:val="center"/>
        </w:trPr>
        <w:tc>
          <w:tcPr>
            <w:tcW w:w="9752" w:type="dxa"/>
            <w:gridSpan w:val="2"/>
          </w:tcPr>
          <w:p w14:paraId="74BD127F" w14:textId="77777777" w:rsidR="001C6151" w:rsidRPr="007C0B02" w:rsidRDefault="001C6151" w:rsidP="00315E08">
            <w:pPr>
              <w:keepNext/>
            </w:pPr>
          </w:p>
        </w:tc>
      </w:tr>
      <w:tr w:rsidR="001C6151" w:rsidRPr="007C0B02" w14:paraId="2E34EDD6" w14:textId="77777777" w:rsidTr="00315E08">
        <w:trPr>
          <w:jc w:val="center"/>
        </w:trPr>
        <w:tc>
          <w:tcPr>
            <w:tcW w:w="4876" w:type="dxa"/>
            <w:hideMark/>
          </w:tcPr>
          <w:p w14:paraId="6308EC98" w14:textId="77777777" w:rsidR="001C6151" w:rsidRPr="007C0B02" w:rsidRDefault="001C6151" w:rsidP="00315E08">
            <w:pPr>
              <w:pStyle w:val="ColumnHeading"/>
              <w:keepNext/>
            </w:pPr>
            <w:r w:rsidRPr="007C0B02">
              <w:t>Komisjoni ettepanek</w:t>
            </w:r>
          </w:p>
        </w:tc>
        <w:tc>
          <w:tcPr>
            <w:tcW w:w="4876" w:type="dxa"/>
            <w:hideMark/>
          </w:tcPr>
          <w:p w14:paraId="6869642C" w14:textId="77777777" w:rsidR="001C6151" w:rsidRPr="007C0B02" w:rsidRDefault="001C6151" w:rsidP="00315E08">
            <w:pPr>
              <w:pStyle w:val="ColumnHeading"/>
              <w:keepNext/>
            </w:pPr>
            <w:r w:rsidRPr="007C0B02">
              <w:t>Muudatusettepanek</w:t>
            </w:r>
          </w:p>
        </w:tc>
      </w:tr>
      <w:tr w:rsidR="001C6151" w:rsidRPr="007C0B02" w14:paraId="49DA3D00" w14:textId="77777777" w:rsidTr="00315E08">
        <w:trPr>
          <w:jc w:val="center"/>
        </w:trPr>
        <w:tc>
          <w:tcPr>
            <w:tcW w:w="4876" w:type="dxa"/>
            <w:hideMark/>
          </w:tcPr>
          <w:p w14:paraId="3F94FC44" w14:textId="77777777" w:rsidR="001C6151" w:rsidRPr="007C0B02" w:rsidRDefault="001C6151" w:rsidP="00315E08">
            <w:pPr>
              <w:pStyle w:val="Normal6"/>
            </w:pPr>
            <w:r w:rsidRPr="007C0B02">
              <w:t>(4)</w:t>
            </w:r>
            <w:r w:rsidRPr="007C0B02">
              <w:tab/>
              <w:t xml:space="preserve">Selleks et teha ettepanek liidu 2040. aasta kliimaeesmärgi kohta, kaalus komisjon parimaid kättesaadavaid ja </w:t>
            </w:r>
            <w:proofErr w:type="spellStart"/>
            <w:r w:rsidRPr="007C0B02">
              <w:t>uusimaid</w:t>
            </w:r>
            <w:proofErr w:type="spellEnd"/>
            <w:r w:rsidRPr="007C0B02">
              <w:t xml:space="preserve"> teaduslikke tõendeid, sealhulgas </w:t>
            </w:r>
            <w:proofErr w:type="spellStart"/>
            <w:r w:rsidRPr="007C0B02">
              <w:t>valitsustevahelise</w:t>
            </w:r>
            <w:proofErr w:type="spellEnd"/>
            <w:r w:rsidRPr="007C0B02">
              <w:t xml:space="preserve"> kliimamuutuste eksperdirühma (IPCC) ja teadusnõukogu viimaseid aruandeid; sotsiaalset, majanduslikku ja keskkonnamõju, sealhulgas tegevusetuse maksumust; vajadus tagada kõigi jaoks aus ja sotsiaalselt õiglane üleminek; kulutasuvust </w:t>
            </w:r>
            <w:r w:rsidRPr="007C0B02">
              <w:lastRenderedPageBreak/>
              <w:t xml:space="preserve">ja majanduslikku tasuvust; liidu majanduse, eelkõige väikeste ja keskmise suurusega ettevõtjate ning kasvuhoonegaaside heite ülekandumisest kõige enam ohustatud sektorite konkurentsivõimet; parimad kättesaadavad, kulutasuvad, ohutud ja </w:t>
            </w:r>
            <w:proofErr w:type="spellStart"/>
            <w:r w:rsidRPr="007C0B02">
              <w:t>skaleeritavad</w:t>
            </w:r>
            <w:proofErr w:type="spellEnd"/>
            <w:r w:rsidRPr="007C0B02">
              <w:t xml:space="preserve"> tehnoloogialahendused; energiatõhusust</w:t>
            </w:r>
            <w:r w:rsidRPr="007C0B02">
              <w:rPr>
                <w:b/>
                <w:i/>
              </w:rPr>
              <w:t xml:space="preserve"> ja</w:t>
            </w:r>
            <w:r w:rsidRPr="007C0B02">
              <w:t xml:space="preserve"> energiatõhususe esikohale seadmise põhimõtet, energia taskukohasust ja varustuskindlust; õiglus ja solidaarsus liikmesriikides ja nende vahel; vajadus tagada keskkonnatõhusus ja edasiminek aja jooksul; vajadust pikaajaliselt säilitada, hallata ja kasvatada looduslikke </w:t>
            </w:r>
            <w:proofErr w:type="spellStart"/>
            <w:r w:rsidRPr="007C0B02">
              <w:t>neeldajaid</w:t>
            </w:r>
            <w:proofErr w:type="spellEnd"/>
            <w:r w:rsidRPr="007C0B02">
              <w:t xml:space="preserve"> ning kaitsta ja taastada elurikkust, sealhulgas merekeskkonnas; investeerimisvajadusi ja -võimalusi; rahvusvahelisi arengusuundi ja jõupingutusi, mis on tehtud Pariisi kokkuleppe pikaajaliste eesmärkide ja Ühinenud Rahvaste Organisatsiooni kliimamuutuste raamkonventsiooni (UNFCCC) lõppeesmärgi saavutamiseks; olemasolevat teavet ajavahemikuks 2030–2050 prognoositud liidu indikatiivse kasvuhoonegaaside eelarve kohta.</w:t>
            </w:r>
          </w:p>
        </w:tc>
        <w:tc>
          <w:tcPr>
            <w:tcW w:w="4876" w:type="dxa"/>
            <w:hideMark/>
          </w:tcPr>
          <w:p w14:paraId="519E8828" w14:textId="77777777" w:rsidR="001C6151" w:rsidRPr="007C0B02" w:rsidRDefault="001C6151" w:rsidP="00315E08">
            <w:pPr>
              <w:pStyle w:val="Normal6"/>
              <w:rPr>
                <w:szCs w:val="24"/>
              </w:rPr>
            </w:pPr>
            <w:r w:rsidRPr="007C0B02">
              <w:lastRenderedPageBreak/>
              <w:t>(4)</w:t>
            </w:r>
            <w:r w:rsidRPr="007C0B02">
              <w:tab/>
              <w:t xml:space="preserve">Selleks et teha ettepanek liidu 2040. aasta kliimaeesmärgi kohta, kaalus komisjon parimaid kättesaadavaid ja </w:t>
            </w:r>
            <w:proofErr w:type="spellStart"/>
            <w:r w:rsidRPr="007C0B02">
              <w:t>uusimaid</w:t>
            </w:r>
            <w:proofErr w:type="spellEnd"/>
            <w:r w:rsidRPr="007C0B02">
              <w:t xml:space="preserve"> teaduslikke tõendeid, sealhulgas </w:t>
            </w:r>
            <w:proofErr w:type="spellStart"/>
            <w:r w:rsidRPr="007C0B02">
              <w:t>valitsustevahelise</w:t>
            </w:r>
            <w:proofErr w:type="spellEnd"/>
            <w:r w:rsidRPr="007C0B02">
              <w:t xml:space="preserve"> kliimamuutuste eksperdirühma (IPCC) ja teadusnõukogu viimaseid aruandeid; sotsiaalset, majanduslikku ja keskkonnamõju, sealhulgas tegevusetuse maksumust; vajadus tagada kõigi jaoks aus ja sotsiaalselt õiglane üleminek; kulutasuvust </w:t>
            </w:r>
            <w:r w:rsidRPr="007C0B02">
              <w:lastRenderedPageBreak/>
              <w:t xml:space="preserve">ja majanduslikku tasuvust; liidu majanduse, eelkõige väikeste ja keskmise suurusega ettevõtjate ning kasvuhoonegaaside heite ülekandumisest kõige enam ohustatud sektorite konkurentsivõimet; parimad kättesaadavad, kulutasuvad, ohutud ja </w:t>
            </w:r>
            <w:proofErr w:type="spellStart"/>
            <w:r w:rsidRPr="007C0B02">
              <w:t>skaleeritavad</w:t>
            </w:r>
            <w:proofErr w:type="spellEnd"/>
            <w:r w:rsidRPr="007C0B02">
              <w:t xml:space="preserve"> tehnoloogialahendused; energiatõhusust</w:t>
            </w:r>
            <w:r w:rsidRPr="007C0B02">
              <w:rPr>
                <w:b/>
                <w:i/>
              </w:rPr>
              <w:t>, sealhulgas</w:t>
            </w:r>
            <w:r w:rsidRPr="007C0B02">
              <w:t xml:space="preserve"> energiatõhususe esikohale seadmise põhimõtet, energia taskukohasust ja</w:t>
            </w:r>
            <w:r w:rsidRPr="007C0B02">
              <w:rPr>
                <w:b/>
                <w:i/>
              </w:rPr>
              <w:t xml:space="preserve"> kõigi liikmesriikide</w:t>
            </w:r>
            <w:r w:rsidRPr="007C0B02">
              <w:t xml:space="preserve"> varustuskindlust; õiglus ja solidaarsus liikmesriikides ja nende vahel; vajadus tagada keskkonnatõhusus ja edasiminek aja jooksul; vajadust pikaajaliselt säilitada, hallata ja kasvatada looduslikke </w:t>
            </w:r>
            <w:proofErr w:type="spellStart"/>
            <w:r w:rsidRPr="007C0B02">
              <w:t>neeldajaid</w:t>
            </w:r>
            <w:proofErr w:type="spellEnd"/>
            <w:r w:rsidRPr="007C0B02">
              <w:t xml:space="preserve"> ning kaitsta ja taastada elurikkust, sealhulgas merekeskkonnas; investeerimisvajadusi ja -võimalusi; rahvusvahelisi arengusuundi ja jõupingutusi, mis on tehtud Pariisi kokkuleppe pikaajaliste eesmärkide ja Ühinenud Rahvaste Organisatsiooni kliimamuutuste raamkonventsiooni (UNFCCC) lõppeesmärgi saavutamiseks; olemasolevat teavet ajavahemikuks 2030–2050 prognoositud liidu indikatiivse kasvuhoonegaaside eelarve kohta.</w:t>
            </w:r>
          </w:p>
        </w:tc>
      </w:tr>
    </w:tbl>
    <w:p w14:paraId="5462F401" w14:textId="77777777" w:rsidR="001C6151" w:rsidRPr="007C0B02" w:rsidRDefault="001C6151" w:rsidP="001C6151"/>
    <w:p w14:paraId="73379D62" w14:textId="77777777" w:rsidR="001C6151" w:rsidRPr="007C0B02" w:rsidRDefault="001C6151" w:rsidP="001C6151">
      <w:pPr>
        <w:pStyle w:val="AMNumberTabs0"/>
        <w:keepNext/>
      </w:pPr>
      <w:r w:rsidRPr="007C0B02">
        <w:t>Muudatusettepanek</w:t>
      </w:r>
      <w:r w:rsidRPr="007C0B02">
        <w:tab/>
      </w:r>
      <w:r w:rsidRPr="007C0B02">
        <w:tab/>
        <w:t>4</w:t>
      </w:r>
    </w:p>
    <w:p w14:paraId="379D9C55" w14:textId="77777777" w:rsidR="001C6151" w:rsidRPr="007C0B02" w:rsidRDefault="001C6151" w:rsidP="001C6151"/>
    <w:p w14:paraId="348339BA" w14:textId="77777777" w:rsidR="001C6151" w:rsidRPr="007C0B02" w:rsidRDefault="001C6151" w:rsidP="001C6151">
      <w:pPr>
        <w:pStyle w:val="NormalBold"/>
        <w:keepNext/>
      </w:pPr>
      <w:r w:rsidRPr="007C0B02">
        <w:t>Ettepanek võtta vastu määrus</w:t>
      </w:r>
    </w:p>
    <w:p w14:paraId="294A6E09" w14:textId="77777777" w:rsidR="001C6151" w:rsidRPr="007C0B02" w:rsidRDefault="001C6151" w:rsidP="001C6151">
      <w:pPr>
        <w:pStyle w:val="NormalBold"/>
      </w:pPr>
      <w:r w:rsidRPr="007C0B02">
        <w:t>Põhjendus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7ABFB0DC" w14:textId="77777777" w:rsidTr="00315E08">
        <w:trPr>
          <w:jc w:val="center"/>
        </w:trPr>
        <w:tc>
          <w:tcPr>
            <w:tcW w:w="9752" w:type="dxa"/>
            <w:gridSpan w:val="2"/>
          </w:tcPr>
          <w:p w14:paraId="276C2477" w14:textId="77777777" w:rsidR="001C6151" w:rsidRPr="007C0B02" w:rsidRDefault="001C6151" w:rsidP="00315E08">
            <w:pPr>
              <w:keepNext/>
            </w:pPr>
          </w:p>
        </w:tc>
      </w:tr>
      <w:tr w:rsidR="001C6151" w:rsidRPr="007C0B02" w14:paraId="0ABAD98E" w14:textId="77777777" w:rsidTr="00315E08">
        <w:trPr>
          <w:jc w:val="center"/>
        </w:trPr>
        <w:tc>
          <w:tcPr>
            <w:tcW w:w="4876" w:type="dxa"/>
            <w:hideMark/>
          </w:tcPr>
          <w:p w14:paraId="26F0DAA4" w14:textId="77777777" w:rsidR="001C6151" w:rsidRPr="007C0B02" w:rsidRDefault="001C6151" w:rsidP="00315E08">
            <w:pPr>
              <w:pStyle w:val="ColumnHeading"/>
              <w:keepNext/>
            </w:pPr>
            <w:r w:rsidRPr="007C0B02">
              <w:t>Komisjoni ettepanek</w:t>
            </w:r>
          </w:p>
        </w:tc>
        <w:tc>
          <w:tcPr>
            <w:tcW w:w="4876" w:type="dxa"/>
            <w:hideMark/>
          </w:tcPr>
          <w:p w14:paraId="01007CA8" w14:textId="77777777" w:rsidR="001C6151" w:rsidRPr="007C0B02" w:rsidRDefault="001C6151" w:rsidP="00315E08">
            <w:pPr>
              <w:pStyle w:val="ColumnHeading"/>
              <w:keepNext/>
            </w:pPr>
            <w:r w:rsidRPr="007C0B02">
              <w:t>Muudatusettepanek</w:t>
            </w:r>
          </w:p>
        </w:tc>
      </w:tr>
      <w:tr w:rsidR="001C6151" w:rsidRPr="007C0B02" w14:paraId="5B0D62F3" w14:textId="77777777" w:rsidTr="00315E08">
        <w:trPr>
          <w:jc w:val="center"/>
        </w:trPr>
        <w:tc>
          <w:tcPr>
            <w:tcW w:w="4876" w:type="dxa"/>
            <w:hideMark/>
          </w:tcPr>
          <w:p w14:paraId="3D38C99F" w14:textId="77777777" w:rsidR="001C6151" w:rsidRPr="007C0B02" w:rsidRDefault="001C6151" w:rsidP="00315E08">
            <w:pPr>
              <w:pStyle w:val="Normal6"/>
            </w:pPr>
            <w:r w:rsidRPr="007C0B02">
              <w:t>(5)</w:t>
            </w:r>
            <w:r w:rsidRPr="007C0B02">
              <w:tab/>
              <w:t>Selleks et saavutada 2040.</w:t>
            </w:r>
            <w:r w:rsidRPr="007C0B02">
              <w:rPr>
                <w:b/>
                <w:i/>
              </w:rPr>
              <w:t xml:space="preserve"> </w:t>
            </w:r>
            <w:r w:rsidRPr="007C0B02">
              <w:t>aastaks seatud kliimaeesmärk, on muu hulgas ülioluline täielikult rakendada kokkulepitud 2030.</w:t>
            </w:r>
            <w:r w:rsidRPr="007C0B02">
              <w:rPr>
                <w:b/>
                <w:i/>
              </w:rPr>
              <w:t xml:space="preserve"> </w:t>
            </w:r>
            <w:r w:rsidRPr="007C0B02">
              <w:t xml:space="preserve">aasta </w:t>
            </w:r>
            <w:r w:rsidRPr="007C0B02">
              <w:rPr>
                <w:b/>
                <w:i/>
              </w:rPr>
              <w:t>raamistik</w:t>
            </w:r>
            <w:r w:rsidRPr="007C0B02">
              <w:t>, tagada Euroopa tööstuse konkurentsivõime ja parimatel kättesaadavatel</w:t>
            </w:r>
            <w:r w:rsidRPr="007C0B02">
              <w:rPr>
                <w:b/>
                <w:i/>
              </w:rPr>
              <w:t>,</w:t>
            </w:r>
            <w:r w:rsidRPr="007C0B02">
              <w:t xml:space="preserve"> kulutasuvatel, ohututel ja </w:t>
            </w:r>
            <w:proofErr w:type="spellStart"/>
            <w:r w:rsidRPr="007C0B02">
              <w:t>skaleeritavatel</w:t>
            </w:r>
            <w:proofErr w:type="spellEnd"/>
            <w:r w:rsidRPr="007C0B02">
              <w:t xml:space="preserve"> tehnoloogialahendustel põhinevad </w:t>
            </w:r>
            <w:r w:rsidRPr="007C0B02">
              <w:rPr>
                <w:b/>
                <w:i/>
              </w:rPr>
              <w:t>arengusuunad</w:t>
            </w:r>
            <w:r w:rsidRPr="007C0B02">
              <w:t xml:space="preserve">, </w:t>
            </w:r>
            <w:r w:rsidRPr="007C0B02">
              <w:rPr>
                <w:b/>
                <w:i/>
              </w:rPr>
              <w:t>keskenduda</w:t>
            </w:r>
            <w:r w:rsidRPr="007C0B02">
              <w:t xml:space="preserve"> senisest enam õiglasele üleminekule, mis ei jäta kedagi kõrvale, tagada </w:t>
            </w:r>
            <w:r w:rsidRPr="007C0B02">
              <w:rPr>
                <w:b/>
                <w:i/>
              </w:rPr>
              <w:t>võrdne</w:t>
            </w:r>
            <w:r w:rsidRPr="007C0B02">
              <w:t xml:space="preserve"> konkurents rahvusvaheliste partneritega, </w:t>
            </w:r>
            <w:r w:rsidRPr="007C0B02">
              <w:rPr>
                <w:b/>
                <w:i/>
              </w:rPr>
              <w:t>muuta</w:t>
            </w:r>
            <w:r w:rsidRPr="007C0B02">
              <w:t xml:space="preserve"> energiasüsteem </w:t>
            </w:r>
            <w:r w:rsidRPr="007C0B02">
              <w:rPr>
                <w:b/>
                <w:i/>
              </w:rPr>
              <w:t>CO</w:t>
            </w:r>
            <w:r w:rsidRPr="007C0B02">
              <w:rPr>
                <w:b/>
                <w:i/>
                <w:vertAlign w:val="subscript"/>
              </w:rPr>
              <w:t>2</w:t>
            </w:r>
            <w:r w:rsidRPr="007C0B02">
              <w:rPr>
                <w:b/>
                <w:i/>
              </w:rPr>
              <w:t xml:space="preserve"> heite vabaks</w:t>
            </w:r>
            <w:r w:rsidRPr="007C0B02">
              <w:t xml:space="preserve">, </w:t>
            </w:r>
            <w:r w:rsidRPr="007C0B02">
              <w:rPr>
                <w:b/>
                <w:i/>
              </w:rPr>
              <w:lastRenderedPageBreak/>
              <w:t>kasutades</w:t>
            </w:r>
            <w:r w:rsidRPr="007C0B02">
              <w:t xml:space="preserve"> kõiki heiteta ja vähese CO</w:t>
            </w:r>
            <w:r w:rsidRPr="007C0B02">
              <w:rPr>
                <w:vertAlign w:val="subscript"/>
              </w:rPr>
              <w:t>2</w:t>
            </w:r>
            <w:r w:rsidRPr="007C0B02">
              <w:t xml:space="preserve"> heitega energialahendusi (sealhulgas taastuvad energiaallikad, tuumaenergia, energiatõhusus, energia salvestamine, CO</w:t>
            </w:r>
            <w:r w:rsidRPr="007C0B02">
              <w:rPr>
                <w:vertAlign w:val="subscript"/>
              </w:rPr>
              <w:t>2</w:t>
            </w:r>
            <w:r w:rsidRPr="007C0B02">
              <w:t xml:space="preserve"> kogumine ja säilitamine (CCS), CO</w:t>
            </w:r>
            <w:r w:rsidRPr="007C0B02">
              <w:rPr>
                <w:vertAlign w:val="subscript"/>
              </w:rPr>
              <w:t>2</w:t>
            </w:r>
            <w:r w:rsidRPr="007C0B02">
              <w:t xml:space="preserve"> kogumine ja utiliseerimine (CCU), süsiniku eemaldamine, maapõue- ja </w:t>
            </w:r>
            <w:proofErr w:type="spellStart"/>
            <w:r w:rsidRPr="007C0B02">
              <w:t>hüdroenergia</w:t>
            </w:r>
            <w:proofErr w:type="spellEnd"/>
            <w:r w:rsidRPr="007C0B02">
              <w:t xml:space="preserve"> ning kõik muud olemasolevad ja tulevased nullnetotehnoloogiad)</w:t>
            </w:r>
            <w:r w:rsidRPr="007C0B02">
              <w:rPr>
                <w:b/>
                <w:i/>
              </w:rPr>
              <w:t xml:space="preserve"> ning pidada kõikide asjaomaste sektoritega strateegilist dialoogi 2030. aasta järgse raamistiku üle. EL loob puhta tööstuse kokkuleppega tingimused edukaks üleminekuks</w:t>
            </w:r>
            <w:r w:rsidRPr="007C0B02">
              <w:t xml:space="preserve">, </w:t>
            </w:r>
            <w:r w:rsidRPr="007C0B02">
              <w:rPr>
                <w:b/>
                <w:i/>
              </w:rPr>
              <w:t>keskendudes nii süsinikuheite vähendamisele kui ka tööstuse uuendamisele, mis muu hulgas hõlmab Euroopa tööstuse toetusmehhanisme, hõlpsama juurdepääsu tagamist avaliku</w:t>
            </w:r>
            <w:r w:rsidRPr="007C0B02">
              <w:t xml:space="preserve"> ja </w:t>
            </w:r>
            <w:r w:rsidRPr="007C0B02">
              <w:rPr>
                <w:b/>
                <w:i/>
              </w:rPr>
              <w:t>erasektori rahastamisele, ülemaailmseid võrdseid võimalusi</w:t>
            </w:r>
            <w:r w:rsidRPr="007C0B02">
              <w:t xml:space="preserve"> ning </w:t>
            </w:r>
            <w:r w:rsidRPr="007C0B02">
              <w:rPr>
                <w:b/>
                <w:i/>
              </w:rPr>
              <w:t>selgete eeltingimuste loomist puhta tehnoloogia kasutuselevõtuks</w:t>
            </w:r>
            <w:r w:rsidRPr="007C0B02">
              <w:t xml:space="preserve"> ja </w:t>
            </w:r>
            <w:r w:rsidRPr="007C0B02">
              <w:rPr>
                <w:b/>
                <w:i/>
              </w:rPr>
              <w:t>laiendamiseks</w:t>
            </w:r>
            <w:r w:rsidRPr="007C0B02">
              <w:t xml:space="preserve">, </w:t>
            </w:r>
            <w:r w:rsidRPr="007C0B02">
              <w:rPr>
                <w:b/>
                <w:i/>
              </w:rPr>
              <w:t>et tugevdada tööstuse konkurentsivõimet ja innovatsiooni ELis</w:t>
            </w:r>
            <w:r w:rsidRPr="007C0B02">
              <w:t>.</w:t>
            </w:r>
          </w:p>
        </w:tc>
        <w:tc>
          <w:tcPr>
            <w:tcW w:w="4876" w:type="dxa"/>
            <w:hideMark/>
          </w:tcPr>
          <w:p w14:paraId="469B9E1C" w14:textId="77777777" w:rsidR="001C6151" w:rsidRPr="007C0B02" w:rsidRDefault="001C6151" w:rsidP="00315E08">
            <w:pPr>
              <w:pStyle w:val="Normal6"/>
              <w:rPr>
                <w:szCs w:val="24"/>
              </w:rPr>
            </w:pPr>
            <w:r w:rsidRPr="007C0B02">
              <w:lastRenderedPageBreak/>
              <w:t>(5)</w:t>
            </w:r>
            <w:r w:rsidRPr="007C0B02">
              <w:tab/>
              <w:t>Selleks et saavutada 2040.</w:t>
            </w:r>
            <w:r w:rsidRPr="007C0B02">
              <w:rPr>
                <w:b/>
                <w:i/>
              </w:rPr>
              <w:t> </w:t>
            </w:r>
            <w:r w:rsidRPr="007C0B02">
              <w:t>aastaks seatud kliimaeesmärk, on muu hulgas ülioluline täielikult rakendada kokkulepitud 2030.</w:t>
            </w:r>
            <w:r w:rsidRPr="007C0B02">
              <w:rPr>
                <w:b/>
                <w:i/>
              </w:rPr>
              <w:t> </w:t>
            </w:r>
            <w:r w:rsidRPr="007C0B02">
              <w:t xml:space="preserve">aasta </w:t>
            </w:r>
            <w:r w:rsidRPr="007C0B02">
              <w:rPr>
                <w:b/>
                <w:i/>
              </w:rPr>
              <w:t>poliitikaraamistik</w:t>
            </w:r>
            <w:r w:rsidRPr="007C0B02">
              <w:t xml:space="preserve">, tagada Euroopa tööstuse konkurentsivõime ja </w:t>
            </w:r>
            <w:r w:rsidRPr="007C0B02">
              <w:rPr>
                <w:b/>
                <w:i/>
              </w:rPr>
              <w:t xml:space="preserve">vastupanuvõime ning toetada nende tõhustamist ja tugevdamist, tagada kestlikud toidusüsteemid, samuti maakogukondade vastupanuvõime ja toiduga kindlustatus kestliku ja kindla Euroopa põllumajandussektori abil, tagada </w:t>
            </w:r>
            <w:r w:rsidRPr="007C0B02">
              <w:t xml:space="preserve">parimatel kättesaadavatel </w:t>
            </w:r>
            <w:r w:rsidRPr="007C0B02">
              <w:lastRenderedPageBreak/>
              <w:t xml:space="preserve">kulutasuvatel, ohututel ja </w:t>
            </w:r>
            <w:proofErr w:type="spellStart"/>
            <w:r w:rsidRPr="007C0B02">
              <w:t>skaleeritavatel</w:t>
            </w:r>
            <w:proofErr w:type="spellEnd"/>
            <w:r w:rsidRPr="007C0B02">
              <w:t xml:space="preserve"> tehnoloogialahendustel põhinevad </w:t>
            </w:r>
            <w:r w:rsidRPr="007C0B02">
              <w:rPr>
                <w:b/>
                <w:i/>
              </w:rPr>
              <w:t>arenguteed ning keskenduda mõjutatud piirkondi</w:t>
            </w:r>
            <w:r w:rsidRPr="007C0B02">
              <w:t xml:space="preserve">, </w:t>
            </w:r>
            <w:r w:rsidRPr="007C0B02">
              <w:rPr>
                <w:b/>
                <w:i/>
              </w:rPr>
              <w:t>sektoreid ning vähekaitstud leibkondi silmas pidades</w:t>
            </w:r>
            <w:r w:rsidRPr="007C0B02">
              <w:t xml:space="preserve"> senisest enam õiglasele üleminekule, mis ei jäta kedagi kõrvale, </w:t>
            </w:r>
            <w:r w:rsidRPr="007C0B02">
              <w:rPr>
                <w:b/>
                <w:i/>
              </w:rPr>
              <w:t xml:space="preserve">näiteks andes kliimaneutraalsusele üleminekul toetust kliimameetmete sotsiaalfondist. Lisaks on oluline </w:t>
            </w:r>
            <w:r w:rsidRPr="007C0B02">
              <w:t xml:space="preserve">tagada </w:t>
            </w:r>
            <w:r w:rsidRPr="007C0B02">
              <w:rPr>
                <w:b/>
                <w:i/>
              </w:rPr>
              <w:t>aus</w:t>
            </w:r>
            <w:r w:rsidRPr="007C0B02">
              <w:t xml:space="preserve"> konkurents rahvusvaheliste partneritega</w:t>
            </w:r>
            <w:r w:rsidRPr="007C0B02">
              <w:rPr>
                <w:b/>
                <w:i/>
              </w:rPr>
              <w:t xml:space="preserve"> ja kasutada ebaausate kaubandustavade ärahoidmiseks ja nende vastu võitlemiseks tõhusalt kõiki ELi majanduspoliitilisi vahendeid</w:t>
            </w:r>
            <w:r w:rsidRPr="007C0B02">
              <w:t xml:space="preserve">, </w:t>
            </w:r>
            <w:proofErr w:type="spellStart"/>
            <w:r w:rsidRPr="007C0B02">
              <w:rPr>
                <w:b/>
                <w:i/>
              </w:rPr>
              <w:t>dekarboniseerida</w:t>
            </w:r>
            <w:proofErr w:type="spellEnd"/>
            <w:r w:rsidRPr="007C0B02">
              <w:t xml:space="preserve"> energiasüsteem </w:t>
            </w:r>
            <w:r w:rsidRPr="007C0B02">
              <w:rPr>
                <w:b/>
                <w:i/>
              </w:rPr>
              <w:t>tehnoloogiliselt neutraalse lähenemisviisi abil</w:t>
            </w:r>
            <w:r w:rsidRPr="007C0B02">
              <w:t xml:space="preserve">, </w:t>
            </w:r>
            <w:r w:rsidRPr="007C0B02">
              <w:rPr>
                <w:b/>
                <w:i/>
              </w:rPr>
              <w:t>mis hõlmab</w:t>
            </w:r>
            <w:r w:rsidRPr="007C0B02">
              <w:t xml:space="preserve"> kõiki heiteta ja vähese CO</w:t>
            </w:r>
            <w:r w:rsidRPr="007C0B02">
              <w:rPr>
                <w:vertAlign w:val="subscript"/>
              </w:rPr>
              <w:t>2</w:t>
            </w:r>
            <w:r w:rsidRPr="007C0B02">
              <w:t xml:space="preserve"> heitega energialahendusi (sealhulgas taastuvad energiaallikad, tuumaenergia, energiatõhusus, energia salvestamine, CO</w:t>
            </w:r>
            <w:r w:rsidRPr="007C0B02">
              <w:rPr>
                <w:vertAlign w:val="subscript"/>
              </w:rPr>
              <w:t>2</w:t>
            </w:r>
            <w:r w:rsidRPr="007C0B02">
              <w:t xml:space="preserve"> kogumine ja säilitamine (CCS), CO</w:t>
            </w:r>
            <w:r w:rsidRPr="007C0B02">
              <w:rPr>
                <w:vertAlign w:val="subscript"/>
              </w:rPr>
              <w:t>2</w:t>
            </w:r>
            <w:r w:rsidRPr="007C0B02">
              <w:t xml:space="preserve"> kogumine ja utiliseerimine (CCU), süsiniku eemaldamine, maapõue- ja </w:t>
            </w:r>
            <w:proofErr w:type="spellStart"/>
            <w:r w:rsidRPr="007C0B02">
              <w:t>hüdroenergia</w:t>
            </w:r>
            <w:proofErr w:type="spellEnd"/>
            <w:r w:rsidRPr="007C0B02">
              <w:rPr>
                <w:b/>
                <w:i/>
              </w:rPr>
              <w:t>, kestlik bioenergia</w:t>
            </w:r>
            <w:r w:rsidRPr="007C0B02">
              <w:t xml:space="preserve"> ning kõik muud olemasolevad ja tulevased nullnetotehnoloogiad), </w:t>
            </w:r>
            <w:r w:rsidRPr="007C0B02">
              <w:rPr>
                <w:b/>
                <w:i/>
              </w:rPr>
              <w:t>vähendada sõltuvust impordist</w:t>
            </w:r>
            <w:r w:rsidRPr="007C0B02">
              <w:t xml:space="preserve"> ja </w:t>
            </w:r>
            <w:r w:rsidRPr="007C0B02">
              <w:rPr>
                <w:b/>
                <w:i/>
              </w:rPr>
              <w:t>mitmekesistada ELi kriitilise toorme allikaid</w:t>
            </w:r>
            <w:r w:rsidRPr="007C0B02">
              <w:t xml:space="preserve"> ning </w:t>
            </w:r>
            <w:r w:rsidRPr="007C0B02">
              <w:rPr>
                <w:b/>
                <w:i/>
              </w:rPr>
              <w:t>korraldada kõikide asjaomaste sektoritega, sealhulgas tööstuse</w:t>
            </w:r>
            <w:r w:rsidRPr="007C0B02">
              <w:t xml:space="preserve"> ja </w:t>
            </w:r>
            <w:r w:rsidRPr="007C0B02">
              <w:rPr>
                <w:b/>
                <w:i/>
              </w:rPr>
              <w:t>transpordisektoriga</w:t>
            </w:r>
            <w:r w:rsidRPr="007C0B02">
              <w:t xml:space="preserve">, </w:t>
            </w:r>
            <w:r w:rsidRPr="007C0B02">
              <w:rPr>
                <w:b/>
                <w:i/>
              </w:rPr>
              <w:t>strateegiline dialoog 2030. aasta järgse raamistiku kohta</w:t>
            </w:r>
            <w:r w:rsidRPr="007C0B02">
              <w:t>.</w:t>
            </w:r>
          </w:p>
        </w:tc>
      </w:tr>
    </w:tbl>
    <w:p w14:paraId="2B99E8C2" w14:textId="77777777" w:rsidR="001C6151" w:rsidRPr="007C0B02" w:rsidRDefault="001C6151" w:rsidP="001C6151"/>
    <w:p w14:paraId="4A832435" w14:textId="77777777" w:rsidR="001C6151" w:rsidRPr="007C0B02" w:rsidRDefault="001C6151" w:rsidP="001C6151">
      <w:pPr>
        <w:pStyle w:val="AMNumberTabs0"/>
        <w:keepNext/>
      </w:pPr>
      <w:r w:rsidRPr="007C0B02">
        <w:t>Muudatusettepanek</w:t>
      </w:r>
      <w:r w:rsidRPr="007C0B02">
        <w:tab/>
      </w:r>
      <w:r w:rsidRPr="007C0B02">
        <w:tab/>
        <w:t>5</w:t>
      </w:r>
    </w:p>
    <w:p w14:paraId="2410D4E8" w14:textId="77777777" w:rsidR="001C6151" w:rsidRPr="007C0B02" w:rsidRDefault="001C6151" w:rsidP="001C6151"/>
    <w:p w14:paraId="34C47EFB" w14:textId="77777777" w:rsidR="001C6151" w:rsidRPr="007C0B02" w:rsidRDefault="001C6151" w:rsidP="001C6151">
      <w:pPr>
        <w:pStyle w:val="NormalBold"/>
        <w:keepNext/>
      </w:pPr>
      <w:r w:rsidRPr="007C0B02">
        <w:t>Ettepanek võtta vastu määrus</w:t>
      </w:r>
    </w:p>
    <w:p w14:paraId="71482D96" w14:textId="77777777" w:rsidR="001C6151" w:rsidRPr="007C0B02" w:rsidRDefault="001C6151" w:rsidP="001C6151">
      <w:pPr>
        <w:pStyle w:val="NormalBold"/>
      </w:pPr>
      <w:r w:rsidRPr="007C0B02">
        <w:t>Põhjendus 5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056AAF1D" w14:textId="77777777" w:rsidTr="00315E08">
        <w:trPr>
          <w:jc w:val="center"/>
        </w:trPr>
        <w:tc>
          <w:tcPr>
            <w:tcW w:w="9752" w:type="dxa"/>
            <w:gridSpan w:val="2"/>
          </w:tcPr>
          <w:p w14:paraId="7909BB7D" w14:textId="77777777" w:rsidR="001C6151" w:rsidRPr="007C0B02" w:rsidRDefault="001C6151" w:rsidP="00315E08">
            <w:pPr>
              <w:keepNext/>
            </w:pPr>
          </w:p>
        </w:tc>
      </w:tr>
      <w:tr w:rsidR="001C6151" w:rsidRPr="007C0B02" w14:paraId="761D6EB8" w14:textId="77777777" w:rsidTr="00315E08">
        <w:trPr>
          <w:jc w:val="center"/>
        </w:trPr>
        <w:tc>
          <w:tcPr>
            <w:tcW w:w="4876" w:type="dxa"/>
            <w:hideMark/>
          </w:tcPr>
          <w:p w14:paraId="68CC9305" w14:textId="77777777" w:rsidR="001C6151" w:rsidRPr="007C0B02" w:rsidRDefault="001C6151" w:rsidP="00315E08">
            <w:pPr>
              <w:pStyle w:val="ColumnHeading"/>
              <w:keepNext/>
            </w:pPr>
            <w:r w:rsidRPr="007C0B02">
              <w:t>Komisjoni ettepanek</w:t>
            </w:r>
          </w:p>
        </w:tc>
        <w:tc>
          <w:tcPr>
            <w:tcW w:w="4876" w:type="dxa"/>
            <w:hideMark/>
          </w:tcPr>
          <w:p w14:paraId="0B311C75" w14:textId="77777777" w:rsidR="001C6151" w:rsidRPr="007C0B02" w:rsidRDefault="001C6151" w:rsidP="00315E08">
            <w:pPr>
              <w:pStyle w:val="ColumnHeading"/>
              <w:keepNext/>
            </w:pPr>
            <w:r w:rsidRPr="007C0B02">
              <w:t>Muudatusettepanek</w:t>
            </w:r>
          </w:p>
        </w:tc>
      </w:tr>
      <w:tr w:rsidR="001C6151" w:rsidRPr="007C0B02" w14:paraId="3EB18DC0" w14:textId="77777777" w:rsidTr="00315E08">
        <w:trPr>
          <w:jc w:val="center"/>
        </w:trPr>
        <w:tc>
          <w:tcPr>
            <w:tcW w:w="4876" w:type="dxa"/>
          </w:tcPr>
          <w:p w14:paraId="622D8E37" w14:textId="77777777" w:rsidR="001C6151" w:rsidRPr="007C0B02" w:rsidRDefault="001C6151" w:rsidP="00315E08">
            <w:pPr>
              <w:pStyle w:val="Normal6"/>
            </w:pPr>
          </w:p>
        </w:tc>
        <w:tc>
          <w:tcPr>
            <w:tcW w:w="4876" w:type="dxa"/>
            <w:hideMark/>
          </w:tcPr>
          <w:p w14:paraId="08B5BA1D" w14:textId="77777777" w:rsidR="001C6151" w:rsidRPr="007C0B02" w:rsidRDefault="001C6151" w:rsidP="00315E08">
            <w:pPr>
              <w:pStyle w:val="Normal6"/>
              <w:rPr>
                <w:szCs w:val="24"/>
              </w:rPr>
            </w:pPr>
            <w:r w:rsidRPr="007C0B02">
              <w:rPr>
                <w:b/>
                <w:i/>
              </w:rPr>
              <w:t>(5a)</w:t>
            </w:r>
            <w:r w:rsidRPr="007C0B02">
              <w:rPr>
                <w:b/>
                <w:i/>
              </w:rPr>
              <w:tab/>
              <w:t xml:space="preserve">Euroopa Ülemkogu märkis oma 23. oktoobri 2025. aasta järeldustes, et liidu konkurentsivõime ja vastupanuvõime tugevdamine ning rohepöörde edendamine on teineteist toetavad eesmärgid, mille poole tuleb püüelda korraga, ning kutsus üles kiiresti suurendama jõupingutusi, et tagada </w:t>
            </w:r>
            <w:r w:rsidRPr="007C0B02">
              <w:rPr>
                <w:b/>
                <w:i/>
              </w:rPr>
              <w:lastRenderedPageBreak/>
              <w:t>taskukohase ja puhta energiaga varustatus ning ehitada enne 2030. aastat üles tõeline energialiit, sealhulgas uue energialiidu rakkerühma kasutamise kaudu, ning samuti kiirendama tööd, mille eesmärk on alandada energiahindu ja toetada säästva energia tootmist siseturul liidus. Selleks et tagada kulutõhus, aus ja õiglane, pragmaatiline ja sotsiaalselt tasakaalustatud üleminek kliimaneutraalsusele, võttes arvesse riikide erinevaid olusid, on puhtale energiale ülemineku võimaldamisel võtmetähtsusega osa nii era- kui ka avaliku sektori investeeringutel, sealhulgas liidu rahastusel, näiteks toetades ja kiirendades uuenduslike tehnoloogiate kasutuselevõttu ja turustamist kõigis liikmesriikides ning toetades juurdepääsu tööstuse uuendamisele ja süsinikuheite vähendamisele, puhta tehnoloogia tootmisele ja energiasüsteemide ajakohastamisele ning pakkudes taskukohaseid lahendusi kogu majanduses ja kodanikele kogu liidus. Puhta tööstuse kokkuleppega luuakse tingimused edukaks üleminekuks, keskendudes nii süsinikuheite vähendamisele kui ka tööstuse uuendamisele, mis aitab suurendada nõudlust Euroopas valmistatud toodete järele, ning seatakse sisse Euroopa tööstuse toetusmehhanismid, sealhulgas tööstuse süsinikuheite vähendamise rahastu ja uus lihtsustatud riigiabi raamistik.</w:t>
            </w:r>
          </w:p>
        </w:tc>
      </w:tr>
    </w:tbl>
    <w:p w14:paraId="3C97E6D3" w14:textId="77777777" w:rsidR="001C6151" w:rsidRPr="007C0B02" w:rsidRDefault="001C6151" w:rsidP="001C6151"/>
    <w:p w14:paraId="2A7F11F5" w14:textId="77777777" w:rsidR="001C6151" w:rsidRPr="007C0B02" w:rsidRDefault="001C6151" w:rsidP="001C6151">
      <w:pPr>
        <w:pStyle w:val="AMNumberTabs0"/>
        <w:keepNext/>
      </w:pPr>
      <w:r w:rsidRPr="007C0B02">
        <w:t>Muudatusettepanek</w:t>
      </w:r>
      <w:r w:rsidRPr="007C0B02">
        <w:tab/>
      </w:r>
      <w:r w:rsidRPr="007C0B02">
        <w:tab/>
        <w:t>6</w:t>
      </w:r>
    </w:p>
    <w:p w14:paraId="67E0ADA8" w14:textId="77777777" w:rsidR="001C6151" w:rsidRPr="007C0B02" w:rsidRDefault="001C6151" w:rsidP="001C6151"/>
    <w:p w14:paraId="3172F514" w14:textId="77777777" w:rsidR="001C6151" w:rsidRPr="007C0B02" w:rsidRDefault="001C6151" w:rsidP="001C6151">
      <w:pPr>
        <w:pStyle w:val="NormalBold"/>
        <w:keepNext/>
      </w:pPr>
      <w:r w:rsidRPr="007C0B02">
        <w:t>Ettepanek võtta vastu määrus</w:t>
      </w:r>
    </w:p>
    <w:p w14:paraId="2230BB16" w14:textId="77777777" w:rsidR="001C6151" w:rsidRPr="007C0B02" w:rsidRDefault="001C6151" w:rsidP="001C6151">
      <w:pPr>
        <w:pStyle w:val="NormalBold"/>
      </w:pPr>
      <w:r w:rsidRPr="007C0B02">
        <w:t xml:space="preserve">Põhjendus 5 a </w:t>
      </w:r>
      <w:proofErr w:type="spellStart"/>
      <w:r w:rsidRPr="007C0B02">
        <w:t>a</w:t>
      </w:r>
      <w:proofErr w:type="spellEnd"/>
      <w:r w:rsidRPr="007C0B02">
        <w:t xml:space="preserve">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2A7B7C57" w14:textId="77777777" w:rsidTr="00315E08">
        <w:trPr>
          <w:jc w:val="center"/>
        </w:trPr>
        <w:tc>
          <w:tcPr>
            <w:tcW w:w="9752" w:type="dxa"/>
            <w:gridSpan w:val="2"/>
          </w:tcPr>
          <w:p w14:paraId="42860506" w14:textId="77777777" w:rsidR="001C6151" w:rsidRPr="007C0B02" w:rsidRDefault="001C6151" w:rsidP="00315E08">
            <w:pPr>
              <w:keepNext/>
            </w:pPr>
          </w:p>
        </w:tc>
      </w:tr>
      <w:tr w:rsidR="001C6151" w:rsidRPr="007C0B02" w14:paraId="68BB80BB" w14:textId="77777777" w:rsidTr="00315E08">
        <w:trPr>
          <w:jc w:val="center"/>
        </w:trPr>
        <w:tc>
          <w:tcPr>
            <w:tcW w:w="4876" w:type="dxa"/>
            <w:hideMark/>
          </w:tcPr>
          <w:p w14:paraId="5E5DE22E" w14:textId="77777777" w:rsidR="001C6151" w:rsidRPr="007C0B02" w:rsidRDefault="001C6151" w:rsidP="00315E08">
            <w:pPr>
              <w:pStyle w:val="ColumnHeading"/>
              <w:keepNext/>
            </w:pPr>
            <w:r w:rsidRPr="007C0B02">
              <w:t>Komisjoni ettepanek</w:t>
            </w:r>
          </w:p>
        </w:tc>
        <w:tc>
          <w:tcPr>
            <w:tcW w:w="4876" w:type="dxa"/>
            <w:hideMark/>
          </w:tcPr>
          <w:p w14:paraId="52BAF0FA" w14:textId="77777777" w:rsidR="001C6151" w:rsidRPr="007C0B02" w:rsidRDefault="001C6151" w:rsidP="00315E08">
            <w:pPr>
              <w:pStyle w:val="ColumnHeading"/>
              <w:keepNext/>
            </w:pPr>
            <w:r w:rsidRPr="007C0B02">
              <w:t>Muudatusettepanek</w:t>
            </w:r>
          </w:p>
        </w:tc>
      </w:tr>
      <w:tr w:rsidR="001C6151" w:rsidRPr="007C0B02" w14:paraId="58F21741" w14:textId="77777777" w:rsidTr="00315E08">
        <w:trPr>
          <w:jc w:val="center"/>
        </w:trPr>
        <w:tc>
          <w:tcPr>
            <w:tcW w:w="4876" w:type="dxa"/>
          </w:tcPr>
          <w:p w14:paraId="7C4684EF" w14:textId="77777777" w:rsidR="001C6151" w:rsidRPr="007C0B02" w:rsidRDefault="001C6151" w:rsidP="00315E08">
            <w:pPr>
              <w:pStyle w:val="Normal6"/>
            </w:pPr>
          </w:p>
        </w:tc>
        <w:tc>
          <w:tcPr>
            <w:tcW w:w="4876" w:type="dxa"/>
            <w:hideMark/>
          </w:tcPr>
          <w:p w14:paraId="3866C075" w14:textId="77777777" w:rsidR="001C6151" w:rsidRPr="007C0B02" w:rsidRDefault="001C6151" w:rsidP="00315E08">
            <w:pPr>
              <w:pStyle w:val="Normal6"/>
              <w:rPr>
                <w:szCs w:val="24"/>
              </w:rPr>
            </w:pPr>
            <w:r w:rsidRPr="007C0B02">
              <w:rPr>
                <w:b/>
                <w:i/>
              </w:rPr>
              <w:t>(5aa)</w:t>
            </w:r>
            <w:r w:rsidRPr="007C0B02">
              <w:rPr>
                <w:b/>
                <w:i/>
              </w:rPr>
              <w:tab/>
              <w:t xml:space="preserve">Lisaks sellele tuletas Euroopa Ülemkogu oma 23. oktoobri 2025. aasta järeldustes meelde ka pakilist vajadust suurendada ühiseid jõupingutusi, et </w:t>
            </w:r>
            <w:r w:rsidRPr="007C0B02">
              <w:rPr>
                <w:b/>
                <w:i/>
              </w:rPr>
              <w:lastRenderedPageBreak/>
              <w:t>tagada Euroopa tööstuse uuendamine ja ajakohastamine ning süsinikuheite vähendamine tehnoloogiliselt neutraalsel viisil. Ülemkogu rõhutas sellega seoses, et erilist tähelepanu tuleks pöörata traditsioonilistele tööstusharudele, eelkõige auto-, laevandus- ja lennundustööstusele ning ka energiamahukatele tööstusharudele, nagu terase-, metalli-, keemia-, tsemendi-, klaasi- ja keraamikatööstus ning tselluloosi- ja paberitööstus, et need jääksid maailmaturul ja keerulises geopoliitilises olukorras vastupidavaks ja konkurentsivõimeliseks. Sellega seoses tervitas ülemkogu komisjoni hiljutist ettepanekut kaitsta Euroopa terasesektorit üleilmse liigse tootmisvõimsuse ebaõiglase mõju eest. Ülemkogu tervitas ka komisjoni kavatsust jätkata tööd sõiduautode ja kaubikute suhtes CO</w:t>
            </w:r>
            <w:r w:rsidRPr="007C0B02">
              <w:rPr>
                <w:b/>
                <w:i/>
                <w:vertAlign w:val="subscript"/>
              </w:rPr>
              <w:t>2</w:t>
            </w:r>
            <w:r w:rsidRPr="007C0B02">
              <w:rPr>
                <w:b/>
                <w:i/>
              </w:rPr>
              <w:t> heite norme kehtestavas määruses ette nähtud läbivaatamisega ning kutsus üles seda ettepanekut kiiresti esitama, võttes arvesse tehnoloogilist neutraalsust ja Euroopa sisendit. Sellega seoses väljendas Euroopa Ülemkogu heameelt ka komisjoni presidendi hiljutise kirja üle, mis käsitleb kliimat ja konkurentsivõimet.</w:t>
            </w:r>
          </w:p>
        </w:tc>
      </w:tr>
    </w:tbl>
    <w:p w14:paraId="5A72EEC8" w14:textId="77777777" w:rsidR="001C6151" w:rsidRPr="007C0B02" w:rsidRDefault="001C6151" w:rsidP="001C6151"/>
    <w:p w14:paraId="063F4427" w14:textId="77777777" w:rsidR="001C6151" w:rsidRPr="007C0B02" w:rsidRDefault="001C6151" w:rsidP="001C6151">
      <w:pPr>
        <w:pStyle w:val="AMNumberTabs0"/>
        <w:keepNext/>
      </w:pPr>
      <w:r w:rsidRPr="007C0B02">
        <w:t>Muudatusettepanek</w:t>
      </w:r>
      <w:r w:rsidRPr="007C0B02">
        <w:tab/>
      </w:r>
      <w:r w:rsidRPr="007C0B02">
        <w:tab/>
        <w:t>7</w:t>
      </w:r>
    </w:p>
    <w:p w14:paraId="4426494F" w14:textId="77777777" w:rsidR="001C6151" w:rsidRPr="007C0B02" w:rsidRDefault="001C6151" w:rsidP="001C6151"/>
    <w:p w14:paraId="0BD73DEF" w14:textId="77777777" w:rsidR="001C6151" w:rsidRPr="007C0B02" w:rsidRDefault="001C6151" w:rsidP="001C6151">
      <w:pPr>
        <w:pStyle w:val="NormalBold"/>
        <w:keepNext/>
      </w:pPr>
      <w:r w:rsidRPr="007C0B02">
        <w:t>Ettepanek võtta vastu määrus</w:t>
      </w:r>
    </w:p>
    <w:p w14:paraId="5B6FB252" w14:textId="77777777" w:rsidR="001C6151" w:rsidRPr="007C0B02" w:rsidRDefault="001C6151" w:rsidP="001C6151">
      <w:pPr>
        <w:pStyle w:val="NormalBold"/>
      </w:pPr>
      <w:r w:rsidRPr="007C0B02">
        <w:t>Põhjendus 5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3D562E01" w14:textId="77777777" w:rsidTr="00315E08">
        <w:trPr>
          <w:jc w:val="center"/>
        </w:trPr>
        <w:tc>
          <w:tcPr>
            <w:tcW w:w="9752" w:type="dxa"/>
            <w:gridSpan w:val="2"/>
          </w:tcPr>
          <w:p w14:paraId="6718CBFA" w14:textId="77777777" w:rsidR="001C6151" w:rsidRPr="007C0B02" w:rsidRDefault="001C6151" w:rsidP="00315E08">
            <w:pPr>
              <w:keepNext/>
            </w:pPr>
          </w:p>
        </w:tc>
      </w:tr>
      <w:tr w:rsidR="001C6151" w:rsidRPr="007C0B02" w14:paraId="511D7405" w14:textId="77777777" w:rsidTr="00315E08">
        <w:trPr>
          <w:jc w:val="center"/>
        </w:trPr>
        <w:tc>
          <w:tcPr>
            <w:tcW w:w="4876" w:type="dxa"/>
            <w:hideMark/>
          </w:tcPr>
          <w:p w14:paraId="2E2FC3B1" w14:textId="77777777" w:rsidR="001C6151" w:rsidRPr="007C0B02" w:rsidRDefault="001C6151" w:rsidP="00315E08">
            <w:pPr>
              <w:pStyle w:val="ColumnHeading"/>
              <w:keepNext/>
            </w:pPr>
            <w:r w:rsidRPr="007C0B02">
              <w:t>Komisjoni ettepanek</w:t>
            </w:r>
          </w:p>
        </w:tc>
        <w:tc>
          <w:tcPr>
            <w:tcW w:w="4876" w:type="dxa"/>
            <w:hideMark/>
          </w:tcPr>
          <w:p w14:paraId="79732348" w14:textId="77777777" w:rsidR="001C6151" w:rsidRPr="007C0B02" w:rsidRDefault="001C6151" w:rsidP="00315E08">
            <w:pPr>
              <w:pStyle w:val="ColumnHeading"/>
              <w:keepNext/>
            </w:pPr>
            <w:r w:rsidRPr="007C0B02">
              <w:t>Muudatusettepanek</w:t>
            </w:r>
          </w:p>
        </w:tc>
      </w:tr>
      <w:tr w:rsidR="001C6151" w:rsidRPr="007C0B02" w14:paraId="0ADB4833" w14:textId="77777777" w:rsidTr="00315E08">
        <w:trPr>
          <w:jc w:val="center"/>
        </w:trPr>
        <w:tc>
          <w:tcPr>
            <w:tcW w:w="4876" w:type="dxa"/>
          </w:tcPr>
          <w:p w14:paraId="71F8CF30" w14:textId="77777777" w:rsidR="001C6151" w:rsidRPr="007C0B02" w:rsidRDefault="001C6151" w:rsidP="00315E08">
            <w:pPr>
              <w:pStyle w:val="Normal6"/>
            </w:pPr>
          </w:p>
        </w:tc>
        <w:tc>
          <w:tcPr>
            <w:tcW w:w="4876" w:type="dxa"/>
            <w:hideMark/>
          </w:tcPr>
          <w:p w14:paraId="71314970" w14:textId="77777777" w:rsidR="001C6151" w:rsidRPr="007C0B02" w:rsidRDefault="001C6151" w:rsidP="00315E08">
            <w:pPr>
              <w:pStyle w:val="Normal6"/>
              <w:rPr>
                <w:szCs w:val="24"/>
              </w:rPr>
            </w:pPr>
            <w:r w:rsidRPr="007C0B02">
              <w:rPr>
                <w:b/>
                <w:i/>
              </w:rPr>
              <w:t>(5b)</w:t>
            </w:r>
            <w:r w:rsidRPr="007C0B02">
              <w:rPr>
                <w:b/>
                <w:i/>
              </w:rPr>
              <w:tab/>
              <w:t xml:space="preserve">Puhta tööstuse kokkuleppes käsitletakse ka hõlpsamat juurdepääsu avaliku ja erasektori rahastamisele, integreeritud ja ühendatud liidu energiaturgu energiajulgeoleku tagamiseks, ringmajanduse edendamist, ülemaailmseid võrdseid võimalusi, sealhulgas süsiniku piirimeetme (SPIM) tõhusa rakendamise ja tootmisahela järgmise etapi kaupadele laiendamise kaudu, </w:t>
            </w:r>
            <w:proofErr w:type="spellStart"/>
            <w:r w:rsidRPr="007C0B02">
              <w:rPr>
                <w:b/>
                <w:i/>
              </w:rPr>
              <w:t>kõrvalehoidmisvastaste</w:t>
            </w:r>
            <w:proofErr w:type="spellEnd"/>
            <w:r w:rsidRPr="007C0B02">
              <w:rPr>
                <w:b/>
                <w:i/>
              </w:rPr>
              <w:t xml:space="preserve"> meetmete kehtestamist ja meetmeid ekspordi </w:t>
            </w:r>
            <w:r w:rsidRPr="007C0B02">
              <w:rPr>
                <w:b/>
                <w:i/>
              </w:rPr>
              <w:lastRenderedPageBreak/>
              <w:t>kasvuhoonegaaside heite ülekandumise probleemi lahendamiseks ning selgete eeltingimuste loomist, näiteks ühtlustatud loamenetlust ning puhta tehnoloogia kasutuselevõttu ja laiendamist, et tugevdada liidu konkurentsieelist ja tööstuse konkurentsivõimet, samuti innovatsiooni ELis, võttes arvesse keerulist geopoliitilist keskkonda.</w:t>
            </w:r>
          </w:p>
        </w:tc>
      </w:tr>
    </w:tbl>
    <w:p w14:paraId="196D7F68" w14:textId="77777777" w:rsidR="001C6151" w:rsidRPr="007C0B02" w:rsidRDefault="001C6151" w:rsidP="001C6151"/>
    <w:p w14:paraId="18BD7913" w14:textId="77777777" w:rsidR="001C6151" w:rsidRPr="007C0B02" w:rsidRDefault="001C6151" w:rsidP="001C6151">
      <w:pPr>
        <w:pStyle w:val="AMNumberTabs0"/>
        <w:keepNext/>
      </w:pPr>
      <w:r w:rsidRPr="007C0B02">
        <w:t>Muudatusettepanek</w:t>
      </w:r>
      <w:r w:rsidRPr="007C0B02">
        <w:tab/>
      </w:r>
      <w:r w:rsidRPr="007C0B02">
        <w:tab/>
        <w:t>8</w:t>
      </w:r>
    </w:p>
    <w:p w14:paraId="37DA7B89" w14:textId="77777777" w:rsidR="001C6151" w:rsidRPr="007C0B02" w:rsidRDefault="001C6151" w:rsidP="001C6151"/>
    <w:p w14:paraId="53C201FF" w14:textId="77777777" w:rsidR="001C6151" w:rsidRPr="007C0B02" w:rsidRDefault="001C6151" w:rsidP="001C6151">
      <w:pPr>
        <w:pStyle w:val="NormalBold"/>
        <w:keepNext/>
      </w:pPr>
      <w:r w:rsidRPr="007C0B02">
        <w:t>Ettepanek võtta vastu määrus</w:t>
      </w:r>
    </w:p>
    <w:p w14:paraId="54D37B90" w14:textId="77777777" w:rsidR="001C6151" w:rsidRPr="007C0B02" w:rsidRDefault="001C6151" w:rsidP="001C6151">
      <w:pPr>
        <w:pStyle w:val="NormalBold"/>
      </w:pPr>
      <w:r w:rsidRPr="007C0B02">
        <w:t>Põhjendus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1364571C" w14:textId="77777777" w:rsidTr="00315E08">
        <w:trPr>
          <w:jc w:val="center"/>
        </w:trPr>
        <w:tc>
          <w:tcPr>
            <w:tcW w:w="9752" w:type="dxa"/>
            <w:gridSpan w:val="2"/>
          </w:tcPr>
          <w:p w14:paraId="50381AAE" w14:textId="77777777" w:rsidR="001C6151" w:rsidRPr="007C0B02" w:rsidRDefault="001C6151" w:rsidP="00315E08">
            <w:pPr>
              <w:keepNext/>
            </w:pPr>
          </w:p>
        </w:tc>
      </w:tr>
      <w:tr w:rsidR="001C6151" w:rsidRPr="007C0B02" w14:paraId="3783095D" w14:textId="77777777" w:rsidTr="00315E08">
        <w:trPr>
          <w:jc w:val="center"/>
        </w:trPr>
        <w:tc>
          <w:tcPr>
            <w:tcW w:w="4876" w:type="dxa"/>
            <w:hideMark/>
          </w:tcPr>
          <w:p w14:paraId="0B6E951B" w14:textId="77777777" w:rsidR="001C6151" w:rsidRPr="007C0B02" w:rsidRDefault="001C6151" w:rsidP="00315E08">
            <w:pPr>
              <w:pStyle w:val="ColumnHeading"/>
              <w:keepNext/>
            </w:pPr>
            <w:r w:rsidRPr="007C0B02">
              <w:t>Komisjoni ettepanek</w:t>
            </w:r>
          </w:p>
        </w:tc>
        <w:tc>
          <w:tcPr>
            <w:tcW w:w="4876" w:type="dxa"/>
            <w:hideMark/>
          </w:tcPr>
          <w:p w14:paraId="2C5AEEAC" w14:textId="77777777" w:rsidR="001C6151" w:rsidRPr="007C0B02" w:rsidRDefault="001C6151" w:rsidP="00315E08">
            <w:pPr>
              <w:pStyle w:val="ColumnHeading"/>
              <w:keepNext/>
            </w:pPr>
            <w:r w:rsidRPr="007C0B02">
              <w:t>Muudatusettepanek</w:t>
            </w:r>
          </w:p>
        </w:tc>
      </w:tr>
      <w:tr w:rsidR="001C6151" w:rsidRPr="007C0B02" w14:paraId="65045024" w14:textId="77777777" w:rsidTr="00315E08">
        <w:trPr>
          <w:jc w:val="center"/>
        </w:trPr>
        <w:tc>
          <w:tcPr>
            <w:tcW w:w="4876" w:type="dxa"/>
            <w:hideMark/>
          </w:tcPr>
          <w:p w14:paraId="390AF633" w14:textId="77777777" w:rsidR="001C6151" w:rsidRPr="007C0B02" w:rsidRDefault="001C6151" w:rsidP="00315E08">
            <w:pPr>
              <w:pStyle w:val="Normal6"/>
            </w:pPr>
            <w:r w:rsidRPr="007C0B02">
              <w:t>(7)</w:t>
            </w:r>
            <w:r w:rsidRPr="007C0B02">
              <w:tab/>
              <w:t xml:space="preserve">Esikohale tuleks seada kasvuhoonegaaside heite liidusisene vähendamine ja täiendada seda suurema sidumisega, sealhulgas nii looduslike kui ka tehnoloogiliste lahenduste abil. 2030. aasta järgse poliitikapaketi väljatöötamisel tuleks nõuetekohaselt arvesse võtta koguheite vähendamise panust võrreldes loodusliku ja tehnoloogilise sidumisega. </w:t>
            </w:r>
            <w:r w:rsidRPr="007C0B02">
              <w:rPr>
                <w:b/>
                <w:i/>
              </w:rPr>
              <w:t>Looduspõhisel</w:t>
            </w:r>
            <w:r w:rsidRPr="007C0B02">
              <w:t xml:space="preserve"> ja tööstuslikul sidumisel on järgmistel aastakümnetel liidu majanduses üha suurem roll, arvestades vajadust saavutada 2050.</w:t>
            </w:r>
            <w:r w:rsidRPr="007C0B02">
              <w:rPr>
                <w:b/>
                <w:i/>
              </w:rPr>
              <w:t xml:space="preserve"> </w:t>
            </w:r>
            <w:r w:rsidRPr="007C0B02">
              <w:t>aastaks kasvuhoonegaaside heite ja sidumise tasakaal ning pärast seda negatiivne heide. Komisjonil on kavas töötada välja stiimulid Euroopa Parlamendi ja nõukogu direktiivi 2003/87/EÜ</w:t>
            </w:r>
            <w:r w:rsidRPr="007C0B02">
              <w:rPr>
                <w:vertAlign w:val="superscript"/>
              </w:rPr>
              <w:t>7</w:t>
            </w:r>
            <w:r w:rsidRPr="007C0B02">
              <w:t xml:space="preserve"> 2026.</w:t>
            </w:r>
            <w:r w:rsidRPr="007C0B02">
              <w:rPr>
                <w:b/>
                <w:i/>
              </w:rPr>
              <w:t xml:space="preserve"> </w:t>
            </w:r>
            <w:r w:rsidRPr="007C0B02">
              <w:t xml:space="preserve">aastal toimuva läbivaatamise </w:t>
            </w:r>
            <w:r w:rsidRPr="007C0B02">
              <w:rPr>
                <w:b/>
                <w:i/>
              </w:rPr>
              <w:t>raames</w:t>
            </w:r>
            <w:r w:rsidRPr="007C0B02">
              <w:t xml:space="preserve">, et </w:t>
            </w:r>
            <w:r w:rsidRPr="007C0B02">
              <w:rPr>
                <w:b/>
                <w:i/>
              </w:rPr>
              <w:t>võimaldada liidu kasvuhoonegaaside lubatud heitkoguse ühikutega</w:t>
            </w:r>
            <w:r w:rsidRPr="007C0B02">
              <w:t xml:space="preserve"> kauplemise </w:t>
            </w:r>
            <w:r w:rsidRPr="007C0B02">
              <w:rPr>
                <w:b/>
                <w:i/>
              </w:rPr>
              <w:t>süsteemis</w:t>
            </w:r>
            <w:r w:rsidRPr="007C0B02">
              <w:t xml:space="preserve"> (edaspidi „ELi HKS“) </w:t>
            </w:r>
            <w:r w:rsidRPr="007C0B02">
              <w:rPr>
                <w:b/>
                <w:i/>
              </w:rPr>
              <w:t>kasutada liidusisest</w:t>
            </w:r>
            <w:r w:rsidRPr="007C0B02">
              <w:t xml:space="preserve"> süsiniku </w:t>
            </w:r>
            <w:r w:rsidRPr="007C0B02">
              <w:rPr>
                <w:b/>
                <w:i/>
              </w:rPr>
              <w:t>püsivat eemaldamist</w:t>
            </w:r>
            <w:r w:rsidRPr="007C0B02">
              <w:t xml:space="preserve">, </w:t>
            </w:r>
            <w:r w:rsidRPr="007C0B02">
              <w:rPr>
                <w:b/>
                <w:i/>
              </w:rPr>
              <w:t>mille eesmärk on kompenseerida</w:t>
            </w:r>
            <w:r w:rsidRPr="007C0B02">
              <w:t xml:space="preserve"> jääkheide, </w:t>
            </w:r>
            <w:r w:rsidRPr="007C0B02">
              <w:rPr>
                <w:b/>
                <w:i/>
              </w:rPr>
              <w:t>mis pärineb sektoritest</w:t>
            </w:r>
            <w:r w:rsidRPr="007C0B02">
              <w:t xml:space="preserve">, </w:t>
            </w:r>
            <w:r w:rsidRPr="007C0B02">
              <w:rPr>
                <w:b/>
                <w:i/>
              </w:rPr>
              <w:t>kus kasvuhoonegaaside heidet on raske vähendada</w:t>
            </w:r>
            <w:r w:rsidRPr="007C0B02">
              <w:t>.</w:t>
            </w:r>
          </w:p>
        </w:tc>
        <w:tc>
          <w:tcPr>
            <w:tcW w:w="4876" w:type="dxa"/>
            <w:hideMark/>
          </w:tcPr>
          <w:p w14:paraId="7493CBF4" w14:textId="77777777" w:rsidR="001C6151" w:rsidRPr="007C0B02" w:rsidRDefault="001C6151" w:rsidP="00315E08">
            <w:pPr>
              <w:pStyle w:val="Normal6"/>
              <w:rPr>
                <w:szCs w:val="24"/>
              </w:rPr>
            </w:pPr>
            <w:r w:rsidRPr="007C0B02">
              <w:t>(7)</w:t>
            </w:r>
            <w:r w:rsidRPr="007C0B02">
              <w:tab/>
              <w:t xml:space="preserve">Esikohale tuleks seada kasvuhoonegaaside heite liidusisene vähendamine ja täiendada seda suurema sidumisega, sealhulgas nii looduslike kui ka tehnoloogiliste lahenduste abil. 2030. aasta järgse poliitikapaketi väljatöötamisel tuleks nõuetekohaselt arvesse võtta koguheite vähendamise panust võrreldes loodusliku ja tehnoloogilise sidumisega. </w:t>
            </w:r>
            <w:r w:rsidRPr="007C0B02">
              <w:rPr>
                <w:b/>
                <w:i/>
              </w:rPr>
              <w:t>Süsiniku looduspõhise eemaldamise osas tuleks arvesse võtta selliseid näitajaid nagu metsa vanuseline struktuur, orgaaniliste muldade osakaal, looduslik varieeruvus ja määramatus, mis on tingitud kliimamuutuste mõjust, looduslikest häiringutest ja metoodika muutumisest. Looduslikul</w:t>
            </w:r>
            <w:r w:rsidRPr="007C0B02">
              <w:t xml:space="preserve"> ja tööstuslikul sidumisel on järgmistel aastakümnetel liidu majanduses üha suurem roll, arvestades vajadust saavutada </w:t>
            </w:r>
            <w:r w:rsidRPr="007C0B02">
              <w:rPr>
                <w:b/>
                <w:i/>
              </w:rPr>
              <w:t xml:space="preserve">hiljemalt </w:t>
            </w:r>
            <w:r w:rsidRPr="007C0B02">
              <w:t>2050.</w:t>
            </w:r>
            <w:r w:rsidRPr="007C0B02">
              <w:rPr>
                <w:b/>
                <w:i/>
              </w:rPr>
              <w:t> </w:t>
            </w:r>
            <w:r w:rsidRPr="007C0B02">
              <w:t>aastaks kasvuhoonegaaside heite ja sidumise tasakaal ning pärast seda negatiivne heide. Komisjonil on kavas töötada välja stiimulid Euroopa Parlamendi ja nõukogu direktiivi 2003/87/EÜ</w:t>
            </w:r>
            <w:r w:rsidRPr="007C0B02">
              <w:rPr>
                <w:vertAlign w:val="superscript"/>
              </w:rPr>
              <w:t>7</w:t>
            </w:r>
            <w:r w:rsidRPr="007C0B02">
              <w:t xml:space="preserve"> 2026.</w:t>
            </w:r>
            <w:r w:rsidRPr="007C0B02">
              <w:rPr>
                <w:b/>
                <w:i/>
              </w:rPr>
              <w:t> </w:t>
            </w:r>
            <w:r w:rsidRPr="007C0B02">
              <w:t xml:space="preserve">aastal toimuva läbivaatamise </w:t>
            </w:r>
            <w:r w:rsidRPr="007C0B02">
              <w:rPr>
                <w:b/>
                <w:i/>
              </w:rPr>
              <w:t>kontekstis</w:t>
            </w:r>
            <w:r w:rsidRPr="007C0B02">
              <w:t xml:space="preserve">, et </w:t>
            </w:r>
            <w:r w:rsidRPr="007C0B02">
              <w:rPr>
                <w:b/>
                <w:i/>
              </w:rPr>
              <w:t>kaasata ELi heitkogustega</w:t>
            </w:r>
            <w:r w:rsidRPr="007C0B02">
              <w:t xml:space="preserve"> kauplemise </w:t>
            </w:r>
            <w:r w:rsidRPr="007C0B02">
              <w:rPr>
                <w:b/>
                <w:i/>
              </w:rPr>
              <w:t>süsteemi</w:t>
            </w:r>
            <w:r w:rsidRPr="007C0B02">
              <w:t xml:space="preserve"> (edaspidi „ELi HKS“) </w:t>
            </w:r>
            <w:r w:rsidRPr="007C0B02">
              <w:rPr>
                <w:b/>
                <w:i/>
              </w:rPr>
              <w:t>liidusisene</w:t>
            </w:r>
            <w:r w:rsidRPr="007C0B02">
              <w:t xml:space="preserve"> süsiniku </w:t>
            </w:r>
            <w:r w:rsidRPr="007C0B02">
              <w:rPr>
                <w:b/>
                <w:i/>
              </w:rPr>
              <w:t>püsiv eemaldamine</w:t>
            </w:r>
            <w:r w:rsidRPr="007C0B02">
              <w:t xml:space="preserve">, </w:t>
            </w:r>
            <w:r w:rsidRPr="007C0B02">
              <w:rPr>
                <w:b/>
                <w:i/>
              </w:rPr>
              <w:t>et kompenseerida raskesti vähendatav</w:t>
            </w:r>
            <w:r w:rsidRPr="007C0B02">
              <w:t xml:space="preserve"> jääkheide</w:t>
            </w:r>
            <w:r w:rsidRPr="007C0B02">
              <w:rPr>
                <w:b/>
                <w:i/>
              </w:rPr>
              <w:t>. Maakasutuse</w:t>
            </w:r>
            <w:r w:rsidRPr="007C0B02">
              <w:t xml:space="preserve">, </w:t>
            </w:r>
            <w:r w:rsidRPr="007C0B02">
              <w:rPr>
                <w:b/>
                <w:i/>
              </w:rPr>
              <w:t xml:space="preserve">maakasutuse muutuse ja metsanduse sektoril on kestlikus ja </w:t>
            </w:r>
            <w:r w:rsidRPr="007C0B02">
              <w:rPr>
                <w:b/>
                <w:i/>
              </w:rPr>
              <w:lastRenderedPageBreak/>
              <w:t xml:space="preserve">ringluspõhises </w:t>
            </w:r>
            <w:proofErr w:type="spellStart"/>
            <w:r w:rsidRPr="007C0B02">
              <w:rPr>
                <w:b/>
                <w:i/>
              </w:rPr>
              <w:t>biomajanduses</w:t>
            </w:r>
            <w:proofErr w:type="spellEnd"/>
            <w:r w:rsidRPr="007C0B02">
              <w:rPr>
                <w:b/>
                <w:i/>
              </w:rPr>
              <w:t xml:space="preserve"> keskne roll ning potentsiaal tuua pikaajalist kliima- ja keskkonnakasu</w:t>
            </w:r>
            <w:r w:rsidRPr="007C0B02">
              <w:t xml:space="preserve">, </w:t>
            </w:r>
            <w:r w:rsidRPr="007C0B02">
              <w:rPr>
                <w:b/>
                <w:i/>
              </w:rPr>
              <w:t>mis aitab kaasa puhtale energiale üleminekule ELi majanduses ja vähendab fossiilsete materjalide asendamise kaudu nendest sõltumist</w:t>
            </w:r>
            <w:r w:rsidRPr="007C0B02">
              <w:t>.</w:t>
            </w:r>
          </w:p>
        </w:tc>
      </w:tr>
      <w:tr w:rsidR="001C6151" w:rsidRPr="007C0B02" w14:paraId="182335AC" w14:textId="77777777" w:rsidTr="00315E08">
        <w:trPr>
          <w:jc w:val="center"/>
        </w:trPr>
        <w:tc>
          <w:tcPr>
            <w:tcW w:w="4876" w:type="dxa"/>
            <w:hideMark/>
          </w:tcPr>
          <w:p w14:paraId="718362B2" w14:textId="77777777" w:rsidR="001C6151" w:rsidRPr="007C0B02" w:rsidRDefault="001C6151" w:rsidP="00315E08">
            <w:pPr>
              <w:pStyle w:val="Normal6"/>
            </w:pPr>
            <w:r w:rsidRPr="007C0B02">
              <w:lastRenderedPageBreak/>
              <w:t>__________________</w:t>
            </w:r>
          </w:p>
        </w:tc>
        <w:tc>
          <w:tcPr>
            <w:tcW w:w="4876" w:type="dxa"/>
            <w:hideMark/>
          </w:tcPr>
          <w:p w14:paraId="586E3CE6" w14:textId="77777777" w:rsidR="001C6151" w:rsidRPr="007C0B02" w:rsidRDefault="001C6151" w:rsidP="00315E08">
            <w:pPr>
              <w:pStyle w:val="Normal6"/>
              <w:rPr>
                <w:szCs w:val="24"/>
              </w:rPr>
            </w:pPr>
            <w:r w:rsidRPr="007C0B02">
              <w:t>__________________</w:t>
            </w:r>
          </w:p>
        </w:tc>
      </w:tr>
      <w:tr w:rsidR="001C6151" w:rsidRPr="007C0B02" w14:paraId="60A83844" w14:textId="77777777" w:rsidTr="00315E08">
        <w:trPr>
          <w:jc w:val="center"/>
        </w:trPr>
        <w:tc>
          <w:tcPr>
            <w:tcW w:w="4876" w:type="dxa"/>
            <w:hideMark/>
          </w:tcPr>
          <w:p w14:paraId="19CED377" w14:textId="77777777" w:rsidR="001C6151" w:rsidRPr="007C0B02" w:rsidRDefault="001C6151" w:rsidP="00315E08">
            <w:pPr>
              <w:pStyle w:val="Normal6"/>
            </w:pPr>
            <w:r w:rsidRPr="007C0B02">
              <w:rPr>
                <w:vertAlign w:val="superscript"/>
              </w:rPr>
              <w:t>7</w:t>
            </w:r>
            <w:r w:rsidRPr="007C0B02">
              <w:t xml:space="preserve"> Euroopa Parlamendi ja nõukogu 13. oktoobri 2003. aasta direktiiv 2003/87/EÜ, millega luuakse liidus kasvuhoonegaaside lubatud heitkoguse ühikutega kauplemise süsteem ja muudetakse nõukogu direktiivi 96/61/EÜ (ELT L 275, 25.10.2003, lk 32, ELI: http://data.europa.eu/eli/dir/2003/87/oj).</w:t>
            </w:r>
          </w:p>
        </w:tc>
        <w:tc>
          <w:tcPr>
            <w:tcW w:w="4876" w:type="dxa"/>
            <w:hideMark/>
          </w:tcPr>
          <w:p w14:paraId="2E9336C0" w14:textId="77777777" w:rsidR="001C6151" w:rsidRPr="007C0B02" w:rsidRDefault="001C6151" w:rsidP="00315E08">
            <w:pPr>
              <w:pStyle w:val="Normal6"/>
              <w:rPr>
                <w:szCs w:val="24"/>
              </w:rPr>
            </w:pPr>
            <w:r w:rsidRPr="007C0B02">
              <w:rPr>
                <w:vertAlign w:val="superscript"/>
              </w:rPr>
              <w:t>7</w:t>
            </w:r>
            <w:r w:rsidRPr="007C0B02">
              <w:t xml:space="preserve"> Euroopa Parlamendi ja nõukogu 13. oktoobri 2003. aasta direktiiv 2003/87/EÜ, millega luuakse liidus kasvuhoonegaaside lubatud heitkoguse ühikutega kauplemise süsteem ja muudetakse nõukogu direktiivi 96/61/EÜ (ELT L 275, 25.10.2003, lk 32, ELI: http://data.europa.eu/eli/dir/2003/87/oj).</w:t>
            </w:r>
          </w:p>
        </w:tc>
      </w:tr>
    </w:tbl>
    <w:p w14:paraId="308384B6" w14:textId="77777777" w:rsidR="001C6151" w:rsidRPr="007C0B02" w:rsidRDefault="001C6151" w:rsidP="001C6151"/>
    <w:p w14:paraId="40870532" w14:textId="77777777" w:rsidR="001C6151" w:rsidRPr="007C0B02" w:rsidRDefault="001C6151" w:rsidP="001C6151">
      <w:pPr>
        <w:pStyle w:val="AMNumberTabs0"/>
        <w:keepNext/>
      </w:pPr>
      <w:r w:rsidRPr="007C0B02">
        <w:t>Muudatusettepanek</w:t>
      </w:r>
      <w:r w:rsidRPr="007C0B02">
        <w:tab/>
      </w:r>
      <w:r w:rsidRPr="007C0B02">
        <w:tab/>
        <w:t>9</w:t>
      </w:r>
    </w:p>
    <w:p w14:paraId="16DF2928" w14:textId="77777777" w:rsidR="001C6151" w:rsidRPr="007C0B02" w:rsidRDefault="001C6151" w:rsidP="001C6151"/>
    <w:p w14:paraId="0A3A9CC8" w14:textId="77777777" w:rsidR="001C6151" w:rsidRPr="007C0B02" w:rsidRDefault="001C6151" w:rsidP="001C6151">
      <w:pPr>
        <w:pStyle w:val="NormalBold"/>
        <w:keepNext/>
      </w:pPr>
      <w:r w:rsidRPr="007C0B02">
        <w:t>Ettepanek võtta vastu määrus</w:t>
      </w:r>
    </w:p>
    <w:p w14:paraId="059D4F72" w14:textId="77777777" w:rsidR="001C6151" w:rsidRPr="007C0B02" w:rsidRDefault="001C6151" w:rsidP="001C6151">
      <w:pPr>
        <w:pStyle w:val="NormalBold"/>
      </w:pPr>
      <w:r w:rsidRPr="007C0B02">
        <w:t>Põhjendus 7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5BE5DE40" w14:textId="77777777" w:rsidTr="00315E08">
        <w:trPr>
          <w:jc w:val="center"/>
        </w:trPr>
        <w:tc>
          <w:tcPr>
            <w:tcW w:w="9752" w:type="dxa"/>
            <w:gridSpan w:val="2"/>
          </w:tcPr>
          <w:p w14:paraId="7EFD7106" w14:textId="77777777" w:rsidR="001C6151" w:rsidRPr="007C0B02" w:rsidRDefault="001C6151" w:rsidP="00315E08">
            <w:pPr>
              <w:keepNext/>
            </w:pPr>
          </w:p>
        </w:tc>
      </w:tr>
      <w:tr w:rsidR="001C6151" w:rsidRPr="007C0B02" w14:paraId="45CB9D3A" w14:textId="77777777" w:rsidTr="00315E08">
        <w:trPr>
          <w:jc w:val="center"/>
        </w:trPr>
        <w:tc>
          <w:tcPr>
            <w:tcW w:w="4876" w:type="dxa"/>
            <w:hideMark/>
          </w:tcPr>
          <w:p w14:paraId="1C8C2CD2" w14:textId="77777777" w:rsidR="001C6151" w:rsidRPr="007C0B02" w:rsidRDefault="001C6151" w:rsidP="00315E08">
            <w:pPr>
              <w:pStyle w:val="ColumnHeading"/>
              <w:keepNext/>
            </w:pPr>
            <w:r w:rsidRPr="007C0B02">
              <w:t>Komisjoni ettepanek</w:t>
            </w:r>
          </w:p>
        </w:tc>
        <w:tc>
          <w:tcPr>
            <w:tcW w:w="4876" w:type="dxa"/>
            <w:hideMark/>
          </w:tcPr>
          <w:p w14:paraId="48A03986" w14:textId="77777777" w:rsidR="001C6151" w:rsidRPr="007C0B02" w:rsidRDefault="001C6151" w:rsidP="00315E08">
            <w:pPr>
              <w:pStyle w:val="ColumnHeading"/>
              <w:keepNext/>
            </w:pPr>
            <w:r w:rsidRPr="007C0B02">
              <w:t>Muudatusettepanek</w:t>
            </w:r>
          </w:p>
        </w:tc>
      </w:tr>
      <w:tr w:rsidR="001C6151" w:rsidRPr="007C0B02" w14:paraId="387C042B" w14:textId="77777777" w:rsidTr="00315E08">
        <w:trPr>
          <w:jc w:val="center"/>
        </w:trPr>
        <w:tc>
          <w:tcPr>
            <w:tcW w:w="4876" w:type="dxa"/>
          </w:tcPr>
          <w:p w14:paraId="2F5B81DA" w14:textId="77777777" w:rsidR="001C6151" w:rsidRPr="007C0B02" w:rsidRDefault="001C6151" w:rsidP="00315E08">
            <w:pPr>
              <w:pStyle w:val="Normal6"/>
            </w:pPr>
          </w:p>
        </w:tc>
        <w:tc>
          <w:tcPr>
            <w:tcW w:w="4876" w:type="dxa"/>
            <w:hideMark/>
          </w:tcPr>
          <w:p w14:paraId="6491627B" w14:textId="77777777" w:rsidR="001C6151" w:rsidRPr="007C0B02" w:rsidRDefault="001C6151" w:rsidP="00315E08">
            <w:pPr>
              <w:pStyle w:val="Normal6"/>
              <w:rPr>
                <w:szCs w:val="24"/>
              </w:rPr>
            </w:pPr>
            <w:r w:rsidRPr="007C0B02">
              <w:rPr>
                <w:b/>
                <w:i/>
              </w:rPr>
              <w:t>(7a)</w:t>
            </w:r>
            <w:r w:rsidRPr="007C0B02">
              <w:rPr>
                <w:b/>
                <w:i/>
              </w:rPr>
              <w:tab/>
              <w:t>Kuigi mõningaid toetavaid poliitikameetmeid on juba rakendatud ja nende mõju on ka näha, ei saa seda veel öelda kõikide meetmete kohta. Komisjon peaks jätkuvalt tugevdama algatusi, mis käsitlevad tugiraamistikku, ja seadma eesmärgiks kiirendada nende vastuvõtmist, et tagada Euroopa tööstuse ja kodanike toetamiseks vajalikud tingimused kogu ülemineku jooksul, järgides seejuures täielikult liidu õigust.</w:t>
            </w:r>
          </w:p>
        </w:tc>
      </w:tr>
    </w:tbl>
    <w:p w14:paraId="08B8A64A" w14:textId="77777777" w:rsidR="001C6151" w:rsidRPr="007C0B02" w:rsidRDefault="001C6151" w:rsidP="001C6151"/>
    <w:p w14:paraId="2ED00EFE" w14:textId="77777777" w:rsidR="001C6151" w:rsidRPr="007C0B02" w:rsidRDefault="001C6151" w:rsidP="001C6151">
      <w:pPr>
        <w:pStyle w:val="AMNumberTabs0"/>
        <w:keepNext/>
      </w:pPr>
      <w:r w:rsidRPr="007C0B02">
        <w:t>Muudatusettepanek</w:t>
      </w:r>
      <w:r w:rsidRPr="007C0B02">
        <w:tab/>
      </w:r>
      <w:r w:rsidRPr="007C0B02">
        <w:tab/>
        <w:t>10</w:t>
      </w:r>
    </w:p>
    <w:p w14:paraId="7EDC0342" w14:textId="77777777" w:rsidR="001C6151" w:rsidRPr="007C0B02" w:rsidRDefault="001C6151" w:rsidP="001C6151"/>
    <w:p w14:paraId="5975E4C6" w14:textId="77777777" w:rsidR="001C6151" w:rsidRPr="007C0B02" w:rsidRDefault="001C6151" w:rsidP="001C6151">
      <w:pPr>
        <w:pStyle w:val="NormalBold"/>
        <w:keepNext/>
      </w:pPr>
      <w:r w:rsidRPr="007C0B02">
        <w:t>Ettepanek võtta vastu määrus</w:t>
      </w:r>
    </w:p>
    <w:p w14:paraId="1AD66C0E" w14:textId="77777777" w:rsidR="001C6151" w:rsidRPr="007C0B02" w:rsidRDefault="001C6151" w:rsidP="001C6151">
      <w:pPr>
        <w:pStyle w:val="NormalBold"/>
      </w:pPr>
      <w:r w:rsidRPr="007C0B02">
        <w:t>Põhjendus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167F66E0" w14:textId="77777777" w:rsidTr="00315E08">
        <w:trPr>
          <w:jc w:val="center"/>
        </w:trPr>
        <w:tc>
          <w:tcPr>
            <w:tcW w:w="9752" w:type="dxa"/>
            <w:gridSpan w:val="2"/>
          </w:tcPr>
          <w:p w14:paraId="2EFC0CAF" w14:textId="77777777" w:rsidR="001C6151" w:rsidRPr="007C0B02" w:rsidRDefault="001C6151" w:rsidP="00315E08">
            <w:pPr>
              <w:keepNext/>
            </w:pPr>
          </w:p>
        </w:tc>
      </w:tr>
      <w:tr w:rsidR="001C6151" w:rsidRPr="007C0B02" w14:paraId="2A17818F" w14:textId="77777777" w:rsidTr="00315E08">
        <w:trPr>
          <w:jc w:val="center"/>
        </w:trPr>
        <w:tc>
          <w:tcPr>
            <w:tcW w:w="4876" w:type="dxa"/>
            <w:hideMark/>
          </w:tcPr>
          <w:p w14:paraId="309A55ED" w14:textId="77777777" w:rsidR="001C6151" w:rsidRPr="007C0B02" w:rsidRDefault="001C6151" w:rsidP="00315E08">
            <w:pPr>
              <w:pStyle w:val="ColumnHeading"/>
              <w:keepNext/>
            </w:pPr>
            <w:r w:rsidRPr="007C0B02">
              <w:t>Komisjoni ettepanek</w:t>
            </w:r>
          </w:p>
        </w:tc>
        <w:tc>
          <w:tcPr>
            <w:tcW w:w="4876" w:type="dxa"/>
            <w:hideMark/>
          </w:tcPr>
          <w:p w14:paraId="2BDF2191" w14:textId="77777777" w:rsidR="001C6151" w:rsidRPr="007C0B02" w:rsidRDefault="001C6151" w:rsidP="00315E08">
            <w:pPr>
              <w:pStyle w:val="ColumnHeading"/>
              <w:keepNext/>
            </w:pPr>
            <w:r w:rsidRPr="007C0B02">
              <w:t>Muudatusettepanek</w:t>
            </w:r>
          </w:p>
        </w:tc>
      </w:tr>
      <w:tr w:rsidR="001C6151" w:rsidRPr="007C0B02" w14:paraId="739F77FC" w14:textId="77777777" w:rsidTr="00315E08">
        <w:trPr>
          <w:jc w:val="center"/>
        </w:trPr>
        <w:tc>
          <w:tcPr>
            <w:tcW w:w="4876" w:type="dxa"/>
            <w:hideMark/>
          </w:tcPr>
          <w:p w14:paraId="62D2022B" w14:textId="77777777" w:rsidR="001C6151" w:rsidRPr="007C0B02" w:rsidRDefault="001C6151" w:rsidP="00315E08">
            <w:pPr>
              <w:pStyle w:val="Normal6"/>
            </w:pPr>
            <w:r w:rsidRPr="007C0B02">
              <w:t>(8)</w:t>
            </w:r>
            <w:r w:rsidRPr="007C0B02">
              <w:tab/>
              <w:t xml:space="preserve">Liit on kehtestanud õigusraamistiku 2030. aasta kliimaeesmärgi saavutamiseks. Õigusaktid, millega seda eesmärki ellu </w:t>
            </w:r>
            <w:r w:rsidRPr="007C0B02">
              <w:lastRenderedPageBreak/>
              <w:t>viiakse, on muu hulgas direktiiv 2003/87/EÜ, millega loodi ELi HKS, Euroopa Parlamendi ja nõukogu määrus (EL) 2018/842</w:t>
            </w:r>
            <w:r w:rsidRPr="007C0B02">
              <w:rPr>
                <w:vertAlign w:val="superscript"/>
              </w:rPr>
              <w:t>8</w:t>
            </w:r>
            <w:r w:rsidRPr="007C0B02">
              <w:t>, millega kehtestati liikmesriikidele kasvuhoonegaaside heite vähendamise eesmärgid 2030. aastaks, ning Euroopa Parlamendi ja nõukogu määrus (EL) 2018/841</w:t>
            </w:r>
            <w:r w:rsidRPr="007C0B02">
              <w:rPr>
                <w:vertAlign w:val="superscript"/>
              </w:rPr>
              <w:t>9</w:t>
            </w:r>
            <w:r w:rsidRPr="007C0B02">
              <w:t xml:space="preserve">, millega seati süsiniku netosidumise eesmärgid maakasutussektorile. </w:t>
            </w:r>
            <w:r w:rsidRPr="007C0B02">
              <w:rPr>
                <w:b/>
                <w:i/>
              </w:rPr>
              <w:t>Komisjon peaks hindama, kuidas tuleks asjakohaseid liidu õigusakte muuta</w:t>
            </w:r>
            <w:r w:rsidRPr="007C0B02">
              <w:t xml:space="preserve">, </w:t>
            </w:r>
            <w:r w:rsidRPr="007C0B02">
              <w:rPr>
                <w:b/>
                <w:i/>
              </w:rPr>
              <w:t>et saavutada 2040. aasta kliimaeesmärk.</w:t>
            </w:r>
            <w:r w:rsidRPr="007C0B02">
              <w:t xml:space="preserve"> </w:t>
            </w:r>
            <w:r w:rsidRPr="007C0B02">
              <w:rPr>
                <w:b/>
                <w:i/>
              </w:rPr>
              <w:t>Komisjon peaks tulevase struktuuri kavandamisel koostama üksikasjalikud mõjuhinnangud, milles vaadeldakse muudatuste mõju konkurentsivõimele ning väikestele ja keskmise suurusega ettevõtjatele, ning kaaluma vajalike meetmete võtmist</w:t>
            </w:r>
            <w:r w:rsidRPr="007C0B02">
              <w:t xml:space="preserve">, </w:t>
            </w:r>
            <w:r w:rsidRPr="007C0B02">
              <w:rPr>
                <w:b/>
                <w:i/>
              </w:rPr>
              <w:t>sealhulgas vajaduse korral seadusandlike ettepanekute tegemist.</w:t>
            </w:r>
            <w:r w:rsidRPr="007C0B02">
              <w:t xml:space="preserve"> </w:t>
            </w:r>
            <w:r w:rsidRPr="007C0B02">
              <w:rPr>
                <w:b/>
                <w:i/>
              </w:rPr>
              <w:t>Selleks et hõlbustada 2040. aasta eesmärgi saavutamist, peaks komisjon asjakohaselt kaaluma mitut elementi, sealhulgas võimalust kasutada piiratud hulgal Pariisi kokkuleppe artikli 6 kohaseid kvaliteetseid rahvusvahelisi ühikuid, et panustada 2040. aasta eesmärgi saavutamisse ajavahemiku 2030–2040 teises pooles kooskõlas Pariisi kokkuleppe arvestuseeskirjadega; liidusisese püsiva eemaldamise (biogeense CO</w:t>
            </w:r>
            <w:r w:rsidRPr="007C0B02">
              <w:rPr>
                <w:b/>
                <w:i/>
                <w:vertAlign w:val="subscript"/>
              </w:rPr>
              <w:t>2</w:t>
            </w:r>
            <w:r w:rsidRPr="007C0B02">
              <w:rPr>
                <w:b/>
                <w:i/>
              </w:rPr>
              <w:t xml:space="preserve"> kogumine ja säilitamine (</w:t>
            </w:r>
            <w:proofErr w:type="spellStart"/>
            <w:r w:rsidRPr="007C0B02">
              <w:rPr>
                <w:b/>
                <w:i/>
              </w:rPr>
              <w:t>BioCCS</w:t>
            </w:r>
            <w:proofErr w:type="spellEnd"/>
            <w:r w:rsidRPr="007C0B02">
              <w:rPr>
                <w:b/>
                <w:i/>
              </w:rPr>
              <w:t>) ning CO</w:t>
            </w:r>
            <w:r w:rsidRPr="007C0B02">
              <w:rPr>
                <w:b/>
                <w:i/>
                <w:vertAlign w:val="subscript"/>
              </w:rPr>
              <w:t>2</w:t>
            </w:r>
            <w:r w:rsidRPr="007C0B02">
              <w:rPr>
                <w:b/>
                <w:i/>
              </w:rPr>
              <w:t xml:space="preserve"> kogumine otse atmosfäärist ja selle säilitamine (DACCS)) rolli ELi </w:t>
            </w:r>
            <w:proofErr w:type="spellStart"/>
            <w:r w:rsidRPr="007C0B02">
              <w:rPr>
                <w:b/>
                <w:i/>
              </w:rPr>
              <w:t>HKSis</w:t>
            </w:r>
            <w:proofErr w:type="spellEnd"/>
            <w:r w:rsidRPr="007C0B02">
              <w:rPr>
                <w:b/>
                <w:i/>
              </w:rPr>
              <w:t>; eri sektorite tegevuse paindlikumat korraldamist. Sotsiaalse, majandusliku ja keskkonnamõju hindamiseks tuleks tulevase struktuuri puhul lähtuda usaldusväärsetest mõjuhinnangutest. Lisaks peaks tulevane struktuur soodustama lähenemist, võttes samal ajal arvesse õiglust ja liikmesriikide, sealhulgas saarte ja äärepoolsemate piirkondade eripärasid.</w:t>
            </w:r>
          </w:p>
        </w:tc>
        <w:tc>
          <w:tcPr>
            <w:tcW w:w="4876" w:type="dxa"/>
            <w:hideMark/>
          </w:tcPr>
          <w:p w14:paraId="2DAA26CE" w14:textId="77777777" w:rsidR="001C6151" w:rsidRPr="007C0B02" w:rsidRDefault="001C6151" w:rsidP="00315E08">
            <w:pPr>
              <w:pStyle w:val="Normal6"/>
              <w:rPr>
                <w:szCs w:val="24"/>
              </w:rPr>
            </w:pPr>
            <w:r w:rsidRPr="007C0B02">
              <w:lastRenderedPageBreak/>
              <w:t>(8)</w:t>
            </w:r>
            <w:r w:rsidRPr="007C0B02">
              <w:tab/>
              <w:t xml:space="preserve">Liit on kehtestanud õigusraamistiku 2030. aasta kliimaeesmärgi saavutamiseks. Õigusaktid, millega seda eesmärki ellu </w:t>
            </w:r>
            <w:r w:rsidRPr="007C0B02">
              <w:lastRenderedPageBreak/>
              <w:t>viiakse, on muu hulgas direktiiv 2003/87/EÜ, millega loodi ELi HKS, Euroopa Parlamendi ja nõukogu määrus (EL) 2018/842</w:t>
            </w:r>
            <w:r w:rsidRPr="007C0B02">
              <w:rPr>
                <w:vertAlign w:val="superscript"/>
              </w:rPr>
              <w:t>8</w:t>
            </w:r>
            <w:r w:rsidRPr="007C0B02">
              <w:t>, millega kehtestati liikmesriikidele kasvuhoonegaaside heite vähendamise eesmärgid 2030. aastaks, ning Euroopa Parlamendi ja nõukogu määrus (EL) 2018/841</w:t>
            </w:r>
            <w:r w:rsidRPr="007C0B02">
              <w:rPr>
                <w:vertAlign w:val="superscript"/>
              </w:rPr>
              <w:t>9</w:t>
            </w:r>
            <w:r w:rsidRPr="007C0B02">
              <w:t xml:space="preserve">, millega seati süsiniku netosidumise eesmärgid maakasutussektorile. </w:t>
            </w:r>
            <w:r w:rsidRPr="007C0B02">
              <w:rPr>
                <w:b/>
                <w:i/>
              </w:rPr>
              <w:t>Selleks et tagada sujuv üleminek ELi HKS2-le, tuleks direktiivi 2003/87/EÜ artikli 30k lõike 2 punktide a–e kohaldamine ühe aasta võrra edasi lükata.</w:t>
            </w:r>
            <w:r w:rsidRPr="007C0B02">
              <w:t xml:space="preserve"> </w:t>
            </w:r>
            <w:r w:rsidRPr="007C0B02">
              <w:rPr>
                <w:b/>
                <w:i/>
              </w:rPr>
              <w:t>Komisjon peaks hindama</w:t>
            </w:r>
            <w:r w:rsidRPr="007C0B02">
              <w:t xml:space="preserve">, </w:t>
            </w:r>
            <w:r w:rsidRPr="007C0B02">
              <w:rPr>
                <w:b/>
                <w:i/>
              </w:rPr>
              <w:t>kuidas tuleks asjakohaseid liidu õigusakte muuta,</w:t>
            </w:r>
            <w:r w:rsidRPr="007C0B02">
              <w:t xml:space="preserve"> et </w:t>
            </w:r>
            <w:r w:rsidRPr="007C0B02">
              <w:rPr>
                <w:b/>
                <w:i/>
              </w:rPr>
              <w:t>saavutada</w:t>
            </w:r>
            <w:r w:rsidRPr="007C0B02">
              <w:t xml:space="preserve"> 2040. aasta </w:t>
            </w:r>
            <w:r w:rsidRPr="007C0B02">
              <w:rPr>
                <w:b/>
                <w:i/>
              </w:rPr>
              <w:t>kliimaeesmärk</w:t>
            </w:r>
            <w:r w:rsidRPr="007C0B02">
              <w:t xml:space="preserve">, </w:t>
            </w:r>
            <w:r w:rsidRPr="007C0B02">
              <w:rPr>
                <w:b/>
                <w:i/>
              </w:rPr>
              <w:t>võttes seejuures arvesse vähenevat looduslikku neeldumist.</w:t>
            </w:r>
            <w:r w:rsidRPr="007C0B02">
              <w:t xml:space="preserve"> </w:t>
            </w:r>
            <w:r w:rsidRPr="007C0B02">
              <w:rPr>
                <w:b/>
                <w:i/>
              </w:rPr>
              <w:t>Komisjon peaks 2030. aasta järgse raamistiku kavandamisel koostama üksikasjalikud mõjuhinnangud</w:t>
            </w:r>
            <w:r w:rsidRPr="007C0B02">
              <w:t xml:space="preserve">, </w:t>
            </w:r>
            <w:r w:rsidRPr="007C0B02">
              <w:rPr>
                <w:b/>
                <w:i/>
              </w:rPr>
              <w:t>võttes arvesse lõimitud riiklike energia- ja kliimakavade analüüsi, geopoliitilist keskkonda (sealhulgas vajadust tagada liidu ja selle liikmesriikide suutlikkus kiiresti suurendada</w:t>
            </w:r>
            <w:r w:rsidRPr="007C0B02">
              <w:t xml:space="preserve"> ja </w:t>
            </w:r>
            <w:r w:rsidRPr="007C0B02">
              <w:rPr>
                <w:b/>
                <w:i/>
              </w:rPr>
              <w:t>tugevdada oma kaitsevõimet, käsitledes võimalikku koormust</w:t>
            </w:r>
            <w:r w:rsidRPr="007C0B02">
              <w:t xml:space="preserve"> ja </w:t>
            </w:r>
            <w:r w:rsidRPr="007C0B02">
              <w:rPr>
                <w:b/>
                <w:i/>
              </w:rPr>
              <w:t>säilitades samal ajal tööstuse süsinikuheite vähendamise stiimulid), mõju konkurentsivõimele</w:t>
            </w:r>
            <w:r w:rsidRPr="007C0B02">
              <w:t xml:space="preserve">, </w:t>
            </w:r>
            <w:r w:rsidRPr="007C0B02">
              <w:rPr>
                <w:b/>
                <w:i/>
              </w:rPr>
              <w:t>väikestele</w:t>
            </w:r>
            <w:r w:rsidRPr="007C0B02">
              <w:t xml:space="preserve"> ja </w:t>
            </w:r>
            <w:r w:rsidRPr="007C0B02">
              <w:rPr>
                <w:b/>
                <w:i/>
              </w:rPr>
              <w:t>keskmise suurusega ettevõtjatele ning energiamahukatele tööstusharudele ning mõju energiakuludele ja investeerimisvajadustele kõigis liikmesriikides</w:t>
            </w:r>
            <w:r w:rsidRPr="007C0B02">
              <w:t xml:space="preserve">, </w:t>
            </w:r>
            <w:r w:rsidRPr="007C0B02">
              <w:rPr>
                <w:b/>
                <w:i/>
              </w:rPr>
              <w:t>ning kaaluma vajalike meetmete võtmist</w:t>
            </w:r>
            <w:r w:rsidRPr="007C0B02">
              <w:t xml:space="preserve">, sealhulgas </w:t>
            </w:r>
            <w:r w:rsidRPr="007C0B02">
              <w:rPr>
                <w:b/>
                <w:i/>
              </w:rPr>
              <w:t>asjakohasel juhul seadusandlike ettepanekute tegemist</w:t>
            </w:r>
            <w:r w:rsidRPr="007C0B02">
              <w:t>.</w:t>
            </w:r>
          </w:p>
        </w:tc>
      </w:tr>
      <w:tr w:rsidR="001C6151" w:rsidRPr="007C0B02" w14:paraId="4FB15CFA" w14:textId="77777777" w:rsidTr="00315E08">
        <w:trPr>
          <w:jc w:val="center"/>
        </w:trPr>
        <w:tc>
          <w:tcPr>
            <w:tcW w:w="4876" w:type="dxa"/>
            <w:hideMark/>
          </w:tcPr>
          <w:p w14:paraId="47CB05DE" w14:textId="77777777" w:rsidR="001C6151" w:rsidRPr="007C0B02" w:rsidRDefault="001C6151" w:rsidP="00315E08">
            <w:pPr>
              <w:pStyle w:val="Normal6"/>
            </w:pPr>
            <w:r w:rsidRPr="007C0B02">
              <w:lastRenderedPageBreak/>
              <w:t>__________________</w:t>
            </w:r>
          </w:p>
        </w:tc>
        <w:tc>
          <w:tcPr>
            <w:tcW w:w="4876" w:type="dxa"/>
            <w:hideMark/>
          </w:tcPr>
          <w:p w14:paraId="52ACF149" w14:textId="77777777" w:rsidR="001C6151" w:rsidRPr="007C0B02" w:rsidRDefault="001C6151" w:rsidP="00315E08">
            <w:pPr>
              <w:pStyle w:val="Normal6"/>
              <w:rPr>
                <w:szCs w:val="24"/>
              </w:rPr>
            </w:pPr>
            <w:r w:rsidRPr="007C0B02">
              <w:t>__________________</w:t>
            </w:r>
          </w:p>
        </w:tc>
      </w:tr>
      <w:tr w:rsidR="001C6151" w:rsidRPr="007C0B02" w14:paraId="39134F9B" w14:textId="77777777" w:rsidTr="00315E08">
        <w:trPr>
          <w:jc w:val="center"/>
        </w:trPr>
        <w:tc>
          <w:tcPr>
            <w:tcW w:w="4876" w:type="dxa"/>
            <w:hideMark/>
          </w:tcPr>
          <w:p w14:paraId="6248CC64" w14:textId="77777777" w:rsidR="001C6151" w:rsidRPr="007C0B02" w:rsidRDefault="001C6151" w:rsidP="00315E08">
            <w:pPr>
              <w:pStyle w:val="Normal6"/>
            </w:pPr>
            <w:r w:rsidRPr="007C0B02">
              <w:rPr>
                <w:vertAlign w:val="superscript"/>
              </w:rPr>
              <w:t>8</w:t>
            </w:r>
            <w:r w:rsidRPr="007C0B02">
              <w:t xml:space="preserve"> Euroopa Parlamendi ja nõukogu 30. mai 2018. aasta määrus (EL) 2018/842, milles käsitletakse liikmesriikide kohustust </w:t>
            </w:r>
            <w:r w:rsidRPr="007C0B02">
              <w:lastRenderedPageBreak/>
              <w:t>vähendada kasvuhoonegaaside heidet aastatel 2021–2030, millega panustatakse kliimameetmetesse, et täita Pariisi kokkuleppega võetud kohustused, ning millega muudetakse määrust (EL) nr 525/2013 (ELT L 156, 19.6.2018, lk 26, ELI: http://data.europa.eu/eli/reg/2018/842/oj).</w:t>
            </w:r>
          </w:p>
        </w:tc>
        <w:tc>
          <w:tcPr>
            <w:tcW w:w="4876" w:type="dxa"/>
            <w:hideMark/>
          </w:tcPr>
          <w:p w14:paraId="1DD615E9" w14:textId="77777777" w:rsidR="001C6151" w:rsidRPr="007C0B02" w:rsidRDefault="001C6151" w:rsidP="00315E08">
            <w:pPr>
              <w:pStyle w:val="Normal6"/>
              <w:rPr>
                <w:szCs w:val="24"/>
              </w:rPr>
            </w:pPr>
            <w:r w:rsidRPr="007C0B02">
              <w:rPr>
                <w:vertAlign w:val="superscript"/>
              </w:rPr>
              <w:lastRenderedPageBreak/>
              <w:t>8</w:t>
            </w:r>
            <w:r w:rsidRPr="007C0B02">
              <w:t xml:space="preserve"> Euroopa Parlamendi ja nõukogu 30. mai 2018. aasta määrus (EL) 2018/842, milles käsitletakse liikmesriikide kohustust </w:t>
            </w:r>
            <w:r w:rsidRPr="007C0B02">
              <w:lastRenderedPageBreak/>
              <w:t>vähendada kasvuhoonegaaside heidet aastatel 2021–2030, millega panustatakse kliimameetmetesse, et täita Pariisi kokkuleppega võetud kohustused, ning millega muudetakse määrust (EL) nr 525/2013 (ELT L 156, 19.6.2018, lk 26, ELI: http://data.europa.eu/eli/reg/2018/842/oj).</w:t>
            </w:r>
          </w:p>
        </w:tc>
      </w:tr>
      <w:tr w:rsidR="001C6151" w:rsidRPr="007C0B02" w14:paraId="4CFF9BD0" w14:textId="77777777" w:rsidTr="00315E08">
        <w:trPr>
          <w:jc w:val="center"/>
        </w:trPr>
        <w:tc>
          <w:tcPr>
            <w:tcW w:w="4876" w:type="dxa"/>
            <w:hideMark/>
          </w:tcPr>
          <w:p w14:paraId="34E1BD7C" w14:textId="77777777" w:rsidR="001C6151" w:rsidRPr="007C0B02" w:rsidRDefault="001C6151" w:rsidP="00315E08">
            <w:pPr>
              <w:pStyle w:val="Normal6"/>
            </w:pPr>
            <w:r w:rsidRPr="007C0B02">
              <w:rPr>
                <w:vertAlign w:val="superscript"/>
              </w:rPr>
              <w:lastRenderedPageBreak/>
              <w:t>9</w:t>
            </w:r>
            <w:r w:rsidRPr="007C0B02">
              <w:t xml:space="preserve"> Euroopa Parlamendi ja nõukogu 30. mai 2018. aasta määrus (EL) 2018/841, millega lisatakse maakasutusest, maakasutuse muutusest ja metsandusest tulenev kasvuhoonegaaside heide ja sellest tulenevate kasvuhoonegaaside sidumine 2030. aasta kliima- ja energiapoliitika raamistikku ning millega muudetakse määrust (EL) nr 525/2013 ja otsust nr 529/2013/EL (ELT L 156, 19.6.2018, lk 1, ELI: http://data.europa.eu/eli/reg/2018/841/oj).</w:t>
            </w:r>
          </w:p>
        </w:tc>
        <w:tc>
          <w:tcPr>
            <w:tcW w:w="4876" w:type="dxa"/>
            <w:hideMark/>
          </w:tcPr>
          <w:p w14:paraId="532EFF29" w14:textId="77777777" w:rsidR="001C6151" w:rsidRPr="007C0B02" w:rsidRDefault="001C6151" w:rsidP="00315E08">
            <w:pPr>
              <w:pStyle w:val="Normal6"/>
              <w:rPr>
                <w:szCs w:val="24"/>
              </w:rPr>
            </w:pPr>
            <w:r w:rsidRPr="007C0B02">
              <w:rPr>
                <w:vertAlign w:val="superscript"/>
              </w:rPr>
              <w:t>9</w:t>
            </w:r>
            <w:r w:rsidRPr="007C0B02">
              <w:t xml:space="preserve"> Euroopa Parlamendi ja nõukogu 30. mai 2018. aasta määrus (EL) 2018/841, millega lisatakse maakasutusest, maakasutuse muutusest ja metsandusest tulenev kasvuhoonegaaside heide ja sellest tulenevate kasvuhoonegaaside sidumine 2030. aasta kliima- ja energiapoliitika raamistikku ning millega muudetakse määrust (EL) nr 525/2013 ja otsust nr 529/2013/EL (ELT L 156, 19.6.2018, lk 1, ELI: http://data.europa.eu/eli/reg/2018/841/oj).</w:t>
            </w:r>
          </w:p>
        </w:tc>
      </w:tr>
    </w:tbl>
    <w:p w14:paraId="05096530" w14:textId="77777777" w:rsidR="001C6151" w:rsidRPr="007C0B02" w:rsidRDefault="001C6151" w:rsidP="001C6151"/>
    <w:p w14:paraId="547BA81F" w14:textId="77777777" w:rsidR="001C6151" w:rsidRPr="007C0B02" w:rsidRDefault="001C6151" w:rsidP="001C6151">
      <w:pPr>
        <w:pStyle w:val="AMNumberTabs0"/>
        <w:keepNext/>
      </w:pPr>
      <w:r w:rsidRPr="007C0B02">
        <w:t>Muudatusettepanek</w:t>
      </w:r>
      <w:r w:rsidRPr="007C0B02">
        <w:tab/>
      </w:r>
      <w:r w:rsidRPr="007C0B02">
        <w:tab/>
        <w:t>11</w:t>
      </w:r>
    </w:p>
    <w:p w14:paraId="26ED8441" w14:textId="77777777" w:rsidR="001C6151" w:rsidRPr="007C0B02" w:rsidRDefault="001C6151" w:rsidP="001C6151"/>
    <w:p w14:paraId="00F78709" w14:textId="77777777" w:rsidR="001C6151" w:rsidRPr="007C0B02" w:rsidRDefault="001C6151" w:rsidP="001C6151">
      <w:pPr>
        <w:pStyle w:val="NormalBold"/>
        <w:keepNext/>
      </w:pPr>
      <w:r w:rsidRPr="007C0B02">
        <w:t>Ettepanek võtta vastu määrus</w:t>
      </w:r>
    </w:p>
    <w:p w14:paraId="33041A72" w14:textId="77777777" w:rsidR="001C6151" w:rsidRPr="007C0B02" w:rsidRDefault="001C6151" w:rsidP="001C6151">
      <w:pPr>
        <w:pStyle w:val="NormalBold"/>
      </w:pPr>
      <w:r w:rsidRPr="007C0B02">
        <w:t>Põhjendus 8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5DFB2467" w14:textId="77777777" w:rsidTr="00315E08">
        <w:trPr>
          <w:jc w:val="center"/>
        </w:trPr>
        <w:tc>
          <w:tcPr>
            <w:tcW w:w="9752" w:type="dxa"/>
            <w:gridSpan w:val="2"/>
          </w:tcPr>
          <w:p w14:paraId="3F774768" w14:textId="77777777" w:rsidR="001C6151" w:rsidRPr="007C0B02" w:rsidRDefault="001C6151" w:rsidP="00315E08">
            <w:pPr>
              <w:keepNext/>
            </w:pPr>
          </w:p>
        </w:tc>
      </w:tr>
      <w:tr w:rsidR="001C6151" w:rsidRPr="007C0B02" w14:paraId="5C2EE988" w14:textId="77777777" w:rsidTr="00315E08">
        <w:trPr>
          <w:jc w:val="center"/>
        </w:trPr>
        <w:tc>
          <w:tcPr>
            <w:tcW w:w="4876" w:type="dxa"/>
            <w:hideMark/>
          </w:tcPr>
          <w:p w14:paraId="06B06DD2" w14:textId="77777777" w:rsidR="001C6151" w:rsidRPr="007C0B02" w:rsidRDefault="001C6151" w:rsidP="00315E08">
            <w:pPr>
              <w:pStyle w:val="ColumnHeading"/>
              <w:keepNext/>
            </w:pPr>
            <w:r w:rsidRPr="007C0B02">
              <w:t>Komisjoni ettepanek</w:t>
            </w:r>
          </w:p>
        </w:tc>
        <w:tc>
          <w:tcPr>
            <w:tcW w:w="4876" w:type="dxa"/>
            <w:hideMark/>
          </w:tcPr>
          <w:p w14:paraId="3971C211" w14:textId="77777777" w:rsidR="001C6151" w:rsidRPr="007C0B02" w:rsidRDefault="001C6151" w:rsidP="00315E08">
            <w:pPr>
              <w:pStyle w:val="ColumnHeading"/>
              <w:keepNext/>
            </w:pPr>
            <w:r w:rsidRPr="007C0B02">
              <w:t>Muudatusettepanek</w:t>
            </w:r>
          </w:p>
        </w:tc>
      </w:tr>
      <w:tr w:rsidR="001C6151" w:rsidRPr="007C0B02" w14:paraId="3842856E" w14:textId="77777777" w:rsidTr="00315E08">
        <w:trPr>
          <w:jc w:val="center"/>
        </w:trPr>
        <w:tc>
          <w:tcPr>
            <w:tcW w:w="4876" w:type="dxa"/>
          </w:tcPr>
          <w:p w14:paraId="0EC1DAB4" w14:textId="77777777" w:rsidR="001C6151" w:rsidRPr="007C0B02" w:rsidRDefault="001C6151" w:rsidP="00315E08">
            <w:pPr>
              <w:pStyle w:val="Normal6"/>
            </w:pPr>
          </w:p>
        </w:tc>
        <w:tc>
          <w:tcPr>
            <w:tcW w:w="4876" w:type="dxa"/>
            <w:hideMark/>
          </w:tcPr>
          <w:p w14:paraId="3DEFEC21" w14:textId="77777777" w:rsidR="001C6151" w:rsidRPr="007C0B02" w:rsidRDefault="001C6151" w:rsidP="00315E08">
            <w:pPr>
              <w:pStyle w:val="Normal6"/>
              <w:rPr>
                <w:szCs w:val="24"/>
              </w:rPr>
            </w:pPr>
            <w:r w:rsidRPr="007C0B02">
              <w:rPr>
                <w:b/>
                <w:i/>
              </w:rPr>
              <w:t>(8a)</w:t>
            </w:r>
            <w:r w:rsidRPr="007C0B02">
              <w:rPr>
                <w:b/>
                <w:i/>
              </w:rPr>
              <w:tab/>
              <w:t>Selleks et hõlbustada 2040. aasta kliimaeesmärgi saavutamist, tuleks asjakohaselt kajastada mitut elementi, sealhulgas Pariisi kokkuleppe artikli 6 kohaste kvaliteetsete rahvusvaheliste ühikute kasutamist, et anda piisav panus 2040. aasta kliimaeesmärgi saavutamisse ajavahemiku 2031–2040 teises pooles viisil, mis on nii ambitsioonikas kui ka kulutõhus, ning kooskõlas Pariisi kokkuleppe arvestuseeskirjadega, sealhulgas katseperiood ajavahemikul 2031–2035, et käivitada kvaliteetne ja usaldusväärne rahvusvaheliste ühikute turg; liidusisese süsiniku püsiva eemaldamise (näiteks biogeense CO</w:t>
            </w:r>
            <w:r w:rsidRPr="007C0B02">
              <w:rPr>
                <w:b/>
                <w:i/>
                <w:vertAlign w:val="subscript"/>
              </w:rPr>
              <w:t>2</w:t>
            </w:r>
            <w:r w:rsidRPr="007C0B02">
              <w:rPr>
                <w:b/>
                <w:i/>
              </w:rPr>
              <w:t xml:space="preserve"> kogumine ja säilitamine (</w:t>
            </w:r>
            <w:proofErr w:type="spellStart"/>
            <w:r w:rsidRPr="007C0B02">
              <w:rPr>
                <w:b/>
                <w:i/>
              </w:rPr>
              <w:t>BioCCS</w:t>
            </w:r>
            <w:proofErr w:type="spellEnd"/>
            <w:r w:rsidRPr="007C0B02">
              <w:rPr>
                <w:b/>
                <w:i/>
              </w:rPr>
              <w:t>) ning CO</w:t>
            </w:r>
            <w:r w:rsidRPr="007C0B02">
              <w:rPr>
                <w:b/>
                <w:i/>
                <w:vertAlign w:val="subscript"/>
              </w:rPr>
              <w:t>2</w:t>
            </w:r>
            <w:r w:rsidRPr="007C0B02">
              <w:rPr>
                <w:b/>
                <w:i/>
              </w:rPr>
              <w:t xml:space="preserve"> kogumine otse atmosfäärist ja selle säilitamine (DACCS)) rolli ELi </w:t>
            </w:r>
            <w:proofErr w:type="spellStart"/>
            <w:r w:rsidRPr="007C0B02">
              <w:rPr>
                <w:b/>
                <w:i/>
              </w:rPr>
              <w:t>HKSis</w:t>
            </w:r>
            <w:proofErr w:type="spellEnd"/>
            <w:r w:rsidRPr="007C0B02">
              <w:rPr>
                <w:b/>
                <w:i/>
              </w:rPr>
              <w:t xml:space="preserve">, tagades samal ajal ELi </w:t>
            </w:r>
            <w:proofErr w:type="spellStart"/>
            <w:r w:rsidRPr="007C0B02">
              <w:rPr>
                <w:b/>
                <w:i/>
              </w:rPr>
              <w:t>HKSi</w:t>
            </w:r>
            <w:proofErr w:type="spellEnd"/>
            <w:r w:rsidRPr="007C0B02">
              <w:rPr>
                <w:b/>
                <w:i/>
              </w:rPr>
              <w:t xml:space="preserve"> keskkonnaalase terviklikkuse, sealhulgas </w:t>
            </w:r>
            <w:r w:rsidRPr="007C0B02">
              <w:rPr>
                <w:b/>
                <w:i/>
              </w:rPr>
              <w:lastRenderedPageBreak/>
              <w:t>asjakohasel juhul võimaluse säilitada CO</w:t>
            </w:r>
            <w:r w:rsidRPr="007C0B02">
              <w:rPr>
                <w:b/>
                <w:i/>
                <w:vertAlign w:val="subscript"/>
              </w:rPr>
              <w:t>2</w:t>
            </w:r>
            <w:r w:rsidRPr="007C0B02">
              <w:rPr>
                <w:b/>
                <w:i/>
              </w:rPr>
              <w:t xml:space="preserve"> väljaspool liitu, kui on olemas rahvusvahelised lepingud ja nähtud ette liidu õiguses sätestatutega samaväärsed tingimused, ning suuremat ja kättesaadavat paindlikkust sektorite ja vahendite vahel ja nende raames, et toetada kulutõhusat lähenemisviisi, mille kohaselt võib näiteks tasakaalustada liikmesriikide saavutustega ühes sektoris kulutõhusalt puudujääke teistes sektorites, tagades samal ajal, et iga sektor annab jõupingutustesse oma panuse, ning tagades, et võimalikud puudujäägid ühes sektoris ei tekiks teiste majandussektorite arvelt, ilma et see piiraks iga liikmesriigi võimalust kasutada paindlikkusmeetmeid. Rahvusvaheliste ühikute kasutamise viiside kindlaksmääramisel peaks komisjon võtma arvesse vajadust tagada võrdsed tingimused kõigis liikmesriikides ja võimalust toetada ELi strateegilisi partnerlusi. Rahvusvahelised ühikud ei tohiks mängida rolli ELi </w:t>
            </w:r>
            <w:proofErr w:type="spellStart"/>
            <w:r w:rsidRPr="007C0B02">
              <w:rPr>
                <w:b/>
                <w:i/>
              </w:rPr>
              <w:t>HKSi</w:t>
            </w:r>
            <w:proofErr w:type="spellEnd"/>
            <w:r w:rsidRPr="007C0B02">
              <w:rPr>
                <w:b/>
                <w:i/>
              </w:rPr>
              <w:t xml:space="preserve"> nõuete täitmisel. ELi </w:t>
            </w:r>
            <w:proofErr w:type="spellStart"/>
            <w:r w:rsidRPr="007C0B02">
              <w:rPr>
                <w:b/>
                <w:i/>
              </w:rPr>
              <w:t>HKSi</w:t>
            </w:r>
            <w:proofErr w:type="spellEnd"/>
            <w:r w:rsidRPr="007C0B02">
              <w:rPr>
                <w:b/>
                <w:i/>
              </w:rPr>
              <w:t xml:space="preserve"> praegust trajektoori tuleks </w:t>
            </w:r>
            <w:proofErr w:type="spellStart"/>
            <w:r w:rsidRPr="007C0B02">
              <w:rPr>
                <w:b/>
                <w:i/>
              </w:rPr>
              <w:t>HKSi</w:t>
            </w:r>
            <w:proofErr w:type="spellEnd"/>
            <w:r w:rsidRPr="007C0B02">
              <w:rPr>
                <w:b/>
                <w:i/>
              </w:rPr>
              <w:t xml:space="preserve"> direktiivi eelseisva läbivaatamise käigus muuta, et võtta arvesse kokkulepitud 2040. aasta eesmärki viisil, mis lubaks pärast 2039. aastat piiratud hulgal heitkoguseid. Komisjon peaks aegsasti kaaluma lubatud heitkoguse ühikute tasuta eraldamise aeglasemat järkjärgulist kaotamist alates 2028. aastast, et toetada süsinikuheite vähendamist, investeeringuid ja tööhõivet Euroopas, sealhulgas tööstuse süsinikuheite vähendamise rahastu kaudu ja vaadates läbi turustabiilsusreservi, minimeerides samal ajal kasvuhoonegaaside heite ülekandumise ohtu. Sotsiaalse, majandusliku ja keskkonnamõju hindamiseks tuleks 2030. aasta järgse raamistiku puhul lähtuda usaldusväärsetest mõjuhinnangutest. Lisaks peaks 2030. aasta järgne raamistik soodustama lähenemist, võttes samal ajal arvesse õiglust ja liikmesriikide riiklikke olusid ja eripärasid, sealhulgas saarte, </w:t>
            </w:r>
            <w:r w:rsidRPr="007C0B02">
              <w:rPr>
                <w:b/>
                <w:i/>
              </w:rPr>
              <w:lastRenderedPageBreak/>
              <w:t>saareliikmesriikide ja äärepoolseimate piirkondade omi.</w:t>
            </w:r>
          </w:p>
        </w:tc>
      </w:tr>
    </w:tbl>
    <w:p w14:paraId="6B05A5D3" w14:textId="77777777" w:rsidR="001C6151" w:rsidRPr="007C0B02" w:rsidRDefault="001C6151" w:rsidP="001C6151"/>
    <w:p w14:paraId="52B779D3" w14:textId="77777777" w:rsidR="001C6151" w:rsidRPr="007C0B02" w:rsidRDefault="001C6151" w:rsidP="001C6151">
      <w:pPr>
        <w:pStyle w:val="AMNumberTabs0"/>
        <w:keepNext/>
      </w:pPr>
      <w:r w:rsidRPr="007C0B02">
        <w:t>Muudatusettepanek</w:t>
      </w:r>
      <w:r w:rsidRPr="007C0B02">
        <w:tab/>
      </w:r>
      <w:r w:rsidRPr="007C0B02">
        <w:tab/>
        <w:t>12</w:t>
      </w:r>
    </w:p>
    <w:p w14:paraId="63C97C53" w14:textId="77777777" w:rsidR="001C6151" w:rsidRPr="007C0B02" w:rsidRDefault="001C6151" w:rsidP="001C6151"/>
    <w:p w14:paraId="43B372D7" w14:textId="77777777" w:rsidR="001C6151" w:rsidRPr="007C0B02" w:rsidRDefault="001C6151" w:rsidP="001C6151">
      <w:pPr>
        <w:pStyle w:val="NormalBold"/>
        <w:keepNext/>
      </w:pPr>
      <w:r w:rsidRPr="007C0B02">
        <w:t>Ettepanek võtta vastu määrus</w:t>
      </w:r>
    </w:p>
    <w:p w14:paraId="56497127" w14:textId="77777777" w:rsidR="001C6151" w:rsidRPr="007C0B02" w:rsidRDefault="001C6151" w:rsidP="001C6151">
      <w:pPr>
        <w:pStyle w:val="NormalBold"/>
      </w:pPr>
      <w:r w:rsidRPr="007C0B02">
        <w:t>Artikkel 1 – lõik 1 – punkt 2</w:t>
      </w:r>
    </w:p>
    <w:p w14:paraId="5A86D735" w14:textId="77777777" w:rsidR="001C6151" w:rsidRPr="007C0B02" w:rsidRDefault="001C6151" w:rsidP="001C6151">
      <w:pPr>
        <w:keepNext/>
      </w:pPr>
      <w:r w:rsidRPr="007C0B02">
        <w:t>Määrus (EL) 2021/1119</w:t>
      </w:r>
    </w:p>
    <w:p w14:paraId="01FAF7A1" w14:textId="77777777" w:rsidR="001C6151" w:rsidRPr="007C0B02" w:rsidRDefault="001C6151" w:rsidP="001C6151">
      <w:r w:rsidRPr="007C0B02">
        <w:t>Artikkel 4 – lõige 4 – lõik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0FF7B823" w14:textId="77777777" w:rsidTr="00315E08">
        <w:trPr>
          <w:jc w:val="center"/>
        </w:trPr>
        <w:tc>
          <w:tcPr>
            <w:tcW w:w="9752" w:type="dxa"/>
            <w:gridSpan w:val="2"/>
          </w:tcPr>
          <w:p w14:paraId="13FA9A22" w14:textId="77777777" w:rsidR="001C6151" w:rsidRPr="007C0B02" w:rsidRDefault="001C6151" w:rsidP="00315E08">
            <w:pPr>
              <w:keepNext/>
            </w:pPr>
          </w:p>
        </w:tc>
      </w:tr>
      <w:tr w:rsidR="001C6151" w:rsidRPr="007C0B02" w14:paraId="5BD6BDC3" w14:textId="77777777" w:rsidTr="00315E08">
        <w:trPr>
          <w:jc w:val="center"/>
        </w:trPr>
        <w:tc>
          <w:tcPr>
            <w:tcW w:w="4876" w:type="dxa"/>
            <w:hideMark/>
          </w:tcPr>
          <w:p w14:paraId="2D5FE085" w14:textId="77777777" w:rsidR="001C6151" w:rsidRPr="007C0B02" w:rsidRDefault="001C6151" w:rsidP="00315E08">
            <w:pPr>
              <w:pStyle w:val="ColumnHeading"/>
              <w:keepNext/>
            </w:pPr>
            <w:r w:rsidRPr="007C0B02">
              <w:t>Komisjoni ettepanek</w:t>
            </w:r>
          </w:p>
        </w:tc>
        <w:tc>
          <w:tcPr>
            <w:tcW w:w="4876" w:type="dxa"/>
            <w:hideMark/>
          </w:tcPr>
          <w:p w14:paraId="523524EF" w14:textId="77777777" w:rsidR="001C6151" w:rsidRPr="007C0B02" w:rsidRDefault="001C6151" w:rsidP="00315E08">
            <w:pPr>
              <w:pStyle w:val="ColumnHeading"/>
              <w:keepNext/>
            </w:pPr>
            <w:r w:rsidRPr="007C0B02">
              <w:t>Muudatusettepanek</w:t>
            </w:r>
          </w:p>
        </w:tc>
      </w:tr>
      <w:tr w:rsidR="001C6151" w:rsidRPr="007C0B02" w14:paraId="5CDE027C" w14:textId="77777777" w:rsidTr="00315E08">
        <w:trPr>
          <w:jc w:val="center"/>
        </w:trPr>
        <w:tc>
          <w:tcPr>
            <w:tcW w:w="4876" w:type="dxa"/>
            <w:hideMark/>
          </w:tcPr>
          <w:p w14:paraId="583AD2FB" w14:textId="77777777" w:rsidR="001C6151" w:rsidRPr="007C0B02" w:rsidRDefault="001C6151" w:rsidP="00315E08">
            <w:pPr>
              <w:pStyle w:val="Normal6"/>
            </w:pPr>
            <w:r w:rsidRPr="007C0B02">
              <w:rPr>
                <w:b/>
                <w:i/>
              </w:rPr>
              <w:t>Kuigi mõningaid toetavaid poliitikameetmeid on juba rakendatud ja nende mõju on ka näha, ei saa seda veel öelda kõikide meetmete kohta.</w:t>
            </w:r>
            <w:r w:rsidRPr="007C0B02">
              <w:t xml:space="preserve"> </w:t>
            </w:r>
            <w:r w:rsidRPr="007C0B02">
              <w:rPr>
                <w:b/>
                <w:i/>
              </w:rPr>
              <w:t>Komisjoni eesmärk on kiirendada</w:t>
            </w:r>
            <w:r w:rsidRPr="007C0B02">
              <w:t xml:space="preserve"> ja </w:t>
            </w:r>
            <w:r w:rsidRPr="007C0B02">
              <w:rPr>
                <w:b/>
                <w:i/>
              </w:rPr>
              <w:t>tõhustada tugiraamistiku toimimist</w:t>
            </w:r>
            <w:r w:rsidRPr="007C0B02">
              <w:t xml:space="preserve">, </w:t>
            </w:r>
            <w:r w:rsidRPr="007C0B02">
              <w:rPr>
                <w:b/>
                <w:i/>
              </w:rPr>
              <w:t>et tagada</w:t>
            </w:r>
            <w:r w:rsidRPr="007C0B02">
              <w:t xml:space="preserve"> Euroopa tööstuse ja kodanike toetamiseks vajalikud tingimused kogu ülemineku jooksul, </w:t>
            </w:r>
            <w:r w:rsidRPr="007C0B02">
              <w:rPr>
                <w:b/>
                <w:i/>
              </w:rPr>
              <w:t>järgides seejuures täielikult liidu õigust</w:t>
            </w:r>
            <w:r w:rsidRPr="007C0B02">
              <w:t>.</w:t>
            </w:r>
          </w:p>
        </w:tc>
        <w:tc>
          <w:tcPr>
            <w:tcW w:w="4876" w:type="dxa"/>
            <w:hideMark/>
          </w:tcPr>
          <w:p w14:paraId="63BCCBA9" w14:textId="77777777" w:rsidR="001C6151" w:rsidRPr="007C0B02" w:rsidRDefault="001C6151" w:rsidP="00315E08">
            <w:pPr>
              <w:pStyle w:val="Normal6"/>
              <w:rPr>
                <w:szCs w:val="24"/>
              </w:rPr>
            </w:pPr>
            <w:r w:rsidRPr="007C0B02">
              <w:rPr>
                <w:b/>
                <w:i/>
              </w:rPr>
              <w:t>Komisjon jätkab tugiraamistikuga seotud algatuste tugevdamist</w:t>
            </w:r>
            <w:r w:rsidRPr="007C0B02">
              <w:t xml:space="preserve"> ja </w:t>
            </w:r>
            <w:r w:rsidRPr="007C0B02">
              <w:rPr>
                <w:b/>
                <w:i/>
              </w:rPr>
              <w:t>püüab kiirendada nende vastuvõtmist ja rakendamist, et tagada mõjutatud juriidiliste</w:t>
            </w:r>
            <w:r w:rsidRPr="007C0B02">
              <w:t xml:space="preserve"> ja </w:t>
            </w:r>
            <w:r w:rsidRPr="007C0B02">
              <w:rPr>
                <w:b/>
                <w:i/>
              </w:rPr>
              <w:t>füüsiliste isikute</w:t>
            </w:r>
            <w:r w:rsidRPr="007C0B02">
              <w:t xml:space="preserve">, </w:t>
            </w:r>
            <w:r w:rsidRPr="007C0B02">
              <w:rPr>
                <w:b/>
                <w:i/>
              </w:rPr>
              <w:t>näiteks</w:t>
            </w:r>
            <w:r w:rsidRPr="007C0B02">
              <w:t xml:space="preserve"> Euroopa tööstuse ja kodanike toetamiseks vajalikud tingimused kogu ülemineku jooksul, </w:t>
            </w:r>
            <w:r w:rsidRPr="007C0B02">
              <w:rPr>
                <w:b/>
                <w:i/>
              </w:rPr>
              <w:t>liikumisel käesoleva artikli lõigetes 1 ja 3 sätestatud eesmärkide, artikli 2 lõikes 1 sätestatud eesmärgi ja kliimaneutraalse majanduse suunas</w:t>
            </w:r>
            <w:r w:rsidRPr="007C0B02">
              <w:t>.</w:t>
            </w:r>
          </w:p>
        </w:tc>
      </w:tr>
    </w:tbl>
    <w:p w14:paraId="4C12450F" w14:textId="77777777" w:rsidR="001C6151" w:rsidRPr="007C0B02" w:rsidRDefault="001C6151" w:rsidP="001C6151"/>
    <w:p w14:paraId="73F02D82" w14:textId="77777777" w:rsidR="001C6151" w:rsidRPr="007C0B02" w:rsidRDefault="001C6151" w:rsidP="001C6151">
      <w:pPr>
        <w:pStyle w:val="AMNumberTabs0"/>
        <w:keepNext/>
      </w:pPr>
      <w:r w:rsidRPr="007C0B02">
        <w:t>Muudatusettepanek</w:t>
      </w:r>
      <w:r w:rsidRPr="007C0B02">
        <w:tab/>
      </w:r>
      <w:r w:rsidRPr="007C0B02">
        <w:tab/>
        <w:t>13</w:t>
      </w:r>
    </w:p>
    <w:p w14:paraId="600EC4FE" w14:textId="77777777" w:rsidR="001C6151" w:rsidRPr="007C0B02" w:rsidRDefault="001C6151" w:rsidP="001C6151"/>
    <w:p w14:paraId="31A82C5A" w14:textId="77777777" w:rsidR="001C6151" w:rsidRPr="007C0B02" w:rsidRDefault="001C6151" w:rsidP="001C6151">
      <w:pPr>
        <w:pStyle w:val="NormalBold"/>
        <w:keepNext/>
      </w:pPr>
      <w:r w:rsidRPr="007C0B02">
        <w:t>Ettepanek võtta vastu määrus</w:t>
      </w:r>
    </w:p>
    <w:p w14:paraId="1BBA37A3" w14:textId="77777777" w:rsidR="001C6151" w:rsidRPr="007C0B02" w:rsidRDefault="001C6151" w:rsidP="001C6151">
      <w:pPr>
        <w:pStyle w:val="NormalBold"/>
      </w:pPr>
      <w:r w:rsidRPr="007C0B02">
        <w:t>Artikkel 1 – lõik 1 – punkt 2</w:t>
      </w:r>
    </w:p>
    <w:p w14:paraId="51F531DE" w14:textId="77777777" w:rsidR="001C6151" w:rsidRPr="007C0B02" w:rsidRDefault="001C6151" w:rsidP="001C6151">
      <w:pPr>
        <w:keepNext/>
      </w:pPr>
      <w:r w:rsidRPr="007C0B02">
        <w:t>Määrus (EL) 2021/1119</w:t>
      </w:r>
    </w:p>
    <w:p w14:paraId="468700B1" w14:textId="77777777" w:rsidR="001C6151" w:rsidRPr="007C0B02" w:rsidRDefault="001C6151" w:rsidP="001C6151">
      <w:r w:rsidRPr="007C0B02">
        <w:t>Artikkel 4 – lõige 5 – sissejuhatav osa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5CB8CA13" w14:textId="77777777" w:rsidTr="00315E08">
        <w:trPr>
          <w:jc w:val="center"/>
        </w:trPr>
        <w:tc>
          <w:tcPr>
            <w:tcW w:w="9752" w:type="dxa"/>
            <w:gridSpan w:val="2"/>
          </w:tcPr>
          <w:p w14:paraId="4432677C" w14:textId="77777777" w:rsidR="001C6151" w:rsidRPr="007C0B02" w:rsidRDefault="001C6151" w:rsidP="00315E08">
            <w:pPr>
              <w:keepNext/>
            </w:pPr>
          </w:p>
        </w:tc>
      </w:tr>
      <w:tr w:rsidR="001C6151" w:rsidRPr="007C0B02" w14:paraId="1235BA41" w14:textId="77777777" w:rsidTr="00315E08">
        <w:trPr>
          <w:jc w:val="center"/>
        </w:trPr>
        <w:tc>
          <w:tcPr>
            <w:tcW w:w="4876" w:type="dxa"/>
            <w:hideMark/>
          </w:tcPr>
          <w:p w14:paraId="382D266D" w14:textId="77777777" w:rsidR="001C6151" w:rsidRPr="007C0B02" w:rsidRDefault="001C6151" w:rsidP="00315E08">
            <w:pPr>
              <w:pStyle w:val="ColumnHeading"/>
              <w:keepNext/>
            </w:pPr>
            <w:r w:rsidRPr="007C0B02">
              <w:t>Komisjoni ettepanek</w:t>
            </w:r>
          </w:p>
        </w:tc>
        <w:tc>
          <w:tcPr>
            <w:tcW w:w="4876" w:type="dxa"/>
            <w:hideMark/>
          </w:tcPr>
          <w:p w14:paraId="3727F02D" w14:textId="77777777" w:rsidR="001C6151" w:rsidRPr="007C0B02" w:rsidRDefault="001C6151" w:rsidP="00315E08">
            <w:pPr>
              <w:pStyle w:val="ColumnHeading"/>
              <w:keepNext/>
            </w:pPr>
            <w:r w:rsidRPr="007C0B02">
              <w:t>Muudatusettepanek</w:t>
            </w:r>
          </w:p>
        </w:tc>
      </w:tr>
      <w:tr w:rsidR="001C6151" w:rsidRPr="007C0B02" w14:paraId="0FBD5ED4" w14:textId="77777777" w:rsidTr="00315E08">
        <w:trPr>
          <w:jc w:val="center"/>
        </w:trPr>
        <w:tc>
          <w:tcPr>
            <w:tcW w:w="4876" w:type="dxa"/>
            <w:hideMark/>
          </w:tcPr>
          <w:p w14:paraId="3237032A" w14:textId="77777777" w:rsidR="001C6151" w:rsidRPr="007C0B02" w:rsidRDefault="001C6151" w:rsidP="00315E08">
            <w:pPr>
              <w:pStyle w:val="Normal6"/>
            </w:pPr>
            <w:r w:rsidRPr="007C0B02">
              <w:t>Selleks et hõlbustada käesoleva artikli lõikes 3 sätestatud eesmärgi saavutamist, tagab komisjon esimeses lõigus osutatud läbivaatamise raames, et seadusandlikes ettepanekutes võetakse asjakohaselt arvesse järgmisi elemente:</w:t>
            </w:r>
          </w:p>
        </w:tc>
        <w:tc>
          <w:tcPr>
            <w:tcW w:w="4876" w:type="dxa"/>
            <w:hideMark/>
          </w:tcPr>
          <w:p w14:paraId="03813AE7" w14:textId="77777777" w:rsidR="001C6151" w:rsidRPr="007C0B02" w:rsidRDefault="001C6151" w:rsidP="00315E08">
            <w:pPr>
              <w:pStyle w:val="Normal6"/>
              <w:rPr>
                <w:szCs w:val="24"/>
              </w:rPr>
            </w:pPr>
            <w:r w:rsidRPr="007C0B02">
              <w:t xml:space="preserve">Selleks et hõlbustada käesoleva artikli lõikes 3 sätestatud eesmärgi saavutamist, tagab komisjon </w:t>
            </w:r>
            <w:r w:rsidRPr="007C0B02">
              <w:rPr>
                <w:b/>
                <w:i/>
              </w:rPr>
              <w:t xml:space="preserve">lõike 4 </w:t>
            </w:r>
            <w:r w:rsidRPr="007C0B02">
              <w:t>esimeses lõigus osutatud läbivaatamise raames, et seadusandlikes ettepanekutes võetakse asjakohaselt arvesse järgmisi elemente:</w:t>
            </w:r>
          </w:p>
        </w:tc>
      </w:tr>
    </w:tbl>
    <w:p w14:paraId="6EEB9340" w14:textId="77777777" w:rsidR="001C6151" w:rsidRPr="007C0B02" w:rsidRDefault="001C6151" w:rsidP="001C6151"/>
    <w:p w14:paraId="5E7CECD8" w14:textId="77777777" w:rsidR="001C6151" w:rsidRPr="007C0B02" w:rsidRDefault="001C6151" w:rsidP="001C6151">
      <w:pPr>
        <w:pStyle w:val="AMNumberTabs0"/>
        <w:keepNext/>
      </w:pPr>
      <w:r w:rsidRPr="007C0B02">
        <w:t>Muudatusettepanek</w:t>
      </w:r>
      <w:r w:rsidRPr="007C0B02">
        <w:tab/>
      </w:r>
      <w:r w:rsidRPr="007C0B02">
        <w:tab/>
        <w:t>14</w:t>
      </w:r>
    </w:p>
    <w:p w14:paraId="7996F833" w14:textId="77777777" w:rsidR="001C6151" w:rsidRPr="007C0B02" w:rsidRDefault="001C6151" w:rsidP="001C6151"/>
    <w:p w14:paraId="2FBCC5A6" w14:textId="77777777" w:rsidR="001C6151" w:rsidRPr="007C0B02" w:rsidRDefault="001C6151" w:rsidP="001C6151">
      <w:pPr>
        <w:pStyle w:val="NormalBold"/>
        <w:keepNext/>
      </w:pPr>
      <w:r w:rsidRPr="007C0B02">
        <w:t>Ettepanek võtta vastu määrus</w:t>
      </w:r>
    </w:p>
    <w:p w14:paraId="77F7345D" w14:textId="77777777" w:rsidR="001C6151" w:rsidRPr="007C0B02" w:rsidRDefault="001C6151" w:rsidP="001C6151">
      <w:pPr>
        <w:pStyle w:val="NormalBold"/>
      </w:pPr>
      <w:r w:rsidRPr="007C0B02">
        <w:t>Artikkel 1 – lõik 1 – punkt 2</w:t>
      </w:r>
    </w:p>
    <w:p w14:paraId="61A0C36D" w14:textId="77777777" w:rsidR="001C6151" w:rsidRPr="007C0B02" w:rsidRDefault="001C6151" w:rsidP="001C6151">
      <w:pPr>
        <w:keepNext/>
      </w:pPr>
      <w:r w:rsidRPr="007C0B02">
        <w:t>Määrus (EL) 2021/1119</w:t>
      </w:r>
    </w:p>
    <w:p w14:paraId="6F761F4F" w14:textId="77777777" w:rsidR="001C6151" w:rsidRPr="007C0B02" w:rsidRDefault="001C6151" w:rsidP="001C6151">
      <w:r w:rsidRPr="007C0B02">
        <w:t>Artikkel 4 – lõige 5 – punkt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7D219EA8" w14:textId="77777777" w:rsidTr="00315E08">
        <w:trPr>
          <w:jc w:val="center"/>
        </w:trPr>
        <w:tc>
          <w:tcPr>
            <w:tcW w:w="9752" w:type="dxa"/>
            <w:gridSpan w:val="2"/>
          </w:tcPr>
          <w:p w14:paraId="219C1D6D" w14:textId="77777777" w:rsidR="001C6151" w:rsidRPr="007C0B02" w:rsidRDefault="001C6151" w:rsidP="00315E08">
            <w:pPr>
              <w:keepNext/>
            </w:pPr>
          </w:p>
        </w:tc>
      </w:tr>
      <w:tr w:rsidR="001C6151" w:rsidRPr="007C0B02" w14:paraId="75B74FC6" w14:textId="77777777" w:rsidTr="00315E08">
        <w:trPr>
          <w:jc w:val="center"/>
        </w:trPr>
        <w:tc>
          <w:tcPr>
            <w:tcW w:w="4876" w:type="dxa"/>
            <w:hideMark/>
          </w:tcPr>
          <w:p w14:paraId="0DD09EDA" w14:textId="77777777" w:rsidR="001C6151" w:rsidRPr="007C0B02" w:rsidRDefault="001C6151" w:rsidP="00315E08">
            <w:pPr>
              <w:pStyle w:val="ColumnHeading"/>
              <w:keepNext/>
            </w:pPr>
            <w:r w:rsidRPr="007C0B02">
              <w:t>Komisjoni ettepanek</w:t>
            </w:r>
          </w:p>
        </w:tc>
        <w:tc>
          <w:tcPr>
            <w:tcW w:w="4876" w:type="dxa"/>
            <w:hideMark/>
          </w:tcPr>
          <w:p w14:paraId="176AC293" w14:textId="77777777" w:rsidR="001C6151" w:rsidRPr="007C0B02" w:rsidRDefault="001C6151" w:rsidP="00315E08">
            <w:pPr>
              <w:pStyle w:val="ColumnHeading"/>
              <w:keepNext/>
            </w:pPr>
            <w:r w:rsidRPr="007C0B02">
              <w:t>Muudatusettepanek</w:t>
            </w:r>
          </w:p>
        </w:tc>
      </w:tr>
      <w:tr w:rsidR="001C6151" w:rsidRPr="007C0B02" w14:paraId="058B64AA" w14:textId="77777777" w:rsidTr="00315E08">
        <w:trPr>
          <w:jc w:val="center"/>
        </w:trPr>
        <w:tc>
          <w:tcPr>
            <w:tcW w:w="4876" w:type="dxa"/>
            <w:hideMark/>
          </w:tcPr>
          <w:p w14:paraId="147C5EFC" w14:textId="77777777" w:rsidR="001C6151" w:rsidRPr="007C0B02" w:rsidRDefault="001C6151" w:rsidP="00315E08">
            <w:pPr>
              <w:pStyle w:val="Normal6"/>
            </w:pPr>
            <w:r w:rsidRPr="007C0B02">
              <w:rPr>
                <w:b/>
                <w:i/>
              </w:rPr>
              <w:t>(</w:t>
            </w:r>
            <w:r w:rsidRPr="007C0B02">
              <w:t>a)</w:t>
            </w:r>
            <w:r w:rsidRPr="007C0B02">
              <w:tab/>
            </w:r>
            <w:r w:rsidRPr="007C0B02">
              <w:rPr>
                <w:b/>
                <w:i/>
              </w:rPr>
              <w:t>võimalus kasutada</w:t>
            </w:r>
            <w:r w:rsidRPr="007C0B02">
              <w:t xml:space="preserve"> alates 2036. aastast </w:t>
            </w:r>
            <w:r w:rsidRPr="007C0B02">
              <w:rPr>
                <w:b/>
                <w:i/>
              </w:rPr>
              <w:t>piiratud hulgal</w:t>
            </w:r>
            <w:r w:rsidRPr="007C0B02">
              <w:t xml:space="preserve"> Pariisi kokkuleppe artikli 6 kohaseid kvaliteetseid rahvusvahelisi ühikuid, et anda 2040. aasta </w:t>
            </w:r>
            <w:r w:rsidRPr="007C0B02">
              <w:rPr>
                <w:b/>
                <w:i/>
              </w:rPr>
              <w:t>eesmärgi</w:t>
            </w:r>
            <w:r w:rsidRPr="007C0B02">
              <w:t xml:space="preserve"> saavutamisse panus, mis moodustab </w:t>
            </w:r>
            <w:r w:rsidRPr="007C0B02">
              <w:rPr>
                <w:b/>
                <w:i/>
              </w:rPr>
              <w:t>3</w:t>
            </w:r>
            <w:r w:rsidRPr="007C0B02">
              <w:t xml:space="preserve"> % ELi 1990. aasta netoheitest</w:t>
            </w:r>
            <w:r w:rsidRPr="007C0B02">
              <w:rPr>
                <w:b/>
                <w:i/>
              </w:rPr>
              <w:t xml:space="preserve"> ja millega toetatakse Euroopa Liitu</w:t>
            </w:r>
            <w:r w:rsidRPr="007C0B02">
              <w:t xml:space="preserve"> ja kolmandaid riike kasvuhoonegaaside netoheite vähendamise selliste trajektooride saavutamisel, mis on kooskõlas Pariisi kokkuleppe eesmärgiga hoida maailma keskmise temperatuuri tõus tunduvalt alla 2</w:t>
            </w:r>
            <w:r w:rsidRPr="007C0B02">
              <w:rPr>
                <w:b/>
                <w:i/>
              </w:rPr>
              <w:t> </w:t>
            </w:r>
            <w:r w:rsidRPr="007C0B02">
              <w:t xml:space="preserve">°C ning jätkata jõupingutusi temperatuuri </w:t>
            </w:r>
            <w:r w:rsidRPr="007C0B02">
              <w:rPr>
                <w:b/>
                <w:i/>
              </w:rPr>
              <w:t>tõusu piiramiseks</w:t>
            </w:r>
            <w:r w:rsidRPr="007C0B02">
              <w:t xml:space="preserve"> 1,5</w:t>
            </w:r>
            <w:r w:rsidRPr="007C0B02">
              <w:rPr>
                <w:b/>
                <w:i/>
              </w:rPr>
              <w:t> °</w:t>
            </w:r>
            <w:proofErr w:type="spellStart"/>
            <w:r w:rsidRPr="007C0B02">
              <w:rPr>
                <w:b/>
                <w:i/>
              </w:rPr>
              <w:t>C-ni</w:t>
            </w:r>
            <w:proofErr w:type="spellEnd"/>
            <w:r w:rsidRPr="007C0B02">
              <w:rPr>
                <w:b/>
                <w:i/>
              </w:rPr>
              <w:t xml:space="preserve"> võrreldes industriaalühiskonna eelse</w:t>
            </w:r>
            <w:r w:rsidRPr="007C0B02">
              <w:t xml:space="preserve"> tasemega – selliste ühikute omandamise ja kasutamisega seotud päritolu- ja kvaliteedikriteeriume ning muid tingimusi reguleeritakse liidu õigusega;</w:t>
            </w:r>
          </w:p>
        </w:tc>
        <w:tc>
          <w:tcPr>
            <w:tcW w:w="4876" w:type="dxa"/>
            <w:hideMark/>
          </w:tcPr>
          <w:p w14:paraId="0254AD5C" w14:textId="77777777" w:rsidR="001C6151" w:rsidRPr="007C0B02" w:rsidRDefault="001C6151" w:rsidP="00315E08">
            <w:pPr>
              <w:pStyle w:val="Normal6"/>
              <w:rPr>
                <w:szCs w:val="24"/>
              </w:rPr>
            </w:pPr>
            <w:r w:rsidRPr="007C0B02">
              <w:t>a)</w:t>
            </w:r>
            <w:r w:rsidRPr="007C0B02">
              <w:tab/>
              <w:t xml:space="preserve">alates 2036. aastast </w:t>
            </w:r>
            <w:r w:rsidRPr="007C0B02">
              <w:rPr>
                <w:b/>
                <w:i/>
              </w:rPr>
              <w:t>kasutatakse</w:t>
            </w:r>
            <w:r w:rsidRPr="007C0B02">
              <w:t xml:space="preserve"> Pariisi kokkuleppe artikli 6 kohaseid kvaliteetseid rahvusvahelisi ühikuid, et anda 2040. aasta </w:t>
            </w:r>
            <w:r w:rsidRPr="007C0B02">
              <w:rPr>
                <w:b/>
                <w:i/>
              </w:rPr>
              <w:t>kliimaeesmärgi</w:t>
            </w:r>
            <w:r w:rsidRPr="007C0B02">
              <w:t xml:space="preserve"> saavutamisse </w:t>
            </w:r>
            <w:r w:rsidRPr="007C0B02">
              <w:rPr>
                <w:b/>
                <w:i/>
              </w:rPr>
              <w:t xml:space="preserve">piisav </w:t>
            </w:r>
            <w:r w:rsidRPr="007C0B02">
              <w:t xml:space="preserve">panus, mis moodustab </w:t>
            </w:r>
            <w:r w:rsidRPr="007C0B02">
              <w:rPr>
                <w:b/>
                <w:i/>
              </w:rPr>
              <w:t>kuni 5</w:t>
            </w:r>
            <w:r w:rsidRPr="007C0B02">
              <w:t xml:space="preserve"> % ELi 1990. aasta netoheitest</w:t>
            </w:r>
            <w:r w:rsidRPr="007C0B02">
              <w:rPr>
                <w:b/>
                <w:i/>
              </w:rPr>
              <w:t>, mille tulemusel vähendatakse 2040. aastaks liidus kasvuhoonegaaside netoheidet 85 % võrreldes 1990. aasta tasemega, tehes seda nii ambitsioonikal kui ka kulutõhusal viisil, toetades ELi</w:t>
            </w:r>
            <w:r w:rsidRPr="007C0B02">
              <w:t xml:space="preserve"> ja kolmandaid riike kasvuhoonegaaside netoheite vähendamise selliste trajektooride saavutamisel, mis on kooskõlas Pariisi kokkuleppe eesmärgiga hoida maailma keskmise temperatuuri tõus tunduvalt alla 2</w:t>
            </w:r>
            <w:r w:rsidRPr="007C0B02">
              <w:rPr>
                <w:b/>
                <w:i/>
              </w:rPr>
              <w:t xml:space="preserve"> </w:t>
            </w:r>
            <w:r w:rsidRPr="007C0B02">
              <w:t xml:space="preserve">°C ning jätkata jõupingutusi </w:t>
            </w:r>
            <w:r w:rsidRPr="007C0B02">
              <w:rPr>
                <w:b/>
                <w:i/>
              </w:rPr>
              <w:t xml:space="preserve">selleks, et </w:t>
            </w:r>
            <w:r w:rsidRPr="007C0B02">
              <w:t xml:space="preserve">temperatuuri </w:t>
            </w:r>
            <w:r w:rsidRPr="007C0B02">
              <w:rPr>
                <w:b/>
                <w:i/>
              </w:rPr>
              <w:t>tõus piirduks</w:t>
            </w:r>
            <w:r w:rsidRPr="007C0B02">
              <w:t xml:space="preserve"> 1,5</w:t>
            </w:r>
            <w:r w:rsidRPr="007C0B02">
              <w:rPr>
                <w:b/>
                <w:i/>
              </w:rPr>
              <w:t xml:space="preserve"> °</w:t>
            </w:r>
            <w:proofErr w:type="spellStart"/>
            <w:r w:rsidRPr="007C0B02">
              <w:rPr>
                <w:b/>
                <w:i/>
              </w:rPr>
              <w:t>C-ga</w:t>
            </w:r>
            <w:proofErr w:type="spellEnd"/>
            <w:r w:rsidRPr="007C0B02">
              <w:rPr>
                <w:b/>
                <w:i/>
              </w:rPr>
              <w:t xml:space="preserve"> võrreldes tööstusrevolutsioonieelse</w:t>
            </w:r>
            <w:r w:rsidRPr="007C0B02">
              <w:t xml:space="preserve"> tasemega</w:t>
            </w:r>
            <w:r w:rsidRPr="007C0B02">
              <w:rPr>
                <w:b/>
                <w:i/>
              </w:rPr>
              <w:t>, tagades nende ühikute</w:t>
            </w:r>
            <w:r w:rsidRPr="007C0B02">
              <w:t xml:space="preserve"> </w:t>
            </w:r>
            <w:r w:rsidRPr="007C0B02">
              <w:rPr>
                <w:b/>
                <w:i/>
              </w:rPr>
              <w:t>keskkonnaalase terviklikkuse ja edendades samas ELi tehnoloogilist juhtpositsiooni; ajavahemikuks 2031</w:t>
            </w:r>
            <w:r w:rsidRPr="007C0B02">
              <w:t>–</w:t>
            </w:r>
            <w:r w:rsidRPr="007C0B02">
              <w:rPr>
                <w:b/>
                <w:i/>
              </w:rPr>
              <w:t>2035 võib kaaluda katseperioodi, et käivitada kvaliteetne ja usaldusväärne rahvusvaheliste ühikute turg;</w:t>
            </w:r>
            <w:r w:rsidRPr="007C0B02">
              <w:t xml:space="preserve"> selliste ühikute omandamise ja kasutamisega seotud päritolu- ja kvaliteedikriteeriume ning muid tingimusi reguleeritakse liidu õigusega</w:t>
            </w:r>
            <w:r w:rsidRPr="007C0B02">
              <w:rPr>
                <w:b/>
                <w:i/>
              </w:rPr>
              <w:t xml:space="preserve">, tagamaks, et need põhinevad usaldusväärsel ja ümberkujundaval tegevusel partnerriikides, kelle kliimaeesmärgid ja -poliitika on kooskõlas Pariisi kokkuleppe eesmärkidega ning nende suhtes kohaldatakse kindlaid kaitsemeetmeid, millega tagatakse terviklikkus, </w:t>
            </w:r>
            <w:proofErr w:type="spellStart"/>
            <w:r w:rsidRPr="007C0B02">
              <w:rPr>
                <w:b/>
                <w:i/>
              </w:rPr>
              <w:t>topeltarvestuse</w:t>
            </w:r>
            <w:proofErr w:type="spellEnd"/>
            <w:r w:rsidRPr="007C0B02">
              <w:rPr>
                <w:b/>
                <w:i/>
              </w:rPr>
              <w:t xml:space="preserve"> vältimine, </w:t>
            </w:r>
            <w:proofErr w:type="spellStart"/>
            <w:r w:rsidRPr="007C0B02">
              <w:rPr>
                <w:b/>
                <w:i/>
              </w:rPr>
              <w:t>täiendavus</w:t>
            </w:r>
            <w:proofErr w:type="spellEnd"/>
            <w:r w:rsidRPr="007C0B02">
              <w:rPr>
                <w:b/>
                <w:i/>
              </w:rPr>
              <w:t xml:space="preserve">, püsivus, läbipaistev juhtimine, tugev seire-, aruandlus- ja kontrollimetoodika, samuti majanduslikud, sotsiaalsed ja keskkonnaalased kaasnevad hüved ning inimõiguste kaitsemeetmed, et vältida projektide rahastamist, mis on vastuolus liidu strateegiliste huvidega, ning tagada ambitsioonikus tulude osa ülekandmisel kohanemisfondi, leevendusest saadava kasu õiglane jagamine asjaomaste </w:t>
            </w:r>
            <w:r w:rsidRPr="007C0B02">
              <w:rPr>
                <w:b/>
                <w:i/>
              </w:rPr>
              <w:lastRenderedPageBreak/>
              <w:t>riikidega ja üldine ülemaailmne heitkoguse vähenemine;</w:t>
            </w:r>
            <w:r w:rsidRPr="007C0B02">
              <w:t xml:space="preserve"> </w:t>
            </w:r>
            <w:r w:rsidRPr="007C0B02">
              <w:rPr>
                <w:b/>
                <w:i/>
              </w:rPr>
              <w:t>kriteeriumide kehtestamisel kaalub komisjon Pariisi kokkuleppe artikli 6 lõikes 4 sätestatutest rangemate kriteeriumide kehtestamist;</w:t>
            </w:r>
          </w:p>
        </w:tc>
      </w:tr>
    </w:tbl>
    <w:p w14:paraId="4FA170C0" w14:textId="77777777" w:rsidR="001C6151" w:rsidRPr="007C0B02" w:rsidRDefault="001C6151" w:rsidP="001C6151"/>
    <w:p w14:paraId="7F6F5FE9" w14:textId="77777777" w:rsidR="001C6151" w:rsidRPr="007C0B02" w:rsidRDefault="001C6151" w:rsidP="001C6151">
      <w:pPr>
        <w:pStyle w:val="AMNumberTabs0"/>
        <w:keepNext/>
      </w:pPr>
      <w:r w:rsidRPr="007C0B02">
        <w:t>Muudatusettepanek</w:t>
      </w:r>
      <w:r w:rsidRPr="007C0B02">
        <w:tab/>
      </w:r>
      <w:r w:rsidRPr="007C0B02">
        <w:tab/>
        <w:t>15</w:t>
      </w:r>
    </w:p>
    <w:p w14:paraId="6EBF6D52" w14:textId="77777777" w:rsidR="001C6151" w:rsidRPr="007C0B02" w:rsidRDefault="001C6151" w:rsidP="001C6151"/>
    <w:p w14:paraId="40D1D069" w14:textId="77777777" w:rsidR="001C6151" w:rsidRPr="007C0B02" w:rsidRDefault="001C6151" w:rsidP="001C6151">
      <w:pPr>
        <w:pStyle w:val="NormalBold"/>
        <w:keepNext/>
      </w:pPr>
      <w:r w:rsidRPr="007C0B02">
        <w:t>Ettepanek võtta vastu määrus</w:t>
      </w:r>
    </w:p>
    <w:p w14:paraId="4C351C18" w14:textId="77777777" w:rsidR="001C6151" w:rsidRPr="007C0B02" w:rsidRDefault="001C6151" w:rsidP="001C6151">
      <w:pPr>
        <w:pStyle w:val="NormalBold"/>
      </w:pPr>
      <w:r w:rsidRPr="007C0B02">
        <w:t>Artikkel 1 – lõik 1 – punkt 2</w:t>
      </w:r>
    </w:p>
    <w:p w14:paraId="2C83974B" w14:textId="77777777" w:rsidR="001C6151" w:rsidRPr="007C0B02" w:rsidRDefault="001C6151" w:rsidP="001C6151">
      <w:pPr>
        <w:keepNext/>
      </w:pPr>
      <w:r w:rsidRPr="007C0B02">
        <w:t>Määrus (EL) 2021/1119</w:t>
      </w:r>
    </w:p>
    <w:p w14:paraId="4F4FD22A" w14:textId="77777777" w:rsidR="001C6151" w:rsidRPr="007C0B02" w:rsidRDefault="001C6151" w:rsidP="001C6151">
      <w:r w:rsidRPr="007C0B02">
        <w:t>Artikkel 4 – lõige 5 – punkt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2C91A8BA" w14:textId="77777777" w:rsidTr="00315E08">
        <w:trPr>
          <w:jc w:val="center"/>
        </w:trPr>
        <w:tc>
          <w:tcPr>
            <w:tcW w:w="9752" w:type="dxa"/>
            <w:gridSpan w:val="2"/>
          </w:tcPr>
          <w:p w14:paraId="443E7EC2" w14:textId="77777777" w:rsidR="001C6151" w:rsidRPr="007C0B02" w:rsidRDefault="001C6151" w:rsidP="00315E08">
            <w:pPr>
              <w:keepNext/>
            </w:pPr>
          </w:p>
        </w:tc>
      </w:tr>
      <w:tr w:rsidR="001C6151" w:rsidRPr="007C0B02" w14:paraId="26EFE54E" w14:textId="77777777" w:rsidTr="00315E08">
        <w:trPr>
          <w:jc w:val="center"/>
        </w:trPr>
        <w:tc>
          <w:tcPr>
            <w:tcW w:w="4876" w:type="dxa"/>
            <w:hideMark/>
          </w:tcPr>
          <w:p w14:paraId="6B02AFA6" w14:textId="77777777" w:rsidR="001C6151" w:rsidRPr="007C0B02" w:rsidRDefault="001C6151" w:rsidP="00315E08">
            <w:pPr>
              <w:pStyle w:val="ColumnHeading"/>
              <w:keepNext/>
            </w:pPr>
            <w:r w:rsidRPr="007C0B02">
              <w:t>Komisjoni ettepanek</w:t>
            </w:r>
          </w:p>
        </w:tc>
        <w:tc>
          <w:tcPr>
            <w:tcW w:w="4876" w:type="dxa"/>
            <w:hideMark/>
          </w:tcPr>
          <w:p w14:paraId="61196977" w14:textId="77777777" w:rsidR="001C6151" w:rsidRPr="007C0B02" w:rsidRDefault="001C6151" w:rsidP="00315E08">
            <w:pPr>
              <w:pStyle w:val="ColumnHeading"/>
              <w:keepNext/>
            </w:pPr>
            <w:r w:rsidRPr="007C0B02">
              <w:t>Muudatusettepanek</w:t>
            </w:r>
          </w:p>
        </w:tc>
      </w:tr>
      <w:tr w:rsidR="001C6151" w:rsidRPr="007C0B02" w14:paraId="0FF07E97" w14:textId="77777777" w:rsidTr="00315E08">
        <w:trPr>
          <w:jc w:val="center"/>
        </w:trPr>
        <w:tc>
          <w:tcPr>
            <w:tcW w:w="4876" w:type="dxa"/>
            <w:hideMark/>
          </w:tcPr>
          <w:p w14:paraId="5C3CAA77" w14:textId="77777777" w:rsidR="001C6151" w:rsidRPr="007C0B02" w:rsidRDefault="001C6151" w:rsidP="00315E08">
            <w:pPr>
              <w:pStyle w:val="Normal6"/>
            </w:pPr>
            <w:r w:rsidRPr="007C0B02">
              <w:rPr>
                <w:b/>
                <w:i/>
              </w:rPr>
              <w:t>(</w:t>
            </w:r>
            <w:r w:rsidRPr="007C0B02">
              <w:t>b)</w:t>
            </w:r>
            <w:r w:rsidRPr="007C0B02">
              <w:tab/>
              <w:t xml:space="preserve">süsiniku liidusisese püsiva eemaldamise roll liidu kasvuhoonegaaside lubatud heitkoguse ühikutega kauplemise süsteemis (edaspidi „ELi HKS“) eesmärgiga kompenseerida </w:t>
            </w:r>
            <w:r w:rsidRPr="007C0B02">
              <w:rPr>
                <w:b/>
                <w:i/>
              </w:rPr>
              <w:t>jääkheide, mis pärineb sektoritest, kus kasvuhoonegaaside heidet on raske vähendada</w:t>
            </w:r>
            <w:r w:rsidRPr="007C0B02">
              <w:t>;</w:t>
            </w:r>
          </w:p>
        </w:tc>
        <w:tc>
          <w:tcPr>
            <w:tcW w:w="4876" w:type="dxa"/>
            <w:hideMark/>
          </w:tcPr>
          <w:p w14:paraId="1E647BDD" w14:textId="77777777" w:rsidR="001C6151" w:rsidRPr="007C0B02" w:rsidRDefault="001C6151" w:rsidP="00315E08">
            <w:pPr>
              <w:pStyle w:val="Normal6"/>
              <w:rPr>
                <w:szCs w:val="24"/>
              </w:rPr>
            </w:pPr>
            <w:r w:rsidRPr="007C0B02">
              <w:t>b)</w:t>
            </w:r>
            <w:r w:rsidRPr="007C0B02">
              <w:tab/>
              <w:t xml:space="preserve">süsiniku liidusisese püsiva eemaldamise roll liidu kasvuhoonegaaside lubatud heitkoguse ühikutega kauplemise süsteemis (edaspidi „ELi HKS“) eesmärgiga kompenseerida </w:t>
            </w:r>
            <w:r w:rsidRPr="007C0B02">
              <w:rPr>
                <w:b/>
                <w:i/>
              </w:rPr>
              <w:t>raskesti vähendatav jääkheide</w:t>
            </w:r>
            <w:r w:rsidRPr="007C0B02">
              <w:t>;</w:t>
            </w:r>
          </w:p>
        </w:tc>
      </w:tr>
    </w:tbl>
    <w:p w14:paraId="18352E44" w14:textId="77777777" w:rsidR="001C6151" w:rsidRPr="007C0B02" w:rsidRDefault="001C6151" w:rsidP="001C6151"/>
    <w:p w14:paraId="4B3C9E26" w14:textId="77777777" w:rsidR="001C6151" w:rsidRPr="007C0B02" w:rsidRDefault="001C6151" w:rsidP="001C6151">
      <w:pPr>
        <w:pStyle w:val="AMNumberTabs0"/>
        <w:keepNext/>
      </w:pPr>
      <w:r w:rsidRPr="007C0B02">
        <w:t>Muudatusettepanek</w:t>
      </w:r>
      <w:r w:rsidRPr="007C0B02">
        <w:tab/>
      </w:r>
      <w:r w:rsidRPr="007C0B02">
        <w:tab/>
        <w:t>16</w:t>
      </w:r>
    </w:p>
    <w:p w14:paraId="6F8C0187" w14:textId="77777777" w:rsidR="001C6151" w:rsidRPr="007C0B02" w:rsidRDefault="001C6151" w:rsidP="001C6151"/>
    <w:p w14:paraId="69237D32" w14:textId="77777777" w:rsidR="001C6151" w:rsidRPr="007C0B02" w:rsidRDefault="001C6151" w:rsidP="001C6151">
      <w:pPr>
        <w:pStyle w:val="NormalBold"/>
        <w:keepNext/>
      </w:pPr>
      <w:r w:rsidRPr="007C0B02">
        <w:t>Ettepanek võtta vastu määrus</w:t>
      </w:r>
    </w:p>
    <w:p w14:paraId="1186C966" w14:textId="77777777" w:rsidR="001C6151" w:rsidRPr="007C0B02" w:rsidRDefault="001C6151" w:rsidP="001C6151">
      <w:pPr>
        <w:pStyle w:val="NormalBold"/>
      </w:pPr>
      <w:r w:rsidRPr="007C0B02">
        <w:t>Artikkel 1 – lõik 1 – punkt 2</w:t>
      </w:r>
    </w:p>
    <w:p w14:paraId="7AE9068C" w14:textId="77777777" w:rsidR="001C6151" w:rsidRPr="007C0B02" w:rsidRDefault="001C6151" w:rsidP="001C6151">
      <w:pPr>
        <w:keepNext/>
      </w:pPr>
      <w:r w:rsidRPr="007C0B02">
        <w:t>Määrus (EL) 2021/1119</w:t>
      </w:r>
    </w:p>
    <w:p w14:paraId="58AD2769" w14:textId="77777777" w:rsidR="001C6151" w:rsidRPr="007C0B02" w:rsidRDefault="001C6151" w:rsidP="001C6151">
      <w:r w:rsidRPr="007C0B02">
        <w:t>Artikkel 4 – lõige 5 – punkt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460060B6" w14:textId="77777777" w:rsidTr="00315E08">
        <w:trPr>
          <w:jc w:val="center"/>
        </w:trPr>
        <w:tc>
          <w:tcPr>
            <w:tcW w:w="9752" w:type="dxa"/>
            <w:gridSpan w:val="2"/>
          </w:tcPr>
          <w:p w14:paraId="05CDDF69" w14:textId="77777777" w:rsidR="001C6151" w:rsidRPr="007C0B02" w:rsidRDefault="001C6151" w:rsidP="00315E08">
            <w:pPr>
              <w:keepNext/>
            </w:pPr>
          </w:p>
        </w:tc>
      </w:tr>
      <w:tr w:rsidR="001C6151" w:rsidRPr="007C0B02" w14:paraId="6689D03E" w14:textId="77777777" w:rsidTr="00315E08">
        <w:trPr>
          <w:jc w:val="center"/>
        </w:trPr>
        <w:tc>
          <w:tcPr>
            <w:tcW w:w="4876" w:type="dxa"/>
            <w:hideMark/>
          </w:tcPr>
          <w:p w14:paraId="178B0E58" w14:textId="77777777" w:rsidR="001C6151" w:rsidRPr="007C0B02" w:rsidRDefault="001C6151" w:rsidP="00315E08">
            <w:pPr>
              <w:pStyle w:val="ColumnHeading"/>
              <w:keepNext/>
            </w:pPr>
            <w:r w:rsidRPr="007C0B02">
              <w:t>Komisjoni ettepanek</w:t>
            </w:r>
          </w:p>
        </w:tc>
        <w:tc>
          <w:tcPr>
            <w:tcW w:w="4876" w:type="dxa"/>
            <w:hideMark/>
          </w:tcPr>
          <w:p w14:paraId="4CB212D8" w14:textId="77777777" w:rsidR="001C6151" w:rsidRPr="007C0B02" w:rsidRDefault="001C6151" w:rsidP="00315E08">
            <w:pPr>
              <w:pStyle w:val="ColumnHeading"/>
              <w:keepNext/>
            </w:pPr>
            <w:r w:rsidRPr="007C0B02">
              <w:t>Muudatusettepanek</w:t>
            </w:r>
          </w:p>
        </w:tc>
      </w:tr>
      <w:tr w:rsidR="001C6151" w:rsidRPr="007C0B02" w14:paraId="373B04DC" w14:textId="77777777" w:rsidTr="00315E08">
        <w:trPr>
          <w:jc w:val="center"/>
        </w:trPr>
        <w:tc>
          <w:tcPr>
            <w:tcW w:w="4876" w:type="dxa"/>
            <w:hideMark/>
          </w:tcPr>
          <w:p w14:paraId="5006CA51" w14:textId="77777777" w:rsidR="001C6151" w:rsidRPr="007C0B02" w:rsidRDefault="001C6151" w:rsidP="00315E08">
            <w:pPr>
              <w:pStyle w:val="Normal6"/>
            </w:pPr>
            <w:r w:rsidRPr="007C0B02">
              <w:rPr>
                <w:b/>
                <w:i/>
              </w:rPr>
              <w:t>(</w:t>
            </w:r>
            <w:r w:rsidRPr="007C0B02">
              <w:t>c)</w:t>
            </w:r>
            <w:r w:rsidRPr="007C0B02">
              <w:tab/>
            </w:r>
            <w:r w:rsidRPr="007C0B02">
              <w:rPr>
                <w:b/>
                <w:i/>
              </w:rPr>
              <w:t>eri</w:t>
            </w:r>
            <w:r w:rsidRPr="007C0B02">
              <w:t xml:space="preserve"> sektorite </w:t>
            </w:r>
            <w:r w:rsidRPr="007C0B02">
              <w:rPr>
                <w:b/>
                <w:i/>
              </w:rPr>
              <w:t>tegevuse paindlikum korraldamine</w:t>
            </w:r>
            <w:r w:rsidRPr="007C0B02">
              <w:t>, et toetada kliimaeesmärkide saavutamist kulutasuval viisil;</w:t>
            </w:r>
          </w:p>
        </w:tc>
        <w:tc>
          <w:tcPr>
            <w:tcW w:w="4876" w:type="dxa"/>
            <w:hideMark/>
          </w:tcPr>
          <w:p w14:paraId="2F8C5F91" w14:textId="77777777" w:rsidR="001C6151" w:rsidRPr="007C0B02" w:rsidRDefault="001C6151" w:rsidP="00315E08">
            <w:pPr>
              <w:pStyle w:val="Normal6"/>
              <w:rPr>
                <w:szCs w:val="24"/>
              </w:rPr>
            </w:pPr>
            <w:r w:rsidRPr="007C0B02">
              <w:t>c)</w:t>
            </w:r>
            <w:r w:rsidRPr="007C0B02">
              <w:tab/>
            </w:r>
            <w:r w:rsidRPr="007C0B02">
              <w:rPr>
                <w:b/>
                <w:i/>
              </w:rPr>
              <w:t>tegevuse paindlikum korraldamine</w:t>
            </w:r>
            <w:r w:rsidRPr="007C0B02">
              <w:t xml:space="preserve"> sektorite </w:t>
            </w:r>
            <w:r w:rsidRPr="007C0B02">
              <w:rPr>
                <w:b/>
                <w:i/>
              </w:rPr>
              <w:t>ja vahendite raames ja nende vahel</w:t>
            </w:r>
            <w:r w:rsidRPr="007C0B02">
              <w:t>, et toetada kliimaeesmärkide saavutamist</w:t>
            </w:r>
            <w:r w:rsidRPr="007C0B02">
              <w:rPr>
                <w:b/>
                <w:i/>
              </w:rPr>
              <w:t xml:space="preserve"> lihtsal ja</w:t>
            </w:r>
            <w:r w:rsidRPr="007C0B02">
              <w:t xml:space="preserve"> kulutasuval viisil;</w:t>
            </w:r>
          </w:p>
        </w:tc>
      </w:tr>
    </w:tbl>
    <w:p w14:paraId="6E3634D3" w14:textId="77777777" w:rsidR="001C6151" w:rsidRPr="007C0B02" w:rsidRDefault="001C6151" w:rsidP="001C6151"/>
    <w:p w14:paraId="309578BE" w14:textId="77777777" w:rsidR="001C6151" w:rsidRPr="007C0B02" w:rsidRDefault="001C6151" w:rsidP="001C6151">
      <w:pPr>
        <w:pStyle w:val="AMNumberTabs0"/>
        <w:keepNext/>
      </w:pPr>
      <w:r w:rsidRPr="007C0B02">
        <w:t>Muudatusettepanek</w:t>
      </w:r>
      <w:r w:rsidRPr="007C0B02">
        <w:tab/>
      </w:r>
      <w:r w:rsidRPr="007C0B02">
        <w:tab/>
        <w:t>17</w:t>
      </w:r>
    </w:p>
    <w:p w14:paraId="7145CEB0" w14:textId="77777777" w:rsidR="001C6151" w:rsidRPr="007C0B02" w:rsidRDefault="001C6151" w:rsidP="001C6151"/>
    <w:p w14:paraId="1E172296" w14:textId="77777777" w:rsidR="001C6151" w:rsidRPr="007C0B02" w:rsidRDefault="001C6151" w:rsidP="001C6151">
      <w:pPr>
        <w:pStyle w:val="NormalBold"/>
        <w:keepNext/>
      </w:pPr>
      <w:r w:rsidRPr="007C0B02">
        <w:t>Ettepanek võtta vastu määrus</w:t>
      </w:r>
    </w:p>
    <w:p w14:paraId="789696A7" w14:textId="77777777" w:rsidR="001C6151" w:rsidRPr="007C0B02" w:rsidRDefault="001C6151" w:rsidP="001C6151">
      <w:pPr>
        <w:pStyle w:val="NormalBold"/>
      </w:pPr>
      <w:r w:rsidRPr="007C0B02">
        <w:t>Artikkel 1 – lõik 1 – punkt 2</w:t>
      </w:r>
    </w:p>
    <w:p w14:paraId="441E6D6B" w14:textId="77777777" w:rsidR="001C6151" w:rsidRPr="007C0B02" w:rsidRDefault="001C6151" w:rsidP="001C6151">
      <w:pPr>
        <w:keepNext/>
      </w:pPr>
      <w:r w:rsidRPr="007C0B02">
        <w:t>Määrus (EL) 2021/1119</w:t>
      </w:r>
    </w:p>
    <w:p w14:paraId="5E587950" w14:textId="77777777" w:rsidR="001C6151" w:rsidRPr="007C0B02" w:rsidRDefault="001C6151" w:rsidP="001C6151">
      <w:r w:rsidRPr="007C0B02">
        <w:t>Artikkel 4 – lõige 5 – punkt c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4E9FD045" w14:textId="77777777" w:rsidTr="00315E08">
        <w:trPr>
          <w:jc w:val="center"/>
        </w:trPr>
        <w:tc>
          <w:tcPr>
            <w:tcW w:w="9752" w:type="dxa"/>
            <w:gridSpan w:val="2"/>
          </w:tcPr>
          <w:p w14:paraId="0332CAEE" w14:textId="77777777" w:rsidR="001C6151" w:rsidRPr="007C0B02" w:rsidRDefault="001C6151" w:rsidP="00315E08">
            <w:pPr>
              <w:keepNext/>
            </w:pPr>
          </w:p>
        </w:tc>
      </w:tr>
      <w:tr w:rsidR="001C6151" w:rsidRPr="007C0B02" w14:paraId="727E3FC9" w14:textId="77777777" w:rsidTr="00315E08">
        <w:trPr>
          <w:jc w:val="center"/>
        </w:trPr>
        <w:tc>
          <w:tcPr>
            <w:tcW w:w="4876" w:type="dxa"/>
            <w:hideMark/>
          </w:tcPr>
          <w:p w14:paraId="6405CFAB" w14:textId="77777777" w:rsidR="001C6151" w:rsidRPr="007C0B02" w:rsidRDefault="001C6151" w:rsidP="00315E08">
            <w:pPr>
              <w:pStyle w:val="ColumnHeading"/>
              <w:keepNext/>
            </w:pPr>
            <w:r w:rsidRPr="007C0B02">
              <w:t>Komisjoni ettepanek</w:t>
            </w:r>
          </w:p>
        </w:tc>
        <w:tc>
          <w:tcPr>
            <w:tcW w:w="4876" w:type="dxa"/>
            <w:hideMark/>
          </w:tcPr>
          <w:p w14:paraId="4DFCB37A" w14:textId="77777777" w:rsidR="001C6151" w:rsidRPr="007C0B02" w:rsidRDefault="001C6151" w:rsidP="00315E08">
            <w:pPr>
              <w:pStyle w:val="ColumnHeading"/>
              <w:keepNext/>
            </w:pPr>
            <w:r w:rsidRPr="007C0B02">
              <w:t>Muudatusettepanek</w:t>
            </w:r>
          </w:p>
        </w:tc>
      </w:tr>
      <w:tr w:rsidR="001C6151" w:rsidRPr="007C0B02" w14:paraId="5F9DAEB6" w14:textId="77777777" w:rsidTr="00315E08">
        <w:trPr>
          <w:jc w:val="center"/>
        </w:trPr>
        <w:tc>
          <w:tcPr>
            <w:tcW w:w="4876" w:type="dxa"/>
          </w:tcPr>
          <w:p w14:paraId="7061F482" w14:textId="77777777" w:rsidR="001C6151" w:rsidRPr="007C0B02" w:rsidRDefault="001C6151" w:rsidP="00315E08">
            <w:pPr>
              <w:pStyle w:val="Normal6"/>
            </w:pPr>
          </w:p>
        </w:tc>
        <w:tc>
          <w:tcPr>
            <w:tcW w:w="4876" w:type="dxa"/>
            <w:hideMark/>
          </w:tcPr>
          <w:p w14:paraId="78EE0E0B" w14:textId="77777777" w:rsidR="001C6151" w:rsidRPr="007C0B02" w:rsidRDefault="001C6151" w:rsidP="00315E08">
            <w:pPr>
              <w:pStyle w:val="Normal6"/>
              <w:rPr>
                <w:szCs w:val="24"/>
              </w:rPr>
            </w:pPr>
            <w:r w:rsidRPr="007C0B02">
              <w:rPr>
                <w:b/>
                <w:i/>
              </w:rPr>
              <w:t>ca)</w:t>
            </w:r>
            <w:r w:rsidRPr="007C0B02">
              <w:rPr>
                <w:b/>
                <w:i/>
              </w:rPr>
              <w:tab/>
              <w:t>süsiniku eemaldamise realistlik panus heitkoguste vähendamise alastesse üldistesse jõupingutustesse, võttes samal ajal arvesse süsiniku looduspõhise eemaldamise määramatust ja tagades, et võimalikud puudujäägid ei tekiks teiste majandussektorite arvelt, ilma et see piiraks liikmesriikide võimalust kasutada eesmärki ületavat süsiniku looduspõhist eemaldamist muude sektorite heitkoguste korvamiseks;</w:t>
            </w:r>
          </w:p>
        </w:tc>
      </w:tr>
    </w:tbl>
    <w:p w14:paraId="3F44598E" w14:textId="77777777" w:rsidR="001C6151" w:rsidRPr="007C0B02" w:rsidRDefault="001C6151" w:rsidP="001C6151"/>
    <w:p w14:paraId="3C2C6378" w14:textId="77777777" w:rsidR="001C6151" w:rsidRPr="007C0B02" w:rsidRDefault="001C6151" w:rsidP="001C6151">
      <w:pPr>
        <w:pStyle w:val="AMNumberTabs0"/>
        <w:keepNext/>
      </w:pPr>
      <w:r w:rsidRPr="007C0B02">
        <w:t>Muudatusettepanek</w:t>
      </w:r>
      <w:r w:rsidRPr="007C0B02">
        <w:tab/>
      </w:r>
      <w:r w:rsidRPr="007C0B02">
        <w:tab/>
        <w:t>18</w:t>
      </w:r>
    </w:p>
    <w:p w14:paraId="0DF0C5FE" w14:textId="77777777" w:rsidR="001C6151" w:rsidRPr="007C0B02" w:rsidRDefault="001C6151" w:rsidP="001C6151"/>
    <w:p w14:paraId="68E85B1E" w14:textId="77777777" w:rsidR="001C6151" w:rsidRPr="007C0B02" w:rsidRDefault="001C6151" w:rsidP="001C6151">
      <w:pPr>
        <w:pStyle w:val="NormalBold"/>
        <w:keepNext/>
      </w:pPr>
      <w:r w:rsidRPr="007C0B02">
        <w:t>Ettepanek võtta vastu määrus</w:t>
      </w:r>
    </w:p>
    <w:p w14:paraId="34FC706E" w14:textId="77777777" w:rsidR="001C6151" w:rsidRPr="007C0B02" w:rsidRDefault="001C6151" w:rsidP="001C6151">
      <w:pPr>
        <w:pStyle w:val="NormalBold"/>
      </w:pPr>
      <w:r w:rsidRPr="007C0B02">
        <w:t>Artikkel 1 – lõik 1 – punkt 2</w:t>
      </w:r>
    </w:p>
    <w:p w14:paraId="53720054" w14:textId="77777777" w:rsidR="001C6151" w:rsidRPr="007C0B02" w:rsidRDefault="001C6151" w:rsidP="001C6151">
      <w:pPr>
        <w:keepNext/>
      </w:pPr>
      <w:r w:rsidRPr="007C0B02">
        <w:t>Määrus (EL) 2021/1119</w:t>
      </w:r>
    </w:p>
    <w:p w14:paraId="57838496" w14:textId="77777777" w:rsidR="001C6151" w:rsidRPr="007C0B02" w:rsidRDefault="001C6151" w:rsidP="001C6151">
      <w:r w:rsidRPr="007C0B02">
        <w:t>Artikkel 4 – lõige 5 – punkt c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7F23A1CC" w14:textId="77777777" w:rsidTr="00315E08">
        <w:trPr>
          <w:jc w:val="center"/>
        </w:trPr>
        <w:tc>
          <w:tcPr>
            <w:tcW w:w="9752" w:type="dxa"/>
            <w:gridSpan w:val="2"/>
          </w:tcPr>
          <w:p w14:paraId="6B8241CF" w14:textId="77777777" w:rsidR="001C6151" w:rsidRPr="007C0B02" w:rsidRDefault="001C6151" w:rsidP="00315E08">
            <w:pPr>
              <w:keepNext/>
            </w:pPr>
          </w:p>
        </w:tc>
      </w:tr>
      <w:tr w:rsidR="001C6151" w:rsidRPr="007C0B02" w14:paraId="2B8BA7C1" w14:textId="77777777" w:rsidTr="00315E08">
        <w:trPr>
          <w:jc w:val="center"/>
        </w:trPr>
        <w:tc>
          <w:tcPr>
            <w:tcW w:w="4876" w:type="dxa"/>
            <w:hideMark/>
          </w:tcPr>
          <w:p w14:paraId="15031C34" w14:textId="77777777" w:rsidR="001C6151" w:rsidRPr="007C0B02" w:rsidRDefault="001C6151" w:rsidP="00315E08">
            <w:pPr>
              <w:pStyle w:val="ColumnHeading"/>
              <w:keepNext/>
            </w:pPr>
            <w:r w:rsidRPr="007C0B02">
              <w:t>Komisjoni ettepanek</w:t>
            </w:r>
          </w:p>
        </w:tc>
        <w:tc>
          <w:tcPr>
            <w:tcW w:w="4876" w:type="dxa"/>
            <w:hideMark/>
          </w:tcPr>
          <w:p w14:paraId="335DAB91" w14:textId="77777777" w:rsidR="001C6151" w:rsidRPr="007C0B02" w:rsidRDefault="001C6151" w:rsidP="00315E08">
            <w:pPr>
              <w:pStyle w:val="ColumnHeading"/>
              <w:keepNext/>
            </w:pPr>
            <w:r w:rsidRPr="007C0B02">
              <w:t>Muudatusettepanek</w:t>
            </w:r>
          </w:p>
        </w:tc>
      </w:tr>
      <w:tr w:rsidR="001C6151" w:rsidRPr="007C0B02" w14:paraId="7425AD57" w14:textId="77777777" w:rsidTr="00315E08">
        <w:trPr>
          <w:jc w:val="center"/>
        </w:trPr>
        <w:tc>
          <w:tcPr>
            <w:tcW w:w="4876" w:type="dxa"/>
          </w:tcPr>
          <w:p w14:paraId="27AF54EE" w14:textId="77777777" w:rsidR="001C6151" w:rsidRPr="007C0B02" w:rsidRDefault="001C6151" w:rsidP="00315E08">
            <w:pPr>
              <w:pStyle w:val="Normal6"/>
            </w:pPr>
          </w:p>
        </w:tc>
        <w:tc>
          <w:tcPr>
            <w:tcW w:w="4876" w:type="dxa"/>
            <w:hideMark/>
          </w:tcPr>
          <w:p w14:paraId="0C5A02AF" w14:textId="77777777" w:rsidR="001C6151" w:rsidRPr="007C0B02" w:rsidRDefault="001C6151" w:rsidP="00315E08">
            <w:pPr>
              <w:pStyle w:val="Normal6"/>
              <w:rPr>
                <w:szCs w:val="24"/>
              </w:rPr>
            </w:pPr>
            <w:proofErr w:type="spellStart"/>
            <w:r w:rsidRPr="007C0B02">
              <w:rPr>
                <w:b/>
                <w:i/>
              </w:rPr>
              <w:t>cb</w:t>
            </w:r>
            <w:proofErr w:type="spellEnd"/>
            <w:r w:rsidRPr="007C0B02">
              <w:rPr>
                <w:b/>
                <w:i/>
              </w:rPr>
              <w:t>)</w:t>
            </w:r>
            <w:r w:rsidRPr="007C0B02">
              <w:rPr>
                <w:b/>
                <w:i/>
              </w:rPr>
              <w:tab/>
              <w:t xml:space="preserve">vajadus säilitada, hallata ja asjakohasel juhul kasvatada looduslikke </w:t>
            </w:r>
            <w:proofErr w:type="spellStart"/>
            <w:r w:rsidRPr="007C0B02">
              <w:rPr>
                <w:b/>
                <w:i/>
              </w:rPr>
              <w:t>neeldajaid</w:t>
            </w:r>
            <w:proofErr w:type="spellEnd"/>
            <w:r w:rsidRPr="007C0B02">
              <w:rPr>
                <w:b/>
                <w:i/>
              </w:rPr>
              <w:t xml:space="preserve"> pikas perspektiivis, kaitsta ja taastada elurikkust, edendada kestlikku ja ringluspõhist </w:t>
            </w:r>
            <w:proofErr w:type="spellStart"/>
            <w:r w:rsidRPr="007C0B02">
              <w:rPr>
                <w:b/>
                <w:i/>
              </w:rPr>
              <w:t>biomajandust</w:t>
            </w:r>
            <w:proofErr w:type="spellEnd"/>
            <w:r w:rsidRPr="007C0B02">
              <w:rPr>
                <w:b/>
                <w:i/>
              </w:rPr>
              <w:t xml:space="preserve"> ning võtta arvesse metsa vanuselise struktuuri erinevuste mõju, looduslikku varieeruvust ja määramatust, eelkõige määramatust, mis on seotud kliimamuutuste mõju ning looduslike häiringutega maakasutuse, maakasutuse muutuse ja metsanduse sektoris;</w:t>
            </w:r>
          </w:p>
        </w:tc>
      </w:tr>
    </w:tbl>
    <w:p w14:paraId="6477E487" w14:textId="77777777" w:rsidR="001C6151" w:rsidRPr="007C0B02" w:rsidRDefault="001C6151" w:rsidP="001C6151"/>
    <w:p w14:paraId="66870E0B" w14:textId="77777777" w:rsidR="001C6151" w:rsidRPr="007C0B02" w:rsidRDefault="001C6151" w:rsidP="001C6151">
      <w:pPr>
        <w:pStyle w:val="AMNumberTabs0"/>
        <w:keepNext/>
      </w:pPr>
      <w:r w:rsidRPr="007C0B02">
        <w:t>Muudatusettepanek</w:t>
      </w:r>
      <w:r w:rsidRPr="007C0B02">
        <w:tab/>
      </w:r>
      <w:r w:rsidRPr="007C0B02">
        <w:tab/>
        <w:t>19</w:t>
      </w:r>
    </w:p>
    <w:p w14:paraId="6632B7A0" w14:textId="77777777" w:rsidR="001C6151" w:rsidRPr="007C0B02" w:rsidRDefault="001C6151" w:rsidP="001C6151"/>
    <w:p w14:paraId="42BB6A17" w14:textId="77777777" w:rsidR="001C6151" w:rsidRPr="007C0B02" w:rsidRDefault="001C6151" w:rsidP="001C6151">
      <w:pPr>
        <w:pStyle w:val="NormalBold"/>
        <w:keepNext/>
      </w:pPr>
      <w:r w:rsidRPr="007C0B02">
        <w:t>Ettepanek võtta vastu määrus</w:t>
      </w:r>
    </w:p>
    <w:p w14:paraId="2AE1BC97" w14:textId="77777777" w:rsidR="001C6151" w:rsidRPr="007C0B02" w:rsidRDefault="001C6151" w:rsidP="001C6151">
      <w:pPr>
        <w:pStyle w:val="NormalBold"/>
      </w:pPr>
      <w:r w:rsidRPr="007C0B02">
        <w:t>Artikkel 1 – lõik 1 – punkt 2</w:t>
      </w:r>
    </w:p>
    <w:p w14:paraId="310CA43B" w14:textId="77777777" w:rsidR="001C6151" w:rsidRPr="007C0B02" w:rsidRDefault="001C6151" w:rsidP="001C6151">
      <w:pPr>
        <w:keepNext/>
      </w:pPr>
      <w:r w:rsidRPr="007C0B02">
        <w:t>Määrus (EL) 2021/1119</w:t>
      </w:r>
    </w:p>
    <w:p w14:paraId="4D0527D3" w14:textId="77777777" w:rsidR="001C6151" w:rsidRPr="007C0B02" w:rsidRDefault="001C6151" w:rsidP="001C6151">
      <w:r w:rsidRPr="007C0B02">
        <w:t>Artikkel 4 – lõige 5 – punkt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763E0FCD" w14:textId="77777777" w:rsidTr="00315E08">
        <w:trPr>
          <w:jc w:val="center"/>
        </w:trPr>
        <w:tc>
          <w:tcPr>
            <w:tcW w:w="9752" w:type="dxa"/>
            <w:gridSpan w:val="2"/>
          </w:tcPr>
          <w:p w14:paraId="59D5B2ED" w14:textId="77777777" w:rsidR="001C6151" w:rsidRPr="007C0B02" w:rsidRDefault="001C6151" w:rsidP="00315E08">
            <w:pPr>
              <w:keepNext/>
            </w:pPr>
          </w:p>
        </w:tc>
      </w:tr>
      <w:tr w:rsidR="001C6151" w:rsidRPr="007C0B02" w14:paraId="40B6A873" w14:textId="77777777" w:rsidTr="00315E08">
        <w:trPr>
          <w:jc w:val="center"/>
        </w:trPr>
        <w:tc>
          <w:tcPr>
            <w:tcW w:w="4876" w:type="dxa"/>
            <w:hideMark/>
          </w:tcPr>
          <w:p w14:paraId="45F12648" w14:textId="77777777" w:rsidR="001C6151" w:rsidRPr="007C0B02" w:rsidRDefault="001C6151" w:rsidP="00315E08">
            <w:pPr>
              <w:pStyle w:val="ColumnHeading"/>
              <w:keepNext/>
            </w:pPr>
            <w:r w:rsidRPr="007C0B02">
              <w:t>Komisjoni ettepanek</w:t>
            </w:r>
          </w:p>
        </w:tc>
        <w:tc>
          <w:tcPr>
            <w:tcW w:w="4876" w:type="dxa"/>
            <w:hideMark/>
          </w:tcPr>
          <w:p w14:paraId="4F5666E8" w14:textId="77777777" w:rsidR="001C6151" w:rsidRPr="007C0B02" w:rsidRDefault="001C6151" w:rsidP="00315E08">
            <w:pPr>
              <w:pStyle w:val="ColumnHeading"/>
              <w:keepNext/>
            </w:pPr>
            <w:r w:rsidRPr="007C0B02">
              <w:t>Muudatusettepanek</w:t>
            </w:r>
          </w:p>
        </w:tc>
      </w:tr>
      <w:tr w:rsidR="001C6151" w:rsidRPr="007C0B02" w14:paraId="00287646" w14:textId="77777777" w:rsidTr="00315E08">
        <w:trPr>
          <w:jc w:val="center"/>
        </w:trPr>
        <w:tc>
          <w:tcPr>
            <w:tcW w:w="4876" w:type="dxa"/>
            <w:hideMark/>
          </w:tcPr>
          <w:p w14:paraId="3A691945" w14:textId="77777777" w:rsidR="001C6151" w:rsidRPr="007C0B02" w:rsidRDefault="001C6151" w:rsidP="00315E08">
            <w:pPr>
              <w:pStyle w:val="Normal6"/>
            </w:pPr>
            <w:r w:rsidRPr="007C0B02">
              <w:rPr>
                <w:b/>
                <w:i/>
              </w:rPr>
              <w:t>(</w:t>
            </w:r>
            <w:r w:rsidRPr="007C0B02">
              <w:t>d)</w:t>
            </w:r>
            <w:r w:rsidRPr="007C0B02">
              <w:tab/>
              <w:t>liikmesriikide 2030.</w:t>
            </w:r>
            <w:r w:rsidRPr="007C0B02">
              <w:rPr>
                <w:b/>
                <w:i/>
              </w:rPr>
              <w:t xml:space="preserve"> </w:t>
            </w:r>
            <w:r w:rsidRPr="007C0B02">
              <w:t xml:space="preserve">aasta järgsed eesmärgid ja nende saavutamiseks tehtavad </w:t>
            </w:r>
            <w:r w:rsidRPr="007C0B02">
              <w:lastRenderedPageBreak/>
              <w:t xml:space="preserve">jõupingutused peaksid kajastama kulutõhusust ja solidaarsust, </w:t>
            </w:r>
            <w:r w:rsidRPr="007C0B02">
              <w:rPr>
                <w:b/>
                <w:i/>
              </w:rPr>
              <w:t>arvestades asjaomases liikmesriigis valitsevaid</w:t>
            </w:r>
            <w:r w:rsidRPr="007C0B02">
              <w:t xml:space="preserve"> olusid;</w:t>
            </w:r>
          </w:p>
        </w:tc>
        <w:tc>
          <w:tcPr>
            <w:tcW w:w="4876" w:type="dxa"/>
            <w:hideMark/>
          </w:tcPr>
          <w:p w14:paraId="6CFB4F92" w14:textId="77777777" w:rsidR="001C6151" w:rsidRPr="007C0B02" w:rsidRDefault="001C6151" w:rsidP="00315E08">
            <w:pPr>
              <w:pStyle w:val="Normal6"/>
              <w:rPr>
                <w:szCs w:val="24"/>
              </w:rPr>
            </w:pPr>
            <w:r w:rsidRPr="007C0B02">
              <w:lastRenderedPageBreak/>
              <w:t>d)</w:t>
            </w:r>
            <w:r w:rsidRPr="007C0B02">
              <w:tab/>
              <w:t>liikmesriikide 2030.</w:t>
            </w:r>
            <w:r w:rsidRPr="007C0B02">
              <w:rPr>
                <w:b/>
                <w:i/>
              </w:rPr>
              <w:t> </w:t>
            </w:r>
            <w:r w:rsidRPr="007C0B02">
              <w:t xml:space="preserve">aasta järgsed eesmärgid ja nende saavutamiseks tehtavad </w:t>
            </w:r>
            <w:r w:rsidRPr="007C0B02">
              <w:lastRenderedPageBreak/>
              <w:t xml:space="preserve">jõupingutused peaksid kajastama kulutõhusust ja solidaarsust, </w:t>
            </w:r>
            <w:r w:rsidRPr="007C0B02">
              <w:rPr>
                <w:b/>
                <w:i/>
              </w:rPr>
              <w:t>võttes arvesse riikide erinevaid</w:t>
            </w:r>
            <w:r w:rsidRPr="007C0B02">
              <w:t xml:space="preserve"> olusid</w:t>
            </w:r>
            <w:r w:rsidRPr="007C0B02">
              <w:rPr>
                <w:b/>
                <w:i/>
              </w:rPr>
              <w:t xml:space="preserve"> ja eripärasid, sealhulgas saarte ja äärepoolseimate piirkondade omi</w:t>
            </w:r>
            <w:r w:rsidRPr="007C0B02">
              <w:t>;</w:t>
            </w:r>
          </w:p>
        </w:tc>
      </w:tr>
    </w:tbl>
    <w:p w14:paraId="2B4E1401" w14:textId="77777777" w:rsidR="001C6151" w:rsidRPr="007C0B02" w:rsidRDefault="001C6151" w:rsidP="001C6151"/>
    <w:p w14:paraId="6D622328" w14:textId="77777777" w:rsidR="001C6151" w:rsidRPr="007C0B02" w:rsidRDefault="001C6151" w:rsidP="001C6151">
      <w:pPr>
        <w:pStyle w:val="AMNumberTabs0"/>
        <w:keepNext/>
      </w:pPr>
      <w:r w:rsidRPr="007C0B02">
        <w:t>Muudatusettepanek</w:t>
      </w:r>
      <w:r w:rsidRPr="007C0B02">
        <w:tab/>
      </w:r>
      <w:r w:rsidRPr="007C0B02">
        <w:tab/>
        <w:t>20</w:t>
      </w:r>
    </w:p>
    <w:p w14:paraId="68EBB7FB" w14:textId="77777777" w:rsidR="001C6151" w:rsidRPr="007C0B02" w:rsidRDefault="001C6151" w:rsidP="001C6151"/>
    <w:p w14:paraId="35FDFB2A" w14:textId="77777777" w:rsidR="001C6151" w:rsidRPr="007C0B02" w:rsidRDefault="001C6151" w:rsidP="001C6151">
      <w:pPr>
        <w:pStyle w:val="NormalBold"/>
        <w:keepNext/>
      </w:pPr>
      <w:r w:rsidRPr="007C0B02">
        <w:t>Ettepanek võtta vastu määrus</w:t>
      </w:r>
    </w:p>
    <w:p w14:paraId="6B995212" w14:textId="77777777" w:rsidR="001C6151" w:rsidRPr="007C0B02" w:rsidRDefault="001C6151" w:rsidP="001C6151">
      <w:pPr>
        <w:pStyle w:val="NormalBold"/>
      </w:pPr>
      <w:r w:rsidRPr="007C0B02">
        <w:t>Artikkel 1 – lõik 1 – punkt 2</w:t>
      </w:r>
    </w:p>
    <w:p w14:paraId="73EE783E" w14:textId="77777777" w:rsidR="001C6151" w:rsidRPr="007C0B02" w:rsidRDefault="001C6151" w:rsidP="001C6151">
      <w:pPr>
        <w:keepNext/>
      </w:pPr>
      <w:r w:rsidRPr="007C0B02">
        <w:t>Määrus (EL) 2021/1119</w:t>
      </w:r>
    </w:p>
    <w:p w14:paraId="1E87DE88" w14:textId="77777777" w:rsidR="001C6151" w:rsidRPr="007C0B02" w:rsidRDefault="001C6151" w:rsidP="001C6151">
      <w:r w:rsidRPr="007C0B02">
        <w:t>Artikkel 4 – lõige 5 – punkt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4C4A98E8" w14:textId="77777777" w:rsidTr="00315E08">
        <w:trPr>
          <w:jc w:val="center"/>
        </w:trPr>
        <w:tc>
          <w:tcPr>
            <w:tcW w:w="9752" w:type="dxa"/>
            <w:gridSpan w:val="2"/>
          </w:tcPr>
          <w:p w14:paraId="5D70D28F" w14:textId="77777777" w:rsidR="001C6151" w:rsidRPr="007C0B02" w:rsidRDefault="001C6151" w:rsidP="00315E08">
            <w:pPr>
              <w:keepNext/>
            </w:pPr>
          </w:p>
        </w:tc>
      </w:tr>
      <w:tr w:rsidR="001C6151" w:rsidRPr="007C0B02" w14:paraId="7057A7CE" w14:textId="77777777" w:rsidTr="00315E08">
        <w:trPr>
          <w:jc w:val="center"/>
        </w:trPr>
        <w:tc>
          <w:tcPr>
            <w:tcW w:w="4876" w:type="dxa"/>
            <w:hideMark/>
          </w:tcPr>
          <w:p w14:paraId="64D8D7C4" w14:textId="77777777" w:rsidR="001C6151" w:rsidRPr="007C0B02" w:rsidRDefault="001C6151" w:rsidP="00315E08">
            <w:pPr>
              <w:pStyle w:val="ColumnHeading"/>
              <w:keepNext/>
            </w:pPr>
            <w:r w:rsidRPr="007C0B02">
              <w:t>Komisjoni ettepanek</w:t>
            </w:r>
          </w:p>
        </w:tc>
        <w:tc>
          <w:tcPr>
            <w:tcW w:w="4876" w:type="dxa"/>
            <w:hideMark/>
          </w:tcPr>
          <w:p w14:paraId="6DDA7216" w14:textId="77777777" w:rsidR="001C6151" w:rsidRPr="007C0B02" w:rsidRDefault="001C6151" w:rsidP="00315E08">
            <w:pPr>
              <w:pStyle w:val="ColumnHeading"/>
              <w:keepNext/>
            </w:pPr>
            <w:r w:rsidRPr="007C0B02">
              <w:t>Muudatusettepanek</w:t>
            </w:r>
          </w:p>
        </w:tc>
      </w:tr>
      <w:tr w:rsidR="001C6151" w:rsidRPr="007C0B02" w14:paraId="067DFD7C" w14:textId="77777777" w:rsidTr="00315E08">
        <w:trPr>
          <w:jc w:val="center"/>
        </w:trPr>
        <w:tc>
          <w:tcPr>
            <w:tcW w:w="4876" w:type="dxa"/>
            <w:hideMark/>
          </w:tcPr>
          <w:p w14:paraId="6DCD86BD" w14:textId="77777777" w:rsidR="001C6151" w:rsidRPr="007C0B02" w:rsidRDefault="001C6151" w:rsidP="00315E08">
            <w:pPr>
              <w:pStyle w:val="Normal6"/>
            </w:pPr>
            <w:r w:rsidRPr="007C0B02">
              <w:rPr>
                <w:b/>
                <w:i/>
              </w:rPr>
              <w:t>(</w:t>
            </w:r>
            <w:r w:rsidRPr="007C0B02">
              <w:t>f)</w:t>
            </w:r>
            <w:r w:rsidRPr="007C0B02">
              <w:tab/>
              <w:t>sotsiaalne, majanduslik ja keskkonnamõju;</w:t>
            </w:r>
          </w:p>
        </w:tc>
        <w:tc>
          <w:tcPr>
            <w:tcW w:w="4876" w:type="dxa"/>
            <w:hideMark/>
          </w:tcPr>
          <w:p w14:paraId="00B6F913" w14:textId="77777777" w:rsidR="001C6151" w:rsidRPr="007C0B02" w:rsidRDefault="001C6151" w:rsidP="00315E08">
            <w:pPr>
              <w:pStyle w:val="Normal6"/>
              <w:rPr>
                <w:szCs w:val="24"/>
              </w:rPr>
            </w:pPr>
            <w:r w:rsidRPr="007C0B02">
              <w:t>f)</w:t>
            </w:r>
            <w:r w:rsidRPr="007C0B02">
              <w:tab/>
              <w:t>sotsiaalne, majanduslik ja keskkonnamõju</w:t>
            </w:r>
            <w:r w:rsidRPr="007C0B02">
              <w:rPr>
                <w:b/>
                <w:i/>
              </w:rPr>
              <w:t xml:space="preserve"> kõigis liikmesriikides, sealhulgas seoses süsinikuheite vähendamise ja Euroopa tööstuse konkurentsivõime eesmärkidega</w:t>
            </w:r>
            <w:r w:rsidRPr="007C0B02">
              <w:t>;</w:t>
            </w:r>
          </w:p>
        </w:tc>
      </w:tr>
    </w:tbl>
    <w:p w14:paraId="2A723EA3" w14:textId="77777777" w:rsidR="001C6151" w:rsidRPr="007C0B02" w:rsidRDefault="001C6151" w:rsidP="001C6151"/>
    <w:p w14:paraId="7BD9C837" w14:textId="77777777" w:rsidR="001C6151" w:rsidRPr="007C0B02" w:rsidRDefault="001C6151" w:rsidP="001C6151">
      <w:pPr>
        <w:pStyle w:val="AMNumberTabs0"/>
        <w:keepNext/>
      </w:pPr>
      <w:r w:rsidRPr="007C0B02">
        <w:t>Muudatusettepanek</w:t>
      </w:r>
      <w:r w:rsidRPr="007C0B02">
        <w:tab/>
      </w:r>
      <w:r w:rsidRPr="007C0B02">
        <w:tab/>
        <w:t>21</w:t>
      </w:r>
    </w:p>
    <w:p w14:paraId="6CE2CE17" w14:textId="77777777" w:rsidR="001C6151" w:rsidRPr="007C0B02" w:rsidRDefault="001C6151" w:rsidP="001C6151"/>
    <w:p w14:paraId="5409445C" w14:textId="77777777" w:rsidR="001C6151" w:rsidRPr="007C0B02" w:rsidRDefault="001C6151" w:rsidP="001C6151">
      <w:pPr>
        <w:pStyle w:val="NormalBold"/>
        <w:keepNext/>
      </w:pPr>
      <w:r w:rsidRPr="007C0B02">
        <w:t>Ettepanek võtta vastu määrus</w:t>
      </w:r>
    </w:p>
    <w:p w14:paraId="02906EF1" w14:textId="77777777" w:rsidR="001C6151" w:rsidRPr="007C0B02" w:rsidRDefault="001C6151" w:rsidP="001C6151">
      <w:pPr>
        <w:pStyle w:val="NormalBold"/>
      </w:pPr>
      <w:r w:rsidRPr="007C0B02">
        <w:t>Artikkel 1 – lõik 1 – punkt 2</w:t>
      </w:r>
    </w:p>
    <w:p w14:paraId="79FCCE24" w14:textId="77777777" w:rsidR="001C6151" w:rsidRPr="007C0B02" w:rsidRDefault="001C6151" w:rsidP="001C6151">
      <w:pPr>
        <w:keepNext/>
      </w:pPr>
      <w:r w:rsidRPr="007C0B02">
        <w:t>Määrus (EL) 2021/1119</w:t>
      </w:r>
    </w:p>
    <w:p w14:paraId="727D3CEE" w14:textId="77777777" w:rsidR="001C6151" w:rsidRPr="007C0B02" w:rsidRDefault="001C6151" w:rsidP="001C6151">
      <w:r w:rsidRPr="007C0B02">
        <w:t>Artikkel 4 – lõige 5 – punkt 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4F23D25F" w14:textId="77777777" w:rsidTr="00315E08">
        <w:trPr>
          <w:jc w:val="center"/>
        </w:trPr>
        <w:tc>
          <w:tcPr>
            <w:tcW w:w="9752" w:type="dxa"/>
            <w:gridSpan w:val="2"/>
          </w:tcPr>
          <w:p w14:paraId="49975EFC" w14:textId="77777777" w:rsidR="001C6151" w:rsidRPr="007C0B02" w:rsidRDefault="001C6151" w:rsidP="00315E08">
            <w:pPr>
              <w:keepNext/>
            </w:pPr>
          </w:p>
        </w:tc>
      </w:tr>
      <w:tr w:rsidR="001C6151" w:rsidRPr="007C0B02" w14:paraId="14BD0D17" w14:textId="77777777" w:rsidTr="00315E08">
        <w:trPr>
          <w:jc w:val="center"/>
        </w:trPr>
        <w:tc>
          <w:tcPr>
            <w:tcW w:w="4876" w:type="dxa"/>
            <w:hideMark/>
          </w:tcPr>
          <w:p w14:paraId="2C4A64C6" w14:textId="77777777" w:rsidR="001C6151" w:rsidRPr="007C0B02" w:rsidRDefault="001C6151" w:rsidP="00315E08">
            <w:pPr>
              <w:pStyle w:val="ColumnHeading"/>
              <w:keepNext/>
            </w:pPr>
            <w:r w:rsidRPr="007C0B02">
              <w:t>Komisjoni ettepanek</w:t>
            </w:r>
          </w:p>
        </w:tc>
        <w:tc>
          <w:tcPr>
            <w:tcW w:w="4876" w:type="dxa"/>
            <w:hideMark/>
          </w:tcPr>
          <w:p w14:paraId="3D08C6BD" w14:textId="77777777" w:rsidR="001C6151" w:rsidRPr="007C0B02" w:rsidRDefault="001C6151" w:rsidP="00315E08">
            <w:pPr>
              <w:pStyle w:val="ColumnHeading"/>
              <w:keepNext/>
            </w:pPr>
            <w:r w:rsidRPr="007C0B02">
              <w:t>Muudatusettepanek</w:t>
            </w:r>
          </w:p>
        </w:tc>
      </w:tr>
      <w:tr w:rsidR="001C6151" w:rsidRPr="007C0B02" w14:paraId="03B6ABCF" w14:textId="77777777" w:rsidTr="00315E08">
        <w:trPr>
          <w:jc w:val="center"/>
        </w:trPr>
        <w:tc>
          <w:tcPr>
            <w:tcW w:w="4876" w:type="dxa"/>
            <w:hideMark/>
          </w:tcPr>
          <w:p w14:paraId="33ABE952" w14:textId="77777777" w:rsidR="001C6151" w:rsidRPr="007C0B02" w:rsidRDefault="001C6151" w:rsidP="00315E08">
            <w:pPr>
              <w:pStyle w:val="Normal6"/>
            </w:pPr>
            <w:r w:rsidRPr="007C0B02">
              <w:rPr>
                <w:b/>
                <w:i/>
              </w:rPr>
              <w:t>(</w:t>
            </w:r>
            <w:r w:rsidRPr="007C0B02">
              <w:t>h)</w:t>
            </w:r>
            <w:r w:rsidRPr="007C0B02">
              <w:tab/>
              <w:t>vajadus tagada kõigi jaoks</w:t>
            </w:r>
            <w:r w:rsidRPr="007C0B02">
              <w:rPr>
                <w:b/>
                <w:i/>
              </w:rPr>
              <w:t xml:space="preserve"> aus</w:t>
            </w:r>
            <w:r w:rsidRPr="007C0B02">
              <w:t xml:space="preserve"> ja </w:t>
            </w:r>
            <w:r w:rsidRPr="007C0B02">
              <w:rPr>
                <w:b/>
                <w:i/>
              </w:rPr>
              <w:t>sotsiaalselt õiglane</w:t>
            </w:r>
            <w:r w:rsidRPr="007C0B02">
              <w:t xml:space="preserve"> üleminek;</w:t>
            </w:r>
          </w:p>
        </w:tc>
        <w:tc>
          <w:tcPr>
            <w:tcW w:w="4876" w:type="dxa"/>
            <w:hideMark/>
          </w:tcPr>
          <w:p w14:paraId="6522D0F1" w14:textId="77777777" w:rsidR="001C6151" w:rsidRPr="007C0B02" w:rsidRDefault="001C6151" w:rsidP="00315E08">
            <w:pPr>
              <w:pStyle w:val="Normal6"/>
              <w:rPr>
                <w:szCs w:val="24"/>
              </w:rPr>
            </w:pPr>
            <w:r w:rsidRPr="007C0B02">
              <w:t>h)</w:t>
            </w:r>
            <w:r w:rsidRPr="007C0B02">
              <w:tab/>
              <w:t xml:space="preserve">vajadus tagada </w:t>
            </w:r>
            <w:r w:rsidRPr="007C0B02">
              <w:rPr>
                <w:b/>
                <w:i/>
              </w:rPr>
              <w:t xml:space="preserve">aus ja õiglane, pragmaatiline, kulutõhus ja sotsiaalselt tasakaalustatud üleminek </w:t>
            </w:r>
            <w:r w:rsidRPr="007C0B02">
              <w:t>kõigi jaoks</w:t>
            </w:r>
            <w:r w:rsidRPr="007C0B02">
              <w:rPr>
                <w:b/>
                <w:i/>
              </w:rPr>
              <w:t>, võttes arvesse riikide erinevaid olusid, ning seda toetada, pöörates erilist tähelepanu mõjule, mis avaldub tarbijahindadele ning energiaostuvõimetusele</w:t>
            </w:r>
            <w:r w:rsidRPr="007C0B02">
              <w:t xml:space="preserve"> ja </w:t>
            </w:r>
            <w:r w:rsidRPr="007C0B02">
              <w:rPr>
                <w:b/>
                <w:i/>
              </w:rPr>
              <w:t>liikuvusvaesusele ning piirkondadele ja sektoritele, sealhulgas nende investeerimissuutlikkusele, väikestele ja keskmise suurusega ettevõtjatele, põllumajandustootjatele ning vähekaitstud leibkondadele, keda</w:t>
            </w:r>
            <w:r w:rsidRPr="007C0B02">
              <w:t xml:space="preserve"> üleminek</w:t>
            </w:r>
            <w:r w:rsidRPr="007C0B02">
              <w:rPr>
                <w:b/>
                <w:i/>
              </w:rPr>
              <w:t xml:space="preserve"> kliimaneutraalsusele mõjutab</w:t>
            </w:r>
            <w:r w:rsidRPr="007C0B02">
              <w:t>;</w:t>
            </w:r>
          </w:p>
        </w:tc>
      </w:tr>
    </w:tbl>
    <w:p w14:paraId="11E9DA27" w14:textId="77777777" w:rsidR="001C6151" w:rsidRPr="007C0B02" w:rsidRDefault="001C6151" w:rsidP="001C6151"/>
    <w:p w14:paraId="5362B540" w14:textId="77777777" w:rsidR="001C6151" w:rsidRPr="007C0B02" w:rsidRDefault="001C6151" w:rsidP="001C6151">
      <w:pPr>
        <w:pStyle w:val="AMNumberTabs0"/>
        <w:keepNext/>
      </w:pPr>
      <w:r w:rsidRPr="007C0B02">
        <w:lastRenderedPageBreak/>
        <w:t>Muudatusettepanek</w:t>
      </w:r>
      <w:r w:rsidRPr="007C0B02">
        <w:tab/>
      </w:r>
      <w:r w:rsidRPr="007C0B02">
        <w:tab/>
        <w:t>22</w:t>
      </w:r>
    </w:p>
    <w:p w14:paraId="0CD0431A" w14:textId="77777777" w:rsidR="001C6151" w:rsidRPr="007C0B02" w:rsidRDefault="001C6151" w:rsidP="001C6151"/>
    <w:p w14:paraId="2CAAF0AC" w14:textId="77777777" w:rsidR="001C6151" w:rsidRPr="007C0B02" w:rsidRDefault="001C6151" w:rsidP="001C6151">
      <w:pPr>
        <w:pStyle w:val="NormalBold"/>
        <w:keepNext/>
      </w:pPr>
      <w:r w:rsidRPr="007C0B02">
        <w:t>Ettepanek võtta vastu määrus</w:t>
      </w:r>
    </w:p>
    <w:p w14:paraId="34DFC11D" w14:textId="77777777" w:rsidR="001C6151" w:rsidRPr="007C0B02" w:rsidRDefault="001C6151" w:rsidP="001C6151">
      <w:pPr>
        <w:pStyle w:val="NormalBold"/>
      </w:pPr>
      <w:r w:rsidRPr="007C0B02">
        <w:t>Artikkel 1 – lõik 1 – punkt 2</w:t>
      </w:r>
    </w:p>
    <w:p w14:paraId="07004C15" w14:textId="77777777" w:rsidR="001C6151" w:rsidRPr="007C0B02" w:rsidRDefault="001C6151" w:rsidP="001C6151">
      <w:pPr>
        <w:keepNext/>
      </w:pPr>
      <w:r w:rsidRPr="007C0B02">
        <w:t>Määrus (EL) 2021/1119</w:t>
      </w:r>
    </w:p>
    <w:p w14:paraId="31736D3D" w14:textId="77777777" w:rsidR="001C6151" w:rsidRPr="007C0B02" w:rsidRDefault="001C6151" w:rsidP="001C6151">
      <w:r w:rsidRPr="007C0B02">
        <w:t>Artikkel 4 – lõige 5 – punkt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1233FF8E" w14:textId="77777777" w:rsidTr="00315E08">
        <w:trPr>
          <w:jc w:val="center"/>
        </w:trPr>
        <w:tc>
          <w:tcPr>
            <w:tcW w:w="9752" w:type="dxa"/>
            <w:gridSpan w:val="2"/>
          </w:tcPr>
          <w:p w14:paraId="34328C10" w14:textId="77777777" w:rsidR="001C6151" w:rsidRPr="007C0B02" w:rsidRDefault="001C6151" w:rsidP="00315E08">
            <w:pPr>
              <w:keepNext/>
            </w:pPr>
          </w:p>
        </w:tc>
      </w:tr>
      <w:tr w:rsidR="001C6151" w:rsidRPr="007C0B02" w14:paraId="30A7C1FA" w14:textId="77777777" w:rsidTr="00315E08">
        <w:trPr>
          <w:jc w:val="center"/>
        </w:trPr>
        <w:tc>
          <w:tcPr>
            <w:tcW w:w="4876" w:type="dxa"/>
            <w:hideMark/>
          </w:tcPr>
          <w:p w14:paraId="6FDFB7D6" w14:textId="77777777" w:rsidR="001C6151" w:rsidRPr="007C0B02" w:rsidRDefault="001C6151" w:rsidP="00315E08">
            <w:pPr>
              <w:pStyle w:val="ColumnHeading"/>
              <w:keepNext/>
            </w:pPr>
            <w:r w:rsidRPr="007C0B02">
              <w:t>Komisjoni ettepanek</w:t>
            </w:r>
          </w:p>
        </w:tc>
        <w:tc>
          <w:tcPr>
            <w:tcW w:w="4876" w:type="dxa"/>
            <w:hideMark/>
          </w:tcPr>
          <w:p w14:paraId="749C70FE" w14:textId="77777777" w:rsidR="001C6151" w:rsidRPr="007C0B02" w:rsidRDefault="001C6151" w:rsidP="00315E08">
            <w:pPr>
              <w:pStyle w:val="ColumnHeading"/>
              <w:keepNext/>
            </w:pPr>
            <w:r w:rsidRPr="007C0B02">
              <w:t>Muudatusettepanek</w:t>
            </w:r>
          </w:p>
        </w:tc>
      </w:tr>
      <w:tr w:rsidR="001C6151" w:rsidRPr="007C0B02" w14:paraId="649DFBED" w14:textId="77777777" w:rsidTr="00315E08">
        <w:trPr>
          <w:jc w:val="center"/>
        </w:trPr>
        <w:tc>
          <w:tcPr>
            <w:tcW w:w="4876" w:type="dxa"/>
            <w:hideMark/>
          </w:tcPr>
          <w:p w14:paraId="2EC9577B" w14:textId="77777777" w:rsidR="001C6151" w:rsidRPr="007C0B02" w:rsidRDefault="001C6151" w:rsidP="00315E08">
            <w:pPr>
              <w:pStyle w:val="Normal6"/>
            </w:pPr>
            <w:r w:rsidRPr="007C0B02">
              <w:rPr>
                <w:b/>
                <w:i/>
              </w:rPr>
              <w:t>(</w:t>
            </w:r>
            <w:r w:rsidRPr="007C0B02">
              <w:t>i)</w:t>
            </w:r>
            <w:r w:rsidRPr="007C0B02">
              <w:tab/>
              <w:t>lihtsustamine, tehnoloogianeutraalsus, kulutasuvus, majanduslik tõhusus ja majandusjulgeolek;</w:t>
            </w:r>
          </w:p>
        </w:tc>
        <w:tc>
          <w:tcPr>
            <w:tcW w:w="4876" w:type="dxa"/>
            <w:hideMark/>
          </w:tcPr>
          <w:p w14:paraId="7D2DE458" w14:textId="77777777" w:rsidR="001C6151" w:rsidRPr="007C0B02" w:rsidRDefault="001C6151" w:rsidP="00315E08">
            <w:pPr>
              <w:pStyle w:val="Normal6"/>
              <w:rPr>
                <w:szCs w:val="24"/>
              </w:rPr>
            </w:pPr>
            <w:r w:rsidRPr="007C0B02">
              <w:t>i)</w:t>
            </w:r>
            <w:r w:rsidRPr="007C0B02">
              <w:tab/>
              <w:t>lihtsustamine</w:t>
            </w:r>
            <w:r w:rsidRPr="007C0B02">
              <w:rPr>
                <w:b/>
                <w:i/>
              </w:rPr>
              <w:t xml:space="preserve"> ja halduskoormuse vähendamine</w:t>
            </w:r>
            <w:r w:rsidRPr="007C0B02">
              <w:t>, tehnoloogianeutraalsus, kulutasuvus, majanduslik tõhusus ja majandusjulgeolek;</w:t>
            </w:r>
          </w:p>
        </w:tc>
      </w:tr>
    </w:tbl>
    <w:p w14:paraId="1BD6ABF6" w14:textId="77777777" w:rsidR="001C6151" w:rsidRPr="007C0B02" w:rsidRDefault="001C6151" w:rsidP="001C6151"/>
    <w:p w14:paraId="158FAF52" w14:textId="77777777" w:rsidR="001C6151" w:rsidRPr="007C0B02" w:rsidRDefault="001C6151" w:rsidP="001C6151">
      <w:pPr>
        <w:pStyle w:val="AMNumberTabs0"/>
        <w:keepNext/>
      </w:pPr>
      <w:r w:rsidRPr="007C0B02">
        <w:t>Muudatusettepanek</w:t>
      </w:r>
      <w:r w:rsidRPr="007C0B02">
        <w:tab/>
      </w:r>
      <w:r w:rsidRPr="007C0B02">
        <w:tab/>
        <w:t>23</w:t>
      </w:r>
    </w:p>
    <w:p w14:paraId="4445A40C" w14:textId="77777777" w:rsidR="001C6151" w:rsidRPr="007C0B02" w:rsidRDefault="001C6151" w:rsidP="001C6151"/>
    <w:p w14:paraId="3EB3303C" w14:textId="77777777" w:rsidR="001C6151" w:rsidRPr="007C0B02" w:rsidRDefault="001C6151" w:rsidP="001C6151">
      <w:pPr>
        <w:pStyle w:val="NormalBold"/>
        <w:keepNext/>
      </w:pPr>
      <w:r w:rsidRPr="007C0B02">
        <w:t>Ettepanek võtta vastu määrus</w:t>
      </w:r>
    </w:p>
    <w:p w14:paraId="7B4E3965" w14:textId="77777777" w:rsidR="001C6151" w:rsidRPr="007C0B02" w:rsidRDefault="001C6151" w:rsidP="001C6151">
      <w:pPr>
        <w:pStyle w:val="NormalBold"/>
      </w:pPr>
      <w:r w:rsidRPr="007C0B02">
        <w:t>Artikkel 1 – lõik 1 – punkt 2</w:t>
      </w:r>
    </w:p>
    <w:p w14:paraId="02FCE276" w14:textId="77777777" w:rsidR="001C6151" w:rsidRPr="007C0B02" w:rsidRDefault="001C6151" w:rsidP="001C6151">
      <w:pPr>
        <w:keepNext/>
      </w:pPr>
      <w:r w:rsidRPr="007C0B02">
        <w:t>Määrus (EL) 2021/1119</w:t>
      </w:r>
    </w:p>
    <w:p w14:paraId="3A888BA1" w14:textId="77777777" w:rsidR="001C6151" w:rsidRPr="007C0B02" w:rsidRDefault="001C6151" w:rsidP="001C6151">
      <w:r w:rsidRPr="007C0B02">
        <w:t>Artikkel 4 – lõige 5 – punkt 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6C8F9EAA" w14:textId="77777777" w:rsidTr="00315E08">
        <w:trPr>
          <w:jc w:val="center"/>
        </w:trPr>
        <w:tc>
          <w:tcPr>
            <w:tcW w:w="9752" w:type="dxa"/>
            <w:gridSpan w:val="2"/>
          </w:tcPr>
          <w:p w14:paraId="23617343" w14:textId="77777777" w:rsidR="001C6151" w:rsidRPr="007C0B02" w:rsidRDefault="001C6151" w:rsidP="00315E08">
            <w:pPr>
              <w:keepNext/>
            </w:pPr>
          </w:p>
        </w:tc>
      </w:tr>
      <w:tr w:rsidR="001C6151" w:rsidRPr="007C0B02" w14:paraId="4ADC1182" w14:textId="77777777" w:rsidTr="00315E08">
        <w:trPr>
          <w:jc w:val="center"/>
        </w:trPr>
        <w:tc>
          <w:tcPr>
            <w:tcW w:w="4876" w:type="dxa"/>
            <w:hideMark/>
          </w:tcPr>
          <w:p w14:paraId="5CC6CAFB" w14:textId="77777777" w:rsidR="001C6151" w:rsidRPr="007C0B02" w:rsidRDefault="001C6151" w:rsidP="00315E08">
            <w:pPr>
              <w:pStyle w:val="ColumnHeading"/>
              <w:keepNext/>
            </w:pPr>
            <w:r w:rsidRPr="007C0B02">
              <w:t>Komisjoni ettepanek</w:t>
            </w:r>
          </w:p>
        </w:tc>
        <w:tc>
          <w:tcPr>
            <w:tcW w:w="4876" w:type="dxa"/>
            <w:hideMark/>
          </w:tcPr>
          <w:p w14:paraId="5165D653" w14:textId="77777777" w:rsidR="001C6151" w:rsidRPr="007C0B02" w:rsidRDefault="001C6151" w:rsidP="00315E08">
            <w:pPr>
              <w:pStyle w:val="ColumnHeading"/>
              <w:keepNext/>
            </w:pPr>
            <w:r w:rsidRPr="007C0B02">
              <w:t>Muudatusettepanek</w:t>
            </w:r>
          </w:p>
        </w:tc>
      </w:tr>
      <w:tr w:rsidR="001C6151" w:rsidRPr="007C0B02" w14:paraId="53ED9D50" w14:textId="77777777" w:rsidTr="00315E08">
        <w:trPr>
          <w:jc w:val="center"/>
        </w:trPr>
        <w:tc>
          <w:tcPr>
            <w:tcW w:w="4876" w:type="dxa"/>
            <w:hideMark/>
          </w:tcPr>
          <w:p w14:paraId="77987C85" w14:textId="77777777" w:rsidR="001C6151" w:rsidRPr="007C0B02" w:rsidRDefault="001C6151" w:rsidP="00315E08">
            <w:pPr>
              <w:pStyle w:val="Normal6"/>
            </w:pPr>
            <w:r w:rsidRPr="007C0B02">
              <w:rPr>
                <w:b/>
                <w:i/>
              </w:rPr>
              <w:t>(</w:t>
            </w:r>
            <w:r w:rsidRPr="007C0B02">
              <w:t>j)</w:t>
            </w:r>
            <w:r w:rsidRPr="007C0B02">
              <w:tab/>
              <w:t xml:space="preserve">kliimameetmed kui investeeringute ja </w:t>
            </w:r>
            <w:r w:rsidRPr="007C0B02">
              <w:rPr>
                <w:b/>
                <w:i/>
              </w:rPr>
              <w:t>innovatsiooni</w:t>
            </w:r>
            <w:r w:rsidRPr="007C0B02">
              <w:t xml:space="preserve"> edendaja;</w:t>
            </w:r>
          </w:p>
        </w:tc>
        <w:tc>
          <w:tcPr>
            <w:tcW w:w="4876" w:type="dxa"/>
            <w:hideMark/>
          </w:tcPr>
          <w:p w14:paraId="2FEDE16B" w14:textId="77777777" w:rsidR="001C6151" w:rsidRPr="007C0B02" w:rsidRDefault="001C6151" w:rsidP="00315E08">
            <w:pPr>
              <w:pStyle w:val="Normal6"/>
              <w:rPr>
                <w:szCs w:val="24"/>
              </w:rPr>
            </w:pPr>
            <w:r w:rsidRPr="007C0B02">
              <w:t>j)</w:t>
            </w:r>
            <w:r w:rsidRPr="007C0B02">
              <w:tab/>
              <w:t>kliimameetmed kui investeeringute</w:t>
            </w:r>
            <w:r w:rsidRPr="007C0B02">
              <w:rPr>
                <w:b/>
                <w:i/>
              </w:rPr>
              <w:t>, innovatsiooni</w:t>
            </w:r>
            <w:r w:rsidRPr="007C0B02">
              <w:t xml:space="preserve"> ja </w:t>
            </w:r>
            <w:r w:rsidRPr="007C0B02">
              <w:rPr>
                <w:b/>
                <w:i/>
              </w:rPr>
              <w:t>suurema konkurentsivõime</w:t>
            </w:r>
            <w:r w:rsidRPr="007C0B02">
              <w:t xml:space="preserve"> edendaja;</w:t>
            </w:r>
          </w:p>
        </w:tc>
      </w:tr>
    </w:tbl>
    <w:p w14:paraId="5DB8DEED" w14:textId="77777777" w:rsidR="001C6151" w:rsidRPr="007C0B02" w:rsidRDefault="001C6151" w:rsidP="001C6151"/>
    <w:p w14:paraId="184D1446" w14:textId="77777777" w:rsidR="001C6151" w:rsidRPr="007C0B02" w:rsidRDefault="001C6151" w:rsidP="001C6151">
      <w:pPr>
        <w:pStyle w:val="AMNumberTabs0"/>
        <w:keepNext/>
      </w:pPr>
      <w:r w:rsidRPr="007C0B02">
        <w:t>Muudatusettepanek</w:t>
      </w:r>
      <w:r w:rsidRPr="007C0B02">
        <w:tab/>
      </w:r>
      <w:r w:rsidRPr="007C0B02">
        <w:tab/>
        <w:t>24</w:t>
      </w:r>
    </w:p>
    <w:p w14:paraId="600F83AA" w14:textId="77777777" w:rsidR="001C6151" w:rsidRPr="007C0B02" w:rsidRDefault="001C6151" w:rsidP="001C6151"/>
    <w:p w14:paraId="4E3B007A" w14:textId="77777777" w:rsidR="001C6151" w:rsidRPr="007C0B02" w:rsidRDefault="001C6151" w:rsidP="001C6151">
      <w:pPr>
        <w:pStyle w:val="NormalBold"/>
        <w:keepNext/>
      </w:pPr>
      <w:r w:rsidRPr="007C0B02">
        <w:t>Ettepanek võtta vastu määrus</w:t>
      </w:r>
    </w:p>
    <w:p w14:paraId="488E1B7E" w14:textId="77777777" w:rsidR="001C6151" w:rsidRPr="007C0B02" w:rsidRDefault="001C6151" w:rsidP="001C6151">
      <w:pPr>
        <w:pStyle w:val="NormalBold"/>
      </w:pPr>
      <w:r w:rsidRPr="007C0B02">
        <w:t>Artikkel 1 – lõik 1 – punkt 2</w:t>
      </w:r>
    </w:p>
    <w:p w14:paraId="0EC17C14" w14:textId="77777777" w:rsidR="001C6151" w:rsidRPr="007C0B02" w:rsidRDefault="001C6151" w:rsidP="001C6151">
      <w:pPr>
        <w:keepNext/>
      </w:pPr>
      <w:r w:rsidRPr="007C0B02">
        <w:t>Määrus (EL) 2021/1119</w:t>
      </w:r>
    </w:p>
    <w:p w14:paraId="2FC1D3CC" w14:textId="77777777" w:rsidR="001C6151" w:rsidRPr="007C0B02" w:rsidRDefault="001C6151" w:rsidP="001C6151">
      <w:r w:rsidRPr="007C0B02">
        <w:t>Artikkel 4 – lõige 5 – punkt k</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6FD1D154" w14:textId="77777777" w:rsidTr="00315E08">
        <w:trPr>
          <w:jc w:val="center"/>
        </w:trPr>
        <w:tc>
          <w:tcPr>
            <w:tcW w:w="9752" w:type="dxa"/>
            <w:gridSpan w:val="2"/>
          </w:tcPr>
          <w:p w14:paraId="39E70C5B" w14:textId="77777777" w:rsidR="001C6151" w:rsidRPr="007C0B02" w:rsidRDefault="001C6151" w:rsidP="00315E08">
            <w:pPr>
              <w:keepNext/>
            </w:pPr>
          </w:p>
        </w:tc>
      </w:tr>
      <w:tr w:rsidR="001C6151" w:rsidRPr="007C0B02" w14:paraId="3733637C" w14:textId="77777777" w:rsidTr="00315E08">
        <w:trPr>
          <w:jc w:val="center"/>
        </w:trPr>
        <w:tc>
          <w:tcPr>
            <w:tcW w:w="4876" w:type="dxa"/>
            <w:hideMark/>
          </w:tcPr>
          <w:p w14:paraId="5F586E49" w14:textId="77777777" w:rsidR="001C6151" w:rsidRPr="007C0B02" w:rsidRDefault="001C6151" w:rsidP="00315E08">
            <w:pPr>
              <w:pStyle w:val="ColumnHeading"/>
              <w:keepNext/>
            </w:pPr>
            <w:r w:rsidRPr="007C0B02">
              <w:t>Komisjoni ettepanek</w:t>
            </w:r>
          </w:p>
        </w:tc>
        <w:tc>
          <w:tcPr>
            <w:tcW w:w="4876" w:type="dxa"/>
            <w:hideMark/>
          </w:tcPr>
          <w:p w14:paraId="5E8BE094" w14:textId="77777777" w:rsidR="001C6151" w:rsidRPr="007C0B02" w:rsidRDefault="001C6151" w:rsidP="00315E08">
            <w:pPr>
              <w:pStyle w:val="ColumnHeading"/>
              <w:keepNext/>
            </w:pPr>
            <w:r w:rsidRPr="007C0B02">
              <w:t>Muudatusettepanek</w:t>
            </w:r>
          </w:p>
        </w:tc>
      </w:tr>
      <w:tr w:rsidR="001C6151" w:rsidRPr="007C0B02" w14:paraId="067B1E7B" w14:textId="77777777" w:rsidTr="00315E08">
        <w:trPr>
          <w:jc w:val="center"/>
        </w:trPr>
        <w:tc>
          <w:tcPr>
            <w:tcW w:w="4876" w:type="dxa"/>
            <w:hideMark/>
          </w:tcPr>
          <w:p w14:paraId="497C5E18" w14:textId="77777777" w:rsidR="001C6151" w:rsidRPr="007C0B02" w:rsidRDefault="001C6151" w:rsidP="00315E08">
            <w:pPr>
              <w:pStyle w:val="Normal6"/>
            </w:pPr>
            <w:r w:rsidRPr="007C0B02">
              <w:rPr>
                <w:b/>
                <w:i/>
              </w:rPr>
              <w:t>(</w:t>
            </w:r>
            <w:r w:rsidRPr="007C0B02">
              <w:t>k)</w:t>
            </w:r>
            <w:r w:rsidRPr="007C0B02">
              <w:tab/>
              <w:t xml:space="preserve">vajadus suurendada liidu majanduse, eelkõige väikeste ja keskmise suurusega ettevõtjate ning kasvuhoonegaaside heite </w:t>
            </w:r>
            <w:r w:rsidRPr="007C0B02">
              <w:rPr>
                <w:b/>
                <w:i/>
              </w:rPr>
              <w:t>ülekandumisest</w:t>
            </w:r>
            <w:r w:rsidRPr="007C0B02">
              <w:t xml:space="preserve"> kõige enam </w:t>
            </w:r>
            <w:r w:rsidRPr="007C0B02">
              <w:rPr>
                <w:b/>
                <w:i/>
              </w:rPr>
              <w:t>ohustatud tööstussektorite üleilmset konkurentsivõimet</w:t>
            </w:r>
            <w:r w:rsidRPr="007C0B02">
              <w:t>, et tagada õiglane konkurents;</w:t>
            </w:r>
          </w:p>
        </w:tc>
        <w:tc>
          <w:tcPr>
            <w:tcW w:w="4876" w:type="dxa"/>
            <w:hideMark/>
          </w:tcPr>
          <w:p w14:paraId="43329496" w14:textId="77777777" w:rsidR="001C6151" w:rsidRPr="007C0B02" w:rsidRDefault="001C6151" w:rsidP="00315E08">
            <w:pPr>
              <w:pStyle w:val="Normal6"/>
              <w:rPr>
                <w:szCs w:val="24"/>
              </w:rPr>
            </w:pPr>
            <w:r w:rsidRPr="007C0B02">
              <w:t>k)</w:t>
            </w:r>
            <w:r w:rsidRPr="007C0B02">
              <w:tab/>
              <w:t>vajadus suurendada liidu majanduse</w:t>
            </w:r>
            <w:r w:rsidRPr="007C0B02">
              <w:rPr>
                <w:b/>
                <w:i/>
              </w:rPr>
              <w:t xml:space="preserve"> vastupanuvõimet ja üleilmset konkurentsivõimet ning vähendada kasvuhoonegaaside heite ülekandumise ohtu</w:t>
            </w:r>
            <w:r w:rsidRPr="007C0B02">
              <w:t xml:space="preserve">, eelkõige väikeste ja keskmise suurusega ettevõtjate ning </w:t>
            </w:r>
            <w:r w:rsidRPr="007C0B02">
              <w:rPr>
                <w:b/>
                <w:i/>
              </w:rPr>
              <w:t xml:space="preserve">tööstussektorite puhul, mida </w:t>
            </w:r>
            <w:r w:rsidRPr="007C0B02">
              <w:t xml:space="preserve">kasvuhoonegaaside heite </w:t>
            </w:r>
            <w:r w:rsidRPr="007C0B02">
              <w:rPr>
                <w:b/>
                <w:i/>
              </w:rPr>
              <w:t>ülekandumine</w:t>
            </w:r>
            <w:r w:rsidRPr="007C0B02">
              <w:t xml:space="preserve"> kõige enam </w:t>
            </w:r>
            <w:r w:rsidRPr="007C0B02">
              <w:rPr>
                <w:b/>
                <w:i/>
              </w:rPr>
              <w:t>ohustab, sealhulgas seoses ekspordiga</w:t>
            </w:r>
            <w:r w:rsidRPr="007C0B02">
              <w:t>, et tagada õiglane konkurents;</w:t>
            </w:r>
          </w:p>
        </w:tc>
      </w:tr>
    </w:tbl>
    <w:p w14:paraId="3C4CFBF2" w14:textId="77777777" w:rsidR="001C6151" w:rsidRPr="007C0B02" w:rsidRDefault="001C6151" w:rsidP="001C6151"/>
    <w:p w14:paraId="706A53A5" w14:textId="77777777" w:rsidR="001C6151" w:rsidRPr="007C0B02" w:rsidRDefault="001C6151" w:rsidP="001C6151">
      <w:pPr>
        <w:pStyle w:val="AMNumberTabs0"/>
        <w:keepNext/>
      </w:pPr>
      <w:r w:rsidRPr="007C0B02">
        <w:lastRenderedPageBreak/>
        <w:t>Muudatusettepanek</w:t>
      </w:r>
      <w:r w:rsidRPr="007C0B02">
        <w:tab/>
      </w:r>
      <w:r w:rsidRPr="007C0B02">
        <w:tab/>
        <w:t>25</w:t>
      </w:r>
    </w:p>
    <w:p w14:paraId="3A17CDE3" w14:textId="77777777" w:rsidR="001C6151" w:rsidRPr="007C0B02" w:rsidRDefault="001C6151" w:rsidP="001C6151"/>
    <w:p w14:paraId="3E425B80" w14:textId="77777777" w:rsidR="001C6151" w:rsidRPr="007C0B02" w:rsidRDefault="001C6151" w:rsidP="001C6151">
      <w:pPr>
        <w:pStyle w:val="NormalBold"/>
        <w:keepNext/>
      </w:pPr>
      <w:r w:rsidRPr="007C0B02">
        <w:t>Ettepanek võtta vastu määrus</w:t>
      </w:r>
    </w:p>
    <w:p w14:paraId="12BD15C5" w14:textId="77777777" w:rsidR="001C6151" w:rsidRPr="007C0B02" w:rsidRDefault="001C6151" w:rsidP="001C6151">
      <w:pPr>
        <w:pStyle w:val="NormalBold"/>
      </w:pPr>
      <w:r w:rsidRPr="007C0B02">
        <w:t>Artikkel 1 – lõik 1 – punkt 2</w:t>
      </w:r>
    </w:p>
    <w:p w14:paraId="7AF8D8FD" w14:textId="77777777" w:rsidR="001C6151" w:rsidRPr="007C0B02" w:rsidRDefault="001C6151" w:rsidP="001C6151">
      <w:pPr>
        <w:keepNext/>
      </w:pPr>
      <w:r w:rsidRPr="007C0B02">
        <w:t>Määrus (EL) 2021/1119</w:t>
      </w:r>
    </w:p>
    <w:p w14:paraId="37A96B7B" w14:textId="77777777" w:rsidR="001C6151" w:rsidRPr="007C0B02" w:rsidRDefault="001C6151" w:rsidP="001C6151">
      <w:r w:rsidRPr="007C0B02">
        <w:t>Artikkel 4 – lõige 5 – punkt m</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3446B2FA" w14:textId="77777777" w:rsidTr="00315E08">
        <w:trPr>
          <w:jc w:val="center"/>
        </w:trPr>
        <w:tc>
          <w:tcPr>
            <w:tcW w:w="9752" w:type="dxa"/>
            <w:gridSpan w:val="2"/>
          </w:tcPr>
          <w:p w14:paraId="798D140A" w14:textId="77777777" w:rsidR="001C6151" w:rsidRPr="007C0B02" w:rsidRDefault="001C6151" w:rsidP="00315E08">
            <w:pPr>
              <w:keepNext/>
            </w:pPr>
          </w:p>
        </w:tc>
      </w:tr>
      <w:tr w:rsidR="001C6151" w:rsidRPr="007C0B02" w14:paraId="0C6A94F1" w14:textId="77777777" w:rsidTr="00315E08">
        <w:trPr>
          <w:jc w:val="center"/>
        </w:trPr>
        <w:tc>
          <w:tcPr>
            <w:tcW w:w="4876" w:type="dxa"/>
            <w:hideMark/>
          </w:tcPr>
          <w:p w14:paraId="174CF7AA" w14:textId="77777777" w:rsidR="001C6151" w:rsidRPr="007C0B02" w:rsidRDefault="001C6151" w:rsidP="00315E08">
            <w:pPr>
              <w:pStyle w:val="ColumnHeading"/>
              <w:keepNext/>
            </w:pPr>
            <w:r w:rsidRPr="007C0B02">
              <w:t>Komisjoni ettepanek</w:t>
            </w:r>
          </w:p>
        </w:tc>
        <w:tc>
          <w:tcPr>
            <w:tcW w:w="4876" w:type="dxa"/>
            <w:hideMark/>
          </w:tcPr>
          <w:p w14:paraId="7EC5FC3C" w14:textId="77777777" w:rsidR="001C6151" w:rsidRPr="007C0B02" w:rsidRDefault="001C6151" w:rsidP="00315E08">
            <w:pPr>
              <w:pStyle w:val="ColumnHeading"/>
              <w:keepNext/>
            </w:pPr>
            <w:r w:rsidRPr="007C0B02">
              <w:t>Muudatusettepanek</w:t>
            </w:r>
          </w:p>
        </w:tc>
      </w:tr>
      <w:tr w:rsidR="001C6151" w:rsidRPr="007C0B02" w14:paraId="5DDE1518" w14:textId="77777777" w:rsidTr="00315E08">
        <w:trPr>
          <w:jc w:val="center"/>
        </w:trPr>
        <w:tc>
          <w:tcPr>
            <w:tcW w:w="4876" w:type="dxa"/>
            <w:hideMark/>
          </w:tcPr>
          <w:p w14:paraId="6FE0A0DD" w14:textId="77777777" w:rsidR="001C6151" w:rsidRPr="007C0B02" w:rsidRDefault="001C6151" w:rsidP="00315E08">
            <w:pPr>
              <w:pStyle w:val="Normal6"/>
            </w:pPr>
            <w:r w:rsidRPr="007C0B02">
              <w:rPr>
                <w:b/>
                <w:i/>
              </w:rPr>
              <w:t>(</w:t>
            </w:r>
            <w:r w:rsidRPr="007C0B02">
              <w:t>m)</w:t>
            </w:r>
            <w:r w:rsidRPr="007C0B02">
              <w:tab/>
              <w:t>energia taskukohasus, varustuskindlus, energiatõhusus</w:t>
            </w:r>
            <w:r w:rsidRPr="007C0B02">
              <w:rPr>
                <w:b/>
                <w:i/>
              </w:rPr>
              <w:t xml:space="preserve"> ja</w:t>
            </w:r>
            <w:r w:rsidRPr="007C0B02">
              <w:t xml:space="preserve"> energiatõhususe esikohale seadmise põhimõte;</w:t>
            </w:r>
          </w:p>
        </w:tc>
        <w:tc>
          <w:tcPr>
            <w:tcW w:w="4876" w:type="dxa"/>
            <w:hideMark/>
          </w:tcPr>
          <w:p w14:paraId="17882AC9" w14:textId="77777777" w:rsidR="001C6151" w:rsidRPr="007C0B02" w:rsidRDefault="001C6151" w:rsidP="00315E08">
            <w:pPr>
              <w:pStyle w:val="Normal6"/>
              <w:rPr>
                <w:szCs w:val="24"/>
              </w:rPr>
            </w:pPr>
            <w:r w:rsidRPr="007C0B02">
              <w:t>m)</w:t>
            </w:r>
            <w:r w:rsidRPr="007C0B02">
              <w:tab/>
              <w:t xml:space="preserve">energia </w:t>
            </w:r>
            <w:r w:rsidRPr="007C0B02">
              <w:rPr>
                <w:b/>
                <w:i/>
              </w:rPr>
              <w:t xml:space="preserve">kättesaadavus ja </w:t>
            </w:r>
            <w:r w:rsidRPr="007C0B02">
              <w:t xml:space="preserve">taskukohasus, varustuskindlus, </w:t>
            </w:r>
            <w:r w:rsidRPr="007C0B02">
              <w:rPr>
                <w:b/>
                <w:i/>
              </w:rPr>
              <w:t xml:space="preserve">energiajulgeolek, </w:t>
            </w:r>
            <w:r w:rsidRPr="007C0B02">
              <w:t>energiatõhusus</w:t>
            </w:r>
            <w:r w:rsidRPr="007C0B02">
              <w:rPr>
                <w:b/>
                <w:i/>
              </w:rPr>
              <w:t>, sealhulgas</w:t>
            </w:r>
            <w:r w:rsidRPr="007C0B02">
              <w:t xml:space="preserve"> energiatõhususe esikohale seadmise põhimõte</w:t>
            </w:r>
            <w:r w:rsidRPr="007C0B02">
              <w:rPr>
                <w:b/>
                <w:i/>
              </w:rPr>
              <w:t>, samuti elektrivõrkude ja võrkudevaheliste ühenduste tugevdamine eesmärgiga ehitada üles tõeline energialiit, ning liidus energia tootmise edendamine</w:t>
            </w:r>
            <w:r w:rsidRPr="007C0B02">
              <w:t>;</w:t>
            </w:r>
          </w:p>
        </w:tc>
      </w:tr>
    </w:tbl>
    <w:p w14:paraId="2BDC1CC7" w14:textId="77777777" w:rsidR="001C6151" w:rsidRPr="007C0B02" w:rsidRDefault="001C6151" w:rsidP="001C6151"/>
    <w:p w14:paraId="3648B6B7" w14:textId="77777777" w:rsidR="001C6151" w:rsidRPr="007C0B02" w:rsidRDefault="001C6151" w:rsidP="001C6151">
      <w:pPr>
        <w:pStyle w:val="AMNumberTabs0"/>
        <w:keepNext/>
      </w:pPr>
      <w:r w:rsidRPr="007C0B02">
        <w:t>Muudatusettepanek</w:t>
      </w:r>
      <w:r w:rsidRPr="007C0B02">
        <w:tab/>
      </w:r>
      <w:r w:rsidRPr="007C0B02">
        <w:tab/>
        <w:t>26</w:t>
      </w:r>
    </w:p>
    <w:p w14:paraId="1E965BB5" w14:textId="77777777" w:rsidR="001C6151" w:rsidRPr="007C0B02" w:rsidRDefault="001C6151" w:rsidP="001C6151"/>
    <w:p w14:paraId="0948DE56" w14:textId="77777777" w:rsidR="001C6151" w:rsidRPr="007C0B02" w:rsidRDefault="001C6151" w:rsidP="001C6151">
      <w:pPr>
        <w:pStyle w:val="NormalBold"/>
        <w:keepNext/>
      </w:pPr>
      <w:r w:rsidRPr="007C0B02">
        <w:t>Ettepanek võtta vastu määrus</w:t>
      </w:r>
    </w:p>
    <w:p w14:paraId="4B8649D4" w14:textId="77777777" w:rsidR="001C6151" w:rsidRPr="007C0B02" w:rsidRDefault="001C6151" w:rsidP="001C6151">
      <w:pPr>
        <w:pStyle w:val="NormalBold"/>
      </w:pPr>
      <w:r w:rsidRPr="007C0B02">
        <w:t>Artikkel 1 – lõik 1 – punkt 2</w:t>
      </w:r>
    </w:p>
    <w:p w14:paraId="79CB39E1" w14:textId="77777777" w:rsidR="001C6151" w:rsidRPr="007C0B02" w:rsidRDefault="001C6151" w:rsidP="001C6151">
      <w:pPr>
        <w:keepNext/>
      </w:pPr>
      <w:r w:rsidRPr="007C0B02">
        <w:t>Määrus (EL) 2021/1119</w:t>
      </w:r>
    </w:p>
    <w:p w14:paraId="04787436" w14:textId="77777777" w:rsidR="001C6151" w:rsidRPr="007C0B02" w:rsidRDefault="001C6151" w:rsidP="001C6151">
      <w:r w:rsidRPr="007C0B02">
        <w:t>Artikkel 4 – lõige 5 – punkt m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064D227F" w14:textId="77777777" w:rsidTr="00315E08">
        <w:trPr>
          <w:jc w:val="center"/>
        </w:trPr>
        <w:tc>
          <w:tcPr>
            <w:tcW w:w="9752" w:type="dxa"/>
            <w:gridSpan w:val="2"/>
          </w:tcPr>
          <w:p w14:paraId="1C0EFEAE" w14:textId="77777777" w:rsidR="001C6151" w:rsidRPr="007C0B02" w:rsidRDefault="001C6151" w:rsidP="00315E08">
            <w:pPr>
              <w:keepNext/>
            </w:pPr>
          </w:p>
        </w:tc>
      </w:tr>
      <w:tr w:rsidR="001C6151" w:rsidRPr="007C0B02" w14:paraId="1C67260C" w14:textId="77777777" w:rsidTr="00315E08">
        <w:trPr>
          <w:jc w:val="center"/>
        </w:trPr>
        <w:tc>
          <w:tcPr>
            <w:tcW w:w="4876" w:type="dxa"/>
            <w:hideMark/>
          </w:tcPr>
          <w:p w14:paraId="583107F9" w14:textId="77777777" w:rsidR="001C6151" w:rsidRPr="007C0B02" w:rsidRDefault="001C6151" w:rsidP="00315E08">
            <w:pPr>
              <w:pStyle w:val="ColumnHeading"/>
              <w:keepNext/>
            </w:pPr>
            <w:r w:rsidRPr="007C0B02">
              <w:t>Komisjoni ettepanek</w:t>
            </w:r>
          </w:p>
        </w:tc>
        <w:tc>
          <w:tcPr>
            <w:tcW w:w="4876" w:type="dxa"/>
            <w:hideMark/>
          </w:tcPr>
          <w:p w14:paraId="6C0BD13E" w14:textId="77777777" w:rsidR="001C6151" w:rsidRPr="007C0B02" w:rsidRDefault="001C6151" w:rsidP="00315E08">
            <w:pPr>
              <w:pStyle w:val="ColumnHeading"/>
              <w:keepNext/>
            </w:pPr>
            <w:r w:rsidRPr="007C0B02">
              <w:t>Muudatusettepanek</w:t>
            </w:r>
          </w:p>
        </w:tc>
      </w:tr>
      <w:tr w:rsidR="001C6151" w:rsidRPr="007C0B02" w14:paraId="11F51C46" w14:textId="77777777" w:rsidTr="00315E08">
        <w:trPr>
          <w:jc w:val="center"/>
        </w:trPr>
        <w:tc>
          <w:tcPr>
            <w:tcW w:w="4876" w:type="dxa"/>
          </w:tcPr>
          <w:p w14:paraId="3C2B4AD7" w14:textId="77777777" w:rsidR="001C6151" w:rsidRPr="007C0B02" w:rsidRDefault="001C6151" w:rsidP="00315E08">
            <w:pPr>
              <w:pStyle w:val="Normal6"/>
            </w:pPr>
          </w:p>
        </w:tc>
        <w:tc>
          <w:tcPr>
            <w:tcW w:w="4876" w:type="dxa"/>
            <w:hideMark/>
          </w:tcPr>
          <w:p w14:paraId="63E2E196" w14:textId="77777777" w:rsidR="001C6151" w:rsidRPr="007C0B02" w:rsidRDefault="001C6151" w:rsidP="00315E08">
            <w:pPr>
              <w:pStyle w:val="Normal6"/>
              <w:rPr>
                <w:szCs w:val="24"/>
              </w:rPr>
            </w:pPr>
            <w:r w:rsidRPr="007C0B02">
              <w:rPr>
                <w:b/>
                <w:i/>
              </w:rPr>
              <w:t>ma)</w:t>
            </w:r>
            <w:r w:rsidRPr="007C0B02">
              <w:rPr>
                <w:b/>
                <w:i/>
              </w:rPr>
              <w:tab/>
              <w:t>heiteta, vähese CO</w:t>
            </w:r>
            <w:r w:rsidRPr="007C0B02">
              <w:rPr>
                <w:b/>
                <w:i/>
                <w:vertAlign w:val="subscript"/>
              </w:rPr>
              <w:t>2</w:t>
            </w:r>
            <w:r w:rsidRPr="007C0B02">
              <w:rPr>
                <w:b/>
                <w:i/>
              </w:rPr>
              <w:t xml:space="preserve"> heitega ja taastuvkütuste roll transpordi, sealhulgas maanteetranspordi süsinikuheite vähendamisel pärast 2030. aastat ning konkreetsed meetmed, et aidata raskeveokite tootjatel oma eesmärke saavutada, võttes arvesse Euroopa sisendit;</w:t>
            </w:r>
          </w:p>
        </w:tc>
      </w:tr>
    </w:tbl>
    <w:p w14:paraId="034A68AC" w14:textId="77777777" w:rsidR="001C6151" w:rsidRPr="007C0B02" w:rsidRDefault="001C6151" w:rsidP="001C6151"/>
    <w:p w14:paraId="589E4DA6" w14:textId="77777777" w:rsidR="001C6151" w:rsidRPr="007C0B02" w:rsidRDefault="001C6151" w:rsidP="001C6151">
      <w:pPr>
        <w:pStyle w:val="AMNumberTabs0"/>
        <w:keepNext/>
      </w:pPr>
      <w:r w:rsidRPr="007C0B02">
        <w:t>Muudatusettepanek</w:t>
      </w:r>
      <w:r w:rsidRPr="007C0B02">
        <w:tab/>
      </w:r>
      <w:r w:rsidRPr="007C0B02">
        <w:tab/>
        <w:t>27</w:t>
      </w:r>
    </w:p>
    <w:p w14:paraId="4C15B7DE" w14:textId="77777777" w:rsidR="001C6151" w:rsidRPr="007C0B02" w:rsidRDefault="001C6151" w:rsidP="001C6151"/>
    <w:p w14:paraId="783B92F7" w14:textId="77777777" w:rsidR="001C6151" w:rsidRPr="007C0B02" w:rsidRDefault="001C6151" w:rsidP="001C6151">
      <w:pPr>
        <w:pStyle w:val="NormalBold"/>
        <w:keepNext/>
      </w:pPr>
      <w:r w:rsidRPr="007C0B02">
        <w:t>Ettepanek võtta vastu määrus</w:t>
      </w:r>
    </w:p>
    <w:p w14:paraId="20820D56" w14:textId="77777777" w:rsidR="001C6151" w:rsidRPr="007C0B02" w:rsidRDefault="001C6151" w:rsidP="001C6151">
      <w:pPr>
        <w:pStyle w:val="NormalBold"/>
      </w:pPr>
      <w:r w:rsidRPr="007C0B02">
        <w:t>Artikkel 1 – lõik 1 – punkt 2</w:t>
      </w:r>
    </w:p>
    <w:p w14:paraId="38465C9B" w14:textId="77777777" w:rsidR="001C6151" w:rsidRPr="007C0B02" w:rsidRDefault="001C6151" w:rsidP="001C6151">
      <w:pPr>
        <w:keepNext/>
      </w:pPr>
      <w:r w:rsidRPr="007C0B02">
        <w:t>Määrus (EL) 2021/1119</w:t>
      </w:r>
    </w:p>
    <w:p w14:paraId="7E5B8145" w14:textId="77777777" w:rsidR="001C6151" w:rsidRPr="007C0B02" w:rsidRDefault="001C6151" w:rsidP="001C6151">
      <w:r w:rsidRPr="007C0B02">
        <w:t>Artikkel 4 – lõige 5 – punkt 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69C26D24" w14:textId="77777777" w:rsidTr="00315E08">
        <w:trPr>
          <w:jc w:val="center"/>
        </w:trPr>
        <w:tc>
          <w:tcPr>
            <w:tcW w:w="9752" w:type="dxa"/>
            <w:gridSpan w:val="2"/>
          </w:tcPr>
          <w:p w14:paraId="177B218A" w14:textId="77777777" w:rsidR="001C6151" w:rsidRPr="007C0B02" w:rsidRDefault="001C6151" w:rsidP="00315E08">
            <w:pPr>
              <w:keepNext/>
            </w:pPr>
          </w:p>
        </w:tc>
      </w:tr>
      <w:tr w:rsidR="001C6151" w:rsidRPr="007C0B02" w14:paraId="0B4BBBFD" w14:textId="77777777" w:rsidTr="00315E08">
        <w:trPr>
          <w:jc w:val="center"/>
        </w:trPr>
        <w:tc>
          <w:tcPr>
            <w:tcW w:w="4876" w:type="dxa"/>
            <w:hideMark/>
          </w:tcPr>
          <w:p w14:paraId="62E1FF41" w14:textId="77777777" w:rsidR="001C6151" w:rsidRPr="007C0B02" w:rsidRDefault="001C6151" w:rsidP="00315E08">
            <w:pPr>
              <w:pStyle w:val="ColumnHeading"/>
              <w:keepNext/>
            </w:pPr>
            <w:r w:rsidRPr="007C0B02">
              <w:t>Komisjoni ettepanek</w:t>
            </w:r>
          </w:p>
        </w:tc>
        <w:tc>
          <w:tcPr>
            <w:tcW w:w="4876" w:type="dxa"/>
            <w:hideMark/>
          </w:tcPr>
          <w:p w14:paraId="130A4026" w14:textId="77777777" w:rsidR="001C6151" w:rsidRPr="007C0B02" w:rsidRDefault="001C6151" w:rsidP="00315E08">
            <w:pPr>
              <w:pStyle w:val="ColumnHeading"/>
              <w:keepNext/>
            </w:pPr>
            <w:r w:rsidRPr="007C0B02">
              <w:t>Muudatusettepanek</w:t>
            </w:r>
          </w:p>
        </w:tc>
      </w:tr>
      <w:tr w:rsidR="001C6151" w:rsidRPr="007C0B02" w14:paraId="2972A372" w14:textId="77777777" w:rsidTr="00315E08">
        <w:trPr>
          <w:jc w:val="center"/>
        </w:trPr>
        <w:tc>
          <w:tcPr>
            <w:tcW w:w="4876" w:type="dxa"/>
            <w:hideMark/>
          </w:tcPr>
          <w:p w14:paraId="737785A4" w14:textId="77777777" w:rsidR="001C6151" w:rsidRPr="007C0B02" w:rsidRDefault="001C6151" w:rsidP="00315E08">
            <w:pPr>
              <w:pStyle w:val="Normal6"/>
            </w:pPr>
            <w:r w:rsidRPr="007C0B02">
              <w:rPr>
                <w:b/>
                <w:i/>
              </w:rPr>
              <w:t>(</w:t>
            </w:r>
            <w:r w:rsidRPr="007C0B02">
              <w:t>o)</w:t>
            </w:r>
            <w:r w:rsidRPr="007C0B02">
              <w:tab/>
              <w:t>vajadus tagada keskkonnatõhusus ja edasiminek aja jooksul;</w:t>
            </w:r>
          </w:p>
        </w:tc>
        <w:tc>
          <w:tcPr>
            <w:tcW w:w="4876" w:type="dxa"/>
            <w:hideMark/>
          </w:tcPr>
          <w:p w14:paraId="4B4ECF47" w14:textId="77777777" w:rsidR="001C6151" w:rsidRPr="007C0B02" w:rsidRDefault="001C6151" w:rsidP="00315E08">
            <w:pPr>
              <w:pStyle w:val="Normal6"/>
              <w:rPr>
                <w:szCs w:val="24"/>
              </w:rPr>
            </w:pPr>
            <w:r w:rsidRPr="007C0B02">
              <w:t>o)</w:t>
            </w:r>
            <w:r w:rsidRPr="007C0B02">
              <w:tab/>
              <w:t>vajadus tagada keskkonnatõhusus ja edasiminek aja jooksul</w:t>
            </w:r>
            <w:r w:rsidRPr="007C0B02">
              <w:rPr>
                <w:b/>
                <w:i/>
              </w:rPr>
              <w:t xml:space="preserve">, kaitstes samal ajal </w:t>
            </w:r>
            <w:r w:rsidRPr="007C0B02">
              <w:rPr>
                <w:b/>
                <w:i/>
              </w:rPr>
              <w:lastRenderedPageBreak/>
              <w:t>sotsiaalset ühtekuuluvust ning tagades toiduga kindlustatuse ja õiglase ülemineku</w:t>
            </w:r>
            <w:r w:rsidRPr="007C0B02">
              <w:t>;</w:t>
            </w:r>
          </w:p>
        </w:tc>
      </w:tr>
    </w:tbl>
    <w:p w14:paraId="2DF51F49" w14:textId="77777777" w:rsidR="001C6151" w:rsidRPr="007C0B02" w:rsidRDefault="001C6151" w:rsidP="001C6151"/>
    <w:p w14:paraId="2FBE0950" w14:textId="77777777" w:rsidR="001C6151" w:rsidRPr="007C0B02" w:rsidRDefault="001C6151" w:rsidP="001C6151">
      <w:pPr>
        <w:pStyle w:val="AMNumberTabs0"/>
        <w:keepNext/>
      </w:pPr>
      <w:r w:rsidRPr="007C0B02">
        <w:t>Muudatusettepanek</w:t>
      </w:r>
      <w:r w:rsidRPr="007C0B02">
        <w:tab/>
      </w:r>
      <w:r w:rsidRPr="007C0B02">
        <w:tab/>
        <w:t>28</w:t>
      </w:r>
    </w:p>
    <w:p w14:paraId="28781B14" w14:textId="77777777" w:rsidR="001C6151" w:rsidRPr="007C0B02" w:rsidRDefault="001C6151" w:rsidP="001C6151"/>
    <w:p w14:paraId="22B3A004" w14:textId="77777777" w:rsidR="001C6151" w:rsidRPr="007C0B02" w:rsidRDefault="001C6151" w:rsidP="001C6151">
      <w:pPr>
        <w:pStyle w:val="NormalBold"/>
        <w:keepNext/>
      </w:pPr>
      <w:r w:rsidRPr="007C0B02">
        <w:t>Ettepanek võtta vastu määrus</w:t>
      </w:r>
    </w:p>
    <w:p w14:paraId="600E7372" w14:textId="77777777" w:rsidR="001C6151" w:rsidRPr="007C0B02" w:rsidRDefault="001C6151" w:rsidP="001C6151">
      <w:pPr>
        <w:pStyle w:val="NormalBold"/>
      </w:pPr>
      <w:r w:rsidRPr="007C0B02">
        <w:t>Artikkel 1 – lõik 1 – punkt 2</w:t>
      </w:r>
    </w:p>
    <w:p w14:paraId="256FCCE2" w14:textId="77777777" w:rsidR="001C6151" w:rsidRPr="007C0B02" w:rsidRDefault="001C6151" w:rsidP="001C6151">
      <w:pPr>
        <w:keepNext/>
      </w:pPr>
      <w:r w:rsidRPr="007C0B02">
        <w:t>Määrus (EL) 2021/1119</w:t>
      </w:r>
    </w:p>
    <w:p w14:paraId="4D13C63A" w14:textId="77777777" w:rsidR="001C6151" w:rsidRPr="007C0B02" w:rsidRDefault="001C6151" w:rsidP="001C6151">
      <w:r w:rsidRPr="007C0B02">
        <w:t>Artikkel 4 – lõige 5 – punkt p</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7F58301A" w14:textId="77777777" w:rsidTr="00315E08">
        <w:trPr>
          <w:jc w:val="center"/>
        </w:trPr>
        <w:tc>
          <w:tcPr>
            <w:tcW w:w="9752" w:type="dxa"/>
            <w:gridSpan w:val="2"/>
          </w:tcPr>
          <w:p w14:paraId="0AA88DE5" w14:textId="77777777" w:rsidR="001C6151" w:rsidRPr="007C0B02" w:rsidRDefault="001C6151" w:rsidP="00315E08">
            <w:pPr>
              <w:keepNext/>
            </w:pPr>
          </w:p>
        </w:tc>
      </w:tr>
      <w:tr w:rsidR="001C6151" w:rsidRPr="007C0B02" w14:paraId="4613332F" w14:textId="77777777" w:rsidTr="00315E08">
        <w:trPr>
          <w:jc w:val="center"/>
        </w:trPr>
        <w:tc>
          <w:tcPr>
            <w:tcW w:w="4876" w:type="dxa"/>
            <w:hideMark/>
          </w:tcPr>
          <w:p w14:paraId="753A5233" w14:textId="77777777" w:rsidR="001C6151" w:rsidRPr="007C0B02" w:rsidRDefault="001C6151" w:rsidP="00315E08">
            <w:pPr>
              <w:pStyle w:val="ColumnHeading"/>
              <w:keepNext/>
            </w:pPr>
            <w:r w:rsidRPr="007C0B02">
              <w:t>Komisjoni ettepanek</w:t>
            </w:r>
          </w:p>
        </w:tc>
        <w:tc>
          <w:tcPr>
            <w:tcW w:w="4876" w:type="dxa"/>
            <w:hideMark/>
          </w:tcPr>
          <w:p w14:paraId="59705900" w14:textId="77777777" w:rsidR="001C6151" w:rsidRPr="007C0B02" w:rsidRDefault="001C6151" w:rsidP="00315E08">
            <w:pPr>
              <w:pStyle w:val="ColumnHeading"/>
              <w:keepNext/>
            </w:pPr>
            <w:r w:rsidRPr="007C0B02">
              <w:t>Muudatusettepanek</w:t>
            </w:r>
          </w:p>
        </w:tc>
      </w:tr>
      <w:tr w:rsidR="001C6151" w:rsidRPr="007C0B02" w14:paraId="1FA44990" w14:textId="77777777" w:rsidTr="00315E08">
        <w:trPr>
          <w:jc w:val="center"/>
        </w:trPr>
        <w:tc>
          <w:tcPr>
            <w:tcW w:w="4876" w:type="dxa"/>
            <w:hideMark/>
          </w:tcPr>
          <w:p w14:paraId="699F7846" w14:textId="77777777" w:rsidR="001C6151" w:rsidRPr="007C0B02" w:rsidRDefault="001C6151" w:rsidP="00315E08">
            <w:pPr>
              <w:pStyle w:val="Normal6"/>
            </w:pPr>
            <w:r w:rsidRPr="007C0B02">
              <w:rPr>
                <w:b/>
                <w:i/>
              </w:rPr>
              <w:t>(p)</w:t>
            </w:r>
            <w:r w:rsidRPr="007C0B02">
              <w:rPr>
                <w:b/>
                <w:i/>
              </w:rPr>
              <w:tab/>
              <w:t xml:space="preserve">vajadus pikaajaliselt säilitada, hallata ja kasvatada looduslikke </w:t>
            </w:r>
            <w:proofErr w:type="spellStart"/>
            <w:r w:rsidRPr="007C0B02">
              <w:rPr>
                <w:b/>
                <w:i/>
              </w:rPr>
              <w:t>neeldajaid</w:t>
            </w:r>
            <w:proofErr w:type="spellEnd"/>
            <w:r w:rsidRPr="007C0B02">
              <w:rPr>
                <w:b/>
                <w:i/>
              </w:rPr>
              <w:t>, kaitsta ja taastada elurikkust ning võtta arvesse ebakindlust tuleviku suhtes, eelkõige seoses sellega, kuidas kliimamuutused mõjutavad maasektorit;</w:t>
            </w:r>
          </w:p>
        </w:tc>
        <w:tc>
          <w:tcPr>
            <w:tcW w:w="4876" w:type="dxa"/>
            <w:hideMark/>
          </w:tcPr>
          <w:p w14:paraId="25D60C58" w14:textId="77777777" w:rsidR="001C6151" w:rsidRPr="007C0B02" w:rsidRDefault="001C6151" w:rsidP="00315E08">
            <w:pPr>
              <w:pStyle w:val="Normal6"/>
              <w:rPr>
                <w:szCs w:val="24"/>
              </w:rPr>
            </w:pPr>
            <w:r w:rsidRPr="007C0B02">
              <w:rPr>
                <w:b/>
                <w:i/>
              </w:rPr>
              <w:t>välja jäetud</w:t>
            </w:r>
          </w:p>
        </w:tc>
      </w:tr>
    </w:tbl>
    <w:p w14:paraId="7CA6D8A0" w14:textId="77777777" w:rsidR="001C6151" w:rsidRPr="007C0B02" w:rsidRDefault="001C6151" w:rsidP="001C6151"/>
    <w:p w14:paraId="27D15E9F" w14:textId="77777777" w:rsidR="001C6151" w:rsidRPr="007C0B02" w:rsidRDefault="001C6151" w:rsidP="001C6151">
      <w:pPr>
        <w:pStyle w:val="AMNumberTabs0"/>
        <w:keepNext/>
      </w:pPr>
      <w:r w:rsidRPr="007C0B02">
        <w:t>Muudatusettepanek</w:t>
      </w:r>
      <w:r w:rsidRPr="007C0B02">
        <w:tab/>
      </w:r>
      <w:r w:rsidRPr="007C0B02">
        <w:tab/>
        <w:t>29</w:t>
      </w:r>
    </w:p>
    <w:p w14:paraId="2627D434" w14:textId="77777777" w:rsidR="001C6151" w:rsidRPr="007C0B02" w:rsidRDefault="001C6151" w:rsidP="001C6151"/>
    <w:p w14:paraId="61048B95" w14:textId="77777777" w:rsidR="001C6151" w:rsidRPr="007C0B02" w:rsidRDefault="001C6151" w:rsidP="001C6151">
      <w:pPr>
        <w:pStyle w:val="NormalBold"/>
        <w:keepNext/>
      </w:pPr>
      <w:r w:rsidRPr="007C0B02">
        <w:t>Ettepanek võtta vastu määrus</w:t>
      </w:r>
    </w:p>
    <w:p w14:paraId="066BB1EB" w14:textId="77777777" w:rsidR="001C6151" w:rsidRPr="007C0B02" w:rsidRDefault="001C6151" w:rsidP="001C6151">
      <w:pPr>
        <w:pStyle w:val="NormalBold"/>
      </w:pPr>
      <w:r w:rsidRPr="007C0B02">
        <w:t>Artikkel 1 – lõik 1 – punkt 2</w:t>
      </w:r>
    </w:p>
    <w:p w14:paraId="6C952F3A" w14:textId="77777777" w:rsidR="001C6151" w:rsidRPr="007C0B02" w:rsidRDefault="001C6151" w:rsidP="001C6151">
      <w:pPr>
        <w:keepNext/>
      </w:pPr>
      <w:r w:rsidRPr="007C0B02">
        <w:t>Määrus (EL) 2021/1119</w:t>
      </w:r>
    </w:p>
    <w:p w14:paraId="3241C061" w14:textId="77777777" w:rsidR="001C6151" w:rsidRPr="007C0B02" w:rsidRDefault="001C6151" w:rsidP="001C6151">
      <w:r w:rsidRPr="007C0B02">
        <w:t>Artikkel 4 – lõige 5 – punkt q</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414EB364" w14:textId="77777777" w:rsidTr="00315E08">
        <w:trPr>
          <w:jc w:val="center"/>
        </w:trPr>
        <w:tc>
          <w:tcPr>
            <w:tcW w:w="9752" w:type="dxa"/>
            <w:gridSpan w:val="2"/>
          </w:tcPr>
          <w:p w14:paraId="1F7E09E7" w14:textId="77777777" w:rsidR="001C6151" w:rsidRPr="007C0B02" w:rsidRDefault="001C6151" w:rsidP="00315E08">
            <w:pPr>
              <w:keepNext/>
            </w:pPr>
          </w:p>
        </w:tc>
      </w:tr>
      <w:tr w:rsidR="001C6151" w:rsidRPr="007C0B02" w14:paraId="2FD1520C" w14:textId="77777777" w:rsidTr="00315E08">
        <w:trPr>
          <w:jc w:val="center"/>
        </w:trPr>
        <w:tc>
          <w:tcPr>
            <w:tcW w:w="4876" w:type="dxa"/>
            <w:hideMark/>
          </w:tcPr>
          <w:p w14:paraId="0344E051" w14:textId="77777777" w:rsidR="001C6151" w:rsidRPr="007C0B02" w:rsidRDefault="001C6151" w:rsidP="00315E08">
            <w:pPr>
              <w:pStyle w:val="ColumnHeading"/>
              <w:keepNext/>
            </w:pPr>
            <w:r w:rsidRPr="007C0B02">
              <w:t>Komisjoni ettepanek</w:t>
            </w:r>
          </w:p>
        </w:tc>
        <w:tc>
          <w:tcPr>
            <w:tcW w:w="4876" w:type="dxa"/>
            <w:hideMark/>
          </w:tcPr>
          <w:p w14:paraId="045E46DD" w14:textId="77777777" w:rsidR="001C6151" w:rsidRPr="007C0B02" w:rsidRDefault="001C6151" w:rsidP="00315E08">
            <w:pPr>
              <w:pStyle w:val="ColumnHeading"/>
              <w:keepNext/>
            </w:pPr>
            <w:r w:rsidRPr="007C0B02">
              <w:t>Muudatusettepanek</w:t>
            </w:r>
          </w:p>
        </w:tc>
      </w:tr>
      <w:tr w:rsidR="001C6151" w:rsidRPr="007C0B02" w14:paraId="4631CF11" w14:textId="77777777" w:rsidTr="00315E08">
        <w:trPr>
          <w:jc w:val="center"/>
        </w:trPr>
        <w:tc>
          <w:tcPr>
            <w:tcW w:w="4876" w:type="dxa"/>
            <w:hideMark/>
          </w:tcPr>
          <w:p w14:paraId="0C4564F4" w14:textId="77777777" w:rsidR="001C6151" w:rsidRPr="007C0B02" w:rsidRDefault="001C6151" w:rsidP="00315E08">
            <w:pPr>
              <w:pStyle w:val="Normal6"/>
            </w:pPr>
            <w:r w:rsidRPr="007C0B02">
              <w:rPr>
                <w:b/>
                <w:i/>
              </w:rPr>
              <w:t>(</w:t>
            </w:r>
            <w:r w:rsidRPr="007C0B02">
              <w:t>q)</w:t>
            </w:r>
            <w:r w:rsidRPr="007C0B02">
              <w:tab/>
              <w:t>investeerimisvajadused ja -võimalused, sealhulgas juurdepääs avaliku ja erasektori rahastamisele;</w:t>
            </w:r>
          </w:p>
        </w:tc>
        <w:tc>
          <w:tcPr>
            <w:tcW w:w="4876" w:type="dxa"/>
            <w:hideMark/>
          </w:tcPr>
          <w:p w14:paraId="5D3E9D9F" w14:textId="77777777" w:rsidR="001C6151" w:rsidRPr="007C0B02" w:rsidRDefault="001C6151" w:rsidP="00315E08">
            <w:pPr>
              <w:pStyle w:val="Normal6"/>
              <w:rPr>
                <w:szCs w:val="24"/>
              </w:rPr>
            </w:pPr>
            <w:r w:rsidRPr="007C0B02">
              <w:t>q)</w:t>
            </w:r>
            <w:r w:rsidRPr="007C0B02">
              <w:tab/>
              <w:t>investeerimisvajadused ja -võimalused, sealhulgas juurdepääs avaliku ja erasektori rahastamisele</w:t>
            </w:r>
            <w:r w:rsidRPr="007C0B02">
              <w:rPr>
                <w:b/>
                <w:i/>
              </w:rPr>
              <w:t>, samuti toetus innovatsioonile ja juurdepääs uuenduslikele tehnoloogiatele kõikides liikmesriikides, võttes arvesse geograafilist tasakaalu</w:t>
            </w:r>
            <w:r w:rsidRPr="007C0B02">
              <w:t>;</w:t>
            </w:r>
          </w:p>
        </w:tc>
      </w:tr>
    </w:tbl>
    <w:p w14:paraId="7FE1895A" w14:textId="77777777" w:rsidR="001C6151" w:rsidRPr="007C0B02" w:rsidRDefault="001C6151" w:rsidP="001C6151"/>
    <w:p w14:paraId="0A5F3B28" w14:textId="77777777" w:rsidR="001C6151" w:rsidRPr="007C0B02" w:rsidRDefault="001C6151" w:rsidP="001C6151">
      <w:pPr>
        <w:pStyle w:val="AMNumberTabs0"/>
        <w:keepNext/>
      </w:pPr>
      <w:r w:rsidRPr="007C0B02">
        <w:t>Muudatusettepanek</w:t>
      </w:r>
      <w:r w:rsidRPr="007C0B02">
        <w:tab/>
      </w:r>
      <w:r w:rsidRPr="007C0B02">
        <w:tab/>
        <w:t>30</w:t>
      </w:r>
    </w:p>
    <w:p w14:paraId="026D31F2" w14:textId="77777777" w:rsidR="001C6151" w:rsidRPr="007C0B02" w:rsidRDefault="001C6151" w:rsidP="001C6151"/>
    <w:p w14:paraId="3221BE2C" w14:textId="77777777" w:rsidR="001C6151" w:rsidRPr="007C0B02" w:rsidRDefault="001C6151" w:rsidP="001C6151">
      <w:pPr>
        <w:pStyle w:val="NormalBold"/>
        <w:keepNext/>
      </w:pPr>
      <w:r w:rsidRPr="007C0B02">
        <w:t>Ettepanek võtta vastu määrus</w:t>
      </w:r>
    </w:p>
    <w:p w14:paraId="53896CBC" w14:textId="77777777" w:rsidR="001C6151" w:rsidRPr="007C0B02" w:rsidRDefault="001C6151" w:rsidP="001C6151">
      <w:pPr>
        <w:pStyle w:val="NormalBold"/>
      </w:pPr>
      <w:r w:rsidRPr="007C0B02">
        <w:t>Artikkel 1 – lõik 1 – punkt 2</w:t>
      </w:r>
    </w:p>
    <w:p w14:paraId="5A1D5577" w14:textId="77777777" w:rsidR="001C6151" w:rsidRPr="007C0B02" w:rsidRDefault="001C6151" w:rsidP="001C6151">
      <w:pPr>
        <w:keepNext/>
      </w:pPr>
      <w:r w:rsidRPr="007C0B02">
        <w:t>Määrus (EL) 2021/1119</w:t>
      </w:r>
    </w:p>
    <w:p w14:paraId="3264A906" w14:textId="77777777" w:rsidR="001C6151" w:rsidRPr="007C0B02" w:rsidRDefault="001C6151" w:rsidP="001C6151">
      <w:r w:rsidRPr="007C0B02">
        <w:t>Artikkel 4 – lõige 5 – punkt r</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6E2CB298" w14:textId="77777777" w:rsidTr="00315E08">
        <w:trPr>
          <w:jc w:val="center"/>
        </w:trPr>
        <w:tc>
          <w:tcPr>
            <w:tcW w:w="9752" w:type="dxa"/>
            <w:gridSpan w:val="2"/>
          </w:tcPr>
          <w:p w14:paraId="5AB50925" w14:textId="77777777" w:rsidR="001C6151" w:rsidRPr="007C0B02" w:rsidRDefault="001C6151" w:rsidP="00315E08">
            <w:pPr>
              <w:keepNext/>
            </w:pPr>
          </w:p>
        </w:tc>
      </w:tr>
      <w:tr w:rsidR="001C6151" w:rsidRPr="007C0B02" w14:paraId="09867563" w14:textId="77777777" w:rsidTr="00315E08">
        <w:trPr>
          <w:jc w:val="center"/>
        </w:trPr>
        <w:tc>
          <w:tcPr>
            <w:tcW w:w="4876" w:type="dxa"/>
            <w:hideMark/>
          </w:tcPr>
          <w:p w14:paraId="43CC6F79" w14:textId="77777777" w:rsidR="001C6151" w:rsidRPr="007C0B02" w:rsidRDefault="001C6151" w:rsidP="00315E08">
            <w:pPr>
              <w:pStyle w:val="ColumnHeading"/>
              <w:keepNext/>
            </w:pPr>
            <w:r w:rsidRPr="007C0B02">
              <w:t>Komisjoni ettepanek</w:t>
            </w:r>
          </w:p>
        </w:tc>
        <w:tc>
          <w:tcPr>
            <w:tcW w:w="4876" w:type="dxa"/>
            <w:hideMark/>
          </w:tcPr>
          <w:p w14:paraId="14DD5159" w14:textId="77777777" w:rsidR="001C6151" w:rsidRPr="007C0B02" w:rsidRDefault="001C6151" w:rsidP="00315E08">
            <w:pPr>
              <w:pStyle w:val="ColumnHeading"/>
              <w:keepNext/>
            </w:pPr>
            <w:r w:rsidRPr="007C0B02">
              <w:t>Muudatusettepanek</w:t>
            </w:r>
          </w:p>
        </w:tc>
      </w:tr>
      <w:tr w:rsidR="001C6151" w:rsidRPr="007C0B02" w14:paraId="749251CA" w14:textId="77777777" w:rsidTr="00315E08">
        <w:trPr>
          <w:jc w:val="center"/>
        </w:trPr>
        <w:tc>
          <w:tcPr>
            <w:tcW w:w="4876" w:type="dxa"/>
            <w:hideMark/>
          </w:tcPr>
          <w:p w14:paraId="06521755" w14:textId="77777777" w:rsidR="001C6151" w:rsidRPr="007C0B02" w:rsidRDefault="001C6151" w:rsidP="00315E08">
            <w:pPr>
              <w:pStyle w:val="Normal6"/>
            </w:pPr>
            <w:r w:rsidRPr="007C0B02">
              <w:rPr>
                <w:b/>
                <w:i/>
              </w:rPr>
              <w:t>(</w:t>
            </w:r>
            <w:r w:rsidRPr="007C0B02">
              <w:t>r)</w:t>
            </w:r>
            <w:r w:rsidRPr="007C0B02">
              <w:tab/>
              <w:t xml:space="preserve">rahvusvahelised arengusuunad ja </w:t>
            </w:r>
            <w:r w:rsidRPr="007C0B02">
              <w:lastRenderedPageBreak/>
              <w:t>jõupingutused, mis on tehtud Pariisi kokkuleppe pikaajaliste eesmärkide ja Ühinenud Rahvaste Organisatsiooni kliimamuutuste raamkonventsiooni (UNFCCC) lõppeesmärgi saavutamiseks, samuti liidu toetus oma partneritele kliimamuutuste ja nende mõjuga tegelemisel.</w:t>
            </w:r>
          </w:p>
        </w:tc>
        <w:tc>
          <w:tcPr>
            <w:tcW w:w="4876" w:type="dxa"/>
            <w:hideMark/>
          </w:tcPr>
          <w:p w14:paraId="1655CC7B" w14:textId="77777777" w:rsidR="001C6151" w:rsidRPr="007C0B02" w:rsidRDefault="001C6151" w:rsidP="00315E08">
            <w:pPr>
              <w:pStyle w:val="Normal6"/>
              <w:rPr>
                <w:szCs w:val="24"/>
              </w:rPr>
            </w:pPr>
            <w:r w:rsidRPr="007C0B02">
              <w:lastRenderedPageBreak/>
              <w:t>r)</w:t>
            </w:r>
            <w:r w:rsidRPr="007C0B02">
              <w:tab/>
              <w:t xml:space="preserve">rahvusvahelised arengusuunad ja </w:t>
            </w:r>
            <w:r w:rsidRPr="007C0B02">
              <w:lastRenderedPageBreak/>
              <w:t>jõupingutused, mis on tehtud Pariisi kokkuleppe pikaajaliste eesmärkide ja Ühinenud Rahvaste Organisatsiooni kliimamuutuste raamkonventsiooni (UNFCCC) lõppeesmärgi saavutamiseks, samuti liidu toetus oma partneritele kliimamuutuste ja nende mõjuga tegelemisel.</w:t>
            </w:r>
          </w:p>
        </w:tc>
      </w:tr>
    </w:tbl>
    <w:p w14:paraId="2C589AAF" w14:textId="77777777" w:rsidR="001C6151" w:rsidRPr="007C0B02" w:rsidRDefault="001C6151" w:rsidP="001C6151"/>
    <w:p w14:paraId="5E32FF6B" w14:textId="77777777" w:rsidR="001C6151" w:rsidRPr="007C0B02" w:rsidRDefault="001C6151" w:rsidP="001C6151">
      <w:pPr>
        <w:pStyle w:val="AMNumberTabs0"/>
        <w:keepNext/>
      </w:pPr>
      <w:r w:rsidRPr="007C0B02">
        <w:t>Muudatusettepanek</w:t>
      </w:r>
      <w:r w:rsidRPr="007C0B02">
        <w:tab/>
      </w:r>
      <w:r w:rsidRPr="007C0B02">
        <w:tab/>
        <w:t>31</w:t>
      </w:r>
    </w:p>
    <w:p w14:paraId="657D8F86" w14:textId="77777777" w:rsidR="001C6151" w:rsidRPr="007C0B02" w:rsidRDefault="001C6151" w:rsidP="001C6151"/>
    <w:p w14:paraId="1CF7F7DA" w14:textId="77777777" w:rsidR="001C6151" w:rsidRPr="007C0B02" w:rsidRDefault="001C6151" w:rsidP="001C6151">
      <w:pPr>
        <w:pStyle w:val="NormalBold"/>
        <w:keepNext/>
      </w:pPr>
      <w:r w:rsidRPr="007C0B02">
        <w:t>Ettepanek võtta vastu määrus</w:t>
      </w:r>
    </w:p>
    <w:p w14:paraId="6FEC1672" w14:textId="77777777" w:rsidR="001C6151" w:rsidRPr="007C0B02" w:rsidRDefault="001C6151" w:rsidP="001C6151">
      <w:pPr>
        <w:pStyle w:val="NormalBold"/>
      </w:pPr>
      <w:r w:rsidRPr="007C0B02">
        <w:t>Artikkel 1 – lõik 1 – punkt 2 a (uus)</w:t>
      </w:r>
    </w:p>
    <w:p w14:paraId="4F2612B7" w14:textId="77777777" w:rsidR="001C6151" w:rsidRPr="007C0B02" w:rsidRDefault="001C6151" w:rsidP="001C6151">
      <w:pPr>
        <w:keepNext/>
      </w:pPr>
      <w:r w:rsidRPr="007C0B02">
        <w:t>Määrus (EL) 2021/1119</w:t>
      </w:r>
    </w:p>
    <w:p w14:paraId="02A8E7B4" w14:textId="77777777" w:rsidR="001C6151" w:rsidRPr="007C0B02" w:rsidRDefault="001C6151" w:rsidP="001C6151">
      <w:r w:rsidRPr="007C0B02">
        <w:t>Artikkel 4 – lõige 8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7B2BB525" w14:textId="77777777" w:rsidTr="00315E08">
        <w:trPr>
          <w:jc w:val="center"/>
        </w:trPr>
        <w:tc>
          <w:tcPr>
            <w:tcW w:w="9752" w:type="dxa"/>
            <w:gridSpan w:val="2"/>
          </w:tcPr>
          <w:p w14:paraId="24CD831D" w14:textId="77777777" w:rsidR="001C6151" w:rsidRPr="007C0B02" w:rsidRDefault="001C6151" w:rsidP="00315E08">
            <w:pPr>
              <w:keepNext/>
            </w:pPr>
          </w:p>
        </w:tc>
      </w:tr>
      <w:tr w:rsidR="001C6151" w:rsidRPr="007C0B02" w14:paraId="31727009" w14:textId="77777777" w:rsidTr="00315E08">
        <w:trPr>
          <w:jc w:val="center"/>
        </w:trPr>
        <w:tc>
          <w:tcPr>
            <w:tcW w:w="4876" w:type="dxa"/>
            <w:hideMark/>
          </w:tcPr>
          <w:p w14:paraId="56D13377" w14:textId="77777777" w:rsidR="001C6151" w:rsidRPr="007C0B02" w:rsidRDefault="001C6151" w:rsidP="00315E08">
            <w:pPr>
              <w:pStyle w:val="ColumnHeading"/>
              <w:keepNext/>
            </w:pPr>
            <w:r w:rsidRPr="007C0B02">
              <w:t>Komisjoni ettepanek</w:t>
            </w:r>
          </w:p>
        </w:tc>
        <w:tc>
          <w:tcPr>
            <w:tcW w:w="4876" w:type="dxa"/>
            <w:hideMark/>
          </w:tcPr>
          <w:p w14:paraId="32B05325" w14:textId="77777777" w:rsidR="001C6151" w:rsidRPr="007C0B02" w:rsidRDefault="001C6151" w:rsidP="00315E08">
            <w:pPr>
              <w:pStyle w:val="ColumnHeading"/>
              <w:keepNext/>
            </w:pPr>
            <w:r w:rsidRPr="007C0B02">
              <w:t>Muudatusettepanek</w:t>
            </w:r>
          </w:p>
        </w:tc>
      </w:tr>
      <w:tr w:rsidR="001C6151" w:rsidRPr="007C0B02" w14:paraId="6EF81C90" w14:textId="77777777" w:rsidTr="00315E08">
        <w:trPr>
          <w:jc w:val="center"/>
        </w:trPr>
        <w:tc>
          <w:tcPr>
            <w:tcW w:w="4876" w:type="dxa"/>
          </w:tcPr>
          <w:p w14:paraId="0E40C896" w14:textId="77777777" w:rsidR="001C6151" w:rsidRPr="007C0B02" w:rsidRDefault="001C6151" w:rsidP="00315E08">
            <w:pPr>
              <w:pStyle w:val="Normal6"/>
            </w:pPr>
          </w:p>
        </w:tc>
        <w:tc>
          <w:tcPr>
            <w:tcW w:w="4876" w:type="dxa"/>
            <w:hideMark/>
          </w:tcPr>
          <w:p w14:paraId="665BE8A0" w14:textId="77777777" w:rsidR="001C6151" w:rsidRPr="007C0B02" w:rsidRDefault="001C6151" w:rsidP="00315E08">
            <w:pPr>
              <w:pStyle w:val="Normal6"/>
              <w:rPr>
                <w:szCs w:val="24"/>
              </w:rPr>
            </w:pPr>
            <w:r w:rsidRPr="007C0B02">
              <w:rPr>
                <w:b/>
                <w:i/>
              </w:rPr>
              <w:t>2a)</w:t>
            </w:r>
            <w:r w:rsidRPr="007C0B02">
              <w:rPr>
                <w:b/>
                <w:i/>
              </w:rPr>
              <w:tab/>
              <w:t>Artiklisse 4 lisatakse järgmine lõik:</w:t>
            </w:r>
          </w:p>
        </w:tc>
      </w:tr>
      <w:tr w:rsidR="001C6151" w:rsidRPr="007C0B02" w14:paraId="11DC00CA" w14:textId="77777777" w:rsidTr="00315E08">
        <w:trPr>
          <w:jc w:val="center"/>
        </w:trPr>
        <w:tc>
          <w:tcPr>
            <w:tcW w:w="4876" w:type="dxa"/>
          </w:tcPr>
          <w:p w14:paraId="3F6CA35E" w14:textId="77777777" w:rsidR="001C6151" w:rsidRPr="007C0B02" w:rsidRDefault="001C6151" w:rsidP="00315E08">
            <w:pPr>
              <w:pStyle w:val="Normal6"/>
            </w:pPr>
          </w:p>
        </w:tc>
        <w:tc>
          <w:tcPr>
            <w:tcW w:w="4876" w:type="dxa"/>
            <w:hideMark/>
          </w:tcPr>
          <w:p w14:paraId="45C42C15" w14:textId="77777777" w:rsidR="001C6151" w:rsidRPr="007C0B02" w:rsidRDefault="001C6151" w:rsidP="00315E08">
            <w:pPr>
              <w:pStyle w:val="Normal6"/>
              <w:rPr>
                <w:szCs w:val="24"/>
              </w:rPr>
            </w:pPr>
            <w:r w:rsidRPr="007C0B02">
              <w:rPr>
                <w:b/>
                <w:i/>
              </w:rPr>
              <w:t xml:space="preserve">„8. Ühe aasta möödumisel käesoleva määruse vastuvõtmisest hindab komisjon iga kahe aasta tagant käesolevas määruses sätestatud vahe-eesmärkide ja süsinikuheite vähendamise trajektooride rakendamist ja esitab selle kohta aruande, võttes arvesse </w:t>
            </w:r>
            <w:proofErr w:type="spellStart"/>
            <w:r w:rsidRPr="007C0B02">
              <w:rPr>
                <w:b/>
                <w:i/>
              </w:rPr>
              <w:t>uusimaid</w:t>
            </w:r>
            <w:proofErr w:type="spellEnd"/>
            <w:r w:rsidRPr="007C0B02">
              <w:rPr>
                <w:b/>
                <w:i/>
              </w:rPr>
              <w:t xml:space="preserve"> teaduslikke tõendeid, tehnoloogia arengut ja ELi üleilmse konkurentsivõime muutuvaid katsumusi ja võimalusi. Hinnangule võidakse asjakohasel juhul lisada seadusandlikud ettepanekud.“;</w:t>
            </w:r>
          </w:p>
        </w:tc>
      </w:tr>
    </w:tbl>
    <w:p w14:paraId="40171315" w14:textId="77777777" w:rsidR="001C6151" w:rsidRPr="007C0B02" w:rsidRDefault="001C6151" w:rsidP="001C6151"/>
    <w:p w14:paraId="5043F454" w14:textId="77777777" w:rsidR="001C6151" w:rsidRPr="007C0B02" w:rsidRDefault="001C6151" w:rsidP="001C6151">
      <w:pPr>
        <w:pStyle w:val="AMNumberTabs0"/>
        <w:keepNext/>
      </w:pPr>
      <w:r w:rsidRPr="007C0B02">
        <w:t>Muudatusettepanek</w:t>
      </w:r>
      <w:r w:rsidRPr="007C0B02">
        <w:tab/>
      </w:r>
      <w:r w:rsidRPr="007C0B02">
        <w:tab/>
        <w:t>32</w:t>
      </w:r>
    </w:p>
    <w:p w14:paraId="5A012357" w14:textId="77777777" w:rsidR="001C6151" w:rsidRPr="007C0B02" w:rsidRDefault="001C6151" w:rsidP="001C6151"/>
    <w:p w14:paraId="78B59EDD" w14:textId="77777777" w:rsidR="001C6151" w:rsidRPr="007C0B02" w:rsidRDefault="001C6151" w:rsidP="001C6151">
      <w:pPr>
        <w:pStyle w:val="NormalBold"/>
        <w:keepNext/>
      </w:pPr>
      <w:r w:rsidRPr="007C0B02">
        <w:t>Ettepanek võtta vastu määrus</w:t>
      </w:r>
    </w:p>
    <w:p w14:paraId="6A9C7174" w14:textId="77777777" w:rsidR="001C6151" w:rsidRPr="007C0B02" w:rsidRDefault="001C6151" w:rsidP="001C6151">
      <w:pPr>
        <w:pStyle w:val="NormalBold"/>
      </w:pPr>
      <w:r w:rsidRPr="007C0B02">
        <w:t>Artikkel 1 – lõik 1 – punkt 3 (uus)</w:t>
      </w:r>
    </w:p>
    <w:p w14:paraId="0EB96202" w14:textId="77777777" w:rsidR="001C6151" w:rsidRPr="007C0B02" w:rsidRDefault="001C6151" w:rsidP="001C6151">
      <w:pPr>
        <w:keepNext/>
      </w:pPr>
      <w:r w:rsidRPr="007C0B02">
        <w:t>Määrus (EL) 2021/1119</w:t>
      </w:r>
    </w:p>
    <w:p w14:paraId="78F1ABA8" w14:textId="77777777" w:rsidR="001C6151" w:rsidRPr="007C0B02" w:rsidRDefault="001C6151" w:rsidP="001C6151">
      <w:r w:rsidRPr="007C0B02">
        <w:t>Artikkel 11 – lõik 1 – punkt c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1941644E" w14:textId="77777777" w:rsidTr="00315E08">
        <w:trPr>
          <w:jc w:val="center"/>
        </w:trPr>
        <w:tc>
          <w:tcPr>
            <w:tcW w:w="9752" w:type="dxa"/>
            <w:gridSpan w:val="2"/>
          </w:tcPr>
          <w:p w14:paraId="6A53506D" w14:textId="77777777" w:rsidR="001C6151" w:rsidRPr="007C0B02" w:rsidRDefault="001C6151" w:rsidP="00315E08">
            <w:pPr>
              <w:keepNext/>
            </w:pPr>
          </w:p>
        </w:tc>
      </w:tr>
      <w:tr w:rsidR="001C6151" w:rsidRPr="007C0B02" w14:paraId="2DFD1CA0" w14:textId="77777777" w:rsidTr="00315E08">
        <w:trPr>
          <w:jc w:val="center"/>
        </w:trPr>
        <w:tc>
          <w:tcPr>
            <w:tcW w:w="4876" w:type="dxa"/>
            <w:hideMark/>
          </w:tcPr>
          <w:p w14:paraId="7CB1BDBA" w14:textId="77777777" w:rsidR="001C6151" w:rsidRPr="007C0B02" w:rsidRDefault="001C6151" w:rsidP="00315E08">
            <w:pPr>
              <w:pStyle w:val="ColumnHeading"/>
              <w:keepNext/>
            </w:pPr>
            <w:r w:rsidRPr="007C0B02">
              <w:t>Komisjoni ettepanek</w:t>
            </w:r>
          </w:p>
        </w:tc>
        <w:tc>
          <w:tcPr>
            <w:tcW w:w="4876" w:type="dxa"/>
            <w:hideMark/>
          </w:tcPr>
          <w:p w14:paraId="49C88E04" w14:textId="77777777" w:rsidR="001C6151" w:rsidRPr="007C0B02" w:rsidRDefault="001C6151" w:rsidP="00315E08">
            <w:pPr>
              <w:pStyle w:val="ColumnHeading"/>
              <w:keepNext/>
            </w:pPr>
            <w:r w:rsidRPr="007C0B02">
              <w:t>Muudatusettepanek</w:t>
            </w:r>
          </w:p>
        </w:tc>
      </w:tr>
      <w:tr w:rsidR="001C6151" w:rsidRPr="007C0B02" w14:paraId="6B1AD660" w14:textId="77777777" w:rsidTr="00315E08">
        <w:trPr>
          <w:jc w:val="center"/>
        </w:trPr>
        <w:tc>
          <w:tcPr>
            <w:tcW w:w="4876" w:type="dxa"/>
          </w:tcPr>
          <w:p w14:paraId="623FF28D" w14:textId="77777777" w:rsidR="001C6151" w:rsidRPr="007C0B02" w:rsidRDefault="001C6151" w:rsidP="00315E08">
            <w:pPr>
              <w:pStyle w:val="Normal6"/>
            </w:pPr>
          </w:p>
        </w:tc>
        <w:tc>
          <w:tcPr>
            <w:tcW w:w="4876" w:type="dxa"/>
            <w:hideMark/>
          </w:tcPr>
          <w:p w14:paraId="4A48EF8D" w14:textId="77777777" w:rsidR="001C6151" w:rsidRPr="007C0B02" w:rsidRDefault="001C6151" w:rsidP="00315E08">
            <w:pPr>
              <w:pStyle w:val="Normal6"/>
              <w:rPr>
                <w:szCs w:val="24"/>
              </w:rPr>
            </w:pPr>
            <w:r w:rsidRPr="007C0B02">
              <w:rPr>
                <w:b/>
                <w:i/>
              </w:rPr>
              <w:t>3)</w:t>
            </w:r>
            <w:r w:rsidRPr="007C0B02">
              <w:rPr>
                <w:b/>
                <w:i/>
              </w:rPr>
              <w:tab/>
              <w:t>Artikli 11 esimesse lõiku lisatakse järgmised punktid:</w:t>
            </w:r>
          </w:p>
        </w:tc>
      </w:tr>
      <w:tr w:rsidR="001C6151" w:rsidRPr="007C0B02" w14:paraId="63F9685D" w14:textId="77777777" w:rsidTr="00315E08">
        <w:trPr>
          <w:jc w:val="center"/>
        </w:trPr>
        <w:tc>
          <w:tcPr>
            <w:tcW w:w="4876" w:type="dxa"/>
          </w:tcPr>
          <w:p w14:paraId="7F9F1F20" w14:textId="77777777" w:rsidR="001C6151" w:rsidRPr="007C0B02" w:rsidRDefault="001C6151" w:rsidP="00315E08">
            <w:pPr>
              <w:pStyle w:val="Normal6"/>
            </w:pPr>
          </w:p>
        </w:tc>
        <w:tc>
          <w:tcPr>
            <w:tcW w:w="4876" w:type="dxa"/>
            <w:hideMark/>
          </w:tcPr>
          <w:p w14:paraId="167A1161" w14:textId="77777777" w:rsidR="001C6151" w:rsidRPr="007C0B02" w:rsidRDefault="001C6151" w:rsidP="00315E08">
            <w:pPr>
              <w:pStyle w:val="Normal6"/>
              <w:rPr>
                <w:szCs w:val="24"/>
              </w:rPr>
            </w:pPr>
            <w:r w:rsidRPr="007C0B02">
              <w:rPr>
                <w:b/>
                <w:i/>
              </w:rPr>
              <w:t xml:space="preserve">„c) Euroopa tööstuse, eelkõige energiamahukate tööstusharude ning väikeste ja keskmise suurusega ettevõtjate </w:t>
            </w:r>
            <w:r w:rsidRPr="007C0B02">
              <w:rPr>
                <w:b/>
                <w:i/>
              </w:rPr>
              <w:lastRenderedPageBreak/>
              <w:t>konkurentsivõime muutuvad katusumused ja võimalused kõigis liikmesriikides;</w:t>
            </w:r>
          </w:p>
        </w:tc>
      </w:tr>
    </w:tbl>
    <w:p w14:paraId="7225A57A" w14:textId="77777777" w:rsidR="001C6151" w:rsidRPr="007C0B02" w:rsidRDefault="001C6151" w:rsidP="001C6151"/>
    <w:p w14:paraId="294A3687" w14:textId="77777777" w:rsidR="001C6151" w:rsidRPr="007C0B02" w:rsidRDefault="001C6151" w:rsidP="001C6151">
      <w:pPr>
        <w:pStyle w:val="AMNumberTabs0"/>
        <w:keepNext/>
      </w:pPr>
      <w:r w:rsidRPr="007C0B02">
        <w:t>Muudatusettepanek</w:t>
      </w:r>
      <w:r w:rsidRPr="007C0B02">
        <w:tab/>
      </w:r>
      <w:r w:rsidRPr="007C0B02">
        <w:tab/>
        <w:t>33</w:t>
      </w:r>
    </w:p>
    <w:p w14:paraId="1F1AA09A" w14:textId="77777777" w:rsidR="001C6151" w:rsidRPr="007C0B02" w:rsidRDefault="001C6151" w:rsidP="001C6151"/>
    <w:p w14:paraId="5B8FF954" w14:textId="77777777" w:rsidR="001C6151" w:rsidRPr="007C0B02" w:rsidRDefault="001C6151" w:rsidP="001C6151">
      <w:pPr>
        <w:pStyle w:val="NormalBold"/>
        <w:keepNext/>
      </w:pPr>
      <w:r w:rsidRPr="007C0B02">
        <w:t>Ettepanek võtta vastu määrus</w:t>
      </w:r>
    </w:p>
    <w:p w14:paraId="3D5CECFF" w14:textId="77777777" w:rsidR="001C6151" w:rsidRPr="007C0B02" w:rsidRDefault="001C6151" w:rsidP="001C6151">
      <w:pPr>
        <w:pStyle w:val="NormalBold"/>
      </w:pPr>
      <w:r w:rsidRPr="007C0B02">
        <w:t>Artikkel 1 – lõik 1 – punkt 3 (uus)</w:t>
      </w:r>
    </w:p>
    <w:p w14:paraId="30FCD88A" w14:textId="77777777" w:rsidR="001C6151" w:rsidRPr="007C0B02" w:rsidRDefault="001C6151" w:rsidP="001C6151">
      <w:pPr>
        <w:keepNext/>
      </w:pPr>
      <w:r w:rsidRPr="007C0B02">
        <w:t>Määrus (EL) 2021/1119</w:t>
      </w:r>
    </w:p>
    <w:p w14:paraId="6F0C012B" w14:textId="77777777" w:rsidR="001C6151" w:rsidRPr="007C0B02" w:rsidRDefault="001C6151" w:rsidP="001C6151">
      <w:r w:rsidRPr="007C0B02">
        <w:t>Artikkel 11 – lõik 1 – punkt c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1E68FAC8" w14:textId="77777777" w:rsidTr="00315E08">
        <w:trPr>
          <w:jc w:val="center"/>
        </w:trPr>
        <w:tc>
          <w:tcPr>
            <w:tcW w:w="9752" w:type="dxa"/>
            <w:gridSpan w:val="2"/>
          </w:tcPr>
          <w:p w14:paraId="3A95C30F" w14:textId="77777777" w:rsidR="001C6151" w:rsidRPr="007C0B02" w:rsidRDefault="001C6151" w:rsidP="00315E08">
            <w:pPr>
              <w:keepNext/>
            </w:pPr>
          </w:p>
        </w:tc>
      </w:tr>
      <w:tr w:rsidR="001C6151" w:rsidRPr="007C0B02" w14:paraId="3CAD996F" w14:textId="77777777" w:rsidTr="00315E08">
        <w:trPr>
          <w:jc w:val="center"/>
        </w:trPr>
        <w:tc>
          <w:tcPr>
            <w:tcW w:w="4876" w:type="dxa"/>
            <w:hideMark/>
          </w:tcPr>
          <w:p w14:paraId="3C698673" w14:textId="77777777" w:rsidR="001C6151" w:rsidRPr="007C0B02" w:rsidRDefault="001C6151" w:rsidP="00315E08">
            <w:pPr>
              <w:pStyle w:val="ColumnHeading"/>
              <w:keepNext/>
            </w:pPr>
            <w:r w:rsidRPr="007C0B02">
              <w:t>Komisjoni ettepanek</w:t>
            </w:r>
          </w:p>
        </w:tc>
        <w:tc>
          <w:tcPr>
            <w:tcW w:w="4876" w:type="dxa"/>
            <w:hideMark/>
          </w:tcPr>
          <w:p w14:paraId="3757C1AB" w14:textId="77777777" w:rsidR="001C6151" w:rsidRPr="007C0B02" w:rsidRDefault="001C6151" w:rsidP="00315E08">
            <w:pPr>
              <w:pStyle w:val="ColumnHeading"/>
              <w:keepNext/>
            </w:pPr>
            <w:r w:rsidRPr="007C0B02">
              <w:t>Muudatusettepanek</w:t>
            </w:r>
          </w:p>
        </w:tc>
      </w:tr>
      <w:tr w:rsidR="001C6151" w:rsidRPr="007C0B02" w14:paraId="0519B540" w14:textId="77777777" w:rsidTr="00315E08">
        <w:trPr>
          <w:jc w:val="center"/>
        </w:trPr>
        <w:tc>
          <w:tcPr>
            <w:tcW w:w="4876" w:type="dxa"/>
          </w:tcPr>
          <w:p w14:paraId="6AE408C5" w14:textId="77777777" w:rsidR="001C6151" w:rsidRPr="007C0B02" w:rsidRDefault="001C6151" w:rsidP="00315E08">
            <w:pPr>
              <w:pStyle w:val="Normal6"/>
            </w:pPr>
          </w:p>
        </w:tc>
        <w:tc>
          <w:tcPr>
            <w:tcW w:w="4876" w:type="dxa"/>
            <w:hideMark/>
          </w:tcPr>
          <w:p w14:paraId="4931586A" w14:textId="77777777" w:rsidR="001C6151" w:rsidRPr="007C0B02" w:rsidRDefault="001C6151" w:rsidP="00315E08">
            <w:pPr>
              <w:pStyle w:val="Normal6"/>
              <w:rPr>
                <w:szCs w:val="24"/>
              </w:rPr>
            </w:pPr>
            <w:r w:rsidRPr="007C0B02">
              <w:rPr>
                <w:b/>
                <w:i/>
              </w:rPr>
              <w:t>ca)</w:t>
            </w:r>
            <w:r w:rsidRPr="007C0B02">
              <w:rPr>
                <w:b/>
                <w:i/>
              </w:rPr>
              <w:tab/>
              <w:t>energiahindade areng ja selle mõju Euroopa tööstusele ja leibkondadele;</w:t>
            </w:r>
          </w:p>
        </w:tc>
      </w:tr>
    </w:tbl>
    <w:p w14:paraId="464B0A74" w14:textId="77777777" w:rsidR="001C6151" w:rsidRPr="007C0B02" w:rsidRDefault="001C6151" w:rsidP="001C6151"/>
    <w:p w14:paraId="47DCD271" w14:textId="77777777" w:rsidR="001C6151" w:rsidRPr="007C0B02" w:rsidRDefault="001C6151" w:rsidP="001C6151">
      <w:pPr>
        <w:pStyle w:val="AMNumberTabs0"/>
        <w:keepNext/>
      </w:pPr>
      <w:r w:rsidRPr="007C0B02">
        <w:t>Muudatusettepanek</w:t>
      </w:r>
      <w:r w:rsidRPr="007C0B02">
        <w:tab/>
      </w:r>
      <w:r w:rsidRPr="007C0B02">
        <w:tab/>
        <w:t>34</w:t>
      </w:r>
    </w:p>
    <w:p w14:paraId="7D820BC5" w14:textId="77777777" w:rsidR="001C6151" w:rsidRPr="007C0B02" w:rsidRDefault="001C6151" w:rsidP="001C6151"/>
    <w:p w14:paraId="010A72CA" w14:textId="77777777" w:rsidR="001C6151" w:rsidRPr="007C0B02" w:rsidRDefault="001C6151" w:rsidP="001C6151">
      <w:pPr>
        <w:pStyle w:val="NormalBold"/>
        <w:keepNext/>
      </w:pPr>
      <w:r w:rsidRPr="007C0B02">
        <w:t>Ettepanek võtta vastu määrus</w:t>
      </w:r>
    </w:p>
    <w:p w14:paraId="08E26A5B" w14:textId="77777777" w:rsidR="001C6151" w:rsidRPr="007C0B02" w:rsidRDefault="001C6151" w:rsidP="001C6151">
      <w:pPr>
        <w:pStyle w:val="NormalBold"/>
      </w:pPr>
      <w:r w:rsidRPr="007C0B02">
        <w:t>Artikkel 1 – lõik 1 – punkt 3 (uus)</w:t>
      </w:r>
    </w:p>
    <w:p w14:paraId="7116D6A9" w14:textId="77777777" w:rsidR="001C6151" w:rsidRPr="007C0B02" w:rsidRDefault="001C6151" w:rsidP="001C6151">
      <w:pPr>
        <w:keepNext/>
      </w:pPr>
      <w:r w:rsidRPr="007C0B02">
        <w:t>Määrus (EL) 2021/1119</w:t>
      </w:r>
    </w:p>
    <w:p w14:paraId="1436002E" w14:textId="77777777" w:rsidR="001C6151" w:rsidRPr="007C0B02" w:rsidRDefault="001C6151" w:rsidP="001C6151">
      <w:r w:rsidRPr="007C0B02">
        <w:t>Artikkel 11 – lõik 1 – punkt c b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167E773C" w14:textId="77777777" w:rsidTr="00315E08">
        <w:trPr>
          <w:jc w:val="center"/>
        </w:trPr>
        <w:tc>
          <w:tcPr>
            <w:tcW w:w="9752" w:type="dxa"/>
            <w:gridSpan w:val="2"/>
          </w:tcPr>
          <w:p w14:paraId="76B19A6E" w14:textId="77777777" w:rsidR="001C6151" w:rsidRPr="007C0B02" w:rsidRDefault="001C6151" w:rsidP="00315E08">
            <w:pPr>
              <w:keepNext/>
            </w:pPr>
          </w:p>
        </w:tc>
      </w:tr>
      <w:tr w:rsidR="001C6151" w:rsidRPr="007C0B02" w14:paraId="60661AF4" w14:textId="77777777" w:rsidTr="00315E08">
        <w:trPr>
          <w:jc w:val="center"/>
        </w:trPr>
        <w:tc>
          <w:tcPr>
            <w:tcW w:w="4876" w:type="dxa"/>
            <w:hideMark/>
          </w:tcPr>
          <w:p w14:paraId="0CB0E349" w14:textId="77777777" w:rsidR="001C6151" w:rsidRPr="007C0B02" w:rsidRDefault="001C6151" w:rsidP="00315E08">
            <w:pPr>
              <w:pStyle w:val="ColumnHeading"/>
              <w:keepNext/>
            </w:pPr>
            <w:r w:rsidRPr="007C0B02">
              <w:t>Komisjoni ettepanek</w:t>
            </w:r>
          </w:p>
        </w:tc>
        <w:tc>
          <w:tcPr>
            <w:tcW w:w="4876" w:type="dxa"/>
            <w:hideMark/>
          </w:tcPr>
          <w:p w14:paraId="790C1A9E" w14:textId="77777777" w:rsidR="001C6151" w:rsidRPr="007C0B02" w:rsidRDefault="001C6151" w:rsidP="00315E08">
            <w:pPr>
              <w:pStyle w:val="ColumnHeading"/>
              <w:keepNext/>
            </w:pPr>
            <w:r w:rsidRPr="007C0B02">
              <w:t>Muudatusettepanek</w:t>
            </w:r>
          </w:p>
        </w:tc>
      </w:tr>
      <w:tr w:rsidR="001C6151" w:rsidRPr="007C0B02" w14:paraId="669526ED" w14:textId="77777777" w:rsidTr="00315E08">
        <w:trPr>
          <w:jc w:val="center"/>
        </w:trPr>
        <w:tc>
          <w:tcPr>
            <w:tcW w:w="4876" w:type="dxa"/>
          </w:tcPr>
          <w:p w14:paraId="4824F0B6" w14:textId="77777777" w:rsidR="001C6151" w:rsidRPr="007C0B02" w:rsidRDefault="001C6151" w:rsidP="00315E08">
            <w:pPr>
              <w:pStyle w:val="Normal6"/>
            </w:pPr>
          </w:p>
        </w:tc>
        <w:tc>
          <w:tcPr>
            <w:tcW w:w="4876" w:type="dxa"/>
            <w:hideMark/>
          </w:tcPr>
          <w:p w14:paraId="4C334970" w14:textId="77777777" w:rsidR="001C6151" w:rsidRPr="007C0B02" w:rsidRDefault="001C6151" w:rsidP="00315E08">
            <w:pPr>
              <w:pStyle w:val="Normal6"/>
              <w:rPr>
                <w:szCs w:val="24"/>
              </w:rPr>
            </w:pPr>
            <w:proofErr w:type="spellStart"/>
            <w:r w:rsidRPr="007C0B02">
              <w:rPr>
                <w:b/>
                <w:i/>
              </w:rPr>
              <w:t>cb</w:t>
            </w:r>
            <w:proofErr w:type="spellEnd"/>
            <w:r w:rsidRPr="007C0B02">
              <w:rPr>
                <w:b/>
                <w:i/>
              </w:rPr>
              <w:t>)</w:t>
            </w:r>
            <w:r w:rsidRPr="007C0B02">
              <w:rPr>
                <w:b/>
                <w:i/>
              </w:rPr>
              <w:tab/>
            </w:r>
            <w:proofErr w:type="spellStart"/>
            <w:r w:rsidRPr="007C0B02">
              <w:rPr>
                <w:b/>
                <w:i/>
              </w:rPr>
              <w:t>sotsiaal-majanduslik</w:t>
            </w:r>
            <w:proofErr w:type="spellEnd"/>
            <w:r w:rsidRPr="007C0B02">
              <w:rPr>
                <w:b/>
                <w:i/>
              </w:rPr>
              <w:t xml:space="preserve"> mõju, sealhulgas mõju tööhõivele;</w:t>
            </w:r>
          </w:p>
        </w:tc>
      </w:tr>
    </w:tbl>
    <w:p w14:paraId="030338C1" w14:textId="77777777" w:rsidR="001C6151" w:rsidRPr="007C0B02" w:rsidRDefault="001C6151" w:rsidP="001C6151"/>
    <w:p w14:paraId="2DA4F1BF" w14:textId="77777777" w:rsidR="001C6151" w:rsidRPr="007C0B02" w:rsidRDefault="001C6151" w:rsidP="001C6151">
      <w:pPr>
        <w:pStyle w:val="AMNumberTabs0"/>
        <w:keepNext/>
      </w:pPr>
      <w:r w:rsidRPr="007C0B02">
        <w:t>Muudatusettepanek</w:t>
      </w:r>
      <w:r w:rsidRPr="007C0B02">
        <w:tab/>
      </w:r>
      <w:r w:rsidRPr="007C0B02">
        <w:tab/>
        <w:t>35</w:t>
      </w:r>
    </w:p>
    <w:p w14:paraId="2BDAF79E" w14:textId="77777777" w:rsidR="001C6151" w:rsidRPr="007C0B02" w:rsidRDefault="001C6151" w:rsidP="001C6151"/>
    <w:p w14:paraId="0A5A40F8" w14:textId="77777777" w:rsidR="001C6151" w:rsidRPr="007C0B02" w:rsidRDefault="001C6151" w:rsidP="001C6151">
      <w:pPr>
        <w:pStyle w:val="NormalBold"/>
        <w:keepNext/>
      </w:pPr>
      <w:r w:rsidRPr="007C0B02">
        <w:t>Ettepanek võtta vastu määrus</w:t>
      </w:r>
    </w:p>
    <w:p w14:paraId="437B1208" w14:textId="77777777" w:rsidR="001C6151" w:rsidRPr="007C0B02" w:rsidRDefault="001C6151" w:rsidP="001C6151">
      <w:pPr>
        <w:pStyle w:val="NormalBold"/>
      </w:pPr>
      <w:r w:rsidRPr="007C0B02">
        <w:t>Artikkel 1 – lõik 1 – punkt 3 (uus)</w:t>
      </w:r>
    </w:p>
    <w:p w14:paraId="636F8FA0" w14:textId="77777777" w:rsidR="001C6151" w:rsidRPr="007C0B02" w:rsidRDefault="001C6151" w:rsidP="001C6151">
      <w:pPr>
        <w:keepNext/>
      </w:pPr>
      <w:r w:rsidRPr="007C0B02">
        <w:t>Määrus (EL) 2021/1119</w:t>
      </w:r>
    </w:p>
    <w:p w14:paraId="49E5DB58" w14:textId="77777777" w:rsidR="001C6151" w:rsidRPr="007C0B02" w:rsidRDefault="001C6151" w:rsidP="001C6151">
      <w:r w:rsidRPr="007C0B02">
        <w:t>Artikkel 11 – lõik 1 – punkt d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6F3BA211" w14:textId="77777777" w:rsidTr="00315E08">
        <w:trPr>
          <w:jc w:val="center"/>
        </w:trPr>
        <w:tc>
          <w:tcPr>
            <w:tcW w:w="9752" w:type="dxa"/>
            <w:gridSpan w:val="2"/>
          </w:tcPr>
          <w:p w14:paraId="121CA03B" w14:textId="77777777" w:rsidR="001C6151" w:rsidRPr="007C0B02" w:rsidRDefault="001C6151" w:rsidP="00315E08">
            <w:pPr>
              <w:keepNext/>
            </w:pPr>
          </w:p>
        </w:tc>
      </w:tr>
      <w:tr w:rsidR="001C6151" w:rsidRPr="007C0B02" w14:paraId="64BBA239" w14:textId="77777777" w:rsidTr="00315E08">
        <w:trPr>
          <w:jc w:val="center"/>
        </w:trPr>
        <w:tc>
          <w:tcPr>
            <w:tcW w:w="4876" w:type="dxa"/>
            <w:hideMark/>
          </w:tcPr>
          <w:p w14:paraId="5DC54D93" w14:textId="77777777" w:rsidR="001C6151" w:rsidRPr="007C0B02" w:rsidRDefault="001C6151" w:rsidP="00315E08">
            <w:pPr>
              <w:pStyle w:val="ColumnHeading"/>
              <w:keepNext/>
            </w:pPr>
            <w:r w:rsidRPr="007C0B02">
              <w:t>Komisjoni ettepanek</w:t>
            </w:r>
          </w:p>
        </w:tc>
        <w:tc>
          <w:tcPr>
            <w:tcW w:w="4876" w:type="dxa"/>
            <w:hideMark/>
          </w:tcPr>
          <w:p w14:paraId="753DF3B7" w14:textId="77777777" w:rsidR="001C6151" w:rsidRPr="007C0B02" w:rsidRDefault="001C6151" w:rsidP="00315E08">
            <w:pPr>
              <w:pStyle w:val="ColumnHeading"/>
              <w:keepNext/>
            </w:pPr>
            <w:r w:rsidRPr="007C0B02">
              <w:t>Muudatusettepanek</w:t>
            </w:r>
          </w:p>
        </w:tc>
      </w:tr>
      <w:tr w:rsidR="001C6151" w:rsidRPr="007C0B02" w14:paraId="1B8D4A8F" w14:textId="77777777" w:rsidTr="00315E08">
        <w:trPr>
          <w:jc w:val="center"/>
        </w:trPr>
        <w:tc>
          <w:tcPr>
            <w:tcW w:w="4876" w:type="dxa"/>
          </w:tcPr>
          <w:p w14:paraId="0D4B5088" w14:textId="77777777" w:rsidR="001C6151" w:rsidRPr="007C0B02" w:rsidRDefault="001C6151" w:rsidP="00315E08">
            <w:pPr>
              <w:pStyle w:val="Normal6"/>
            </w:pPr>
          </w:p>
        </w:tc>
        <w:tc>
          <w:tcPr>
            <w:tcW w:w="4876" w:type="dxa"/>
            <w:hideMark/>
          </w:tcPr>
          <w:p w14:paraId="1D5D337F" w14:textId="77777777" w:rsidR="001C6151" w:rsidRPr="007C0B02" w:rsidRDefault="001C6151" w:rsidP="00315E08">
            <w:pPr>
              <w:pStyle w:val="Normal6"/>
              <w:rPr>
                <w:szCs w:val="24"/>
              </w:rPr>
            </w:pPr>
            <w:r w:rsidRPr="007C0B02">
              <w:rPr>
                <w:b/>
                <w:i/>
              </w:rPr>
              <w:t>d)</w:t>
            </w:r>
            <w:r w:rsidRPr="007C0B02">
              <w:rPr>
                <w:b/>
                <w:i/>
              </w:rPr>
              <w:tab/>
              <w:t>tehnoloogia areng ning uuenduslike tehnoloogiate kasutuselevõtt kõigis liikmesriikides ja sektorites;</w:t>
            </w:r>
          </w:p>
        </w:tc>
      </w:tr>
    </w:tbl>
    <w:p w14:paraId="16720500" w14:textId="77777777" w:rsidR="001C6151" w:rsidRPr="007C0B02" w:rsidRDefault="001C6151" w:rsidP="001C6151"/>
    <w:p w14:paraId="2F369B8E" w14:textId="77777777" w:rsidR="001C6151" w:rsidRPr="007C0B02" w:rsidRDefault="001C6151" w:rsidP="001C6151">
      <w:pPr>
        <w:pStyle w:val="AMNumberTabs0"/>
        <w:keepNext/>
      </w:pPr>
      <w:r w:rsidRPr="007C0B02">
        <w:t>Muudatusettepanek</w:t>
      </w:r>
      <w:r w:rsidRPr="007C0B02">
        <w:tab/>
      </w:r>
      <w:r w:rsidRPr="007C0B02">
        <w:tab/>
        <w:t>36</w:t>
      </w:r>
    </w:p>
    <w:p w14:paraId="5CFA6629" w14:textId="77777777" w:rsidR="001C6151" w:rsidRPr="007C0B02" w:rsidRDefault="001C6151" w:rsidP="001C6151"/>
    <w:p w14:paraId="0D2E08FE" w14:textId="77777777" w:rsidR="001C6151" w:rsidRPr="007C0B02" w:rsidRDefault="001C6151" w:rsidP="001C6151">
      <w:pPr>
        <w:pStyle w:val="NormalBold"/>
        <w:keepNext/>
      </w:pPr>
      <w:r w:rsidRPr="007C0B02">
        <w:lastRenderedPageBreak/>
        <w:t>Ettepanek võtta vastu määrus</w:t>
      </w:r>
    </w:p>
    <w:p w14:paraId="3A1BA070" w14:textId="77777777" w:rsidR="001C6151" w:rsidRPr="007C0B02" w:rsidRDefault="001C6151" w:rsidP="001C6151">
      <w:pPr>
        <w:pStyle w:val="NormalBold"/>
      </w:pPr>
      <w:r w:rsidRPr="007C0B02">
        <w:t>Artikkel 1 – lõik 1 – punkt 3 (uus)</w:t>
      </w:r>
    </w:p>
    <w:p w14:paraId="50E6A9F3" w14:textId="77777777" w:rsidR="001C6151" w:rsidRPr="007C0B02" w:rsidRDefault="001C6151" w:rsidP="001C6151">
      <w:pPr>
        <w:keepNext/>
      </w:pPr>
      <w:r w:rsidRPr="007C0B02">
        <w:t>Määrus (EL) 2021/1119</w:t>
      </w:r>
    </w:p>
    <w:p w14:paraId="3C12B122" w14:textId="77777777" w:rsidR="001C6151" w:rsidRPr="007C0B02" w:rsidRDefault="001C6151" w:rsidP="001C6151">
      <w:r w:rsidRPr="007C0B02">
        <w:t>Artikkel 11 – lõik 1 – punkt e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2226BDBB" w14:textId="77777777" w:rsidTr="00315E08">
        <w:trPr>
          <w:jc w:val="center"/>
        </w:trPr>
        <w:tc>
          <w:tcPr>
            <w:tcW w:w="9752" w:type="dxa"/>
            <w:gridSpan w:val="2"/>
          </w:tcPr>
          <w:p w14:paraId="342247BC" w14:textId="77777777" w:rsidR="001C6151" w:rsidRPr="007C0B02" w:rsidRDefault="001C6151" w:rsidP="00315E08">
            <w:pPr>
              <w:keepNext/>
            </w:pPr>
          </w:p>
        </w:tc>
      </w:tr>
      <w:tr w:rsidR="001C6151" w:rsidRPr="007C0B02" w14:paraId="01F684C5" w14:textId="77777777" w:rsidTr="00315E08">
        <w:trPr>
          <w:jc w:val="center"/>
        </w:trPr>
        <w:tc>
          <w:tcPr>
            <w:tcW w:w="4876" w:type="dxa"/>
            <w:hideMark/>
          </w:tcPr>
          <w:p w14:paraId="43497EE2" w14:textId="77777777" w:rsidR="001C6151" w:rsidRPr="007C0B02" w:rsidRDefault="001C6151" w:rsidP="00315E08">
            <w:pPr>
              <w:pStyle w:val="ColumnHeading"/>
              <w:keepNext/>
            </w:pPr>
            <w:r w:rsidRPr="007C0B02">
              <w:t>Komisjoni ettepanek</w:t>
            </w:r>
          </w:p>
        </w:tc>
        <w:tc>
          <w:tcPr>
            <w:tcW w:w="4876" w:type="dxa"/>
            <w:hideMark/>
          </w:tcPr>
          <w:p w14:paraId="759576AB" w14:textId="77777777" w:rsidR="001C6151" w:rsidRPr="007C0B02" w:rsidRDefault="001C6151" w:rsidP="00315E08">
            <w:pPr>
              <w:pStyle w:val="ColumnHeading"/>
              <w:keepNext/>
            </w:pPr>
            <w:r w:rsidRPr="007C0B02">
              <w:t>Muudatusettepanek</w:t>
            </w:r>
          </w:p>
        </w:tc>
      </w:tr>
      <w:tr w:rsidR="001C6151" w:rsidRPr="007C0B02" w14:paraId="7F00FD8D" w14:textId="77777777" w:rsidTr="00315E08">
        <w:trPr>
          <w:jc w:val="center"/>
        </w:trPr>
        <w:tc>
          <w:tcPr>
            <w:tcW w:w="4876" w:type="dxa"/>
          </w:tcPr>
          <w:p w14:paraId="69503CC6" w14:textId="77777777" w:rsidR="001C6151" w:rsidRPr="007C0B02" w:rsidRDefault="001C6151" w:rsidP="00315E08">
            <w:pPr>
              <w:pStyle w:val="Normal6"/>
            </w:pPr>
          </w:p>
        </w:tc>
        <w:tc>
          <w:tcPr>
            <w:tcW w:w="4876" w:type="dxa"/>
            <w:hideMark/>
          </w:tcPr>
          <w:p w14:paraId="46387583" w14:textId="77777777" w:rsidR="001C6151" w:rsidRPr="007C0B02" w:rsidRDefault="001C6151" w:rsidP="00315E08">
            <w:pPr>
              <w:pStyle w:val="Normal6"/>
              <w:rPr>
                <w:szCs w:val="24"/>
              </w:rPr>
            </w:pPr>
            <w:r w:rsidRPr="007C0B02">
              <w:rPr>
                <w:b/>
                <w:i/>
              </w:rPr>
              <w:t>e)</w:t>
            </w:r>
            <w:r w:rsidRPr="007C0B02">
              <w:rPr>
                <w:b/>
                <w:i/>
              </w:rPr>
              <w:tab/>
              <w:t>netosidumise hinnanguline tase liidu tasandil seoses käesoleva määruse eesmärkidega. Kui komisjon leiab, et 2040. aasta hinnanguline loodusliku netosidumise tase erineb märkimisväärselt sellest, mida oleks vaja 2040. aasta vahe-eesmärgi saavutamiseks, sealhulgas looduslikest häiringutest tulenevalt, teeb komisjon asjakohasel juhul ettepaneku liidu tasandi meetmete kohta, sealhulgas vajaduse korral 2040. aasta vahe-eesmärgi kohandamine vastavalt võimalikele puudujääkidele ja nende piires, ja tagab, et võimalikud puudujäägid ei teki teiste majandussektorite arvelt;</w:t>
            </w:r>
          </w:p>
        </w:tc>
      </w:tr>
    </w:tbl>
    <w:p w14:paraId="640BF7B1" w14:textId="77777777" w:rsidR="001C6151" w:rsidRPr="007C0B02" w:rsidRDefault="001C6151" w:rsidP="001C6151"/>
    <w:p w14:paraId="3A2A29AD" w14:textId="77777777" w:rsidR="001C6151" w:rsidRPr="007C0B02" w:rsidRDefault="001C6151" w:rsidP="001C6151">
      <w:pPr>
        <w:pStyle w:val="AMNumberTabs0"/>
        <w:keepNext/>
      </w:pPr>
      <w:r w:rsidRPr="007C0B02">
        <w:t>Muudatusettepanek</w:t>
      </w:r>
      <w:r w:rsidRPr="007C0B02">
        <w:tab/>
      </w:r>
      <w:r w:rsidRPr="007C0B02">
        <w:tab/>
        <w:t>37</w:t>
      </w:r>
    </w:p>
    <w:p w14:paraId="7E8DACA8" w14:textId="77777777" w:rsidR="001C6151" w:rsidRPr="007C0B02" w:rsidRDefault="001C6151" w:rsidP="001C6151"/>
    <w:p w14:paraId="1C25AEEE" w14:textId="77777777" w:rsidR="001C6151" w:rsidRPr="007C0B02" w:rsidRDefault="001C6151" w:rsidP="001C6151">
      <w:pPr>
        <w:pStyle w:val="NormalBold"/>
        <w:keepNext/>
      </w:pPr>
      <w:r w:rsidRPr="007C0B02">
        <w:t>Ettepanek võtta vastu määrus</w:t>
      </w:r>
    </w:p>
    <w:p w14:paraId="6CB4AAB6" w14:textId="77777777" w:rsidR="001C6151" w:rsidRPr="007C0B02" w:rsidRDefault="001C6151" w:rsidP="001C6151">
      <w:pPr>
        <w:pStyle w:val="NormalBold"/>
      </w:pPr>
      <w:r w:rsidRPr="007C0B02">
        <w:t>Artikkel 1 – lõik 1 – punkt 3 (uus)</w:t>
      </w:r>
    </w:p>
    <w:p w14:paraId="6A06088B" w14:textId="77777777" w:rsidR="001C6151" w:rsidRPr="007C0B02" w:rsidRDefault="001C6151" w:rsidP="001C6151">
      <w:pPr>
        <w:keepNext/>
      </w:pPr>
      <w:r w:rsidRPr="007C0B02">
        <w:t>Määrus (EL) 2021/1119</w:t>
      </w:r>
    </w:p>
    <w:p w14:paraId="0482A33A" w14:textId="77777777" w:rsidR="001C6151" w:rsidRPr="007C0B02" w:rsidRDefault="001C6151" w:rsidP="001C6151">
      <w:r w:rsidRPr="007C0B02">
        <w:t>Artikkel 11 – lõik 1 – punkt f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38D33998" w14:textId="77777777" w:rsidTr="00315E08">
        <w:trPr>
          <w:jc w:val="center"/>
        </w:trPr>
        <w:tc>
          <w:tcPr>
            <w:tcW w:w="9752" w:type="dxa"/>
            <w:gridSpan w:val="2"/>
          </w:tcPr>
          <w:p w14:paraId="22BC9CAC" w14:textId="77777777" w:rsidR="001C6151" w:rsidRPr="007C0B02" w:rsidRDefault="001C6151" w:rsidP="00315E08">
            <w:pPr>
              <w:keepNext/>
            </w:pPr>
          </w:p>
        </w:tc>
      </w:tr>
      <w:tr w:rsidR="001C6151" w:rsidRPr="007C0B02" w14:paraId="19D13E88" w14:textId="77777777" w:rsidTr="00315E08">
        <w:trPr>
          <w:jc w:val="center"/>
        </w:trPr>
        <w:tc>
          <w:tcPr>
            <w:tcW w:w="4876" w:type="dxa"/>
            <w:hideMark/>
          </w:tcPr>
          <w:p w14:paraId="1A553E29" w14:textId="77777777" w:rsidR="001C6151" w:rsidRPr="007C0B02" w:rsidRDefault="001C6151" w:rsidP="00315E08">
            <w:pPr>
              <w:pStyle w:val="ColumnHeading"/>
              <w:keepNext/>
            </w:pPr>
            <w:r w:rsidRPr="007C0B02">
              <w:t>Komisjoni ettepanek</w:t>
            </w:r>
          </w:p>
        </w:tc>
        <w:tc>
          <w:tcPr>
            <w:tcW w:w="4876" w:type="dxa"/>
            <w:hideMark/>
          </w:tcPr>
          <w:p w14:paraId="533E5860" w14:textId="77777777" w:rsidR="001C6151" w:rsidRPr="007C0B02" w:rsidRDefault="001C6151" w:rsidP="00315E08">
            <w:pPr>
              <w:pStyle w:val="ColumnHeading"/>
              <w:keepNext/>
            </w:pPr>
            <w:r w:rsidRPr="007C0B02">
              <w:t>Muudatusettepanek</w:t>
            </w:r>
          </w:p>
        </w:tc>
      </w:tr>
      <w:tr w:rsidR="001C6151" w:rsidRPr="007C0B02" w14:paraId="7F5445BC" w14:textId="77777777" w:rsidTr="00315E08">
        <w:trPr>
          <w:jc w:val="center"/>
        </w:trPr>
        <w:tc>
          <w:tcPr>
            <w:tcW w:w="4876" w:type="dxa"/>
          </w:tcPr>
          <w:p w14:paraId="0B58B137" w14:textId="77777777" w:rsidR="001C6151" w:rsidRPr="007C0B02" w:rsidRDefault="001C6151" w:rsidP="00315E08">
            <w:pPr>
              <w:pStyle w:val="Normal6"/>
            </w:pPr>
          </w:p>
        </w:tc>
        <w:tc>
          <w:tcPr>
            <w:tcW w:w="4876" w:type="dxa"/>
            <w:hideMark/>
          </w:tcPr>
          <w:p w14:paraId="64933B3B" w14:textId="77777777" w:rsidR="001C6151" w:rsidRPr="007C0B02" w:rsidRDefault="001C6151" w:rsidP="00315E08">
            <w:pPr>
              <w:pStyle w:val="Normal6"/>
              <w:rPr>
                <w:szCs w:val="24"/>
              </w:rPr>
            </w:pPr>
            <w:r w:rsidRPr="007C0B02">
              <w:rPr>
                <w:b/>
                <w:i/>
              </w:rPr>
              <w:t>f)</w:t>
            </w:r>
            <w:r w:rsidRPr="007C0B02">
              <w:rPr>
                <w:b/>
                <w:i/>
              </w:rPr>
              <w:tab/>
              <w:t>edusammud käesolevas määruses sätestatud vahe-eesmärkide saavutamisel.</w:t>
            </w:r>
          </w:p>
        </w:tc>
      </w:tr>
    </w:tbl>
    <w:p w14:paraId="5F042E70" w14:textId="77777777" w:rsidR="001C6151" w:rsidRPr="007C0B02" w:rsidRDefault="001C6151" w:rsidP="001C6151"/>
    <w:p w14:paraId="3E766351" w14:textId="77777777" w:rsidR="001C6151" w:rsidRPr="007C0B02" w:rsidRDefault="001C6151" w:rsidP="001C6151">
      <w:pPr>
        <w:pStyle w:val="AMNumberTabs0"/>
        <w:keepNext/>
      </w:pPr>
      <w:r w:rsidRPr="007C0B02">
        <w:t>Muudatusettepanek</w:t>
      </w:r>
      <w:r w:rsidRPr="007C0B02">
        <w:tab/>
      </w:r>
      <w:r w:rsidRPr="007C0B02">
        <w:tab/>
        <w:t>38</w:t>
      </w:r>
    </w:p>
    <w:p w14:paraId="5ECCF217" w14:textId="77777777" w:rsidR="001C6151" w:rsidRPr="007C0B02" w:rsidRDefault="001C6151" w:rsidP="001C6151"/>
    <w:p w14:paraId="77704A1F" w14:textId="77777777" w:rsidR="001C6151" w:rsidRPr="007C0B02" w:rsidRDefault="001C6151" w:rsidP="001C6151">
      <w:pPr>
        <w:pStyle w:val="NormalBold"/>
        <w:keepNext/>
      </w:pPr>
      <w:r w:rsidRPr="007C0B02">
        <w:t>Ettepanek võtta vastu määrus</w:t>
      </w:r>
    </w:p>
    <w:p w14:paraId="29D88B70" w14:textId="77777777" w:rsidR="001C6151" w:rsidRPr="007C0B02" w:rsidRDefault="001C6151" w:rsidP="001C6151">
      <w:pPr>
        <w:pStyle w:val="NormalBold"/>
      </w:pPr>
      <w:r w:rsidRPr="007C0B02">
        <w:t>Artikkel 1 – lõik 1 – punkt 3 (uus)</w:t>
      </w:r>
    </w:p>
    <w:p w14:paraId="736A0B0C" w14:textId="77777777" w:rsidR="001C6151" w:rsidRPr="007C0B02" w:rsidRDefault="001C6151" w:rsidP="001C6151">
      <w:pPr>
        <w:keepNext/>
      </w:pPr>
      <w:r w:rsidRPr="007C0B02">
        <w:t>Määrus (EL) 2021/1119</w:t>
      </w:r>
    </w:p>
    <w:p w14:paraId="4636B083" w14:textId="77777777" w:rsidR="001C6151" w:rsidRPr="007C0B02" w:rsidRDefault="001C6151" w:rsidP="001C6151">
      <w:r w:rsidRPr="007C0B02">
        <w:t>Artikkel 11 – lõik 1 – punkt g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1A4E1E27" w14:textId="77777777" w:rsidTr="00315E08">
        <w:trPr>
          <w:jc w:val="center"/>
        </w:trPr>
        <w:tc>
          <w:tcPr>
            <w:tcW w:w="9752" w:type="dxa"/>
            <w:gridSpan w:val="2"/>
          </w:tcPr>
          <w:p w14:paraId="3B1E73D2" w14:textId="77777777" w:rsidR="001C6151" w:rsidRPr="007C0B02" w:rsidRDefault="001C6151" w:rsidP="00315E08">
            <w:pPr>
              <w:keepNext/>
            </w:pPr>
          </w:p>
        </w:tc>
      </w:tr>
      <w:tr w:rsidR="001C6151" w:rsidRPr="007C0B02" w14:paraId="7C817ED4" w14:textId="77777777" w:rsidTr="00315E08">
        <w:trPr>
          <w:jc w:val="center"/>
        </w:trPr>
        <w:tc>
          <w:tcPr>
            <w:tcW w:w="4876" w:type="dxa"/>
            <w:hideMark/>
          </w:tcPr>
          <w:p w14:paraId="41E76FFF" w14:textId="77777777" w:rsidR="001C6151" w:rsidRPr="007C0B02" w:rsidRDefault="001C6151" w:rsidP="00315E08">
            <w:pPr>
              <w:pStyle w:val="ColumnHeading"/>
              <w:keepNext/>
            </w:pPr>
            <w:r w:rsidRPr="007C0B02">
              <w:t>Komisjoni ettepanek</w:t>
            </w:r>
          </w:p>
        </w:tc>
        <w:tc>
          <w:tcPr>
            <w:tcW w:w="4876" w:type="dxa"/>
            <w:hideMark/>
          </w:tcPr>
          <w:p w14:paraId="66C05B75" w14:textId="77777777" w:rsidR="001C6151" w:rsidRPr="007C0B02" w:rsidRDefault="001C6151" w:rsidP="00315E08">
            <w:pPr>
              <w:pStyle w:val="ColumnHeading"/>
              <w:keepNext/>
            </w:pPr>
            <w:r w:rsidRPr="007C0B02">
              <w:t>Muudatusettepanek</w:t>
            </w:r>
          </w:p>
        </w:tc>
      </w:tr>
      <w:tr w:rsidR="001C6151" w:rsidRPr="007C0B02" w14:paraId="4277568F" w14:textId="77777777" w:rsidTr="00315E08">
        <w:trPr>
          <w:jc w:val="center"/>
        </w:trPr>
        <w:tc>
          <w:tcPr>
            <w:tcW w:w="4876" w:type="dxa"/>
          </w:tcPr>
          <w:p w14:paraId="0EEB775E" w14:textId="77777777" w:rsidR="001C6151" w:rsidRPr="007C0B02" w:rsidRDefault="001C6151" w:rsidP="00315E08">
            <w:pPr>
              <w:pStyle w:val="Normal6"/>
            </w:pPr>
          </w:p>
        </w:tc>
        <w:tc>
          <w:tcPr>
            <w:tcW w:w="4876" w:type="dxa"/>
            <w:hideMark/>
          </w:tcPr>
          <w:p w14:paraId="7A4EF76F" w14:textId="77777777" w:rsidR="001C6151" w:rsidRPr="007C0B02" w:rsidRDefault="001C6151" w:rsidP="00315E08">
            <w:pPr>
              <w:pStyle w:val="Normal6"/>
              <w:rPr>
                <w:szCs w:val="24"/>
              </w:rPr>
            </w:pPr>
            <w:r w:rsidRPr="007C0B02">
              <w:rPr>
                <w:b/>
                <w:i/>
              </w:rPr>
              <w:t>g)</w:t>
            </w:r>
            <w:r w:rsidRPr="007C0B02">
              <w:rPr>
                <w:b/>
                <w:i/>
              </w:rPr>
              <w:tab/>
              <w:t>liikmesriikide paindlikkus kasutada kvaliteetseid rahvusvahelisi ühikuid, et täita kuni 5 % oma 2030. aasta järgsetest eesmärkidest, ja jõupingutused sektorites, mida ELi HKS ei reguleeri.</w:t>
            </w:r>
          </w:p>
        </w:tc>
      </w:tr>
    </w:tbl>
    <w:p w14:paraId="774081E4" w14:textId="77777777" w:rsidR="001C6151" w:rsidRPr="007C0B02" w:rsidRDefault="001C6151" w:rsidP="001C6151"/>
    <w:p w14:paraId="00C3EEC9" w14:textId="77777777" w:rsidR="001C6151" w:rsidRPr="007C0B02" w:rsidRDefault="001C6151" w:rsidP="001C6151">
      <w:pPr>
        <w:pStyle w:val="AMNumberTabs0"/>
        <w:keepNext/>
      </w:pPr>
      <w:r w:rsidRPr="007C0B02">
        <w:t>Muudatusettepanek</w:t>
      </w:r>
      <w:r w:rsidRPr="007C0B02">
        <w:tab/>
      </w:r>
      <w:r w:rsidRPr="007C0B02">
        <w:tab/>
        <w:t>39</w:t>
      </w:r>
    </w:p>
    <w:p w14:paraId="77AC384F" w14:textId="77777777" w:rsidR="001C6151" w:rsidRPr="007C0B02" w:rsidRDefault="001C6151" w:rsidP="001C6151"/>
    <w:p w14:paraId="24F91DBF" w14:textId="77777777" w:rsidR="001C6151" w:rsidRPr="007C0B02" w:rsidRDefault="001C6151" w:rsidP="001C6151">
      <w:pPr>
        <w:pStyle w:val="NormalBold"/>
        <w:keepNext/>
      </w:pPr>
      <w:r w:rsidRPr="007C0B02">
        <w:t>Ettepanek võtta vastu määrus</w:t>
      </w:r>
    </w:p>
    <w:p w14:paraId="03F6EEC0" w14:textId="77777777" w:rsidR="001C6151" w:rsidRPr="007C0B02" w:rsidRDefault="001C6151" w:rsidP="001C6151">
      <w:pPr>
        <w:pStyle w:val="NormalBold"/>
      </w:pPr>
      <w:r w:rsidRPr="007C0B02">
        <w:t>Artikkel 1 – lõik 1 – punkt 4 (uus)</w:t>
      </w:r>
    </w:p>
    <w:p w14:paraId="3331DE5E" w14:textId="77777777" w:rsidR="001C6151" w:rsidRPr="007C0B02" w:rsidRDefault="001C6151" w:rsidP="001C6151">
      <w:pPr>
        <w:keepNext/>
      </w:pPr>
      <w:r w:rsidRPr="007C0B02">
        <w:t>Määrus (EL) 2021/1119</w:t>
      </w:r>
    </w:p>
    <w:p w14:paraId="1B2C92D8" w14:textId="77777777" w:rsidR="001C6151" w:rsidRPr="007C0B02" w:rsidRDefault="001C6151" w:rsidP="001C6151">
      <w:r w:rsidRPr="007C0B02">
        <w:t>Artikkel 11 – lõik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57C7BA1C" w14:textId="77777777" w:rsidTr="00315E08">
        <w:trPr>
          <w:jc w:val="center"/>
        </w:trPr>
        <w:tc>
          <w:tcPr>
            <w:tcW w:w="9752" w:type="dxa"/>
            <w:gridSpan w:val="2"/>
          </w:tcPr>
          <w:p w14:paraId="180A2204" w14:textId="77777777" w:rsidR="001C6151" w:rsidRPr="007C0B02" w:rsidRDefault="001C6151" w:rsidP="00315E08">
            <w:pPr>
              <w:keepNext/>
            </w:pPr>
          </w:p>
        </w:tc>
      </w:tr>
      <w:tr w:rsidR="001C6151" w:rsidRPr="007C0B02" w14:paraId="11F7A229" w14:textId="77777777" w:rsidTr="00315E08">
        <w:trPr>
          <w:jc w:val="center"/>
        </w:trPr>
        <w:tc>
          <w:tcPr>
            <w:tcW w:w="4876" w:type="dxa"/>
            <w:hideMark/>
          </w:tcPr>
          <w:p w14:paraId="243BA907" w14:textId="77777777" w:rsidR="001C6151" w:rsidRPr="007C0B02" w:rsidRDefault="001C6151" w:rsidP="00315E08">
            <w:pPr>
              <w:pStyle w:val="ColumnHeading"/>
              <w:keepNext/>
            </w:pPr>
            <w:r w:rsidRPr="007C0B02">
              <w:t>Kehtiv tekst</w:t>
            </w:r>
          </w:p>
        </w:tc>
        <w:tc>
          <w:tcPr>
            <w:tcW w:w="4876" w:type="dxa"/>
            <w:hideMark/>
          </w:tcPr>
          <w:p w14:paraId="1FD037C1" w14:textId="77777777" w:rsidR="001C6151" w:rsidRPr="007C0B02" w:rsidRDefault="001C6151" w:rsidP="00315E08">
            <w:pPr>
              <w:pStyle w:val="ColumnHeading"/>
              <w:keepNext/>
            </w:pPr>
            <w:r w:rsidRPr="007C0B02">
              <w:t>Muudatusettepanek</w:t>
            </w:r>
          </w:p>
        </w:tc>
      </w:tr>
      <w:tr w:rsidR="001C6151" w:rsidRPr="007C0B02" w14:paraId="6C59DD07" w14:textId="77777777" w:rsidTr="00315E08">
        <w:trPr>
          <w:jc w:val="center"/>
        </w:trPr>
        <w:tc>
          <w:tcPr>
            <w:tcW w:w="4876" w:type="dxa"/>
          </w:tcPr>
          <w:p w14:paraId="6414B777" w14:textId="77777777" w:rsidR="001C6151" w:rsidRPr="007C0B02" w:rsidRDefault="001C6151" w:rsidP="00315E08">
            <w:pPr>
              <w:pStyle w:val="Normal6"/>
            </w:pPr>
          </w:p>
        </w:tc>
        <w:tc>
          <w:tcPr>
            <w:tcW w:w="4876" w:type="dxa"/>
            <w:hideMark/>
          </w:tcPr>
          <w:p w14:paraId="09CF2F65" w14:textId="77777777" w:rsidR="001C6151" w:rsidRPr="007C0B02" w:rsidRDefault="001C6151" w:rsidP="00315E08">
            <w:pPr>
              <w:pStyle w:val="Normal6"/>
              <w:rPr>
                <w:szCs w:val="24"/>
              </w:rPr>
            </w:pPr>
            <w:r w:rsidRPr="007C0B02">
              <w:rPr>
                <w:b/>
                <w:i/>
              </w:rPr>
              <w:t>4)</w:t>
            </w:r>
            <w:r w:rsidRPr="007C0B02">
              <w:rPr>
                <w:b/>
                <w:i/>
              </w:rPr>
              <w:tab/>
              <w:t>Artikli 11 teine lõik asendatakse järgmisega:</w:t>
            </w:r>
          </w:p>
        </w:tc>
      </w:tr>
      <w:tr w:rsidR="001C6151" w:rsidRPr="007C0B02" w14:paraId="4E3EA097" w14:textId="77777777" w:rsidTr="00315E08">
        <w:trPr>
          <w:jc w:val="center"/>
        </w:trPr>
        <w:tc>
          <w:tcPr>
            <w:tcW w:w="4876" w:type="dxa"/>
            <w:hideMark/>
          </w:tcPr>
          <w:p w14:paraId="4E813D3E" w14:textId="77777777" w:rsidR="001C6151" w:rsidRPr="007C0B02" w:rsidRDefault="001C6151" w:rsidP="00315E08">
            <w:pPr>
              <w:pStyle w:val="Normal6"/>
            </w:pPr>
            <w:r w:rsidRPr="007C0B02">
              <w:rPr>
                <w:bCs/>
                <w:iCs/>
              </w:rPr>
              <w:t>Komisjoni</w:t>
            </w:r>
            <w:r w:rsidRPr="007C0B02">
              <w:t xml:space="preserve"> aruandele </w:t>
            </w:r>
            <w:r w:rsidRPr="007C0B02">
              <w:rPr>
                <w:b/>
                <w:i/>
              </w:rPr>
              <w:t>võidakse</w:t>
            </w:r>
            <w:r w:rsidRPr="007C0B02">
              <w:t xml:space="preserve"> asjakohasel juhul </w:t>
            </w:r>
            <w:r w:rsidRPr="007C0B02">
              <w:rPr>
                <w:b/>
                <w:i/>
              </w:rPr>
              <w:t xml:space="preserve">lisada </w:t>
            </w:r>
            <w:r w:rsidRPr="007C0B02">
              <w:t>seadusandlik ettepanek käesoleva määruse</w:t>
            </w:r>
            <w:r w:rsidRPr="007C0B02">
              <w:rPr>
                <w:b/>
                <w:i/>
              </w:rPr>
              <w:t xml:space="preserve"> muutmiseks</w:t>
            </w:r>
            <w:r w:rsidRPr="007C0B02">
              <w:t>.</w:t>
            </w:r>
          </w:p>
        </w:tc>
        <w:tc>
          <w:tcPr>
            <w:tcW w:w="4876" w:type="dxa"/>
            <w:hideMark/>
          </w:tcPr>
          <w:p w14:paraId="4F175C59" w14:textId="77777777" w:rsidR="001C6151" w:rsidRPr="007C0B02" w:rsidRDefault="001C6151" w:rsidP="00315E08">
            <w:pPr>
              <w:pStyle w:val="Normal6"/>
              <w:rPr>
                <w:szCs w:val="24"/>
              </w:rPr>
            </w:pPr>
            <w:r w:rsidRPr="007C0B02">
              <w:rPr>
                <w:b/>
                <w:i/>
              </w:rPr>
              <w:t>„</w:t>
            </w:r>
            <w:r w:rsidRPr="007C0B02">
              <w:rPr>
                <w:bCs/>
                <w:iCs/>
              </w:rPr>
              <w:t>Komisjoni</w:t>
            </w:r>
            <w:r w:rsidRPr="007C0B02">
              <w:t xml:space="preserve"> aruandele </w:t>
            </w:r>
            <w:r w:rsidRPr="007C0B02">
              <w:rPr>
                <w:b/>
                <w:i/>
              </w:rPr>
              <w:t>lisatakse</w:t>
            </w:r>
            <w:r w:rsidRPr="007C0B02">
              <w:t xml:space="preserve"> asjakohasel juhul seadusandlik ettepanek käesoleva määruse</w:t>
            </w:r>
            <w:r w:rsidRPr="007C0B02">
              <w:rPr>
                <w:b/>
                <w:i/>
              </w:rPr>
              <w:t>, sealhulgas 2040. aasta vahe-eesmärgi läbivaatamiseks, ning täiendavad meetmed käesoleva määruse jätkuvat tõhusat rakendamist toetavat tugiraamistikku käsitlevate algatuste tugevdamiseks, tehes seda kooskõlas artikli 4 lõikega 5 ning tagades ELi konkurentsivõime, heaolu ja sotsiaalse ühtekuuluvuse.“</w:t>
            </w:r>
            <w:r w:rsidRPr="007C0B02">
              <w:t>.</w:t>
            </w:r>
          </w:p>
        </w:tc>
      </w:tr>
    </w:tbl>
    <w:p w14:paraId="49580EF8" w14:textId="77777777" w:rsidR="001C6151" w:rsidRPr="007C0B02" w:rsidRDefault="001C6151" w:rsidP="001C6151"/>
    <w:p w14:paraId="5243246C" w14:textId="77777777" w:rsidR="001C6151" w:rsidRPr="007C0B02" w:rsidRDefault="001C6151" w:rsidP="001C6151">
      <w:pPr>
        <w:pStyle w:val="AMNumberTabs0"/>
        <w:keepNext/>
      </w:pPr>
      <w:r w:rsidRPr="007C0B02">
        <w:t>Muudatusettepanek</w:t>
      </w:r>
      <w:r w:rsidRPr="007C0B02">
        <w:tab/>
      </w:r>
      <w:r w:rsidRPr="007C0B02">
        <w:tab/>
        <w:t>40</w:t>
      </w:r>
    </w:p>
    <w:p w14:paraId="74D92563" w14:textId="77777777" w:rsidR="001C6151" w:rsidRPr="007C0B02" w:rsidRDefault="001C6151" w:rsidP="001C6151"/>
    <w:p w14:paraId="497C4538" w14:textId="77777777" w:rsidR="001C6151" w:rsidRPr="007C0B02" w:rsidRDefault="001C6151" w:rsidP="001C6151">
      <w:pPr>
        <w:pStyle w:val="NormalBold"/>
        <w:keepNext/>
      </w:pPr>
      <w:r w:rsidRPr="007C0B02">
        <w:t>Ettepanek võtta vastu määrus</w:t>
      </w:r>
    </w:p>
    <w:p w14:paraId="3F7851BB" w14:textId="77777777" w:rsidR="001C6151" w:rsidRPr="007C0B02" w:rsidRDefault="001C6151" w:rsidP="001C6151">
      <w:pPr>
        <w:pStyle w:val="NormalBold"/>
      </w:pPr>
      <w:r w:rsidRPr="007C0B02">
        <w:t>Artikkel 1 a (uus)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C6151" w:rsidRPr="007C0B02" w14:paraId="222B7C10" w14:textId="77777777" w:rsidTr="00315E08">
        <w:trPr>
          <w:jc w:val="center"/>
        </w:trPr>
        <w:tc>
          <w:tcPr>
            <w:tcW w:w="9752" w:type="dxa"/>
            <w:gridSpan w:val="2"/>
          </w:tcPr>
          <w:p w14:paraId="05E44B5A" w14:textId="77777777" w:rsidR="001C6151" w:rsidRPr="007C0B02" w:rsidRDefault="001C6151" w:rsidP="00315E08">
            <w:pPr>
              <w:keepNext/>
            </w:pPr>
          </w:p>
        </w:tc>
      </w:tr>
      <w:tr w:rsidR="001C6151" w:rsidRPr="007C0B02" w14:paraId="586AAA69" w14:textId="77777777" w:rsidTr="00315E08">
        <w:trPr>
          <w:jc w:val="center"/>
        </w:trPr>
        <w:tc>
          <w:tcPr>
            <w:tcW w:w="4876" w:type="dxa"/>
            <w:hideMark/>
          </w:tcPr>
          <w:p w14:paraId="79432669" w14:textId="77777777" w:rsidR="001C6151" w:rsidRPr="007C0B02" w:rsidRDefault="001C6151" w:rsidP="00315E08">
            <w:pPr>
              <w:pStyle w:val="ColumnHeading"/>
              <w:keepNext/>
            </w:pPr>
            <w:r w:rsidRPr="007C0B02">
              <w:t>Komisjoni ettepanek</w:t>
            </w:r>
          </w:p>
        </w:tc>
        <w:tc>
          <w:tcPr>
            <w:tcW w:w="4876" w:type="dxa"/>
            <w:hideMark/>
          </w:tcPr>
          <w:p w14:paraId="2025779E" w14:textId="77777777" w:rsidR="001C6151" w:rsidRPr="007C0B02" w:rsidRDefault="001C6151" w:rsidP="00315E08">
            <w:pPr>
              <w:pStyle w:val="ColumnHeading"/>
              <w:keepNext/>
            </w:pPr>
            <w:r w:rsidRPr="007C0B02">
              <w:t>Muudatusettepanek</w:t>
            </w:r>
          </w:p>
        </w:tc>
      </w:tr>
      <w:tr w:rsidR="001C6151" w:rsidRPr="007C0B02" w14:paraId="537E0E50" w14:textId="77777777" w:rsidTr="00315E08">
        <w:trPr>
          <w:jc w:val="center"/>
        </w:trPr>
        <w:tc>
          <w:tcPr>
            <w:tcW w:w="4876" w:type="dxa"/>
          </w:tcPr>
          <w:p w14:paraId="0F1858F6" w14:textId="77777777" w:rsidR="001C6151" w:rsidRPr="007C0B02" w:rsidRDefault="001C6151" w:rsidP="00315E08">
            <w:pPr>
              <w:pStyle w:val="Normal6"/>
            </w:pPr>
          </w:p>
        </w:tc>
        <w:tc>
          <w:tcPr>
            <w:tcW w:w="4876" w:type="dxa"/>
            <w:hideMark/>
          </w:tcPr>
          <w:p w14:paraId="34198E8A" w14:textId="77777777" w:rsidR="001C6151" w:rsidRPr="007C0B02" w:rsidRDefault="001C6151" w:rsidP="00315E08">
            <w:pPr>
              <w:pStyle w:val="Normal6"/>
              <w:jc w:val="center"/>
              <w:rPr>
                <w:szCs w:val="24"/>
              </w:rPr>
            </w:pPr>
            <w:r w:rsidRPr="007C0B02">
              <w:rPr>
                <w:b/>
                <w:i/>
              </w:rPr>
              <w:t>Artikkel 1a</w:t>
            </w:r>
          </w:p>
        </w:tc>
      </w:tr>
      <w:tr w:rsidR="001C6151" w:rsidRPr="007C0B02" w14:paraId="2DFBDF16" w14:textId="77777777" w:rsidTr="00315E08">
        <w:trPr>
          <w:jc w:val="center"/>
        </w:trPr>
        <w:tc>
          <w:tcPr>
            <w:tcW w:w="4876" w:type="dxa"/>
          </w:tcPr>
          <w:p w14:paraId="25F7E629" w14:textId="77777777" w:rsidR="001C6151" w:rsidRPr="007C0B02" w:rsidRDefault="001C6151" w:rsidP="00315E08">
            <w:pPr>
              <w:pStyle w:val="Normal6"/>
            </w:pPr>
          </w:p>
        </w:tc>
        <w:tc>
          <w:tcPr>
            <w:tcW w:w="4876" w:type="dxa"/>
            <w:hideMark/>
          </w:tcPr>
          <w:p w14:paraId="3245773B" w14:textId="77777777" w:rsidR="001C6151" w:rsidRPr="007C0B02" w:rsidRDefault="001C6151" w:rsidP="00315E08">
            <w:pPr>
              <w:pStyle w:val="Normal6"/>
              <w:jc w:val="center"/>
              <w:rPr>
                <w:szCs w:val="24"/>
              </w:rPr>
            </w:pPr>
            <w:r w:rsidRPr="007C0B02">
              <w:rPr>
                <w:b/>
                <w:i/>
              </w:rPr>
              <w:t>Hoonete, maanteetranspordi ja muude sektorite heitkogustega kauplemise edasilükkamine</w:t>
            </w:r>
          </w:p>
        </w:tc>
      </w:tr>
      <w:tr w:rsidR="001C6151" w:rsidRPr="007C0B02" w14:paraId="4DEA6548" w14:textId="77777777" w:rsidTr="00315E08">
        <w:trPr>
          <w:jc w:val="center"/>
        </w:trPr>
        <w:tc>
          <w:tcPr>
            <w:tcW w:w="4876" w:type="dxa"/>
          </w:tcPr>
          <w:p w14:paraId="32AA21DD" w14:textId="77777777" w:rsidR="001C6151" w:rsidRPr="007C0B02" w:rsidRDefault="001C6151" w:rsidP="00315E08">
            <w:pPr>
              <w:pStyle w:val="Normal6"/>
            </w:pPr>
          </w:p>
        </w:tc>
        <w:tc>
          <w:tcPr>
            <w:tcW w:w="4876" w:type="dxa"/>
            <w:hideMark/>
          </w:tcPr>
          <w:p w14:paraId="43E1F114" w14:textId="77777777" w:rsidR="001C6151" w:rsidRPr="007C0B02" w:rsidRDefault="001C6151" w:rsidP="00315E08">
            <w:pPr>
              <w:pStyle w:val="Normal6"/>
              <w:rPr>
                <w:szCs w:val="24"/>
              </w:rPr>
            </w:pPr>
            <w:r w:rsidRPr="007C0B02">
              <w:rPr>
                <w:b/>
                <w:i/>
              </w:rPr>
              <w:t xml:space="preserve">Hoonete, maanteetranspordi ja muude sektorite heitkogustega kauplemine, mis on sätestatud direktiivi 2003/87/EÜ </w:t>
            </w:r>
            <w:proofErr w:type="spellStart"/>
            <w:r w:rsidRPr="007C0B02">
              <w:rPr>
                <w:b/>
                <w:i/>
              </w:rPr>
              <w:t>IVa</w:t>
            </w:r>
            <w:proofErr w:type="spellEnd"/>
            <w:r w:rsidRPr="007C0B02">
              <w:rPr>
                <w:b/>
                <w:i/>
              </w:rPr>
              <w:t xml:space="preserve"> peatükis, lükatakse edasi 2028. aastasse. Kohaldatakse direktiivi 2003/87/EÜ artikli 30k lõike 2 alapunktides a–e sätestatud reegleid. Direktiivi 2003/87/EÜ artikli 10a lõike 8b sätteid kohaldatakse ka 2026. aastal.</w:t>
            </w:r>
          </w:p>
        </w:tc>
      </w:tr>
    </w:tbl>
    <w:p w14:paraId="343C4CE7" w14:textId="77777777" w:rsidR="001C6151" w:rsidRPr="007C0B02" w:rsidRDefault="001C6151" w:rsidP="001C6151"/>
    <w:sectPr w:rsidR="001C6151" w:rsidRPr="007C0B02" w:rsidSect="00EB58B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E121A" w14:textId="77777777" w:rsidR="00BC2DC4" w:rsidRPr="00EB58B9" w:rsidRDefault="00BC2DC4">
      <w:r w:rsidRPr="00EB58B9">
        <w:separator/>
      </w:r>
    </w:p>
  </w:endnote>
  <w:endnote w:type="continuationSeparator" w:id="0">
    <w:p w14:paraId="628938A6" w14:textId="77777777" w:rsidR="00BC2DC4" w:rsidRPr="00EB58B9" w:rsidRDefault="00BC2DC4">
      <w:r w:rsidRPr="00EB58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C9DC7" w14:textId="77777777" w:rsidR="00064002" w:rsidRPr="00EB58B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59D93" w14:textId="77777777" w:rsidR="00064002" w:rsidRPr="00EB58B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8CBC0" w14:textId="77777777" w:rsidR="00064002" w:rsidRPr="00EB58B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6050A5" w14:textId="77777777" w:rsidR="00BC2DC4" w:rsidRPr="00EB58B9" w:rsidRDefault="00BC2DC4">
      <w:r w:rsidRPr="00EB58B9">
        <w:separator/>
      </w:r>
    </w:p>
  </w:footnote>
  <w:footnote w:type="continuationSeparator" w:id="0">
    <w:p w14:paraId="65DC7DA6" w14:textId="77777777" w:rsidR="00BC2DC4" w:rsidRPr="00EB58B9" w:rsidRDefault="00BC2DC4">
      <w:r w:rsidRPr="00EB58B9">
        <w:continuationSeparator/>
      </w:r>
    </w:p>
  </w:footnote>
  <w:footnote w:id="1">
    <w:p w14:paraId="76E9B463" w14:textId="5ED69E11" w:rsidR="008C28CB" w:rsidRPr="003D541F" w:rsidRDefault="008C28CB" w:rsidP="008C28CB">
      <w:pPr>
        <w:pStyle w:val="FootnoteText"/>
        <w:ind w:left="567" w:hanging="567"/>
        <w:rPr>
          <w:sz w:val="24"/>
          <w:szCs w:val="24"/>
          <w:lang w:val="et-EE"/>
        </w:rPr>
      </w:pPr>
      <w:r w:rsidRPr="003D541F">
        <w:rPr>
          <w:rStyle w:val="FootnoteReference"/>
          <w:sz w:val="24"/>
          <w:szCs w:val="24"/>
          <w:lang w:val="et-EE"/>
        </w:rPr>
        <w:footnoteRef/>
      </w:r>
      <w:r w:rsidRPr="003D541F">
        <w:rPr>
          <w:sz w:val="24"/>
          <w:szCs w:val="24"/>
          <w:lang w:val="et-EE"/>
        </w:rPr>
        <w:tab/>
      </w:r>
      <w:r>
        <w:rPr>
          <w:sz w:val="24"/>
          <w:szCs w:val="24"/>
          <w:lang w:val="et-EE"/>
        </w:rPr>
        <w:t xml:space="preserve">Asi saadeti </w:t>
      </w:r>
      <w:r w:rsidRPr="003D541F">
        <w:rPr>
          <w:sz w:val="24"/>
          <w:szCs w:val="24"/>
          <w:lang w:val="et-EE"/>
        </w:rPr>
        <w:t>vastavalt kodukorra artikli</w:t>
      </w:r>
      <w:r>
        <w:rPr>
          <w:sz w:val="24"/>
          <w:szCs w:val="24"/>
          <w:lang w:val="et-EE"/>
        </w:rPr>
        <w:t> 60 lõike 4</w:t>
      </w:r>
      <w:r w:rsidRPr="003D541F">
        <w:rPr>
          <w:sz w:val="24"/>
          <w:szCs w:val="24"/>
          <w:lang w:val="et-EE"/>
        </w:rPr>
        <w:t xml:space="preserve"> </w:t>
      </w:r>
      <w:r>
        <w:rPr>
          <w:sz w:val="24"/>
          <w:szCs w:val="24"/>
          <w:lang w:val="et-EE"/>
        </w:rPr>
        <w:t xml:space="preserve">neljandale lõigule tagasi </w:t>
      </w:r>
      <w:r w:rsidRPr="003D541F">
        <w:rPr>
          <w:sz w:val="24"/>
          <w:szCs w:val="24"/>
          <w:lang w:val="et-EE"/>
        </w:rPr>
        <w:t xml:space="preserve">vastutavale komisjonile </w:t>
      </w:r>
      <w:r>
        <w:rPr>
          <w:sz w:val="24"/>
          <w:szCs w:val="24"/>
          <w:lang w:val="et-EE"/>
        </w:rPr>
        <w:t>institutsioonidevahelisteks läbirääkimisteks (A10</w:t>
      </w:r>
      <w:r>
        <w:rPr>
          <w:sz w:val="24"/>
          <w:szCs w:val="24"/>
          <w:lang w:val="et-EE"/>
        </w:rPr>
        <w:noBreakHyphen/>
        <w:t>0223/2025</w:t>
      </w:r>
      <w:r w:rsidRPr="003D541F">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966A8" w14:textId="77777777" w:rsidR="00064002" w:rsidRPr="00EB58B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72137" w14:textId="77777777" w:rsidR="00064002" w:rsidRPr="00EB58B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AEA5A" w14:textId="77777777" w:rsidR="00064002" w:rsidRPr="00EB58B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3A7891"/>
    <w:multiLevelType w:val="hybridMultilevel"/>
    <w:tmpl w:val="2FDA4654"/>
    <w:lvl w:ilvl="0" w:tplc="3C6098F2">
      <w:start w:val="1"/>
      <w:numFmt w:val="bullet"/>
      <w:lvlText w:val=""/>
      <w:lvlJc w:val="left"/>
      <w:pPr>
        <w:ind w:left="720" w:hanging="360"/>
      </w:pPr>
      <w:rPr>
        <w:rFonts w:ascii="Symbol" w:hAnsi="Symbol" w:hint="default"/>
      </w:rPr>
    </w:lvl>
    <w:lvl w:ilvl="1" w:tplc="028C063A">
      <w:start w:val="1"/>
      <w:numFmt w:val="bullet"/>
      <w:lvlText w:val="o"/>
      <w:lvlJc w:val="left"/>
      <w:pPr>
        <w:ind w:left="1440" w:hanging="360"/>
      </w:pPr>
      <w:rPr>
        <w:rFonts w:ascii="Courier New" w:hAnsi="Courier New" w:cs="Courier New" w:hint="default"/>
      </w:rPr>
    </w:lvl>
    <w:lvl w:ilvl="2" w:tplc="36E8D252">
      <w:start w:val="1"/>
      <w:numFmt w:val="bullet"/>
      <w:lvlText w:val=""/>
      <w:lvlJc w:val="left"/>
      <w:pPr>
        <w:ind w:left="2160" w:hanging="360"/>
      </w:pPr>
      <w:rPr>
        <w:rFonts w:ascii="Wingdings" w:hAnsi="Wingdings" w:hint="default"/>
      </w:rPr>
    </w:lvl>
    <w:lvl w:ilvl="3" w:tplc="2A4AE058">
      <w:start w:val="1"/>
      <w:numFmt w:val="bullet"/>
      <w:lvlText w:val=""/>
      <w:lvlJc w:val="left"/>
      <w:pPr>
        <w:ind w:left="2880" w:hanging="360"/>
      </w:pPr>
      <w:rPr>
        <w:rFonts w:ascii="Symbol" w:hAnsi="Symbol" w:hint="default"/>
      </w:rPr>
    </w:lvl>
    <w:lvl w:ilvl="4" w:tplc="45B46EA2">
      <w:start w:val="1"/>
      <w:numFmt w:val="bullet"/>
      <w:lvlText w:val="o"/>
      <w:lvlJc w:val="left"/>
      <w:pPr>
        <w:ind w:left="3600" w:hanging="360"/>
      </w:pPr>
      <w:rPr>
        <w:rFonts w:ascii="Courier New" w:hAnsi="Courier New" w:cs="Courier New" w:hint="default"/>
      </w:rPr>
    </w:lvl>
    <w:lvl w:ilvl="5" w:tplc="988485CC">
      <w:start w:val="1"/>
      <w:numFmt w:val="bullet"/>
      <w:lvlText w:val=""/>
      <w:lvlJc w:val="left"/>
      <w:pPr>
        <w:ind w:left="4320" w:hanging="360"/>
      </w:pPr>
      <w:rPr>
        <w:rFonts w:ascii="Wingdings" w:hAnsi="Wingdings" w:hint="default"/>
      </w:rPr>
    </w:lvl>
    <w:lvl w:ilvl="6" w:tplc="5B122948">
      <w:start w:val="1"/>
      <w:numFmt w:val="bullet"/>
      <w:lvlText w:val=""/>
      <w:lvlJc w:val="left"/>
      <w:pPr>
        <w:ind w:left="5040" w:hanging="360"/>
      </w:pPr>
      <w:rPr>
        <w:rFonts w:ascii="Symbol" w:hAnsi="Symbol" w:hint="default"/>
      </w:rPr>
    </w:lvl>
    <w:lvl w:ilvl="7" w:tplc="1D4EB2C6">
      <w:start w:val="1"/>
      <w:numFmt w:val="bullet"/>
      <w:lvlText w:val="o"/>
      <w:lvlJc w:val="left"/>
      <w:pPr>
        <w:ind w:left="5760" w:hanging="360"/>
      </w:pPr>
      <w:rPr>
        <w:rFonts w:ascii="Courier New" w:hAnsi="Courier New" w:cs="Courier New" w:hint="default"/>
      </w:rPr>
    </w:lvl>
    <w:lvl w:ilvl="8" w:tplc="D3944FE2">
      <w:start w:val="1"/>
      <w:numFmt w:val="bullet"/>
      <w:lvlText w:val=""/>
      <w:lvlJc w:val="left"/>
      <w:pPr>
        <w:ind w:left="6480" w:hanging="360"/>
      </w:pPr>
      <w:rPr>
        <w:rFonts w:ascii="Wingdings" w:hAnsi="Wingdings" w:hint="default"/>
      </w:rPr>
    </w:lvl>
  </w:abstractNum>
  <w:num w:numId="1" w16cid:durableId="297690966">
    <w:abstractNumId w:val="9"/>
  </w:num>
  <w:num w:numId="2" w16cid:durableId="1282416697">
    <w:abstractNumId w:val="9"/>
  </w:num>
  <w:num w:numId="3" w16cid:durableId="1220363705">
    <w:abstractNumId w:val="7"/>
  </w:num>
  <w:num w:numId="4" w16cid:durableId="1448697159">
    <w:abstractNumId w:val="7"/>
  </w:num>
  <w:num w:numId="5" w16cid:durableId="900479230">
    <w:abstractNumId w:val="6"/>
  </w:num>
  <w:num w:numId="6" w16cid:durableId="994600991">
    <w:abstractNumId w:val="6"/>
  </w:num>
  <w:num w:numId="7" w16cid:durableId="652178476">
    <w:abstractNumId w:val="5"/>
  </w:num>
  <w:num w:numId="8" w16cid:durableId="1045905154">
    <w:abstractNumId w:val="5"/>
  </w:num>
  <w:num w:numId="9" w16cid:durableId="2113278763">
    <w:abstractNumId w:val="4"/>
  </w:num>
  <w:num w:numId="10" w16cid:durableId="34083037">
    <w:abstractNumId w:val="4"/>
  </w:num>
  <w:num w:numId="11" w16cid:durableId="974333661">
    <w:abstractNumId w:val="8"/>
  </w:num>
  <w:num w:numId="12" w16cid:durableId="1791901891">
    <w:abstractNumId w:val="8"/>
  </w:num>
  <w:num w:numId="13" w16cid:durableId="1523396493">
    <w:abstractNumId w:val="3"/>
  </w:num>
  <w:num w:numId="14" w16cid:durableId="621379509">
    <w:abstractNumId w:val="3"/>
  </w:num>
  <w:num w:numId="15" w16cid:durableId="1448964613">
    <w:abstractNumId w:val="2"/>
  </w:num>
  <w:num w:numId="16" w16cid:durableId="1155487212">
    <w:abstractNumId w:val="2"/>
  </w:num>
  <w:num w:numId="17" w16cid:durableId="779297992">
    <w:abstractNumId w:val="1"/>
  </w:num>
  <w:num w:numId="18" w16cid:durableId="251278161">
    <w:abstractNumId w:val="1"/>
  </w:num>
  <w:num w:numId="19" w16cid:durableId="776214437">
    <w:abstractNumId w:val="0"/>
  </w:num>
  <w:num w:numId="20" w16cid:durableId="1941913352">
    <w:abstractNumId w:val="0"/>
  </w:num>
  <w:num w:numId="21" w16cid:durableId="383261139">
    <w:abstractNumId w:val="9"/>
  </w:num>
  <w:num w:numId="22" w16cid:durableId="192302580">
    <w:abstractNumId w:val="7"/>
  </w:num>
  <w:num w:numId="23" w16cid:durableId="523132973">
    <w:abstractNumId w:val="6"/>
  </w:num>
  <w:num w:numId="24" w16cid:durableId="2067996398">
    <w:abstractNumId w:val="5"/>
  </w:num>
  <w:num w:numId="25" w16cid:durableId="2049605588">
    <w:abstractNumId w:val="4"/>
  </w:num>
  <w:num w:numId="26" w16cid:durableId="317805661">
    <w:abstractNumId w:val="8"/>
  </w:num>
  <w:num w:numId="27" w16cid:durableId="1815877092">
    <w:abstractNumId w:val="3"/>
  </w:num>
  <w:num w:numId="28" w16cid:durableId="533272839">
    <w:abstractNumId w:val="2"/>
  </w:num>
  <w:num w:numId="29" w16cid:durableId="1340739528">
    <w:abstractNumId w:val="1"/>
  </w:num>
  <w:num w:numId="30" w16cid:durableId="1058210608">
    <w:abstractNumId w:val="0"/>
  </w:num>
  <w:num w:numId="31" w16cid:durableId="403996035">
    <w:abstractNumId w:val="9"/>
  </w:num>
  <w:num w:numId="32" w16cid:durableId="1697075986">
    <w:abstractNumId w:val="7"/>
  </w:num>
  <w:num w:numId="33" w16cid:durableId="50735399">
    <w:abstractNumId w:val="6"/>
  </w:num>
  <w:num w:numId="34" w16cid:durableId="1842499066">
    <w:abstractNumId w:val="5"/>
  </w:num>
  <w:num w:numId="35" w16cid:durableId="433938431">
    <w:abstractNumId w:val="4"/>
  </w:num>
  <w:num w:numId="36" w16cid:durableId="1863517005">
    <w:abstractNumId w:val="8"/>
  </w:num>
  <w:num w:numId="37" w16cid:durableId="957495071">
    <w:abstractNumId w:val="3"/>
  </w:num>
  <w:num w:numId="38" w16cid:durableId="31811944">
    <w:abstractNumId w:val="2"/>
  </w:num>
  <w:num w:numId="39" w16cid:durableId="1480196860">
    <w:abstractNumId w:val="1"/>
  </w:num>
  <w:num w:numId="40" w16cid:durableId="553390441">
    <w:abstractNumId w:val="0"/>
  </w:num>
  <w:num w:numId="41" w16cid:durableId="1788769173">
    <w:abstractNumId w:val="10"/>
  </w:num>
  <w:num w:numId="42" w16cid:durableId="1695185384">
    <w:abstractNumId w:val="10"/>
  </w:num>
  <w:num w:numId="43" w16cid:durableId="2142261467">
    <w:abstractNumId w:val="10"/>
  </w:num>
  <w:num w:numId="44" w16cid:durableId="787896290">
    <w:abstractNumId w:val="11"/>
  </w:num>
  <w:num w:numId="45" w16cid:durableId="85126275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3/2025"/>
    <w:docVar w:name="dvlangue" w:val="ET"/>
    <w:docVar w:name="dvnumam" w:val="68"/>
    <w:docVar w:name="dvpe" w:val="775.698"/>
    <w:docVar w:name="dvrapporteur" w:val="Raportöör: "/>
    <w:docVar w:name="dvstar" w:val="***I"/>
    <w:docVar w:name="dvtitre" w:val="Euroopa Parlamendi .... 2025. aasta seadusandlik resolutsioon ettepaneku kohta võtta vastu Euroopa Parlamendi ja nõukogu määrus, millega muudetakse määrust (EL) 2021/1119, millega kehtestatakse kliimaneutraalsuse saavutamise raamistik(COM(2025)0524 – C10-0137/2025 – 2025/0524(COD))"/>
  </w:docVars>
  <w:rsids>
    <w:rsidRoot w:val="00BC2DC4"/>
    <w:rsid w:val="00002272"/>
    <w:rsid w:val="00064002"/>
    <w:rsid w:val="000677B9"/>
    <w:rsid w:val="000831BA"/>
    <w:rsid w:val="000A42CC"/>
    <w:rsid w:val="000E7DD9"/>
    <w:rsid w:val="0010095E"/>
    <w:rsid w:val="00125B37"/>
    <w:rsid w:val="00166603"/>
    <w:rsid w:val="00187494"/>
    <w:rsid w:val="001C6151"/>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6D69"/>
    <w:rsid w:val="006F74FA"/>
    <w:rsid w:val="00731ADD"/>
    <w:rsid w:val="00734777"/>
    <w:rsid w:val="00747932"/>
    <w:rsid w:val="00751A4A"/>
    <w:rsid w:val="00756632"/>
    <w:rsid w:val="00762C74"/>
    <w:rsid w:val="00786EC0"/>
    <w:rsid w:val="007C0B02"/>
    <w:rsid w:val="007D1690"/>
    <w:rsid w:val="007E22AD"/>
    <w:rsid w:val="00806E27"/>
    <w:rsid w:val="00817416"/>
    <w:rsid w:val="00842779"/>
    <w:rsid w:val="00865F67"/>
    <w:rsid w:val="00881A7B"/>
    <w:rsid w:val="008840E5"/>
    <w:rsid w:val="00887B3E"/>
    <w:rsid w:val="008C28CB"/>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2DC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2C9F"/>
    <w:rsid w:val="00E365E1"/>
    <w:rsid w:val="00E519C7"/>
    <w:rsid w:val="00E820A4"/>
    <w:rsid w:val="00EB006A"/>
    <w:rsid w:val="00EB4772"/>
    <w:rsid w:val="00EB58B9"/>
    <w:rsid w:val="00ED169E"/>
    <w:rsid w:val="00ED4235"/>
    <w:rsid w:val="00F04346"/>
    <w:rsid w:val="00F075DC"/>
    <w:rsid w:val="00F149E9"/>
    <w:rsid w:val="00F5134D"/>
    <w:rsid w:val="00F74202"/>
    <w:rsid w:val="00F87713"/>
    <w:rsid w:val="00FB4360"/>
    <w:rsid w:val="00FB4E26"/>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CA549F"/>
  <w15:chartTrackingRefBased/>
  <w15:docId w15:val="{2D7F6404-D487-41EC-AD19-DC2023863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16 Point,Superscript 6 Point,Footnote Reference Number,Footnote Reference_LVL6,Footnote Reference_LVL61,Footnote Reference_LVL62,Footnote Reference_LVL63,Footnote Reference_LVL6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C6151"/>
    <w:rPr>
      <w:b/>
      <w:kern w:val="28"/>
      <w:sz w:val="28"/>
      <w:lang w:val="fr-FR" w:eastAsia="fr-FR"/>
    </w:rPr>
  </w:style>
  <w:style w:type="character" w:customStyle="1" w:styleId="Heading2Char">
    <w:name w:val="Heading 2 Char"/>
    <w:basedOn w:val="DefaultParagraphFont"/>
    <w:link w:val="Heading2"/>
    <w:semiHidden/>
    <w:rsid w:val="001C6151"/>
    <w:rPr>
      <w:sz w:val="24"/>
      <w:lang w:val="fr-FR" w:eastAsia="fr-FR"/>
    </w:rPr>
  </w:style>
  <w:style w:type="character" w:customStyle="1" w:styleId="Heading3Char">
    <w:name w:val="Heading 3 Char"/>
    <w:basedOn w:val="DefaultParagraphFont"/>
    <w:link w:val="Heading3"/>
    <w:semiHidden/>
    <w:rsid w:val="001C6151"/>
    <w:rPr>
      <w:rFonts w:ascii="Arial" w:hAnsi="Arial"/>
      <w:sz w:val="24"/>
      <w:lang w:val="fr-FR" w:eastAsia="fr-FR"/>
    </w:rPr>
  </w:style>
  <w:style w:type="character" w:customStyle="1" w:styleId="Heading4Char">
    <w:name w:val="Heading 4 Char"/>
    <w:basedOn w:val="DefaultParagraphFont"/>
    <w:link w:val="Heading4"/>
    <w:semiHidden/>
    <w:rsid w:val="001C6151"/>
    <w:rPr>
      <w:sz w:val="24"/>
      <w:lang w:val="en-US" w:eastAsia="fr-FR"/>
    </w:rPr>
  </w:style>
  <w:style w:type="character" w:customStyle="1" w:styleId="Heading5Char">
    <w:name w:val="Heading 5 Char"/>
    <w:basedOn w:val="DefaultParagraphFont"/>
    <w:link w:val="Heading5"/>
    <w:semiHidden/>
    <w:rsid w:val="001C6151"/>
    <w:rPr>
      <w:sz w:val="24"/>
      <w:lang w:val="en-US" w:eastAsia="fr-FR"/>
    </w:rPr>
  </w:style>
  <w:style w:type="character" w:customStyle="1" w:styleId="Heading6Char">
    <w:name w:val="Heading 6 Char"/>
    <w:basedOn w:val="DefaultParagraphFont"/>
    <w:link w:val="Heading6"/>
    <w:semiHidden/>
    <w:rsid w:val="001C6151"/>
    <w:rPr>
      <w:i/>
      <w:sz w:val="22"/>
      <w:lang w:val="et-EE"/>
    </w:rPr>
  </w:style>
  <w:style w:type="character" w:customStyle="1" w:styleId="Heading7Char">
    <w:name w:val="Heading 7 Char"/>
    <w:basedOn w:val="DefaultParagraphFont"/>
    <w:link w:val="Heading7"/>
    <w:semiHidden/>
    <w:rsid w:val="001C6151"/>
    <w:rPr>
      <w:rFonts w:ascii="Arial" w:hAnsi="Arial"/>
      <w:sz w:val="24"/>
      <w:lang w:val="et-EE"/>
    </w:rPr>
  </w:style>
  <w:style w:type="character" w:customStyle="1" w:styleId="Heading8Char">
    <w:name w:val="Heading 8 Char"/>
    <w:basedOn w:val="DefaultParagraphFont"/>
    <w:link w:val="Heading8"/>
    <w:semiHidden/>
    <w:rsid w:val="001C6151"/>
    <w:rPr>
      <w:rFonts w:ascii="Arial" w:hAnsi="Arial"/>
      <w:i/>
      <w:sz w:val="24"/>
      <w:lang w:val="et-EE"/>
    </w:rPr>
  </w:style>
  <w:style w:type="character" w:customStyle="1" w:styleId="Heading9Char">
    <w:name w:val="Heading 9 Char"/>
    <w:basedOn w:val="DefaultParagraphFont"/>
    <w:link w:val="Heading9"/>
    <w:semiHidden/>
    <w:rsid w:val="001C6151"/>
    <w:rPr>
      <w:rFonts w:ascii="Arial" w:hAnsi="Arial"/>
      <w:b/>
      <w:i/>
      <w:sz w:val="18"/>
      <w:lang w:val="et-EE"/>
    </w:rPr>
  </w:style>
  <w:style w:type="paragraph" w:styleId="TOCHeading">
    <w:name w:val="TOC Heading"/>
    <w:basedOn w:val="Normal"/>
    <w:next w:val="Normal"/>
    <w:uiPriority w:val="39"/>
    <w:unhideWhenUsed/>
    <w:qFormat/>
    <w:rsid w:val="001C6151"/>
    <w:pPr>
      <w:widowControl/>
      <w:spacing w:after="240"/>
    </w:pPr>
    <w:rPr>
      <w:lang w:val="en-GB"/>
    </w:rPr>
  </w:style>
  <w:style w:type="paragraph" w:customStyle="1" w:styleId="EPFooter2">
    <w:name w:val="EPFooter2"/>
    <w:basedOn w:val="Normal"/>
    <w:next w:val="Normal"/>
    <w:rsid w:val="001C615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C6151"/>
    <w:pPr>
      <w:keepNext/>
      <w:spacing w:after="240"/>
      <w:jc w:val="right"/>
    </w:pPr>
    <w:rPr>
      <w:rFonts w:ascii="Arial" w:hAnsi="Arial"/>
      <w:b/>
    </w:rPr>
  </w:style>
  <w:style w:type="paragraph" w:customStyle="1" w:styleId="Normal6a">
    <w:name w:val="Normal6a"/>
    <w:basedOn w:val="Normal"/>
    <w:rsid w:val="001C6151"/>
    <w:pPr>
      <w:spacing w:after="120"/>
    </w:pPr>
  </w:style>
  <w:style w:type="paragraph" w:customStyle="1" w:styleId="PageHeading">
    <w:name w:val="PageHeading"/>
    <w:basedOn w:val="Normal"/>
    <w:rsid w:val="001C6151"/>
    <w:pPr>
      <w:keepNext/>
      <w:spacing w:after="480"/>
      <w:jc w:val="center"/>
    </w:pPr>
    <w:rPr>
      <w:rFonts w:ascii="Arial" w:hAnsi="Arial" w:cs="Arial"/>
      <w:b/>
    </w:rPr>
  </w:style>
  <w:style w:type="paragraph" w:customStyle="1" w:styleId="NormalBold">
    <w:name w:val="NormalBold"/>
    <w:basedOn w:val="Normal"/>
    <w:link w:val="NormalBoldChar"/>
    <w:rsid w:val="001C6151"/>
    <w:rPr>
      <w:b/>
    </w:rPr>
  </w:style>
  <w:style w:type="paragraph" w:customStyle="1" w:styleId="NormalBold12a">
    <w:name w:val="NormalBold12a"/>
    <w:basedOn w:val="Normal"/>
    <w:rsid w:val="001C6151"/>
    <w:pPr>
      <w:spacing w:after="240"/>
    </w:pPr>
    <w:rPr>
      <w:b/>
    </w:rPr>
  </w:style>
  <w:style w:type="paragraph" w:customStyle="1" w:styleId="AmJustText">
    <w:name w:val="AmJustText"/>
    <w:basedOn w:val="Normal"/>
    <w:rsid w:val="001C6151"/>
    <w:pPr>
      <w:spacing w:after="240"/>
    </w:pPr>
    <w:rPr>
      <w:i/>
    </w:rPr>
  </w:style>
  <w:style w:type="paragraph" w:customStyle="1" w:styleId="NormalHanging12a">
    <w:name w:val="NormalHanging12a"/>
    <w:basedOn w:val="Normal"/>
    <w:rsid w:val="001C6151"/>
    <w:pPr>
      <w:spacing w:after="240"/>
      <w:ind w:left="567" w:hanging="567"/>
    </w:pPr>
  </w:style>
  <w:style w:type="paragraph" w:customStyle="1" w:styleId="CoverNormal24a">
    <w:name w:val="CoverNormal24a"/>
    <w:basedOn w:val="Normal"/>
    <w:rsid w:val="001C6151"/>
    <w:pPr>
      <w:spacing w:after="480"/>
      <w:ind w:left="1417"/>
    </w:pPr>
  </w:style>
  <w:style w:type="paragraph" w:customStyle="1" w:styleId="CoverNormal">
    <w:name w:val="CoverNormal"/>
    <w:basedOn w:val="Normal"/>
    <w:rsid w:val="001C6151"/>
    <w:pPr>
      <w:ind w:left="1418"/>
    </w:pPr>
  </w:style>
  <w:style w:type="paragraph" w:customStyle="1" w:styleId="AmCrossRef">
    <w:name w:val="AmCrossRef"/>
    <w:basedOn w:val="Normal"/>
    <w:rsid w:val="001C6151"/>
    <w:pPr>
      <w:spacing w:before="240" w:after="240"/>
      <w:jc w:val="center"/>
    </w:pPr>
    <w:rPr>
      <w:i/>
    </w:rPr>
  </w:style>
  <w:style w:type="paragraph" w:customStyle="1" w:styleId="AmJustTitle">
    <w:name w:val="AmJustTitle"/>
    <w:basedOn w:val="Normal"/>
    <w:next w:val="AmJustText"/>
    <w:rsid w:val="001C6151"/>
    <w:pPr>
      <w:keepNext/>
      <w:spacing w:before="240" w:after="240"/>
      <w:jc w:val="center"/>
    </w:pPr>
    <w:rPr>
      <w:i/>
    </w:rPr>
  </w:style>
  <w:style w:type="paragraph" w:customStyle="1" w:styleId="CoverReference">
    <w:name w:val="CoverReference"/>
    <w:basedOn w:val="Normal"/>
    <w:rsid w:val="001C6151"/>
    <w:pPr>
      <w:spacing w:before="1080"/>
      <w:jc w:val="right"/>
    </w:pPr>
    <w:rPr>
      <w:rFonts w:ascii="Arial" w:hAnsi="Arial" w:cs="Arial"/>
      <w:b/>
    </w:rPr>
  </w:style>
  <w:style w:type="paragraph" w:customStyle="1" w:styleId="CoverDocType">
    <w:name w:val="CoverDocType"/>
    <w:basedOn w:val="Normal"/>
    <w:rsid w:val="001C6151"/>
    <w:pPr>
      <w:ind w:left="1418"/>
    </w:pPr>
    <w:rPr>
      <w:rFonts w:ascii="Arial" w:hAnsi="Arial"/>
      <w:b/>
      <w:sz w:val="48"/>
    </w:rPr>
  </w:style>
  <w:style w:type="paragraph" w:customStyle="1" w:styleId="CoverDocType24a">
    <w:name w:val="CoverDocType24a"/>
    <w:basedOn w:val="Normal"/>
    <w:rsid w:val="001C6151"/>
    <w:pPr>
      <w:spacing w:after="480"/>
      <w:ind w:left="1418"/>
    </w:pPr>
    <w:rPr>
      <w:rFonts w:ascii="Arial" w:hAnsi="Arial"/>
      <w:b/>
      <w:sz w:val="48"/>
    </w:rPr>
  </w:style>
  <w:style w:type="paragraph" w:customStyle="1" w:styleId="CoverDate">
    <w:name w:val="CoverDate"/>
    <w:basedOn w:val="Normal"/>
    <w:rsid w:val="001C6151"/>
    <w:pPr>
      <w:spacing w:before="240" w:after="1200"/>
    </w:pPr>
  </w:style>
  <w:style w:type="paragraph" w:styleId="Header">
    <w:name w:val="header"/>
    <w:basedOn w:val="Normal"/>
    <w:link w:val="HeaderChar"/>
    <w:rsid w:val="001C6151"/>
    <w:pPr>
      <w:tabs>
        <w:tab w:val="center" w:pos="4513"/>
        <w:tab w:val="right" w:pos="9026"/>
      </w:tabs>
    </w:pPr>
  </w:style>
  <w:style w:type="character" w:customStyle="1" w:styleId="HeaderChar">
    <w:name w:val="Header Char"/>
    <w:basedOn w:val="DefaultParagraphFont"/>
    <w:link w:val="Header"/>
    <w:rsid w:val="001C6151"/>
    <w:rPr>
      <w:sz w:val="24"/>
      <w:lang w:val="et-EE"/>
    </w:rPr>
  </w:style>
  <w:style w:type="paragraph" w:customStyle="1" w:styleId="AmOrLang">
    <w:name w:val="AmOrLang"/>
    <w:basedOn w:val="Normal"/>
    <w:rsid w:val="001C6151"/>
    <w:pPr>
      <w:spacing w:before="240" w:after="240"/>
      <w:jc w:val="right"/>
    </w:pPr>
  </w:style>
  <w:style w:type="paragraph" w:customStyle="1" w:styleId="AmColumnHeading">
    <w:name w:val="AmColumnHeading"/>
    <w:basedOn w:val="Normal"/>
    <w:rsid w:val="001C6151"/>
    <w:pPr>
      <w:spacing w:after="240"/>
      <w:jc w:val="center"/>
    </w:pPr>
    <w:rPr>
      <w:i/>
    </w:rPr>
  </w:style>
  <w:style w:type="paragraph" w:customStyle="1" w:styleId="AmNumberTabs">
    <w:name w:val="AmNumberTabs"/>
    <w:basedOn w:val="Normal"/>
    <w:rsid w:val="001C615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C6151"/>
    <w:pPr>
      <w:spacing w:before="240"/>
    </w:pPr>
    <w:rPr>
      <w:b/>
    </w:rPr>
  </w:style>
  <w:style w:type="paragraph" w:customStyle="1" w:styleId="EPBody">
    <w:name w:val="EPBody"/>
    <w:basedOn w:val="Normal"/>
    <w:rsid w:val="001C6151"/>
    <w:pPr>
      <w:jc w:val="center"/>
    </w:pPr>
    <w:rPr>
      <w:rFonts w:ascii="Arial" w:hAnsi="Arial" w:cs="Arial"/>
      <w:i/>
      <w:sz w:val="22"/>
      <w:szCs w:val="22"/>
    </w:rPr>
  </w:style>
  <w:style w:type="paragraph" w:customStyle="1" w:styleId="EPFooter">
    <w:name w:val="EPFooter"/>
    <w:basedOn w:val="Normal"/>
    <w:rsid w:val="001C6151"/>
    <w:pPr>
      <w:tabs>
        <w:tab w:val="center" w:pos="4535"/>
        <w:tab w:val="right" w:pos="9071"/>
      </w:tabs>
      <w:spacing w:before="240" w:after="240"/>
    </w:pPr>
    <w:rPr>
      <w:color w:val="010000"/>
      <w:sz w:val="22"/>
    </w:rPr>
  </w:style>
  <w:style w:type="paragraph" w:customStyle="1" w:styleId="EPComma">
    <w:name w:val="EPComma"/>
    <w:basedOn w:val="Normal"/>
    <w:rsid w:val="001C6151"/>
    <w:pPr>
      <w:spacing w:before="480" w:after="240"/>
    </w:pPr>
  </w:style>
  <w:style w:type="paragraph" w:customStyle="1" w:styleId="Lgendesigne">
    <w:name w:val="Légende signe"/>
    <w:basedOn w:val="Normal"/>
    <w:rsid w:val="001C6151"/>
    <w:pPr>
      <w:tabs>
        <w:tab w:val="right" w:pos="454"/>
        <w:tab w:val="left" w:pos="737"/>
      </w:tabs>
      <w:ind w:left="737" w:hanging="737"/>
    </w:pPr>
    <w:rPr>
      <w:snapToGrid w:val="0"/>
      <w:sz w:val="18"/>
      <w:lang w:eastAsia="en-US"/>
    </w:rPr>
  </w:style>
  <w:style w:type="paragraph" w:customStyle="1" w:styleId="Lgendetitre">
    <w:name w:val="Légende titre"/>
    <w:basedOn w:val="Normal"/>
    <w:rsid w:val="001C6151"/>
    <w:pPr>
      <w:spacing w:before="240" w:after="240"/>
    </w:pPr>
    <w:rPr>
      <w:b/>
      <w:i/>
      <w:snapToGrid w:val="0"/>
      <w:lang w:eastAsia="en-US"/>
    </w:rPr>
  </w:style>
  <w:style w:type="paragraph" w:customStyle="1" w:styleId="Lgendestandard">
    <w:name w:val="Légende standard"/>
    <w:basedOn w:val="Normal"/>
    <w:rsid w:val="001C6151"/>
    <w:rPr>
      <w:sz w:val="18"/>
    </w:rPr>
  </w:style>
  <w:style w:type="character" w:customStyle="1" w:styleId="Normal6Char">
    <w:name w:val="Normal6 Char"/>
    <w:basedOn w:val="DefaultParagraphFont"/>
    <w:link w:val="Normal6"/>
    <w:locked/>
    <w:rsid w:val="001C6151"/>
    <w:rPr>
      <w:sz w:val="24"/>
      <w:lang w:val="et-EE"/>
    </w:rPr>
  </w:style>
  <w:style w:type="paragraph" w:customStyle="1" w:styleId="Normal6">
    <w:name w:val="Normal6"/>
    <w:basedOn w:val="Normal"/>
    <w:link w:val="Normal6Char"/>
    <w:rsid w:val="001C6151"/>
    <w:pPr>
      <w:spacing w:after="120"/>
    </w:pPr>
  </w:style>
  <w:style w:type="character" w:customStyle="1" w:styleId="NormalBoldChar">
    <w:name w:val="NormalBold Char"/>
    <w:basedOn w:val="DefaultParagraphFont"/>
    <w:link w:val="NormalBold"/>
    <w:locked/>
    <w:rsid w:val="001C6151"/>
    <w:rPr>
      <w:b/>
      <w:sz w:val="24"/>
      <w:lang w:val="et-EE"/>
    </w:rPr>
  </w:style>
  <w:style w:type="paragraph" w:customStyle="1" w:styleId="ColumnHeading">
    <w:name w:val="ColumnHeading"/>
    <w:basedOn w:val="Normal"/>
    <w:rsid w:val="001C6151"/>
    <w:pPr>
      <w:spacing w:after="240"/>
      <w:jc w:val="center"/>
    </w:pPr>
    <w:rPr>
      <w:i/>
    </w:rPr>
  </w:style>
  <w:style w:type="paragraph" w:customStyle="1" w:styleId="CoverBold">
    <w:name w:val="CoverBold"/>
    <w:basedOn w:val="Normal"/>
    <w:rsid w:val="001C6151"/>
    <w:pPr>
      <w:ind w:left="1417"/>
    </w:pPr>
    <w:rPr>
      <w:b/>
    </w:rPr>
  </w:style>
  <w:style w:type="character" w:styleId="Hyperlink">
    <w:name w:val="Hyperlink"/>
    <w:basedOn w:val="DefaultParagraphFont"/>
    <w:uiPriority w:val="99"/>
    <w:unhideWhenUsed/>
    <w:rsid w:val="001C6151"/>
    <w:rPr>
      <w:color w:val="0563C1" w:themeColor="hyperlink"/>
      <w:u w:val="single"/>
    </w:rPr>
  </w:style>
  <w:style w:type="character" w:styleId="FollowedHyperlink">
    <w:name w:val="FollowedHyperlink"/>
    <w:basedOn w:val="DefaultParagraphFont"/>
    <w:uiPriority w:val="99"/>
    <w:unhideWhenUsed/>
    <w:rsid w:val="001C6151"/>
    <w:rPr>
      <w:color w:val="954F72" w:themeColor="followedHyperlink"/>
      <w:u w:val="single"/>
    </w:rPr>
  </w:style>
  <w:style w:type="paragraph" w:customStyle="1" w:styleId="msonormal0">
    <w:name w:val="msonormal"/>
    <w:basedOn w:val="Normal"/>
    <w:rsid w:val="001C6151"/>
    <w:pPr>
      <w:widowControl/>
      <w:spacing w:before="100" w:beforeAutospacing="1" w:after="100" w:afterAutospacing="1"/>
    </w:pPr>
    <w:rPr>
      <w:szCs w:val="24"/>
    </w:rPr>
  </w:style>
  <w:style w:type="paragraph" w:styleId="CommentText">
    <w:name w:val="annotation text"/>
    <w:basedOn w:val="Normal"/>
    <w:link w:val="CommentTextChar"/>
    <w:unhideWhenUsed/>
    <w:rsid w:val="001C6151"/>
    <w:pPr>
      <w:widowControl/>
    </w:pPr>
    <w:rPr>
      <w:sz w:val="20"/>
    </w:rPr>
  </w:style>
  <w:style w:type="character" w:customStyle="1" w:styleId="CommentTextChar">
    <w:name w:val="Comment Text Char"/>
    <w:basedOn w:val="DefaultParagraphFont"/>
    <w:link w:val="CommentText"/>
    <w:rsid w:val="001C6151"/>
    <w:rPr>
      <w:lang w:val="et-EE"/>
    </w:rPr>
  </w:style>
  <w:style w:type="paragraph" w:styleId="Footer">
    <w:name w:val="footer"/>
    <w:basedOn w:val="Normal"/>
    <w:link w:val="FooterChar"/>
    <w:rsid w:val="001C6151"/>
    <w:pPr>
      <w:tabs>
        <w:tab w:val="center" w:pos="4513"/>
        <w:tab w:val="right" w:pos="9026"/>
      </w:tabs>
    </w:pPr>
  </w:style>
  <w:style w:type="character" w:customStyle="1" w:styleId="FooterChar">
    <w:name w:val="Footer Char"/>
    <w:basedOn w:val="DefaultParagraphFont"/>
    <w:link w:val="Footer"/>
    <w:rsid w:val="001C6151"/>
    <w:rPr>
      <w:sz w:val="24"/>
      <w:lang w:val="et-EE"/>
    </w:rPr>
  </w:style>
  <w:style w:type="paragraph" w:customStyle="1" w:styleId="LetterSalutation">
    <w:name w:val="LetterSalutation"/>
    <w:basedOn w:val="Normal"/>
    <w:rsid w:val="001C6151"/>
    <w:pPr>
      <w:spacing w:before="600" w:after="360"/>
    </w:pPr>
  </w:style>
  <w:style w:type="paragraph" w:styleId="CommentSubject">
    <w:name w:val="annotation subject"/>
    <w:basedOn w:val="CommentText"/>
    <w:next w:val="CommentText"/>
    <w:link w:val="CommentSubjectChar"/>
    <w:unhideWhenUsed/>
    <w:rsid w:val="001C6151"/>
    <w:rPr>
      <w:b/>
      <w:bCs/>
    </w:rPr>
  </w:style>
  <w:style w:type="character" w:customStyle="1" w:styleId="CommentSubjectChar">
    <w:name w:val="Comment Subject Char"/>
    <w:basedOn w:val="CommentTextChar"/>
    <w:link w:val="CommentSubject"/>
    <w:rsid w:val="001C6151"/>
    <w:rPr>
      <w:b/>
      <w:bCs/>
      <w:lang w:val="et-EE"/>
    </w:rPr>
  </w:style>
  <w:style w:type="paragraph" w:styleId="Revision">
    <w:name w:val="Revision"/>
    <w:uiPriority w:val="99"/>
    <w:semiHidden/>
    <w:rsid w:val="001C6151"/>
    <w:rPr>
      <w:sz w:val="24"/>
      <w:szCs w:val="24"/>
      <w:lang w:val="et-EE"/>
    </w:rPr>
  </w:style>
  <w:style w:type="character" w:customStyle="1" w:styleId="Normal12Char">
    <w:name w:val="Normal12 Char"/>
    <w:basedOn w:val="DefaultParagraphFont"/>
    <w:link w:val="Normal12"/>
    <w:locked/>
    <w:rsid w:val="001C6151"/>
    <w:rPr>
      <w:noProof/>
      <w:sz w:val="24"/>
    </w:rPr>
  </w:style>
  <w:style w:type="paragraph" w:customStyle="1" w:styleId="Normal12">
    <w:name w:val="Normal12"/>
    <w:basedOn w:val="Normal"/>
    <w:link w:val="Normal12Char"/>
    <w:rsid w:val="001C6151"/>
    <w:pPr>
      <w:spacing w:after="240"/>
    </w:pPr>
    <w:rPr>
      <w:noProof/>
      <w:lang w:val="en-GB"/>
    </w:rPr>
  </w:style>
  <w:style w:type="paragraph" w:customStyle="1" w:styleId="CommitteeAM">
    <w:name w:val="CommitteeAM"/>
    <w:basedOn w:val="Normal"/>
    <w:rsid w:val="001C6151"/>
    <w:pPr>
      <w:spacing w:before="240" w:after="600"/>
      <w:jc w:val="center"/>
    </w:pPr>
    <w:rPr>
      <w:i/>
    </w:rPr>
  </w:style>
  <w:style w:type="paragraph" w:customStyle="1" w:styleId="ZDateAM">
    <w:name w:val="ZDateAM"/>
    <w:basedOn w:val="Normal"/>
    <w:rsid w:val="001C6151"/>
    <w:pPr>
      <w:tabs>
        <w:tab w:val="right" w:pos="9356"/>
      </w:tabs>
      <w:spacing w:after="480"/>
    </w:pPr>
    <w:rPr>
      <w:noProof/>
    </w:rPr>
  </w:style>
  <w:style w:type="paragraph" w:customStyle="1" w:styleId="ProjRap">
    <w:name w:val="ProjRap"/>
    <w:basedOn w:val="Normal"/>
    <w:rsid w:val="001C6151"/>
    <w:pPr>
      <w:tabs>
        <w:tab w:val="right" w:pos="9356"/>
      </w:tabs>
    </w:pPr>
    <w:rPr>
      <w:b/>
      <w:noProof/>
    </w:rPr>
  </w:style>
  <w:style w:type="paragraph" w:customStyle="1" w:styleId="PELeft">
    <w:name w:val="PELeft"/>
    <w:basedOn w:val="Normal"/>
    <w:rsid w:val="001C6151"/>
    <w:pPr>
      <w:spacing w:before="40" w:after="40"/>
    </w:pPr>
    <w:rPr>
      <w:rFonts w:ascii="Arial" w:hAnsi="Arial" w:cs="Arial"/>
      <w:sz w:val="22"/>
      <w:szCs w:val="22"/>
    </w:rPr>
  </w:style>
  <w:style w:type="paragraph" w:customStyle="1" w:styleId="PERight">
    <w:name w:val="PERight"/>
    <w:basedOn w:val="Normal"/>
    <w:next w:val="Normal"/>
    <w:rsid w:val="001C6151"/>
    <w:pPr>
      <w:jc w:val="right"/>
    </w:pPr>
    <w:rPr>
      <w:rFonts w:ascii="Arial" w:hAnsi="Arial" w:cs="Arial"/>
      <w:sz w:val="22"/>
      <w:szCs w:val="22"/>
    </w:rPr>
  </w:style>
  <w:style w:type="paragraph" w:customStyle="1" w:styleId="Normal12Italic">
    <w:name w:val="Normal12Italic"/>
    <w:basedOn w:val="Normal12"/>
    <w:rsid w:val="001C6151"/>
    <w:rPr>
      <w:i/>
    </w:rPr>
  </w:style>
  <w:style w:type="paragraph" w:customStyle="1" w:styleId="JustificationTitle">
    <w:name w:val="JustificationTitle"/>
    <w:basedOn w:val="Normal"/>
    <w:next w:val="Normal12"/>
    <w:rsid w:val="001C6151"/>
    <w:pPr>
      <w:keepNext/>
      <w:spacing w:before="240" w:after="240"/>
      <w:jc w:val="center"/>
    </w:pPr>
    <w:rPr>
      <w:i/>
      <w:noProof/>
    </w:rPr>
  </w:style>
  <w:style w:type="paragraph" w:customStyle="1" w:styleId="Olang">
    <w:name w:val="Olang"/>
    <w:basedOn w:val="Normal"/>
    <w:rsid w:val="001C6151"/>
    <w:pPr>
      <w:spacing w:before="240" w:after="240"/>
      <w:jc w:val="right"/>
    </w:pPr>
    <w:rPr>
      <w:noProof/>
      <w:szCs w:val="24"/>
    </w:rPr>
  </w:style>
  <w:style w:type="paragraph" w:customStyle="1" w:styleId="AMNumberTabs0">
    <w:name w:val="AMNumberTabs"/>
    <w:basedOn w:val="Normal"/>
    <w:rsid w:val="001C615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1C6151"/>
    <w:pPr>
      <w:spacing w:before="240"/>
      <w:jc w:val="center"/>
    </w:pPr>
    <w:rPr>
      <w:i/>
    </w:rPr>
  </w:style>
  <w:style w:type="paragraph" w:customStyle="1" w:styleId="LetterSubject">
    <w:name w:val="LetterSubject"/>
    <w:basedOn w:val="Normal"/>
    <w:uiPriority w:val="99"/>
    <w:rsid w:val="001C6151"/>
    <w:pPr>
      <w:spacing w:before="480"/>
      <w:ind w:left="1134" w:hanging="1134"/>
    </w:pPr>
  </w:style>
  <w:style w:type="character" w:styleId="CommentReference">
    <w:name w:val="annotation reference"/>
    <w:basedOn w:val="DefaultParagraphFont"/>
    <w:unhideWhenUsed/>
    <w:rsid w:val="001C6151"/>
    <w:rPr>
      <w:sz w:val="16"/>
      <w:szCs w:val="16"/>
    </w:rPr>
  </w:style>
  <w:style w:type="character" w:customStyle="1" w:styleId="Footer2Middle">
    <w:name w:val="Footer2Middle"/>
    <w:rsid w:val="001C6151"/>
    <w:rPr>
      <w:rFonts w:ascii="Arial" w:hAnsi="Arial" w:cs="Arial" w:hint="default"/>
      <w:b w:val="0"/>
      <w:bCs w:val="0"/>
      <w:i/>
      <w:iCs w:val="0"/>
      <w:color w:val="C0C0C0"/>
      <w:sz w:val="22"/>
    </w:rPr>
  </w:style>
  <w:style w:type="paragraph" w:customStyle="1" w:styleId="EntPE">
    <w:name w:val="EntPE"/>
    <w:basedOn w:val="Normal12"/>
    <w:rsid w:val="001C6151"/>
    <w:pPr>
      <w:jc w:val="center"/>
    </w:pPr>
    <w:rPr>
      <w:noProof w:val="0"/>
      <w:sz w:val="56"/>
    </w:rPr>
  </w:style>
  <w:style w:type="paragraph" w:customStyle="1" w:styleId="Normal24a">
    <w:name w:val="Normal24a"/>
    <w:basedOn w:val="Normal"/>
    <w:rsid w:val="001C6151"/>
    <w:pPr>
      <w:spacing w:after="480"/>
    </w:pPr>
  </w:style>
  <w:style w:type="paragraph" w:customStyle="1" w:styleId="NormalBoldCenter">
    <w:name w:val="NormalBoldCenter"/>
    <w:basedOn w:val="Normal"/>
    <w:rsid w:val="001C6151"/>
    <w:pPr>
      <w:jc w:val="center"/>
    </w:pPr>
    <w:rPr>
      <w:b/>
    </w:rPr>
  </w:style>
  <w:style w:type="paragraph" w:customStyle="1" w:styleId="Footprint12b">
    <w:name w:val="Footprint12b"/>
    <w:basedOn w:val="Normal"/>
    <w:rsid w:val="001C6151"/>
    <w:pPr>
      <w:spacing w:before="240"/>
    </w:pPr>
    <w:rPr>
      <w:szCs w:val="24"/>
    </w:rPr>
  </w:style>
  <w:style w:type="paragraph" w:customStyle="1" w:styleId="NormalSingle">
    <w:name w:val="NormalSingle"/>
    <w:basedOn w:val="Normal"/>
    <w:qFormat/>
    <w:rsid w:val="001C6151"/>
    <w:rPr>
      <w:szCs w:val="24"/>
    </w:rPr>
  </w:style>
  <w:style w:type="character" w:styleId="UnresolvedMention">
    <w:name w:val="Unresolved Mention"/>
    <w:basedOn w:val="DefaultParagraphFont"/>
    <w:uiPriority w:val="99"/>
    <w:semiHidden/>
    <w:unhideWhenUsed/>
    <w:rsid w:val="001C6151"/>
    <w:rPr>
      <w:color w:val="605E5C"/>
      <w:shd w:val="clear" w:color="auto" w:fill="E1DFDD"/>
    </w:rPr>
  </w:style>
  <w:style w:type="paragraph" w:customStyle="1" w:styleId="Normal12a">
    <w:name w:val="Normal12a"/>
    <w:basedOn w:val="Normal"/>
    <w:rsid w:val="001C6151"/>
    <w:pPr>
      <w:spacing w:after="240"/>
    </w:pPr>
  </w:style>
  <w:style w:type="paragraph" w:customStyle="1" w:styleId="PageHeadingNotTOC">
    <w:name w:val="PageHeadingNotTOC"/>
    <w:basedOn w:val="Normal"/>
    <w:rsid w:val="001C6151"/>
    <w:pPr>
      <w:keepNext/>
      <w:spacing w:after="480"/>
      <w:jc w:val="center"/>
    </w:pPr>
    <w:rPr>
      <w:rFonts w:ascii="Arial" w:hAnsi="Arial" w:cs="Arial"/>
      <w:b/>
    </w:rPr>
  </w:style>
  <w:style w:type="paragraph" w:customStyle="1" w:styleId="AmHeadingPA">
    <w:name w:val="AmHeadingPA"/>
    <w:basedOn w:val="Normal"/>
    <w:next w:val="Normal"/>
    <w:rsid w:val="001C6151"/>
    <w:pPr>
      <w:spacing w:before="480" w:after="240"/>
      <w:jc w:val="center"/>
    </w:pPr>
    <w:rPr>
      <w:rFonts w:ascii="Arial" w:hAnsi="Arial"/>
      <w:b/>
      <w:caps/>
      <w:snapToGrid w:val="0"/>
      <w:szCs w:val="24"/>
      <w:lang w:eastAsia="en-US"/>
    </w:rPr>
  </w:style>
  <w:style w:type="paragraph" w:styleId="BalloonText">
    <w:name w:val="Balloon Text"/>
    <w:basedOn w:val="Normal"/>
    <w:link w:val="BalloonTextChar"/>
    <w:unhideWhenUsed/>
    <w:rsid w:val="001C6151"/>
    <w:rPr>
      <w:rFonts w:ascii="Segoe UI" w:hAnsi="Segoe UI" w:cs="Segoe UI"/>
      <w:sz w:val="18"/>
      <w:szCs w:val="18"/>
    </w:rPr>
  </w:style>
  <w:style w:type="character" w:customStyle="1" w:styleId="BalloonTextChar">
    <w:name w:val="Balloon Text Char"/>
    <w:basedOn w:val="DefaultParagraphFont"/>
    <w:link w:val="BalloonText"/>
    <w:rsid w:val="001C6151"/>
    <w:rPr>
      <w:rFonts w:ascii="Segoe UI" w:hAnsi="Segoe UI" w:cs="Segoe UI"/>
      <w:sz w:val="18"/>
      <w:szCs w:val="18"/>
      <w:lang w:val="et-EE"/>
    </w:rPr>
  </w:style>
  <w:style w:type="paragraph" w:styleId="ListParagraph">
    <w:name w:val="List Paragraph"/>
    <w:basedOn w:val="Normal"/>
    <w:uiPriority w:val="34"/>
    <w:qFormat/>
    <w:rsid w:val="001C6151"/>
    <w:pPr>
      <w:widowControl/>
      <w:ind w:left="720"/>
      <w:contextualSpacing/>
      <w:jc w:val="both"/>
    </w:pPr>
    <w:rPr>
      <w:rFonts w:eastAsiaTheme="minorHAnsi"/>
      <w:kern w:val="2"/>
      <w:szCs w:val="24"/>
      <w:lang w:eastAsia="en-US"/>
      <w14:ligatures w14:val="standardContextual"/>
    </w:rPr>
  </w:style>
  <w:style w:type="paragraph" w:customStyle="1" w:styleId="RollCallSymbols14pt">
    <w:name w:val="RollCallSymbols14pt"/>
    <w:basedOn w:val="Normal"/>
    <w:rsid w:val="001C615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C6151"/>
    <w:pPr>
      <w:tabs>
        <w:tab w:val="center" w:pos="284"/>
        <w:tab w:val="left" w:pos="426"/>
      </w:tabs>
    </w:pPr>
    <w:rPr>
      <w:snapToGrid w:val="0"/>
      <w:lang w:eastAsia="en-US"/>
    </w:rPr>
  </w:style>
  <w:style w:type="paragraph" w:customStyle="1" w:styleId="RollCallVotes">
    <w:name w:val="RollCallVotes"/>
    <w:basedOn w:val="Normal"/>
    <w:rsid w:val="001C6151"/>
    <w:pPr>
      <w:spacing w:before="120" w:after="120"/>
      <w:jc w:val="center"/>
    </w:pPr>
    <w:rPr>
      <w:b/>
      <w:bCs/>
      <w:snapToGrid w:val="0"/>
      <w:sz w:val="16"/>
      <w:lang w:eastAsia="en-US"/>
    </w:rPr>
  </w:style>
  <w:style w:type="paragraph" w:customStyle="1" w:styleId="RollCallTable">
    <w:name w:val="RollCallTable"/>
    <w:basedOn w:val="Normal"/>
    <w:rsid w:val="001C6151"/>
    <w:pPr>
      <w:spacing w:before="120" w:after="120"/>
    </w:pPr>
    <w:rPr>
      <w:snapToGrid w:val="0"/>
      <w:sz w:val="16"/>
      <w:lang w:eastAsia="en-US"/>
    </w:rPr>
  </w:style>
  <w:style w:type="paragraph" w:customStyle="1" w:styleId="Default">
    <w:name w:val="Default"/>
    <w:uiPriority w:val="99"/>
    <w:rsid w:val="001C6151"/>
    <w:pPr>
      <w:autoSpaceDE w:val="0"/>
      <w:autoSpaceDN w:val="0"/>
      <w:adjustRightInd w:val="0"/>
    </w:pPr>
    <w:rPr>
      <w:rFonts w:ascii="Arial" w:eastAsiaTheme="minorHAnsi" w:hAnsi="Arial" w:cs="Arial"/>
      <w:color w:val="000000"/>
      <w:sz w:val="24"/>
      <w:szCs w:val="24"/>
      <w:lang w:val="et-EE" w:eastAsia="en-US"/>
    </w:rPr>
  </w:style>
  <w:style w:type="paragraph" w:styleId="NormalWeb">
    <w:name w:val="Normal (Web)"/>
    <w:basedOn w:val="Normal"/>
    <w:uiPriority w:val="99"/>
    <w:unhideWhenUsed/>
    <w:rsid w:val="001C6151"/>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4870</Words>
  <Characters>37734</Characters>
  <Application>Microsoft Office Word</Application>
  <DocSecurity>0</DocSecurity>
  <Lines>314</Lines>
  <Paragraphs>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2025-11-13T12:45:00Z</dcterms:created>
  <dcterms:modified xsi:type="dcterms:W3CDTF">2025-11-13T12:45:00Z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A10-0223/2025</vt:lpwstr>
  </property>
  <property fmtid="{D5CDD505-2E9C-101B-9397-08002B2CF9AE}" pid="4" name="&lt;Type&gt;">
    <vt:lpwstr>RR</vt:lpwstr>
  </property>
</Properties>
</file>