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3BB" w14:paraId="0EC7F682" w14:textId="77777777" w:rsidTr="0010095E">
        <w:trPr>
          <w:trHeight w:hRule="exact" w:val="1418"/>
        </w:trPr>
        <w:tc>
          <w:tcPr>
            <w:tcW w:w="6804" w:type="dxa"/>
            <w:shd w:val="clear" w:color="auto" w:fill="auto"/>
            <w:vAlign w:val="center"/>
          </w:tcPr>
          <w:p w14:paraId="03972A81" w14:textId="77777777" w:rsidR="00751A4A" w:rsidRPr="005003BB" w:rsidRDefault="00EF4883" w:rsidP="0010095E">
            <w:pPr>
              <w:pStyle w:val="EPName"/>
            </w:pPr>
            <w:r w:rsidRPr="005003BB">
              <w:t>Eiropas Parlaments</w:t>
            </w:r>
          </w:p>
          <w:p w14:paraId="59464086" w14:textId="77777777" w:rsidR="00751A4A" w:rsidRPr="005003BB" w:rsidRDefault="005F1B17" w:rsidP="005F1B17">
            <w:pPr>
              <w:pStyle w:val="EPTerm"/>
              <w:rPr>
                <w:rStyle w:val="HideTWBExt"/>
                <w:noProof w:val="0"/>
                <w:vanish w:val="0"/>
                <w:color w:val="auto"/>
              </w:rPr>
            </w:pPr>
            <w:r w:rsidRPr="005003BB">
              <w:t>2024</w:t>
            </w:r>
            <w:r w:rsidR="00817416" w:rsidRPr="005003BB">
              <w:t>-202</w:t>
            </w:r>
            <w:r w:rsidRPr="005003BB">
              <w:t>9</w:t>
            </w:r>
          </w:p>
        </w:tc>
        <w:tc>
          <w:tcPr>
            <w:tcW w:w="2268" w:type="dxa"/>
            <w:shd w:val="clear" w:color="auto" w:fill="auto"/>
          </w:tcPr>
          <w:p w14:paraId="77262E37" w14:textId="77777777" w:rsidR="00751A4A" w:rsidRPr="005003BB" w:rsidRDefault="00187494" w:rsidP="0010095E">
            <w:pPr>
              <w:pStyle w:val="EPLogo"/>
            </w:pPr>
            <w:r w:rsidRPr="005003BB">
              <w:rPr>
                <w:noProof/>
                <w:lang w:eastAsia="ja-JP"/>
              </w:rPr>
              <w:drawing>
                <wp:inline distT="0" distB="0" distL="0" distR="0" wp14:anchorId="657DF13A" wp14:editId="2B9C3D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489CE3" w14:textId="77777777" w:rsidR="00D058B8" w:rsidRPr="005003BB" w:rsidRDefault="00D058B8" w:rsidP="004C5D52">
      <w:pPr>
        <w:pStyle w:val="LineTop"/>
      </w:pPr>
    </w:p>
    <w:p w14:paraId="04B78B22" w14:textId="77777777" w:rsidR="00680577" w:rsidRPr="005003BB" w:rsidRDefault="00EF4883" w:rsidP="00680577">
      <w:pPr>
        <w:pStyle w:val="EPBodyTA1"/>
      </w:pPr>
      <w:r w:rsidRPr="005003BB">
        <w:t>PIEŅEMTIE TEKSTI</w:t>
      </w:r>
    </w:p>
    <w:p w14:paraId="10614297" w14:textId="77777777" w:rsidR="00D058B8" w:rsidRPr="005003BB" w:rsidRDefault="00D058B8" w:rsidP="00D058B8">
      <w:pPr>
        <w:pStyle w:val="LineBottom"/>
      </w:pPr>
    </w:p>
    <w:p w14:paraId="7E4446E9" w14:textId="2384A311" w:rsidR="00EF4883" w:rsidRPr="005003BB" w:rsidRDefault="00EF4883" w:rsidP="00EF4883">
      <w:pPr>
        <w:pStyle w:val="ATHeading1"/>
      </w:pPr>
      <w:bookmarkStart w:id="0" w:name="TANumber"/>
      <w:r w:rsidRPr="005003BB">
        <w:t>P10_TA(2025)0</w:t>
      </w:r>
      <w:bookmarkEnd w:id="0"/>
      <w:r w:rsidR="006433B3">
        <w:t>262</w:t>
      </w:r>
    </w:p>
    <w:p w14:paraId="1C61515B" w14:textId="2AA60104" w:rsidR="00EF4883" w:rsidRPr="005003BB" w:rsidRDefault="00485FD0" w:rsidP="00EF4883">
      <w:pPr>
        <w:pStyle w:val="ATHeading2"/>
      </w:pPr>
      <w:proofErr w:type="spellStart"/>
      <w:r w:rsidRPr="006433B3">
        <w:t>Klimatneitralitātes</w:t>
      </w:r>
      <w:proofErr w:type="spellEnd"/>
      <w:r w:rsidRPr="006433B3">
        <w:t xml:space="preserve"> panākšanas satvars</w:t>
      </w:r>
    </w:p>
    <w:p w14:paraId="5C7ADB83" w14:textId="77777777" w:rsidR="00EF4883" w:rsidRPr="005003BB" w:rsidRDefault="00EF4883" w:rsidP="00EF4883">
      <w:pPr>
        <w:rPr>
          <w:i/>
          <w:vanish/>
        </w:rPr>
      </w:pPr>
      <w:r w:rsidRPr="005003BB">
        <w:rPr>
          <w:i/>
        </w:rPr>
        <w:fldChar w:fldCharType="begin"/>
      </w:r>
      <w:r w:rsidRPr="005003BB">
        <w:rPr>
          <w:i/>
        </w:rPr>
        <w:instrText xml:space="preserve"> TC"(</w:instrText>
      </w:r>
      <w:bookmarkStart w:id="1" w:name="DocNumber"/>
      <w:r w:rsidRPr="005003BB">
        <w:rPr>
          <w:i/>
        </w:rPr>
        <w:instrText>A10-0223/2025</w:instrText>
      </w:r>
      <w:bookmarkEnd w:id="1"/>
      <w:r w:rsidRPr="005003BB">
        <w:rPr>
          <w:i/>
        </w:rPr>
        <w:instrText xml:space="preserve"> - Referents: </w:instrText>
      </w:r>
      <w:proofErr w:type="spellStart"/>
      <w:r w:rsidRPr="005003BB">
        <w:rPr>
          <w:i/>
        </w:rPr>
        <w:instrText>Ondřej</w:instrText>
      </w:r>
      <w:proofErr w:type="spellEnd"/>
      <w:r w:rsidRPr="005003BB">
        <w:rPr>
          <w:i/>
        </w:rPr>
        <w:instrText xml:space="preserve"> </w:instrText>
      </w:r>
      <w:proofErr w:type="spellStart"/>
      <w:r w:rsidRPr="005003BB">
        <w:rPr>
          <w:i/>
        </w:rPr>
        <w:instrText>Knotek</w:instrText>
      </w:r>
      <w:proofErr w:type="spellEnd"/>
      <w:r w:rsidRPr="005003BB">
        <w:rPr>
          <w:i/>
        </w:rPr>
        <w:instrText xml:space="preserve">)"\l3 \n&gt; \* MERGEFORMAT </w:instrText>
      </w:r>
      <w:r w:rsidRPr="005003BB">
        <w:rPr>
          <w:i/>
        </w:rPr>
        <w:fldChar w:fldCharType="end"/>
      </w:r>
    </w:p>
    <w:p w14:paraId="7044070E" w14:textId="77777777" w:rsidR="00EF4883" w:rsidRPr="005003BB" w:rsidRDefault="00EF4883" w:rsidP="00EF4883">
      <w:pPr>
        <w:rPr>
          <w:vanish/>
        </w:rPr>
      </w:pPr>
      <w:bookmarkStart w:id="2" w:name="Commission"/>
      <w:r w:rsidRPr="005003BB">
        <w:rPr>
          <w:vanish/>
        </w:rPr>
        <w:t>Vides, klimata un pārtikas nekaitīguma komiteja</w:t>
      </w:r>
      <w:bookmarkEnd w:id="2"/>
    </w:p>
    <w:p w14:paraId="7CCF9573" w14:textId="77777777" w:rsidR="00EF4883" w:rsidRPr="005003BB" w:rsidRDefault="00EF4883" w:rsidP="00EF4883">
      <w:pPr>
        <w:rPr>
          <w:vanish/>
        </w:rPr>
      </w:pPr>
      <w:bookmarkStart w:id="3" w:name="PE"/>
      <w:r w:rsidRPr="005003BB">
        <w:rPr>
          <w:vanish/>
        </w:rPr>
        <w:t>PE775.698</w:t>
      </w:r>
      <w:bookmarkEnd w:id="3"/>
    </w:p>
    <w:p w14:paraId="6FCF7567" w14:textId="144A1BB3" w:rsidR="00582C57" w:rsidRPr="005003BB" w:rsidRDefault="00EF4883" w:rsidP="00485FD0">
      <w:pPr>
        <w:pStyle w:val="ATHeading3"/>
      </w:pPr>
      <w:bookmarkStart w:id="4" w:name="Sujet"/>
      <w:r w:rsidRPr="005003BB">
        <w:t xml:space="preserve">Eiropas Parlamenta 2025. gada </w:t>
      </w:r>
      <w:r w:rsidR="006433B3">
        <w:t>13</w:t>
      </w:r>
      <w:r w:rsidRPr="005003BB">
        <w:t xml:space="preserve">. </w:t>
      </w:r>
      <w:r w:rsidR="006433B3">
        <w:t>novembrī</w:t>
      </w:r>
      <w:r w:rsidR="006433B3" w:rsidRPr="005003BB">
        <w:t xml:space="preserve"> </w:t>
      </w:r>
      <w:r w:rsidR="006433B3" w:rsidRPr="0018560E">
        <w:t xml:space="preserve">pieņemtie grozījumi priekšlikumā </w:t>
      </w:r>
      <w:r w:rsidRPr="005003BB">
        <w:t xml:space="preserve">Eiropas Parlamenta un Padomes regulai, ar kuru groza Regulu (ES) 2021/1119, ar ko izveido </w:t>
      </w:r>
      <w:proofErr w:type="spellStart"/>
      <w:r w:rsidRPr="005003BB">
        <w:t>klimatneitralitātes</w:t>
      </w:r>
      <w:proofErr w:type="spellEnd"/>
      <w:r w:rsidRPr="005003BB">
        <w:t xml:space="preserve"> panākšanas satvaru</w:t>
      </w:r>
      <w:bookmarkEnd w:id="4"/>
      <w:r w:rsidRPr="005003BB">
        <w:t xml:space="preserve"> </w:t>
      </w:r>
      <w:bookmarkStart w:id="5" w:name="References"/>
      <w:r w:rsidRPr="005003BB">
        <w:t>(COM(2025)0524 – C10-0137/2025 – 2025/0524(COD))</w:t>
      </w:r>
      <w:bookmarkStart w:id="6" w:name="TextBodyBegin"/>
      <w:bookmarkEnd w:id="5"/>
      <w:bookmarkEnd w:id="6"/>
      <w:r w:rsidR="006433B3">
        <w:rPr>
          <w:rStyle w:val="FootnoteReference"/>
        </w:rPr>
        <w:footnoteReference w:id="1"/>
      </w:r>
    </w:p>
    <w:p w14:paraId="04D7EAC8" w14:textId="77777777" w:rsidR="00582C57" w:rsidRPr="005003BB" w:rsidRDefault="00582C57" w:rsidP="00582C57">
      <w:pPr>
        <w:pStyle w:val="NormalBold"/>
      </w:pPr>
      <w:r w:rsidRPr="005003BB">
        <w:t>(Parastā likumdošanas procedūra: pirmais lasījums)</w:t>
      </w:r>
    </w:p>
    <w:p w14:paraId="4D9E818A" w14:textId="77777777" w:rsidR="006433B3" w:rsidRDefault="006433B3" w:rsidP="00582C57">
      <w:pPr>
        <w:pStyle w:val="AmNumberTabs"/>
      </w:pPr>
    </w:p>
    <w:p w14:paraId="6DEECA91" w14:textId="14A65F30" w:rsidR="00582C57" w:rsidRPr="005003BB" w:rsidRDefault="00582C57" w:rsidP="00582C57">
      <w:pPr>
        <w:pStyle w:val="AmNumberTabs"/>
      </w:pPr>
      <w:r w:rsidRPr="005003BB">
        <w:t>Grozījums Nr.</w:t>
      </w:r>
      <w:r w:rsidRPr="005003BB">
        <w:tab/>
      </w:r>
      <w:r w:rsidRPr="005003BB">
        <w:tab/>
        <w:t>1</w:t>
      </w:r>
    </w:p>
    <w:p w14:paraId="7CDE0AE4" w14:textId="77777777" w:rsidR="00582C57" w:rsidRPr="005003BB" w:rsidRDefault="00582C57" w:rsidP="00582C57">
      <w:pPr>
        <w:pStyle w:val="NormalBold12b"/>
      </w:pPr>
      <w:r w:rsidRPr="005003BB">
        <w:t>Regulas priekšlikums</w:t>
      </w:r>
    </w:p>
    <w:p w14:paraId="6D54D485" w14:textId="77777777" w:rsidR="00582C57" w:rsidRPr="005003BB" w:rsidRDefault="00582C57" w:rsidP="00582C57">
      <w:pPr>
        <w:pStyle w:val="NormalBold"/>
      </w:pPr>
      <w:r w:rsidRPr="005003BB">
        <w:t>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7D44AD2A" w14:textId="77777777" w:rsidTr="00571AC6">
        <w:trPr>
          <w:jc w:val="center"/>
        </w:trPr>
        <w:tc>
          <w:tcPr>
            <w:tcW w:w="9752" w:type="dxa"/>
            <w:gridSpan w:val="2"/>
          </w:tcPr>
          <w:p w14:paraId="6A69F0B8" w14:textId="77777777" w:rsidR="00582C57" w:rsidRPr="005003BB" w:rsidRDefault="00582C57" w:rsidP="00571AC6">
            <w:pPr>
              <w:keepNext/>
            </w:pPr>
          </w:p>
        </w:tc>
      </w:tr>
      <w:tr w:rsidR="00582C57" w:rsidRPr="005003BB" w14:paraId="10C4AF5F" w14:textId="77777777" w:rsidTr="00571AC6">
        <w:trPr>
          <w:jc w:val="center"/>
        </w:trPr>
        <w:tc>
          <w:tcPr>
            <w:tcW w:w="4876" w:type="dxa"/>
            <w:hideMark/>
          </w:tcPr>
          <w:p w14:paraId="4EB41ACB" w14:textId="77777777" w:rsidR="00582C57" w:rsidRPr="005003BB" w:rsidRDefault="00582C57" w:rsidP="00571AC6">
            <w:pPr>
              <w:pStyle w:val="ColumnHeading"/>
              <w:keepNext/>
            </w:pPr>
            <w:r w:rsidRPr="005003BB">
              <w:t>Komisijas ierosinātais teksts</w:t>
            </w:r>
          </w:p>
        </w:tc>
        <w:tc>
          <w:tcPr>
            <w:tcW w:w="4876" w:type="dxa"/>
            <w:hideMark/>
          </w:tcPr>
          <w:p w14:paraId="6E74C55F" w14:textId="77777777" w:rsidR="00582C57" w:rsidRPr="005003BB" w:rsidRDefault="00582C57" w:rsidP="00571AC6">
            <w:pPr>
              <w:pStyle w:val="ColumnHeading"/>
              <w:keepNext/>
            </w:pPr>
            <w:r w:rsidRPr="005003BB">
              <w:t>Grozījums</w:t>
            </w:r>
          </w:p>
        </w:tc>
      </w:tr>
      <w:tr w:rsidR="00582C57" w:rsidRPr="005003BB" w14:paraId="316329D6" w14:textId="77777777" w:rsidTr="00571AC6">
        <w:trPr>
          <w:jc w:val="center"/>
        </w:trPr>
        <w:tc>
          <w:tcPr>
            <w:tcW w:w="4876" w:type="dxa"/>
            <w:hideMark/>
          </w:tcPr>
          <w:p w14:paraId="64888BAD" w14:textId="77777777" w:rsidR="00582C57" w:rsidRPr="005003BB" w:rsidRDefault="00582C57" w:rsidP="00571AC6">
            <w:pPr>
              <w:pStyle w:val="Normal6"/>
            </w:pPr>
            <w:r w:rsidRPr="005003BB">
              <w:t>(2)</w:t>
            </w:r>
            <w:r w:rsidRPr="005003BB">
              <w:tab/>
              <w:t>Pieņemdama Eiropas Parlamenta un Padomes Regulu (ES) 2021/1119</w:t>
            </w:r>
            <w:r w:rsidRPr="005003BB">
              <w:rPr>
                <w:vertAlign w:val="superscript"/>
              </w:rPr>
              <w:t>5</w:t>
            </w:r>
            <w:r w:rsidRPr="005003BB">
              <w:t xml:space="preserve">, Savienība tiesību aktos nostiprināja saistošu mērķi līdz 2050. gadam visas tautsaimniecības mērogā panākt </w:t>
            </w:r>
            <w:proofErr w:type="spellStart"/>
            <w:r w:rsidRPr="005003BB">
              <w:t>klimatneitralitāti</w:t>
            </w:r>
            <w:proofErr w:type="spellEnd"/>
            <w:r w:rsidRPr="005003BB">
              <w:t xml:space="preserve">, kas nozīmē, ka tai līdz minētajam datumam emisijas jāsamazina līdz neto </w:t>
            </w:r>
            <w:r w:rsidRPr="005003BB">
              <w:rPr>
                <w:b/>
                <w:bCs/>
                <w:i/>
                <w:iCs/>
              </w:rPr>
              <w:t>nullei</w:t>
            </w:r>
            <w:r w:rsidRPr="005003BB">
              <w:t xml:space="preserve">, un mērķi pēc tam panākt </w:t>
            </w:r>
            <w:r w:rsidRPr="005003BB">
              <w:rPr>
                <w:b/>
                <w:bCs/>
                <w:i/>
                <w:iCs/>
              </w:rPr>
              <w:t>negatīvas emisijas;</w:t>
            </w:r>
            <w:r w:rsidRPr="005003BB">
              <w:t xml:space="preserve"> </w:t>
            </w:r>
            <w:r w:rsidRPr="005003BB">
              <w:rPr>
                <w:b/>
                <w:bCs/>
                <w:i/>
                <w:iCs/>
              </w:rPr>
              <w:t>tā</w:t>
            </w:r>
            <w:r w:rsidRPr="005003BB">
              <w:t xml:space="preserve"> arī noteica saistošu starpposma Savienības mēroga klimata </w:t>
            </w:r>
            <w:proofErr w:type="spellStart"/>
            <w:r w:rsidRPr="005003BB">
              <w:t>mērķrādītāju</w:t>
            </w:r>
            <w:proofErr w:type="spellEnd"/>
            <w:r w:rsidRPr="005003BB">
              <w:t xml:space="preserve"> 2030. gadam un </w:t>
            </w:r>
            <w:r w:rsidRPr="005003BB">
              <w:rPr>
                <w:b/>
                <w:bCs/>
                <w:i/>
                <w:iCs/>
              </w:rPr>
              <w:t>paredzēja</w:t>
            </w:r>
            <w:r w:rsidRPr="005003BB">
              <w:t xml:space="preserve"> noteikt starpposma Savienības mēroga klimata </w:t>
            </w:r>
            <w:proofErr w:type="spellStart"/>
            <w:r w:rsidRPr="005003BB">
              <w:t>mērķrādītāju</w:t>
            </w:r>
            <w:proofErr w:type="spellEnd"/>
            <w:r w:rsidRPr="005003BB">
              <w:t xml:space="preserve"> 2040. gadam.</w:t>
            </w:r>
          </w:p>
        </w:tc>
        <w:tc>
          <w:tcPr>
            <w:tcW w:w="4876" w:type="dxa"/>
            <w:hideMark/>
          </w:tcPr>
          <w:p w14:paraId="65636694" w14:textId="77777777" w:rsidR="00582C57" w:rsidRPr="005003BB" w:rsidRDefault="00582C57" w:rsidP="00571AC6">
            <w:pPr>
              <w:pStyle w:val="Normal6"/>
              <w:rPr>
                <w:szCs w:val="24"/>
              </w:rPr>
            </w:pPr>
            <w:r w:rsidRPr="005003BB">
              <w:t>(2)</w:t>
            </w:r>
            <w:r w:rsidRPr="005003BB">
              <w:tab/>
              <w:t>Pieņemdama Eiropas Parlamenta un Padomes Regulu (ES) 2021/1119</w:t>
            </w:r>
            <w:r w:rsidRPr="005003BB">
              <w:rPr>
                <w:vertAlign w:val="superscript"/>
              </w:rPr>
              <w:t>5</w:t>
            </w:r>
            <w:r w:rsidRPr="005003BB">
              <w:t xml:space="preserve">, Savienība tiesību aktos nostiprināja saistošu mērķi līdz 2050. gadam visas ekonomikas mērogā panākt </w:t>
            </w:r>
            <w:proofErr w:type="spellStart"/>
            <w:r w:rsidRPr="005003BB">
              <w:t>klimatneitralitāti</w:t>
            </w:r>
            <w:proofErr w:type="spellEnd"/>
            <w:r w:rsidRPr="005003BB">
              <w:t xml:space="preserve">, kas nozīmē, ka līdz minētajam datumam siltumnīcefekta gāzu emisijas jāsamazina līdz neto </w:t>
            </w:r>
            <w:r w:rsidRPr="005003BB">
              <w:rPr>
                <w:b/>
                <w:bCs/>
                <w:i/>
                <w:iCs/>
              </w:rPr>
              <w:t>nulles līmenim</w:t>
            </w:r>
            <w:r w:rsidRPr="005003BB">
              <w:t xml:space="preserve">, un mērķi pēc tam panākt </w:t>
            </w:r>
            <w:r w:rsidRPr="005003BB">
              <w:rPr>
                <w:b/>
                <w:bCs/>
                <w:i/>
                <w:iCs/>
              </w:rPr>
              <w:t>negatīvu</w:t>
            </w:r>
            <w:r w:rsidRPr="005003BB">
              <w:t xml:space="preserve"> </w:t>
            </w:r>
            <w:r w:rsidRPr="005003BB">
              <w:rPr>
                <w:b/>
                <w:bCs/>
                <w:i/>
                <w:iCs/>
              </w:rPr>
              <w:t>emisiju</w:t>
            </w:r>
            <w:r w:rsidRPr="005003BB">
              <w:t xml:space="preserve"> </w:t>
            </w:r>
            <w:r w:rsidRPr="005003BB">
              <w:rPr>
                <w:b/>
                <w:bCs/>
                <w:i/>
                <w:iCs/>
              </w:rPr>
              <w:t>līmeni.</w:t>
            </w:r>
            <w:r w:rsidRPr="005003BB">
              <w:rPr>
                <w:b/>
                <w:i/>
              </w:rPr>
              <w:t xml:space="preserve"> </w:t>
            </w:r>
            <w:r w:rsidRPr="005003BB">
              <w:rPr>
                <w:b/>
                <w:bCs/>
                <w:i/>
                <w:iCs/>
              </w:rPr>
              <w:t>Minētā regula</w:t>
            </w:r>
            <w:r w:rsidRPr="005003BB">
              <w:t xml:space="preserve"> arī noteica saistošu Savienības starpposma klimata </w:t>
            </w:r>
            <w:proofErr w:type="spellStart"/>
            <w:r w:rsidRPr="005003BB">
              <w:t>mērķrādītāju</w:t>
            </w:r>
            <w:proofErr w:type="spellEnd"/>
            <w:r w:rsidRPr="005003BB">
              <w:t xml:space="preserve"> 2030. gadam un </w:t>
            </w:r>
            <w:r w:rsidRPr="005003BB">
              <w:rPr>
                <w:b/>
                <w:bCs/>
                <w:i/>
                <w:iCs/>
              </w:rPr>
              <w:t>paredz</w:t>
            </w:r>
            <w:r w:rsidRPr="005003BB">
              <w:t xml:space="preserve"> noteikt starpposma Savienības mēroga klimata </w:t>
            </w:r>
            <w:proofErr w:type="spellStart"/>
            <w:r w:rsidRPr="005003BB">
              <w:t>mērķrādītāju</w:t>
            </w:r>
            <w:proofErr w:type="spellEnd"/>
            <w:r w:rsidRPr="005003BB">
              <w:t xml:space="preserve"> 2040. gadam.</w:t>
            </w:r>
          </w:p>
        </w:tc>
      </w:tr>
      <w:tr w:rsidR="00582C57" w:rsidRPr="005003BB" w14:paraId="433B5660" w14:textId="77777777" w:rsidTr="00571AC6">
        <w:trPr>
          <w:jc w:val="center"/>
        </w:trPr>
        <w:tc>
          <w:tcPr>
            <w:tcW w:w="4876" w:type="dxa"/>
            <w:hideMark/>
          </w:tcPr>
          <w:p w14:paraId="4448CA10" w14:textId="77777777" w:rsidR="00582C57" w:rsidRPr="005003BB" w:rsidRDefault="00582C57" w:rsidP="00571AC6">
            <w:pPr>
              <w:pStyle w:val="Normal6"/>
            </w:pPr>
            <w:r w:rsidRPr="005003BB">
              <w:t>__________________</w:t>
            </w:r>
          </w:p>
        </w:tc>
        <w:tc>
          <w:tcPr>
            <w:tcW w:w="4876" w:type="dxa"/>
            <w:hideMark/>
          </w:tcPr>
          <w:p w14:paraId="377CA10E" w14:textId="77777777" w:rsidR="00582C57" w:rsidRPr="005003BB" w:rsidRDefault="00582C57" w:rsidP="00571AC6">
            <w:pPr>
              <w:pStyle w:val="Normal6"/>
              <w:rPr>
                <w:szCs w:val="24"/>
              </w:rPr>
            </w:pPr>
            <w:r w:rsidRPr="005003BB">
              <w:t>__________________</w:t>
            </w:r>
          </w:p>
        </w:tc>
      </w:tr>
      <w:tr w:rsidR="00582C57" w:rsidRPr="005003BB" w14:paraId="0D77BE17" w14:textId="77777777" w:rsidTr="00571AC6">
        <w:trPr>
          <w:jc w:val="center"/>
        </w:trPr>
        <w:tc>
          <w:tcPr>
            <w:tcW w:w="4876" w:type="dxa"/>
            <w:hideMark/>
          </w:tcPr>
          <w:p w14:paraId="566D74DE" w14:textId="77777777" w:rsidR="00582C57" w:rsidRPr="005003BB" w:rsidRDefault="00582C57" w:rsidP="00571AC6">
            <w:pPr>
              <w:pStyle w:val="Normal6"/>
            </w:pPr>
            <w:r w:rsidRPr="005003BB">
              <w:rPr>
                <w:vertAlign w:val="superscript"/>
              </w:rPr>
              <w:lastRenderedPageBreak/>
              <w:t>5</w:t>
            </w:r>
            <w:r w:rsidRPr="005003BB">
              <w:t xml:space="preserve"> Eiropas Parlamenta un Padomes Regula (ES) 2021/1119 (2021. gada 30. jūnijs), ar ko izveido </w:t>
            </w:r>
            <w:proofErr w:type="spellStart"/>
            <w:r w:rsidRPr="005003BB">
              <w:t>klimatneitralitātes</w:t>
            </w:r>
            <w:proofErr w:type="spellEnd"/>
            <w:r w:rsidRPr="005003BB">
              <w:t xml:space="preserve"> panākšanas satvaru un groza Regulas (EK) Nr. 401/2009 un (ES) 2018/1999 (“Eiropas Klimata akts”) ( OV L 243, 9.7.2021., 1. lpp., ELI: http://data.europa.eu/eli/reg/2021/1119/oj).</w:t>
            </w:r>
          </w:p>
        </w:tc>
        <w:tc>
          <w:tcPr>
            <w:tcW w:w="4876" w:type="dxa"/>
            <w:hideMark/>
          </w:tcPr>
          <w:p w14:paraId="40295A3D" w14:textId="77777777" w:rsidR="00582C57" w:rsidRPr="005003BB" w:rsidRDefault="00582C57" w:rsidP="00571AC6">
            <w:pPr>
              <w:pStyle w:val="Normal6"/>
              <w:rPr>
                <w:szCs w:val="24"/>
              </w:rPr>
            </w:pPr>
            <w:r w:rsidRPr="005003BB">
              <w:rPr>
                <w:vertAlign w:val="superscript"/>
              </w:rPr>
              <w:t>5</w:t>
            </w:r>
            <w:r w:rsidRPr="005003BB">
              <w:t xml:space="preserve"> Eiropas Parlamenta un Padomes Regula (ES) 2021/1119 (2021. gada 30. jūnijs), ar ko izveido </w:t>
            </w:r>
            <w:proofErr w:type="spellStart"/>
            <w:r w:rsidRPr="005003BB">
              <w:t>klimatneitralitātes</w:t>
            </w:r>
            <w:proofErr w:type="spellEnd"/>
            <w:r w:rsidRPr="005003BB">
              <w:t xml:space="preserve"> panākšanas satvaru un groza Regulas (EK) Nr. 401/2009 un (ES) 2018/1999 (“Eiropas Klimata akts”) ( OV L 243, 9.7.2021., 1. lpp., ELI: http://data.europa.eu/eli/reg/2021/1119/oj).</w:t>
            </w:r>
          </w:p>
        </w:tc>
      </w:tr>
    </w:tbl>
    <w:p w14:paraId="45C4295C" w14:textId="77777777" w:rsidR="00582C57" w:rsidRPr="005003BB" w:rsidRDefault="00582C57" w:rsidP="00582C57">
      <w:pPr>
        <w:pStyle w:val="AMNumberTabs0"/>
        <w:keepNext/>
      </w:pPr>
      <w:r w:rsidRPr="005003BB">
        <w:t>Grozījums Nr.</w:t>
      </w:r>
      <w:r w:rsidRPr="005003BB">
        <w:tab/>
      </w:r>
      <w:r w:rsidRPr="005003BB">
        <w:tab/>
        <w:t>2</w:t>
      </w:r>
    </w:p>
    <w:p w14:paraId="11738052" w14:textId="77777777" w:rsidR="00582C57" w:rsidRPr="005003BB" w:rsidRDefault="00582C57" w:rsidP="00582C57"/>
    <w:p w14:paraId="170E91B9" w14:textId="77777777" w:rsidR="00582C57" w:rsidRPr="005003BB" w:rsidRDefault="00582C57" w:rsidP="00582C57">
      <w:pPr>
        <w:pStyle w:val="NormalBold"/>
        <w:keepNext/>
      </w:pPr>
      <w:r w:rsidRPr="005003BB">
        <w:t>Regulas priekšlikums</w:t>
      </w:r>
    </w:p>
    <w:p w14:paraId="24F92812" w14:textId="77777777" w:rsidR="00582C57" w:rsidRPr="005003BB" w:rsidRDefault="00582C57" w:rsidP="00582C57">
      <w:pPr>
        <w:pStyle w:val="NormalBold"/>
      </w:pPr>
      <w:r w:rsidRPr="005003BB">
        <w:t>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0EC05549" w14:textId="77777777" w:rsidTr="00571AC6">
        <w:trPr>
          <w:jc w:val="center"/>
        </w:trPr>
        <w:tc>
          <w:tcPr>
            <w:tcW w:w="9752" w:type="dxa"/>
            <w:gridSpan w:val="2"/>
          </w:tcPr>
          <w:p w14:paraId="0583076B" w14:textId="77777777" w:rsidR="00582C57" w:rsidRPr="005003BB" w:rsidRDefault="00582C57" w:rsidP="00571AC6">
            <w:pPr>
              <w:keepNext/>
            </w:pPr>
          </w:p>
        </w:tc>
      </w:tr>
      <w:tr w:rsidR="00582C57" w:rsidRPr="005003BB" w14:paraId="37796E0E" w14:textId="77777777" w:rsidTr="00571AC6">
        <w:trPr>
          <w:jc w:val="center"/>
        </w:trPr>
        <w:tc>
          <w:tcPr>
            <w:tcW w:w="4876" w:type="dxa"/>
            <w:hideMark/>
          </w:tcPr>
          <w:p w14:paraId="03949AF4" w14:textId="77777777" w:rsidR="00582C57" w:rsidRPr="005003BB" w:rsidRDefault="00582C57" w:rsidP="00571AC6">
            <w:pPr>
              <w:pStyle w:val="ColumnHeading"/>
              <w:keepNext/>
            </w:pPr>
            <w:r w:rsidRPr="005003BB">
              <w:t>Komisijas ierosinātais teksts</w:t>
            </w:r>
          </w:p>
        </w:tc>
        <w:tc>
          <w:tcPr>
            <w:tcW w:w="4876" w:type="dxa"/>
            <w:hideMark/>
          </w:tcPr>
          <w:p w14:paraId="7709366A" w14:textId="77777777" w:rsidR="00582C57" w:rsidRPr="005003BB" w:rsidRDefault="00582C57" w:rsidP="00571AC6">
            <w:pPr>
              <w:pStyle w:val="ColumnHeading"/>
              <w:keepNext/>
            </w:pPr>
            <w:r w:rsidRPr="005003BB">
              <w:t>Grozījums</w:t>
            </w:r>
          </w:p>
        </w:tc>
      </w:tr>
      <w:tr w:rsidR="00582C57" w:rsidRPr="005003BB" w14:paraId="1D6FC073" w14:textId="77777777" w:rsidTr="00571AC6">
        <w:trPr>
          <w:jc w:val="center"/>
        </w:trPr>
        <w:tc>
          <w:tcPr>
            <w:tcW w:w="4876" w:type="dxa"/>
            <w:hideMark/>
          </w:tcPr>
          <w:p w14:paraId="487FD824" w14:textId="77777777" w:rsidR="00582C57" w:rsidRPr="005003BB" w:rsidRDefault="00582C57" w:rsidP="00571AC6">
            <w:pPr>
              <w:pStyle w:val="Normal6"/>
            </w:pPr>
            <w:r w:rsidRPr="005003BB">
              <w:t>(3)</w:t>
            </w:r>
            <w:r w:rsidRPr="005003BB">
              <w:tab/>
              <w:t xml:space="preserve">Ņemot vērā zinātniskos ieteikumus, ko sniegusi Eiropas Zinātniskās konsultatīvās padomes klimata pārmaiņu jautājumos, un pamatojoties uz detalizētu ietekmes novērtējumu, Komisija 2024. gada 6. februāra paziņojumā “Rūpēs par nākotni: </w:t>
            </w:r>
            <w:r w:rsidRPr="005003BB">
              <w:rPr>
                <w:b/>
                <w:bCs/>
                <w:i/>
                <w:iCs/>
              </w:rPr>
              <w:t>“</w:t>
            </w:r>
            <w:r w:rsidRPr="005003BB">
              <w:t xml:space="preserve">Eiropas 2040. gada klimata </w:t>
            </w:r>
            <w:proofErr w:type="spellStart"/>
            <w:r w:rsidRPr="005003BB">
              <w:t>mērķrādītājs</w:t>
            </w:r>
            <w:proofErr w:type="spellEnd"/>
            <w:r w:rsidRPr="005003BB">
              <w:t xml:space="preserve"> un ceļš uz </w:t>
            </w:r>
            <w:proofErr w:type="spellStart"/>
            <w:r w:rsidRPr="005003BB">
              <w:t>klimatneitralitāti</w:t>
            </w:r>
            <w:proofErr w:type="spellEnd"/>
            <w:r w:rsidRPr="005003BB">
              <w:t xml:space="preserve"> 2050. gadā, veidojot ilgtspējīgu, taisnīgu un pārticīgu sabiedrību”</w:t>
            </w:r>
            <w:r w:rsidRPr="005003BB">
              <w:rPr>
                <w:vertAlign w:val="superscript"/>
              </w:rPr>
              <w:t>6</w:t>
            </w:r>
            <w:r w:rsidRPr="005003BB">
              <w:t>.</w:t>
            </w:r>
          </w:p>
        </w:tc>
        <w:tc>
          <w:tcPr>
            <w:tcW w:w="4876" w:type="dxa"/>
            <w:hideMark/>
          </w:tcPr>
          <w:p w14:paraId="6B93BABC" w14:textId="77777777" w:rsidR="00582C57" w:rsidRPr="005003BB" w:rsidRDefault="00582C57" w:rsidP="00571AC6">
            <w:pPr>
              <w:pStyle w:val="Normal6"/>
              <w:rPr>
                <w:szCs w:val="24"/>
              </w:rPr>
            </w:pPr>
            <w:r w:rsidRPr="005003BB">
              <w:t>(3)</w:t>
            </w:r>
            <w:r w:rsidRPr="005003BB">
              <w:tab/>
              <w:t xml:space="preserve">Ņemot vērā zinātniskos ieteikumus, ko sniegusi Eiropas Zinātniskās konsultatīvās padomes klimata pārmaiņu jautājumos (“Konsultatīvā padome”), un pamatojoties uz detalizētu ietekmes novērtējumu, Komisija 2024. gada 6. februāra paziņojumā “Rūpēs par nākotni: Eiropas 2040. gada klimata </w:t>
            </w:r>
            <w:proofErr w:type="spellStart"/>
            <w:r w:rsidRPr="005003BB">
              <w:t>mērķrādītājs</w:t>
            </w:r>
            <w:proofErr w:type="spellEnd"/>
            <w:r w:rsidRPr="005003BB">
              <w:t xml:space="preserve"> un ceļš uz </w:t>
            </w:r>
            <w:proofErr w:type="spellStart"/>
            <w:r w:rsidRPr="005003BB">
              <w:t>klimatneitralitāti</w:t>
            </w:r>
            <w:proofErr w:type="spellEnd"/>
            <w:r w:rsidRPr="005003BB">
              <w:t xml:space="preserve"> 2050. gadā, veidojot ilgtspējīgu, taisnīgu un pārticīgu sabiedrību”</w:t>
            </w:r>
            <w:r w:rsidRPr="005003BB">
              <w:rPr>
                <w:vertAlign w:val="superscript"/>
              </w:rPr>
              <w:t>6</w:t>
            </w:r>
            <w:r w:rsidRPr="005003BB">
              <w:t xml:space="preserve"> </w:t>
            </w:r>
            <w:r w:rsidRPr="005003BB">
              <w:rPr>
                <w:b/>
                <w:bCs/>
                <w:i/>
                <w:iCs/>
              </w:rPr>
              <w:t xml:space="preserve">nāca klajā ar ieteikumu 2040. gadam nospraust </w:t>
            </w:r>
            <w:proofErr w:type="spellStart"/>
            <w:r w:rsidRPr="005003BB">
              <w:rPr>
                <w:b/>
                <w:bCs/>
                <w:i/>
                <w:iCs/>
              </w:rPr>
              <w:t>mērķrādītāju</w:t>
            </w:r>
            <w:proofErr w:type="spellEnd"/>
            <w:r w:rsidRPr="005003BB">
              <w:rPr>
                <w:b/>
                <w:bCs/>
                <w:i/>
                <w:iCs/>
              </w:rPr>
              <w:t>, kas paredz siltumnīcefekta gāzu emisijas samazināt par 90 % salīdzinājumā ar 1990. gada līmeni</w:t>
            </w:r>
            <w:r w:rsidRPr="005003BB">
              <w:t>.</w:t>
            </w:r>
          </w:p>
        </w:tc>
      </w:tr>
      <w:tr w:rsidR="00582C57" w:rsidRPr="005003BB" w14:paraId="7DB68342" w14:textId="77777777" w:rsidTr="00571AC6">
        <w:trPr>
          <w:jc w:val="center"/>
        </w:trPr>
        <w:tc>
          <w:tcPr>
            <w:tcW w:w="4876" w:type="dxa"/>
            <w:hideMark/>
          </w:tcPr>
          <w:p w14:paraId="6336C2E2" w14:textId="77777777" w:rsidR="00582C57" w:rsidRPr="005003BB" w:rsidRDefault="00582C57" w:rsidP="00571AC6">
            <w:pPr>
              <w:pStyle w:val="Normal6"/>
            </w:pPr>
            <w:r w:rsidRPr="005003BB">
              <w:t>__________________</w:t>
            </w:r>
          </w:p>
        </w:tc>
        <w:tc>
          <w:tcPr>
            <w:tcW w:w="4876" w:type="dxa"/>
            <w:hideMark/>
          </w:tcPr>
          <w:p w14:paraId="46DF4067" w14:textId="77777777" w:rsidR="00582C57" w:rsidRPr="005003BB" w:rsidRDefault="00582C57" w:rsidP="00571AC6">
            <w:pPr>
              <w:pStyle w:val="Normal6"/>
              <w:rPr>
                <w:szCs w:val="24"/>
              </w:rPr>
            </w:pPr>
            <w:r w:rsidRPr="005003BB">
              <w:t>__________________</w:t>
            </w:r>
          </w:p>
        </w:tc>
      </w:tr>
      <w:tr w:rsidR="00582C57" w:rsidRPr="005003BB" w14:paraId="178C2969" w14:textId="77777777" w:rsidTr="00571AC6">
        <w:trPr>
          <w:jc w:val="center"/>
        </w:trPr>
        <w:tc>
          <w:tcPr>
            <w:tcW w:w="4876" w:type="dxa"/>
            <w:hideMark/>
          </w:tcPr>
          <w:p w14:paraId="5DD684FE" w14:textId="77777777" w:rsidR="00582C57" w:rsidRPr="005003BB" w:rsidRDefault="00582C57" w:rsidP="00571AC6">
            <w:pPr>
              <w:pStyle w:val="Normal6"/>
            </w:pPr>
            <w:r w:rsidRPr="005003BB">
              <w:rPr>
                <w:vertAlign w:val="superscript"/>
              </w:rPr>
              <w:t>6</w:t>
            </w:r>
            <w:r w:rsidRPr="005003BB">
              <w:t xml:space="preserve"> COM(2024) 63 </w:t>
            </w:r>
            <w:proofErr w:type="spellStart"/>
            <w:r w:rsidRPr="005003BB">
              <w:t>final</w:t>
            </w:r>
            <w:proofErr w:type="spellEnd"/>
            <w:r w:rsidRPr="005003BB">
              <w:t>.</w:t>
            </w:r>
          </w:p>
        </w:tc>
        <w:tc>
          <w:tcPr>
            <w:tcW w:w="4876" w:type="dxa"/>
            <w:hideMark/>
          </w:tcPr>
          <w:p w14:paraId="09B8F498" w14:textId="77777777" w:rsidR="00582C57" w:rsidRPr="005003BB" w:rsidRDefault="00582C57" w:rsidP="00571AC6">
            <w:pPr>
              <w:pStyle w:val="Normal6"/>
              <w:rPr>
                <w:szCs w:val="24"/>
              </w:rPr>
            </w:pPr>
            <w:r w:rsidRPr="005003BB">
              <w:rPr>
                <w:vertAlign w:val="superscript"/>
              </w:rPr>
              <w:t>6</w:t>
            </w:r>
            <w:r w:rsidRPr="005003BB">
              <w:t xml:space="preserve"> COM(2024) 63 </w:t>
            </w:r>
            <w:proofErr w:type="spellStart"/>
            <w:r w:rsidRPr="005003BB">
              <w:t>final</w:t>
            </w:r>
            <w:proofErr w:type="spellEnd"/>
            <w:r w:rsidRPr="005003BB">
              <w:t>.</w:t>
            </w:r>
          </w:p>
        </w:tc>
      </w:tr>
    </w:tbl>
    <w:p w14:paraId="771D71D7" w14:textId="77777777" w:rsidR="00582C57" w:rsidRPr="005003BB" w:rsidRDefault="00582C57" w:rsidP="00582C57"/>
    <w:p w14:paraId="3FA536FF" w14:textId="77777777" w:rsidR="00582C57" w:rsidRPr="005003BB" w:rsidRDefault="00582C57" w:rsidP="00582C57">
      <w:pPr>
        <w:pStyle w:val="AMNumberTabs0"/>
        <w:keepNext/>
      </w:pPr>
      <w:r w:rsidRPr="005003BB">
        <w:t>Grozījums Nr.</w:t>
      </w:r>
      <w:r w:rsidRPr="005003BB">
        <w:tab/>
      </w:r>
      <w:r w:rsidRPr="005003BB">
        <w:tab/>
        <w:t>3</w:t>
      </w:r>
    </w:p>
    <w:p w14:paraId="403BB213" w14:textId="77777777" w:rsidR="00582C57" w:rsidRPr="005003BB" w:rsidRDefault="00582C57" w:rsidP="00582C57"/>
    <w:p w14:paraId="4D2B49C9" w14:textId="77777777" w:rsidR="00582C57" w:rsidRPr="005003BB" w:rsidRDefault="00582C57" w:rsidP="00582C57">
      <w:pPr>
        <w:pStyle w:val="NormalBold"/>
        <w:keepNext/>
      </w:pPr>
      <w:r w:rsidRPr="005003BB">
        <w:t>Regulas priekšlikums</w:t>
      </w:r>
    </w:p>
    <w:p w14:paraId="10BA776B" w14:textId="77777777" w:rsidR="00582C57" w:rsidRPr="005003BB" w:rsidRDefault="00582C57" w:rsidP="00582C57">
      <w:pPr>
        <w:pStyle w:val="NormalBold"/>
      </w:pPr>
      <w:r w:rsidRPr="005003BB">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EA93803" w14:textId="77777777" w:rsidTr="00571AC6">
        <w:trPr>
          <w:jc w:val="center"/>
        </w:trPr>
        <w:tc>
          <w:tcPr>
            <w:tcW w:w="9752" w:type="dxa"/>
            <w:gridSpan w:val="2"/>
          </w:tcPr>
          <w:p w14:paraId="5C83FDB7" w14:textId="77777777" w:rsidR="00582C57" w:rsidRPr="005003BB" w:rsidRDefault="00582C57" w:rsidP="00571AC6">
            <w:pPr>
              <w:keepNext/>
            </w:pPr>
          </w:p>
        </w:tc>
      </w:tr>
      <w:tr w:rsidR="00582C57" w:rsidRPr="005003BB" w14:paraId="639D8FB9" w14:textId="77777777" w:rsidTr="00571AC6">
        <w:trPr>
          <w:jc w:val="center"/>
        </w:trPr>
        <w:tc>
          <w:tcPr>
            <w:tcW w:w="4876" w:type="dxa"/>
            <w:hideMark/>
          </w:tcPr>
          <w:p w14:paraId="4CD69F75" w14:textId="77777777" w:rsidR="00582C57" w:rsidRPr="005003BB" w:rsidRDefault="00582C57" w:rsidP="00571AC6">
            <w:pPr>
              <w:pStyle w:val="ColumnHeading"/>
              <w:keepNext/>
            </w:pPr>
            <w:r w:rsidRPr="005003BB">
              <w:t>Komisijas ierosinātais teksts</w:t>
            </w:r>
          </w:p>
        </w:tc>
        <w:tc>
          <w:tcPr>
            <w:tcW w:w="4876" w:type="dxa"/>
            <w:hideMark/>
          </w:tcPr>
          <w:p w14:paraId="60B03992" w14:textId="77777777" w:rsidR="00582C57" w:rsidRPr="005003BB" w:rsidRDefault="00582C57" w:rsidP="00571AC6">
            <w:pPr>
              <w:pStyle w:val="ColumnHeading"/>
              <w:keepNext/>
            </w:pPr>
            <w:r w:rsidRPr="005003BB">
              <w:t>Grozījums</w:t>
            </w:r>
          </w:p>
        </w:tc>
      </w:tr>
      <w:tr w:rsidR="00582C57" w:rsidRPr="005003BB" w14:paraId="03CC592D" w14:textId="77777777" w:rsidTr="00571AC6">
        <w:trPr>
          <w:jc w:val="center"/>
        </w:trPr>
        <w:tc>
          <w:tcPr>
            <w:tcW w:w="4876" w:type="dxa"/>
            <w:hideMark/>
          </w:tcPr>
          <w:p w14:paraId="2E9F8573" w14:textId="77777777" w:rsidR="00582C57" w:rsidRPr="005003BB" w:rsidRDefault="00582C57" w:rsidP="00571AC6">
            <w:pPr>
              <w:pStyle w:val="Normal6"/>
            </w:pPr>
            <w:r w:rsidRPr="005003BB">
              <w:t>(4)</w:t>
            </w:r>
            <w:r w:rsidRPr="005003BB">
              <w:tab/>
              <w:t xml:space="preserve">Lai ierosinātu Savienības klimata </w:t>
            </w:r>
            <w:proofErr w:type="spellStart"/>
            <w:r w:rsidRPr="005003BB">
              <w:t>mērķrādītāju</w:t>
            </w:r>
            <w:proofErr w:type="spellEnd"/>
            <w:r w:rsidRPr="005003BB">
              <w:t xml:space="preserve"> 2040. gadam, Komisija ņēma vērā labākos pieejamos un jaunākos zinātniskos pierādījumus, tai skaitā arī tādus elementus kā jaunākie Klimata pārmaiņu starpvaldību padomes (</w:t>
            </w:r>
            <w:r w:rsidRPr="005003BB">
              <w:rPr>
                <w:i/>
                <w:iCs/>
              </w:rPr>
              <w:t>IPCC</w:t>
            </w:r>
            <w:r w:rsidRPr="005003BB">
              <w:t xml:space="preserve">) un Konsultatīvās padomes ziņojumi; ietekme </w:t>
            </w:r>
            <w:r w:rsidRPr="005003BB">
              <w:lastRenderedPageBreak/>
              <w:t xml:space="preserve">uz sabiedrību, ekonomiku un vidi, cita starpā arī bezdarbības cena; nepieciešamība nodrošināt, ka pārkārtošanās ir godīga un sociāli taisnīga visiem; izmaksu lietderība un ekonomiskā efektivitāte; Savienības ekonomikas konkurētspēja, jo īpaši mazo un vidējo uzņēmumu un to nozaru konkurētspēja, kas visvairāk pakļautas oglekļa emisiju pārvirzes riskam; labākās pieejamās tehnoloģijas, kas ir </w:t>
            </w:r>
            <w:proofErr w:type="spellStart"/>
            <w:r w:rsidRPr="005003BB">
              <w:t>izmakslietderīgas</w:t>
            </w:r>
            <w:proofErr w:type="spellEnd"/>
            <w:r w:rsidRPr="005003BB">
              <w:t xml:space="preserve">, drošas un mērogojamas; energoefektivitāte </w:t>
            </w:r>
            <w:r w:rsidRPr="005003BB">
              <w:rPr>
                <w:b/>
                <w:bCs/>
                <w:i/>
                <w:iCs/>
              </w:rPr>
              <w:t>un</w:t>
            </w:r>
            <w:r w:rsidRPr="005003BB">
              <w:t xml:space="preserve"> princips “energoefektivitāte pirmajā vietā”, enerģijas pieejamība cenas ziņā un enerģijas piegādes drošība; godīgums un solidaritāte starp dalībvalstīm un pašās dalībvalstīs; nepieciešamība panākt efektīvu rezultātu vides kontekstā un ar laiku panākt progresu; nepieciešamība ilgtermiņā saglabāt, apsaimniekot un palielināt dabiskos piesaistītājus, kā arī aizsargāt un atjaunot </w:t>
            </w:r>
            <w:proofErr w:type="spellStart"/>
            <w:r w:rsidRPr="005003BB">
              <w:t>biodaudzveidību</w:t>
            </w:r>
            <w:proofErr w:type="spellEnd"/>
            <w:r w:rsidRPr="005003BB">
              <w:t>, arī jūras vidē; investīciju vajadzības un izdevības; starptautiskās norises un centieni, kas veikti, lai sasniegtu Parīzes nolīguma ilgtermiņa mērķus un ANO Vispārējās konvencijas par klimata pārmaiņām (</w:t>
            </w:r>
            <w:r w:rsidRPr="005003BB">
              <w:rPr>
                <w:i/>
                <w:iCs/>
              </w:rPr>
              <w:t>UNFCCC</w:t>
            </w:r>
            <w:r w:rsidRPr="005003BB">
              <w:t xml:space="preserve">) </w:t>
            </w:r>
            <w:proofErr w:type="spellStart"/>
            <w:r w:rsidRPr="005003BB">
              <w:t>virsmērķi</w:t>
            </w:r>
            <w:proofErr w:type="spellEnd"/>
            <w:r w:rsidRPr="005003BB">
              <w:t>; aktuālā informācija par paredzamo indikatīvo Savienības siltumnīcefekta gāzu budžetu 2030.–2050. gada periodam.</w:t>
            </w:r>
          </w:p>
        </w:tc>
        <w:tc>
          <w:tcPr>
            <w:tcW w:w="4876" w:type="dxa"/>
            <w:hideMark/>
          </w:tcPr>
          <w:p w14:paraId="38CF4D11" w14:textId="77777777" w:rsidR="00582C57" w:rsidRPr="005003BB" w:rsidRDefault="00582C57" w:rsidP="00571AC6">
            <w:pPr>
              <w:pStyle w:val="Normal6"/>
              <w:rPr>
                <w:szCs w:val="24"/>
              </w:rPr>
            </w:pPr>
            <w:r w:rsidRPr="005003BB">
              <w:lastRenderedPageBreak/>
              <w:t>(4)</w:t>
            </w:r>
            <w:r w:rsidRPr="005003BB">
              <w:tab/>
              <w:t xml:space="preserve">Lai ierosinātu Savienības klimata </w:t>
            </w:r>
            <w:proofErr w:type="spellStart"/>
            <w:r w:rsidRPr="005003BB">
              <w:t>mērķrādītāju</w:t>
            </w:r>
            <w:proofErr w:type="spellEnd"/>
            <w:r w:rsidRPr="005003BB">
              <w:t xml:space="preserve"> 2040. gadam, Komisija ņēma vērā labākos pieejamos un jaunākos zinātniskos pierādījumus, tai skaitā arī tādus elementus kā jaunākie Klimata pārmaiņu starpvaldību padomes (</w:t>
            </w:r>
            <w:r w:rsidRPr="005003BB">
              <w:rPr>
                <w:i/>
                <w:iCs/>
              </w:rPr>
              <w:t>IPCC</w:t>
            </w:r>
            <w:r w:rsidRPr="005003BB">
              <w:t xml:space="preserve">) un Konsultatīvās padomes ziņojumi; ietekme </w:t>
            </w:r>
            <w:r w:rsidRPr="005003BB">
              <w:lastRenderedPageBreak/>
              <w:t xml:space="preserve">uz sabiedrību, ekonomiku un vidi, cita starpā arī bezdarbības cena; nepieciešamība nodrošināt, ka pārkārtošanās ir godīga un sociāli taisnīga visiem; izmaksu lietderība un ekonomiskā efektivitāte; Savienības ekonomikas konkurētspēja, jo īpaši mazo un vidējo uzņēmumu un to nozaru konkurētspēja, kas visvairāk pakļautas oglekļa emisiju pārvirzes riskam; labākās pieejamās tehnoloģijas, kas ir </w:t>
            </w:r>
            <w:proofErr w:type="spellStart"/>
            <w:r w:rsidRPr="005003BB">
              <w:t>izmakslietderīgas</w:t>
            </w:r>
            <w:proofErr w:type="spellEnd"/>
            <w:r w:rsidRPr="005003BB">
              <w:t>, drošas un mērogojamas; energoefektivitāte</w:t>
            </w:r>
            <w:r w:rsidRPr="005003BB">
              <w:rPr>
                <w:b/>
                <w:bCs/>
                <w:i/>
                <w:iCs/>
              </w:rPr>
              <w:t>, tostarp</w:t>
            </w:r>
            <w:r w:rsidRPr="005003BB">
              <w:t xml:space="preserve"> princips “energoefektivitāte pirmajā vietā”, enerģijas pieejamība cenas ziņā un enerģijas piegādes drošība </w:t>
            </w:r>
            <w:r w:rsidRPr="005003BB">
              <w:rPr>
                <w:b/>
                <w:bCs/>
                <w:i/>
                <w:iCs/>
              </w:rPr>
              <w:t>visās dalībvalstīs</w:t>
            </w:r>
            <w:r w:rsidRPr="005003BB">
              <w:t xml:space="preserve">; godīgums un solidaritāte starp dalībvalstīm un pašās dalībvalstīs; nepieciešamība panākt efektīvu rezultātu vides kontekstā un ar laiku panākt progresu; nepieciešamība ilgtermiņā saglabāt, apsaimniekot un palielināt dabiskos piesaistītājus, kā arī aizsargāt un atjaunot </w:t>
            </w:r>
            <w:proofErr w:type="spellStart"/>
            <w:r w:rsidRPr="005003BB">
              <w:t>biodaudzveidību</w:t>
            </w:r>
            <w:proofErr w:type="spellEnd"/>
            <w:r w:rsidRPr="005003BB">
              <w:t>, arī jūras vidē; investīciju vajadzības un izdevības; starptautiskās norises un centieni, kas veikti, lai sasniegtu Parīzes nolīguma ilgtermiņa mērķus un ANO Vispārējās konvencijas par klimata pārmaiņām (</w:t>
            </w:r>
            <w:r w:rsidRPr="005003BB">
              <w:rPr>
                <w:i/>
                <w:iCs/>
              </w:rPr>
              <w:t>UNFCCC</w:t>
            </w:r>
            <w:r w:rsidRPr="005003BB">
              <w:t xml:space="preserve">) </w:t>
            </w:r>
            <w:proofErr w:type="spellStart"/>
            <w:r w:rsidRPr="005003BB">
              <w:t>virsmērķi</w:t>
            </w:r>
            <w:proofErr w:type="spellEnd"/>
            <w:r w:rsidRPr="005003BB">
              <w:t>; aktuālā informācija par paredzamo indikatīvo Savienības siltumnīcefekta gāzu budžetu 2030.–2050. gada periodam.</w:t>
            </w:r>
          </w:p>
        </w:tc>
      </w:tr>
    </w:tbl>
    <w:p w14:paraId="5185B836" w14:textId="77777777" w:rsidR="00582C57" w:rsidRPr="005003BB" w:rsidRDefault="00582C57" w:rsidP="00582C57"/>
    <w:p w14:paraId="11F8D78C" w14:textId="77777777" w:rsidR="00582C57" w:rsidRPr="005003BB" w:rsidRDefault="00582C57" w:rsidP="00582C57">
      <w:pPr>
        <w:pStyle w:val="AMNumberTabs0"/>
        <w:keepNext/>
      </w:pPr>
      <w:r w:rsidRPr="005003BB">
        <w:t>Grozījums Nr.</w:t>
      </w:r>
      <w:r w:rsidRPr="005003BB">
        <w:tab/>
      </w:r>
      <w:r w:rsidRPr="005003BB">
        <w:tab/>
        <w:t>4</w:t>
      </w:r>
    </w:p>
    <w:p w14:paraId="1271C6DE" w14:textId="77777777" w:rsidR="00582C57" w:rsidRPr="005003BB" w:rsidRDefault="00582C57" w:rsidP="00582C57"/>
    <w:p w14:paraId="31E6DE2F" w14:textId="77777777" w:rsidR="00582C57" w:rsidRPr="005003BB" w:rsidRDefault="00582C57" w:rsidP="00582C57">
      <w:pPr>
        <w:pStyle w:val="NormalBold"/>
        <w:keepNext/>
      </w:pPr>
      <w:r w:rsidRPr="005003BB">
        <w:t>Regulas priekšlikums</w:t>
      </w:r>
    </w:p>
    <w:p w14:paraId="00E67902" w14:textId="77777777" w:rsidR="00582C57" w:rsidRPr="005003BB" w:rsidRDefault="00582C57" w:rsidP="00582C57">
      <w:pPr>
        <w:pStyle w:val="NormalBold"/>
      </w:pPr>
      <w:r w:rsidRPr="005003BB">
        <w:t>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023F84BD" w14:textId="77777777" w:rsidTr="00571AC6">
        <w:trPr>
          <w:jc w:val="center"/>
        </w:trPr>
        <w:tc>
          <w:tcPr>
            <w:tcW w:w="9752" w:type="dxa"/>
            <w:gridSpan w:val="2"/>
          </w:tcPr>
          <w:p w14:paraId="24BD0397" w14:textId="77777777" w:rsidR="00582C57" w:rsidRPr="005003BB" w:rsidRDefault="00582C57" w:rsidP="00571AC6">
            <w:pPr>
              <w:keepNext/>
            </w:pPr>
          </w:p>
        </w:tc>
      </w:tr>
      <w:tr w:rsidR="00582C57" w:rsidRPr="005003BB" w14:paraId="5D9A862E" w14:textId="77777777" w:rsidTr="00571AC6">
        <w:trPr>
          <w:jc w:val="center"/>
        </w:trPr>
        <w:tc>
          <w:tcPr>
            <w:tcW w:w="4876" w:type="dxa"/>
            <w:hideMark/>
          </w:tcPr>
          <w:p w14:paraId="59D3ED36" w14:textId="77777777" w:rsidR="00582C57" w:rsidRPr="005003BB" w:rsidRDefault="00582C57" w:rsidP="00571AC6">
            <w:pPr>
              <w:pStyle w:val="ColumnHeading"/>
              <w:keepNext/>
            </w:pPr>
            <w:r w:rsidRPr="005003BB">
              <w:t>Komisijas ierosinātais teksts</w:t>
            </w:r>
          </w:p>
        </w:tc>
        <w:tc>
          <w:tcPr>
            <w:tcW w:w="4876" w:type="dxa"/>
            <w:hideMark/>
          </w:tcPr>
          <w:p w14:paraId="324008B3" w14:textId="77777777" w:rsidR="00582C57" w:rsidRPr="005003BB" w:rsidRDefault="00582C57" w:rsidP="00571AC6">
            <w:pPr>
              <w:pStyle w:val="ColumnHeading"/>
              <w:keepNext/>
            </w:pPr>
            <w:r w:rsidRPr="005003BB">
              <w:t>Grozījums</w:t>
            </w:r>
          </w:p>
        </w:tc>
      </w:tr>
      <w:tr w:rsidR="00582C57" w:rsidRPr="005003BB" w14:paraId="030C2C33" w14:textId="77777777" w:rsidTr="00571AC6">
        <w:trPr>
          <w:jc w:val="center"/>
        </w:trPr>
        <w:tc>
          <w:tcPr>
            <w:tcW w:w="4876" w:type="dxa"/>
            <w:hideMark/>
          </w:tcPr>
          <w:p w14:paraId="0C1A73AC" w14:textId="77777777" w:rsidR="00582C57" w:rsidRPr="005003BB" w:rsidRDefault="00582C57" w:rsidP="00571AC6">
            <w:pPr>
              <w:pStyle w:val="Normal6"/>
            </w:pPr>
            <w:r w:rsidRPr="005003BB">
              <w:t>(5)</w:t>
            </w:r>
            <w:r w:rsidRPr="005003BB">
              <w:tab/>
              <w:t xml:space="preserve">Lai sasniegtu 2040. gada klimata </w:t>
            </w:r>
            <w:proofErr w:type="spellStart"/>
            <w:r w:rsidRPr="005003BB">
              <w:t>mērķrādītāju</w:t>
            </w:r>
            <w:proofErr w:type="spellEnd"/>
            <w:r w:rsidRPr="005003BB">
              <w:t xml:space="preserve">, cita starpā ir svarīgi pilnīgi īstenot saskaņoto 2030. gada satvaru, nodrošināt un </w:t>
            </w:r>
            <w:r w:rsidRPr="005003BB">
              <w:rPr>
                <w:b/>
                <w:bCs/>
                <w:i/>
                <w:iCs/>
              </w:rPr>
              <w:t>atbalstīt</w:t>
            </w:r>
            <w:r w:rsidRPr="005003BB">
              <w:t xml:space="preserve"> Eiropas rūpniecības </w:t>
            </w:r>
            <w:r w:rsidRPr="005003BB">
              <w:rPr>
                <w:b/>
                <w:bCs/>
                <w:i/>
                <w:iCs/>
              </w:rPr>
              <w:t>konkurētspēju</w:t>
            </w:r>
            <w:r w:rsidRPr="005003BB">
              <w:t xml:space="preserve"> un </w:t>
            </w:r>
            <w:proofErr w:type="spellStart"/>
            <w:r w:rsidRPr="005003BB">
              <w:rPr>
                <w:b/>
                <w:bCs/>
                <w:i/>
                <w:iCs/>
              </w:rPr>
              <w:t>izturētspēju</w:t>
            </w:r>
            <w:proofErr w:type="spellEnd"/>
            <w:r w:rsidRPr="005003BB">
              <w:t xml:space="preserve">, nodrošināt pārkārtošanās ceļus, kuru pamatā ir labākās pieejamās </w:t>
            </w:r>
            <w:proofErr w:type="spellStart"/>
            <w:r w:rsidRPr="005003BB">
              <w:rPr>
                <w:b/>
                <w:bCs/>
                <w:i/>
                <w:iCs/>
              </w:rPr>
              <w:t>izmakslietderīgās</w:t>
            </w:r>
            <w:proofErr w:type="spellEnd"/>
            <w:r w:rsidRPr="005003BB">
              <w:rPr>
                <w:b/>
                <w:bCs/>
                <w:i/>
                <w:iCs/>
              </w:rPr>
              <w:t>, drošās un mērogojamās</w:t>
            </w:r>
            <w:r w:rsidRPr="005003BB">
              <w:t xml:space="preserve"> tehnoloģijas, lielāku akcentu likt uz taisnīgu pārkārtošanos, kas nevienu </w:t>
            </w:r>
            <w:r w:rsidRPr="005003BB">
              <w:lastRenderedPageBreak/>
              <w:t xml:space="preserve">neatstāj novārtā, nodrošināt godīgu konkurenci ar starptautiskajiem partneriem, </w:t>
            </w:r>
            <w:proofErr w:type="spellStart"/>
            <w:r w:rsidRPr="005003BB">
              <w:t>dekarbonizēt</w:t>
            </w:r>
            <w:proofErr w:type="spellEnd"/>
            <w:r w:rsidRPr="005003BB">
              <w:t xml:space="preserve"> energosistēmu, izmantojot visus </w:t>
            </w:r>
            <w:proofErr w:type="spellStart"/>
            <w:r w:rsidRPr="005003BB">
              <w:t>bezoglekļa</w:t>
            </w:r>
            <w:proofErr w:type="spellEnd"/>
            <w:r w:rsidRPr="005003BB">
              <w:t xml:space="preserve"> un </w:t>
            </w:r>
            <w:proofErr w:type="spellStart"/>
            <w:r w:rsidRPr="005003BB">
              <w:t>mazoglekļa</w:t>
            </w:r>
            <w:proofErr w:type="spellEnd"/>
            <w:r w:rsidRPr="005003BB">
              <w:t xml:space="preserve"> enerģijas risinājumus (arī </w:t>
            </w:r>
            <w:proofErr w:type="spellStart"/>
            <w:r w:rsidRPr="005003BB">
              <w:t>atjaunīgos</w:t>
            </w:r>
            <w:proofErr w:type="spellEnd"/>
            <w:r w:rsidRPr="005003BB">
              <w:t xml:space="preserve"> energoresursus, kodolenerģiju, energoefektivitāti, uzglabāšanu, </w:t>
            </w:r>
            <w:r w:rsidRPr="005003BB">
              <w:rPr>
                <w:i/>
                <w:iCs/>
              </w:rPr>
              <w:t>CCS</w:t>
            </w:r>
            <w:r w:rsidRPr="005003BB">
              <w:t xml:space="preserve">, </w:t>
            </w:r>
            <w:r w:rsidRPr="005003BB">
              <w:rPr>
                <w:i/>
                <w:iCs/>
              </w:rPr>
              <w:t>CCU</w:t>
            </w:r>
            <w:r w:rsidRPr="005003BB">
              <w:t>, oglekļa piesaistījumus, ģeotermālo un hidroenerģiju un visas citas pašreizējās un nākotnes neto nulles emisiju enerģijas tehnoloģijas), un ar visām attiecīgajām nozarēm veidot stratēģisku dialogu par satvaru periodam pēc 2030. gada.</w:t>
            </w:r>
            <w:r w:rsidRPr="005003BB">
              <w:rPr>
                <w:b/>
                <w:i/>
              </w:rPr>
              <w:t xml:space="preserve"> </w:t>
            </w:r>
            <w:r w:rsidRPr="005003BB">
              <w:rPr>
                <w:b/>
                <w:bCs/>
                <w:i/>
                <w:iCs/>
              </w:rPr>
              <w:t>Ar tīras rūpniecības kursu ES ir radījusi vajadzīgos apstākļus sekmīgai pārejai, galveno uzmanību pievēršot gan dekarbonizācijai, gan industriālajai atjaunotnei, ietverot Eiropas rūpniecībai vajadzīgā atbalsta mehānismus, labāku piekļuvi publiskajam un privātajam finansējumam, vienlīdzīgus konkurences apstākļus visā pasaulē un skaidrus veicinošus nosacījumus tīro tehnoloģiju apguvei un mēroga kāpināšanai, lai stiprinātu rūpniecības konkurētspēju un inovāciju ES</w:t>
            </w:r>
            <w:r w:rsidRPr="005003BB">
              <w:t>.</w:t>
            </w:r>
          </w:p>
        </w:tc>
        <w:tc>
          <w:tcPr>
            <w:tcW w:w="4876" w:type="dxa"/>
            <w:hideMark/>
          </w:tcPr>
          <w:p w14:paraId="6DD4429B" w14:textId="77777777" w:rsidR="00582C57" w:rsidRPr="005003BB" w:rsidRDefault="00582C57" w:rsidP="00571AC6">
            <w:pPr>
              <w:pStyle w:val="Normal6"/>
              <w:rPr>
                <w:szCs w:val="24"/>
              </w:rPr>
            </w:pPr>
            <w:r w:rsidRPr="005003BB">
              <w:lastRenderedPageBreak/>
              <w:t>(5)</w:t>
            </w:r>
            <w:r w:rsidRPr="005003BB">
              <w:tab/>
              <w:t xml:space="preserve">Lai sasniegtu 2040. gada klimata </w:t>
            </w:r>
            <w:proofErr w:type="spellStart"/>
            <w:r w:rsidRPr="005003BB">
              <w:t>mērķrādītāju</w:t>
            </w:r>
            <w:proofErr w:type="spellEnd"/>
            <w:r w:rsidRPr="005003BB">
              <w:t xml:space="preserve">, cita starpā ir svarīgi pilnībā īstenot saskaņoto 2030. gada </w:t>
            </w:r>
            <w:r w:rsidRPr="005003BB">
              <w:rPr>
                <w:b/>
                <w:bCs/>
                <w:i/>
                <w:iCs/>
              </w:rPr>
              <w:t>politikas</w:t>
            </w:r>
            <w:r w:rsidRPr="005003BB">
              <w:t xml:space="preserve"> satvaru, nodrošināt un sniegt atbalstu Eiropas rūpniecības </w:t>
            </w:r>
            <w:r w:rsidRPr="005003BB">
              <w:rPr>
                <w:b/>
                <w:bCs/>
                <w:i/>
                <w:iCs/>
              </w:rPr>
              <w:t>konkurētspējas</w:t>
            </w:r>
            <w:r w:rsidRPr="005003BB">
              <w:t xml:space="preserve"> un </w:t>
            </w:r>
            <w:r w:rsidRPr="005003BB">
              <w:rPr>
                <w:b/>
                <w:bCs/>
                <w:i/>
                <w:iCs/>
              </w:rPr>
              <w:t xml:space="preserve">noturības uzlabošanai un stiprināšanai, garantēt ilgtspējīgas pārtikas sistēmas, kā arī lauku kopienu noturību un pārtikas nodrošinājumu, panākot Eiropas </w:t>
            </w:r>
            <w:r w:rsidRPr="005003BB">
              <w:rPr>
                <w:b/>
                <w:bCs/>
                <w:i/>
                <w:iCs/>
              </w:rPr>
              <w:lastRenderedPageBreak/>
              <w:t>lauksaimniecības nozares ilgtspējīgu un stabilu darbību</w:t>
            </w:r>
            <w:r w:rsidRPr="005003BB">
              <w:t>, nodrošināt pārkārtošanās ceļus, kuru pamatā ir labākās pieejamās tehnoloģijas</w:t>
            </w:r>
            <w:r w:rsidRPr="005003BB">
              <w:rPr>
                <w:b/>
                <w:bCs/>
                <w:i/>
                <w:iCs/>
              </w:rPr>
              <w:t xml:space="preserve">, kas ir </w:t>
            </w:r>
            <w:proofErr w:type="spellStart"/>
            <w:r w:rsidRPr="005003BB">
              <w:rPr>
                <w:b/>
                <w:bCs/>
                <w:i/>
                <w:iCs/>
              </w:rPr>
              <w:t>izmakslietderīgas</w:t>
            </w:r>
            <w:proofErr w:type="spellEnd"/>
            <w:r w:rsidRPr="005003BB">
              <w:rPr>
                <w:b/>
                <w:bCs/>
                <w:i/>
                <w:iCs/>
              </w:rPr>
              <w:t>, drošas un mērogojamas</w:t>
            </w:r>
            <w:r w:rsidRPr="005003BB">
              <w:t xml:space="preserve">, </w:t>
            </w:r>
            <w:r w:rsidRPr="005003BB">
              <w:rPr>
                <w:b/>
                <w:bCs/>
                <w:i/>
                <w:iCs/>
              </w:rPr>
              <w:t>un</w:t>
            </w:r>
            <w:r w:rsidRPr="005003BB">
              <w:t xml:space="preserve"> lielāku akcentu likt uz </w:t>
            </w:r>
            <w:r w:rsidRPr="005003BB">
              <w:rPr>
                <w:b/>
                <w:bCs/>
                <w:i/>
                <w:iCs/>
              </w:rPr>
              <w:t>tādu</w:t>
            </w:r>
            <w:r w:rsidRPr="005003BB">
              <w:t xml:space="preserve"> taisnīgu pārkārtošanos </w:t>
            </w:r>
            <w:r w:rsidRPr="005003BB">
              <w:rPr>
                <w:b/>
                <w:bCs/>
                <w:i/>
                <w:iCs/>
              </w:rPr>
              <w:t xml:space="preserve">skartajos reģionos, nozarēs un </w:t>
            </w:r>
            <w:proofErr w:type="spellStart"/>
            <w:r w:rsidRPr="005003BB">
              <w:rPr>
                <w:b/>
                <w:bCs/>
                <w:i/>
                <w:iCs/>
              </w:rPr>
              <w:t>mazaizsargātās</w:t>
            </w:r>
            <w:proofErr w:type="spellEnd"/>
            <w:r w:rsidRPr="005003BB">
              <w:rPr>
                <w:b/>
                <w:bCs/>
                <w:i/>
                <w:iCs/>
              </w:rPr>
              <w:t xml:space="preserve"> mājsaimniecībās, kas nevienu neatstāj novārtā, piemēram, izmantojot Sociālā klimata fonda atbalstu pārkārtošanās uz </w:t>
            </w:r>
            <w:proofErr w:type="spellStart"/>
            <w:r w:rsidRPr="005003BB">
              <w:rPr>
                <w:b/>
                <w:bCs/>
                <w:i/>
                <w:iCs/>
              </w:rPr>
              <w:t>klimatneitralitāti</w:t>
            </w:r>
            <w:proofErr w:type="spellEnd"/>
            <w:r w:rsidRPr="005003BB">
              <w:rPr>
                <w:b/>
                <w:bCs/>
                <w:i/>
                <w:iCs/>
              </w:rPr>
              <w:t xml:space="preserve"> procesā.</w:t>
            </w:r>
            <w:r w:rsidRPr="005003BB">
              <w:t xml:space="preserve"> </w:t>
            </w:r>
            <w:r w:rsidRPr="005003BB">
              <w:rPr>
                <w:b/>
                <w:i/>
              </w:rPr>
              <w:t xml:space="preserve"> </w:t>
            </w:r>
            <w:r w:rsidRPr="005003BB">
              <w:rPr>
                <w:b/>
                <w:bCs/>
                <w:i/>
                <w:iCs/>
              </w:rPr>
              <w:t>Turklāt ir būtiski</w:t>
            </w:r>
            <w:r w:rsidRPr="005003BB">
              <w:rPr>
                <w:b/>
                <w:bCs/>
              </w:rPr>
              <w:t xml:space="preserve"> </w:t>
            </w:r>
            <w:r w:rsidRPr="005003BB">
              <w:t xml:space="preserve">nodrošināt godīgu konkurenci ar starptautiskajiem partneriem </w:t>
            </w:r>
            <w:r w:rsidRPr="005003BB">
              <w:rPr>
                <w:b/>
                <w:bCs/>
                <w:i/>
                <w:iCs/>
              </w:rPr>
              <w:t>un efektīvi izmantot visus ES ekonomiskos instrumentus, lai atturētu no negodīgas tirdzniecības prakses un vērstos pret to</w:t>
            </w:r>
            <w:r w:rsidRPr="005003BB">
              <w:t xml:space="preserve">, </w:t>
            </w:r>
            <w:proofErr w:type="spellStart"/>
            <w:r w:rsidRPr="005003BB">
              <w:t>dekarbonizēt</w:t>
            </w:r>
            <w:proofErr w:type="spellEnd"/>
            <w:r w:rsidRPr="005003BB">
              <w:t xml:space="preserve"> energosistēmu </w:t>
            </w:r>
            <w:r w:rsidRPr="005003BB">
              <w:rPr>
                <w:b/>
                <w:bCs/>
                <w:i/>
                <w:iCs/>
              </w:rPr>
              <w:t>ar tehnoloģiski neitrālu pieeju, kas ietver</w:t>
            </w:r>
            <w:r w:rsidRPr="005003BB">
              <w:t xml:space="preserve"> visus </w:t>
            </w:r>
            <w:proofErr w:type="spellStart"/>
            <w:r w:rsidRPr="005003BB">
              <w:t>bezoglekļa</w:t>
            </w:r>
            <w:proofErr w:type="spellEnd"/>
            <w:r w:rsidRPr="005003BB">
              <w:t xml:space="preserve"> un </w:t>
            </w:r>
            <w:proofErr w:type="spellStart"/>
            <w:r w:rsidRPr="005003BB">
              <w:t>mazoglekļa</w:t>
            </w:r>
            <w:proofErr w:type="spellEnd"/>
            <w:r w:rsidRPr="005003BB">
              <w:t xml:space="preserve"> enerģijas risinājumus (arī </w:t>
            </w:r>
            <w:proofErr w:type="spellStart"/>
            <w:r w:rsidRPr="005003BB">
              <w:t>atjaunīgos</w:t>
            </w:r>
            <w:proofErr w:type="spellEnd"/>
            <w:r w:rsidRPr="005003BB">
              <w:t xml:space="preserve"> energoresursus, kodolenerģiju, energoefektivitāti, uzglabāšanu, </w:t>
            </w:r>
            <w:r w:rsidRPr="005003BB">
              <w:rPr>
                <w:i/>
                <w:iCs/>
              </w:rPr>
              <w:t>CCS</w:t>
            </w:r>
            <w:r w:rsidRPr="005003BB">
              <w:t xml:space="preserve">, </w:t>
            </w:r>
            <w:r w:rsidRPr="005003BB">
              <w:rPr>
                <w:i/>
                <w:iCs/>
              </w:rPr>
              <w:t>CCU</w:t>
            </w:r>
            <w:r w:rsidRPr="005003BB">
              <w:t>, oglekļa piesaistījumus, ģeotermālo un hidroenerģiju</w:t>
            </w:r>
            <w:r w:rsidRPr="005003BB">
              <w:rPr>
                <w:b/>
                <w:bCs/>
                <w:i/>
                <w:iCs/>
              </w:rPr>
              <w:t>, ilgtspējīgu bioenerģiju</w:t>
            </w:r>
            <w:r w:rsidRPr="005003BB">
              <w:t xml:space="preserve"> un visas citas pašreizējās un nākotnes neto nulles </w:t>
            </w:r>
            <w:r w:rsidRPr="005003BB">
              <w:rPr>
                <w:b/>
                <w:bCs/>
                <w:i/>
                <w:iCs/>
              </w:rPr>
              <w:t>līmeņa</w:t>
            </w:r>
            <w:r w:rsidRPr="005003BB">
              <w:t xml:space="preserve"> emisiju </w:t>
            </w:r>
            <w:proofErr w:type="spellStart"/>
            <w:r w:rsidRPr="005003BB">
              <w:t>energotehnoloģijas</w:t>
            </w:r>
            <w:proofErr w:type="spellEnd"/>
            <w:r w:rsidRPr="005003BB">
              <w:t>)</w:t>
            </w:r>
            <w:r w:rsidRPr="005003BB">
              <w:rPr>
                <w:b/>
                <w:bCs/>
                <w:i/>
                <w:iCs/>
              </w:rPr>
              <w:t>, samazināt atkarību no importa un diversificēt ES kritiski svarīgo izejvielu avotus,</w:t>
            </w:r>
            <w:r w:rsidRPr="005003BB">
              <w:t xml:space="preserve"> un ar visām attiecīgajām nozarēm</w:t>
            </w:r>
            <w:r w:rsidRPr="005003BB">
              <w:rPr>
                <w:b/>
                <w:bCs/>
                <w:i/>
                <w:iCs/>
              </w:rPr>
              <w:t>, tostarp rūpniecības un transporta nozari,</w:t>
            </w:r>
            <w:r w:rsidRPr="005003BB">
              <w:t xml:space="preserve"> veidot stratēģisku dialogu par satvaru laikposmam pēc 2030. gada.</w:t>
            </w:r>
          </w:p>
        </w:tc>
      </w:tr>
    </w:tbl>
    <w:p w14:paraId="0508459F" w14:textId="77777777" w:rsidR="00582C57" w:rsidRPr="005003BB" w:rsidRDefault="00582C57" w:rsidP="00582C57"/>
    <w:p w14:paraId="296394DF" w14:textId="77777777" w:rsidR="00582C57" w:rsidRPr="005003BB" w:rsidRDefault="00582C57" w:rsidP="00582C57">
      <w:pPr>
        <w:pStyle w:val="AMNumberTabs0"/>
        <w:keepNext/>
      </w:pPr>
      <w:r w:rsidRPr="005003BB">
        <w:t>Grozījums Nr.</w:t>
      </w:r>
      <w:r w:rsidRPr="005003BB">
        <w:tab/>
      </w:r>
      <w:r w:rsidRPr="005003BB">
        <w:tab/>
        <w:t>5</w:t>
      </w:r>
    </w:p>
    <w:p w14:paraId="6C52EAA5" w14:textId="77777777" w:rsidR="00582C57" w:rsidRPr="005003BB" w:rsidRDefault="00582C57" w:rsidP="00582C57"/>
    <w:p w14:paraId="44009D03" w14:textId="77777777" w:rsidR="00582C57" w:rsidRPr="005003BB" w:rsidRDefault="00582C57" w:rsidP="00582C57">
      <w:pPr>
        <w:pStyle w:val="NormalBold"/>
        <w:keepNext/>
      </w:pPr>
      <w:r w:rsidRPr="005003BB">
        <w:t>Regulas priekšlikums</w:t>
      </w:r>
    </w:p>
    <w:p w14:paraId="66944EE2" w14:textId="77777777" w:rsidR="00582C57" w:rsidRPr="005003BB" w:rsidRDefault="00582C57" w:rsidP="00582C57">
      <w:pPr>
        <w:pStyle w:val="NormalBold"/>
      </w:pPr>
      <w:r w:rsidRPr="005003BB">
        <w:t>5.a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2873D905" w14:textId="77777777" w:rsidTr="00571AC6">
        <w:trPr>
          <w:jc w:val="center"/>
        </w:trPr>
        <w:tc>
          <w:tcPr>
            <w:tcW w:w="9752" w:type="dxa"/>
            <w:gridSpan w:val="2"/>
          </w:tcPr>
          <w:p w14:paraId="62A3294A" w14:textId="77777777" w:rsidR="00582C57" w:rsidRPr="005003BB" w:rsidRDefault="00582C57" w:rsidP="00571AC6">
            <w:pPr>
              <w:keepNext/>
            </w:pPr>
          </w:p>
        </w:tc>
      </w:tr>
      <w:tr w:rsidR="00582C57" w:rsidRPr="005003BB" w14:paraId="0401B937" w14:textId="77777777" w:rsidTr="00571AC6">
        <w:trPr>
          <w:jc w:val="center"/>
        </w:trPr>
        <w:tc>
          <w:tcPr>
            <w:tcW w:w="4876" w:type="dxa"/>
            <w:hideMark/>
          </w:tcPr>
          <w:p w14:paraId="7F59662F" w14:textId="77777777" w:rsidR="00582C57" w:rsidRPr="005003BB" w:rsidRDefault="00582C57" w:rsidP="00571AC6">
            <w:pPr>
              <w:pStyle w:val="ColumnHeading"/>
              <w:keepNext/>
            </w:pPr>
            <w:r w:rsidRPr="005003BB">
              <w:t>Komisijas ierosinātais teksts</w:t>
            </w:r>
          </w:p>
        </w:tc>
        <w:tc>
          <w:tcPr>
            <w:tcW w:w="4876" w:type="dxa"/>
            <w:hideMark/>
          </w:tcPr>
          <w:p w14:paraId="23B22352" w14:textId="77777777" w:rsidR="00582C57" w:rsidRPr="005003BB" w:rsidRDefault="00582C57" w:rsidP="00571AC6">
            <w:pPr>
              <w:pStyle w:val="ColumnHeading"/>
              <w:keepNext/>
            </w:pPr>
            <w:r w:rsidRPr="005003BB">
              <w:t>Grozījums</w:t>
            </w:r>
          </w:p>
        </w:tc>
      </w:tr>
      <w:tr w:rsidR="00582C57" w:rsidRPr="005003BB" w14:paraId="5CC38E4F" w14:textId="77777777" w:rsidTr="00571AC6">
        <w:trPr>
          <w:jc w:val="center"/>
        </w:trPr>
        <w:tc>
          <w:tcPr>
            <w:tcW w:w="4876" w:type="dxa"/>
          </w:tcPr>
          <w:p w14:paraId="512B1DD7" w14:textId="77777777" w:rsidR="00582C57" w:rsidRPr="005003BB" w:rsidRDefault="00582C57" w:rsidP="00571AC6">
            <w:pPr>
              <w:pStyle w:val="Normal6"/>
            </w:pPr>
          </w:p>
        </w:tc>
        <w:tc>
          <w:tcPr>
            <w:tcW w:w="4876" w:type="dxa"/>
            <w:hideMark/>
          </w:tcPr>
          <w:p w14:paraId="7E24970B" w14:textId="77777777" w:rsidR="00582C57" w:rsidRPr="005003BB" w:rsidRDefault="00582C57" w:rsidP="00571AC6">
            <w:pPr>
              <w:pStyle w:val="Normal6"/>
              <w:rPr>
                <w:szCs w:val="24"/>
              </w:rPr>
            </w:pPr>
            <w:r w:rsidRPr="005003BB">
              <w:rPr>
                <w:b/>
                <w:i/>
              </w:rPr>
              <w:t>(5a)</w:t>
            </w:r>
            <w:r w:rsidRPr="005003BB">
              <w:rPr>
                <w:b/>
                <w:i/>
              </w:rPr>
              <w:tab/>
              <w:t xml:space="preserve">Eiropadome savos 2025. gada 23. oktobra secinājumos norādīja, ka Savienības konkurētspējas uzlabošana, tās noturības stiprināšana un zaļās pārkārtošanās veicināšana ir savstarpēji pastiprinoši mērķi, kas ir jāīsteno kopā, un aicināja steidzami pastiprināt centienus, lai nodrošinātu apgādi ar cenas ziņā pieejamu un tīru enerģiju un </w:t>
            </w:r>
            <w:r w:rsidRPr="005003BB">
              <w:rPr>
                <w:b/>
                <w:i/>
              </w:rPr>
              <w:lastRenderedPageBreak/>
              <w:t xml:space="preserve">līdz 2030. gada izveidotu patiesu enerģētikas savienību, tostarp šajā procesā iesaistot jauno Enerģētikas savienības darba grupu, kā arī paātrināt centienus panākt zemākas enerģijas cenas un atbalstīt ilgtspējīgu enerģijas ražošanu Savienībā. Lai nodrošinātu </w:t>
            </w:r>
            <w:proofErr w:type="spellStart"/>
            <w:r w:rsidRPr="005003BB">
              <w:rPr>
                <w:b/>
                <w:i/>
              </w:rPr>
              <w:t>izmakslietderīgu</w:t>
            </w:r>
            <w:proofErr w:type="spellEnd"/>
            <w:r w:rsidRPr="005003BB">
              <w:rPr>
                <w:b/>
                <w:i/>
              </w:rPr>
              <w:t xml:space="preserve">, godīgu un taisnīgu, pragmatisku un sociāli līdzsvarotu pārkārtošanos uz </w:t>
            </w:r>
            <w:proofErr w:type="spellStart"/>
            <w:r w:rsidRPr="005003BB">
              <w:rPr>
                <w:b/>
                <w:i/>
              </w:rPr>
              <w:t>klimatneitralitāti</w:t>
            </w:r>
            <w:proofErr w:type="spellEnd"/>
            <w:r w:rsidRPr="005003BB">
              <w:rPr>
                <w:b/>
                <w:i/>
              </w:rPr>
              <w:t>, ņemot vērā to, ka apstākļi dalībvalstīs ir atšķirīgi, svarīgs faktors pārejai uz tīru enerģiju būs gan privātā, gan publiskā sektora investīcijas, tostarp Savienības finansējums, kas, piemēram, atbalstīs un paātrinās inovatīvu tehnoloģiju ieviešanu un nonākšanu tirdzniecībā dalībvalstīs, atbalstīs rūpniecības atjaunotni un dekarbonizāciju, tīro tehnoloģiju ražošanu un energosistēmu modernizāciju, kā arī nodrošinās cenas ziņā pieejamus risinājumus visām ekonomikas jomām un iedzīvotājiem visā Savienībā. Tīras rūpniecības kurss rada vajadzīgos apstākļus sekmīgam pārkārtošanās procesam, liekot uzsvaru gan uz dekarbonizāciju un rūpniecības atjaunotni, kas palīdzēs palielināt pieprasījumu pēc Eiropā ražotām precēm, gan uz Eiropas rūpniecībai vajadzīgajiem atbalsta mehānismiem, tostarp industriālās dekarbonizācijas banku un jauno vienkāršoto valsts atbalsta satvaru.</w:t>
            </w:r>
          </w:p>
        </w:tc>
      </w:tr>
    </w:tbl>
    <w:p w14:paraId="55375CB7" w14:textId="77777777" w:rsidR="00582C57" w:rsidRPr="005003BB" w:rsidRDefault="00582C57" w:rsidP="00582C57"/>
    <w:p w14:paraId="47ECC786" w14:textId="77777777" w:rsidR="00582C57" w:rsidRPr="005003BB" w:rsidRDefault="00582C57" w:rsidP="00582C57">
      <w:pPr>
        <w:pStyle w:val="AMNumberTabs0"/>
        <w:keepNext/>
      </w:pPr>
      <w:r w:rsidRPr="005003BB">
        <w:t>Grozījums Nr.</w:t>
      </w:r>
      <w:r w:rsidRPr="005003BB">
        <w:tab/>
      </w:r>
      <w:r w:rsidRPr="005003BB">
        <w:tab/>
        <w:t>6</w:t>
      </w:r>
    </w:p>
    <w:p w14:paraId="61AF40DC" w14:textId="77777777" w:rsidR="00582C57" w:rsidRPr="005003BB" w:rsidRDefault="00582C57" w:rsidP="00582C57"/>
    <w:p w14:paraId="1B582851" w14:textId="77777777" w:rsidR="00582C57" w:rsidRPr="005003BB" w:rsidRDefault="00582C57" w:rsidP="00582C57">
      <w:pPr>
        <w:pStyle w:val="NormalBold"/>
        <w:keepNext/>
      </w:pPr>
      <w:r w:rsidRPr="005003BB">
        <w:t>Regulas priekšlikums</w:t>
      </w:r>
    </w:p>
    <w:p w14:paraId="200F7096" w14:textId="77777777" w:rsidR="00582C57" w:rsidRPr="005003BB" w:rsidRDefault="00582C57" w:rsidP="00582C57">
      <w:pPr>
        <w:pStyle w:val="NormalBold"/>
      </w:pPr>
      <w:r w:rsidRPr="005003BB">
        <w:t>5.aa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55393971" w14:textId="77777777" w:rsidTr="00571AC6">
        <w:trPr>
          <w:jc w:val="center"/>
        </w:trPr>
        <w:tc>
          <w:tcPr>
            <w:tcW w:w="9752" w:type="dxa"/>
            <w:gridSpan w:val="2"/>
          </w:tcPr>
          <w:p w14:paraId="0B5EF713" w14:textId="77777777" w:rsidR="00582C57" w:rsidRPr="005003BB" w:rsidRDefault="00582C57" w:rsidP="00571AC6">
            <w:pPr>
              <w:keepNext/>
            </w:pPr>
          </w:p>
        </w:tc>
      </w:tr>
      <w:tr w:rsidR="00582C57" w:rsidRPr="005003BB" w14:paraId="3B9022C8" w14:textId="77777777" w:rsidTr="00571AC6">
        <w:trPr>
          <w:jc w:val="center"/>
        </w:trPr>
        <w:tc>
          <w:tcPr>
            <w:tcW w:w="4876" w:type="dxa"/>
            <w:hideMark/>
          </w:tcPr>
          <w:p w14:paraId="0F5D7DF8" w14:textId="77777777" w:rsidR="00582C57" w:rsidRPr="005003BB" w:rsidRDefault="00582C57" w:rsidP="00571AC6">
            <w:pPr>
              <w:pStyle w:val="ColumnHeading"/>
              <w:keepNext/>
            </w:pPr>
            <w:r w:rsidRPr="005003BB">
              <w:t>Komisijas ierosinātais teksts</w:t>
            </w:r>
          </w:p>
        </w:tc>
        <w:tc>
          <w:tcPr>
            <w:tcW w:w="4876" w:type="dxa"/>
            <w:hideMark/>
          </w:tcPr>
          <w:p w14:paraId="10B64560" w14:textId="77777777" w:rsidR="00582C57" w:rsidRPr="005003BB" w:rsidRDefault="00582C57" w:rsidP="00571AC6">
            <w:pPr>
              <w:pStyle w:val="ColumnHeading"/>
              <w:keepNext/>
            </w:pPr>
            <w:r w:rsidRPr="005003BB">
              <w:t>Grozījums</w:t>
            </w:r>
          </w:p>
        </w:tc>
      </w:tr>
      <w:tr w:rsidR="00582C57" w:rsidRPr="005003BB" w14:paraId="7CBB33FC" w14:textId="77777777" w:rsidTr="00571AC6">
        <w:trPr>
          <w:jc w:val="center"/>
        </w:trPr>
        <w:tc>
          <w:tcPr>
            <w:tcW w:w="4876" w:type="dxa"/>
          </w:tcPr>
          <w:p w14:paraId="23932142" w14:textId="77777777" w:rsidR="00582C57" w:rsidRPr="005003BB" w:rsidRDefault="00582C57" w:rsidP="00571AC6">
            <w:pPr>
              <w:pStyle w:val="Normal6"/>
            </w:pPr>
          </w:p>
        </w:tc>
        <w:tc>
          <w:tcPr>
            <w:tcW w:w="4876" w:type="dxa"/>
            <w:hideMark/>
          </w:tcPr>
          <w:p w14:paraId="5E6FA935" w14:textId="77777777" w:rsidR="00582C57" w:rsidRPr="005003BB" w:rsidRDefault="00582C57" w:rsidP="00571AC6">
            <w:pPr>
              <w:pStyle w:val="Normal6"/>
              <w:rPr>
                <w:szCs w:val="24"/>
              </w:rPr>
            </w:pPr>
            <w:r w:rsidRPr="005003BB">
              <w:rPr>
                <w:b/>
                <w:i/>
              </w:rPr>
              <w:t>(5aa)</w:t>
            </w:r>
            <w:r w:rsidRPr="005003BB">
              <w:rPr>
                <w:b/>
                <w:i/>
              </w:rPr>
              <w:tab/>
              <w:t xml:space="preserve">Turklāt Eiropadome savos 2025. gada 23. oktobra secinājumos arī atgādināja, ka ir steidzami jāpastiprina kolektīvie centieni nodrošināt Eiropas rūpniecības atjaunotni, modernizāciju un dekarbonizāciju tehnoloģiski neitrālā veidā. Šajā kontekstā tā uzsvēra, ka īpaša uzmanība būtu jāpievērš tradicionālajām </w:t>
            </w:r>
            <w:r w:rsidRPr="005003BB">
              <w:rPr>
                <w:b/>
                <w:i/>
              </w:rPr>
              <w:lastRenderedPageBreak/>
              <w:t>nozarēm, jo īpaši autobūvei, kuģniecībai un aviācijai, kā arī energoietilpīgām nozarēm, piemēram, tērauda un metālu, ķimikāliju, cementa, stikla un keramikas izstrādājumu, celulozes un papīra ražošanai, lai šīs nozares saglabātu noturību un konkurētspēju globālajā tirgū un sarežģītos ģeopolitiskajos apstākļos. Šajā sakarībā tā atzinīgi novērtēja neseno Komisijas priekšlikumu aizsargāt Eiropas tērauda ražošanas nozari no negatīvās ietekmes, ko rada globālās ražošanas jaudas pārpalikums. Tā arī atzinīgi novērtēja Komisijas nodomu turpināt pārskatīšanu, kas paredzēta Regulā par CO</w:t>
            </w:r>
            <w:r w:rsidRPr="005003BB">
              <w:rPr>
                <w:b/>
                <w:i/>
                <w:vertAlign w:val="subscript"/>
              </w:rPr>
              <w:t>2</w:t>
            </w:r>
            <w:r w:rsidRPr="005003BB">
              <w:rPr>
                <w:b/>
                <w:i/>
              </w:rPr>
              <w:t xml:space="preserve"> emisiju standartiem vieglajiem automobiļiem un furgoniem, un aicināja ātri iesniegt šo priekšlikumu, ņemot vērā tehnoloģisko neitralitāti un Eiropas izcelsmes daļu. Šajā sakarībā Eiropadome atzinīgi novērtēja arī neseno Komisijas priekšsēdētājas vēstuli par klimatu un konkurētspēju.</w:t>
            </w:r>
          </w:p>
        </w:tc>
      </w:tr>
    </w:tbl>
    <w:p w14:paraId="34C653AB" w14:textId="77777777" w:rsidR="00582C57" w:rsidRPr="005003BB" w:rsidRDefault="00582C57" w:rsidP="00582C57"/>
    <w:p w14:paraId="37848A2F" w14:textId="77777777" w:rsidR="00582C57" w:rsidRPr="005003BB" w:rsidRDefault="00582C57" w:rsidP="00582C57">
      <w:pPr>
        <w:pStyle w:val="AMNumberTabs0"/>
        <w:keepNext/>
      </w:pPr>
      <w:r w:rsidRPr="005003BB">
        <w:t>Grozījums Nr.</w:t>
      </w:r>
      <w:r w:rsidRPr="005003BB">
        <w:tab/>
      </w:r>
      <w:r w:rsidRPr="005003BB">
        <w:tab/>
        <w:t>7</w:t>
      </w:r>
    </w:p>
    <w:p w14:paraId="72B5F65A" w14:textId="77777777" w:rsidR="00582C57" w:rsidRPr="005003BB" w:rsidRDefault="00582C57" w:rsidP="00582C57"/>
    <w:p w14:paraId="49B8CD43" w14:textId="77777777" w:rsidR="00582C57" w:rsidRPr="005003BB" w:rsidRDefault="00582C57" w:rsidP="00582C57">
      <w:pPr>
        <w:pStyle w:val="NormalBold"/>
        <w:keepNext/>
      </w:pPr>
      <w:r w:rsidRPr="005003BB">
        <w:t>Regulas priekšlikums</w:t>
      </w:r>
    </w:p>
    <w:p w14:paraId="51A752D7" w14:textId="77777777" w:rsidR="00582C57" w:rsidRPr="005003BB" w:rsidRDefault="00582C57" w:rsidP="00582C57">
      <w:pPr>
        <w:pStyle w:val="NormalBold"/>
      </w:pPr>
      <w:r w:rsidRPr="005003BB">
        <w:t>5.b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7B649714" w14:textId="77777777" w:rsidTr="00571AC6">
        <w:trPr>
          <w:jc w:val="center"/>
        </w:trPr>
        <w:tc>
          <w:tcPr>
            <w:tcW w:w="9752" w:type="dxa"/>
            <w:gridSpan w:val="2"/>
          </w:tcPr>
          <w:p w14:paraId="1B21D13B" w14:textId="77777777" w:rsidR="00582C57" w:rsidRPr="005003BB" w:rsidRDefault="00582C57" w:rsidP="00571AC6">
            <w:pPr>
              <w:keepNext/>
            </w:pPr>
          </w:p>
        </w:tc>
      </w:tr>
      <w:tr w:rsidR="00582C57" w:rsidRPr="005003BB" w14:paraId="59E4AF3E" w14:textId="77777777" w:rsidTr="00571AC6">
        <w:trPr>
          <w:jc w:val="center"/>
        </w:trPr>
        <w:tc>
          <w:tcPr>
            <w:tcW w:w="4876" w:type="dxa"/>
            <w:hideMark/>
          </w:tcPr>
          <w:p w14:paraId="5D04C184" w14:textId="77777777" w:rsidR="00582C57" w:rsidRPr="005003BB" w:rsidRDefault="00582C57" w:rsidP="00571AC6">
            <w:pPr>
              <w:pStyle w:val="ColumnHeading"/>
              <w:keepNext/>
            </w:pPr>
            <w:r w:rsidRPr="005003BB">
              <w:t>Komisijas ierosinātais teksts</w:t>
            </w:r>
          </w:p>
        </w:tc>
        <w:tc>
          <w:tcPr>
            <w:tcW w:w="4876" w:type="dxa"/>
            <w:hideMark/>
          </w:tcPr>
          <w:p w14:paraId="1A80CA7C" w14:textId="77777777" w:rsidR="00582C57" w:rsidRPr="005003BB" w:rsidRDefault="00582C57" w:rsidP="00571AC6">
            <w:pPr>
              <w:pStyle w:val="ColumnHeading"/>
              <w:keepNext/>
            </w:pPr>
            <w:r w:rsidRPr="005003BB">
              <w:t>Grozījums</w:t>
            </w:r>
          </w:p>
        </w:tc>
      </w:tr>
      <w:tr w:rsidR="00582C57" w:rsidRPr="005003BB" w14:paraId="6116FCFD" w14:textId="77777777" w:rsidTr="00571AC6">
        <w:trPr>
          <w:jc w:val="center"/>
        </w:trPr>
        <w:tc>
          <w:tcPr>
            <w:tcW w:w="4876" w:type="dxa"/>
          </w:tcPr>
          <w:p w14:paraId="3523C034" w14:textId="77777777" w:rsidR="00582C57" w:rsidRPr="005003BB" w:rsidRDefault="00582C57" w:rsidP="00571AC6">
            <w:pPr>
              <w:pStyle w:val="Normal6"/>
            </w:pPr>
          </w:p>
        </w:tc>
        <w:tc>
          <w:tcPr>
            <w:tcW w:w="4876" w:type="dxa"/>
            <w:hideMark/>
          </w:tcPr>
          <w:p w14:paraId="37916D33" w14:textId="77777777" w:rsidR="00582C57" w:rsidRPr="005003BB" w:rsidRDefault="00582C57" w:rsidP="00571AC6">
            <w:pPr>
              <w:pStyle w:val="Normal6"/>
              <w:rPr>
                <w:szCs w:val="24"/>
              </w:rPr>
            </w:pPr>
            <w:r w:rsidRPr="005003BB">
              <w:rPr>
                <w:b/>
                <w:i/>
              </w:rPr>
              <w:t>(5b)</w:t>
            </w:r>
            <w:r w:rsidRPr="005003BB">
              <w:rPr>
                <w:b/>
                <w:i/>
              </w:rPr>
              <w:tab/>
              <w:t xml:space="preserve">Tīras rūpniecības kurss pievēršas arī labākai piekļuvei publiskajam un privātajam finansējumam, integrētam un savstarpēji savienotam Savienības enerģijas tirgum, kas nodrošina enerģētisko drošību, aprites ekonomikas veicināšanai, vienlīdzīgiem konkurences apstākļiem visā pasaulē, tostarp efektīvi īstenojot OIM un paplašinot tā darbības jomu nolūkā aptvert arī lejupējas preces, ieviešot </w:t>
            </w:r>
            <w:proofErr w:type="spellStart"/>
            <w:r w:rsidRPr="005003BB">
              <w:rPr>
                <w:b/>
                <w:i/>
              </w:rPr>
              <w:t>pretapiešanas</w:t>
            </w:r>
            <w:proofErr w:type="spellEnd"/>
            <w:r w:rsidRPr="005003BB">
              <w:rPr>
                <w:b/>
                <w:i/>
              </w:rPr>
              <w:t xml:space="preserve"> pasākumus un rīkojoties, lai novērstu oglekļa emisiju pārvirzi eksporta jomā, kā arī pievēršas skaidriem veicinošiem nosacījumiem, piemēram, racionalizētai atļauju piešķiršanai un tīro tehnoloģiju apguvei un mēroga kāpināšanai, lai stiprinātu Savienības konkurences priekšrocības un </w:t>
            </w:r>
            <w:r w:rsidRPr="005003BB">
              <w:rPr>
                <w:b/>
                <w:i/>
              </w:rPr>
              <w:lastRenderedPageBreak/>
              <w:t>rūpniecības konkurētspēju, kā arī inovāciju ES, ņemot vērā sarežģīto ģeopolitisko vidi.</w:t>
            </w:r>
          </w:p>
        </w:tc>
      </w:tr>
    </w:tbl>
    <w:p w14:paraId="49F47058" w14:textId="77777777" w:rsidR="00582C57" w:rsidRPr="005003BB" w:rsidRDefault="00582C57" w:rsidP="00582C57"/>
    <w:p w14:paraId="4186B22A" w14:textId="77777777" w:rsidR="00582C57" w:rsidRPr="005003BB" w:rsidRDefault="00582C57" w:rsidP="00582C57">
      <w:pPr>
        <w:pStyle w:val="AMNumberTabs0"/>
        <w:keepNext/>
      </w:pPr>
      <w:r w:rsidRPr="005003BB">
        <w:t>Grozījums Nr.</w:t>
      </w:r>
      <w:r w:rsidRPr="005003BB">
        <w:tab/>
      </w:r>
      <w:r w:rsidRPr="005003BB">
        <w:tab/>
        <w:t>8</w:t>
      </w:r>
    </w:p>
    <w:p w14:paraId="676DD90F" w14:textId="77777777" w:rsidR="00582C57" w:rsidRPr="005003BB" w:rsidRDefault="00582C57" w:rsidP="00582C57"/>
    <w:p w14:paraId="7C2D128D" w14:textId="77777777" w:rsidR="00582C57" w:rsidRPr="005003BB" w:rsidRDefault="00582C57" w:rsidP="00582C57">
      <w:pPr>
        <w:pStyle w:val="NormalBold"/>
        <w:keepNext/>
      </w:pPr>
      <w:r w:rsidRPr="005003BB">
        <w:t>Regulas priekšlikums</w:t>
      </w:r>
    </w:p>
    <w:p w14:paraId="682D9FF5" w14:textId="77777777" w:rsidR="00582C57" w:rsidRPr="005003BB" w:rsidRDefault="00582C57" w:rsidP="00582C57">
      <w:pPr>
        <w:pStyle w:val="NormalBold"/>
      </w:pPr>
      <w:r w:rsidRPr="005003BB">
        <w:t>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788314EC" w14:textId="77777777" w:rsidTr="00571AC6">
        <w:trPr>
          <w:jc w:val="center"/>
        </w:trPr>
        <w:tc>
          <w:tcPr>
            <w:tcW w:w="9752" w:type="dxa"/>
            <w:gridSpan w:val="2"/>
          </w:tcPr>
          <w:p w14:paraId="395E7A35" w14:textId="77777777" w:rsidR="00582C57" w:rsidRPr="005003BB" w:rsidRDefault="00582C57" w:rsidP="00571AC6">
            <w:pPr>
              <w:keepNext/>
            </w:pPr>
          </w:p>
        </w:tc>
      </w:tr>
      <w:tr w:rsidR="00582C57" w:rsidRPr="005003BB" w14:paraId="52C446D6" w14:textId="77777777" w:rsidTr="00571AC6">
        <w:trPr>
          <w:jc w:val="center"/>
        </w:trPr>
        <w:tc>
          <w:tcPr>
            <w:tcW w:w="4876" w:type="dxa"/>
            <w:hideMark/>
          </w:tcPr>
          <w:p w14:paraId="57C6A17C" w14:textId="77777777" w:rsidR="00582C57" w:rsidRPr="005003BB" w:rsidRDefault="00582C57" w:rsidP="00571AC6">
            <w:pPr>
              <w:pStyle w:val="ColumnHeading"/>
              <w:keepNext/>
            </w:pPr>
            <w:r w:rsidRPr="005003BB">
              <w:t>Komisijas ierosinātais teksts</w:t>
            </w:r>
          </w:p>
        </w:tc>
        <w:tc>
          <w:tcPr>
            <w:tcW w:w="4876" w:type="dxa"/>
            <w:hideMark/>
          </w:tcPr>
          <w:p w14:paraId="7A2E06B5" w14:textId="77777777" w:rsidR="00582C57" w:rsidRPr="005003BB" w:rsidRDefault="00582C57" w:rsidP="00571AC6">
            <w:pPr>
              <w:pStyle w:val="ColumnHeading"/>
              <w:keepNext/>
            </w:pPr>
            <w:r w:rsidRPr="005003BB">
              <w:t>Grozījums</w:t>
            </w:r>
          </w:p>
        </w:tc>
      </w:tr>
      <w:tr w:rsidR="00582C57" w:rsidRPr="005003BB" w14:paraId="5487661F" w14:textId="77777777" w:rsidTr="00571AC6">
        <w:trPr>
          <w:jc w:val="center"/>
        </w:trPr>
        <w:tc>
          <w:tcPr>
            <w:tcW w:w="4876" w:type="dxa"/>
            <w:hideMark/>
          </w:tcPr>
          <w:p w14:paraId="4EDE6DF6" w14:textId="77777777" w:rsidR="00582C57" w:rsidRPr="005003BB" w:rsidRDefault="00582C57" w:rsidP="00571AC6">
            <w:pPr>
              <w:pStyle w:val="Normal6"/>
            </w:pPr>
            <w:r w:rsidRPr="005003BB">
              <w:t>(7)</w:t>
            </w:r>
            <w:r w:rsidRPr="005003BB">
              <w:tab/>
              <w:t>Par prioritāti būtu jāizvirza siltumnīcefekta gāzu emisiju samazinājums iekšzemē, kam papildus jāpanāk lielāki piesaistījumi, tai skaitā izmantojot gan dabiskus, gan tehnoloģiskus risinājumus. Izstrādājot politiku paketi periodam pēc 2030. gada, pienācīga uzmanība būtu jāpievērš bruto emisiju samazinājumu devumam salīdzinājumā ar dabiskiem un tehnoloģiskiem piesaistījumiem. Dabā balstīti un industriāli piesaistījumi nākamajās desmitgadēs Savienības ekonomikā ieņems arvien lielāku lomu, ņemot vērā nepieciešamību vēlākais līdz 2050. gadam siltumnīcefekta gāzu emisijas un piesaistījumus līdzsvarot un pēc tam panākt negatīvas emisijas. Eiropas Parlamenta un Padomes Direktīvas 2003/87/EK</w:t>
            </w:r>
            <w:r w:rsidRPr="005003BB">
              <w:rPr>
                <w:vertAlign w:val="superscript"/>
              </w:rPr>
              <w:t>7</w:t>
            </w:r>
            <w:r w:rsidRPr="005003BB">
              <w:t xml:space="preserve"> pārskatīšanas </w:t>
            </w:r>
            <w:r w:rsidRPr="005003BB">
              <w:rPr>
                <w:b/>
                <w:bCs/>
                <w:i/>
                <w:iCs/>
              </w:rPr>
              <w:t>sakarā</w:t>
            </w:r>
            <w:r w:rsidRPr="005003BB">
              <w:t xml:space="preserve"> 2026. gadā tiks izstrādāti stimuli; Komisija ar pārskatīšanu plāno </w:t>
            </w:r>
            <w:r w:rsidRPr="005003BB">
              <w:rPr>
                <w:b/>
                <w:bCs/>
                <w:i/>
                <w:iCs/>
              </w:rPr>
              <w:t>siltumnīcefekta gāzu</w:t>
            </w:r>
            <w:r w:rsidRPr="005003BB">
              <w:t xml:space="preserve"> emisijas kvotu tirdzniecības sistēmā Savienībā (ES ETS) </w:t>
            </w:r>
            <w:r w:rsidRPr="005003BB">
              <w:rPr>
                <w:b/>
                <w:bCs/>
                <w:i/>
                <w:iCs/>
              </w:rPr>
              <w:t>ieviest</w:t>
            </w:r>
            <w:r w:rsidRPr="005003BB">
              <w:t xml:space="preserve"> iekšzemes pastāvīgus oglekļa piesaistījumus, kuri palīdzēs kompensēt atlikušās emisijas </w:t>
            </w:r>
            <w:r w:rsidRPr="005003BB">
              <w:rPr>
                <w:b/>
                <w:bCs/>
                <w:i/>
                <w:iCs/>
              </w:rPr>
              <w:t xml:space="preserve">no grūti </w:t>
            </w:r>
            <w:proofErr w:type="spellStart"/>
            <w:r w:rsidRPr="005003BB">
              <w:rPr>
                <w:b/>
                <w:bCs/>
                <w:i/>
                <w:iCs/>
              </w:rPr>
              <w:t>dekarbonizējamām</w:t>
            </w:r>
            <w:proofErr w:type="spellEnd"/>
            <w:r w:rsidRPr="005003BB">
              <w:rPr>
                <w:b/>
                <w:bCs/>
                <w:i/>
                <w:iCs/>
              </w:rPr>
              <w:t xml:space="preserve"> nozarēm</w:t>
            </w:r>
            <w:r w:rsidRPr="005003BB">
              <w:t>.</w:t>
            </w:r>
          </w:p>
        </w:tc>
        <w:tc>
          <w:tcPr>
            <w:tcW w:w="4876" w:type="dxa"/>
            <w:hideMark/>
          </w:tcPr>
          <w:p w14:paraId="462D57A0" w14:textId="77777777" w:rsidR="00582C57" w:rsidRPr="005003BB" w:rsidRDefault="00582C57" w:rsidP="00571AC6">
            <w:pPr>
              <w:pStyle w:val="Normal6"/>
              <w:rPr>
                <w:szCs w:val="24"/>
              </w:rPr>
            </w:pPr>
            <w:r w:rsidRPr="005003BB">
              <w:t>(7)</w:t>
            </w:r>
            <w:r w:rsidRPr="005003BB">
              <w:tab/>
              <w:t xml:space="preserve">Par prioritāti būtu jāizvirza siltumnīcefekta gāzu emisiju samazinājums iekšzemē, kam papildus jāpanāk lielāki piesaistījumi, tai skaitā izmantojot gan dabiskus, gan tehnoloģiskus risinājumus. Izstrādājot politiku paketi periodam pēc 2030. gada, pienācīga uzmanība būtu jāpievērš bruto emisiju samazinājumu devumam salīdzinājumā ar dabiskiem un tehnoloģiskiem piesaistījumiem. </w:t>
            </w:r>
            <w:r w:rsidRPr="005003BB">
              <w:rPr>
                <w:b/>
                <w:i/>
              </w:rPr>
              <w:t xml:space="preserve">Būtu jāņem vērā tādi dabā balstītu piesaistījumu raksturlielumi kā mežu vecumstruktūra, organisko augšņu īpatsvars, dabiskā mainība un neskaidrība saistībā ar klimata pārmaiņu radīto ietekmi, dabiskiem traucējumiem un izmaiņām metodikās. </w:t>
            </w:r>
            <w:r w:rsidRPr="005003BB">
              <w:t xml:space="preserve">Dabā balstīti un industriāli piesaistījumi nākamajās desmitgadēs Savienības ekonomikā kļūs arvien nozīmīgāki, ņemot vērā nepieciešamību vēlākais līdz 2050. gadam siltumnīcefekta gāzu emisijas un piesaistījumus līdzsvarot un pēc tam panākt negatīvas emisijas. Eiropas Parlamenta un Padomes Direktīvas 2003/87/EK pārskatīšanas </w:t>
            </w:r>
            <w:r w:rsidRPr="005003BB">
              <w:rPr>
                <w:b/>
                <w:bCs/>
                <w:i/>
                <w:iCs/>
              </w:rPr>
              <w:t>kontekstā</w:t>
            </w:r>
            <w:r w:rsidRPr="005003BB">
              <w:t xml:space="preserve"> 2026. gadā tiks izstrādāti stimuli; Komisija ar pārskatīšanu plāno </w:t>
            </w:r>
            <w:r w:rsidRPr="005003BB">
              <w:rPr>
                <w:b/>
                <w:bCs/>
                <w:i/>
                <w:iCs/>
              </w:rPr>
              <w:t>ES</w:t>
            </w:r>
            <w:r w:rsidRPr="005003BB">
              <w:t xml:space="preserve"> emisijas kvotu tirdzniecības sistēmā (ES ETS) </w:t>
            </w:r>
            <w:r w:rsidRPr="005003BB">
              <w:rPr>
                <w:b/>
                <w:bCs/>
                <w:i/>
                <w:iCs/>
              </w:rPr>
              <w:t>iekļaut</w:t>
            </w:r>
            <w:r w:rsidRPr="005003BB">
              <w:t xml:space="preserve"> iekšzemes pastāvīgus oglekļa piesaistījumus, kuri palīdzēs kompensēt atlikušās </w:t>
            </w:r>
            <w:r w:rsidRPr="005003BB">
              <w:rPr>
                <w:b/>
                <w:bCs/>
                <w:i/>
                <w:iCs/>
              </w:rPr>
              <w:t xml:space="preserve">grūti </w:t>
            </w:r>
            <w:proofErr w:type="spellStart"/>
            <w:r w:rsidRPr="005003BB">
              <w:rPr>
                <w:b/>
                <w:bCs/>
                <w:i/>
                <w:iCs/>
              </w:rPr>
              <w:t>dekarbonizējamās</w:t>
            </w:r>
            <w:proofErr w:type="spellEnd"/>
            <w:r w:rsidRPr="005003BB">
              <w:t xml:space="preserve"> </w:t>
            </w:r>
            <w:proofErr w:type="spellStart"/>
            <w:r w:rsidRPr="005003BB">
              <w:t>emisijas.</w:t>
            </w:r>
            <w:r w:rsidRPr="005003BB">
              <w:rPr>
                <w:b/>
                <w:bCs/>
                <w:i/>
                <w:iCs/>
              </w:rPr>
              <w:t>Zemes</w:t>
            </w:r>
            <w:proofErr w:type="spellEnd"/>
            <w:r w:rsidRPr="005003BB">
              <w:rPr>
                <w:b/>
                <w:bCs/>
                <w:i/>
                <w:iCs/>
              </w:rPr>
              <w:t xml:space="preserve"> izmantošanai, zemes izmantošanas maiņai un mežsaimniecības nozarei ir būtiska nozīme ilgtspējīgā un </w:t>
            </w:r>
            <w:proofErr w:type="spellStart"/>
            <w:r w:rsidRPr="005003BB">
              <w:rPr>
                <w:b/>
                <w:bCs/>
                <w:i/>
                <w:iCs/>
              </w:rPr>
              <w:t>apritīgā</w:t>
            </w:r>
            <w:proofErr w:type="spellEnd"/>
            <w:r w:rsidRPr="005003BB">
              <w:rPr>
                <w:b/>
                <w:bCs/>
                <w:i/>
                <w:iCs/>
              </w:rPr>
              <w:t xml:space="preserve"> </w:t>
            </w:r>
            <w:proofErr w:type="spellStart"/>
            <w:r w:rsidRPr="005003BB">
              <w:rPr>
                <w:b/>
                <w:bCs/>
                <w:i/>
                <w:iCs/>
              </w:rPr>
              <w:t>bioekonomikā</w:t>
            </w:r>
            <w:proofErr w:type="spellEnd"/>
            <w:r w:rsidRPr="005003BB">
              <w:rPr>
                <w:b/>
                <w:bCs/>
                <w:i/>
                <w:iCs/>
              </w:rPr>
              <w:t xml:space="preserve"> un potenciāls nodrošināt tādus ilgtermiņa ieguvumus klimata un vides jomā, kas veicina ES </w:t>
            </w:r>
            <w:r w:rsidRPr="005003BB">
              <w:rPr>
                <w:b/>
                <w:bCs/>
                <w:i/>
                <w:iCs/>
              </w:rPr>
              <w:lastRenderedPageBreak/>
              <w:t>ekonomikas pārkārtošanos uz tīru enerģiju un palīdz samazināt atkarību, aizstājot fosilos materiālus.</w:t>
            </w:r>
          </w:p>
        </w:tc>
      </w:tr>
      <w:tr w:rsidR="00582C57" w:rsidRPr="005003BB" w14:paraId="4FEB667F" w14:textId="77777777" w:rsidTr="00571AC6">
        <w:trPr>
          <w:jc w:val="center"/>
        </w:trPr>
        <w:tc>
          <w:tcPr>
            <w:tcW w:w="4876" w:type="dxa"/>
            <w:hideMark/>
          </w:tcPr>
          <w:p w14:paraId="69659AA9" w14:textId="77777777" w:rsidR="00582C57" w:rsidRPr="005003BB" w:rsidRDefault="00582C57" w:rsidP="00571AC6">
            <w:pPr>
              <w:pStyle w:val="Normal6"/>
            </w:pPr>
            <w:r w:rsidRPr="005003BB">
              <w:lastRenderedPageBreak/>
              <w:t>__________________</w:t>
            </w:r>
          </w:p>
        </w:tc>
        <w:tc>
          <w:tcPr>
            <w:tcW w:w="4876" w:type="dxa"/>
            <w:hideMark/>
          </w:tcPr>
          <w:p w14:paraId="79EB38B5" w14:textId="77777777" w:rsidR="00582C57" w:rsidRPr="005003BB" w:rsidRDefault="00582C57" w:rsidP="00571AC6">
            <w:pPr>
              <w:pStyle w:val="Normal6"/>
              <w:rPr>
                <w:szCs w:val="24"/>
              </w:rPr>
            </w:pPr>
            <w:r w:rsidRPr="005003BB">
              <w:t>__________________</w:t>
            </w:r>
          </w:p>
        </w:tc>
      </w:tr>
      <w:tr w:rsidR="00582C57" w:rsidRPr="005003BB" w14:paraId="1284CFED" w14:textId="77777777" w:rsidTr="00571AC6">
        <w:trPr>
          <w:jc w:val="center"/>
        </w:trPr>
        <w:tc>
          <w:tcPr>
            <w:tcW w:w="4876" w:type="dxa"/>
            <w:hideMark/>
          </w:tcPr>
          <w:p w14:paraId="14C801F6" w14:textId="77777777" w:rsidR="00582C57" w:rsidRPr="005003BB" w:rsidRDefault="00582C57" w:rsidP="00571AC6">
            <w:pPr>
              <w:pStyle w:val="Normal6"/>
            </w:pPr>
            <w:r w:rsidRPr="005003BB">
              <w:rPr>
                <w:vertAlign w:val="superscript"/>
              </w:rPr>
              <w:t>7</w:t>
            </w:r>
            <w:r w:rsidRPr="005003BB">
              <w:t xml:space="preserve"> Eiropas Parlamenta un Padomes Direktīva 2003/87/EK (2003. gada 13. oktobris), ar kuru nosaka sistēmu siltumnīcas efektu izraisošo gāzu emisijas kvotu tirdzniecībai Savienībā un groza Padomes Direktīvu 96/61/EK (OV L 275, 25.10.2003., 32. lpp., ELI: http://data.europa.eu/eli/dir/2003/87/oj).</w:t>
            </w:r>
          </w:p>
        </w:tc>
        <w:tc>
          <w:tcPr>
            <w:tcW w:w="4876" w:type="dxa"/>
            <w:hideMark/>
          </w:tcPr>
          <w:p w14:paraId="57FFFC74" w14:textId="77777777" w:rsidR="00582C57" w:rsidRPr="005003BB" w:rsidRDefault="00582C57" w:rsidP="00571AC6">
            <w:pPr>
              <w:pStyle w:val="Normal6"/>
              <w:rPr>
                <w:szCs w:val="24"/>
              </w:rPr>
            </w:pPr>
            <w:r w:rsidRPr="005003BB">
              <w:rPr>
                <w:vertAlign w:val="superscript"/>
              </w:rPr>
              <w:t>7</w:t>
            </w:r>
            <w:r w:rsidRPr="005003BB">
              <w:t xml:space="preserve"> Eiropas Parlamenta un Padomes Direktīva 2003/87/EK (2003. gada 13. oktobris), ar kuru nosaka sistēmu siltumnīcas efektu izraisošo gāzu emisijas kvotu tirdzniecībai Savienībā un groza Padomes Direktīvu 96/61/EK (OV L 275, 25.10.2003., 32. lpp., ELI: http://data.europa.eu/eli/dir/2003/87/oj).</w:t>
            </w:r>
          </w:p>
        </w:tc>
      </w:tr>
    </w:tbl>
    <w:p w14:paraId="0C296C26" w14:textId="77777777" w:rsidR="00582C57" w:rsidRPr="005003BB" w:rsidRDefault="00582C57" w:rsidP="00582C57"/>
    <w:p w14:paraId="2C26B85C" w14:textId="77777777" w:rsidR="00582C57" w:rsidRPr="005003BB" w:rsidRDefault="00582C57" w:rsidP="00582C57">
      <w:pPr>
        <w:pStyle w:val="AMNumberTabs0"/>
        <w:keepNext/>
      </w:pPr>
      <w:r w:rsidRPr="005003BB">
        <w:t>Grozījums Nr.</w:t>
      </w:r>
      <w:r w:rsidRPr="005003BB">
        <w:tab/>
      </w:r>
      <w:r w:rsidRPr="005003BB">
        <w:tab/>
        <w:t>9</w:t>
      </w:r>
    </w:p>
    <w:p w14:paraId="647B70FE" w14:textId="77777777" w:rsidR="00582C57" w:rsidRPr="005003BB" w:rsidRDefault="00582C57" w:rsidP="00582C57"/>
    <w:p w14:paraId="6EAABCBA" w14:textId="77777777" w:rsidR="00582C57" w:rsidRPr="005003BB" w:rsidRDefault="00582C57" w:rsidP="00582C57">
      <w:pPr>
        <w:pStyle w:val="NormalBold"/>
        <w:keepNext/>
      </w:pPr>
      <w:r w:rsidRPr="005003BB">
        <w:t>Regulas priekšlikums</w:t>
      </w:r>
    </w:p>
    <w:p w14:paraId="27172076" w14:textId="77777777" w:rsidR="00582C57" w:rsidRPr="005003BB" w:rsidRDefault="00582C57" w:rsidP="00582C57">
      <w:pPr>
        <w:pStyle w:val="NormalBold"/>
      </w:pPr>
      <w:r w:rsidRPr="005003BB">
        <w:t>7.a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1D88A3D9" w14:textId="77777777" w:rsidTr="00571AC6">
        <w:trPr>
          <w:jc w:val="center"/>
        </w:trPr>
        <w:tc>
          <w:tcPr>
            <w:tcW w:w="9752" w:type="dxa"/>
            <w:gridSpan w:val="2"/>
          </w:tcPr>
          <w:p w14:paraId="3D451021" w14:textId="77777777" w:rsidR="00582C57" w:rsidRPr="005003BB" w:rsidRDefault="00582C57" w:rsidP="00571AC6">
            <w:pPr>
              <w:keepNext/>
            </w:pPr>
          </w:p>
        </w:tc>
      </w:tr>
      <w:tr w:rsidR="00582C57" w:rsidRPr="005003BB" w14:paraId="64376C6F" w14:textId="77777777" w:rsidTr="00571AC6">
        <w:trPr>
          <w:jc w:val="center"/>
        </w:trPr>
        <w:tc>
          <w:tcPr>
            <w:tcW w:w="4876" w:type="dxa"/>
            <w:hideMark/>
          </w:tcPr>
          <w:p w14:paraId="1E0277DA" w14:textId="77777777" w:rsidR="00582C57" w:rsidRPr="005003BB" w:rsidRDefault="00582C57" w:rsidP="00571AC6">
            <w:pPr>
              <w:pStyle w:val="ColumnHeading"/>
              <w:keepNext/>
            </w:pPr>
            <w:r w:rsidRPr="005003BB">
              <w:t>Komisijas ierosinātais teksts</w:t>
            </w:r>
          </w:p>
        </w:tc>
        <w:tc>
          <w:tcPr>
            <w:tcW w:w="4876" w:type="dxa"/>
            <w:hideMark/>
          </w:tcPr>
          <w:p w14:paraId="5FBCACA0" w14:textId="77777777" w:rsidR="00582C57" w:rsidRPr="005003BB" w:rsidRDefault="00582C57" w:rsidP="00571AC6">
            <w:pPr>
              <w:pStyle w:val="ColumnHeading"/>
              <w:keepNext/>
            </w:pPr>
            <w:r w:rsidRPr="005003BB">
              <w:t>Grozījums</w:t>
            </w:r>
          </w:p>
        </w:tc>
      </w:tr>
      <w:tr w:rsidR="00582C57" w:rsidRPr="005003BB" w14:paraId="6396D079" w14:textId="77777777" w:rsidTr="00571AC6">
        <w:trPr>
          <w:jc w:val="center"/>
        </w:trPr>
        <w:tc>
          <w:tcPr>
            <w:tcW w:w="4876" w:type="dxa"/>
          </w:tcPr>
          <w:p w14:paraId="3D47D742" w14:textId="77777777" w:rsidR="00582C57" w:rsidRPr="005003BB" w:rsidRDefault="00582C57" w:rsidP="00571AC6">
            <w:pPr>
              <w:pStyle w:val="Normal6"/>
            </w:pPr>
          </w:p>
        </w:tc>
        <w:tc>
          <w:tcPr>
            <w:tcW w:w="4876" w:type="dxa"/>
            <w:hideMark/>
          </w:tcPr>
          <w:p w14:paraId="0819DF43" w14:textId="77777777" w:rsidR="00582C57" w:rsidRPr="005003BB" w:rsidRDefault="00582C57" w:rsidP="00571AC6">
            <w:pPr>
              <w:pStyle w:val="Normal6"/>
              <w:rPr>
                <w:szCs w:val="24"/>
              </w:rPr>
            </w:pPr>
            <w:r w:rsidRPr="005003BB">
              <w:rPr>
                <w:b/>
                <w:i/>
              </w:rPr>
              <w:t>(7a)</w:t>
            </w:r>
            <w:r w:rsidRPr="005003BB">
              <w:rPr>
                <w:b/>
                <w:i/>
              </w:rPr>
              <w:tab/>
              <w:t xml:space="preserve">Lai gan dažas veicinošas </w:t>
            </w:r>
            <w:proofErr w:type="spellStart"/>
            <w:r w:rsidRPr="005003BB">
              <w:rPr>
                <w:b/>
                <w:i/>
              </w:rPr>
              <w:t>rīcībpolitikas</w:t>
            </w:r>
            <w:proofErr w:type="spellEnd"/>
            <w:r w:rsidRPr="005003BB">
              <w:rPr>
                <w:b/>
                <w:i/>
              </w:rPr>
              <w:t xml:space="preserve"> jau ir īstenotas un to ietekme jau ir redzama, citu </w:t>
            </w:r>
            <w:proofErr w:type="spellStart"/>
            <w:r w:rsidRPr="005003BB">
              <w:rPr>
                <w:b/>
                <w:i/>
              </w:rPr>
              <w:t>rīcībpolitiku</w:t>
            </w:r>
            <w:proofErr w:type="spellEnd"/>
            <w:r w:rsidRPr="005003BB">
              <w:rPr>
                <w:b/>
                <w:i/>
              </w:rPr>
              <w:t xml:space="preserve"> gadījumā tas tā nav. Komisijai būtu jāturpina stiprināt ar veicinošo satvaru saistītās iniciatīvas un jātiecas paātrināt to pieņemšanu, lai nodrošinātu, ka ir izveidoti atbilstoši apstākļi Eiropas rūpniecības un iedzīvotāju atbalstīšanai visa pārkārtošanās procesa gaitā, pilnībā ievērojot Savienības tiesību aktus.</w:t>
            </w:r>
          </w:p>
        </w:tc>
      </w:tr>
    </w:tbl>
    <w:p w14:paraId="2BC8A892" w14:textId="77777777" w:rsidR="00582C57" w:rsidRPr="005003BB" w:rsidRDefault="00582C57" w:rsidP="00582C57"/>
    <w:p w14:paraId="4BF7B11F" w14:textId="77777777" w:rsidR="00582C57" w:rsidRPr="005003BB" w:rsidRDefault="00582C57" w:rsidP="00582C57">
      <w:pPr>
        <w:pStyle w:val="AMNumberTabs0"/>
        <w:keepNext/>
      </w:pPr>
      <w:r w:rsidRPr="005003BB">
        <w:t>Grozījums Nr.</w:t>
      </w:r>
      <w:r w:rsidRPr="005003BB">
        <w:tab/>
      </w:r>
      <w:r w:rsidRPr="005003BB">
        <w:tab/>
        <w:t>10</w:t>
      </w:r>
    </w:p>
    <w:p w14:paraId="7852C20F" w14:textId="77777777" w:rsidR="00582C57" w:rsidRPr="005003BB" w:rsidRDefault="00582C57" w:rsidP="00582C57"/>
    <w:p w14:paraId="19EBA473" w14:textId="77777777" w:rsidR="00582C57" w:rsidRPr="005003BB" w:rsidRDefault="00582C57" w:rsidP="00582C57">
      <w:pPr>
        <w:pStyle w:val="NormalBold"/>
        <w:keepNext/>
      </w:pPr>
      <w:r w:rsidRPr="005003BB">
        <w:t>Regulas priekšlikums</w:t>
      </w:r>
    </w:p>
    <w:p w14:paraId="001091F1" w14:textId="77777777" w:rsidR="00582C57" w:rsidRPr="005003BB" w:rsidRDefault="00582C57" w:rsidP="00582C57">
      <w:pPr>
        <w:pStyle w:val="NormalBold"/>
      </w:pPr>
      <w:r w:rsidRPr="005003BB">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341AAA7B" w14:textId="77777777" w:rsidTr="00571AC6">
        <w:trPr>
          <w:jc w:val="center"/>
        </w:trPr>
        <w:tc>
          <w:tcPr>
            <w:tcW w:w="9752" w:type="dxa"/>
            <w:gridSpan w:val="2"/>
          </w:tcPr>
          <w:p w14:paraId="16BB8CF1" w14:textId="77777777" w:rsidR="00582C57" w:rsidRPr="005003BB" w:rsidRDefault="00582C57" w:rsidP="00571AC6">
            <w:pPr>
              <w:keepNext/>
            </w:pPr>
          </w:p>
        </w:tc>
      </w:tr>
      <w:tr w:rsidR="00582C57" w:rsidRPr="005003BB" w14:paraId="34229873" w14:textId="77777777" w:rsidTr="00571AC6">
        <w:trPr>
          <w:jc w:val="center"/>
        </w:trPr>
        <w:tc>
          <w:tcPr>
            <w:tcW w:w="4876" w:type="dxa"/>
            <w:hideMark/>
          </w:tcPr>
          <w:p w14:paraId="7E0B0944" w14:textId="77777777" w:rsidR="00582C57" w:rsidRPr="005003BB" w:rsidRDefault="00582C57" w:rsidP="00571AC6">
            <w:pPr>
              <w:pStyle w:val="ColumnHeading"/>
              <w:keepNext/>
            </w:pPr>
            <w:r w:rsidRPr="005003BB">
              <w:t>Komisijas ierosinātais teksts</w:t>
            </w:r>
          </w:p>
        </w:tc>
        <w:tc>
          <w:tcPr>
            <w:tcW w:w="4876" w:type="dxa"/>
            <w:hideMark/>
          </w:tcPr>
          <w:p w14:paraId="086F6281" w14:textId="77777777" w:rsidR="00582C57" w:rsidRPr="005003BB" w:rsidRDefault="00582C57" w:rsidP="00571AC6">
            <w:pPr>
              <w:pStyle w:val="ColumnHeading"/>
              <w:keepNext/>
            </w:pPr>
            <w:r w:rsidRPr="005003BB">
              <w:t>Grozījums</w:t>
            </w:r>
          </w:p>
        </w:tc>
      </w:tr>
      <w:tr w:rsidR="00582C57" w:rsidRPr="005003BB" w14:paraId="180A0489" w14:textId="77777777" w:rsidTr="00571AC6">
        <w:trPr>
          <w:jc w:val="center"/>
        </w:trPr>
        <w:tc>
          <w:tcPr>
            <w:tcW w:w="4876" w:type="dxa"/>
            <w:hideMark/>
          </w:tcPr>
          <w:p w14:paraId="2E3F465A" w14:textId="77777777" w:rsidR="00582C57" w:rsidRPr="005003BB" w:rsidRDefault="00582C57" w:rsidP="00571AC6">
            <w:pPr>
              <w:pStyle w:val="Normal6"/>
            </w:pPr>
            <w:r w:rsidRPr="005003BB">
              <w:t>(8)</w:t>
            </w:r>
            <w:r w:rsidRPr="005003BB">
              <w:tab/>
              <w:t xml:space="preserve">Savienība ir izveidojusi tiesisko regulējumu 2030. gada klimata </w:t>
            </w:r>
            <w:proofErr w:type="spellStart"/>
            <w:r w:rsidRPr="005003BB">
              <w:t>mērķrādītāja</w:t>
            </w:r>
            <w:proofErr w:type="spellEnd"/>
            <w:r w:rsidRPr="005003BB">
              <w:t xml:space="preserve"> sasniegšanai. Tiesību akti, ar kuriem minēto </w:t>
            </w:r>
            <w:proofErr w:type="spellStart"/>
            <w:r w:rsidRPr="005003BB">
              <w:t>mērķrādītāju</w:t>
            </w:r>
            <w:proofErr w:type="spellEnd"/>
            <w:r w:rsidRPr="005003BB">
              <w:t xml:space="preserve"> īsteno cita starpā ir Direktīva 2003/87/EK, ar ko izveido ES ETS, Eiropas Parlamenta un Padomes Regula (ES) 2018/842</w:t>
            </w:r>
            <w:r w:rsidRPr="005003BB">
              <w:rPr>
                <w:vertAlign w:val="superscript"/>
              </w:rPr>
              <w:t>8</w:t>
            </w:r>
            <w:r w:rsidRPr="005003BB">
              <w:t xml:space="preserve">, ar kuru noteikti nacionālie </w:t>
            </w:r>
            <w:proofErr w:type="spellStart"/>
            <w:r w:rsidRPr="005003BB">
              <w:t>mērķrādītāji</w:t>
            </w:r>
            <w:proofErr w:type="spellEnd"/>
            <w:r w:rsidRPr="005003BB">
              <w:t xml:space="preserve"> </w:t>
            </w:r>
            <w:r w:rsidRPr="005003BB">
              <w:lastRenderedPageBreak/>
              <w:t>siltumnīcefekta gāzu emisiju samazināšanai līdz 2030. gadam, un Eiropas Parlamenta un Padomes Regula (ES) 2018/841</w:t>
            </w:r>
            <w:r w:rsidRPr="005003BB">
              <w:rPr>
                <w:vertAlign w:val="superscript"/>
              </w:rPr>
              <w:t>9</w:t>
            </w:r>
            <w:r w:rsidRPr="005003BB">
              <w:t xml:space="preserve">, kas nosaka neto oglekļa piesaistījumu </w:t>
            </w:r>
            <w:proofErr w:type="spellStart"/>
            <w:r w:rsidRPr="005003BB">
              <w:t>mērķrādītājus</w:t>
            </w:r>
            <w:proofErr w:type="spellEnd"/>
            <w:r w:rsidRPr="005003BB">
              <w:t xml:space="preserve"> zemes izmantošanas sektoram. Komisijai būtu jānovērtē, kādi grozījumi attiecīgajos Savienības tiesību aktos būtu jāizdara, lai sasniegtu 2040. gada klimata </w:t>
            </w:r>
            <w:proofErr w:type="spellStart"/>
            <w:r w:rsidRPr="005003BB">
              <w:t>mērķrādītāju</w:t>
            </w:r>
            <w:proofErr w:type="spellEnd"/>
            <w:r w:rsidRPr="005003BB">
              <w:t xml:space="preserve">. Izstrādājot </w:t>
            </w:r>
            <w:r w:rsidRPr="005003BB">
              <w:rPr>
                <w:b/>
                <w:bCs/>
                <w:i/>
                <w:iCs/>
              </w:rPr>
              <w:t>nākotnes arhitektūru</w:t>
            </w:r>
            <w:r w:rsidRPr="005003BB">
              <w:t xml:space="preserve">, Komisijai būtu jāsagatavo sīki izstrādāti ietekmes novērtējumi, </w:t>
            </w:r>
            <w:r w:rsidRPr="005003BB">
              <w:rPr>
                <w:b/>
                <w:bCs/>
                <w:i/>
                <w:iCs/>
              </w:rPr>
              <w:t>kuros analizēta ietekme</w:t>
            </w:r>
            <w:r w:rsidRPr="005003BB">
              <w:t xml:space="preserve"> uz konkurētspēju </w:t>
            </w:r>
            <w:r w:rsidRPr="005003BB">
              <w:rPr>
                <w:b/>
                <w:bCs/>
                <w:i/>
                <w:iCs/>
              </w:rPr>
              <w:t>un maziem</w:t>
            </w:r>
            <w:r w:rsidRPr="005003BB">
              <w:t xml:space="preserve"> un vidējiem uzņēmumiem, un jāapsver nepieciešamo pasākumu veikšana, kas attiecīgā gadījumā varētu ietvert tiesību aktu priekšlikumus. </w:t>
            </w:r>
            <w:r w:rsidRPr="005003BB">
              <w:rPr>
                <w:b/>
                <w:i/>
              </w:rPr>
              <w:t xml:space="preserve">Būtu pienācīgi jāapsver vairāki elementi, kas palīdzētu sasniegt 2040. gada </w:t>
            </w:r>
            <w:proofErr w:type="spellStart"/>
            <w:r w:rsidRPr="005003BB">
              <w:rPr>
                <w:b/>
                <w:i/>
              </w:rPr>
              <w:t>mērķrādītāju</w:t>
            </w:r>
            <w:proofErr w:type="spellEnd"/>
            <w:r w:rsidRPr="005003BB">
              <w:rPr>
                <w:b/>
                <w:i/>
              </w:rPr>
              <w:t xml:space="preserve">, piemēram, 2030.–2040. gada perioda otrajā pusē potenciāls ierobežots devums 2040. gada </w:t>
            </w:r>
            <w:proofErr w:type="spellStart"/>
            <w:r w:rsidRPr="005003BB">
              <w:rPr>
                <w:b/>
                <w:i/>
              </w:rPr>
              <w:t>mērķrādītāja</w:t>
            </w:r>
            <w:proofErr w:type="spellEnd"/>
            <w:r w:rsidRPr="005003BB">
              <w:rPr>
                <w:b/>
                <w:i/>
              </w:rPr>
              <w:t xml:space="preserve"> sasniegšanā ar augstas kvalitātes starptautiskajiem kredītiem saskaņā ar Parīzes nolīguma 6. pantu, ievērojot Parīzes nolīguma uzskaites noteikumus; loma, kādu ES ETS varētu ieņemt iekšzemes pastāvīgie piesaistījumi (</w:t>
            </w:r>
            <w:proofErr w:type="spellStart"/>
            <w:r w:rsidRPr="005003BB">
              <w:rPr>
                <w:b/>
                <w:i/>
              </w:rPr>
              <w:t>biogēno</w:t>
            </w:r>
            <w:proofErr w:type="spellEnd"/>
            <w:r w:rsidRPr="005003BB">
              <w:rPr>
                <w:b/>
                <w:i/>
              </w:rPr>
              <w:t xml:space="preserve"> emisiju uztveršana ar oglekļa uzglabāšanu (</w:t>
            </w:r>
            <w:proofErr w:type="spellStart"/>
            <w:r w:rsidRPr="005003BB">
              <w:rPr>
                <w:b/>
                <w:i/>
              </w:rPr>
              <w:t>BioCCS</w:t>
            </w:r>
            <w:proofErr w:type="spellEnd"/>
            <w:r w:rsidRPr="005003BB">
              <w:rPr>
                <w:b/>
                <w:i/>
              </w:rPr>
              <w:t xml:space="preserve">) un tieša uztveršana no gaisa ar oglekļa uzglabāšanu (DACCS)); lielāka elastība nozarēs. Lai novērtētu sociālo, ekonomisko un </w:t>
            </w:r>
            <w:proofErr w:type="spellStart"/>
            <w:r w:rsidRPr="005003BB">
              <w:rPr>
                <w:b/>
                <w:i/>
              </w:rPr>
              <w:t>vidisko</w:t>
            </w:r>
            <w:proofErr w:type="spellEnd"/>
            <w:r w:rsidRPr="005003BB">
              <w:rPr>
                <w:b/>
                <w:i/>
              </w:rPr>
              <w:t xml:space="preserve"> ietekmi, nākotnes arhitektūrai vajadzētu būt balstītai uz grodiem ietekmes novērtējumiem. Nākotnes arhitektūrai būtu arī jāveicina konverģence, vienlaikus ņemot vērā godīgumu un dalībvalstu īpatnības, arī salu un tālāko reģionu specifika.</w:t>
            </w:r>
          </w:p>
        </w:tc>
        <w:tc>
          <w:tcPr>
            <w:tcW w:w="4876" w:type="dxa"/>
            <w:hideMark/>
          </w:tcPr>
          <w:p w14:paraId="4C7AA49D" w14:textId="77777777" w:rsidR="00582C57" w:rsidRPr="005003BB" w:rsidRDefault="00582C57" w:rsidP="00571AC6">
            <w:pPr>
              <w:pStyle w:val="Normal6"/>
              <w:rPr>
                <w:szCs w:val="24"/>
              </w:rPr>
            </w:pPr>
            <w:r w:rsidRPr="005003BB">
              <w:lastRenderedPageBreak/>
              <w:t>(8)</w:t>
            </w:r>
            <w:r w:rsidRPr="005003BB">
              <w:tab/>
              <w:t xml:space="preserve">Savienība ir izveidojusi tiesisko regulējumu 2030. gada klimata </w:t>
            </w:r>
            <w:proofErr w:type="spellStart"/>
            <w:r w:rsidRPr="005003BB">
              <w:t>mērķrādītāja</w:t>
            </w:r>
            <w:proofErr w:type="spellEnd"/>
            <w:r w:rsidRPr="005003BB">
              <w:t xml:space="preserve"> sasniegšanai. Tiesību akti, ar kuriem minēto </w:t>
            </w:r>
            <w:proofErr w:type="spellStart"/>
            <w:r w:rsidRPr="005003BB">
              <w:t>mērķrādītāju</w:t>
            </w:r>
            <w:proofErr w:type="spellEnd"/>
            <w:r w:rsidRPr="005003BB">
              <w:t xml:space="preserve"> īsteno cita starpā ir Direktīva 2003/87/EK, ar ko izveido ES ETS, Eiropas Parlamenta un Padomes Regula (ES) 2018/842</w:t>
            </w:r>
            <w:r w:rsidRPr="005003BB">
              <w:rPr>
                <w:vertAlign w:val="superscript"/>
              </w:rPr>
              <w:t>8</w:t>
            </w:r>
            <w:r w:rsidRPr="005003BB">
              <w:t xml:space="preserve">, ar kuru noteikti nacionālie </w:t>
            </w:r>
            <w:proofErr w:type="spellStart"/>
            <w:r w:rsidRPr="005003BB">
              <w:t>mērķrādītāji</w:t>
            </w:r>
            <w:proofErr w:type="spellEnd"/>
            <w:r w:rsidRPr="005003BB">
              <w:t xml:space="preserve"> </w:t>
            </w:r>
            <w:r w:rsidRPr="005003BB">
              <w:lastRenderedPageBreak/>
              <w:t>siltumnīcefekta gāzu emisiju samazināšanai līdz 2030. gadam, un Eiropas Parlamenta un Padomes Regula (ES) 2018/841</w:t>
            </w:r>
            <w:r w:rsidRPr="005003BB">
              <w:rPr>
                <w:vertAlign w:val="superscript"/>
              </w:rPr>
              <w:t>9</w:t>
            </w:r>
            <w:r w:rsidRPr="005003BB">
              <w:t xml:space="preserve">, kas nosaka neto oglekļa piesaistījumu </w:t>
            </w:r>
            <w:proofErr w:type="spellStart"/>
            <w:r w:rsidRPr="005003BB">
              <w:t>mērķrādītājus</w:t>
            </w:r>
            <w:proofErr w:type="spellEnd"/>
            <w:r w:rsidRPr="005003BB">
              <w:t xml:space="preserve"> zemes izmantošanas sektoram. </w:t>
            </w:r>
            <w:r w:rsidRPr="005003BB">
              <w:rPr>
                <w:b/>
                <w:i/>
              </w:rPr>
              <w:t>Lai nodrošinātu vienmērīgu pāreju uz ES ETS2, Direktīvas 2003/87/EK 30. panta k) punkta 2. apakšpunkta a)–e) punkta piemērošana būtu jāatliek par vienu gadu.</w:t>
            </w:r>
            <w:r w:rsidRPr="005003BB">
              <w:t xml:space="preserve"> Komisijai būtu jānovērtē, kādi grozījumi attiecīgajos Savienības tiesību aktos būtu jāizdara, lai sasniegtu 2040. gada klimata </w:t>
            </w:r>
            <w:proofErr w:type="spellStart"/>
            <w:r w:rsidRPr="005003BB">
              <w:t>mērķrādītāju</w:t>
            </w:r>
            <w:proofErr w:type="spellEnd"/>
            <w:r w:rsidRPr="005003BB">
              <w:rPr>
                <w:b/>
                <w:bCs/>
                <w:i/>
                <w:iCs/>
              </w:rPr>
              <w:t>, ņemot vērā arī dabisko piesaistītāju jaudas samazināšanos</w:t>
            </w:r>
            <w:r w:rsidRPr="005003BB">
              <w:t xml:space="preserve">. Izstrādājot </w:t>
            </w:r>
            <w:r w:rsidRPr="005003BB">
              <w:rPr>
                <w:b/>
                <w:bCs/>
                <w:i/>
                <w:iCs/>
              </w:rPr>
              <w:t>satvaru laikposmam pēc 2030. gada</w:t>
            </w:r>
            <w:r w:rsidRPr="005003BB">
              <w:t>, Komisijai būtu jāsagatavo sīki izstrādāti ietekmes novērtējumi</w:t>
            </w:r>
            <w:r w:rsidRPr="005003BB">
              <w:rPr>
                <w:b/>
                <w:bCs/>
                <w:i/>
                <w:iCs/>
              </w:rPr>
              <w:t>, ņemot vērā tās veikto integrēto nacionālo enerģētikas un klimata plānu analīzi, ģeopolitisko vidi, tostarp nepieciešamību nodrošināt Savienības un tās dalībvalstu spēju strauji palielināt un stiprināt savas aizsardzības spējas, novēršot iespējamo slogu un vienlaikus saglabājot stimulus rūpniecības dekarbonizācijai</w:t>
            </w:r>
            <w:r w:rsidRPr="005003BB">
              <w:t xml:space="preserve">, </w:t>
            </w:r>
            <w:r w:rsidRPr="005003BB">
              <w:rPr>
                <w:b/>
                <w:bCs/>
                <w:i/>
                <w:iCs/>
              </w:rPr>
              <w:t>novēršot ietekmi</w:t>
            </w:r>
            <w:r w:rsidRPr="005003BB">
              <w:t xml:space="preserve"> uz konkurētspēju</w:t>
            </w:r>
            <w:r w:rsidRPr="005003BB">
              <w:rPr>
                <w:b/>
                <w:bCs/>
                <w:i/>
                <w:iCs/>
              </w:rPr>
              <w:t>, mazajiem</w:t>
            </w:r>
            <w:r w:rsidRPr="005003BB">
              <w:t xml:space="preserve"> un vidējiem uzņēmumiem </w:t>
            </w:r>
            <w:r w:rsidRPr="005003BB">
              <w:rPr>
                <w:b/>
                <w:bCs/>
                <w:i/>
                <w:iCs/>
              </w:rPr>
              <w:t>un energoietilpīgām nozarēm, kā arī uz enerģijas izmaksām un investīciju vajadzībām dalībvalstīs</w:t>
            </w:r>
            <w:r w:rsidRPr="005003BB">
              <w:t>, un jāapsver nepieciešamo pasākumu veikšana, kas attiecīgā gadījumā varētu ietvert tiesību aktu priekšlikumus.</w:t>
            </w:r>
          </w:p>
        </w:tc>
      </w:tr>
      <w:tr w:rsidR="00582C57" w:rsidRPr="005003BB" w14:paraId="1B9B7E5B" w14:textId="77777777" w:rsidTr="00571AC6">
        <w:trPr>
          <w:jc w:val="center"/>
        </w:trPr>
        <w:tc>
          <w:tcPr>
            <w:tcW w:w="4876" w:type="dxa"/>
            <w:hideMark/>
          </w:tcPr>
          <w:p w14:paraId="535CCC04" w14:textId="77777777" w:rsidR="00582C57" w:rsidRPr="005003BB" w:rsidRDefault="00582C57" w:rsidP="00571AC6">
            <w:pPr>
              <w:pStyle w:val="Normal6"/>
            </w:pPr>
            <w:r w:rsidRPr="005003BB">
              <w:lastRenderedPageBreak/>
              <w:t>__________________</w:t>
            </w:r>
          </w:p>
        </w:tc>
        <w:tc>
          <w:tcPr>
            <w:tcW w:w="4876" w:type="dxa"/>
            <w:hideMark/>
          </w:tcPr>
          <w:p w14:paraId="2A0BA3E6" w14:textId="77777777" w:rsidR="00582C57" w:rsidRPr="005003BB" w:rsidRDefault="00582C57" w:rsidP="00571AC6">
            <w:pPr>
              <w:pStyle w:val="Normal6"/>
              <w:rPr>
                <w:szCs w:val="24"/>
              </w:rPr>
            </w:pPr>
            <w:r w:rsidRPr="005003BB">
              <w:t>__________________</w:t>
            </w:r>
          </w:p>
        </w:tc>
      </w:tr>
      <w:tr w:rsidR="00582C57" w:rsidRPr="005003BB" w14:paraId="5012D267" w14:textId="77777777" w:rsidTr="00571AC6">
        <w:trPr>
          <w:jc w:val="center"/>
        </w:trPr>
        <w:tc>
          <w:tcPr>
            <w:tcW w:w="4876" w:type="dxa"/>
            <w:hideMark/>
          </w:tcPr>
          <w:p w14:paraId="374B2DB2" w14:textId="77777777" w:rsidR="00582C57" w:rsidRPr="005003BB" w:rsidRDefault="00582C57" w:rsidP="00571AC6">
            <w:pPr>
              <w:pStyle w:val="Normal6"/>
            </w:pPr>
            <w:r w:rsidRPr="005003BB">
              <w:rPr>
                <w:vertAlign w:val="superscript"/>
              </w:rPr>
              <w:t>8</w:t>
            </w:r>
            <w:r w:rsidRPr="005003BB">
              <w:t xml:space="preserve"> Eiropas Parlamenta un Padomes Regula (ES) 2018/842 (2018. gada 30. maijs) par saistošiem ikgadējiem siltumnīcefekta gāzu emisiju samazinājumiem, kas dalībvalstīm jāpanāk no 2021. līdz 2030. gadam un kas dod ieguldījumu rīcībā klimata politikas jomā, lai izpildītu Parīzes nolīgumā paredzētās saistības, un ar ko groza Regulu (ES) Nr. 525/2013 (OV L 156, 19.6.2018., </w:t>
            </w:r>
            <w:r w:rsidRPr="005003BB">
              <w:lastRenderedPageBreak/>
              <w:t>26. lpp., ELI: http://data.europa.eu/eli/reg/2018/842/oj).</w:t>
            </w:r>
          </w:p>
        </w:tc>
        <w:tc>
          <w:tcPr>
            <w:tcW w:w="4876" w:type="dxa"/>
            <w:hideMark/>
          </w:tcPr>
          <w:p w14:paraId="5A24C7D3" w14:textId="77777777" w:rsidR="00582C57" w:rsidRPr="005003BB" w:rsidRDefault="00582C57" w:rsidP="00571AC6">
            <w:pPr>
              <w:pStyle w:val="Normal6"/>
              <w:rPr>
                <w:szCs w:val="24"/>
              </w:rPr>
            </w:pPr>
            <w:r w:rsidRPr="005003BB">
              <w:rPr>
                <w:vertAlign w:val="superscript"/>
              </w:rPr>
              <w:lastRenderedPageBreak/>
              <w:t>8</w:t>
            </w:r>
            <w:r w:rsidRPr="005003BB">
              <w:t xml:space="preserve"> Eiropas Parlamenta un Padomes Regula (ES) 2018/842 (2018. gada 30. maijs) par saistošiem ikgadējiem siltumnīcefekta gāzu emisiju samazinājumiem, kas dalībvalstīm jāpanāk no 2021. līdz 2030. gadam un kas dod ieguldījumu rīcībā klimata politikas jomā, lai izpildītu Parīzes nolīgumā paredzētās saistības, un ar ko groza Regulu (ES) Nr. 525/2013 (OV L 156, 19.6.2018., </w:t>
            </w:r>
            <w:r w:rsidRPr="005003BB">
              <w:lastRenderedPageBreak/>
              <w:t>26. lpp., ELI: http://data.europa.eu/eli/reg/2018/842/oj).</w:t>
            </w:r>
          </w:p>
        </w:tc>
      </w:tr>
      <w:tr w:rsidR="00582C57" w:rsidRPr="005003BB" w14:paraId="2871D56A" w14:textId="77777777" w:rsidTr="00571AC6">
        <w:trPr>
          <w:jc w:val="center"/>
        </w:trPr>
        <w:tc>
          <w:tcPr>
            <w:tcW w:w="4876" w:type="dxa"/>
            <w:hideMark/>
          </w:tcPr>
          <w:p w14:paraId="7D1E90B5" w14:textId="77777777" w:rsidR="00582C57" w:rsidRPr="005003BB" w:rsidRDefault="00582C57" w:rsidP="00571AC6">
            <w:pPr>
              <w:pStyle w:val="Normal6"/>
            </w:pPr>
            <w:r w:rsidRPr="005003BB">
              <w:rPr>
                <w:vertAlign w:val="superscript"/>
              </w:rPr>
              <w:lastRenderedPageBreak/>
              <w:t>9</w:t>
            </w:r>
            <w:r w:rsidRPr="005003BB">
              <w:t xml:space="preserve"> Eiropas Parlamenta un Padomes Regula (ES) 2018/841 (2018. gada 30. maijs) par zemes izmantošanā, zemes izmantošanas maiņā un mežsaimniecībā radušos siltumnīcefekta gāzu emisiju un piesaistes iekļaušanu klimata un enerģētikas politikas satvarā laikposmam līdz 2030. gadam un ar ko groza Regulu (ES) Nr. 525/2013 un Lēmumu Nr. 529/2013/ES (OV L 156, 19.6.2018., 1. lpp., ELI: http://data.europa.eu/eli/reg/2018/841/oj).</w:t>
            </w:r>
          </w:p>
        </w:tc>
        <w:tc>
          <w:tcPr>
            <w:tcW w:w="4876" w:type="dxa"/>
            <w:hideMark/>
          </w:tcPr>
          <w:p w14:paraId="18A2610C" w14:textId="77777777" w:rsidR="00582C57" w:rsidRPr="005003BB" w:rsidRDefault="00582C57" w:rsidP="00571AC6">
            <w:pPr>
              <w:pStyle w:val="Normal6"/>
              <w:rPr>
                <w:szCs w:val="24"/>
              </w:rPr>
            </w:pPr>
            <w:r w:rsidRPr="005003BB">
              <w:rPr>
                <w:vertAlign w:val="superscript"/>
              </w:rPr>
              <w:t>9</w:t>
            </w:r>
            <w:r w:rsidRPr="005003BB">
              <w:t xml:space="preserve"> Eiropas Parlamenta un Padomes Regula (ES) 2018/841 (2018. gada 30. maijs) par zemes izmantošanā, zemes izmantošanas maiņā un mežsaimniecībā radušos siltumnīcefekta gāzu emisiju un piesaistes iekļaušanu klimata un enerģētikas politikas satvarā laikposmam līdz 2030. gadam un ar ko groza Regulu (ES) Nr. 525/2013 un Lēmumu Nr. 529/2013/ES (OV L 156, 19.6.2018., 1. lpp., ELI: http://data.europa.eu/eli/reg/2018/841/oj).</w:t>
            </w:r>
          </w:p>
        </w:tc>
      </w:tr>
    </w:tbl>
    <w:p w14:paraId="321504FF" w14:textId="77777777" w:rsidR="00582C57" w:rsidRPr="005003BB" w:rsidRDefault="00582C57" w:rsidP="00582C57"/>
    <w:p w14:paraId="6B6D7B08" w14:textId="77777777" w:rsidR="00582C57" w:rsidRPr="005003BB" w:rsidRDefault="00582C57" w:rsidP="00582C57"/>
    <w:p w14:paraId="6215DE49"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11</w:t>
      </w:r>
    </w:p>
    <w:p w14:paraId="7BFD8470" w14:textId="77777777" w:rsidR="00582C57" w:rsidRPr="005003BB" w:rsidRDefault="00582C57" w:rsidP="00582C57"/>
    <w:p w14:paraId="47CEA86F" w14:textId="77777777" w:rsidR="00582C57" w:rsidRPr="005003BB" w:rsidRDefault="00582C57" w:rsidP="00582C57">
      <w:pPr>
        <w:keepNext/>
        <w:rPr>
          <w:b/>
        </w:rPr>
      </w:pPr>
      <w:r w:rsidRPr="005003BB">
        <w:rPr>
          <w:b/>
          <w:bCs/>
        </w:rPr>
        <w:t>Regulas priekšlikums</w:t>
      </w:r>
    </w:p>
    <w:p w14:paraId="5E208BF4" w14:textId="77777777" w:rsidR="00582C57" w:rsidRPr="005003BB" w:rsidRDefault="00582C57" w:rsidP="00582C57">
      <w:pPr>
        <w:rPr>
          <w:b/>
        </w:rPr>
      </w:pPr>
      <w:r w:rsidRPr="005003BB">
        <w:rPr>
          <w:b/>
          <w:bCs/>
        </w:rPr>
        <w:t>8.a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78E0587A" w14:textId="77777777" w:rsidTr="00571AC6">
        <w:trPr>
          <w:jc w:val="center"/>
        </w:trPr>
        <w:tc>
          <w:tcPr>
            <w:tcW w:w="9752" w:type="dxa"/>
            <w:gridSpan w:val="2"/>
          </w:tcPr>
          <w:p w14:paraId="21A6037B" w14:textId="77777777" w:rsidR="00582C57" w:rsidRPr="005003BB" w:rsidRDefault="00582C57" w:rsidP="00571AC6">
            <w:pPr>
              <w:keepNext/>
            </w:pPr>
          </w:p>
        </w:tc>
      </w:tr>
      <w:tr w:rsidR="00582C57" w:rsidRPr="005003BB" w14:paraId="4A9C5628" w14:textId="77777777" w:rsidTr="00571AC6">
        <w:trPr>
          <w:jc w:val="center"/>
        </w:trPr>
        <w:tc>
          <w:tcPr>
            <w:tcW w:w="4876" w:type="dxa"/>
            <w:hideMark/>
          </w:tcPr>
          <w:p w14:paraId="51AF3582"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49A4995D" w14:textId="77777777" w:rsidR="00582C57" w:rsidRPr="005003BB" w:rsidRDefault="00582C57" w:rsidP="00571AC6">
            <w:pPr>
              <w:keepNext/>
              <w:spacing w:after="240"/>
              <w:jc w:val="center"/>
              <w:rPr>
                <w:i/>
              </w:rPr>
            </w:pPr>
            <w:r w:rsidRPr="005003BB">
              <w:rPr>
                <w:i/>
              </w:rPr>
              <w:t>Grozījums</w:t>
            </w:r>
          </w:p>
        </w:tc>
      </w:tr>
      <w:tr w:rsidR="00582C57" w:rsidRPr="005003BB" w14:paraId="7E58ADCF" w14:textId="77777777" w:rsidTr="00571AC6">
        <w:trPr>
          <w:jc w:val="center"/>
        </w:trPr>
        <w:tc>
          <w:tcPr>
            <w:tcW w:w="4876" w:type="dxa"/>
          </w:tcPr>
          <w:p w14:paraId="6AA22069" w14:textId="77777777" w:rsidR="00582C57" w:rsidRPr="005003BB" w:rsidRDefault="00582C57" w:rsidP="00571AC6">
            <w:pPr>
              <w:spacing w:after="120"/>
            </w:pPr>
          </w:p>
        </w:tc>
        <w:tc>
          <w:tcPr>
            <w:tcW w:w="4876" w:type="dxa"/>
            <w:hideMark/>
          </w:tcPr>
          <w:p w14:paraId="68C23ADA" w14:textId="77777777" w:rsidR="00582C57" w:rsidRPr="005003BB" w:rsidRDefault="00582C57" w:rsidP="00571AC6">
            <w:pPr>
              <w:spacing w:after="120"/>
            </w:pPr>
            <w:r w:rsidRPr="005003BB">
              <w:rPr>
                <w:b/>
                <w:i/>
              </w:rPr>
              <w:t>(8a)</w:t>
            </w:r>
            <w:r w:rsidRPr="005003BB">
              <w:rPr>
                <w:b/>
                <w:i/>
              </w:rPr>
              <w:tab/>
              <w:t xml:space="preserve">Būtu pienācīgi jāatspoguļo vairāki elementi, kas veicina 2040. gada klimata </w:t>
            </w:r>
            <w:proofErr w:type="spellStart"/>
            <w:r w:rsidRPr="005003BB">
              <w:rPr>
                <w:b/>
                <w:i/>
              </w:rPr>
              <w:t>mērķrādītāja</w:t>
            </w:r>
            <w:proofErr w:type="spellEnd"/>
            <w:r w:rsidRPr="005003BB">
              <w:rPr>
                <w:b/>
                <w:i/>
              </w:rPr>
              <w:t xml:space="preserve"> sasniegšanu, tostarp pienācīgs ieguldījums 2040. gada klimata </w:t>
            </w:r>
            <w:proofErr w:type="spellStart"/>
            <w:r w:rsidRPr="005003BB">
              <w:rPr>
                <w:b/>
                <w:i/>
              </w:rPr>
              <w:t>mērķrādītāja</w:t>
            </w:r>
            <w:proofErr w:type="spellEnd"/>
            <w:r w:rsidRPr="005003BB">
              <w:rPr>
                <w:b/>
                <w:i/>
              </w:rPr>
              <w:t xml:space="preserve"> sasniegšanā ar kvalitatīviem starptautiskajiem kredītiem saskaņā ar Parīzes nolīguma 6. pantu, un šo ieguldījumu būtu jānodrošina 2031.–2040. gada desmitgades otrajā pusē tā, lai tas būtu gan vērienīgs, gan </w:t>
            </w:r>
            <w:proofErr w:type="spellStart"/>
            <w:r w:rsidRPr="005003BB">
              <w:rPr>
                <w:b/>
                <w:i/>
              </w:rPr>
              <w:t>izmaksefektīvs</w:t>
            </w:r>
            <w:proofErr w:type="spellEnd"/>
            <w:r w:rsidRPr="005003BB">
              <w:rPr>
                <w:b/>
                <w:i/>
              </w:rPr>
              <w:t xml:space="preserve"> un atbilstu Parīzes nolīguma uzskaites noteikumiem, tostarp būtu jāparedz izmēģinājuma periods 2031.–2035. gadam, lai izveidotu kvalitatīvu un augstas integritātes starptautisko kredītu tirgu; loma, kāda ES ETS varētu būt iekšzemes pastāvīgajiem piesaistījumiem (piemēram, </w:t>
            </w:r>
            <w:proofErr w:type="spellStart"/>
            <w:r w:rsidRPr="005003BB">
              <w:rPr>
                <w:b/>
                <w:i/>
              </w:rPr>
              <w:t>biogēno</w:t>
            </w:r>
            <w:proofErr w:type="spellEnd"/>
            <w:r w:rsidRPr="005003BB">
              <w:rPr>
                <w:b/>
                <w:i/>
              </w:rPr>
              <w:t xml:space="preserve"> emisiju uztveršana ar oglekļa uzglabāšanu (</w:t>
            </w:r>
            <w:proofErr w:type="spellStart"/>
            <w:r w:rsidRPr="005003BB">
              <w:rPr>
                <w:b/>
                <w:i/>
              </w:rPr>
              <w:t>BioCCS</w:t>
            </w:r>
            <w:proofErr w:type="spellEnd"/>
            <w:r w:rsidRPr="005003BB">
              <w:rPr>
                <w:b/>
                <w:i/>
              </w:rPr>
              <w:t xml:space="preserve">) un oglekļa tieša uztveršana no gaisa un uzglabāšana (DACCS)), vienlaikus nodrošinot ES ETS </w:t>
            </w:r>
            <w:proofErr w:type="spellStart"/>
            <w:r w:rsidRPr="005003BB">
              <w:rPr>
                <w:b/>
                <w:i/>
              </w:rPr>
              <w:t>vidisko</w:t>
            </w:r>
            <w:proofErr w:type="spellEnd"/>
            <w:r w:rsidRPr="005003BB">
              <w:rPr>
                <w:b/>
                <w:i/>
              </w:rPr>
              <w:t xml:space="preserve"> integritāti, attiecīgā gadījumā arī paredzot iespēju uzglabāt CO₂ ārpus Savienības, ja pastāv starptautiski nolīgumi un ir noteikti nosacījumi, kas līdzinās Savienības tiesību aktos paredzētajiem nosacījumiem; un lielāka </w:t>
            </w:r>
            <w:r w:rsidRPr="005003BB">
              <w:rPr>
                <w:b/>
                <w:i/>
              </w:rPr>
              <w:lastRenderedPageBreak/>
              <w:t xml:space="preserve">un praktiski izmantojama elastība nozarēs, starp nozarēm un instrumentos, lai atbalstītu izmaksu ziņā lietderīgu pieeju, saskaņā ar kuru, piemēram, dalībvalstu sasniegumi vienā nozarē var izmaksu ziņā efektīvi līdzsvarot trūkumus citās nozarēs, vienlaikus nodrošinot, ka ikviena nozare sniedz ieguldījumu centienos un ka iespējamā nepietiekamība vienā nozarē netiktu kompensēta uz citu ekonomikas nozaru rēķina, neskarot katras dalībvalsts iespēju izmantot elastības iespējas. Izmantojot starptautiskos kredītus, Komisijai būtu jāņem vērā nepieciešamība nodrošināt vienlīdzīgus konkurences apstākļus visās dalībvalstīs un iespēja atbalstīt stratēģiskās ES partnerības. Starptautiskie kredīti nebūtu jāizmanto, lai nodrošinātu atbilstību ES ETS. Gaidāmajā ETS direktīvas pārskatīšanas procesā būtu jāprecizē pašreizējā ES ETS trajektorija atbilstoši saskaņotajam 2040. gada </w:t>
            </w:r>
            <w:proofErr w:type="spellStart"/>
            <w:r w:rsidRPr="005003BB">
              <w:rPr>
                <w:b/>
                <w:i/>
              </w:rPr>
              <w:t>mērķrādītājam</w:t>
            </w:r>
            <w:proofErr w:type="spellEnd"/>
            <w:r w:rsidRPr="005003BB">
              <w:rPr>
                <w:b/>
                <w:i/>
              </w:rPr>
              <w:t xml:space="preserve">, paredzot iespēju atļaut ierobežotu emisiju apjomu pēc 2039. gada. Komisijai būtu savlaicīgi jāapsver iespēja lēnāk pakāpeniski atteikties no bezmaksas kvotu piešķiršanas no 2028. gada, lai sekmētu dekarbonizāciju, investīcijas un nodarbinātību Eiropā, tostarp izmantojot Rūpniecības dekarbonizācijas banku un pārskatot tirgus stabilitātes rezervi, kā arī vienlaikus līdz minimumam samazinot oglekļa emisiju pārvirzes risku. Lai novērtētu sociālo, ekonomisko un </w:t>
            </w:r>
            <w:proofErr w:type="spellStart"/>
            <w:r w:rsidRPr="005003BB">
              <w:rPr>
                <w:b/>
                <w:i/>
              </w:rPr>
              <w:t>vidisko</w:t>
            </w:r>
            <w:proofErr w:type="spellEnd"/>
            <w:r w:rsidRPr="005003BB">
              <w:rPr>
                <w:b/>
                <w:i/>
              </w:rPr>
              <w:t xml:space="preserve"> ietekmi, satvaram laikposmam pēc 2030. gada vajadzētu būt balstītam uz rūpīgi izstrādātiem ietekmes novērtējumiem. Satvaram laikposmam pēc 2030. gada būtu arī jāveicina konverģence, vienlaikus ievērojot taisnīgumu un ņemot vērā dalībvalstīs, tostarp salās, salu dalībvalstīs un tālākos reģionos, pastāvošos apstākļus un to īpatnības.</w:t>
            </w:r>
          </w:p>
        </w:tc>
      </w:tr>
    </w:tbl>
    <w:p w14:paraId="2B10DEA1" w14:textId="77777777" w:rsidR="00582C57" w:rsidRPr="005003BB" w:rsidRDefault="00582C57" w:rsidP="00582C57"/>
    <w:p w14:paraId="413986DA"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12</w:t>
      </w:r>
    </w:p>
    <w:p w14:paraId="56F73428" w14:textId="77777777" w:rsidR="00582C57" w:rsidRPr="005003BB" w:rsidRDefault="00582C57" w:rsidP="00582C57"/>
    <w:p w14:paraId="6498D000" w14:textId="77777777" w:rsidR="00582C57" w:rsidRPr="005003BB" w:rsidRDefault="00582C57" w:rsidP="00582C57">
      <w:pPr>
        <w:keepNext/>
        <w:rPr>
          <w:b/>
        </w:rPr>
      </w:pPr>
      <w:r w:rsidRPr="005003BB">
        <w:rPr>
          <w:b/>
          <w:bCs/>
        </w:rPr>
        <w:lastRenderedPageBreak/>
        <w:t>Regulas priekšlikums</w:t>
      </w:r>
    </w:p>
    <w:p w14:paraId="5570784D" w14:textId="77777777" w:rsidR="00582C57" w:rsidRPr="005003BB" w:rsidRDefault="00582C57" w:rsidP="00582C57">
      <w:pPr>
        <w:rPr>
          <w:b/>
        </w:rPr>
      </w:pPr>
      <w:r w:rsidRPr="005003BB">
        <w:rPr>
          <w:b/>
          <w:bCs/>
        </w:rPr>
        <w:t>1. pants – 1. daļa – 2. punkts</w:t>
      </w:r>
    </w:p>
    <w:p w14:paraId="56C3F5D1" w14:textId="77777777" w:rsidR="00582C57" w:rsidRPr="005003BB" w:rsidRDefault="00582C57" w:rsidP="00582C57">
      <w:pPr>
        <w:keepNext/>
      </w:pPr>
      <w:r w:rsidRPr="005003BB">
        <w:t>Regula (ES) 2021/1119</w:t>
      </w:r>
    </w:p>
    <w:p w14:paraId="36BA3695" w14:textId="77777777" w:rsidR="00582C57" w:rsidRPr="005003BB" w:rsidRDefault="00582C57" w:rsidP="00582C57">
      <w:r w:rsidRPr="005003BB">
        <w:t>4. pants – 4.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69529670" w14:textId="77777777" w:rsidTr="00571AC6">
        <w:trPr>
          <w:jc w:val="center"/>
        </w:trPr>
        <w:tc>
          <w:tcPr>
            <w:tcW w:w="9752" w:type="dxa"/>
            <w:gridSpan w:val="2"/>
          </w:tcPr>
          <w:p w14:paraId="20CCBBEF" w14:textId="77777777" w:rsidR="00582C57" w:rsidRPr="005003BB" w:rsidRDefault="00582C57" w:rsidP="00571AC6">
            <w:pPr>
              <w:keepNext/>
            </w:pPr>
          </w:p>
        </w:tc>
      </w:tr>
      <w:tr w:rsidR="00582C57" w:rsidRPr="005003BB" w14:paraId="7E239333" w14:textId="77777777" w:rsidTr="00571AC6">
        <w:trPr>
          <w:jc w:val="center"/>
        </w:trPr>
        <w:tc>
          <w:tcPr>
            <w:tcW w:w="4876" w:type="dxa"/>
            <w:hideMark/>
          </w:tcPr>
          <w:p w14:paraId="206245FE"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7523EC0D" w14:textId="77777777" w:rsidR="00582C57" w:rsidRPr="005003BB" w:rsidRDefault="00582C57" w:rsidP="00571AC6">
            <w:pPr>
              <w:keepNext/>
              <w:spacing w:after="240"/>
              <w:jc w:val="center"/>
              <w:rPr>
                <w:i/>
              </w:rPr>
            </w:pPr>
            <w:r w:rsidRPr="005003BB">
              <w:rPr>
                <w:i/>
              </w:rPr>
              <w:t>Grozījums</w:t>
            </w:r>
          </w:p>
        </w:tc>
      </w:tr>
      <w:tr w:rsidR="00582C57" w:rsidRPr="005003BB" w14:paraId="20DD2CF8" w14:textId="77777777" w:rsidTr="00571AC6">
        <w:trPr>
          <w:jc w:val="center"/>
        </w:trPr>
        <w:tc>
          <w:tcPr>
            <w:tcW w:w="4876" w:type="dxa"/>
            <w:hideMark/>
          </w:tcPr>
          <w:p w14:paraId="35D2FBB2" w14:textId="77777777" w:rsidR="00582C57" w:rsidRPr="005003BB" w:rsidRDefault="00582C57" w:rsidP="00571AC6">
            <w:pPr>
              <w:spacing w:after="120"/>
            </w:pPr>
            <w:r w:rsidRPr="005003BB">
              <w:rPr>
                <w:b/>
                <w:i/>
              </w:rPr>
              <w:t>Lai gan dažas veicinošas politikas jau ir īstenotas un to ietekme jau ir redzama, citu politiku gadījumā vēl ir, ko darīt.</w:t>
            </w:r>
            <w:r w:rsidRPr="005003BB">
              <w:t xml:space="preserve"> Komisija </w:t>
            </w:r>
            <w:r w:rsidRPr="005003BB">
              <w:rPr>
                <w:b/>
                <w:i/>
              </w:rPr>
              <w:t>tiecas paātrināt un</w:t>
            </w:r>
            <w:r w:rsidRPr="005003BB">
              <w:t xml:space="preserve"> stiprināt veicinošo satvaru, lai nodrošinātu, ka ir izveidoti apstākļi Eiropas rūpniecības un iedzīvotāju atbalstīšanai visā pārkārtošanās laikā, </w:t>
            </w:r>
            <w:r w:rsidRPr="005003BB">
              <w:rPr>
                <w:b/>
                <w:i/>
              </w:rPr>
              <w:t>pilnībā ievērojot ES tiesību aktus</w:t>
            </w:r>
            <w:r w:rsidRPr="005003BB">
              <w:t>.</w:t>
            </w:r>
          </w:p>
        </w:tc>
        <w:tc>
          <w:tcPr>
            <w:tcW w:w="4876" w:type="dxa"/>
            <w:hideMark/>
          </w:tcPr>
          <w:p w14:paraId="7A0EB25A" w14:textId="77777777" w:rsidR="00582C57" w:rsidRPr="005003BB" w:rsidRDefault="00582C57" w:rsidP="00571AC6">
            <w:pPr>
              <w:spacing w:after="120"/>
            </w:pPr>
            <w:r w:rsidRPr="005003BB">
              <w:t xml:space="preserve">Komisija </w:t>
            </w:r>
            <w:r w:rsidRPr="005003BB">
              <w:rPr>
                <w:b/>
                <w:i/>
              </w:rPr>
              <w:t>turpina</w:t>
            </w:r>
            <w:r w:rsidRPr="005003BB">
              <w:t xml:space="preserve"> stiprināt </w:t>
            </w:r>
            <w:r w:rsidRPr="005003BB">
              <w:rPr>
                <w:b/>
                <w:i/>
              </w:rPr>
              <w:t>iniciatīvas, kas attiecas uz</w:t>
            </w:r>
            <w:r w:rsidRPr="005003BB">
              <w:t xml:space="preserve"> veicinošo satvaru</w:t>
            </w:r>
            <w:r w:rsidRPr="005003BB">
              <w:rPr>
                <w:b/>
                <w:i/>
              </w:rPr>
              <w:t>, un izvirza mērķi paātrināt to pieņemšanu un īstenošanu</w:t>
            </w:r>
            <w:r w:rsidRPr="005003BB">
              <w:t xml:space="preserve">, lai nodrošinātu, ka ir izveidoti apstākļi </w:t>
            </w:r>
            <w:r w:rsidRPr="005003BB">
              <w:rPr>
                <w:b/>
                <w:i/>
              </w:rPr>
              <w:t>skarto juridisko un fizisko personu, piemēram,</w:t>
            </w:r>
            <w:r w:rsidRPr="005003BB">
              <w:t xml:space="preserve"> Eiropas rūpniecības </w:t>
            </w:r>
            <w:r w:rsidRPr="005003BB">
              <w:rPr>
                <w:b/>
                <w:i/>
              </w:rPr>
              <w:t>uzņēmumu</w:t>
            </w:r>
            <w:r w:rsidRPr="005003BB">
              <w:t xml:space="preserve"> un iedzīvotāju, atbalstīšanai visā pārkārtošanās laikā </w:t>
            </w:r>
            <w:r w:rsidRPr="005003BB">
              <w:rPr>
                <w:b/>
                <w:i/>
              </w:rPr>
              <w:t xml:space="preserve">virzībā uz </w:t>
            </w:r>
            <w:proofErr w:type="spellStart"/>
            <w:r w:rsidRPr="005003BB">
              <w:rPr>
                <w:b/>
                <w:i/>
              </w:rPr>
              <w:t>mērķrādītājiem</w:t>
            </w:r>
            <w:proofErr w:type="spellEnd"/>
            <w:r w:rsidRPr="005003BB">
              <w:t xml:space="preserve">, </w:t>
            </w:r>
            <w:r w:rsidRPr="005003BB">
              <w:rPr>
                <w:b/>
                <w:i/>
              </w:rPr>
              <w:t xml:space="preserve">kas noteikti šā panta 1. un 3. punktā, uz mērķi, kas noteikts 2. panta 1. punktā, un uz </w:t>
            </w:r>
            <w:proofErr w:type="spellStart"/>
            <w:r w:rsidRPr="005003BB">
              <w:rPr>
                <w:b/>
                <w:i/>
              </w:rPr>
              <w:t>klimatneitrālu</w:t>
            </w:r>
            <w:proofErr w:type="spellEnd"/>
            <w:r w:rsidRPr="005003BB">
              <w:rPr>
                <w:b/>
                <w:i/>
              </w:rPr>
              <w:t xml:space="preserve"> ekonomiku</w:t>
            </w:r>
            <w:r w:rsidRPr="005003BB">
              <w:t>.</w:t>
            </w:r>
          </w:p>
        </w:tc>
      </w:tr>
    </w:tbl>
    <w:p w14:paraId="6012ECC0" w14:textId="77777777" w:rsidR="00582C57" w:rsidRPr="005003BB" w:rsidRDefault="00582C57" w:rsidP="00582C57"/>
    <w:p w14:paraId="5111669A"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13</w:t>
      </w:r>
    </w:p>
    <w:p w14:paraId="239A0E85" w14:textId="77777777" w:rsidR="00582C57" w:rsidRPr="005003BB" w:rsidRDefault="00582C57" w:rsidP="00582C57"/>
    <w:p w14:paraId="682BBF5C" w14:textId="77777777" w:rsidR="00582C57" w:rsidRPr="005003BB" w:rsidRDefault="00582C57" w:rsidP="00582C57">
      <w:pPr>
        <w:keepNext/>
        <w:rPr>
          <w:b/>
        </w:rPr>
      </w:pPr>
      <w:r w:rsidRPr="005003BB">
        <w:rPr>
          <w:b/>
          <w:bCs/>
        </w:rPr>
        <w:t>Regulas priekšlikums</w:t>
      </w:r>
    </w:p>
    <w:p w14:paraId="71590B5A" w14:textId="77777777" w:rsidR="00582C57" w:rsidRPr="005003BB" w:rsidRDefault="00582C57" w:rsidP="00582C57">
      <w:pPr>
        <w:rPr>
          <w:b/>
        </w:rPr>
      </w:pPr>
      <w:r w:rsidRPr="005003BB">
        <w:rPr>
          <w:b/>
          <w:bCs/>
        </w:rPr>
        <w:t>1. pants – 1. daļa – 2. punkts</w:t>
      </w:r>
    </w:p>
    <w:p w14:paraId="00158139" w14:textId="77777777" w:rsidR="00582C57" w:rsidRPr="005003BB" w:rsidRDefault="00582C57" w:rsidP="00582C57">
      <w:pPr>
        <w:keepNext/>
      </w:pPr>
      <w:r w:rsidRPr="005003BB">
        <w:t>Regula (ES) 2021/1119</w:t>
      </w:r>
    </w:p>
    <w:p w14:paraId="540B0F31" w14:textId="77777777" w:rsidR="00582C57" w:rsidRPr="005003BB" w:rsidRDefault="00582C57" w:rsidP="00582C57">
      <w:r w:rsidRPr="005003BB">
        <w:t>4. pants – 5.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CAD76E8" w14:textId="77777777" w:rsidTr="00571AC6">
        <w:trPr>
          <w:jc w:val="center"/>
        </w:trPr>
        <w:tc>
          <w:tcPr>
            <w:tcW w:w="9752" w:type="dxa"/>
            <w:gridSpan w:val="2"/>
          </w:tcPr>
          <w:p w14:paraId="4752C071" w14:textId="77777777" w:rsidR="00582C57" w:rsidRPr="005003BB" w:rsidRDefault="00582C57" w:rsidP="00571AC6">
            <w:pPr>
              <w:keepNext/>
            </w:pPr>
          </w:p>
        </w:tc>
      </w:tr>
      <w:tr w:rsidR="00582C57" w:rsidRPr="005003BB" w14:paraId="54E3D763" w14:textId="77777777" w:rsidTr="00571AC6">
        <w:trPr>
          <w:jc w:val="center"/>
        </w:trPr>
        <w:tc>
          <w:tcPr>
            <w:tcW w:w="4876" w:type="dxa"/>
            <w:hideMark/>
          </w:tcPr>
          <w:p w14:paraId="35B7838A"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5C3E1621" w14:textId="77777777" w:rsidR="00582C57" w:rsidRPr="005003BB" w:rsidRDefault="00582C57" w:rsidP="00571AC6">
            <w:pPr>
              <w:keepNext/>
              <w:spacing w:after="240"/>
              <w:jc w:val="center"/>
              <w:rPr>
                <w:i/>
              </w:rPr>
            </w:pPr>
            <w:r w:rsidRPr="005003BB">
              <w:rPr>
                <w:i/>
              </w:rPr>
              <w:t>Grozījums</w:t>
            </w:r>
          </w:p>
        </w:tc>
      </w:tr>
      <w:tr w:rsidR="00582C57" w:rsidRPr="005003BB" w14:paraId="12FE8172" w14:textId="77777777" w:rsidTr="00571AC6">
        <w:trPr>
          <w:jc w:val="center"/>
        </w:trPr>
        <w:tc>
          <w:tcPr>
            <w:tcW w:w="4876" w:type="dxa"/>
            <w:hideMark/>
          </w:tcPr>
          <w:p w14:paraId="43CAE448" w14:textId="77777777" w:rsidR="00582C57" w:rsidRPr="005003BB" w:rsidRDefault="00582C57" w:rsidP="00571AC6">
            <w:pPr>
              <w:spacing w:after="120"/>
            </w:pPr>
            <w:r w:rsidRPr="005003BB">
              <w:t xml:space="preserve">Pirmajā daļā minētās pārskatīšanas ietvaros, lai veicinātu šā panta 3. punktā noteiktā </w:t>
            </w:r>
            <w:proofErr w:type="spellStart"/>
            <w:r w:rsidRPr="005003BB">
              <w:t>mērķrādītāja</w:t>
            </w:r>
            <w:proofErr w:type="spellEnd"/>
            <w:r w:rsidRPr="005003BB">
              <w:t xml:space="preserve"> sasniegšanu, Komisija nodrošina, ka tiesību aktu priekšlikumos tiek pienācīgi atspoguļoti šādi elementi:</w:t>
            </w:r>
          </w:p>
        </w:tc>
        <w:tc>
          <w:tcPr>
            <w:tcW w:w="4876" w:type="dxa"/>
            <w:hideMark/>
          </w:tcPr>
          <w:p w14:paraId="59A46689" w14:textId="77777777" w:rsidR="00582C57" w:rsidRPr="005003BB" w:rsidRDefault="00582C57" w:rsidP="00571AC6">
            <w:pPr>
              <w:spacing w:after="120"/>
            </w:pPr>
            <w:r w:rsidRPr="005003BB">
              <w:rPr>
                <w:b/>
                <w:i/>
              </w:rPr>
              <w:t>Šā panta 4. punkta</w:t>
            </w:r>
            <w:r w:rsidRPr="005003BB">
              <w:t xml:space="preserve"> pirmajā daļā minētās pārskatīšanas ietvaros, lai veicinātu šā panta 3. punktā noteiktā </w:t>
            </w:r>
            <w:proofErr w:type="spellStart"/>
            <w:r w:rsidRPr="005003BB">
              <w:t>mērķrādītāja</w:t>
            </w:r>
            <w:proofErr w:type="spellEnd"/>
            <w:r w:rsidRPr="005003BB">
              <w:t xml:space="preserve"> sasniegšanu, Komisija nodrošina, ka tiesību aktu priekšlikumos tiek pienācīgi atspoguļoti šādi elementi:</w:t>
            </w:r>
          </w:p>
        </w:tc>
      </w:tr>
    </w:tbl>
    <w:p w14:paraId="48B8A690" w14:textId="77777777" w:rsidR="00582C57" w:rsidRPr="005003BB" w:rsidRDefault="00582C57" w:rsidP="00582C57"/>
    <w:p w14:paraId="6EDACC55"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14</w:t>
      </w:r>
    </w:p>
    <w:p w14:paraId="5ADDD9E7" w14:textId="77777777" w:rsidR="00582C57" w:rsidRPr="005003BB" w:rsidRDefault="00582C57" w:rsidP="00582C57"/>
    <w:p w14:paraId="0BFD6B08" w14:textId="77777777" w:rsidR="00582C57" w:rsidRPr="005003BB" w:rsidRDefault="00582C57" w:rsidP="00582C57">
      <w:pPr>
        <w:keepNext/>
        <w:rPr>
          <w:b/>
        </w:rPr>
      </w:pPr>
      <w:r w:rsidRPr="005003BB">
        <w:rPr>
          <w:b/>
          <w:bCs/>
        </w:rPr>
        <w:t>Regulas priekšlikums</w:t>
      </w:r>
    </w:p>
    <w:p w14:paraId="13FFCBE7" w14:textId="77777777" w:rsidR="00582C57" w:rsidRPr="005003BB" w:rsidRDefault="00582C57" w:rsidP="00582C57">
      <w:pPr>
        <w:rPr>
          <w:b/>
        </w:rPr>
      </w:pPr>
      <w:r w:rsidRPr="005003BB">
        <w:rPr>
          <w:b/>
          <w:bCs/>
        </w:rPr>
        <w:t>1. pants – 1. daļa – 2. punkts</w:t>
      </w:r>
    </w:p>
    <w:p w14:paraId="573E2705" w14:textId="77777777" w:rsidR="00582C57" w:rsidRPr="005003BB" w:rsidRDefault="00582C57" w:rsidP="00582C57">
      <w:pPr>
        <w:keepNext/>
      </w:pPr>
      <w:r w:rsidRPr="005003BB">
        <w:t>Regula (ES) 2021/1119</w:t>
      </w:r>
    </w:p>
    <w:p w14:paraId="066BDD50" w14:textId="77777777" w:rsidR="00582C57" w:rsidRPr="005003BB" w:rsidRDefault="00582C57" w:rsidP="00582C57">
      <w:r w:rsidRPr="005003BB">
        <w:t>4. pants – 5. daļa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2A7812CF" w14:textId="77777777" w:rsidTr="00571AC6">
        <w:trPr>
          <w:jc w:val="center"/>
        </w:trPr>
        <w:tc>
          <w:tcPr>
            <w:tcW w:w="9752" w:type="dxa"/>
            <w:gridSpan w:val="2"/>
          </w:tcPr>
          <w:p w14:paraId="7315E827" w14:textId="77777777" w:rsidR="00582C57" w:rsidRPr="005003BB" w:rsidRDefault="00582C57" w:rsidP="00571AC6">
            <w:pPr>
              <w:keepNext/>
            </w:pPr>
          </w:p>
        </w:tc>
      </w:tr>
      <w:tr w:rsidR="00582C57" w:rsidRPr="005003BB" w14:paraId="2DB5348A" w14:textId="77777777" w:rsidTr="00571AC6">
        <w:trPr>
          <w:jc w:val="center"/>
        </w:trPr>
        <w:tc>
          <w:tcPr>
            <w:tcW w:w="4876" w:type="dxa"/>
            <w:hideMark/>
          </w:tcPr>
          <w:p w14:paraId="5B7665BD"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6829FBFE" w14:textId="77777777" w:rsidR="00582C57" w:rsidRPr="005003BB" w:rsidRDefault="00582C57" w:rsidP="00571AC6">
            <w:pPr>
              <w:keepNext/>
              <w:spacing w:after="240"/>
              <w:jc w:val="center"/>
              <w:rPr>
                <w:i/>
              </w:rPr>
            </w:pPr>
            <w:r w:rsidRPr="005003BB">
              <w:rPr>
                <w:i/>
              </w:rPr>
              <w:t>Grozījums</w:t>
            </w:r>
          </w:p>
        </w:tc>
      </w:tr>
      <w:tr w:rsidR="00582C57" w:rsidRPr="005003BB" w14:paraId="7C570B60" w14:textId="77777777" w:rsidTr="00571AC6">
        <w:trPr>
          <w:jc w:val="center"/>
        </w:trPr>
        <w:tc>
          <w:tcPr>
            <w:tcW w:w="4876" w:type="dxa"/>
            <w:hideMark/>
          </w:tcPr>
          <w:p w14:paraId="1BAD4FE0" w14:textId="1CE6A049" w:rsidR="00582C57" w:rsidRPr="005003BB" w:rsidRDefault="00582C57" w:rsidP="00571AC6">
            <w:pPr>
              <w:spacing w:after="120"/>
            </w:pPr>
            <w:r w:rsidRPr="005003BB">
              <w:t>a)</w:t>
            </w:r>
            <w:r w:rsidRPr="005003BB">
              <w:tab/>
              <w:t xml:space="preserve">no 2036. gada – </w:t>
            </w:r>
            <w:r w:rsidRPr="005003BB">
              <w:rPr>
                <w:b/>
                <w:i/>
              </w:rPr>
              <w:t>iespējams ierobežots</w:t>
            </w:r>
            <w:r w:rsidRPr="005003BB">
              <w:t xml:space="preserve"> devums 2040. gada </w:t>
            </w:r>
            <w:proofErr w:type="spellStart"/>
            <w:r w:rsidRPr="005003BB">
              <w:t>mērķrādītāja</w:t>
            </w:r>
            <w:proofErr w:type="spellEnd"/>
            <w:r w:rsidRPr="005003BB">
              <w:t xml:space="preserve"> sasniegšanā ar augstas kvalitātes </w:t>
            </w:r>
            <w:r w:rsidRPr="005003BB">
              <w:lastRenderedPageBreak/>
              <w:t xml:space="preserve">starptautiskajiem kredītiem saskaņā ar Parīzes nolīguma 6. pantu, proti, </w:t>
            </w:r>
            <w:r w:rsidRPr="005003BB">
              <w:rPr>
                <w:b/>
                <w:i/>
              </w:rPr>
              <w:t>3</w:t>
            </w:r>
            <w:r w:rsidRPr="005003BB">
              <w:t xml:space="preserve"> % no 1990. gada ES neto emisijām, kas ES un </w:t>
            </w:r>
            <w:proofErr w:type="spellStart"/>
            <w:r w:rsidRPr="005003BB">
              <w:t>trešām</w:t>
            </w:r>
            <w:proofErr w:type="spellEnd"/>
            <w:r w:rsidRPr="005003BB">
              <w:t xml:space="preserve"> valstīm palīdzētu sasniegt siltumnīcefekta gāzu neto samazinājuma trajektorijas, kuras ir saderīgas ar Parīzes nolīguma mērķi ierobežot globālo vidējās temperatūras pieaugumu krietni zem 2 °C atzīmes un tiekties temperatūras kāpumu </w:t>
            </w:r>
            <w:r w:rsidRPr="005003BB">
              <w:rPr>
                <w:b/>
                <w:i/>
              </w:rPr>
              <w:t>iegrožot</w:t>
            </w:r>
            <w:r w:rsidRPr="005003BB">
              <w:t xml:space="preserve"> līdz 1,5 °C salīdzinājumā ar </w:t>
            </w:r>
            <w:proofErr w:type="spellStart"/>
            <w:r w:rsidRPr="005003BB">
              <w:t>pirmsindustriālā</w:t>
            </w:r>
            <w:proofErr w:type="spellEnd"/>
            <w:r w:rsidRPr="005003BB">
              <w:t xml:space="preserve"> laikmeta līmeni; izcelsmi, kvalitātes kritērijus un citus nosacījumus, kas attiecas uz šādu kredītu iegādi un izmantošanu, reglamentē Savienības tiesību aktos;</w:t>
            </w:r>
          </w:p>
        </w:tc>
        <w:tc>
          <w:tcPr>
            <w:tcW w:w="4876" w:type="dxa"/>
            <w:hideMark/>
          </w:tcPr>
          <w:p w14:paraId="62DE11A0" w14:textId="569FE15E" w:rsidR="00582C57" w:rsidRPr="005003BB" w:rsidRDefault="00582C57" w:rsidP="00571AC6">
            <w:pPr>
              <w:spacing w:after="120"/>
            </w:pPr>
            <w:r w:rsidRPr="005003BB">
              <w:lastRenderedPageBreak/>
              <w:t>a)</w:t>
            </w:r>
            <w:r w:rsidRPr="005003BB">
              <w:tab/>
              <w:t xml:space="preserve">no 2036. gada – </w:t>
            </w:r>
            <w:r w:rsidRPr="005003BB">
              <w:rPr>
                <w:b/>
                <w:i/>
              </w:rPr>
              <w:t>pietiekams</w:t>
            </w:r>
            <w:r w:rsidRPr="005003BB">
              <w:t xml:space="preserve"> devums 2040. gada </w:t>
            </w:r>
            <w:proofErr w:type="spellStart"/>
            <w:r w:rsidRPr="005003BB">
              <w:t>mērķrādītāja</w:t>
            </w:r>
            <w:proofErr w:type="spellEnd"/>
            <w:r w:rsidRPr="005003BB">
              <w:t xml:space="preserve"> sasniegšanā ar augstas kvalitātes starptautiskajiem </w:t>
            </w:r>
            <w:r w:rsidRPr="005003BB">
              <w:lastRenderedPageBreak/>
              <w:t xml:space="preserve">kredītiem saskaņā ar Parīzes nolīguma 6. pantu, proti, līdz </w:t>
            </w:r>
            <w:r w:rsidRPr="005003BB">
              <w:rPr>
                <w:b/>
                <w:i/>
              </w:rPr>
              <w:t>5</w:t>
            </w:r>
            <w:r w:rsidRPr="005003BB">
              <w:t xml:space="preserve"> % no 1990. gada ES neto emisijām, </w:t>
            </w:r>
            <w:r w:rsidRPr="005003BB">
              <w:rPr>
                <w:b/>
                <w:i/>
              </w:rPr>
              <w:t xml:space="preserve">kas atbilst siltumnīcefekta gāzu neto emisiju iekšzemes samazinājumam līdz 2040. gadam par 85 % salīdzinājumā ar 1990. gada līmeni, tādā veidā, kas ir gan vērienīgs, gan </w:t>
            </w:r>
            <w:proofErr w:type="spellStart"/>
            <w:r w:rsidRPr="005003BB">
              <w:rPr>
                <w:b/>
                <w:i/>
              </w:rPr>
              <w:t>izmaksefektīvs</w:t>
            </w:r>
            <w:proofErr w:type="spellEnd"/>
            <w:r w:rsidRPr="005003BB">
              <w:rPr>
                <w:b/>
                <w:i/>
              </w:rPr>
              <w:t xml:space="preserve"> un</w:t>
            </w:r>
            <w:r w:rsidRPr="005003BB">
              <w:t xml:space="preserve"> kas ES un </w:t>
            </w:r>
            <w:proofErr w:type="spellStart"/>
            <w:r w:rsidRPr="005003BB">
              <w:t>trešām</w:t>
            </w:r>
            <w:proofErr w:type="spellEnd"/>
            <w:r w:rsidRPr="005003BB">
              <w:t xml:space="preserve"> valstīm palīdzētu sasniegt siltumnīcefekta gāzu neto samazinājuma trajektorijas, kuras ir saderīgas ar Parīzes nolīguma mērķi ierobežot globālo vidējās temperatūras pieaugumu krietni zem 2 °C atzīmes un tiekties temperatūras kāpumu </w:t>
            </w:r>
            <w:r w:rsidRPr="005003BB">
              <w:rPr>
                <w:b/>
                <w:i/>
              </w:rPr>
              <w:t>ierobežot</w:t>
            </w:r>
            <w:r w:rsidRPr="005003BB">
              <w:t xml:space="preserve"> līdz 1,5 °C salīdzinājumā ar </w:t>
            </w:r>
            <w:proofErr w:type="spellStart"/>
            <w:r w:rsidRPr="005003BB">
              <w:t>pirmsindustriālā</w:t>
            </w:r>
            <w:proofErr w:type="spellEnd"/>
            <w:r w:rsidRPr="005003BB">
              <w:t xml:space="preserve"> laikmeta līmeni</w:t>
            </w:r>
            <w:r w:rsidRPr="005003BB">
              <w:rPr>
                <w:b/>
                <w:i/>
              </w:rPr>
              <w:t xml:space="preserve">, nodrošinot šo kredītu </w:t>
            </w:r>
            <w:proofErr w:type="spellStart"/>
            <w:r w:rsidRPr="005003BB">
              <w:rPr>
                <w:b/>
                <w:i/>
              </w:rPr>
              <w:t>vidisko</w:t>
            </w:r>
            <w:proofErr w:type="spellEnd"/>
            <w:r w:rsidRPr="005003BB">
              <w:rPr>
                <w:b/>
                <w:i/>
              </w:rPr>
              <w:t xml:space="preserve"> integritāti un vienlaikus stiprinot ES vadošo lomu tehnoloģiju jomā; laikposmā no 2031. līdz 2035. gadam var apsvērt iespēju īstenot izmēģinājuma periodu kvalitatīvu un augstas integritātes starptautiskā kredītu tirgus izveidei;</w:t>
            </w:r>
            <w:r w:rsidRPr="005003BB">
              <w:t xml:space="preserve"> izcelsmi, kvalitātes kritērijus un citus nosacījumus, kas attiecas uz šādu kredītu iegādi un izmantošanu, reglamentē Savienības tiesību aktos</w:t>
            </w:r>
            <w:r w:rsidRPr="005003BB">
              <w:rPr>
                <w:b/>
                <w:i/>
              </w:rPr>
              <w:t xml:space="preserve">, lai nodrošinātu, ka to pamatā ir ticamas un pārveidojošas darbības partnervalstīs, kuru klimata </w:t>
            </w:r>
            <w:proofErr w:type="spellStart"/>
            <w:r w:rsidRPr="005003BB">
              <w:rPr>
                <w:b/>
                <w:i/>
              </w:rPr>
              <w:t>mērķrādītāji</w:t>
            </w:r>
            <w:proofErr w:type="spellEnd"/>
            <w:r w:rsidRPr="005003BB">
              <w:rPr>
                <w:b/>
                <w:i/>
              </w:rPr>
              <w:t xml:space="preserve"> un politika sader ar Parīzes nolīguma mērķiem, un ka tiem tiek piemēroti stingri aizsardzības pasākumi, kas nodrošina integritāti, izvairīšanos no dubultas uzskaites, </w:t>
            </w:r>
            <w:proofErr w:type="spellStart"/>
            <w:r w:rsidRPr="005003BB">
              <w:rPr>
                <w:b/>
                <w:i/>
              </w:rPr>
              <w:t>papildināmību</w:t>
            </w:r>
            <w:proofErr w:type="spellEnd"/>
            <w:r w:rsidRPr="005003BB">
              <w:rPr>
                <w:b/>
                <w:i/>
              </w:rPr>
              <w:t xml:space="preserve">, pastāvīgumu, pārredzamu pārvaldību, stingru uzraudzību, ziņošanas un verifikācijas metodiku, kā arī ekonomiskos, sociālos un </w:t>
            </w:r>
            <w:proofErr w:type="spellStart"/>
            <w:r w:rsidRPr="005003BB">
              <w:rPr>
                <w:b/>
                <w:i/>
              </w:rPr>
              <w:t>vidiskos</w:t>
            </w:r>
            <w:proofErr w:type="spellEnd"/>
            <w:r w:rsidRPr="005003BB">
              <w:rPr>
                <w:b/>
                <w:i/>
              </w:rPr>
              <w:t xml:space="preserve"> papildu ieguvumus un cilvēktiesību aizsardzības pasākumus, aizsardzības pasākumus, lai novērstu tādu projektu finansēšanu, kas ir pretrunā Savienības stratēģiskajām interesēm, un vērienīgu mērķi attiecībā uz pielāgošanās vajadzībām novirzāmo ieņēmumu daļu, klimata pārmaiņu mazināšanas ieguvumu daļu ar attiecīgajām valstīm un kopējo globālo emisiju mazināšanu;</w:t>
            </w:r>
            <w:r w:rsidRPr="005003BB">
              <w:t xml:space="preserve"> </w:t>
            </w:r>
            <w:r w:rsidRPr="005003BB">
              <w:rPr>
                <w:b/>
                <w:i/>
              </w:rPr>
              <w:t xml:space="preserve">nosakot kritērijus, Komisija apsver iespēju paredzēt stingrākus kritērijus par tiem kritērijiem, kas noteikti Parīzes nolīguma 6. panta 4. </w:t>
            </w:r>
            <w:r w:rsidRPr="005003BB">
              <w:rPr>
                <w:b/>
                <w:i/>
              </w:rPr>
              <w:lastRenderedPageBreak/>
              <w:t>punktā;</w:t>
            </w:r>
          </w:p>
        </w:tc>
      </w:tr>
    </w:tbl>
    <w:p w14:paraId="325C636D" w14:textId="77777777" w:rsidR="00582C57" w:rsidRPr="005003BB" w:rsidRDefault="00582C57" w:rsidP="00582C57"/>
    <w:p w14:paraId="1D5F28B0"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15</w:t>
      </w:r>
    </w:p>
    <w:p w14:paraId="66A8A47A" w14:textId="77777777" w:rsidR="00582C57" w:rsidRPr="005003BB" w:rsidRDefault="00582C57" w:rsidP="00582C57"/>
    <w:p w14:paraId="6EBAD387" w14:textId="77777777" w:rsidR="00582C57" w:rsidRPr="005003BB" w:rsidRDefault="00582C57" w:rsidP="00582C57">
      <w:pPr>
        <w:keepNext/>
        <w:rPr>
          <w:b/>
        </w:rPr>
      </w:pPr>
      <w:r w:rsidRPr="005003BB">
        <w:rPr>
          <w:b/>
          <w:bCs/>
        </w:rPr>
        <w:t>Regulas priekšlikums</w:t>
      </w:r>
    </w:p>
    <w:p w14:paraId="1051E1E0" w14:textId="77777777" w:rsidR="00582C57" w:rsidRPr="005003BB" w:rsidRDefault="00582C57" w:rsidP="00582C57">
      <w:pPr>
        <w:rPr>
          <w:b/>
        </w:rPr>
      </w:pPr>
      <w:r w:rsidRPr="005003BB">
        <w:rPr>
          <w:b/>
          <w:bCs/>
        </w:rPr>
        <w:t>1. pants – 1. daļa – 2. punkts</w:t>
      </w:r>
    </w:p>
    <w:p w14:paraId="3052FD5B" w14:textId="77777777" w:rsidR="00582C57" w:rsidRPr="005003BB" w:rsidRDefault="00582C57" w:rsidP="00582C57">
      <w:pPr>
        <w:keepNext/>
      </w:pPr>
      <w:r w:rsidRPr="005003BB">
        <w:t>Regula (ES) 2021/1119</w:t>
      </w:r>
    </w:p>
    <w:p w14:paraId="7ACE61A0" w14:textId="77777777" w:rsidR="00582C57" w:rsidRPr="005003BB" w:rsidRDefault="00582C57" w:rsidP="00582C57">
      <w:r w:rsidRPr="005003BB">
        <w:t>4. pants – 5. daļa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1A09C8C5" w14:textId="77777777" w:rsidTr="00571AC6">
        <w:trPr>
          <w:jc w:val="center"/>
        </w:trPr>
        <w:tc>
          <w:tcPr>
            <w:tcW w:w="9752" w:type="dxa"/>
            <w:gridSpan w:val="2"/>
          </w:tcPr>
          <w:p w14:paraId="5A842199" w14:textId="77777777" w:rsidR="00582C57" w:rsidRPr="005003BB" w:rsidRDefault="00582C57" w:rsidP="00571AC6">
            <w:pPr>
              <w:keepNext/>
            </w:pPr>
          </w:p>
        </w:tc>
      </w:tr>
      <w:tr w:rsidR="00582C57" w:rsidRPr="005003BB" w14:paraId="2E209D79" w14:textId="77777777" w:rsidTr="00571AC6">
        <w:trPr>
          <w:jc w:val="center"/>
        </w:trPr>
        <w:tc>
          <w:tcPr>
            <w:tcW w:w="4876" w:type="dxa"/>
            <w:hideMark/>
          </w:tcPr>
          <w:p w14:paraId="0467ED69"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220B7F55" w14:textId="77777777" w:rsidR="00582C57" w:rsidRPr="005003BB" w:rsidRDefault="00582C57" w:rsidP="00571AC6">
            <w:pPr>
              <w:keepNext/>
              <w:spacing w:after="240"/>
              <w:jc w:val="center"/>
              <w:rPr>
                <w:i/>
              </w:rPr>
            </w:pPr>
            <w:r w:rsidRPr="005003BB">
              <w:rPr>
                <w:i/>
              </w:rPr>
              <w:t>Grozījums</w:t>
            </w:r>
          </w:p>
        </w:tc>
      </w:tr>
      <w:tr w:rsidR="00582C57" w:rsidRPr="005003BB" w14:paraId="252E7FC1" w14:textId="77777777" w:rsidTr="00571AC6">
        <w:trPr>
          <w:jc w:val="center"/>
        </w:trPr>
        <w:tc>
          <w:tcPr>
            <w:tcW w:w="4876" w:type="dxa"/>
            <w:hideMark/>
          </w:tcPr>
          <w:p w14:paraId="3445EA46" w14:textId="4E95AC9D" w:rsidR="00582C57" w:rsidRPr="005003BB" w:rsidRDefault="00582C57" w:rsidP="00571AC6">
            <w:pPr>
              <w:spacing w:after="120"/>
            </w:pPr>
            <w:r w:rsidRPr="005003BB">
              <w:t>b)</w:t>
            </w:r>
            <w:r w:rsidRPr="005003BB">
              <w:tab/>
              <w:t xml:space="preserve">iekšzemes pastāvīgo piesaistījumu nozīme siltumnīcefekta gāzu emisijas kvotu tirdzniecības sistēmā Savienībā (“ES ETS”) nolūkā kompensēt atlikušās </w:t>
            </w:r>
            <w:r w:rsidRPr="005003BB">
              <w:rPr>
                <w:b/>
                <w:i/>
              </w:rPr>
              <w:t>emisijas no</w:t>
            </w:r>
            <w:r w:rsidRPr="005003BB">
              <w:t xml:space="preserve"> grūti </w:t>
            </w:r>
            <w:proofErr w:type="spellStart"/>
            <w:r w:rsidRPr="005003BB">
              <w:rPr>
                <w:b/>
                <w:i/>
              </w:rPr>
              <w:t>dekarbonizējamām</w:t>
            </w:r>
            <w:proofErr w:type="spellEnd"/>
            <w:r w:rsidRPr="005003BB">
              <w:rPr>
                <w:b/>
                <w:i/>
              </w:rPr>
              <w:t xml:space="preserve"> nozarēm</w:t>
            </w:r>
            <w:r w:rsidRPr="005003BB">
              <w:t>;</w:t>
            </w:r>
          </w:p>
        </w:tc>
        <w:tc>
          <w:tcPr>
            <w:tcW w:w="4876" w:type="dxa"/>
            <w:hideMark/>
          </w:tcPr>
          <w:p w14:paraId="7939458F" w14:textId="5F0BD83A" w:rsidR="00582C57" w:rsidRPr="005003BB" w:rsidRDefault="00582C57" w:rsidP="00571AC6">
            <w:pPr>
              <w:spacing w:after="120"/>
            </w:pPr>
            <w:r w:rsidRPr="005003BB">
              <w:t>b)</w:t>
            </w:r>
            <w:r w:rsidRPr="005003BB">
              <w:tab/>
              <w:t xml:space="preserve">iekšzemes pastāvīgo piesaistījumu nozīme siltumnīcefekta gāzu emisijas kvotu tirdzniecības sistēmā Savienībā (“ES ETS”) nolūkā kompensēt atlikušās grūti </w:t>
            </w:r>
            <w:proofErr w:type="spellStart"/>
            <w:r w:rsidRPr="005003BB">
              <w:rPr>
                <w:b/>
                <w:i/>
              </w:rPr>
              <w:t>dekarbonizējamās</w:t>
            </w:r>
            <w:proofErr w:type="spellEnd"/>
            <w:r w:rsidRPr="005003BB">
              <w:rPr>
                <w:b/>
                <w:i/>
              </w:rPr>
              <w:t xml:space="preserve"> emisijas</w:t>
            </w:r>
            <w:r w:rsidRPr="005003BB">
              <w:t>;</w:t>
            </w:r>
          </w:p>
        </w:tc>
      </w:tr>
    </w:tbl>
    <w:p w14:paraId="03E7CBE2" w14:textId="77777777" w:rsidR="00582C57" w:rsidRPr="005003BB" w:rsidRDefault="00582C57" w:rsidP="00582C57"/>
    <w:p w14:paraId="6E855C7D"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16</w:t>
      </w:r>
    </w:p>
    <w:p w14:paraId="0D3A1AE1" w14:textId="77777777" w:rsidR="00582C57" w:rsidRPr="005003BB" w:rsidRDefault="00582C57" w:rsidP="00582C57"/>
    <w:p w14:paraId="0925D9C5" w14:textId="77777777" w:rsidR="00582C57" w:rsidRPr="005003BB" w:rsidRDefault="00582C57" w:rsidP="00582C57">
      <w:pPr>
        <w:keepNext/>
        <w:rPr>
          <w:b/>
        </w:rPr>
      </w:pPr>
      <w:r w:rsidRPr="005003BB">
        <w:rPr>
          <w:b/>
          <w:bCs/>
        </w:rPr>
        <w:t>Regulas priekšlikums</w:t>
      </w:r>
    </w:p>
    <w:p w14:paraId="0C201E9B" w14:textId="77777777" w:rsidR="00582C57" w:rsidRPr="005003BB" w:rsidRDefault="00582C57" w:rsidP="00582C57">
      <w:pPr>
        <w:rPr>
          <w:b/>
        </w:rPr>
      </w:pPr>
      <w:r w:rsidRPr="005003BB">
        <w:rPr>
          <w:b/>
          <w:bCs/>
        </w:rPr>
        <w:t>1. pants – 1. daļa – 2. punkts</w:t>
      </w:r>
    </w:p>
    <w:p w14:paraId="4742D116" w14:textId="77777777" w:rsidR="00582C57" w:rsidRPr="005003BB" w:rsidRDefault="00582C57" w:rsidP="00582C57">
      <w:pPr>
        <w:keepNext/>
      </w:pPr>
      <w:r w:rsidRPr="005003BB">
        <w:t>Regula (ES) 2021/1119</w:t>
      </w:r>
    </w:p>
    <w:p w14:paraId="695C1C58" w14:textId="77777777" w:rsidR="00582C57" w:rsidRPr="005003BB" w:rsidRDefault="00582C57" w:rsidP="00582C57">
      <w:r w:rsidRPr="005003BB">
        <w:t>4. pants – 5. daļa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73E01F39" w14:textId="77777777" w:rsidTr="00571AC6">
        <w:trPr>
          <w:jc w:val="center"/>
        </w:trPr>
        <w:tc>
          <w:tcPr>
            <w:tcW w:w="9752" w:type="dxa"/>
            <w:gridSpan w:val="2"/>
          </w:tcPr>
          <w:p w14:paraId="0DB856A1" w14:textId="77777777" w:rsidR="00582C57" w:rsidRPr="005003BB" w:rsidRDefault="00582C57" w:rsidP="00571AC6">
            <w:pPr>
              <w:keepNext/>
            </w:pPr>
          </w:p>
        </w:tc>
      </w:tr>
      <w:tr w:rsidR="00582C57" w:rsidRPr="005003BB" w14:paraId="51F1E142" w14:textId="77777777" w:rsidTr="00571AC6">
        <w:trPr>
          <w:jc w:val="center"/>
        </w:trPr>
        <w:tc>
          <w:tcPr>
            <w:tcW w:w="4876" w:type="dxa"/>
            <w:hideMark/>
          </w:tcPr>
          <w:p w14:paraId="781ACB82"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36FE3988" w14:textId="77777777" w:rsidR="00582C57" w:rsidRPr="005003BB" w:rsidRDefault="00582C57" w:rsidP="00571AC6">
            <w:pPr>
              <w:keepNext/>
              <w:spacing w:after="240"/>
              <w:jc w:val="center"/>
              <w:rPr>
                <w:i/>
              </w:rPr>
            </w:pPr>
            <w:r w:rsidRPr="005003BB">
              <w:rPr>
                <w:i/>
              </w:rPr>
              <w:t>Grozījums</w:t>
            </w:r>
          </w:p>
        </w:tc>
      </w:tr>
      <w:tr w:rsidR="00582C57" w:rsidRPr="005003BB" w14:paraId="57E67C47" w14:textId="77777777" w:rsidTr="00571AC6">
        <w:trPr>
          <w:jc w:val="center"/>
        </w:trPr>
        <w:tc>
          <w:tcPr>
            <w:tcW w:w="4876" w:type="dxa"/>
            <w:hideMark/>
          </w:tcPr>
          <w:p w14:paraId="475B8C6C" w14:textId="64731710" w:rsidR="00582C57" w:rsidRPr="005003BB" w:rsidRDefault="00582C57" w:rsidP="00571AC6">
            <w:pPr>
              <w:spacing w:after="120"/>
            </w:pPr>
            <w:r w:rsidRPr="005003BB">
              <w:t>c)</w:t>
            </w:r>
            <w:r w:rsidRPr="005003BB">
              <w:tab/>
              <w:t xml:space="preserve">lielāka elastība nozarēs, kas palīdzētu sasniegt </w:t>
            </w:r>
            <w:proofErr w:type="spellStart"/>
            <w:r w:rsidRPr="005003BB">
              <w:t>mērķrādītājus</w:t>
            </w:r>
            <w:proofErr w:type="spellEnd"/>
            <w:r w:rsidRPr="005003BB">
              <w:t xml:space="preserve"> </w:t>
            </w:r>
            <w:proofErr w:type="spellStart"/>
            <w:r w:rsidRPr="005003BB">
              <w:t>izmakslietderīgā</w:t>
            </w:r>
            <w:proofErr w:type="spellEnd"/>
            <w:r w:rsidRPr="005003BB">
              <w:t xml:space="preserve"> veidā;</w:t>
            </w:r>
          </w:p>
        </w:tc>
        <w:tc>
          <w:tcPr>
            <w:tcW w:w="4876" w:type="dxa"/>
            <w:hideMark/>
          </w:tcPr>
          <w:p w14:paraId="1E26F735" w14:textId="2E48B387" w:rsidR="00582C57" w:rsidRPr="005003BB" w:rsidRDefault="00582C57" w:rsidP="00571AC6">
            <w:pPr>
              <w:spacing w:after="120"/>
            </w:pPr>
            <w:r w:rsidRPr="005003BB">
              <w:t>c)</w:t>
            </w:r>
            <w:r w:rsidRPr="005003BB">
              <w:tab/>
              <w:t>palielināta elastība nozarēs</w:t>
            </w:r>
            <w:r w:rsidRPr="005003BB">
              <w:rPr>
                <w:b/>
                <w:i/>
              </w:rPr>
              <w:t>, starp nozarēm un instrumentos</w:t>
            </w:r>
            <w:r w:rsidRPr="005003BB">
              <w:t xml:space="preserve">, kas palīdzētu sasniegt </w:t>
            </w:r>
            <w:proofErr w:type="spellStart"/>
            <w:r w:rsidRPr="005003BB">
              <w:t>mērķrādītājus</w:t>
            </w:r>
            <w:proofErr w:type="spellEnd"/>
            <w:r w:rsidRPr="005003BB">
              <w:t xml:space="preserve"> </w:t>
            </w:r>
            <w:r w:rsidRPr="005003BB">
              <w:rPr>
                <w:b/>
                <w:i/>
              </w:rPr>
              <w:t>vienkāršā un</w:t>
            </w:r>
            <w:r w:rsidRPr="005003BB">
              <w:t xml:space="preserve"> </w:t>
            </w:r>
            <w:proofErr w:type="spellStart"/>
            <w:r w:rsidRPr="005003BB">
              <w:t>izmakslietderīgā</w:t>
            </w:r>
            <w:proofErr w:type="spellEnd"/>
            <w:r w:rsidRPr="005003BB">
              <w:t xml:space="preserve"> veidā;</w:t>
            </w:r>
          </w:p>
        </w:tc>
      </w:tr>
    </w:tbl>
    <w:p w14:paraId="403A8955" w14:textId="77777777" w:rsidR="00582C57" w:rsidRPr="005003BB" w:rsidRDefault="00582C57" w:rsidP="00582C57"/>
    <w:p w14:paraId="20B35E0B"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17</w:t>
      </w:r>
    </w:p>
    <w:p w14:paraId="1C2B8F82" w14:textId="77777777" w:rsidR="00582C57" w:rsidRPr="005003BB" w:rsidRDefault="00582C57" w:rsidP="00582C57"/>
    <w:p w14:paraId="4E2D3AF4" w14:textId="77777777" w:rsidR="00582C57" w:rsidRPr="005003BB" w:rsidRDefault="00582C57" w:rsidP="00582C57">
      <w:pPr>
        <w:keepNext/>
        <w:rPr>
          <w:b/>
        </w:rPr>
      </w:pPr>
      <w:r w:rsidRPr="005003BB">
        <w:rPr>
          <w:b/>
          <w:bCs/>
        </w:rPr>
        <w:t>Regulas priekšlikums</w:t>
      </w:r>
    </w:p>
    <w:p w14:paraId="383B7C7B" w14:textId="77777777" w:rsidR="00582C57" w:rsidRPr="005003BB" w:rsidRDefault="00582C57" w:rsidP="00582C57">
      <w:pPr>
        <w:rPr>
          <w:b/>
        </w:rPr>
      </w:pPr>
      <w:r w:rsidRPr="005003BB">
        <w:rPr>
          <w:b/>
          <w:bCs/>
        </w:rPr>
        <w:t>1. pants – 1. daļa – 2. punkts</w:t>
      </w:r>
    </w:p>
    <w:p w14:paraId="5D234C5B" w14:textId="77777777" w:rsidR="00582C57" w:rsidRPr="005003BB" w:rsidRDefault="00582C57" w:rsidP="00582C57">
      <w:pPr>
        <w:keepNext/>
      </w:pPr>
      <w:r w:rsidRPr="005003BB">
        <w:t>Regula (ES) 2021/1119</w:t>
      </w:r>
    </w:p>
    <w:p w14:paraId="2E351873" w14:textId="77777777" w:rsidR="00582C57" w:rsidRPr="005003BB" w:rsidRDefault="00582C57" w:rsidP="00582C57">
      <w:r w:rsidRPr="005003BB">
        <w:t xml:space="preserve">4. pants – 5. daļa – </w:t>
      </w:r>
      <w:proofErr w:type="spellStart"/>
      <w:r w:rsidRPr="005003BB">
        <w:t>ca</w:t>
      </w:r>
      <w:proofErr w:type="spellEnd"/>
      <w:r w:rsidRPr="005003BB">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CDA6C1E" w14:textId="77777777" w:rsidTr="00571AC6">
        <w:trPr>
          <w:jc w:val="center"/>
        </w:trPr>
        <w:tc>
          <w:tcPr>
            <w:tcW w:w="9752" w:type="dxa"/>
            <w:gridSpan w:val="2"/>
          </w:tcPr>
          <w:p w14:paraId="45F7C201" w14:textId="77777777" w:rsidR="00582C57" w:rsidRPr="005003BB" w:rsidRDefault="00582C57" w:rsidP="00571AC6">
            <w:pPr>
              <w:keepNext/>
            </w:pPr>
          </w:p>
        </w:tc>
      </w:tr>
      <w:tr w:rsidR="00582C57" w:rsidRPr="005003BB" w14:paraId="42BB5892" w14:textId="77777777" w:rsidTr="00571AC6">
        <w:trPr>
          <w:jc w:val="center"/>
        </w:trPr>
        <w:tc>
          <w:tcPr>
            <w:tcW w:w="4876" w:type="dxa"/>
            <w:hideMark/>
          </w:tcPr>
          <w:p w14:paraId="727286DF"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2EAD2042" w14:textId="77777777" w:rsidR="00582C57" w:rsidRPr="005003BB" w:rsidRDefault="00582C57" w:rsidP="00571AC6">
            <w:pPr>
              <w:keepNext/>
              <w:spacing w:after="240"/>
              <w:jc w:val="center"/>
              <w:rPr>
                <w:i/>
              </w:rPr>
            </w:pPr>
            <w:r w:rsidRPr="005003BB">
              <w:rPr>
                <w:i/>
              </w:rPr>
              <w:t>Grozījums</w:t>
            </w:r>
          </w:p>
        </w:tc>
      </w:tr>
      <w:tr w:rsidR="00582C57" w:rsidRPr="005003BB" w14:paraId="3D866A7D" w14:textId="77777777" w:rsidTr="00571AC6">
        <w:trPr>
          <w:jc w:val="center"/>
        </w:trPr>
        <w:tc>
          <w:tcPr>
            <w:tcW w:w="4876" w:type="dxa"/>
          </w:tcPr>
          <w:p w14:paraId="2841B5A7" w14:textId="77777777" w:rsidR="00582C57" w:rsidRPr="005003BB" w:rsidRDefault="00582C57" w:rsidP="00571AC6">
            <w:pPr>
              <w:spacing w:after="120"/>
            </w:pPr>
          </w:p>
        </w:tc>
        <w:tc>
          <w:tcPr>
            <w:tcW w:w="4876" w:type="dxa"/>
            <w:hideMark/>
          </w:tcPr>
          <w:p w14:paraId="7BE28E9F" w14:textId="361C1F68" w:rsidR="00582C57" w:rsidRPr="005003BB" w:rsidRDefault="00582C57" w:rsidP="00571AC6">
            <w:pPr>
              <w:spacing w:after="120"/>
            </w:pPr>
            <w:proofErr w:type="spellStart"/>
            <w:r w:rsidRPr="005003BB">
              <w:rPr>
                <w:b/>
                <w:i/>
              </w:rPr>
              <w:t>ca</w:t>
            </w:r>
            <w:proofErr w:type="spellEnd"/>
            <w:r w:rsidRPr="005003BB">
              <w:rPr>
                <w:b/>
                <w:i/>
              </w:rPr>
              <w:t>)</w:t>
            </w:r>
            <w:r w:rsidRPr="005003BB">
              <w:rPr>
                <w:b/>
                <w:i/>
              </w:rPr>
              <w:tab/>
              <w:t xml:space="preserve">reālistisks oglekļa piesaistījumu devums kopējo emisiju samazināšanas jomā, vienlaikus ņemot vērā nenoteiktību attiecībā uz dabiskajiem piesaistījumiem un nodrošinot, ka iespējama nepietiekamība netiek kompensēta uz citu ekonomikas nozaru rēķina, neskarot </w:t>
            </w:r>
            <w:r w:rsidRPr="005003BB">
              <w:rPr>
                <w:b/>
                <w:i/>
              </w:rPr>
              <w:lastRenderedPageBreak/>
              <w:t>dalībvalstu iespēju izmantot dabisko piesaistījumu pārpalikumu savu emisiju kompensēšanai citās nozarēs;</w:t>
            </w:r>
          </w:p>
        </w:tc>
      </w:tr>
    </w:tbl>
    <w:p w14:paraId="68B019A5" w14:textId="77777777" w:rsidR="00582C57" w:rsidRPr="005003BB" w:rsidRDefault="00582C57" w:rsidP="00582C57"/>
    <w:p w14:paraId="46D4BFC9"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18</w:t>
      </w:r>
    </w:p>
    <w:p w14:paraId="6ACE4A9F" w14:textId="77777777" w:rsidR="00582C57" w:rsidRPr="005003BB" w:rsidRDefault="00582C57" w:rsidP="00582C57"/>
    <w:p w14:paraId="0711B658" w14:textId="77777777" w:rsidR="00582C57" w:rsidRPr="005003BB" w:rsidRDefault="00582C57" w:rsidP="00582C57">
      <w:pPr>
        <w:keepNext/>
        <w:rPr>
          <w:b/>
        </w:rPr>
      </w:pPr>
      <w:r w:rsidRPr="005003BB">
        <w:rPr>
          <w:b/>
          <w:bCs/>
        </w:rPr>
        <w:t>Regulas priekšlikums</w:t>
      </w:r>
    </w:p>
    <w:p w14:paraId="4D8CF5C1" w14:textId="77777777" w:rsidR="00582C57" w:rsidRPr="005003BB" w:rsidRDefault="00582C57" w:rsidP="00582C57">
      <w:pPr>
        <w:rPr>
          <w:b/>
        </w:rPr>
      </w:pPr>
      <w:r w:rsidRPr="005003BB">
        <w:rPr>
          <w:b/>
          <w:bCs/>
        </w:rPr>
        <w:t>1. pants – 1. daļa – 2. punkts</w:t>
      </w:r>
    </w:p>
    <w:p w14:paraId="33BCD843" w14:textId="77777777" w:rsidR="00582C57" w:rsidRPr="005003BB" w:rsidRDefault="00582C57" w:rsidP="00582C57">
      <w:pPr>
        <w:keepNext/>
      </w:pPr>
      <w:r w:rsidRPr="005003BB">
        <w:t>Regula (ES) 2021/1119</w:t>
      </w:r>
    </w:p>
    <w:p w14:paraId="6EC15270" w14:textId="77777777" w:rsidR="00582C57" w:rsidRPr="005003BB" w:rsidRDefault="00582C57" w:rsidP="00582C57">
      <w:r w:rsidRPr="005003BB">
        <w:t xml:space="preserve">4. pants – 5. daļa – </w:t>
      </w:r>
      <w:proofErr w:type="spellStart"/>
      <w:r w:rsidRPr="005003BB">
        <w:t>cb</w:t>
      </w:r>
      <w:proofErr w:type="spellEnd"/>
      <w:r w:rsidRPr="005003BB">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39441D35" w14:textId="77777777" w:rsidTr="00571AC6">
        <w:trPr>
          <w:jc w:val="center"/>
        </w:trPr>
        <w:tc>
          <w:tcPr>
            <w:tcW w:w="9752" w:type="dxa"/>
            <w:gridSpan w:val="2"/>
          </w:tcPr>
          <w:p w14:paraId="09847333" w14:textId="77777777" w:rsidR="00582C57" w:rsidRPr="005003BB" w:rsidRDefault="00582C57" w:rsidP="00571AC6">
            <w:pPr>
              <w:keepNext/>
            </w:pPr>
          </w:p>
        </w:tc>
      </w:tr>
      <w:tr w:rsidR="00582C57" w:rsidRPr="005003BB" w14:paraId="776619C0" w14:textId="77777777" w:rsidTr="00571AC6">
        <w:trPr>
          <w:jc w:val="center"/>
        </w:trPr>
        <w:tc>
          <w:tcPr>
            <w:tcW w:w="4876" w:type="dxa"/>
            <w:hideMark/>
          </w:tcPr>
          <w:p w14:paraId="05213E25"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6759B448" w14:textId="77777777" w:rsidR="00582C57" w:rsidRPr="005003BB" w:rsidRDefault="00582C57" w:rsidP="00571AC6">
            <w:pPr>
              <w:keepNext/>
              <w:spacing w:after="240"/>
              <w:jc w:val="center"/>
              <w:rPr>
                <w:i/>
              </w:rPr>
            </w:pPr>
            <w:r w:rsidRPr="005003BB">
              <w:rPr>
                <w:i/>
              </w:rPr>
              <w:t>Grozījums</w:t>
            </w:r>
          </w:p>
        </w:tc>
      </w:tr>
      <w:tr w:rsidR="00582C57" w:rsidRPr="005003BB" w14:paraId="7A40BB81" w14:textId="77777777" w:rsidTr="00571AC6">
        <w:trPr>
          <w:jc w:val="center"/>
        </w:trPr>
        <w:tc>
          <w:tcPr>
            <w:tcW w:w="4876" w:type="dxa"/>
          </w:tcPr>
          <w:p w14:paraId="22F6D4A9" w14:textId="77777777" w:rsidR="00582C57" w:rsidRPr="005003BB" w:rsidRDefault="00582C57" w:rsidP="00571AC6">
            <w:pPr>
              <w:spacing w:after="120"/>
            </w:pPr>
          </w:p>
        </w:tc>
        <w:tc>
          <w:tcPr>
            <w:tcW w:w="4876" w:type="dxa"/>
            <w:hideMark/>
          </w:tcPr>
          <w:p w14:paraId="72491F3F" w14:textId="6FED98B1" w:rsidR="00582C57" w:rsidRPr="005003BB" w:rsidRDefault="00582C57" w:rsidP="00571AC6">
            <w:pPr>
              <w:spacing w:after="120"/>
            </w:pPr>
            <w:proofErr w:type="spellStart"/>
            <w:r w:rsidRPr="005003BB">
              <w:rPr>
                <w:b/>
                <w:i/>
              </w:rPr>
              <w:t>cb</w:t>
            </w:r>
            <w:proofErr w:type="spellEnd"/>
            <w:r w:rsidRPr="005003BB">
              <w:rPr>
                <w:b/>
                <w:i/>
              </w:rPr>
              <w:t>)</w:t>
            </w:r>
            <w:r w:rsidRPr="005003BB">
              <w:rPr>
                <w:b/>
                <w:i/>
              </w:rPr>
              <w:tab/>
              <w:t xml:space="preserve">nepieciešamība ilgtermiņā uzturēt, apsaimniekot un attiecīgā gadījumā stiprināt dabiskos piesaistītājus un aizsargāt un atjaunot bioloģisko daudzveidību, veicināt ilgtspējīgu un </w:t>
            </w:r>
            <w:proofErr w:type="spellStart"/>
            <w:r w:rsidRPr="005003BB">
              <w:rPr>
                <w:b/>
                <w:i/>
              </w:rPr>
              <w:t>apritīgu</w:t>
            </w:r>
            <w:proofErr w:type="spellEnd"/>
            <w:r w:rsidRPr="005003BB">
              <w:rPr>
                <w:b/>
                <w:i/>
              </w:rPr>
              <w:t xml:space="preserve"> </w:t>
            </w:r>
            <w:proofErr w:type="spellStart"/>
            <w:r w:rsidRPr="005003BB">
              <w:rPr>
                <w:b/>
                <w:i/>
              </w:rPr>
              <w:t>bioekonomiku</w:t>
            </w:r>
            <w:proofErr w:type="spellEnd"/>
            <w:r w:rsidRPr="005003BB">
              <w:rPr>
                <w:b/>
                <w:i/>
              </w:rPr>
              <w:t>, kā arī ņemt vērā ietekmi, ko rada mežu vecumstruktūras atšķirības, dabiskā mainība un nenoteiktība, jo īpaši saistībā ar klimata pārmaiņu un dabisku traucējumu ietekmi uz zemes izmantošanu, zemes izmantošanas maiņu un mežsaimniecības nozari;</w:t>
            </w:r>
          </w:p>
        </w:tc>
      </w:tr>
    </w:tbl>
    <w:p w14:paraId="20663B60" w14:textId="77777777" w:rsidR="00582C57" w:rsidRPr="005003BB" w:rsidRDefault="00582C57" w:rsidP="00582C57"/>
    <w:p w14:paraId="0D00A0EE"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19</w:t>
      </w:r>
    </w:p>
    <w:p w14:paraId="6C2A6FC6" w14:textId="77777777" w:rsidR="00582C57" w:rsidRPr="005003BB" w:rsidRDefault="00582C57" w:rsidP="00582C57"/>
    <w:p w14:paraId="330EEA4E" w14:textId="77777777" w:rsidR="00582C57" w:rsidRPr="005003BB" w:rsidRDefault="00582C57" w:rsidP="00582C57">
      <w:pPr>
        <w:keepNext/>
        <w:rPr>
          <w:b/>
        </w:rPr>
      </w:pPr>
      <w:r w:rsidRPr="005003BB">
        <w:rPr>
          <w:b/>
          <w:bCs/>
        </w:rPr>
        <w:t>Regulas priekšlikums</w:t>
      </w:r>
    </w:p>
    <w:p w14:paraId="5E3F710D" w14:textId="77777777" w:rsidR="00582C57" w:rsidRPr="005003BB" w:rsidRDefault="00582C57" w:rsidP="00582C57">
      <w:pPr>
        <w:rPr>
          <w:b/>
        </w:rPr>
      </w:pPr>
      <w:r w:rsidRPr="005003BB">
        <w:rPr>
          <w:b/>
          <w:bCs/>
        </w:rPr>
        <w:t>1. pants – 1. daļa – 2. punkts</w:t>
      </w:r>
    </w:p>
    <w:p w14:paraId="42E0DAD6" w14:textId="77777777" w:rsidR="00582C57" w:rsidRPr="005003BB" w:rsidRDefault="00582C57" w:rsidP="00582C57">
      <w:pPr>
        <w:keepNext/>
      </w:pPr>
      <w:r w:rsidRPr="005003BB">
        <w:t>Regula (ES) 2021/1119</w:t>
      </w:r>
    </w:p>
    <w:p w14:paraId="473818C9" w14:textId="77777777" w:rsidR="00582C57" w:rsidRPr="005003BB" w:rsidRDefault="00582C57" w:rsidP="00582C57">
      <w:r w:rsidRPr="005003BB">
        <w:t>4. pants – 5. daļa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184B4EDD" w14:textId="77777777" w:rsidTr="00571AC6">
        <w:trPr>
          <w:jc w:val="center"/>
        </w:trPr>
        <w:tc>
          <w:tcPr>
            <w:tcW w:w="9752" w:type="dxa"/>
            <w:gridSpan w:val="2"/>
          </w:tcPr>
          <w:p w14:paraId="4E1BB714" w14:textId="77777777" w:rsidR="00582C57" w:rsidRPr="005003BB" w:rsidRDefault="00582C57" w:rsidP="00571AC6">
            <w:pPr>
              <w:keepNext/>
            </w:pPr>
          </w:p>
        </w:tc>
      </w:tr>
      <w:tr w:rsidR="00582C57" w:rsidRPr="005003BB" w14:paraId="58BE09EF" w14:textId="77777777" w:rsidTr="00571AC6">
        <w:trPr>
          <w:jc w:val="center"/>
        </w:trPr>
        <w:tc>
          <w:tcPr>
            <w:tcW w:w="4876" w:type="dxa"/>
            <w:hideMark/>
          </w:tcPr>
          <w:p w14:paraId="1C1D2A89"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25F590BB" w14:textId="77777777" w:rsidR="00582C57" w:rsidRPr="005003BB" w:rsidRDefault="00582C57" w:rsidP="00571AC6">
            <w:pPr>
              <w:keepNext/>
              <w:spacing w:after="240"/>
              <w:jc w:val="center"/>
              <w:rPr>
                <w:i/>
              </w:rPr>
            </w:pPr>
            <w:r w:rsidRPr="005003BB">
              <w:rPr>
                <w:i/>
              </w:rPr>
              <w:t>Grozījums</w:t>
            </w:r>
          </w:p>
        </w:tc>
      </w:tr>
      <w:tr w:rsidR="00582C57" w:rsidRPr="005003BB" w14:paraId="4DDEA412" w14:textId="77777777" w:rsidTr="00571AC6">
        <w:trPr>
          <w:jc w:val="center"/>
        </w:trPr>
        <w:tc>
          <w:tcPr>
            <w:tcW w:w="4876" w:type="dxa"/>
            <w:hideMark/>
          </w:tcPr>
          <w:p w14:paraId="0D8FF1EA" w14:textId="0907BC2F" w:rsidR="00582C57" w:rsidRPr="005003BB" w:rsidRDefault="00582C57" w:rsidP="00571AC6">
            <w:pPr>
              <w:spacing w:after="120"/>
            </w:pPr>
            <w:r w:rsidRPr="005003BB">
              <w:t>d)</w:t>
            </w:r>
            <w:r w:rsidRPr="005003BB">
              <w:tab/>
              <w:t xml:space="preserve">tas, ka dalībvalstu </w:t>
            </w:r>
            <w:proofErr w:type="spellStart"/>
            <w:r w:rsidRPr="005003BB">
              <w:t>mērķrādītājiem</w:t>
            </w:r>
            <w:proofErr w:type="spellEnd"/>
            <w:r w:rsidRPr="005003BB">
              <w:t xml:space="preserve"> un centieniem </w:t>
            </w:r>
            <w:r w:rsidRPr="005003BB">
              <w:rPr>
                <w:b/>
                <w:i/>
              </w:rPr>
              <w:t>periodā</w:t>
            </w:r>
            <w:r w:rsidRPr="005003BB">
              <w:t xml:space="preserve"> pēc 2030. gada būtu jāatspoguļo </w:t>
            </w:r>
            <w:proofErr w:type="spellStart"/>
            <w:r w:rsidRPr="005003BB">
              <w:t>izmakslietderība</w:t>
            </w:r>
            <w:proofErr w:type="spellEnd"/>
            <w:r w:rsidRPr="005003BB">
              <w:t xml:space="preserve"> un solidaritāte, ņemot vērā apstākļus </w:t>
            </w:r>
            <w:r w:rsidRPr="005003BB">
              <w:rPr>
                <w:b/>
                <w:i/>
              </w:rPr>
              <w:t>valstī</w:t>
            </w:r>
            <w:r w:rsidRPr="005003BB">
              <w:t>;</w:t>
            </w:r>
          </w:p>
        </w:tc>
        <w:tc>
          <w:tcPr>
            <w:tcW w:w="4876" w:type="dxa"/>
            <w:hideMark/>
          </w:tcPr>
          <w:p w14:paraId="66405A8C" w14:textId="08CB108C" w:rsidR="00582C57" w:rsidRPr="005003BB" w:rsidRDefault="00582C57" w:rsidP="00571AC6">
            <w:pPr>
              <w:spacing w:after="120"/>
            </w:pPr>
            <w:r w:rsidRPr="005003BB">
              <w:t>d)</w:t>
            </w:r>
            <w:r w:rsidRPr="005003BB">
              <w:tab/>
              <w:t xml:space="preserve">tas, ka dalībvalstu </w:t>
            </w:r>
            <w:proofErr w:type="spellStart"/>
            <w:r w:rsidRPr="005003BB">
              <w:t>mērķrādītājiem</w:t>
            </w:r>
            <w:proofErr w:type="spellEnd"/>
            <w:r w:rsidRPr="005003BB">
              <w:t xml:space="preserve"> un centieniem </w:t>
            </w:r>
            <w:r w:rsidRPr="005003BB">
              <w:rPr>
                <w:b/>
                <w:i/>
              </w:rPr>
              <w:t>laikposmā</w:t>
            </w:r>
            <w:r w:rsidRPr="005003BB">
              <w:t xml:space="preserve"> pēc 2030. gada būtu jāatspoguļo </w:t>
            </w:r>
            <w:proofErr w:type="spellStart"/>
            <w:r w:rsidRPr="005003BB">
              <w:t>izmakslietderība</w:t>
            </w:r>
            <w:proofErr w:type="spellEnd"/>
            <w:r w:rsidRPr="005003BB">
              <w:t xml:space="preserve"> un solidaritāte, ņemot vērā </w:t>
            </w:r>
            <w:r w:rsidRPr="005003BB">
              <w:rPr>
                <w:b/>
                <w:i/>
              </w:rPr>
              <w:t>atšķirīgos valstu, tostarp salu un tālāko reģionu,</w:t>
            </w:r>
            <w:r w:rsidRPr="005003BB">
              <w:t xml:space="preserve"> apstākļus </w:t>
            </w:r>
            <w:r w:rsidRPr="005003BB">
              <w:rPr>
                <w:b/>
                <w:i/>
              </w:rPr>
              <w:t>un īpatnības</w:t>
            </w:r>
            <w:r w:rsidRPr="005003BB">
              <w:t>;</w:t>
            </w:r>
          </w:p>
        </w:tc>
      </w:tr>
    </w:tbl>
    <w:p w14:paraId="71492000" w14:textId="77777777" w:rsidR="00582C57" w:rsidRPr="005003BB" w:rsidRDefault="00582C57" w:rsidP="00582C57"/>
    <w:p w14:paraId="1D5D9B8F"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20</w:t>
      </w:r>
    </w:p>
    <w:p w14:paraId="2B2584A8" w14:textId="77777777" w:rsidR="00582C57" w:rsidRPr="005003BB" w:rsidRDefault="00582C57" w:rsidP="00582C57"/>
    <w:p w14:paraId="595EF45A" w14:textId="77777777" w:rsidR="00582C57" w:rsidRPr="005003BB" w:rsidRDefault="00582C57" w:rsidP="00582C57">
      <w:pPr>
        <w:keepNext/>
        <w:rPr>
          <w:b/>
        </w:rPr>
      </w:pPr>
      <w:r w:rsidRPr="005003BB">
        <w:rPr>
          <w:b/>
          <w:bCs/>
        </w:rPr>
        <w:t>Regulas priekšlikums</w:t>
      </w:r>
    </w:p>
    <w:p w14:paraId="2AD0F9F0" w14:textId="77777777" w:rsidR="00582C57" w:rsidRPr="005003BB" w:rsidRDefault="00582C57" w:rsidP="00582C57">
      <w:pPr>
        <w:rPr>
          <w:b/>
        </w:rPr>
      </w:pPr>
      <w:r w:rsidRPr="005003BB">
        <w:rPr>
          <w:b/>
          <w:bCs/>
        </w:rPr>
        <w:t>1. pants – 1. daļa – 2. punkts</w:t>
      </w:r>
    </w:p>
    <w:p w14:paraId="2E112C7A" w14:textId="77777777" w:rsidR="00582C57" w:rsidRPr="005003BB" w:rsidRDefault="00582C57" w:rsidP="00582C57">
      <w:pPr>
        <w:keepNext/>
      </w:pPr>
      <w:r w:rsidRPr="005003BB">
        <w:lastRenderedPageBreak/>
        <w:t>Regula (ES) 2021/1119</w:t>
      </w:r>
    </w:p>
    <w:p w14:paraId="63E41850" w14:textId="77777777" w:rsidR="00582C57" w:rsidRPr="005003BB" w:rsidRDefault="00582C57" w:rsidP="00582C57">
      <w:r w:rsidRPr="005003BB">
        <w:t>4. pants – 5. daļa – f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62573C97" w14:textId="77777777" w:rsidTr="00571AC6">
        <w:trPr>
          <w:jc w:val="center"/>
        </w:trPr>
        <w:tc>
          <w:tcPr>
            <w:tcW w:w="9752" w:type="dxa"/>
            <w:gridSpan w:val="2"/>
          </w:tcPr>
          <w:p w14:paraId="4085A6A7" w14:textId="77777777" w:rsidR="00582C57" w:rsidRPr="005003BB" w:rsidRDefault="00582C57" w:rsidP="00571AC6">
            <w:pPr>
              <w:keepNext/>
            </w:pPr>
          </w:p>
        </w:tc>
      </w:tr>
      <w:tr w:rsidR="00582C57" w:rsidRPr="005003BB" w14:paraId="37679A43" w14:textId="77777777" w:rsidTr="00571AC6">
        <w:trPr>
          <w:jc w:val="center"/>
        </w:trPr>
        <w:tc>
          <w:tcPr>
            <w:tcW w:w="4876" w:type="dxa"/>
            <w:hideMark/>
          </w:tcPr>
          <w:p w14:paraId="47BC6A96"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2251CE64" w14:textId="77777777" w:rsidR="00582C57" w:rsidRPr="005003BB" w:rsidRDefault="00582C57" w:rsidP="00571AC6">
            <w:pPr>
              <w:keepNext/>
              <w:spacing w:after="240"/>
              <w:jc w:val="center"/>
              <w:rPr>
                <w:i/>
              </w:rPr>
            </w:pPr>
            <w:r w:rsidRPr="005003BB">
              <w:rPr>
                <w:i/>
              </w:rPr>
              <w:t>Grozījums</w:t>
            </w:r>
          </w:p>
        </w:tc>
      </w:tr>
      <w:tr w:rsidR="00582C57" w:rsidRPr="005003BB" w14:paraId="40E74FFB" w14:textId="77777777" w:rsidTr="00571AC6">
        <w:trPr>
          <w:jc w:val="center"/>
        </w:trPr>
        <w:tc>
          <w:tcPr>
            <w:tcW w:w="4876" w:type="dxa"/>
            <w:hideMark/>
          </w:tcPr>
          <w:p w14:paraId="1C95BE34" w14:textId="71468A8C" w:rsidR="00582C57" w:rsidRPr="005003BB" w:rsidRDefault="00582C57" w:rsidP="00571AC6">
            <w:pPr>
              <w:spacing w:after="120"/>
            </w:pPr>
            <w:r w:rsidRPr="005003BB">
              <w:t>f)</w:t>
            </w:r>
            <w:r w:rsidRPr="005003BB">
              <w:tab/>
              <w:t xml:space="preserve">sociālā, ekonomiskā un </w:t>
            </w:r>
            <w:proofErr w:type="spellStart"/>
            <w:r w:rsidRPr="005003BB">
              <w:t>vidiskā</w:t>
            </w:r>
            <w:proofErr w:type="spellEnd"/>
            <w:r w:rsidRPr="005003BB">
              <w:t xml:space="preserve"> ietekme;</w:t>
            </w:r>
          </w:p>
        </w:tc>
        <w:tc>
          <w:tcPr>
            <w:tcW w:w="4876" w:type="dxa"/>
            <w:hideMark/>
          </w:tcPr>
          <w:p w14:paraId="37AE9DC5" w14:textId="3A3E05D6" w:rsidR="00582C57" w:rsidRPr="005003BB" w:rsidRDefault="00582C57" w:rsidP="00571AC6">
            <w:pPr>
              <w:spacing w:after="120"/>
            </w:pPr>
            <w:r w:rsidRPr="005003BB">
              <w:t>f)</w:t>
            </w:r>
            <w:r w:rsidRPr="005003BB">
              <w:tab/>
              <w:t xml:space="preserve">sociālā, ekonomiskā un </w:t>
            </w:r>
            <w:proofErr w:type="spellStart"/>
            <w:r w:rsidRPr="005003BB">
              <w:t>vidiskā</w:t>
            </w:r>
            <w:proofErr w:type="spellEnd"/>
            <w:r w:rsidRPr="005003BB">
              <w:t xml:space="preserve"> ietekme </w:t>
            </w:r>
            <w:r w:rsidRPr="005003BB">
              <w:rPr>
                <w:b/>
                <w:i/>
              </w:rPr>
              <w:t>visās dalībvalstīs, tostarp attiecībā uz Eiropas rūpniecības dekarbonizācijas un konkurētspējas mērķiem</w:t>
            </w:r>
            <w:r w:rsidRPr="005003BB">
              <w:t>;</w:t>
            </w:r>
          </w:p>
        </w:tc>
      </w:tr>
    </w:tbl>
    <w:p w14:paraId="04F4199E" w14:textId="77777777" w:rsidR="00582C57" w:rsidRPr="005003BB" w:rsidRDefault="00582C57" w:rsidP="00582C57"/>
    <w:p w14:paraId="2387762D"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21</w:t>
      </w:r>
    </w:p>
    <w:p w14:paraId="1ECD6388" w14:textId="77777777" w:rsidR="00582C57" w:rsidRPr="005003BB" w:rsidRDefault="00582C57" w:rsidP="00582C57"/>
    <w:p w14:paraId="48702150" w14:textId="77777777" w:rsidR="00582C57" w:rsidRPr="005003BB" w:rsidRDefault="00582C57" w:rsidP="00582C57">
      <w:pPr>
        <w:keepNext/>
        <w:rPr>
          <w:b/>
        </w:rPr>
      </w:pPr>
      <w:r w:rsidRPr="005003BB">
        <w:rPr>
          <w:b/>
          <w:bCs/>
        </w:rPr>
        <w:t>Regulas priekšlikums</w:t>
      </w:r>
    </w:p>
    <w:p w14:paraId="10BAC9CA" w14:textId="77777777" w:rsidR="00582C57" w:rsidRPr="005003BB" w:rsidRDefault="00582C57" w:rsidP="00582C57">
      <w:pPr>
        <w:rPr>
          <w:b/>
        </w:rPr>
      </w:pPr>
      <w:r w:rsidRPr="005003BB">
        <w:rPr>
          <w:b/>
          <w:bCs/>
        </w:rPr>
        <w:t>1. pants – 1. daļa – 2. punkts</w:t>
      </w:r>
    </w:p>
    <w:p w14:paraId="68DC080C" w14:textId="77777777" w:rsidR="00582C57" w:rsidRPr="005003BB" w:rsidRDefault="00582C57" w:rsidP="00582C57">
      <w:pPr>
        <w:keepNext/>
      </w:pPr>
      <w:r w:rsidRPr="005003BB">
        <w:t>Regula (ES) 2021/1119</w:t>
      </w:r>
    </w:p>
    <w:p w14:paraId="5C2DA101" w14:textId="77777777" w:rsidR="00582C57" w:rsidRPr="005003BB" w:rsidRDefault="00582C57" w:rsidP="00582C57">
      <w:r w:rsidRPr="005003BB">
        <w:t>4. pants – 5. daļa – h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0DABAC7A" w14:textId="77777777" w:rsidTr="00571AC6">
        <w:trPr>
          <w:jc w:val="center"/>
        </w:trPr>
        <w:tc>
          <w:tcPr>
            <w:tcW w:w="9752" w:type="dxa"/>
            <w:gridSpan w:val="2"/>
          </w:tcPr>
          <w:p w14:paraId="5D868BBD" w14:textId="77777777" w:rsidR="00582C57" w:rsidRPr="005003BB" w:rsidRDefault="00582C57" w:rsidP="00571AC6">
            <w:pPr>
              <w:keepNext/>
            </w:pPr>
          </w:p>
        </w:tc>
      </w:tr>
      <w:tr w:rsidR="00582C57" w:rsidRPr="005003BB" w14:paraId="3DE3A7BD" w14:textId="77777777" w:rsidTr="00571AC6">
        <w:trPr>
          <w:jc w:val="center"/>
        </w:trPr>
        <w:tc>
          <w:tcPr>
            <w:tcW w:w="4876" w:type="dxa"/>
            <w:hideMark/>
          </w:tcPr>
          <w:p w14:paraId="0E047D7E"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5D4F14F3" w14:textId="77777777" w:rsidR="00582C57" w:rsidRPr="005003BB" w:rsidRDefault="00582C57" w:rsidP="00571AC6">
            <w:pPr>
              <w:keepNext/>
              <w:spacing w:after="240"/>
              <w:jc w:val="center"/>
              <w:rPr>
                <w:i/>
              </w:rPr>
            </w:pPr>
            <w:r w:rsidRPr="005003BB">
              <w:rPr>
                <w:i/>
              </w:rPr>
              <w:t>Grozījums</w:t>
            </w:r>
          </w:p>
        </w:tc>
      </w:tr>
      <w:tr w:rsidR="00582C57" w:rsidRPr="005003BB" w14:paraId="567C89C1" w14:textId="77777777" w:rsidTr="00571AC6">
        <w:trPr>
          <w:jc w:val="center"/>
        </w:trPr>
        <w:tc>
          <w:tcPr>
            <w:tcW w:w="4876" w:type="dxa"/>
            <w:hideMark/>
          </w:tcPr>
          <w:p w14:paraId="61A6C1FE" w14:textId="7872A8A6" w:rsidR="00582C57" w:rsidRPr="005003BB" w:rsidRDefault="00582C57" w:rsidP="00571AC6">
            <w:pPr>
              <w:spacing w:after="120"/>
            </w:pPr>
            <w:r w:rsidRPr="005003BB">
              <w:t>h)</w:t>
            </w:r>
            <w:r w:rsidRPr="005003BB">
              <w:tab/>
              <w:t>nepieciešamība nodrošināt</w:t>
            </w:r>
            <w:r w:rsidRPr="005003BB">
              <w:rPr>
                <w:b/>
                <w:i/>
              </w:rPr>
              <w:t>, ka pārkārtošanās ir</w:t>
            </w:r>
            <w:r w:rsidRPr="005003BB">
              <w:t xml:space="preserve"> </w:t>
            </w:r>
            <w:r w:rsidRPr="005003BB">
              <w:rPr>
                <w:b/>
                <w:i/>
              </w:rPr>
              <w:t>taisnīga</w:t>
            </w:r>
            <w:r w:rsidRPr="005003BB">
              <w:t xml:space="preserve"> un sociāli</w:t>
            </w:r>
            <w:r w:rsidRPr="005003BB">
              <w:rPr>
                <w:b/>
                <w:i/>
              </w:rPr>
              <w:t xml:space="preserve"> godīga pret</w:t>
            </w:r>
            <w:r w:rsidRPr="005003BB">
              <w:t xml:space="preserve"> visiem;</w:t>
            </w:r>
          </w:p>
        </w:tc>
        <w:tc>
          <w:tcPr>
            <w:tcW w:w="4876" w:type="dxa"/>
            <w:hideMark/>
          </w:tcPr>
          <w:p w14:paraId="556D204A" w14:textId="61BCD433" w:rsidR="00582C57" w:rsidRPr="005003BB" w:rsidRDefault="00582C57" w:rsidP="00571AC6">
            <w:pPr>
              <w:spacing w:after="120"/>
            </w:pPr>
            <w:r w:rsidRPr="005003BB">
              <w:t>h)</w:t>
            </w:r>
            <w:r w:rsidRPr="005003BB">
              <w:tab/>
              <w:t xml:space="preserve">nepieciešamība nodrošināt </w:t>
            </w:r>
            <w:r w:rsidRPr="005003BB">
              <w:rPr>
                <w:b/>
                <w:i/>
              </w:rPr>
              <w:t>un</w:t>
            </w:r>
            <w:r w:rsidRPr="005003BB">
              <w:t xml:space="preserve"> </w:t>
            </w:r>
            <w:r w:rsidRPr="005003BB">
              <w:rPr>
                <w:b/>
                <w:i/>
              </w:rPr>
              <w:t>atbalstīt taisnīgu</w:t>
            </w:r>
            <w:r w:rsidRPr="005003BB">
              <w:t xml:space="preserve"> un </w:t>
            </w:r>
            <w:r w:rsidRPr="005003BB">
              <w:rPr>
                <w:b/>
                <w:i/>
              </w:rPr>
              <w:t>godīgu</w:t>
            </w:r>
            <w:r w:rsidRPr="005003BB">
              <w:t xml:space="preserve">, </w:t>
            </w:r>
            <w:r w:rsidRPr="005003BB">
              <w:rPr>
                <w:b/>
                <w:i/>
              </w:rPr>
              <w:t xml:space="preserve">pragmatisku, </w:t>
            </w:r>
            <w:proofErr w:type="spellStart"/>
            <w:r w:rsidRPr="005003BB">
              <w:rPr>
                <w:b/>
                <w:i/>
              </w:rPr>
              <w:t>izmaksefektīvu</w:t>
            </w:r>
            <w:proofErr w:type="spellEnd"/>
            <w:r w:rsidRPr="005003BB">
              <w:t xml:space="preserve"> un sociāli </w:t>
            </w:r>
            <w:r w:rsidRPr="005003BB">
              <w:rPr>
                <w:b/>
                <w:i/>
              </w:rPr>
              <w:t>līdzsvarotu pārkārtošanos</w:t>
            </w:r>
            <w:r w:rsidRPr="005003BB">
              <w:t xml:space="preserve"> visiem</w:t>
            </w:r>
            <w:r w:rsidRPr="005003BB">
              <w:rPr>
                <w:b/>
                <w:i/>
              </w:rPr>
              <w:t xml:space="preserve">, ņemot vērā atšķirīgos valstu apstākļus un īpašu uzmanību pievēršot ietekmei uz patēriņa cenām, enerģētiskās un transporta nabadzības mazināšanai, reģioniem un nozarēm, tostarp to investēšanas spējām, mazajiem un vidējiem uzņēmumiem, lauksaimniekiem un neaizsargātām mājsaimniecībām, ko skar pāreja uz </w:t>
            </w:r>
            <w:proofErr w:type="spellStart"/>
            <w:r w:rsidRPr="005003BB">
              <w:rPr>
                <w:b/>
                <w:i/>
              </w:rPr>
              <w:t>klimatneitralitāti</w:t>
            </w:r>
            <w:proofErr w:type="spellEnd"/>
            <w:r w:rsidRPr="005003BB">
              <w:t>;</w:t>
            </w:r>
          </w:p>
        </w:tc>
      </w:tr>
    </w:tbl>
    <w:p w14:paraId="02BD86E9" w14:textId="77777777" w:rsidR="00582C57" w:rsidRPr="005003BB" w:rsidRDefault="00582C57" w:rsidP="00582C57"/>
    <w:p w14:paraId="3BED4B4C"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22</w:t>
      </w:r>
    </w:p>
    <w:p w14:paraId="196E745C" w14:textId="77777777" w:rsidR="00582C57" w:rsidRPr="005003BB" w:rsidRDefault="00582C57" w:rsidP="00582C57"/>
    <w:p w14:paraId="3D72BE6B" w14:textId="77777777" w:rsidR="00582C57" w:rsidRPr="005003BB" w:rsidRDefault="00582C57" w:rsidP="00582C57">
      <w:pPr>
        <w:keepNext/>
        <w:rPr>
          <w:b/>
        </w:rPr>
      </w:pPr>
      <w:r w:rsidRPr="005003BB">
        <w:rPr>
          <w:b/>
          <w:bCs/>
        </w:rPr>
        <w:t>Regulas priekšlikums</w:t>
      </w:r>
    </w:p>
    <w:p w14:paraId="75FFF645" w14:textId="77777777" w:rsidR="00582C57" w:rsidRPr="005003BB" w:rsidRDefault="00582C57" w:rsidP="00582C57">
      <w:pPr>
        <w:rPr>
          <w:b/>
        </w:rPr>
      </w:pPr>
      <w:r w:rsidRPr="005003BB">
        <w:rPr>
          <w:b/>
          <w:bCs/>
        </w:rPr>
        <w:t>1. pants – 1. daļa – 2. punkts</w:t>
      </w:r>
    </w:p>
    <w:p w14:paraId="7797A861" w14:textId="77777777" w:rsidR="00582C57" w:rsidRPr="005003BB" w:rsidRDefault="00582C57" w:rsidP="00582C57">
      <w:pPr>
        <w:keepNext/>
      </w:pPr>
      <w:r w:rsidRPr="005003BB">
        <w:t>Regula (ES) 2021/1119</w:t>
      </w:r>
    </w:p>
    <w:p w14:paraId="1023800F" w14:textId="77777777" w:rsidR="00582C57" w:rsidRPr="005003BB" w:rsidRDefault="00582C57" w:rsidP="00582C57">
      <w:r w:rsidRPr="005003BB">
        <w:t>4. pants – 5. daļa – i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0CA414D6" w14:textId="77777777" w:rsidTr="00571AC6">
        <w:trPr>
          <w:jc w:val="center"/>
        </w:trPr>
        <w:tc>
          <w:tcPr>
            <w:tcW w:w="9752" w:type="dxa"/>
            <w:gridSpan w:val="2"/>
          </w:tcPr>
          <w:p w14:paraId="3CF48BCD" w14:textId="77777777" w:rsidR="00582C57" w:rsidRPr="005003BB" w:rsidRDefault="00582C57" w:rsidP="00571AC6">
            <w:pPr>
              <w:keepNext/>
            </w:pPr>
          </w:p>
        </w:tc>
      </w:tr>
      <w:tr w:rsidR="00582C57" w:rsidRPr="005003BB" w14:paraId="62DACBB1" w14:textId="77777777" w:rsidTr="00571AC6">
        <w:trPr>
          <w:jc w:val="center"/>
        </w:trPr>
        <w:tc>
          <w:tcPr>
            <w:tcW w:w="4876" w:type="dxa"/>
            <w:hideMark/>
          </w:tcPr>
          <w:p w14:paraId="0DC015A9"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1D0BA58D" w14:textId="77777777" w:rsidR="00582C57" w:rsidRPr="005003BB" w:rsidRDefault="00582C57" w:rsidP="00571AC6">
            <w:pPr>
              <w:keepNext/>
              <w:spacing w:after="240"/>
              <w:jc w:val="center"/>
              <w:rPr>
                <w:i/>
              </w:rPr>
            </w:pPr>
            <w:r w:rsidRPr="005003BB">
              <w:rPr>
                <w:i/>
              </w:rPr>
              <w:t>Grozījums</w:t>
            </w:r>
          </w:p>
        </w:tc>
      </w:tr>
      <w:tr w:rsidR="00582C57" w:rsidRPr="005003BB" w14:paraId="0D490065" w14:textId="77777777" w:rsidTr="00571AC6">
        <w:trPr>
          <w:jc w:val="center"/>
        </w:trPr>
        <w:tc>
          <w:tcPr>
            <w:tcW w:w="4876" w:type="dxa"/>
            <w:hideMark/>
          </w:tcPr>
          <w:p w14:paraId="7EC52B59" w14:textId="242597F3" w:rsidR="00582C57" w:rsidRPr="005003BB" w:rsidRDefault="00582C57" w:rsidP="00571AC6">
            <w:pPr>
              <w:spacing w:after="120"/>
            </w:pPr>
            <w:r w:rsidRPr="005003BB">
              <w:t>i)</w:t>
            </w:r>
            <w:r w:rsidRPr="005003BB">
              <w:tab/>
              <w:t xml:space="preserve">vienkāršošana, tehnoloģiskā neitralitāte, </w:t>
            </w:r>
            <w:proofErr w:type="spellStart"/>
            <w:r w:rsidRPr="005003BB">
              <w:t>izmakslietderība</w:t>
            </w:r>
            <w:proofErr w:type="spellEnd"/>
            <w:r w:rsidRPr="005003BB">
              <w:t>, ekonomiskā efektivitāte un ekonomiskā drošība;</w:t>
            </w:r>
          </w:p>
        </w:tc>
        <w:tc>
          <w:tcPr>
            <w:tcW w:w="4876" w:type="dxa"/>
            <w:hideMark/>
          </w:tcPr>
          <w:p w14:paraId="6D1D04AB" w14:textId="5142FC93" w:rsidR="00582C57" w:rsidRPr="005003BB" w:rsidRDefault="00582C57" w:rsidP="00571AC6">
            <w:pPr>
              <w:spacing w:after="120"/>
            </w:pPr>
            <w:r w:rsidRPr="005003BB">
              <w:t>i)</w:t>
            </w:r>
            <w:r w:rsidRPr="005003BB">
              <w:tab/>
              <w:t>vienkāršošana</w:t>
            </w:r>
            <w:r w:rsidRPr="005003BB">
              <w:rPr>
                <w:b/>
                <w:i/>
              </w:rPr>
              <w:t>,</w:t>
            </w:r>
            <w:r w:rsidRPr="005003BB">
              <w:t xml:space="preserve"> </w:t>
            </w:r>
            <w:r w:rsidRPr="005003BB">
              <w:rPr>
                <w:b/>
                <w:i/>
              </w:rPr>
              <w:t>administratīvā sloga mazināšana</w:t>
            </w:r>
            <w:r w:rsidRPr="005003BB">
              <w:t xml:space="preserve">, tehnoloģiskā neitralitāte, </w:t>
            </w:r>
            <w:proofErr w:type="spellStart"/>
            <w:r w:rsidRPr="005003BB">
              <w:t>izmakslietderība</w:t>
            </w:r>
            <w:proofErr w:type="spellEnd"/>
            <w:r w:rsidRPr="005003BB">
              <w:t>, ekonomiskā efektivitāte un ekonomiskā drošība;</w:t>
            </w:r>
          </w:p>
        </w:tc>
      </w:tr>
    </w:tbl>
    <w:p w14:paraId="44A0E84D" w14:textId="77777777" w:rsidR="00582C57" w:rsidRPr="005003BB" w:rsidRDefault="00582C57" w:rsidP="00582C57"/>
    <w:p w14:paraId="6BFCA1FE"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lastRenderedPageBreak/>
        <w:t>Grozījums Nr.</w:t>
      </w:r>
      <w:r w:rsidRPr="005003BB">
        <w:rPr>
          <w:b/>
        </w:rPr>
        <w:tab/>
      </w:r>
      <w:r w:rsidRPr="005003BB">
        <w:rPr>
          <w:b/>
        </w:rPr>
        <w:tab/>
        <w:t>23</w:t>
      </w:r>
    </w:p>
    <w:p w14:paraId="55DF8D2D" w14:textId="77777777" w:rsidR="00582C57" w:rsidRPr="005003BB" w:rsidRDefault="00582C57" w:rsidP="00582C57"/>
    <w:p w14:paraId="7C37D395" w14:textId="77777777" w:rsidR="00582C57" w:rsidRPr="005003BB" w:rsidRDefault="00582C57" w:rsidP="00582C57">
      <w:pPr>
        <w:keepNext/>
        <w:rPr>
          <w:b/>
        </w:rPr>
      </w:pPr>
      <w:r w:rsidRPr="005003BB">
        <w:rPr>
          <w:b/>
          <w:bCs/>
        </w:rPr>
        <w:t>Regulas priekšlikums</w:t>
      </w:r>
    </w:p>
    <w:p w14:paraId="04BCEBFA" w14:textId="77777777" w:rsidR="00582C57" w:rsidRPr="005003BB" w:rsidRDefault="00582C57" w:rsidP="00582C57">
      <w:pPr>
        <w:rPr>
          <w:b/>
        </w:rPr>
      </w:pPr>
      <w:r w:rsidRPr="005003BB">
        <w:rPr>
          <w:b/>
          <w:bCs/>
        </w:rPr>
        <w:t>1. pants – 1. daļa – 2. punkts</w:t>
      </w:r>
    </w:p>
    <w:p w14:paraId="5EB57836" w14:textId="77777777" w:rsidR="00582C57" w:rsidRPr="005003BB" w:rsidRDefault="00582C57" w:rsidP="00582C57">
      <w:pPr>
        <w:keepNext/>
      </w:pPr>
      <w:r w:rsidRPr="005003BB">
        <w:t>Regula (ES) 2021/1119</w:t>
      </w:r>
    </w:p>
    <w:p w14:paraId="72D197C4" w14:textId="77777777" w:rsidR="00582C57" w:rsidRPr="005003BB" w:rsidRDefault="00582C57" w:rsidP="00582C57">
      <w:r w:rsidRPr="005003BB">
        <w:t>4. pants – 5. daļa – j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CA8DBEE" w14:textId="77777777" w:rsidTr="00571AC6">
        <w:trPr>
          <w:jc w:val="center"/>
        </w:trPr>
        <w:tc>
          <w:tcPr>
            <w:tcW w:w="9752" w:type="dxa"/>
            <w:gridSpan w:val="2"/>
          </w:tcPr>
          <w:p w14:paraId="6DB82679" w14:textId="77777777" w:rsidR="00582C57" w:rsidRPr="005003BB" w:rsidRDefault="00582C57" w:rsidP="00571AC6">
            <w:pPr>
              <w:keepNext/>
            </w:pPr>
          </w:p>
        </w:tc>
      </w:tr>
      <w:tr w:rsidR="00582C57" w:rsidRPr="005003BB" w14:paraId="22AEC78C" w14:textId="77777777" w:rsidTr="00571AC6">
        <w:trPr>
          <w:jc w:val="center"/>
        </w:trPr>
        <w:tc>
          <w:tcPr>
            <w:tcW w:w="4876" w:type="dxa"/>
            <w:hideMark/>
          </w:tcPr>
          <w:p w14:paraId="050A0990"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6D1D9374" w14:textId="77777777" w:rsidR="00582C57" w:rsidRPr="005003BB" w:rsidRDefault="00582C57" w:rsidP="00571AC6">
            <w:pPr>
              <w:keepNext/>
              <w:spacing w:after="240"/>
              <w:jc w:val="center"/>
              <w:rPr>
                <w:i/>
              </w:rPr>
            </w:pPr>
            <w:r w:rsidRPr="005003BB">
              <w:rPr>
                <w:i/>
              </w:rPr>
              <w:t>Grozījums</w:t>
            </w:r>
          </w:p>
        </w:tc>
      </w:tr>
      <w:tr w:rsidR="00582C57" w:rsidRPr="005003BB" w14:paraId="438ACF58" w14:textId="77777777" w:rsidTr="00571AC6">
        <w:trPr>
          <w:jc w:val="center"/>
        </w:trPr>
        <w:tc>
          <w:tcPr>
            <w:tcW w:w="4876" w:type="dxa"/>
            <w:hideMark/>
          </w:tcPr>
          <w:p w14:paraId="262A09D2" w14:textId="11E06F31" w:rsidR="00582C57" w:rsidRPr="005003BB" w:rsidRDefault="00582C57" w:rsidP="00571AC6">
            <w:pPr>
              <w:spacing w:after="120"/>
            </w:pPr>
            <w:r w:rsidRPr="005003BB">
              <w:t>j)</w:t>
            </w:r>
            <w:r w:rsidRPr="005003BB">
              <w:tab/>
            </w:r>
            <w:proofErr w:type="spellStart"/>
            <w:r w:rsidRPr="005003BB">
              <w:t>klimatrīcība</w:t>
            </w:r>
            <w:proofErr w:type="spellEnd"/>
            <w:r w:rsidRPr="005003BB">
              <w:t xml:space="preserve"> kā investīciju un inovācijas virzītājspēks;</w:t>
            </w:r>
          </w:p>
        </w:tc>
        <w:tc>
          <w:tcPr>
            <w:tcW w:w="4876" w:type="dxa"/>
            <w:hideMark/>
          </w:tcPr>
          <w:p w14:paraId="35C78D77" w14:textId="6A1671D5" w:rsidR="00582C57" w:rsidRPr="005003BB" w:rsidRDefault="00582C57" w:rsidP="00571AC6">
            <w:pPr>
              <w:spacing w:after="120"/>
            </w:pPr>
            <w:r w:rsidRPr="005003BB">
              <w:t>j)</w:t>
            </w:r>
            <w:r w:rsidRPr="005003BB">
              <w:tab/>
            </w:r>
            <w:proofErr w:type="spellStart"/>
            <w:r w:rsidRPr="005003BB">
              <w:t>klimatrīcība</w:t>
            </w:r>
            <w:proofErr w:type="spellEnd"/>
            <w:r w:rsidRPr="005003BB">
              <w:t xml:space="preserve"> kā investīciju, inovācijas </w:t>
            </w:r>
            <w:r w:rsidRPr="005003BB">
              <w:rPr>
                <w:b/>
                <w:i/>
              </w:rPr>
              <w:t>un lielākas konkurētspējas</w:t>
            </w:r>
            <w:r w:rsidRPr="005003BB">
              <w:t xml:space="preserve"> virzītājspēks;</w:t>
            </w:r>
          </w:p>
        </w:tc>
      </w:tr>
    </w:tbl>
    <w:p w14:paraId="3F4136E4" w14:textId="77777777" w:rsidR="00582C57" w:rsidRPr="005003BB" w:rsidRDefault="00582C57" w:rsidP="00582C57"/>
    <w:p w14:paraId="43E38D16"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24</w:t>
      </w:r>
    </w:p>
    <w:p w14:paraId="0BA8710B" w14:textId="77777777" w:rsidR="00582C57" w:rsidRPr="005003BB" w:rsidRDefault="00582C57" w:rsidP="00582C57"/>
    <w:p w14:paraId="580563A0" w14:textId="77777777" w:rsidR="00582C57" w:rsidRPr="005003BB" w:rsidRDefault="00582C57" w:rsidP="00582C57">
      <w:pPr>
        <w:keepNext/>
        <w:rPr>
          <w:b/>
        </w:rPr>
      </w:pPr>
      <w:r w:rsidRPr="005003BB">
        <w:rPr>
          <w:b/>
          <w:bCs/>
        </w:rPr>
        <w:t>Regulas priekšlikums</w:t>
      </w:r>
    </w:p>
    <w:p w14:paraId="61CBC68B" w14:textId="77777777" w:rsidR="00582C57" w:rsidRPr="005003BB" w:rsidRDefault="00582C57" w:rsidP="00582C57">
      <w:pPr>
        <w:rPr>
          <w:b/>
        </w:rPr>
      </w:pPr>
      <w:r w:rsidRPr="005003BB">
        <w:rPr>
          <w:b/>
          <w:bCs/>
        </w:rPr>
        <w:t>1. pants – 1. daļa – 2. punkts</w:t>
      </w:r>
    </w:p>
    <w:p w14:paraId="618C9F08" w14:textId="77777777" w:rsidR="00582C57" w:rsidRPr="005003BB" w:rsidRDefault="00582C57" w:rsidP="00582C57">
      <w:pPr>
        <w:keepNext/>
      </w:pPr>
      <w:r w:rsidRPr="005003BB">
        <w:t>Regula (ES) 2021/1119</w:t>
      </w:r>
    </w:p>
    <w:p w14:paraId="6ABDDC42" w14:textId="77777777" w:rsidR="00582C57" w:rsidRPr="005003BB" w:rsidRDefault="00582C57" w:rsidP="00582C57">
      <w:r w:rsidRPr="005003BB">
        <w:t>4. pants – 5. daļa – k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71ACC094" w14:textId="77777777" w:rsidTr="00571AC6">
        <w:trPr>
          <w:jc w:val="center"/>
        </w:trPr>
        <w:tc>
          <w:tcPr>
            <w:tcW w:w="9752" w:type="dxa"/>
            <w:gridSpan w:val="2"/>
          </w:tcPr>
          <w:p w14:paraId="10B7AE77" w14:textId="77777777" w:rsidR="00582C57" w:rsidRPr="005003BB" w:rsidRDefault="00582C57" w:rsidP="00571AC6">
            <w:pPr>
              <w:keepNext/>
            </w:pPr>
          </w:p>
        </w:tc>
      </w:tr>
      <w:tr w:rsidR="00582C57" w:rsidRPr="005003BB" w14:paraId="01301214" w14:textId="77777777" w:rsidTr="00571AC6">
        <w:trPr>
          <w:jc w:val="center"/>
        </w:trPr>
        <w:tc>
          <w:tcPr>
            <w:tcW w:w="4876" w:type="dxa"/>
            <w:hideMark/>
          </w:tcPr>
          <w:p w14:paraId="0B64D432"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362D4154" w14:textId="77777777" w:rsidR="00582C57" w:rsidRPr="005003BB" w:rsidRDefault="00582C57" w:rsidP="00571AC6">
            <w:pPr>
              <w:keepNext/>
              <w:spacing w:after="240"/>
              <w:jc w:val="center"/>
              <w:rPr>
                <w:i/>
              </w:rPr>
            </w:pPr>
            <w:r w:rsidRPr="005003BB">
              <w:rPr>
                <w:i/>
              </w:rPr>
              <w:t>Grozījums</w:t>
            </w:r>
          </w:p>
        </w:tc>
      </w:tr>
      <w:tr w:rsidR="00582C57" w:rsidRPr="005003BB" w14:paraId="7C555EA6" w14:textId="77777777" w:rsidTr="00571AC6">
        <w:trPr>
          <w:jc w:val="center"/>
        </w:trPr>
        <w:tc>
          <w:tcPr>
            <w:tcW w:w="4876" w:type="dxa"/>
            <w:hideMark/>
          </w:tcPr>
          <w:p w14:paraId="2C324596" w14:textId="7A19D9B5" w:rsidR="00582C57" w:rsidRPr="005003BB" w:rsidRDefault="00582C57" w:rsidP="00571AC6">
            <w:pPr>
              <w:spacing w:after="120"/>
            </w:pPr>
            <w:r w:rsidRPr="005003BB">
              <w:t>k)</w:t>
            </w:r>
            <w:r w:rsidRPr="005003BB">
              <w:tab/>
              <w:t xml:space="preserve">vajadzība stiprināt Savienības ekonomikas konkurētspēju globālā mērogā, jo īpaši </w:t>
            </w:r>
            <w:r w:rsidRPr="005003BB">
              <w:rPr>
                <w:b/>
                <w:i/>
              </w:rPr>
              <w:t>mazo</w:t>
            </w:r>
            <w:r w:rsidRPr="005003BB">
              <w:t xml:space="preserve"> un</w:t>
            </w:r>
            <w:r w:rsidRPr="005003BB">
              <w:rPr>
                <w:b/>
                <w:i/>
              </w:rPr>
              <w:t xml:space="preserve"> vidējo uzņēmumu</w:t>
            </w:r>
            <w:r w:rsidRPr="005003BB">
              <w:t xml:space="preserve"> un </w:t>
            </w:r>
            <w:r w:rsidRPr="005003BB">
              <w:rPr>
                <w:b/>
                <w:i/>
              </w:rPr>
              <w:t>to</w:t>
            </w:r>
            <w:r w:rsidRPr="005003BB">
              <w:t xml:space="preserve"> rūpniecības </w:t>
            </w:r>
            <w:r w:rsidRPr="005003BB">
              <w:rPr>
                <w:b/>
                <w:i/>
              </w:rPr>
              <w:t>nozaru konkurētspēju</w:t>
            </w:r>
            <w:r w:rsidRPr="005003BB">
              <w:t xml:space="preserve">, kas visvairāk pakļautas oglekļa emisiju </w:t>
            </w:r>
            <w:r w:rsidRPr="005003BB">
              <w:rPr>
                <w:b/>
                <w:i/>
              </w:rPr>
              <w:t>pārvirzes riskam</w:t>
            </w:r>
            <w:r w:rsidRPr="005003BB">
              <w:t>, nolūkā nodrošināt godīgu konkurenci;</w:t>
            </w:r>
          </w:p>
        </w:tc>
        <w:tc>
          <w:tcPr>
            <w:tcW w:w="4876" w:type="dxa"/>
            <w:hideMark/>
          </w:tcPr>
          <w:p w14:paraId="1FA44770" w14:textId="4CC1F315" w:rsidR="00582C57" w:rsidRPr="005003BB" w:rsidRDefault="00582C57" w:rsidP="00571AC6">
            <w:pPr>
              <w:spacing w:after="120"/>
            </w:pPr>
            <w:r w:rsidRPr="005003BB">
              <w:t>k)</w:t>
            </w:r>
            <w:r w:rsidRPr="005003BB">
              <w:tab/>
              <w:t xml:space="preserve">vajadzība stiprināt Savienības ekonomikas </w:t>
            </w:r>
            <w:r w:rsidRPr="005003BB">
              <w:rPr>
                <w:b/>
                <w:i/>
              </w:rPr>
              <w:t>noturību un</w:t>
            </w:r>
            <w:r w:rsidRPr="005003BB">
              <w:t xml:space="preserve"> konkurētspēju globālā mērogā </w:t>
            </w:r>
            <w:r w:rsidRPr="005003BB">
              <w:rPr>
                <w:b/>
                <w:i/>
              </w:rPr>
              <w:t>un mazināt oglekļa emisiju pārvirzes risku</w:t>
            </w:r>
            <w:r w:rsidRPr="005003BB">
              <w:t>, jo īpaši</w:t>
            </w:r>
            <w:r w:rsidRPr="005003BB">
              <w:rPr>
                <w:b/>
                <w:i/>
              </w:rPr>
              <w:t xml:space="preserve"> attiecībā uz mazajiem</w:t>
            </w:r>
            <w:r w:rsidRPr="005003BB">
              <w:t xml:space="preserve"> un </w:t>
            </w:r>
            <w:r w:rsidRPr="005003BB">
              <w:rPr>
                <w:b/>
                <w:i/>
              </w:rPr>
              <w:t>vidējiem uzņēmumiem</w:t>
            </w:r>
            <w:r w:rsidRPr="005003BB">
              <w:t xml:space="preserve"> un </w:t>
            </w:r>
            <w:r w:rsidRPr="005003BB">
              <w:rPr>
                <w:b/>
                <w:i/>
              </w:rPr>
              <w:t>tām</w:t>
            </w:r>
            <w:r w:rsidRPr="005003BB">
              <w:t xml:space="preserve"> rūpniecības </w:t>
            </w:r>
            <w:r w:rsidRPr="005003BB">
              <w:rPr>
                <w:b/>
                <w:i/>
              </w:rPr>
              <w:t>nozarēm</w:t>
            </w:r>
            <w:r w:rsidRPr="005003BB">
              <w:t xml:space="preserve">, kas visvairāk pakļautas oglekļa emisiju </w:t>
            </w:r>
            <w:r w:rsidRPr="005003BB">
              <w:rPr>
                <w:b/>
                <w:i/>
              </w:rPr>
              <w:t>pārvirzei, tostarp saistībā ar eksportu</w:t>
            </w:r>
            <w:r w:rsidRPr="005003BB">
              <w:t>, nolūkā nodrošināt godīgu konkurenci;</w:t>
            </w:r>
          </w:p>
        </w:tc>
      </w:tr>
    </w:tbl>
    <w:p w14:paraId="721D0F62" w14:textId="77777777" w:rsidR="00582C57" w:rsidRPr="005003BB" w:rsidRDefault="00582C57" w:rsidP="00582C57"/>
    <w:p w14:paraId="5FE41B9C"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25</w:t>
      </w:r>
    </w:p>
    <w:p w14:paraId="4D0416FF" w14:textId="77777777" w:rsidR="00582C57" w:rsidRPr="005003BB" w:rsidRDefault="00582C57" w:rsidP="00582C57"/>
    <w:p w14:paraId="30F320FC" w14:textId="77777777" w:rsidR="00582C57" w:rsidRPr="005003BB" w:rsidRDefault="00582C57" w:rsidP="00582C57">
      <w:pPr>
        <w:keepNext/>
        <w:rPr>
          <w:b/>
        </w:rPr>
      </w:pPr>
      <w:r w:rsidRPr="005003BB">
        <w:rPr>
          <w:b/>
          <w:bCs/>
        </w:rPr>
        <w:t>Regulas priekšlikums</w:t>
      </w:r>
    </w:p>
    <w:p w14:paraId="7A45300C" w14:textId="77777777" w:rsidR="00582C57" w:rsidRPr="005003BB" w:rsidRDefault="00582C57" w:rsidP="00582C57">
      <w:pPr>
        <w:rPr>
          <w:b/>
        </w:rPr>
      </w:pPr>
      <w:r w:rsidRPr="005003BB">
        <w:rPr>
          <w:b/>
          <w:bCs/>
        </w:rPr>
        <w:t>1. pants – 1. daļa – 2. punkts</w:t>
      </w:r>
    </w:p>
    <w:p w14:paraId="4B5127A8" w14:textId="77777777" w:rsidR="00582C57" w:rsidRPr="005003BB" w:rsidRDefault="00582C57" w:rsidP="00582C57">
      <w:pPr>
        <w:keepNext/>
      </w:pPr>
      <w:r w:rsidRPr="005003BB">
        <w:t>Regula (ES) 2021/1119</w:t>
      </w:r>
    </w:p>
    <w:p w14:paraId="036B3612" w14:textId="77777777" w:rsidR="00582C57" w:rsidRPr="005003BB" w:rsidRDefault="00582C57" w:rsidP="00582C57">
      <w:r w:rsidRPr="005003BB">
        <w:t>4. pants – 5. daļa – m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589881D7" w14:textId="77777777" w:rsidTr="00571AC6">
        <w:trPr>
          <w:jc w:val="center"/>
        </w:trPr>
        <w:tc>
          <w:tcPr>
            <w:tcW w:w="9752" w:type="dxa"/>
            <w:gridSpan w:val="2"/>
          </w:tcPr>
          <w:p w14:paraId="43060271" w14:textId="77777777" w:rsidR="00582C57" w:rsidRPr="005003BB" w:rsidRDefault="00582C57" w:rsidP="00571AC6">
            <w:pPr>
              <w:keepNext/>
            </w:pPr>
          </w:p>
        </w:tc>
      </w:tr>
      <w:tr w:rsidR="00582C57" w:rsidRPr="005003BB" w14:paraId="1B29874B" w14:textId="77777777" w:rsidTr="00571AC6">
        <w:trPr>
          <w:jc w:val="center"/>
        </w:trPr>
        <w:tc>
          <w:tcPr>
            <w:tcW w:w="4876" w:type="dxa"/>
            <w:hideMark/>
          </w:tcPr>
          <w:p w14:paraId="6DB9F84F"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1277DB6C" w14:textId="77777777" w:rsidR="00582C57" w:rsidRPr="005003BB" w:rsidRDefault="00582C57" w:rsidP="00571AC6">
            <w:pPr>
              <w:keepNext/>
              <w:spacing w:after="240"/>
              <w:jc w:val="center"/>
              <w:rPr>
                <w:i/>
              </w:rPr>
            </w:pPr>
            <w:r w:rsidRPr="005003BB">
              <w:rPr>
                <w:i/>
              </w:rPr>
              <w:t>Grozījums</w:t>
            </w:r>
          </w:p>
        </w:tc>
      </w:tr>
      <w:tr w:rsidR="00582C57" w:rsidRPr="005003BB" w14:paraId="35AEDE8D" w14:textId="77777777" w:rsidTr="00571AC6">
        <w:trPr>
          <w:jc w:val="center"/>
        </w:trPr>
        <w:tc>
          <w:tcPr>
            <w:tcW w:w="4876" w:type="dxa"/>
            <w:hideMark/>
          </w:tcPr>
          <w:p w14:paraId="2337FF8C" w14:textId="4797500F" w:rsidR="00582C57" w:rsidRPr="005003BB" w:rsidRDefault="00582C57" w:rsidP="00571AC6">
            <w:pPr>
              <w:spacing w:after="120"/>
            </w:pPr>
            <w:r w:rsidRPr="005003BB">
              <w:t>m)</w:t>
            </w:r>
            <w:r w:rsidRPr="005003BB">
              <w:tab/>
              <w:t xml:space="preserve">enerģijas pieejamība cenas ziņā, enerģijas piegādes drošība, energoefektivitāte </w:t>
            </w:r>
            <w:r w:rsidRPr="005003BB">
              <w:rPr>
                <w:b/>
                <w:i/>
              </w:rPr>
              <w:t>un</w:t>
            </w:r>
            <w:r w:rsidRPr="005003BB">
              <w:t xml:space="preserve"> princips “energoefektivitāte pirmajā vietā”;</w:t>
            </w:r>
          </w:p>
        </w:tc>
        <w:tc>
          <w:tcPr>
            <w:tcW w:w="4876" w:type="dxa"/>
            <w:hideMark/>
          </w:tcPr>
          <w:p w14:paraId="36535349" w14:textId="12E72AB7" w:rsidR="00582C57" w:rsidRPr="005003BB" w:rsidRDefault="00582C57" w:rsidP="00571AC6">
            <w:pPr>
              <w:spacing w:after="120"/>
            </w:pPr>
            <w:r w:rsidRPr="005003BB">
              <w:t>m)</w:t>
            </w:r>
            <w:r w:rsidRPr="005003BB">
              <w:tab/>
              <w:t xml:space="preserve">enerģijas </w:t>
            </w:r>
            <w:r w:rsidRPr="005003BB">
              <w:rPr>
                <w:b/>
                <w:i/>
              </w:rPr>
              <w:t>pieejamība un</w:t>
            </w:r>
            <w:r w:rsidRPr="005003BB">
              <w:rPr>
                <w:b/>
              </w:rPr>
              <w:t xml:space="preserve"> </w:t>
            </w:r>
            <w:r w:rsidRPr="005003BB">
              <w:t xml:space="preserve">pieejamība cenas ziņā, enerģijas piegādes drošība, </w:t>
            </w:r>
            <w:r w:rsidRPr="005003BB">
              <w:rPr>
                <w:b/>
                <w:i/>
              </w:rPr>
              <w:t>enerģētiskā drošība</w:t>
            </w:r>
            <w:r w:rsidRPr="005003BB">
              <w:t>, energoefektivitāte</w:t>
            </w:r>
            <w:r w:rsidRPr="005003BB">
              <w:rPr>
                <w:b/>
                <w:i/>
              </w:rPr>
              <w:t>, tostarp</w:t>
            </w:r>
            <w:r w:rsidRPr="005003BB">
              <w:t xml:space="preserve"> princips “energoefektivitāte pirmajā vietā”</w:t>
            </w:r>
            <w:r w:rsidRPr="005003BB">
              <w:rPr>
                <w:b/>
                <w:i/>
              </w:rPr>
              <w:t xml:space="preserve">, kā arī elektrotīklu un </w:t>
            </w:r>
            <w:proofErr w:type="spellStart"/>
            <w:r w:rsidRPr="005003BB">
              <w:rPr>
                <w:b/>
                <w:i/>
              </w:rPr>
              <w:t>starpsavienojumu</w:t>
            </w:r>
            <w:proofErr w:type="spellEnd"/>
            <w:r w:rsidRPr="005003BB">
              <w:rPr>
                <w:b/>
                <w:i/>
              </w:rPr>
              <w:t xml:space="preserve"> stiprināšana, lai izveidotu patiesu enerģētikas savienību un </w:t>
            </w:r>
            <w:r w:rsidRPr="005003BB">
              <w:rPr>
                <w:b/>
                <w:i/>
              </w:rPr>
              <w:lastRenderedPageBreak/>
              <w:t>veicinātu enerģijas ražošanu iekšzemē</w:t>
            </w:r>
            <w:r w:rsidRPr="005003BB">
              <w:t>;</w:t>
            </w:r>
          </w:p>
        </w:tc>
      </w:tr>
    </w:tbl>
    <w:p w14:paraId="109CA88F" w14:textId="77777777" w:rsidR="00582C57" w:rsidRPr="005003BB" w:rsidRDefault="00582C57" w:rsidP="00582C57"/>
    <w:p w14:paraId="64FB278D"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26</w:t>
      </w:r>
    </w:p>
    <w:p w14:paraId="12292F81" w14:textId="77777777" w:rsidR="00582C57" w:rsidRPr="005003BB" w:rsidRDefault="00582C57" w:rsidP="00582C57"/>
    <w:p w14:paraId="51103530" w14:textId="77777777" w:rsidR="00582C57" w:rsidRPr="005003BB" w:rsidRDefault="00582C57" w:rsidP="00582C57">
      <w:pPr>
        <w:keepNext/>
        <w:rPr>
          <w:b/>
        </w:rPr>
      </w:pPr>
      <w:r w:rsidRPr="005003BB">
        <w:rPr>
          <w:b/>
          <w:bCs/>
        </w:rPr>
        <w:t>Regulas priekšlikums</w:t>
      </w:r>
    </w:p>
    <w:p w14:paraId="75D55DA8" w14:textId="77777777" w:rsidR="00582C57" w:rsidRPr="005003BB" w:rsidRDefault="00582C57" w:rsidP="00582C57">
      <w:pPr>
        <w:rPr>
          <w:b/>
        </w:rPr>
      </w:pPr>
      <w:r w:rsidRPr="005003BB">
        <w:rPr>
          <w:b/>
          <w:bCs/>
        </w:rPr>
        <w:t>1. pants – 1. daļa – 2. punkts</w:t>
      </w:r>
    </w:p>
    <w:p w14:paraId="1576F377" w14:textId="77777777" w:rsidR="00582C57" w:rsidRPr="005003BB" w:rsidRDefault="00582C57" w:rsidP="00582C57">
      <w:pPr>
        <w:keepNext/>
      </w:pPr>
      <w:r w:rsidRPr="005003BB">
        <w:t>Regula (ES) 2021/1119</w:t>
      </w:r>
    </w:p>
    <w:p w14:paraId="0F66D268" w14:textId="77777777" w:rsidR="00582C57" w:rsidRPr="005003BB" w:rsidRDefault="00582C57" w:rsidP="00582C57">
      <w:r w:rsidRPr="005003BB">
        <w:t xml:space="preserve">4. pants – 5. daļa – </w:t>
      </w:r>
      <w:proofErr w:type="spellStart"/>
      <w:r w:rsidRPr="005003BB">
        <w:t>ma</w:t>
      </w:r>
      <w:proofErr w:type="spellEnd"/>
      <w:r w:rsidRPr="005003BB">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57D8270D" w14:textId="77777777" w:rsidTr="00571AC6">
        <w:trPr>
          <w:jc w:val="center"/>
        </w:trPr>
        <w:tc>
          <w:tcPr>
            <w:tcW w:w="9752" w:type="dxa"/>
            <w:gridSpan w:val="2"/>
          </w:tcPr>
          <w:p w14:paraId="76A29FC4" w14:textId="77777777" w:rsidR="00582C57" w:rsidRPr="005003BB" w:rsidRDefault="00582C57" w:rsidP="00571AC6">
            <w:pPr>
              <w:keepNext/>
            </w:pPr>
          </w:p>
        </w:tc>
      </w:tr>
      <w:tr w:rsidR="00582C57" w:rsidRPr="005003BB" w14:paraId="5EC0FE18" w14:textId="77777777" w:rsidTr="00571AC6">
        <w:trPr>
          <w:jc w:val="center"/>
        </w:trPr>
        <w:tc>
          <w:tcPr>
            <w:tcW w:w="4876" w:type="dxa"/>
            <w:hideMark/>
          </w:tcPr>
          <w:p w14:paraId="1A5EF983"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4896DD9F" w14:textId="77777777" w:rsidR="00582C57" w:rsidRPr="005003BB" w:rsidRDefault="00582C57" w:rsidP="00571AC6">
            <w:pPr>
              <w:keepNext/>
              <w:spacing w:after="240"/>
              <w:jc w:val="center"/>
              <w:rPr>
                <w:i/>
              </w:rPr>
            </w:pPr>
            <w:r w:rsidRPr="005003BB">
              <w:rPr>
                <w:i/>
              </w:rPr>
              <w:t>Grozījums</w:t>
            </w:r>
          </w:p>
        </w:tc>
      </w:tr>
      <w:tr w:rsidR="00582C57" w:rsidRPr="005003BB" w14:paraId="3357B0E3" w14:textId="77777777" w:rsidTr="00571AC6">
        <w:trPr>
          <w:jc w:val="center"/>
        </w:trPr>
        <w:tc>
          <w:tcPr>
            <w:tcW w:w="4876" w:type="dxa"/>
          </w:tcPr>
          <w:p w14:paraId="2CE0B6B0" w14:textId="77777777" w:rsidR="00582C57" w:rsidRPr="005003BB" w:rsidRDefault="00582C57" w:rsidP="00571AC6">
            <w:pPr>
              <w:spacing w:after="120"/>
            </w:pPr>
          </w:p>
        </w:tc>
        <w:tc>
          <w:tcPr>
            <w:tcW w:w="4876" w:type="dxa"/>
            <w:hideMark/>
          </w:tcPr>
          <w:p w14:paraId="43CD3ADB" w14:textId="495E6B19" w:rsidR="00582C57" w:rsidRPr="005003BB" w:rsidRDefault="00582C57" w:rsidP="00571AC6">
            <w:pPr>
              <w:spacing w:after="120"/>
            </w:pPr>
            <w:proofErr w:type="spellStart"/>
            <w:r w:rsidRPr="005003BB">
              <w:rPr>
                <w:b/>
                <w:i/>
              </w:rPr>
              <w:t>ma</w:t>
            </w:r>
            <w:proofErr w:type="spellEnd"/>
            <w:r w:rsidRPr="005003BB">
              <w:rPr>
                <w:b/>
                <w:i/>
              </w:rPr>
              <w:t>)</w:t>
            </w:r>
            <w:r w:rsidRPr="005003BB">
              <w:rPr>
                <w:b/>
                <w:i/>
              </w:rPr>
              <w:tab/>
            </w:r>
            <w:proofErr w:type="spellStart"/>
            <w:r w:rsidRPr="005003BB">
              <w:rPr>
                <w:b/>
                <w:i/>
              </w:rPr>
              <w:t>bezoglekļa</w:t>
            </w:r>
            <w:proofErr w:type="spellEnd"/>
            <w:r w:rsidRPr="005003BB">
              <w:rPr>
                <w:b/>
                <w:i/>
              </w:rPr>
              <w:t xml:space="preserve">, </w:t>
            </w:r>
            <w:proofErr w:type="spellStart"/>
            <w:r w:rsidRPr="005003BB">
              <w:rPr>
                <w:b/>
                <w:i/>
              </w:rPr>
              <w:t>mazoglekļa</w:t>
            </w:r>
            <w:proofErr w:type="spellEnd"/>
            <w:r w:rsidRPr="005003BB">
              <w:rPr>
                <w:b/>
                <w:i/>
              </w:rPr>
              <w:t xml:space="preserve"> un </w:t>
            </w:r>
            <w:proofErr w:type="spellStart"/>
            <w:r w:rsidRPr="005003BB">
              <w:rPr>
                <w:b/>
                <w:i/>
              </w:rPr>
              <w:t>atjaunīgo</w:t>
            </w:r>
            <w:proofErr w:type="spellEnd"/>
            <w:r w:rsidRPr="005003BB">
              <w:rPr>
                <w:b/>
                <w:i/>
              </w:rPr>
              <w:t xml:space="preserve"> degvielu loma transporta, tostarp autotransporta, dekarbonizācijā pēc 2030. gada un konkrēti pasākumi, kas palīdzētu lielas noslodzes transportlīdzekļu ražotājiem sasniegt savus </w:t>
            </w:r>
            <w:proofErr w:type="spellStart"/>
            <w:r w:rsidRPr="005003BB">
              <w:rPr>
                <w:b/>
                <w:i/>
              </w:rPr>
              <w:t>mērķrādītājus</w:t>
            </w:r>
            <w:proofErr w:type="spellEnd"/>
            <w:r w:rsidRPr="005003BB">
              <w:rPr>
                <w:b/>
                <w:i/>
              </w:rPr>
              <w:t>, ņemot vērā Eiropas izcelsmes daļu;</w:t>
            </w:r>
          </w:p>
        </w:tc>
      </w:tr>
    </w:tbl>
    <w:p w14:paraId="4629B953" w14:textId="77777777" w:rsidR="00582C57" w:rsidRPr="005003BB" w:rsidRDefault="00582C57" w:rsidP="00582C57"/>
    <w:p w14:paraId="49B77C38"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27</w:t>
      </w:r>
    </w:p>
    <w:p w14:paraId="1F254CBC" w14:textId="77777777" w:rsidR="00582C57" w:rsidRPr="005003BB" w:rsidRDefault="00582C57" w:rsidP="00582C57"/>
    <w:p w14:paraId="74FD7A59" w14:textId="77777777" w:rsidR="00582C57" w:rsidRPr="005003BB" w:rsidRDefault="00582C57" w:rsidP="00582C57">
      <w:pPr>
        <w:keepNext/>
        <w:rPr>
          <w:b/>
        </w:rPr>
      </w:pPr>
      <w:r w:rsidRPr="005003BB">
        <w:rPr>
          <w:b/>
          <w:bCs/>
        </w:rPr>
        <w:t>Regulas priekšlikums</w:t>
      </w:r>
    </w:p>
    <w:p w14:paraId="3B4B8F0F" w14:textId="77777777" w:rsidR="00582C57" w:rsidRPr="005003BB" w:rsidRDefault="00582C57" w:rsidP="00582C57">
      <w:pPr>
        <w:rPr>
          <w:b/>
        </w:rPr>
      </w:pPr>
      <w:r w:rsidRPr="005003BB">
        <w:rPr>
          <w:b/>
          <w:bCs/>
        </w:rPr>
        <w:t>1. pants – 1. daļa – 2. punkts</w:t>
      </w:r>
    </w:p>
    <w:p w14:paraId="5CBC0D7C" w14:textId="77777777" w:rsidR="00582C57" w:rsidRPr="005003BB" w:rsidRDefault="00582C57" w:rsidP="00582C57">
      <w:pPr>
        <w:keepNext/>
      </w:pPr>
      <w:r w:rsidRPr="005003BB">
        <w:t>Regula (ES) 2021/1119</w:t>
      </w:r>
    </w:p>
    <w:p w14:paraId="355E427D" w14:textId="77777777" w:rsidR="00582C57" w:rsidRPr="005003BB" w:rsidRDefault="00582C57" w:rsidP="00582C57">
      <w:r w:rsidRPr="005003BB">
        <w:t>4. pants – 5. daļa – o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5D364C4A" w14:textId="77777777" w:rsidTr="00571AC6">
        <w:trPr>
          <w:jc w:val="center"/>
        </w:trPr>
        <w:tc>
          <w:tcPr>
            <w:tcW w:w="9752" w:type="dxa"/>
            <w:gridSpan w:val="2"/>
          </w:tcPr>
          <w:p w14:paraId="7C297339" w14:textId="77777777" w:rsidR="00582C57" w:rsidRPr="005003BB" w:rsidRDefault="00582C57" w:rsidP="00571AC6">
            <w:pPr>
              <w:keepNext/>
            </w:pPr>
          </w:p>
        </w:tc>
      </w:tr>
      <w:tr w:rsidR="00582C57" w:rsidRPr="005003BB" w14:paraId="0FEA5DF2" w14:textId="77777777" w:rsidTr="00571AC6">
        <w:trPr>
          <w:jc w:val="center"/>
        </w:trPr>
        <w:tc>
          <w:tcPr>
            <w:tcW w:w="4876" w:type="dxa"/>
            <w:hideMark/>
          </w:tcPr>
          <w:p w14:paraId="07199305"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7B29DC03" w14:textId="77777777" w:rsidR="00582C57" w:rsidRPr="005003BB" w:rsidRDefault="00582C57" w:rsidP="00571AC6">
            <w:pPr>
              <w:keepNext/>
              <w:spacing w:after="240"/>
              <w:jc w:val="center"/>
              <w:rPr>
                <w:i/>
              </w:rPr>
            </w:pPr>
            <w:r w:rsidRPr="005003BB">
              <w:rPr>
                <w:i/>
              </w:rPr>
              <w:t>Grozījums</w:t>
            </w:r>
          </w:p>
        </w:tc>
      </w:tr>
      <w:tr w:rsidR="00582C57" w:rsidRPr="005003BB" w14:paraId="01ED764F" w14:textId="77777777" w:rsidTr="00571AC6">
        <w:trPr>
          <w:jc w:val="center"/>
        </w:trPr>
        <w:tc>
          <w:tcPr>
            <w:tcW w:w="4876" w:type="dxa"/>
            <w:hideMark/>
          </w:tcPr>
          <w:p w14:paraId="2D22D452" w14:textId="463F75E6" w:rsidR="00582C57" w:rsidRPr="005003BB" w:rsidRDefault="00582C57" w:rsidP="00571AC6">
            <w:pPr>
              <w:spacing w:after="120"/>
            </w:pPr>
            <w:r w:rsidRPr="005003BB">
              <w:t>o)</w:t>
            </w:r>
            <w:r w:rsidRPr="005003BB">
              <w:tab/>
              <w:t xml:space="preserve">nepieciešamība panākt efektīvu rezultātu vides kontekstā un </w:t>
            </w:r>
            <w:r w:rsidRPr="005003BB">
              <w:rPr>
                <w:b/>
                <w:i/>
              </w:rPr>
              <w:t>ar laiku panākt</w:t>
            </w:r>
            <w:r w:rsidRPr="005003BB">
              <w:t xml:space="preserve"> progresu;</w:t>
            </w:r>
          </w:p>
        </w:tc>
        <w:tc>
          <w:tcPr>
            <w:tcW w:w="4876" w:type="dxa"/>
            <w:hideMark/>
          </w:tcPr>
          <w:p w14:paraId="2C382B9A" w14:textId="0B9ACDE7" w:rsidR="00582C57" w:rsidRPr="005003BB" w:rsidRDefault="00582C57" w:rsidP="00571AC6">
            <w:pPr>
              <w:spacing w:after="120"/>
            </w:pPr>
            <w:r w:rsidRPr="005003BB">
              <w:t>o)</w:t>
            </w:r>
            <w:r w:rsidRPr="005003BB">
              <w:tab/>
              <w:t xml:space="preserve">nepieciešamība panākt efektīvu rezultātu vides kontekstā un progresu </w:t>
            </w:r>
            <w:r w:rsidRPr="005003BB">
              <w:rPr>
                <w:b/>
                <w:i/>
              </w:rPr>
              <w:t>laika gaitā, vienlaikus saglabājot sociālo kohēziju, kā arī garantējot pārtikas nodrošinājumu un taisnīgu pārkārtošanos</w:t>
            </w:r>
            <w:r w:rsidRPr="005003BB">
              <w:t>;</w:t>
            </w:r>
          </w:p>
        </w:tc>
      </w:tr>
    </w:tbl>
    <w:p w14:paraId="0DE0737E" w14:textId="77777777" w:rsidR="00582C57" w:rsidRPr="005003BB" w:rsidRDefault="00582C57" w:rsidP="00582C57"/>
    <w:p w14:paraId="76BB647E"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28</w:t>
      </w:r>
    </w:p>
    <w:p w14:paraId="0E0B1DB4" w14:textId="77777777" w:rsidR="00582C57" w:rsidRPr="005003BB" w:rsidRDefault="00582C57" w:rsidP="00582C57"/>
    <w:p w14:paraId="5B7F3378" w14:textId="77777777" w:rsidR="00582C57" w:rsidRPr="005003BB" w:rsidRDefault="00582C57" w:rsidP="00582C57">
      <w:pPr>
        <w:keepNext/>
        <w:rPr>
          <w:b/>
        </w:rPr>
      </w:pPr>
      <w:r w:rsidRPr="005003BB">
        <w:rPr>
          <w:b/>
          <w:bCs/>
        </w:rPr>
        <w:t>Regulas priekšlikums</w:t>
      </w:r>
    </w:p>
    <w:p w14:paraId="39E65B76" w14:textId="77777777" w:rsidR="00582C57" w:rsidRPr="005003BB" w:rsidRDefault="00582C57" w:rsidP="00582C57">
      <w:pPr>
        <w:rPr>
          <w:b/>
        </w:rPr>
      </w:pPr>
      <w:r w:rsidRPr="005003BB">
        <w:rPr>
          <w:b/>
          <w:bCs/>
        </w:rPr>
        <w:t>1. pants – 1. daļa – 2. punkts</w:t>
      </w:r>
    </w:p>
    <w:p w14:paraId="554F81AD" w14:textId="77777777" w:rsidR="00582C57" w:rsidRPr="005003BB" w:rsidRDefault="00582C57" w:rsidP="00582C57">
      <w:pPr>
        <w:keepNext/>
      </w:pPr>
      <w:r w:rsidRPr="005003BB">
        <w:t>Regula (ES) 2021/1119</w:t>
      </w:r>
    </w:p>
    <w:p w14:paraId="662EB272" w14:textId="77777777" w:rsidR="00582C57" w:rsidRPr="005003BB" w:rsidRDefault="00582C57" w:rsidP="00582C57">
      <w:r w:rsidRPr="005003BB">
        <w:t>4. pants – 5. daļa – p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6BCB7E85" w14:textId="77777777" w:rsidTr="00571AC6">
        <w:trPr>
          <w:jc w:val="center"/>
        </w:trPr>
        <w:tc>
          <w:tcPr>
            <w:tcW w:w="9752" w:type="dxa"/>
            <w:gridSpan w:val="2"/>
          </w:tcPr>
          <w:p w14:paraId="2880AF22" w14:textId="77777777" w:rsidR="00582C57" w:rsidRPr="005003BB" w:rsidRDefault="00582C57" w:rsidP="00571AC6">
            <w:pPr>
              <w:keepNext/>
            </w:pPr>
          </w:p>
        </w:tc>
      </w:tr>
      <w:tr w:rsidR="00582C57" w:rsidRPr="005003BB" w14:paraId="5F131B74" w14:textId="77777777" w:rsidTr="00571AC6">
        <w:trPr>
          <w:jc w:val="center"/>
        </w:trPr>
        <w:tc>
          <w:tcPr>
            <w:tcW w:w="4876" w:type="dxa"/>
            <w:hideMark/>
          </w:tcPr>
          <w:p w14:paraId="78C1A5FB"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38097D27" w14:textId="77777777" w:rsidR="00582C57" w:rsidRPr="005003BB" w:rsidRDefault="00582C57" w:rsidP="00571AC6">
            <w:pPr>
              <w:keepNext/>
              <w:spacing w:after="240"/>
              <w:jc w:val="center"/>
              <w:rPr>
                <w:i/>
              </w:rPr>
            </w:pPr>
            <w:r w:rsidRPr="005003BB">
              <w:rPr>
                <w:i/>
              </w:rPr>
              <w:t>Grozījums</w:t>
            </w:r>
          </w:p>
        </w:tc>
      </w:tr>
      <w:tr w:rsidR="00582C57" w:rsidRPr="005003BB" w14:paraId="0D1633EF" w14:textId="77777777" w:rsidTr="00571AC6">
        <w:trPr>
          <w:jc w:val="center"/>
        </w:trPr>
        <w:tc>
          <w:tcPr>
            <w:tcW w:w="4876" w:type="dxa"/>
            <w:hideMark/>
          </w:tcPr>
          <w:p w14:paraId="7B112C9F" w14:textId="4CD9C61F" w:rsidR="00582C57" w:rsidRPr="005003BB" w:rsidRDefault="00582C57" w:rsidP="00571AC6">
            <w:pPr>
              <w:spacing w:after="120"/>
            </w:pPr>
            <w:r w:rsidRPr="005003BB">
              <w:rPr>
                <w:b/>
                <w:i/>
              </w:rPr>
              <w:t>p)</w:t>
            </w:r>
            <w:r w:rsidRPr="005003BB">
              <w:rPr>
                <w:b/>
                <w:i/>
              </w:rPr>
              <w:tab/>
              <w:t xml:space="preserve">nepieciešamība ilgtermiņā saglabāt, apsaimniekot un palielināt </w:t>
            </w:r>
            <w:r w:rsidRPr="005003BB">
              <w:rPr>
                <w:b/>
                <w:i/>
              </w:rPr>
              <w:lastRenderedPageBreak/>
              <w:t xml:space="preserve">dabiskos piesaistītājus un aizsargāt un atjaunot </w:t>
            </w:r>
            <w:proofErr w:type="spellStart"/>
            <w:r w:rsidRPr="005003BB">
              <w:rPr>
                <w:b/>
                <w:i/>
              </w:rPr>
              <w:t>biodaudzveidību</w:t>
            </w:r>
            <w:proofErr w:type="spellEnd"/>
            <w:r w:rsidRPr="005003BB">
              <w:rPr>
                <w:b/>
                <w:i/>
              </w:rPr>
              <w:t>, kā arī ņemt vērā nenoteiktību, it sevišķi saistībā ar klimata pārmaiņu ietekmi uz zemes izmantošanas nozari;</w:t>
            </w:r>
          </w:p>
        </w:tc>
        <w:tc>
          <w:tcPr>
            <w:tcW w:w="4876" w:type="dxa"/>
            <w:hideMark/>
          </w:tcPr>
          <w:p w14:paraId="5CE9B6C9" w14:textId="77777777" w:rsidR="00582C57" w:rsidRPr="005003BB" w:rsidRDefault="00582C57" w:rsidP="00571AC6">
            <w:pPr>
              <w:spacing w:after="120"/>
            </w:pPr>
            <w:r w:rsidRPr="005003BB">
              <w:rPr>
                <w:b/>
                <w:i/>
              </w:rPr>
              <w:lastRenderedPageBreak/>
              <w:t>svītrots</w:t>
            </w:r>
          </w:p>
        </w:tc>
      </w:tr>
    </w:tbl>
    <w:p w14:paraId="27D3156B" w14:textId="77777777" w:rsidR="00582C57" w:rsidRPr="005003BB" w:rsidRDefault="00582C57" w:rsidP="00582C57"/>
    <w:p w14:paraId="67E9692F"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29</w:t>
      </w:r>
    </w:p>
    <w:p w14:paraId="00751C93" w14:textId="77777777" w:rsidR="00582C57" w:rsidRPr="005003BB" w:rsidRDefault="00582C57" w:rsidP="00582C57"/>
    <w:p w14:paraId="27D5E77B" w14:textId="77777777" w:rsidR="00582C57" w:rsidRPr="005003BB" w:rsidRDefault="00582C57" w:rsidP="00582C57">
      <w:pPr>
        <w:keepNext/>
        <w:rPr>
          <w:b/>
        </w:rPr>
      </w:pPr>
      <w:r w:rsidRPr="005003BB">
        <w:rPr>
          <w:b/>
          <w:bCs/>
        </w:rPr>
        <w:t>Regulas priekšlikums</w:t>
      </w:r>
    </w:p>
    <w:p w14:paraId="541E1660" w14:textId="77777777" w:rsidR="00582C57" w:rsidRPr="005003BB" w:rsidRDefault="00582C57" w:rsidP="00582C57">
      <w:pPr>
        <w:rPr>
          <w:b/>
        </w:rPr>
      </w:pPr>
      <w:r w:rsidRPr="005003BB">
        <w:rPr>
          <w:b/>
          <w:bCs/>
        </w:rPr>
        <w:t>1. pants – 1. daļa – 2. punkts</w:t>
      </w:r>
    </w:p>
    <w:p w14:paraId="214D4B2A" w14:textId="77777777" w:rsidR="00582C57" w:rsidRPr="005003BB" w:rsidRDefault="00582C57" w:rsidP="00582C57">
      <w:pPr>
        <w:keepNext/>
      </w:pPr>
      <w:r w:rsidRPr="005003BB">
        <w:t>Regula (ES) 2021/1119</w:t>
      </w:r>
    </w:p>
    <w:p w14:paraId="2D4943CE" w14:textId="77777777" w:rsidR="00582C57" w:rsidRPr="005003BB" w:rsidRDefault="00582C57" w:rsidP="00582C57">
      <w:r w:rsidRPr="005003BB">
        <w:t>4. pants – 5. daļa – q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167552A1" w14:textId="77777777" w:rsidTr="00571AC6">
        <w:trPr>
          <w:jc w:val="center"/>
        </w:trPr>
        <w:tc>
          <w:tcPr>
            <w:tcW w:w="9752" w:type="dxa"/>
            <w:gridSpan w:val="2"/>
          </w:tcPr>
          <w:p w14:paraId="6EBAFC7E" w14:textId="77777777" w:rsidR="00582C57" w:rsidRPr="005003BB" w:rsidRDefault="00582C57" w:rsidP="00571AC6">
            <w:pPr>
              <w:keepNext/>
            </w:pPr>
          </w:p>
        </w:tc>
      </w:tr>
      <w:tr w:rsidR="00582C57" w:rsidRPr="005003BB" w14:paraId="0A302B42" w14:textId="77777777" w:rsidTr="00571AC6">
        <w:trPr>
          <w:jc w:val="center"/>
        </w:trPr>
        <w:tc>
          <w:tcPr>
            <w:tcW w:w="4876" w:type="dxa"/>
            <w:hideMark/>
          </w:tcPr>
          <w:p w14:paraId="2DEFB0D9"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5F603DD0" w14:textId="77777777" w:rsidR="00582C57" w:rsidRPr="005003BB" w:rsidRDefault="00582C57" w:rsidP="00571AC6">
            <w:pPr>
              <w:keepNext/>
              <w:spacing w:after="240"/>
              <w:jc w:val="center"/>
              <w:rPr>
                <w:i/>
              </w:rPr>
            </w:pPr>
            <w:r w:rsidRPr="005003BB">
              <w:rPr>
                <w:i/>
              </w:rPr>
              <w:t>Grozījums</w:t>
            </w:r>
          </w:p>
        </w:tc>
      </w:tr>
      <w:tr w:rsidR="00582C57" w:rsidRPr="005003BB" w14:paraId="35BE732C" w14:textId="77777777" w:rsidTr="00571AC6">
        <w:trPr>
          <w:jc w:val="center"/>
        </w:trPr>
        <w:tc>
          <w:tcPr>
            <w:tcW w:w="4876" w:type="dxa"/>
            <w:hideMark/>
          </w:tcPr>
          <w:p w14:paraId="74F83C85" w14:textId="59927DBC" w:rsidR="00582C57" w:rsidRPr="005003BB" w:rsidRDefault="00582C57" w:rsidP="00571AC6">
            <w:pPr>
              <w:spacing w:after="120"/>
            </w:pPr>
            <w:r w:rsidRPr="005003BB">
              <w:t>q)</w:t>
            </w:r>
            <w:r w:rsidRPr="005003BB">
              <w:tab/>
              <w:t xml:space="preserve">investīciju vajadzības un izdevības, </w:t>
            </w:r>
            <w:r w:rsidRPr="005003BB">
              <w:rPr>
                <w:b/>
                <w:i/>
              </w:rPr>
              <w:t>arī</w:t>
            </w:r>
            <w:r w:rsidRPr="005003BB">
              <w:t xml:space="preserve"> piekļuve publiskajam un privātajam finansējumam;</w:t>
            </w:r>
          </w:p>
        </w:tc>
        <w:tc>
          <w:tcPr>
            <w:tcW w:w="4876" w:type="dxa"/>
            <w:hideMark/>
          </w:tcPr>
          <w:p w14:paraId="7236A756" w14:textId="63EE7368" w:rsidR="00582C57" w:rsidRPr="005003BB" w:rsidRDefault="00582C57" w:rsidP="00571AC6">
            <w:pPr>
              <w:spacing w:after="120"/>
            </w:pPr>
            <w:r w:rsidRPr="005003BB">
              <w:t>q)</w:t>
            </w:r>
            <w:r w:rsidRPr="005003BB">
              <w:tab/>
              <w:t xml:space="preserve">investīciju vajadzības un izdevības, </w:t>
            </w:r>
            <w:r w:rsidRPr="005003BB">
              <w:rPr>
                <w:b/>
                <w:i/>
              </w:rPr>
              <w:t>tostarp</w:t>
            </w:r>
            <w:r w:rsidRPr="005003BB">
              <w:t xml:space="preserve"> piekļuve publiskajam un privātajam finansējumam</w:t>
            </w:r>
            <w:r w:rsidRPr="005003BB">
              <w:rPr>
                <w:b/>
                <w:i/>
              </w:rPr>
              <w:t>, kā arī atbalsts inovācijai un piekļuve inovatīvām tehnoloģijām visās dalībvalstīs, ņemot vērā ģeogrāfisko līdzsvaru</w:t>
            </w:r>
            <w:r w:rsidRPr="005003BB">
              <w:t>;</w:t>
            </w:r>
          </w:p>
        </w:tc>
      </w:tr>
    </w:tbl>
    <w:p w14:paraId="66552C3C" w14:textId="77777777" w:rsidR="00582C57" w:rsidRPr="005003BB" w:rsidRDefault="00582C57" w:rsidP="00582C57"/>
    <w:p w14:paraId="6C8EDE0C"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30</w:t>
      </w:r>
    </w:p>
    <w:p w14:paraId="3FE973E9" w14:textId="77777777" w:rsidR="00582C57" w:rsidRPr="005003BB" w:rsidRDefault="00582C57" w:rsidP="00582C57"/>
    <w:p w14:paraId="7A108DBA" w14:textId="77777777" w:rsidR="00582C57" w:rsidRPr="005003BB" w:rsidRDefault="00582C57" w:rsidP="00582C57">
      <w:pPr>
        <w:keepNext/>
        <w:rPr>
          <w:b/>
        </w:rPr>
      </w:pPr>
      <w:r w:rsidRPr="005003BB">
        <w:rPr>
          <w:b/>
          <w:bCs/>
        </w:rPr>
        <w:t>Regulas priekšlikums</w:t>
      </w:r>
    </w:p>
    <w:p w14:paraId="681A21D6" w14:textId="77777777" w:rsidR="00582C57" w:rsidRPr="005003BB" w:rsidRDefault="00582C57" w:rsidP="00582C57">
      <w:pPr>
        <w:rPr>
          <w:b/>
        </w:rPr>
      </w:pPr>
      <w:r w:rsidRPr="005003BB">
        <w:rPr>
          <w:b/>
          <w:bCs/>
        </w:rPr>
        <w:t>1. pants – 1. daļa – 2. punkts</w:t>
      </w:r>
    </w:p>
    <w:p w14:paraId="4D9105F4" w14:textId="77777777" w:rsidR="00582C57" w:rsidRPr="005003BB" w:rsidRDefault="00582C57" w:rsidP="00582C57">
      <w:pPr>
        <w:keepNext/>
      </w:pPr>
      <w:r w:rsidRPr="005003BB">
        <w:t>Regula (ES) 2021/1119</w:t>
      </w:r>
    </w:p>
    <w:p w14:paraId="4F9E3B1B" w14:textId="77777777" w:rsidR="00582C57" w:rsidRPr="005003BB" w:rsidRDefault="00582C57" w:rsidP="00582C57">
      <w:r w:rsidRPr="005003BB">
        <w:t>4. pants – 5. daļa – r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B5FFDFF" w14:textId="77777777" w:rsidTr="00571AC6">
        <w:trPr>
          <w:jc w:val="center"/>
        </w:trPr>
        <w:tc>
          <w:tcPr>
            <w:tcW w:w="9752" w:type="dxa"/>
            <w:gridSpan w:val="2"/>
          </w:tcPr>
          <w:p w14:paraId="044E5002" w14:textId="77777777" w:rsidR="00582C57" w:rsidRPr="005003BB" w:rsidRDefault="00582C57" w:rsidP="00571AC6">
            <w:pPr>
              <w:keepNext/>
            </w:pPr>
          </w:p>
        </w:tc>
      </w:tr>
      <w:tr w:rsidR="00582C57" w:rsidRPr="005003BB" w14:paraId="05220B59" w14:textId="77777777" w:rsidTr="00571AC6">
        <w:trPr>
          <w:jc w:val="center"/>
        </w:trPr>
        <w:tc>
          <w:tcPr>
            <w:tcW w:w="4876" w:type="dxa"/>
            <w:hideMark/>
          </w:tcPr>
          <w:p w14:paraId="3C9FEBFD"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5E2D2645" w14:textId="77777777" w:rsidR="00582C57" w:rsidRPr="005003BB" w:rsidRDefault="00582C57" w:rsidP="00571AC6">
            <w:pPr>
              <w:keepNext/>
              <w:spacing w:after="240"/>
              <w:jc w:val="center"/>
              <w:rPr>
                <w:i/>
              </w:rPr>
            </w:pPr>
            <w:r w:rsidRPr="005003BB">
              <w:rPr>
                <w:i/>
              </w:rPr>
              <w:t>Grozījums</w:t>
            </w:r>
          </w:p>
        </w:tc>
      </w:tr>
      <w:tr w:rsidR="00582C57" w:rsidRPr="005003BB" w14:paraId="1BB077CB" w14:textId="77777777" w:rsidTr="00571AC6">
        <w:trPr>
          <w:jc w:val="center"/>
        </w:trPr>
        <w:tc>
          <w:tcPr>
            <w:tcW w:w="4876" w:type="dxa"/>
            <w:hideMark/>
          </w:tcPr>
          <w:p w14:paraId="061A067D" w14:textId="4DCE3C04" w:rsidR="00582C57" w:rsidRPr="005003BB" w:rsidRDefault="00582C57" w:rsidP="00571AC6">
            <w:pPr>
              <w:spacing w:after="120"/>
            </w:pPr>
            <w:r w:rsidRPr="005003BB">
              <w:t>r)</w:t>
            </w:r>
            <w:r w:rsidRPr="005003BB">
              <w:tab/>
              <w:t xml:space="preserve">starptautiskās norises un centieni, kas </w:t>
            </w:r>
            <w:r w:rsidRPr="005003BB">
              <w:rPr>
                <w:b/>
                <w:i/>
              </w:rPr>
              <w:t>veikti</w:t>
            </w:r>
            <w:r w:rsidRPr="005003BB">
              <w:t xml:space="preserve">, lai sasniegtu Parīzes nolīguma ilgtermiņa mērķus un </w:t>
            </w:r>
            <w:r w:rsidRPr="005003BB">
              <w:rPr>
                <w:i/>
              </w:rPr>
              <w:t>UNFCCC</w:t>
            </w:r>
            <w:r w:rsidRPr="005003BB">
              <w:t xml:space="preserve"> </w:t>
            </w:r>
            <w:proofErr w:type="spellStart"/>
            <w:r w:rsidRPr="005003BB">
              <w:t>virsmērķi</w:t>
            </w:r>
            <w:proofErr w:type="spellEnd"/>
            <w:r w:rsidRPr="005003BB">
              <w:t xml:space="preserve">, kā arī Savienības atbalsts tās partneriem klimata </w:t>
            </w:r>
            <w:r w:rsidRPr="005003BB">
              <w:rPr>
                <w:b/>
                <w:i/>
              </w:rPr>
              <w:t>pārmaiņu</w:t>
            </w:r>
            <w:r w:rsidRPr="005003BB">
              <w:t xml:space="preserve"> un to </w:t>
            </w:r>
            <w:r w:rsidRPr="005003BB">
              <w:rPr>
                <w:b/>
                <w:i/>
              </w:rPr>
              <w:t>ietekmes</w:t>
            </w:r>
            <w:r w:rsidRPr="005003BB">
              <w:t xml:space="preserve"> problēmu risināšanā.</w:t>
            </w:r>
          </w:p>
        </w:tc>
        <w:tc>
          <w:tcPr>
            <w:tcW w:w="4876" w:type="dxa"/>
            <w:hideMark/>
          </w:tcPr>
          <w:p w14:paraId="2F77A2E2" w14:textId="7BE13A1E" w:rsidR="00582C57" w:rsidRPr="005003BB" w:rsidRDefault="00582C57" w:rsidP="00571AC6">
            <w:pPr>
              <w:spacing w:after="120"/>
            </w:pPr>
            <w:r w:rsidRPr="005003BB">
              <w:t>r)</w:t>
            </w:r>
            <w:r w:rsidRPr="005003BB">
              <w:tab/>
              <w:t xml:space="preserve">starptautiskās norises un centieni, kas </w:t>
            </w:r>
            <w:r w:rsidRPr="005003BB">
              <w:rPr>
                <w:b/>
                <w:i/>
              </w:rPr>
              <w:t>īstenoti</w:t>
            </w:r>
            <w:r w:rsidRPr="005003BB">
              <w:t xml:space="preserve">, lai sasniegtu Parīzes nolīguma ilgtermiņa mērķus un </w:t>
            </w:r>
            <w:r w:rsidRPr="005003BB">
              <w:rPr>
                <w:b/>
                <w:i/>
              </w:rPr>
              <w:t>Apvienoto Nāciju Organizācijas Vispārējās konvencijas par klimata pārmaiņām</w:t>
            </w:r>
            <w:r w:rsidRPr="005003BB">
              <w:t xml:space="preserve"> </w:t>
            </w:r>
            <w:r w:rsidRPr="005003BB">
              <w:rPr>
                <w:b/>
              </w:rPr>
              <w:t>(</w:t>
            </w:r>
            <w:r w:rsidRPr="005003BB">
              <w:rPr>
                <w:i/>
              </w:rPr>
              <w:t>UNFCCC</w:t>
            </w:r>
            <w:r w:rsidRPr="005003BB">
              <w:rPr>
                <w:b/>
                <w:i/>
              </w:rPr>
              <w:t>)</w:t>
            </w:r>
            <w:r w:rsidRPr="005003BB">
              <w:t xml:space="preserve"> </w:t>
            </w:r>
            <w:proofErr w:type="spellStart"/>
            <w:r w:rsidRPr="005003BB">
              <w:t>virsmērķi</w:t>
            </w:r>
            <w:proofErr w:type="spellEnd"/>
            <w:r w:rsidRPr="005003BB">
              <w:t xml:space="preserve">, kā arī Savienības atbalsts tās partneriem </w:t>
            </w:r>
            <w:r w:rsidRPr="005003BB">
              <w:rPr>
                <w:b/>
                <w:i/>
              </w:rPr>
              <w:t>ar</w:t>
            </w:r>
            <w:r w:rsidRPr="005003BB">
              <w:t xml:space="preserve"> klimata </w:t>
            </w:r>
            <w:r w:rsidRPr="005003BB">
              <w:rPr>
                <w:b/>
                <w:i/>
              </w:rPr>
              <w:t>pārmaiņām</w:t>
            </w:r>
            <w:r w:rsidRPr="005003BB">
              <w:t xml:space="preserve"> un to </w:t>
            </w:r>
            <w:r w:rsidRPr="005003BB">
              <w:rPr>
                <w:b/>
                <w:i/>
              </w:rPr>
              <w:t>ietekmi saistītu</w:t>
            </w:r>
            <w:r w:rsidRPr="005003BB">
              <w:t xml:space="preserve"> problēmu risināšanā.</w:t>
            </w:r>
          </w:p>
        </w:tc>
      </w:tr>
    </w:tbl>
    <w:p w14:paraId="5BF0695B" w14:textId="77777777" w:rsidR="00582C57" w:rsidRPr="005003BB" w:rsidRDefault="00582C57" w:rsidP="00582C57"/>
    <w:p w14:paraId="3106B442"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31</w:t>
      </w:r>
    </w:p>
    <w:p w14:paraId="693E068A" w14:textId="77777777" w:rsidR="00582C57" w:rsidRPr="005003BB" w:rsidRDefault="00582C57" w:rsidP="00582C57"/>
    <w:p w14:paraId="0B8DCFAD" w14:textId="77777777" w:rsidR="00582C57" w:rsidRPr="005003BB" w:rsidRDefault="00582C57" w:rsidP="00582C57">
      <w:pPr>
        <w:keepNext/>
        <w:rPr>
          <w:b/>
        </w:rPr>
      </w:pPr>
      <w:r w:rsidRPr="005003BB">
        <w:rPr>
          <w:b/>
          <w:bCs/>
        </w:rPr>
        <w:t>Regulas priekšlikums</w:t>
      </w:r>
    </w:p>
    <w:p w14:paraId="5A64D6C5" w14:textId="77777777" w:rsidR="00582C57" w:rsidRPr="005003BB" w:rsidRDefault="00582C57" w:rsidP="00582C57">
      <w:pPr>
        <w:rPr>
          <w:b/>
        </w:rPr>
      </w:pPr>
      <w:r w:rsidRPr="005003BB">
        <w:rPr>
          <w:b/>
          <w:bCs/>
        </w:rPr>
        <w:t>1. pants – 1. daļa – 2.a punkts (jauns)</w:t>
      </w:r>
    </w:p>
    <w:p w14:paraId="699022DF" w14:textId="77777777" w:rsidR="00582C57" w:rsidRPr="005003BB" w:rsidRDefault="00582C57" w:rsidP="00582C57">
      <w:pPr>
        <w:keepNext/>
      </w:pPr>
      <w:r w:rsidRPr="005003BB">
        <w:t>Regula (ES) 2021/1119</w:t>
      </w:r>
    </w:p>
    <w:p w14:paraId="5996C703" w14:textId="77777777" w:rsidR="00582C57" w:rsidRPr="005003BB" w:rsidRDefault="00582C57" w:rsidP="00582C57">
      <w:r w:rsidRPr="005003BB">
        <w:t>4. pants – 8.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0A71ED70" w14:textId="77777777" w:rsidTr="00571AC6">
        <w:trPr>
          <w:jc w:val="center"/>
        </w:trPr>
        <w:tc>
          <w:tcPr>
            <w:tcW w:w="9752" w:type="dxa"/>
            <w:gridSpan w:val="2"/>
          </w:tcPr>
          <w:p w14:paraId="085D9D8D" w14:textId="77777777" w:rsidR="00582C57" w:rsidRPr="005003BB" w:rsidRDefault="00582C57" w:rsidP="00571AC6">
            <w:pPr>
              <w:keepNext/>
            </w:pPr>
          </w:p>
        </w:tc>
      </w:tr>
      <w:tr w:rsidR="00582C57" w:rsidRPr="005003BB" w14:paraId="52BD32AD" w14:textId="77777777" w:rsidTr="00571AC6">
        <w:trPr>
          <w:jc w:val="center"/>
        </w:trPr>
        <w:tc>
          <w:tcPr>
            <w:tcW w:w="4876" w:type="dxa"/>
            <w:hideMark/>
          </w:tcPr>
          <w:p w14:paraId="4FAE928A"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7738A274" w14:textId="77777777" w:rsidR="00582C57" w:rsidRPr="005003BB" w:rsidRDefault="00582C57" w:rsidP="00571AC6">
            <w:pPr>
              <w:keepNext/>
              <w:spacing w:after="240"/>
              <w:jc w:val="center"/>
              <w:rPr>
                <w:i/>
              </w:rPr>
            </w:pPr>
            <w:r w:rsidRPr="005003BB">
              <w:rPr>
                <w:i/>
              </w:rPr>
              <w:t>Grozījums</w:t>
            </w:r>
          </w:p>
        </w:tc>
      </w:tr>
      <w:tr w:rsidR="00582C57" w:rsidRPr="005003BB" w14:paraId="5AA492F1" w14:textId="77777777" w:rsidTr="00571AC6">
        <w:trPr>
          <w:jc w:val="center"/>
        </w:trPr>
        <w:tc>
          <w:tcPr>
            <w:tcW w:w="4876" w:type="dxa"/>
          </w:tcPr>
          <w:p w14:paraId="3F4DFE79" w14:textId="77777777" w:rsidR="00582C57" w:rsidRPr="005003BB" w:rsidRDefault="00582C57" w:rsidP="00571AC6">
            <w:pPr>
              <w:spacing w:after="120"/>
            </w:pPr>
          </w:p>
        </w:tc>
        <w:tc>
          <w:tcPr>
            <w:tcW w:w="4876" w:type="dxa"/>
            <w:hideMark/>
          </w:tcPr>
          <w:p w14:paraId="2E2849D1" w14:textId="77777777" w:rsidR="00582C57" w:rsidRPr="005003BB" w:rsidRDefault="00582C57" w:rsidP="00571AC6">
            <w:pPr>
              <w:spacing w:after="120"/>
            </w:pPr>
            <w:r w:rsidRPr="005003BB">
              <w:rPr>
                <w:b/>
                <w:i/>
              </w:rPr>
              <w:t>(2a)</w:t>
            </w:r>
            <w:r w:rsidRPr="005003BB">
              <w:rPr>
                <w:b/>
                <w:i/>
              </w:rPr>
              <w:tab/>
              <w:t>regulas 4. pantam pievieno šādu punktu:</w:t>
            </w:r>
          </w:p>
        </w:tc>
      </w:tr>
      <w:tr w:rsidR="00582C57" w:rsidRPr="005003BB" w14:paraId="06651ECE" w14:textId="77777777" w:rsidTr="00571AC6">
        <w:trPr>
          <w:jc w:val="center"/>
        </w:trPr>
        <w:tc>
          <w:tcPr>
            <w:tcW w:w="4876" w:type="dxa"/>
          </w:tcPr>
          <w:p w14:paraId="76A61458" w14:textId="77777777" w:rsidR="00582C57" w:rsidRPr="005003BB" w:rsidRDefault="00582C57" w:rsidP="00571AC6">
            <w:pPr>
              <w:spacing w:after="120"/>
            </w:pPr>
          </w:p>
        </w:tc>
        <w:tc>
          <w:tcPr>
            <w:tcW w:w="4876" w:type="dxa"/>
            <w:hideMark/>
          </w:tcPr>
          <w:p w14:paraId="5C676A47" w14:textId="77777777" w:rsidR="00582C57" w:rsidRPr="005003BB" w:rsidRDefault="00582C57" w:rsidP="00571AC6">
            <w:pPr>
              <w:spacing w:after="120"/>
            </w:pPr>
            <w:r w:rsidRPr="005003BB">
              <w:rPr>
                <w:b/>
                <w:i/>
              </w:rPr>
              <w:t xml:space="preserve">“8. Vienu gadu pēc šīs regulas pieņemšanas Komisija reizi divos gados novērtē šajā regulā noteikto starpposma </w:t>
            </w:r>
            <w:proofErr w:type="spellStart"/>
            <w:r w:rsidRPr="005003BB">
              <w:rPr>
                <w:b/>
                <w:i/>
              </w:rPr>
              <w:t>mērķrādītāju</w:t>
            </w:r>
            <w:proofErr w:type="spellEnd"/>
            <w:r w:rsidRPr="005003BB">
              <w:rPr>
                <w:b/>
                <w:i/>
              </w:rPr>
              <w:t xml:space="preserve"> un dekarbonizācijas trajektoriju īstenošanu un ziņo par to, ņemot vērā jaunākos zinātniskos pierādījumus, tehnoloģiskos sasniegumus, kā arī mainīgos uzdevumus un iespējas saistībā ar ES konkurētspēju pasaulē. Attiecīgā gadījumā ziņojumam pievieno tiesību aktu priekšlikumus.”;</w:t>
            </w:r>
          </w:p>
        </w:tc>
      </w:tr>
    </w:tbl>
    <w:p w14:paraId="705B85B9" w14:textId="77777777" w:rsidR="00582C57" w:rsidRPr="005003BB" w:rsidRDefault="00582C57" w:rsidP="00582C57"/>
    <w:p w14:paraId="0225EF97"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32</w:t>
      </w:r>
    </w:p>
    <w:p w14:paraId="04651E32" w14:textId="77777777" w:rsidR="00582C57" w:rsidRPr="005003BB" w:rsidRDefault="00582C57" w:rsidP="00582C57"/>
    <w:p w14:paraId="36440955" w14:textId="77777777" w:rsidR="00582C57" w:rsidRPr="005003BB" w:rsidRDefault="00582C57" w:rsidP="00582C57">
      <w:pPr>
        <w:keepNext/>
        <w:rPr>
          <w:b/>
        </w:rPr>
      </w:pPr>
      <w:r w:rsidRPr="005003BB">
        <w:rPr>
          <w:b/>
          <w:bCs/>
        </w:rPr>
        <w:t>Regulas priekšlikums</w:t>
      </w:r>
    </w:p>
    <w:p w14:paraId="6B26CFF1" w14:textId="77777777" w:rsidR="00582C57" w:rsidRPr="005003BB" w:rsidRDefault="00582C57" w:rsidP="00582C57">
      <w:pPr>
        <w:rPr>
          <w:b/>
        </w:rPr>
      </w:pPr>
      <w:r w:rsidRPr="005003BB">
        <w:rPr>
          <w:b/>
          <w:bCs/>
        </w:rPr>
        <w:t>1. pants – 1. daļa – 3. punkts (jauns)</w:t>
      </w:r>
    </w:p>
    <w:p w14:paraId="4B044BCF" w14:textId="77777777" w:rsidR="00582C57" w:rsidRPr="005003BB" w:rsidRDefault="00582C57" w:rsidP="00582C57">
      <w:pPr>
        <w:keepNext/>
      </w:pPr>
      <w:r w:rsidRPr="005003BB">
        <w:t>Regula (ES) 2021/1119</w:t>
      </w:r>
    </w:p>
    <w:p w14:paraId="7EDD1664" w14:textId="77777777" w:rsidR="00582C57" w:rsidRPr="005003BB" w:rsidRDefault="00582C57" w:rsidP="00582C57">
      <w:r w:rsidRPr="005003BB">
        <w:t>11. pants – 1. punkts – c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5C0653E0" w14:textId="77777777" w:rsidTr="00571AC6">
        <w:trPr>
          <w:jc w:val="center"/>
        </w:trPr>
        <w:tc>
          <w:tcPr>
            <w:tcW w:w="9752" w:type="dxa"/>
            <w:gridSpan w:val="2"/>
          </w:tcPr>
          <w:p w14:paraId="02B10480" w14:textId="77777777" w:rsidR="00582C57" w:rsidRPr="005003BB" w:rsidRDefault="00582C57" w:rsidP="00571AC6">
            <w:pPr>
              <w:keepNext/>
            </w:pPr>
          </w:p>
        </w:tc>
      </w:tr>
      <w:tr w:rsidR="00582C57" w:rsidRPr="005003BB" w14:paraId="519FEC1A" w14:textId="77777777" w:rsidTr="00571AC6">
        <w:trPr>
          <w:jc w:val="center"/>
        </w:trPr>
        <w:tc>
          <w:tcPr>
            <w:tcW w:w="4876" w:type="dxa"/>
            <w:hideMark/>
          </w:tcPr>
          <w:p w14:paraId="79CCAD1D"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3C1A223A" w14:textId="77777777" w:rsidR="00582C57" w:rsidRPr="005003BB" w:rsidRDefault="00582C57" w:rsidP="00571AC6">
            <w:pPr>
              <w:keepNext/>
              <w:spacing w:after="240"/>
              <w:jc w:val="center"/>
              <w:rPr>
                <w:i/>
              </w:rPr>
            </w:pPr>
            <w:r w:rsidRPr="005003BB">
              <w:rPr>
                <w:i/>
              </w:rPr>
              <w:t>Grozījums</w:t>
            </w:r>
          </w:p>
        </w:tc>
      </w:tr>
      <w:tr w:rsidR="00582C57" w:rsidRPr="005003BB" w14:paraId="2DCBCFB1" w14:textId="77777777" w:rsidTr="00571AC6">
        <w:trPr>
          <w:jc w:val="center"/>
        </w:trPr>
        <w:tc>
          <w:tcPr>
            <w:tcW w:w="4876" w:type="dxa"/>
          </w:tcPr>
          <w:p w14:paraId="7F3183E6" w14:textId="77777777" w:rsidR="00582C57" w:rsidRPr="005003BB" w:rsidRDefault="00582C57" w:rsidP="00571AC6">
            <w:pPr>
              <w:spacing w:after="120"/>
            </w:pPr>
          </w:p>
        </w:tc>
        <w:tc>
          <w:tcPr>
            <w:tcW w:w="4876" w:type="dxa"/>
            <w:hideMark/>
          </w:tcPr>
          <w:p w14:paraId="299E0252" w14:textId="77777777" w:rsidR="00582C57" w:rsidRPr="005003BB" w:rsidRDefault="00582C57" w:rsidP="00571AC6">
            <w:pPr>
              <w:spacing w:after="120"/>
            </w:pPr>
            <w:r w:rsidRPr="005003BB">
              <w:rPr>
                <w:b/>
                <w:i/>
              </w:rPr>
              <w:t>(3)</w:t>
            </w:r>
            <w:r w:rsidRPr="005003BB">
              <w:rPr>
                <w:b/>
                <w:i/>
              </w:rPr>
              <w:tab/>
              <w:t>regulas 11. panta pirmajai daļai pievieno šādus punktus:</w:t>
            </w:r>
          </w:p>
        </w:tc>
      </w:tr>
      <w:tr w:rsidR="00582C57" w:rsidRPr="005003BB" w14:paraId="528F121B" w14:textId="77777777" w:rsidTr="00571AC6">
        <w:trPr>
          <w:jc w:val="center"/>
        </w:trPr>
        <w:tc>
          <w:tcPr>
            <w:tcW w:w="4876" w:type="dxa"/>
          </w:tcPr>
          <w:p w14:paraId="7EEB9336" w14:textId="77777777" w:rsidR="00582C57" w:rsidRPr="005003BB" w:rsidRDefault="00582C57" w:rsidP="00571AC6">
            <w:pPr>
              <w:spacing w:after="120"/>
            </w:pPr>
          </w:p>
        </w:tc>
        <w:tc>
          <w:tcPr>
            <w:tcW w:w="4876" w:type="dxa"/>
            <w:hideMark/>
          </w:tcPr>
          <w:p w14:paraId="2E7B7D9F" w14:textId="77777777" w:rsidR="00582C57" w:rsidRPr="005003BB" w:rsidRDefault="00582C57" w:rsidP="00571AC6">
            <w:pPr>
              <w:spacing w:after="120"/>
            </w:pPr>
            <w:r w:rsidRPr="005003BB">
              <w:rPr>
                <w:b/>
                <w:i/>
              </w:rPr>
              <w:t>“ c) mainīgos uzdevumus un iespējas saistībā ar Eiropas rūpniecības nozaru, jo īpaši energoietilpīgu nozaru, un mazo un vidējo uzņēmumu konkurētspēju pasaulē;”;</w:t>
            </w:r>
          </w:p>
        </w:tc>
      </w:tr>
    </w:tbl>
    <w:p w14:paraId="55B66B60" w14:textId="77777777" w:rsidR="00582C57" w:rsidRPr="005003BB" w:rsidRDefault="00582C57" w:rsidP="00582C57"/>
    <w:p w14:paraId="52422C59"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33</w:t>
      </w:r>
    </w:p>
    <w:p w14:paraId="4FAC3071" w14:textId="77777777" w:rsidR="00582C57" w:rsidRPr="005003BB" w:rsidRDefault="00582C57" w:rsidP="00582C57"/>
    <w:p w14:paraId="1BCB3E4A" w14:textId="77777777" w:rsidR="00582C57" w:rsidRPr="005003BB" w:rsidRDefault="00582C57" w:rsidP="00582C57">
      <w:pPr>
        <w:keepNext/>
        <w:rPr>
          <w:b/>
        </w:rPr>
      </w:pPr>
      <w:r w:rsidRPr="005003BB">
        <w:rPr>
          <w:b/>
          <w:bCs/>
        </w:rPr>
        <w:t>Regulas priekšlikums</w:t>
      </w:r>
    </w:p>
    <w:p w14:paraId="5F214B30" w14:textId="77777777" w:rsidR="00582C57" w:rsidRPr="005003BB" w:rsidRDefault="00582C57" w:rsidP="00582C57">
      <w:pPr>
        <w:rPr>
          <w:b/>
        </w:rPr>
      </w:pPr>
      <w:r w:rsidRPr="005003BB">
        <w:rPr>
          <w:b/>
          <w:bCs/>
        </w:rPr>
        <w:t>1. pants – 1. daļa – 3. punkts (jauns)</w:t>
      </w:r>
    </w:p>
    <w:p w14:paraId="1B4E5405" w14:textId="77777777" w:rsidR="00582C57" w:rsidRPr="005003BB" w:rsidRDefault="00582C57" w:rsidP="00582C57">
      <w:pPr>
        <w:keepNext/>
      </w:pPr>
      <w:r w:rsidRPr="005003BB">
        <w:t>Regula (ES) 2021/1119</w:t>
      </w:r>
    </w:p>
    <w:p w14:paraId="26FA06A8" w14:textId="77777777" w:rsidR="00582C57" w:rsidRPr="005003BB" w:rsidRDefault="00582C57" w:rsidP="00582C57">
      <w:r w:rsidRPr="005003BB">
        <w:t xml:space="preserve">11. pants – 1. punkts – </w:t>
      </w:r>
      <w:proofErr w:type="spellStart"/>
      <w:r w:rsidRPr="005003BB">
        <w:t>ca</w:t>
      </w:r>
      <w:proofErr w:type="spellEnd"/>
      <w:r w:rsidRPr="005003BB">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201E159" w14:textId="77777777" w:rsidTr="00571AC6">
        <w:trPr>
          <w:jc w:val="center"/>
        </w:trPr>
        <w:tc>
          <w:tcPr>
            <w:tcW w:w="9752" w:type="dxa"/>
            <w:gridSpan w:val="2"/>
          </w:tcPr>
          <w:p w14:paraId="60DE0F68" w14:textId="77777777" w:rsidR="00582C57" w:rsidRPr="005003BB" w:rsidRDefault="00582C57" w:rsidP="00571AC6">
            <w:pPr>
              <w:keepNext/>
            </w:pPr>
          </w:p>
        </w:tc>
      </w:tr>
      <w:tr w:rsidR="00582C57" w:rsidRPr="005003BB" w14:paraId="1E3E8D43" w14:textId="77777777" w:rsidTr="00571AC6">
        <w:trPr>
          <w:jc w:val="center"/>
        </w:trPr>
        <w:tc>
          <w:tcPr>
            <w:tcW w:w="4876" w:type="dxa"/>
            <w:hideMark/>
          </w:tcPr>
          <w:p w14:paraId="5D2EE1A1"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6A92D692" w14:textId="77777777" w:rsidR="00582C57" w:rsidRPr="005003BB" w:rsidRDefault="00582C57" w:rsidP="00571AC6">
            <w:pPr>
              <w:keepNext/>
              <w:spacing w:after="240"/>
              <w:jc w:val="center"/>
              <w:rPr>
                <w:i/>
              </w:rPr>
            </w:pPr>
            <w:r w:rsidRPr="005003BB">
              <w:rPr>
                <w:i/>
              </w:rPr>
              <w:t>Grozījums</w:t>
            </w:r>
          </w:p>
        </w:tc>
      </w:tr>
      <w:tr w:rsidR="00582C57" w:rsidRPr="005003BB" w14:paraId="6A5D9725" w14:textId="77777777" w:rsidTr="00571AC6">
        <w:trPr>
          <w:jc w:val="center"/>
        </w:trPr>
        <w:tc>
          <w:tcPr>
            <w:tcW w:w="4876" w:type="dxa"/>
          </w:tcPr>
          <w:p w14:paraId="60BDFE3B" w14:textId="77777777" w:rsidR="00582C57" w:rsidRPr="005003BB" w:rsidRDefault="00582C57" w:rsidP="00571AC6">
            <w:pPr>
              <w:spacing w:after="120"/>
            </w:pPr>
          </w:p>
        </w:tc>
        <w:tc>
          <w:tcPr>
            <w:tcW w:w="4876" w:type="dxa"/>
            <w:hideMark/>
          </w:tcPr>
          <w:p w14:paraId="73CF14CB" w14:textId="0A7F9AD8" w:rsidR="00582C57" w:rsidRPr="005003BB" w:rsidRDefault="00582C57" w:rsidP="00571AC6">
            <w:pPr>
              <w:spacing w:after="120"/>
            </w:pPr>
            <w:proofErr w:type="spellStart"/>
            <w:r w:rsidRPr="005003BB">
              <w:rPr>
                <w:b/>
                <w:i/>
              </w:rPr>
              <w:t>ca</w:t>
            </w:r>
            <w:proofErr w:type="spellEnd"/>
            <w:r w:rsidRPr="005003BB">
              <w:rPr>
                <w:b/>
                <w:i/>
              </w:rPr>
              <w:t>)</w:t>
            </w:r>
            <w:r w:rsidRPr="005003BB">
              <w:rPr>
                <w:b/>
                <w:i/>
              </w:rPr>
              <w:tab/>
              <w:t>enerģijas cenu izmaiņām un to ietekmi uz Eiropas rūpniecības nozarēm un mājsaimniecībām;</w:t>
            </w:r>
          </w:p>
        </w:tc>
      </w:tr>
    </w:tbl>
    <w:p w14:paraId="237C59C2" w14:textId="77777777" w:rsidR="00582C57" w:rsidRPr="005003BB" w:rsidRDefault="00582C57" w:rsidP="00582C57"/>
    <w:p w14:paraId="748C2FDB"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lastRenderedPageBreak/>
        <w:t>Grozījums Nr.</w:t>
      </w:r>
      <w:r w:rsidRPr="005003BB">
        <w:rPr>
          <w:b/>
        </w:rPr>
        <w:tab/>
      </w:r>
      <w:r w:rsidRPr="005003BB">
        <w:rPr>
          <w:b/>
        </w:rPr>
        <w:tab/>
        <w:t>34</w:t>
      </w:r>
    </w:p>
    <w:p w14:paraId="4114D03B" w14:textId="77777777" w:rsidR="00582C57" w:rsidRPr="005003BB" w:rsidRDefault="00582C57" w:rsidP="00582C57"/>
    <w:p w14:paraId="56854205" w14:textId="77777777" w:rsidR="00582C57" w:rsidRPr="005003BB" w:rsidRDefault="00582C57" w:rsidP="00582C57">
      <w:pPr>
        <w:keepNext/>
        <w:rPr>
          <w:b/>
        </w:rPr>
      </w:pPr>
      <w:r w:rsidRPr="005003BB">
        <w:rPr>
          <w:b/>
          <w:bCs/>
        </w:rPr>
        <w:t>Regulas priekšlikums</w:t>
      </w:r>
    </w:p>
    <w:p w14:paraId="5142AACF" w14:textId="77777777" w:rsidR="00582C57" w:rsidRPr="005003BB" w:rsidRDefault="00582C57" w:rsidP="00582C57">
      <w:pPr>
        <w:rPr>
          <w:b/>
        </w:rPr>
      </w:pPr>
      <w:r w:rsidRPr="005003BB">
        <w:rPr>
          <w:b/>
          <w:bCs/>
        </w:rPr>
        <w:t>1. pants – 1. daļa – 3. punkts (jauns)</w:t>
      </w:r>
    </w:p>
    <w:p w14:paraId="059F9DBF" w14:textId="77777777" w:rsidR="00582C57" w:rsidRPr="005003BB" w:rsidRDefault="00582C57" w:rsidP="00582C57">
      <w:pPr>
        <w:keepNext/>
      </w:pPr>
      <w:r w:rsidRPr="005003BB">
        <w:t>Regula (ES) 2021/1119</w:t>
      </w:r>
    </w:p>
    <w:p w14:paraId="577353FE" w14:textId="77777777" w:rsidR="00582C57" w:rsidRPr="005003BB" w:rsidRDefault="00582C57" w:rsidP="00582C57">
      <w:r w:rsidRPr="005003BB">
        <w:t xml:space="preserve">11. pants – 1. punkts – </w:t>
      </w:r>
      <w:proofErr w:type="spellStart"/>
      <w:r w:rsidRPr="005003BB">
        <w:t>cb</w:t>
      </w:r>
      <w:proofErr w:type="spellEnd"/>
      <w:r w:rsidRPr="005003BB">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A3B67E0" w14:textId="77777777" w:rsidTr="00571AC6">
        <w:trPr>
          <w:jc w:val="center"/>
        </w:trPr>
        <w:tc>
          <w:tcPr>
            <w:tcW w:w="9752" w:type="dxa"/>
            <w:gridSpan w:val="2"/>
          </w:tcPr>
          <w:p w14:paraId="7E6A2C88" w14:textId="77777777" w:rsidR="00582C57" w:rsidRPr="005003BB" w:rsidRDefault="00582C57" w:rsidP="00571AC6">
            <w:pPr>
              <w:keepNext/>
            </w:pPr>
          </w:p>
        </w:tc>
      </w:tr>
      <w:tr w:rsidR="00582C57" w:rsidRPr="005003BB" w14:paraId="65E2DB6D" w14:textId="77777777" w:rsidTr="00571AC6">
        <w:trPr>
          <w:jc w:val="center"/>
        </w:trPr>
        <w:tc>
          <w:tcPr>
            <w:tcW w:w="4876" w:type="dxa"/>
            <w:hideMark/>
          </w:tcPr>
          <w:p w14:paraId="640CC9A0"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599FE361" w14:textId="77777777" w:rsidR="00582C57" w:rsidRPr="005003BB" w:rsidRDefault="00582C57" w:rsidP="00571AC6">
            <w:pPr>
              <w:keepNext/>
              <w:spacing w:after="240"/>
              <w:jc w:val="center"/>
              <w:rPr>
                <w:i/>
              </w:rPr>
            </w:pPr>
            <w:r w:rsidRPr="005003BB">
              <w:rPr>
                <w:i/>
              </w:rPr>
              <w:t>Grozījums</w:t>
            </w:r>
          </w:p>
        </w:tc>
      </w:tr>
      <w:tr w:rsidR="00582C57" w:rsidRPr="005003BB" w14:paraId="77D4C1A3" w14:textId="77777777" w:rsidTr="00571AC6">
        <w:trPr>
          <w:jc w:val="center"/>
        </w:trPr>
        <w:tc>
          <w:tcPr>
            <w:tcW w:w="4876" w:type="dxa"/>
          </w:tcPr>
          <w:p w14:paraId="4B08C09C" w14:textId="77777777" w:rsidR="00582C57" w:rsidRPr="005003BB" w:rsidRDefault="00582C57" w:rsidP="00571AC6">
            <w:pPr>
              <w:spacing w:after="120"/>
            </w:pPr>
          </w:p>
        </w:tc>
        <w:tc>
          <w:tcPr>
            <w:tcW w:w="4876" w:type="dxa"/>
            <w:hideMark/>
          </w:tcPr>
          <w:p w14:paraId="29D1FC9C" w14:textId="5C641361" w:rsidR="00582C57" w:rsidRPr="005003BB" w:rsidRDefault="00582C57" w:rsidP="00571AC6">
            <w:pPr>
              <w:spacing w:after="120"/>
            </w:pPr>
            <w:proofErr w:type="spellStart"/>
            <w:r w:rsidRPr="005003BB">
              <w:rPr>
                <w:b/>
                <w:i/>
              </w:rPr>
              <w:t>cb</w:t>
            </w:r>
            <w:proofErr w:type="spellEnd"/>
            <w:r w:rsidRPr="005003BB">
              <w:rPr>
                <w:b/>
                <w:i/>
              </w:rPr>
              <w:t>)</w:t>
            </w:r>
            <w:r w:rsidRPr="005003BB">
              <w:rPr>
                <w:b/>
                <w:i/>
              </w:rPr>
              <w:tab/>
              <w:t>sociālekonomisko ietekmi, tostarp ietekmi uz nodarbinātību;</w:t>
            </w:r>
          </w:p>
        </w:tc>
      </w:tr>
    </w:tbl>
    <w:p w14:paraId="381589AB" w14:textId="77777777" w:rsidR="00582C57" w:rsidRPr="005003BB" w:rsidRDefault="00582C57" w:rsidP="00582C57"/>
    <w:p w14:paraId="2D4F3DEA"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35</w:t>
      </w:r>
    </w:p>
    <w:p w14:paraId="5406F6D9" w14:textId="77777777" w:rsidR="00582C57" w:rsidRPr="005003BB" w:rsidRDefault="00582C57" w:rsidP="00582C57"/>
    <w:p w14:paraId="2A38CF8E" w14:textId="77777777" w:rsidR="00582C57" w:rsidRPr="005003BB" w:rsidRDefault="00582C57" w:rsidP="00582C57">
      <w:pPr>
        <w:keepNext/>
        <w:rPr>
          <w:b/>
        </w:rPr>
      </w:pPr>
      <w:r w:rsidRPr="005003BB">
        <w:rPr>
          <w:b/>
          <w:bCs/>
        </w:rPr>
        <w:t>Regulas priekšlikums</w:t>
      </w:r>
    </w:p>
    <w:p w14:paraId="607F4390" w14:textId="77777777" w:rsidR="00582C57" w:rsidRPr="005003BB" w:rsidRDefault="00582C57" w:rsidP="00582C57">
      <w:pPr>
        <w:rPr>
          <w:b/>
        </w:rPr>
      </w:pPr>
      <w:r w:rsidRPr="005003BB">
        <w:rPr>
          <w:b/>
          <w:bCs/>
        </w:rPr>
        <w:t>1. pants – 1. daļa – 3. punkts (jauns)</w:t>
      </w:r>
    </w:p>
    <w:p w14:paraId="0D4FE85F" w14:textId="77777777" w:rsidR="00582C57" w:rsidRPr="005003BB" w:rsidRDefault="00582C57" w:rsidP="00582C57">
      <w:pPr>
        <w:keepNext/>
      </w:pPr>
      <w:r w:rsidRPr="005003BB">
        <w:t>Regula (ES) 2021/1119</w:t>
      </w:r>
    </w:p>
    <w:p w14:paraId="4D923E0E" w14:textId="77777777" w:rsidR="00582C57" w:rsidRPr="005003BB" w:rsidRDefault="00582C57" w:rsidP="00582C57">
      <w:r w:rsidRPr="005003BB">
        <w:t>11. pants – 1. punkts – d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C02CCA9" w14:textId="77777777" w:rsidTr="00571AC6">
        <w:trPr>
          <w:jc w:val="center"/>
        </w:trPr>
        <w:tc>
          <w:tcPr>
            <w:tcW w:w="9752" w:type="dxa"/>
            <w:gridSpan w:val="2"/>
          </w:tcPr>
          <w:p w14:paraId="7E638C1A" w14:textId="77777777" w:rsidR="00582C57" w:rsidRPr="005003BB" w:rsidRDefault="00582C57" w:rsidP="00571AC6">
            <w:pPr>
              <w:keepNext/>
            </w:pPr>
          </w:p>
        </w:tc>
      </w:tr>
      <w:tr w:rsidR="00582C57" w:rsidRPr="005003BB" w14:paraId="1EB5956F" w14:textId="77777777" w:rsidTr="00571AC6">
        <w:trPr>
          <w:jc w:val="center"/>
        </w:trPr>
        <w:tc>
          <w:tcPr>
            <w:tcW w:w="4876" w:type="dxa"/>
            <w:hideMark/>
          </w:tcPr>
          <w:p w14:paraId="22725C1E"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1844B3E2" w14:textId="77777777" w:rsidR="00582C57" w:rsidRPr="005003BB" w:rsidRDefault="00582C57" w:rsidP="00571AC6">
            <w:pPr>
              <w:keepNext/>
              <w:spacing w:after="240"/>
              <w:jc w:val="center"/>
              <w:rPr>
                <w:i/>
              </w:rPr>
            </w:pPr>
            <w:r w:rsidRPr="005003BB">
              <w:rPr>
                <w:i/>
              </w:rPr>
              <w:t>Grozījums</w:t>
            </w:r>
          </w:p>
        </w:tc>
      </w:tr>
      <w:tr w:rsidR="00582C57" w:rsidRPr="005003BB" w14:paraId="7663ADF9" w14:textId="77777777" w:rsidTr="00571AC6">
        <w:trPr>
          <w:jc w:val="center"/>
        </w:trPr>
        <w:tc>
          <w:tcPr>
            <w:tcW w:w="4876" w:type="dxa"/>
          </w:tcPr>
          <w:p w14:paraId="37327CDF" w14:textId="77777777" w:rsidR="00582C57" w:rsidRPr="005003BB" w:rsidRDefault="00582C57" w:rsidP="00571AC6">
            <w:pPr>
              <w:spacing w:after="120"/>
            </w:pPr>
          </w:p>
        </w:tc>
        <w:tc>
          <w:tcPr>
            <w:tcW w:w="4876" w:type="dxa"/>
            <w:hideMark/>
          </w:tcPr>
          <w:p w14:paraId="26ED3DAC" w14:textId="064851F3" w:rsidR="00582C57" w:rsidRPr="005003BB" w:rsidRDefault="00582C57" w:rsidP="00571AC6">
            <w:pPr>
              <w:spacing w:after="120"/>
            </w:pPr>
            <w:r w:rsidRPr="005003BB">
              <w:rPr>
                <w:b/>
                <w:i/>
              </w:rPr>
              <w:t>d)</w:t>
            </w:r>
            <w:r w:rsidRPr="005003BB">
              <w:rPr>
                <w:b/>
                <w:i/>
              </w:rPr>
              <w:tab/>
              <w:t>tehnoloģiskos sasniegumus un to ieviešanu visās dalībvalstīs un inovatīvo tehnoloģiju nozarēs;</w:t>
            </w:r>
          </w:p>
        </w:tc>
      </w:tr>
    </w:tbl>
    <w:p w14:paraId="69161607" w14:textId="77777777" w:rsidR="00582C57" w:rsidRPr="005003BB" w:rsidRDefault="00582C57" w:rsidP="00582C57"/>
    <w:p w14:paraId="0F57EC07"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36</w:t>
      </w:r>
    </w:p>
    <w:p w14:paraId="3B068815" w14:textId="77777777" w:rsidR="00582C57" w:rsidRPr="005003BB" w:rsidRDefault="00582C57" w:rsidP="00582C57"/>
    <w:p w14:paraId="049F68AC" w14:textId="77777777" w:rsidR="00582C57" w:rsidRPr="005003BB" w:rsidRDefault="00582C57" w:rsidP="00582C57">
      <w:pPr>
        <w:keepNext/>
        <w:rPr>
          <w:b/>
        </w:rPr>
      </w:pPr>
      <w:r w:rsidRPr="005003BB">
        <w:rPr>
          <w:b/>
          <w:bCs/>
        </w:rPr>
        <w:t>Regulas priekšlikums</w:t>
      </w:r>
    </w:p>
    <w:p w14:paraId="727F3632" w14:textId="77777777" w:rsidR="00582C57" w:rsidRPr="005003BB" w:rsidRDefault="00582C57" w:rsidP="00582C57">
      <w:pPr>
        <w:rPr>
          <w:b/>
        </w:rPr>
      </w:pPr>
      <w:r w:rsidRPr="005003BB">
        <w:rPr>
          <w:b/>
          <w:bCs/>
        </w:rPr>
        <w:t>1. pants – 1. daļa – 3. punkts (jauns)</w:t>
      </w:r>
    </w:p>
    <w:p w14:paraId="154F0059" w14:textId="77777777" w:rsidR="00582C57" w:rsidRPr="005003BB" w:rsidRDefault="00582C57" w:rsidP="00582C57">
      <w:pPr>
        <w:keepNext/>
      </w:pPr>
      <w:r w:rsidRPr="005003BB">
        <w:t>Regula (ES) 2021/1119</w:t>
      </w:r>
    </w:p>
    <w:p w14:paraId="12CD0444" w14:textId="77777777" w:rsidR="00582C57" w:rsidRPr="005003BB" w:rsidRDefault="00582C57" w:rsidP="00582C57">
      <w:r w:rsidRPr="005003BB">
        <w:t>11. pants – 1. punkts – 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7525777D" w14:textId="77777777" w:rsidTr="00571AC6">
        <w:trPr>
          <w:jc w:val="center"/>
        </w:trPr>
        <w:tc>
          <w:tcPr>
            <w:tcW w:w="9752" w:type="dxa"/>
            <w:gridSpan w:val="2"/>
          </w:tcPr>
          <w:p w14:paraId="5E296571" w14:textId="77777777" w:rsidR="00582C57" w:rsidRPr="005003BB" w:rsidRDefault="00582C57" w:rsidP="00571AC6">
            <w:pPr>
              <w:keepNext/>
            </w:pPr>
          </w:p>
        </w:tc>
      </w:tr>
      <w:tr w:rsidR="00582C57" w:rsidRPr="005003BB" w14:paraId="248A764F" w14:textId="77777777" w:rsidTr="00571AC6">
        <w:trPr>
          <w:jc w:val="center"/>
        </w:trPr>
        <w:tc>
          <w:tcPr>
            <w:tcW w:w="4876" w:type="dxa"/>
            <w:hideMark/>
          </w:tcPr>
          <w:p w14:paraId="3965F5A4"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178D588A" w14:textId="77777777" w:rsidR="00582C57" w:rsidRPr="005003BB" w:rsidRDefault="00582C57" w:rsidP="00571AC6">
            <w:pPr>
              <w:keepNext/>
              <w:spacing w:after="240"/>
              <w:jc w:val="center"/>
              <w:rPr>
                <w:i/>
              </w:rPr>
            </w:pPr>
            <w:r w:rsidRPr="005003BB">
              <w:rPr>
                <w:i/>
              </w:rPr>
              <w:t>Grozījums</w:t>
            </w:r>
          </w:p>
        </w:tc>
      </w:tr>
      <w:tr w:rsidR="00582C57" w:rsidRPr="005003BB" w14:paraId="3DA2D94F" w14:textId="77777777" w:rsidTr="00571AC6">
        <w:trPr>
          <w:jc w:val="center"/>
        </w:trPr>
        <w:tc>
          <w:tcPr>
            <w:tcW w:w="4876" w:type="dxa"/>
          </w:tcPr>
          <w:p w14:paraId="6EE975CF" w14:textId="77777777" w:rsidR="00582C57" w:rsidRPr="005003BB" w:rsidRDefault="00582C57" w:rsidP="00571AC6">
            <w:pPr>
              <w:spacing w:after="120"/>
            </w:pPr>
          </w:p>
        </w:tc>
        <w:tc>
          <w:tcPr>
            <w:tcW w:w="4876" w:type="dxa"/>
            <w:hideMark/>
          </w:tcPr>
          <w:p w14:paraId="0D59807C" w14:textId="1F7C855C" w:rsidR="00582C57" w:rsidRPr="005003BB" w:rsidRDefault="00582C57" w:rsidP="00571AC6">
            <w:pPr>
              <w:spacing w:after="120"/>
            </w:pPr>
            <w:r w:rsidRPr="005003BB">
              <w:rPr>
                <w:b/>
                <w:i/>
              </w:rPr>
              <w:t>e)</w:t>
            </w:r>
            <w:r w:rsidRPr="005003BB">
              <w:rPr>
                <w:b/>
                <w:i/>
              </w:rPr>
              <w:tab/>
              <w:t xml:space="preserve">aplēsto neto piesaistījumu līmeni Savienības līmenī saistībā ar šajā regulā noteiktajiem </w:t>
            </w:r>
            <w:proofErr w:type="spellStart"/>
            <w:r w:rsidRPr="005003BB">
              <w:rPr>
                <w:b/>
                <w:i/>
              </w:rPr>
              <w:t>mērķrādītājiem</w:t>
            </w:r>
            <w:proofErr w:type="spellEnd"/>
            <w:r w:rsidRPr="005003BB">
              <w:rPr>
                <w:b/>
                <w:i/>
              </w:rPr>
              <w:t xml:space="preserve">. Ja Komisija konstatē, ka aplēstais neto dabā balstītu piesaistījumu līmenis 2040. gadam, cita starpā dabisku traucējumu dēļ, būtiski atšķiras no tā, kas būtu nepieciešams 2040. gada starpposma </w:t>
            </w:r>
            <w:proofErr w:type="spellStart"/>
            <w:r w:rsidRPr="005003BB">
              <w:rPr>
                <w:b/>
                <w:i/>
              </w:rPr>
              <w:t>mērķrādītāja</w:t>
            </w:r>
            <w:proofErr w:type="spellEnd"/>
            <w:r w:rsidRPr="005003BB">
              <w:rPr>
                <w:b/>
                <w:i/>
              </w:rPr>
              <w:t xml:space="preserve"> sasniegšanai, Komisija attiecīgā gadījumā ierosina pasākumus Savienības līmenī, tostarp vajadzības gadījumā pielāgo 2040. gada starpposma </w:t>
            </w:r>
            <w:proofErr w:type="spellStart"/>
            <w:r w:rsidRPr="005003BB">
              <w:rPr>
                <w:b/>
                <w:i/>
              </w:rPr>
              <w:t>mērķrādītāju</w:t>
            </w:r>
            <w:proofErr w:type="spellEnd"/>
            <w:r w:rsidRPr="005003BB">
              <w:rPr>
                <w:b/>
                <w:i/>
              </w:rPr>
              <w:t xml:space="preserve">, nepārsniedzot iespējamās nepietiekamības robežas, un nodrošina, ka iespējamā </w:t>
            </w:r>
            <w:r w:rsidRPr="005003BB">
              <w:rPr>
                <w:b/>
                <w:i/>
              </w:rPr>
              <w:lastRenderedPageBreak/>
              <w:t>nepietiekamība netiks kompensēta uz citu ekonomikas nozaru rēķina;</w:t>
            </w:r>
          </w:p>
        </w:tc>
      </w:tr>
    </w:tbl>
    <w:p w14:paraId="2B777162" w14:textId="77777777" w:rsidR="00582C57" w:rsidRPr="005003BB" w:rsidRDefault="00582C57" w:rsidP="00582C57"/>
    <w:p w14:paraId="20459398"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37</w:t>
      </w:r>
    </w:p>
    <w:p w14:paraId="283C03A4" w14:textId="77777777" w:rsidR="00582C57" w:rsidRPr="005003BB" w:rsidRDefault="00582C57" w:rsidP="00582C57"/>
    <w:p w14:paraId="216460C1" w14:textId="77777777" w:rsidR="00582C57" w:rsidRPr="005003BB" w:rsidRDefault="00582C57" w:rsidP="00582C57">
      <w:pPr>
        <w:keepNext/>
        <w:rPr>
          <w:b/>
        </w:rPr>
      </w:pPr>
      <w:r w:rsidRPr="005003BB">
        <w:rPr>
          <w:b/>
          <w:bCs/>
        </w:rPr>
        <w:t>Regulas priekšlikums</w:t>
      </w:r>
    </w:p>
    <w:p w14:paraId="22E08C1B" w14:textId="77777777" w:rsidR="00582C57" w:rsidRPr="005003BB" w:rsidRDefault="00582C57" w:rsidP="00582C57">
      <w:pPr>
        <w:rPr>
          <w:b/>
        </w:rPr>
      </w:pPr>
      <w:r w:rsidRPr="005003BB">
        <w:rPr>
          <w:b/>
          <w:bCs/>
        </w:rPr>
        <w:t>1. pants – 1. daļa – 3. punkts (jauns)</w:t>
      </w:r>
    </w:p>
    <w:p w14:paraId="1B6B9FEF" w14:textId="77777777" w:rsidR="00582C57" w:rsidRPr="005003BB" w:rsidRDefault="00582C57" w:rsidP="00582C57">
      <w:pPr>
        <w:keepNext/>
      </w:pPr>
      <w:r w:rsidRPr="005003BB">
        <w:t>Regula (ES) 2021/1119</w:t>
      </w:r>
    </w:p>
    <w:p w14:paraId="0AE3492D" w14:textId="77777777" w:rsidR="00582C57" w:rsidRPr="005003BB" w:rsidRDefault="00582C57" w:rsidP="00582C57">
      <w:r w:rsidRPr="005003BB">
        <w:t>11. pants – 1. punkts – f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263EB899" w14:textId="77777777" w:rsidTr="00571AC6">
        <w:trPr>
          <w:jc w:val="center"/>
        </w:trPr>
        <w:tc>
          <w:tcPr>
            <w:tcW w:w="9752" w:type="dxa"/>
            <w:gridSpan w:val="2"/>
          </w:tcPr>
          <w:p w14:paraId="4C7B0369" w14:textId="77777777" w:rsidR="00582C57" w:rsidRPr="005003BB" w:rsidRDefault="00582C57" w:rsidP="00571AC6">
            <w:pPr>
              <w:keepNext/>
            </w:pPr>
          </w:p>
        </w:tc>
      </w:tr>
      <w:tr w:rsidR="00582C57" w:rsidRPr="005003BB" w14:paraId="6F740BF3" w14:textId="77777777" w:rsidTr="00571AC6">
        <w:trPr>
          <w:jc w:val="center"/>
        </w:trPr>
        <w:tc>
          <w:tcPr>
            <w:tcW w:w="4876" w:type="dxa"/>
            <w:hideMark/>
          </w:tcPr>
          <w:p w14:paraId="4F3C9D2C"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636687C9" w14:textId="77777777" w:rsidR="00582C57" w:rsidRPr="005003BB" w:rsidRDefault="00582C57" w:rsidP="00571AC6">
            <w:pPr>
              <w:keepNext/>
              <w:spacing w:after="240"/>
              <w:jc w:val="center"/>
              <w:rPr>
                <w:i/>
              </w:rPr>
            </w:pPr>
            <w:r w:rsidRPr="005003BB">
              <w:rPr>
                <w:i/>
              </w:rPr>
              <w:t>Grozījums</w:t>
            </w:r>
          </w:p>
        </w:tc>
      </w:tr>
      <w:tr w:rsidR="00582C57" w:rsidRPr="005003BB" w14:paraId="0900C48A" w14:textId="77777777" w:rsidTr="00571AC6">
        <w:trPr>
          <w:jc w:val="center"/>
        </w:trPr>
        <w:tc>
          <w:tcPr>
            <w:tcW w:w="4876" w:type="dxa"/>
          </w:tcPr>
          <w:p w14:paraId="51FB52A0" w14:textId="77777777" w:rsidR="00582C57" w:rsidRPr="005003BB" w:rsidRDefault="00582C57" w:rsidP="00571AC6">
            <w:pPr>
              <w:spacing w:after="120"/>
            </w:pPr>
          </w:p>
        </w:tc>
        <w:tc>
          <w:tcPr>
            <w:tcW w:w="4876" w:type="dxa"/>
            <w:hideMark/>
          </w:tcPr>
          <w:p w14:paraId="319DACF3" w14:textId="0714E91A" w:rsidR="00582C57" w:rsidRPr="005003BB" w:rsidRDefault="00582C57" w:rsidP="00571AC6">
            <w:pPr>
              <w:spacing w:after="120"/>
            </w:pPr>
            <w:r w:rsidRPr="005003BB">
              <w:rPr>
                <w:b/>
                <w:i/>
              </w:rPr>
              <w:t>f)</w:t>
            </w:r>
            <w:r w:rsidRPr="005003BB">
              <w:rPr>
                <w:b/>
                <w:i/>
              </w:rPr>
              <w:tab/>
              <w:t xml:space="preserve">progresu šajā regulā noteikto starpposma </w:t>
            </w:r>
            <w:proofErr w:type="spellStart"/>
            <w:r w:rsidRPr="005003BB">
              <w:rPr>
                <w:b/>
                <w:i/>
              </w:rPr>
              <w:t>mērķrādītāju</w:t>
            </w:r>
            <w:proofErr w:type="spellEnd"/>
            <w:r w:rsidRPr="005003BB">
              <w:rPr>
                <w:b/>
                <w:i/>
              </w:rPr>
              <w:t xml:space="preserve"> sasniegšanā.</w:t>
            </w:r>
          </w:p>
        </w:tc>
      </w:tr>
    </w:tbl>
    <w:p w14:paraId="7D80A8F0" w14:textId="77777777" w:rsidR="00582C57" w:rsidRPr="005003BB" w:rsidRDefault="00582C57" w:rsidP="00582C57"/>
    <w:p w14:paraId="4BDDF1FA"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38</w:t>
      </w:r>
    </w:p>
    <w:p w14:paraId="1C98E827" w14:textId="77777777" w:rsidR="00582C57" w:rsidRPr="005003BB" w:rsidRDefault="00582C57" w:rsidP="00582C57"/>
    <w:p w14:paraId="310EDBF6" w14:textId="77777777" w:rsidR="00582C57" w:rsidRPr="005003BB" w:rsidRDefault="00582C57" w:rsidP="00582C57">
      <w:pPr>
        <w:keepNext/>
        <w:rPr>
          <w:b/>
        </w:rPr>
      </w:pPr>
      <w:r w:rsidRPr="005003BB">
        <w:rPr>
          <w:b/>
          <w:bCs/>
        </w:rPr>
        <w:t>Regulas priekšlikums</w:t>
      </w:r>
    </w:p>
    <w:p w14:paraId="22194443" w14:textId="77777777" w:rsidR="00582C57" w:rsidRPr="005003BB" w:rsidRDefault="00582C57" w:rsidP="00582C57">
      <w:pPr>
        <w:rPr>
          <w:b/>
        </w:rPr>
      </w:pPr>
      <w:r w:rsidRPr="005003BB">
        <w:rPr>
          <w:b/>
          <w:bCs/>
        </w:rPr>
        <w:t>1. pants – 1. daļa – 3. punkts (jauns)</w:t>
      </w:r>
    </w:p>
    <w:p w14:paraId="3E5C744A" w14:textId="77777777" w:rsidR="00582C57" w:rsidRPr="005003BB" w:rsidRDefault="00582C57" w:rsidP="00582C57">
      <w:pPr>
        <w:keepNext/>
      </w:pPr>
      <w:r w:rsidRPr="005003BB">
        <w:t>Regula (ES) 2021/1119</w:t>
      </w:r>
    </w:p>
    <w:p w14:paraId="7BE60C54" w14:textId="77777777" w:rsidR="00582C57" w:rsidRPr="005003BB" w:rsidRDefault="00582C57" w:rsidP="00582C57">
      <w:r w:rsidRPr="005003BB">
        <w:t>11. pants – 1. punkts – g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4F001386" w14:textId="77777777" w:rsidTr="00571AC6">
        <w:trPr>
          <w:jc w:val="center"/>
        </w:trPr>
        <w:tc>
          <w:tcPr>
            <w:tcW w:w="9752" w:type="dxa"/>
            <w:gridSpan w:val="2"/>
          </w:tcPr>
          <w:p w14:paraId="4373DD5D" w14:textId="77777777" w:rsidR="00582C57" w:rsidRPr="005003BB" w:rsidRDefault="00582C57" w:rsidP="00571AC6">
            <w:pPr>
              <w:keepNext/>
            </w:pPr>
          </w:p>
        </w:tc>
      </w:tr>
      <w:tr w:rsidR="00582C57" w:rsidRPr="005003BB" w14:paraId="712E5B28" w14:textId="77777777" w:rsidTr="00571AC6">
        <w:trPr>
          <w:jc w:val="center"/>
        </w:trPr>
        <w:tc>
          <w:tcPr>
            <w:tcW w:w="4876" w:type="dxa"/>
            <w:hideMark/>
          </w:tcPr>
          <w:p w14:paraId="50F9D43F"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1B504330" w14:textId="77777777" w:rsidR="00582C57" w:rsidRPr="005003BB" w:rsidRDefault="00582C57" w:rsidP="00571AC6">
            <w:pPr>
              <w:keepNext/>
              <w:spacing w:after="240"/>
              <w:jc w:val="center"/>
              <w:rPr>
                <w:i/>
              </w:rPr>
            </w:pPr>
            <w:r w:rsidRPr="005003BB">
              <w:rPr>
                <w:i/>
              </w:rPr>
              <w:t>Grozījums</w:t>
            </w:r>
          </w:p>
        </w:tc>
      </w:tr>
      <w:tr w:rsidR="00582C57" w:rsidRPr="005003BB" w14:paraId="6412BB98" w14:textId="77777777" w:rsidTr="00571AC6">
        <w:trPr>
          <w:jc w:val="center"/>
        </w:trPr>
        <w:tc>
          <w:tcPr>
            <w:tcW w:w="4876" w:type="dxa"/>
          </w:tcPr>
          <w:p w14:paraId="1A6BFBC1" w14:textId="77777777" w:rsidR="00582C57" w:rsidRPr="005003BB" w:rsidRDefault="00582C57" w:rsidP="00571AC6">
            <w:pPr>
              <w:spacing w:after="120"/>
            </w:pPr>
          </w:p>
        </w:tc>
        <w:tc>
          <w:tcPr>
            <w:tcW w:w="4876" w:type="dxa"/>
            <w:hideMark/>
          </w:tcPr>
          <w:p w14:paraId="3BA5D615" w14:textId="483F3348" w:rsidR="00582C57" w:rsidRPr="005003BB" w:rsidRDefault="00582C57" w:rsidP="00571AC6">
            <w:pPr>
              <w:spacing w:after="120"/>
            </w:pPr>
            <w:r w:rsidRPr="005003BB">
              <w:rPr>
                <w:b/>
                <w:i/>
              </w:rPr>
              <w:t>g)</w:t>
            </w:r>
            <w:r w:rsidRPr="005003BB">
              <w:rPr>
                <w:b/>
                <w:i/>
              </w:rPr>
              <w:tab/>
              <w:t xml:space="preserve">dalībvalstu elastības iespējas izmantot kvalitatīvus starptautiskos kredītus, lai sasniegtu līdz 5 % no saviem </w:t>
            </w:r>
            <w:proofErr w:type="spellStart"/>
            <w:r w:rsidRPr="005003BB">
              <w:rPr>
                <w:b/>
                <w:i/>
              </w:rPr>
              <w:t>mērķrādītājiem</w:t>
            </w:r>
            <w:proofErr w:type="spellEnd"/>
            <w:r w:rsidRPr="005003BB">
              <w:rPr>
                <w:b/>
                <w:i/>
              </w:rPr>
              <w:t xml:space="preserve"> laikposmā pēc 2030. gada, un centienus nozarēs, kuras ES ETS nereglamentē.</w:t>
            </w:r>
          </w:p>
        </w:tc>
      </w:tr>
    </w:tbl>
    <w:p w14:paraId="3DB39980" w14:textId="77777777" w:rsidR="00582C57" w:rsidRPr="005003BB" w:rsidRDefault="00582C57" w:rsidP="00582C57"/>
    <w:p w14:paraId="2E1490D4"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t>Grozījums Nr.</w:t>
      </w:r>
      <w:r w:rsidRPr="005003BB">
        <w:rPr>
          <w:b/>
        </w:rPr>
        <w:tab/>
      </w:r>
      <w:r w:rsidRPr="005003BB">
        <w:rPr>
          <w:b/>
        </w:rPr>
        <w:tab/>
        <w:t>39</w:t>
      </w:r>
    </w:p>
    <w:p w14:paraId="6604D9DF" w14:textId="77777777" w:rsidR="00582C57" w:rsidRPr="005003BB" w:rsidRDefault="00582C57" w:rsidP="00582C57"/>
    <w:p w14:paraId="63273D71" w14:textId="77777777" w:rsidR="00582C57" w:rsidRPr="005003BB" w:rsidRDefault="00582C57" w:rsidP="00582C57">
      <w:pPr>
        <w:keepNext/>
        <w:rPr>
          <w:b/>
        </w:rPr>
      </w:pPr>
      <w:r w:rsidRPr="005003BB">
        <w:rPr>
          <w:b/>
          <w:bCs/>
        </w:rPr>
        <w:t>Regulas priekšlikums</w:t>
      </w:r>
    </w:p>
    <w:p w14:paraId="736CF46F" w14:textId="77777777" w:rsidR="00582C57" w:rsidRPr="005003BB" w:rsidRDefault="00582C57" w:rsidP="00582C57">
      <w:pPr>
        <w:rPr>
          <w:b/>
        </w:rPr>
      </w:pPr>
      <w:r w:rsidRPr="005003BB">
        <w:rPr>
          <w:b/>
          <w:bCs/>
        </w:rPr>
        <w:t>1. pants – 1. daļa – 4. punkts (jauns)</w:t>
      </w:r>
    </w:p>
    <w:p w14:paraId="35EA451B" w14:textId="77777777" w:rsidR="00582C57" w:rsidRPr="005003BB" w:rsidRDefault="00582C57" w:rsidP="00582C57">
      <w:pPr>
        <w:keepNext/>
      </w:pPr>
      <w:r w:rsidRPr="005003BB">
        <w:t>Regula (ES) 2021/1119</w:t>
      </w:r>
    </w:p>
    <w:p w14:paraId="7769DD2B" w14:textId="77777777" w:rsidR="00582C57" w:rsidRPr="005003BB" w:rsidRDefault="00582C57" w:rsidP="00582C57">
      <w:r w:rsidRPr="005003BB">
        <w:t>11. pants – 2. daļa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21752089" w14:textId="77777777" w:rsidTr="00571AC6">
        <w:trPr>
          <w:jc w:val="center"/>
        </w:trPr>
        <w:tc>
          <w:tcPr>
            <w:tcW w:w="9752" w:type="dxa"/>
            <w:gridSpan w:val="2"/>
          </w:tcPr>
          <w:p w14:paraId="3356BBF3" w14:textId="77777777" w:rsidR="00582C57" w:rsidRPr="005003BB" w:rsidRDefault="00582C57" w:rsidP="00571AC6">
            <w:pPr>
              <w:keepNext/>
            </w:pPr>
          </w:p>
        </w:tc>
      </w:tr>
      <w:tr w:rsidR="00582C57" w:rsidRPr="005003BB" w14:paraId="6532F8E6" w14:textId="77777777" w:rsidTr="00571AC6">
        <w:trPr>
          <w:jc w:val="center"/>
        </w:trPr>
        <w:tc>
          <w:tcPr>
            <w:tcW w:w="4876" w:type="dxa"/>
            <w:hideMark/>
          </w:tcPr>
          <w:p w14:paraId="256DF7A5" w14:textId="77777777" w:rsidR="00582C57" w:rsidRPr="005003BB" w:rsidRDefault="00582C57" w:rsidP="00571AC6">
            <w:pPr>
              <w:keepNext/>
              <w:spacing w:after="240"/>
              <w:jc w:val="center"/>
              <w:rPr>
                <w:i/>
              </w:rPr>
            </w:pPr>
            <w:r w:rsidRPr="005003BB">
              <w:rPr>
                <w:i/>
              </w:rPr>
              <w:t>Spēkā esošais teksts</w:t>
            </w:r>
          </w:p>
        </w:tc>
        <w:tc>
          <w:tcPr>
            <w:tcW w:w="4876" w:type="dxa"/>
            <w:hideMark/>
          </w:tcPr>
          <w:p w14:paraId="06C2408C" w14:textId="77777777" w:rsidR="00582C57" w:rsidRPr="005003BB" w:rsidRDefault="00582C57" w:rsidP="00571AC6">
            <w:pPr>
              <w:keepNext/>
              <w:spacing w:after="240"/>
              <w:jc w:val="center"/>
              <w:rPr>
                <w:i/>
              </w:rPr>
            </w:pPr>
            <w:r w:rsidRPr="005003BB">
              <w:rPr>
                <w:i/>
              </w:rPr>
              <w:t>Grozījums</w:t>
            </w:r>
          </w:p>
        </w:tc>
      </w:tr>
      <w:tr w:rsidR="00582C57" w:rsidRPr="005003BB" w14:paraId="64494005" w14:textId="77777777" w:rsidTr="00571AC6">
        <w:trPr>
          <w:jc w:val="center"/>
        </w:trPr>
        <w:tc>
          <w:tcPr>
            <w:tcW w:w="4876" w:type="dxa"/>
          </w:tcPr>
          <w:p w14:paraId="6F8378AD" w14:textId="77777777" w:rsidR="00582C57" w:rsidRPr="005003BB" w:rsidRDefault="00582C57" w:rsidP="00571AC6">
            <w:pPr>
              <w:spacing w:after="120"/>
            </w:pPr>
          </w:p>
        </w:tc>
        <w:tc>
          <w:tcPr>
            <w:tcW w:w="4876" w:type="dxa"/>
            <w:hideMark/>
          </w:tcPr>
          <w:p w14:paraId="21B97EFC" w14:textId="77777777" w:rsidR="00582C57" w:rsidRPr="005003BB" w:rsidRDefault="00582C57" w:rsidP="00571AC6">
            <w:pPr>
              <w:spacing w:after="120"/>
            </w:pPr>
            <w:r w:rsidRPr="005003BB">
              <w:rPr>
                <w:b/>
                <w:i/>
              </w:rPr>
              <w:t>(4)</w:t>
            </w:r>
            <w:r w:rsidRPr="005003BB">
              <w:rPr>
                <w:b/>
                <w:i/>
              </w:rPr>
              <w:tab/>
              <w:t>regulas 11. panta otro daļu aizstāj ar šādu:</w:t>
            </w:r>
          </w:p>
        </w:tc>
      </w:tr>
      <w:tr w:rsidR="00582C57" w:rsidRPr="005003BB" w14:paraId="1B26A4D5" w14:textId="77777777" w:rsidTr="00571AC6">
        <w:trPr>
          <w:jc w:val="center"/>
        </w:trPr>
        <w:tc>
          <w:tcPr>
            <w:tcW w:w="4876" w:type="dxa"/>
            <w:hideMark/>
          </w:tcPr>
          <w:p w14:paraId="6929DBAD" w14:textId="77777777" w:rsidR="00582C57" w:rsidRPr="005003BB" w:rsidRDefault="00582C57" w:rsidP="00571AC6">
            <w:pPr>
              <w:spacing w:after="120"/>
            </w:pPr>
            <w:r w:rsidRPr="005003BB">
              <w:t xml:space="preserve">Komisijas ziņojumam attiecīgā gadījumā </w:t>
            </w:r>
            <w:r w:rsidRPr="005003BB">
              <w:rPr>
                <w:b/>
                <w:i/>
              </w:rPr>
              <w:t>var pievienot</w:t>
            </w:r>
            <w:r w:rsidRPr="005003BB">
              <w:t xml:space="preserve"> </w:t>
            </w:r>
            <w:r w:rsidRPr="005003BB">
              <w:rPr>
                <w:b/>
                <w:i/>
              </w:rPr>
              <w:t>leģislatīvā</w:t>
            </w:r>
            <w:r w:rsidRPr="005003BB">
              <w:t xml:space="preserve"> akta </w:t>
            </w:r>
            <w:r w:rsidRPr="005003BB">
              <w:rPr>
                <w:b/>
                <w:i/>
              </w:rPr>
              <w:t>priekšlikumu</w:t>
            </w:r>
            <w:r w:rsidRPr="005003BB">
              <w:t xml:space="preserve"> </w:t>
            </w:r>
            <w:r w:rsidRPr="005003BB">
              <w:rPr>
                <w:b/>
                <w:i/>
              </w:rPr>
              <w:t>par</w:t>
            </w:r>
            <w:r w:rsidRPr="005003BB">
              <w:t xml:space="preserve"> šīs regulas </w:t>
            </w:r>
            <w:r w:rsidRPr="005003BB">
              <w:rPr>
                <w:b/>
                <w:i/>
              </w:rPr>
              <w:t>grozīšanu</w:t>
            </w:r>
            <w:r w:rsidRPr="005003BB">
              <w:t>.</w:t>
            </w:r>
          </w:p>
        </w:tc>
        <w:tc>
          <w:tcPr>
            <w:tcW w:w="4876" w:type="dxa"/>
            <w:hideMark/>
          </w:tcPr>
          <w:p w14:paraId="05DD7037" w14:textId="77777777" w:rsidR="00582C57" w:rsidRPr="005003BB" w:rsidRDefault="00582C57" w:rsidP="00571AC6">
            <w:pPr>
              <w:spacing w:after="120"/>
            </w:pPr>
            <w:r w:rsidRPr="005003BB">
              <w:rPr>
                <w:b/>
                <w:i/>
              </w:rPr>
              <w:t>“</w:t>
            </w:r>
            <w:r w:rsidRPr="005003BB">
              <w:t xml:space="preserve">Komisijas ziņojumam attiecīgā gadījumā </w:t>
            </w:r>
            <w:r w:rsidRPr="005003BB">
              <w:rPr>
                <w:b/>
                <w:i/>
              </w:rPr>
              <w:t>pievieno</w:t>
            </w:r>
            <w:r w:rsidRPr="005003BB">
              <w:t xml:space="preserve"> </w:t>
            </w:r>
            <w:r w:rsidRPr="005003BB">
              <w:rPr>
                <w:b/>
                <w:i/>
              </w:rPr>
              <w:t>tiesību aktu</w:t>
            </w:r>
            <w:r w:rsidRPr="005003BB">
              <w:t xml:space="preserve"> </w:t>
            </w:r>
            <w:r w:rsidRPr="005003BB">
              <w:rPr>
                <w:b/>
                <w:i/>
              </w:rPr>
              <w:t>priekšlikumus</w:t>
            </w:r>
            <w:r w:rsidRPr="005003BB">
              <w:t xml:space="preserve"> šīs regulas </w:t>
            </w:r>
            <w:r w:rsidRPr="005003BB">
              <w:rPr>
                <w:b/>
                <w:i/>
              </w:rPr>
              <w:t xml:space="preserve">pārskatīšanai, tostarp starpposma </w:t>
            </w:r>
            <w:proofErr w:type="spellStart"/>
            <w:r w:rsidRPr="005003BB">
              <w:rPr>
                <w:b/>
                <w:i/>
              </w:rPr>
              <w:t>mērķrādītāju</w:t>
            </w:r>
            <w:proofErr w:type="spellEnd"/>
            <w:r w:rsidRPr="005003BB">
              <w:rPr>
                <w:b/>
                <w:i/>
              </w:rPr>
              <w:t xml:space="preserve"> 2040. gadam, un papildu </w:t>
            </w:r>
            <w:r w:rsidRPr="005003BB">
              <w:rPr>
                <w:b/>
                <w:i/>
              </w:rPr>
              <w:lastRenderedPageBreak/>
              <w:t>pasākumus, lai stiprinātu iniciatīvas attiecībā uz veicinošo satvaru, kas atbalsta šīs regulas nepārtrauktu efektīvu īstenošanu saskaņā ar 4. panta 5. punktu un nodrošina ES konkurētspēju, labklājību un sociālo kohēziju</w:t>
            </w:r>
            <w:r w:rsidRPr="005003BB">
              <w:t>.</w:t>
            </w:r>
            <w:r w:rsidRPr="005003BB">
              <w:rPr>
                <w:b/>
                <w:i/>
              </w:rPr>
              <w:t>”</w:t>
            </w:r>
          </w:p>
        </w:tc>
      </w:tr>
    </w:tbl>
    <w:p w14:paraId="2FEAE403" w14:textId="77777777" w:rsidR="00582C57" w:rsidRPr="005003BB" w:rsidRDefault="00582C57" w:rsidP="00582C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003BB">
        <w:rPr>
          <w:b/>
        </w:rPr>
        <w:lastRenderedPageBreak/>
        <w:t>Grozījums Nr.</w:t>
      </w:r>
      <w:r w:rsidRPr="005003BB">
        <w:rPr>
          <w:b/>
        </w:rPr>
        <w:tab/>
      </w:r>
      <w:r w:rsidRPr="005003BB">
        <w:rPr>
          <w:b/>
        </w:rPr>
        <w:tab/>
        <w:t>40</w:t>
      </w:r>
    </w:p>
    <w:p w14:paraId="613A0DD2" w14:textId="77777777" w:rsidR="00582C57" w:rsidRPr="005003BB" w:rsidRDefault="00582C57" w:rsidP="00582C57"/>
    <w:p w14:paraId="0B311D1D" w14:textId="77777777" w:rsidR="00582C57" w:rsidRPr="005003BB" w:rsidRDefault="00582C57" w:rsidP="00582C57">
      <w:pPr>
        <w:keepNext/>
        <w:rPr>
          <w:b/>
        </w:rPr>
      </w:pPr>
      <w:r w:rsidRPr="005003BB">
        <w:rPr>
          <w:b/>
          <w:bCs/>
        </w:rPr>
        <w:t>Regulas priekšlikums</w:t>
      </w:r>
    </w:p>
    <w:p w14:paraId="7636A39E" w14:textId="77777777" w:rsidR="00582C57" w:rsidRPr="005003BB" w:rsidRDefault="00582C57" w:rsidP="00582C57">
      <w:pPr>
        <w:rPr>
          <w:b/>
        </w:rPr>
      </w:pPr>
      <w:r w:rsidRPr="005003BB">
        <w:rPr>
          <w:b/>
          <w:bCs/>
        </w:rPr>
        <w:t>1.a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2C57" w:rsidRPr="005003BB" w14:paraId="2E926BFC" w14:textId="77777777" w:rsidTr="00571AC6">
        <w:trPr>
          <w:jc w:val="center"/>
        </w:trPr>
        <w:tc>
          <w:tcPr>
            <w:tcW w:w="9752" w:type="dxa"/>
            <w:gridSpan w:val="2"/>
          </w:tcPr>
          <w:p w14:paraId="292FEC8B" w14:textId="77777777" w:rsidR="00582C57" w:rsidRPr="005003BB" w:rsidRDefault="00582C57" w:rsidP="00571AC6">
            <w:pPr>
              <w:keepNext/>
            </w:pPr>
          </w:p>
        </w:tc>
      </w:tr>
      <w:tr w:rsidR="00582C57" w:rsidRPr="005003BB" w14:paraId="178D63BE" w14:textId="77777777" w:rsidTr="00571AC6">
        <w:trPr>
          <w:jc w:val="center"/>
        </w:trPr>
        <w:tc>
          <w:tcPr>
            <w:tcW w:w="4876" w:type="dxa"/>
            <w:hideMark/>
          </w:tcPr>
          <w:p w14:paraId="42457412" w14:textId="77777777" w:rsidR="00582C57" w:rsidRPr="005003BB" w:rsidRDefault="00582C57" w:rsidP="00571AC6">
            <w:pPr>
              <w:keepNext/>
              <w:spacing w:after="240"/>
              <w:jc w:val="center"/>
              <w:rPr>
                <w:i/>
              </w:rPr>
            </w:pPr>
            <w:r w:rsidRPr="005003BB">
              <w:rPr>
                <w:i/>
              </w:rPr>
              <w:t>Komisijas ierosinātais teksts</w:t>
            </w:r>
          </w:p>
        </w:tc>
        <w:tc>
          <w:tcPr>
            <w:tcW w:w="4876" w:type="dxa"/>
            <w:hideMark/>
          </w:tcPr>
          <w:p w14:paraId="7D82A1FD" w14:textId="77777777" w:rsidR="00582C57" w:rsidRPr="005003BB" w:rsidRDefault="00582C57" w:rsidP="00571AC6">
            <w:pPr>
              <w:keepNext/>
              <w:spacing w:after="240"/>
              <w:jc w:val="center"/>
              <w:rPr>
                <w:i/>
              </w:rPr>
            </w:pPr>
            <w:r w:rsidRPr="005003BB">
              <w:rPr>
                <w:i/>
              </w:rPr>
              <w:t>Grozījums</w:t>
            </w:r>
          </w:p>
        </w:tc>
      </w:tr>
      <w:tr w:rsidR="00582C57" w:rsidRPr="005003BB" w14:paraId="6588A1D2" w14:textId="77777777" w:rsidTr="00571AC6">
        <w:trPr>
          <w:jc w:val="center"/>
        </w:trPr>
        <w:tc>
          <w:tcPr>
            <w:tcW w:w="4876" w:type="dxa"/>
          </w:tcPr>
          <w:p w14:paraId="26383B2E" w14:textId="77777777" w:rsidR="00582C57" w:rsidRPr="005003BB" w:rsidRDefault="00582C57" w:rsidP="00571AC6">
            <w:pPr>
              <w:spacing w:after="120"/>
            </w:pPr>
          </w:p>
        </w:tc>
        <w:tc>
          <w:tcPr>
            <w:tcW w:w="4876" w:type="dxa"/>
            <w:hideMark/>
          </w:tcPr>
          <w:p w14:paraId="56430E4E" w14:textId="77777777" w:rsidR="00582C57" w:rsidRPr="005003BB" w:rsidRDefault="00582C57" w:rsidP="00571AC6">
            <w:pPr>
              <w:spacing w:after="120"/>
              <w:jc w:val="center"/>
            </w:pPr>
            <w:r w:rsidRPr="005003BB">
              <w:rPr>
                <w:b/>
                <w:i/>
              </w:rPr>
              <w:t>1.a pants</w:t>
            </w:r>
          </w:p>
        </w:tc>
      </w:tr>
      <w:tr w:rsidR="00582C57" w:rsidRPr="005003BB" w14:paraId="78A168F0" w14:textId="77777777" w:rsidTr="00571AC6">
        <w:trPr>
          <w:jc w:val="center"/>
        </w:trPr>
        <w:tc>
          <w:tcPr>
            <w:tcW w:w="4876" w:type="dxa"/>
          </w:tcPr>
          <w:p w14:paraId="45B4ED2D" w14:textId="77777777" w:rsidR="00582C57" w:rsidRPr="005003BB" w:rsidRDefault="00582C57" w:rsidP="00571AC6">
            <w:pPr>
              <w:spacing w:after="120"/>
            </w:pPr>
          </w:p>
        </w:tc>
        <w:tc>
          <w:tcPr>
            <w:tcW w:w="4876" w:type="dxa"/>
            <w:hideMark/>
          </w:tcPr>
          <w:p w14:paraId="48FBA2CD" w14:textId="77777777" w:rsidR="00582C57" w:rsidRPr="005003BB" w:rsidRDefault="00582C57" w:rsidP="00571AC6">
            <w:pPr>
              <w:spacing w:after="120"/>
              <w:jc w:val="center"/>
            </w:pPr>
            <w:r w:rsidRPr="005003BB">
              <w:rPr>
                <w:b/>
                <w:i/>
              </w:rPr>
              <w:t>Emisiju kvotu tirdzniecības sistēmas ieviešanas atlikšana attiecībā uz ēku, autotransporta un citām nozarēm</w:t>
            </w:r>
          </w:p>
        </w:tc>
      </w:tr>
      <w:tr w:rsidR="00582C57" w:rsidRPr="005003BB" w14:paraId="3F7B9FE9" w14:textId="77777777" w:rsidTr="00571AC6">
        <w:trPr>
          <w:jc w:val="center"/>
        </w:trPr>
        <w:tc>
          <w:tcPr>
            <w:tcW w:w="4876" w:type="dxa"/>
          </w:tcPr>
          <w:p w14:paraId="6343B08D" w14:textId="77777777" w:rsidR="00582C57" w:rsidRPr="005003BB" w:rsidRDefault="00582C57" w:rsidP="00571AC6">
            <w:pPr>
              <w:spacing w:after="120"/>
            </w:pPr>
          </w:p>
        </w:tc>
        <w:tc>
          <w:tcPr>
            <w:tcW w:w="4876" w:type="dxa"/>
            <w:hideMark/>
          </w:tcPr>
          <w:p w14:paraId="36D90AAF" w14:textId="77777777" w:rsidR="00582C57" w:rsidRPr="005003BB" w:rsidRDefault="00582C57" w:rsidP="00571AC6">
            <w:pPr>
              <w:spacing w:after="120"/>
            </w:pPr>
            <w:r w:rsidRPr="005003BB">
              <w:rPr>
                <w:b/>
                <w:i/>
              </w:rPr>
              <w:t xml:space="preserve">Emisiju kvotu tirdzniecības sistēmas ieviešana attiecībā uz ēku, autotransporta un citām nozarēm, kas minētas Direktīvas 2003/87 </w:t>
            </w:r>
            <w:proofErr w:type="spellStart"/>
            <w:r w:rsidRPr="005003BB">
              <w:rPr>
                <w:b/>
                <w:i/>
              </w:rPr>
              <w:t>IVa</w:t>
            </w:r>
            <w:proofErr w:type="spellEnd"/>
            <w:r w:rsidRPr="005003BB">
              <w:rPr>
                <w:b/>
                <w:i/>
              </w:rPr>
              <w:t xml:space="preserve"> nodaļā, tiek atlikta līdz 2028. gadam. Tiek piemēroti Direktīvas 2003/87 30. panta k) punkta 2. apakšpunkta a)–e) punktā paredzētie noteikumi. Direktīvas 2003/87 10.a panta 8.b punkta noteikumi tiek piemēroti arī 2026. gadā.</w:t>
            </w:r>
          </w:p>
        </w:tc>
      </w:tr>
    </w:tbl>
    <w:p w14:paraId="005F5C26" w14:textId="30AD94F6" w:rsidR="00E365E1" w:rsidRPr="005003BB" w:rsidRDefault="00E365E1" w:rsidP="00EF4883"/>
    <w:sectPr w:rsidR="00E365E1" w:rsidRPr="005003BB" w:rsidSect="005003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5FBD9" w14:textId="77777777" w:rsidR="00EF4883" w:rsidRPr="005003BB" w:rsidRDefault="00EF4883">
      <w:r w:rsidRPr="005003BB">
        <w:separator/>
      </w:r>
    </w:p>
  </w:endnote>
  <w:endnote w:type="continuationSeparator" w:id="0">
    <w:p w14:paraId="0D47D012" w14:textId="77777777" w:rsidR="00EF4883" w:rsidRPr="005003BB" w:rsidRDefault="00EF4883">
      <w:r w:rsidRPr="00500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4FC3" w14:textId="77777777" w:rsidR="00064002" w:rsidRPr="005003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2CBFC" w14:textId="77777777" w:rsidR="00064002" w:rsidRPr="005003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26CC8" w14:textId="77777777" w:rsidR="00064002" w:rsidRPr="005003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1D0B5" w14:textId="77777777" w:rsidR="00EF4883" w:rsidRPr="005003BB" w:rsidRDefault="00EF4883">
      <w:r w:rsidRPr="005003BB">
        <w:separator/>
      </w:r>
    </w:p>
  </w:footnote>
  <w:footnote w:type="continuationSeparator" w:id="0">
    <w:p w14:paraId="5EAA94E5" w14:textId="77777777" w:rsidR="00EF4883" w:rsidRPr="005003BB" w:rsidRDefault="00EF4883">
      <w:r w:rsidRPr="005003BB">
        <w:continuationSeparator/>
      </w:r>
    </w:p>
  </w:footnote>
  <w:footnote w:id="1">
    <w:p w14:paraId="575C5DF6" w14:textId="3659FA03" w:rsidR="006433B3" w:rsidRPr="00757E54" w:rsidRDefault="006433B3" w:rsidP="00A90BCC">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sidR="00A90BCC">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223</w:t>
      </w:r>
      <w:r w:rsidRPr="00FC687C">
        <w:rPr>
          <w:lang w:val="hu-HU"/>
        </w:rPr>
        <w:t>/20</w:t>
      </w:r>
      <w:r>
        <w:rPr>
          <w:lang w:val="hu-HU"/>
        </w:rPr>
        <w:t>25)</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7F7F" w14:textId="77777777" w:rsidR="00064002" w:rsidRPr="005003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F69A" w14:textId="77777777" w:rsidR="00064002" w:rsidRPr="005003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B89B3" w14:textId="77777777" w:rsidR="00064002" w:rsidRPr="005003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568577">
    <w:abstractNumId w:val="9"/>
  </w:num>
  <w:num w:numId="2" w16cid:durableId="1568412994">
    <w:abstractNumId w:val="9"/>
  </w:num>
  <w:num w:numId="3" w16cid:durableId="74863256">
    <w:abstractNumId w:val="7"/>
  </w:num>
  <w:num w:numId="4" w16cid:durableId="1055814424">
    <w:abstractNumId w:val="7"/>
  </w:num>
  <w:num w:numId="5" w16cid:durableId="20402704">
    <w:abstractNumId w:val="6"/>
  </w:num>
  <w:num w:numId="6" w16cid:durableId="320623965">
    <w:abstractNumId w:val="6"/>
  </w:num>
  <w:num w:numId="7" w16cid:durableId="624504874">
    <w:abstractNumId w:val="5"/>
  </w:num>
  <w:num w:numId="8" w16cid:durableId="775563677">
    <w:abstractNumId w:val="5"/>
  </w:num>
  <w:num w:numId="9" w16cid:durableId="70198341">
    <w:abstractNumId w:val="4"/>
  </w:num>
  <w:num w:numId="10" w16cid:durableId="886139093">
    <w:abstractNumId w:val="4"/>
  </w:num>
  <w:num w:numId="11" w16cid:durableId="1014772616">
    <w:abstractNumId w:val="8"/>
  </w:num>
  <w:num w:numId="12" w16cid:durableId="1968847909">
    <w:abstractNumId w:val="8"/>
  </w:num>
  <w:num w:numId="13" w16cid:durableId="188571710">
    <w:abstractNumId w:val="3"/>
  </w:num>
  <w:num w:numId="14" w16cid:durableId="1882132426">
    <w:abstractNumId w:val="3"/>
  </w:num>
  <w:num w:numId="15" w16cid:durableId="102189355">
    <w:abstractNumId w:val="2"/>
  </w:num>
  <w:num w:numId="16" w16cid:durableId="2080394671">
    <w:abstractNumId w:val="2"/>
  </w:num>
  <w:num w:numId="17" w16cid:durableId="2017726947">
    <w:abstractNumId w:val="1"/>
  </w:num>
  <w:num w:numId="18" w16cid:durableId="845443082">
    <w:abstractNumId w:val="1"/>
  </w:num>
  <w:num w:numId="19" w16cid:durableId="1631745122">
    <w:abstractNumId w:val="0"/>
  </w:num>
  <w:num w:numId="20" w16cid:durableId="221327562">
    <w:abstractNumId w:val="0"/>
  </w:num>
  <w:num w:numId="21" w16cid:durableId="650714640">
    <w:abstractNumId w:val="9"/>
  </w:num>
  <w:num w:numId="22" w16cid:durableId="1578317446">
    <w:abstractNumId w:val="7"/>
  </w:num>
  <w:num w:numId="23" w16cid:durableId="2071340145">
    <w:abstractNumId w:val="6"/>
  </w:num>
  <w:num w:numId="24" w16cid:durableId="1151411318">
    <w:abstractNumId w:val="5"/>
  </w:num>
  <w:num w:numId="25" w16cid:durableId="870918940">
    <w:abstractNumId w:val="4"/>
  </w:num>
  <w:num w:numId="26" w16cid:durableId="628433886">
    <w:abstractNumId w:val="8"/>
  </w:num>
  <w:num w:numId="27" w16cid:durableId="389109851">
    <w:abstractNumId w:val="3"/>
  </w:num>
  <w:num w:numId="28" w16cid:durableId="1601834906">
    <w:abstractNumId w:val="2"/>
  </w:num>
  <w:num w:numId="29" w16cid:durableId="651064703">
    <w:abstractNumId w:val="1"/>
  </w:num>
  <w:num w:numId="30" w16cid:durableId="568074941">
    <w:abstractNumId w:val="0"/>
  </w:num>
  <w:num w:numId="31" w16cid:durableId="1785735339">
    <w:abstractNumId w:val="9"/>
  </w:num>
  <w:num w:numId="32" w16cid:durableId="2045668965">
    <w:abstractNumId w:val="7"/>
  </w:num>
  <w:num w:numId="33" w16cid:durableId="548490607">
    <w:abstractNumId w:val="6"/>
  </w:num>
  <w:num w:numId="34" w16cid:durableId="1419325754">
    <w:abstractNumId w:val="5"/>
  </w:num>
  <w:num w:numId="35" w16cid:durableId="486944632">
    <w:abstractNumId w:val="4"/>
  </w:num>
  <w:num w:numId="36" w16cid:durableId="160701962">
    <w:abstractNumId w:val="8"/>
  </w:num>
  <w:num w:numId="37" w16cid:durableId="198858012">
    <w:abstractNumId w:val="3"/>
  </w:num>
  <w:num w:numId="38" w16cid:durableId="1088619132">
    <w:abstractNumId w:val="2"/>
  </w:num>
  <w:num w:numId="39" w16cid:durableId="2041392703">
    <w:abstractNumId w:val="1"/>
  </w:num>
  <w:num w:numId="40" w16cid:durableId="619998692">
    <w:abstractNumId w:val="0"/>
  </w:num>
  <w:num w:numId="41" w16cid:durableId="1250431075">
    <w:abstractNumId w:val="10"/>
  </w:num>
  <w:num w:numId="42" w16cid:durableId="2001616275">
    <w:abstractNumId w:val="10"/>
  </w:num>
  <w:num w:numId="43" w16cid:durableId="257056326">
    <w:abstractNumId w:val="10"/>
  </w:num>
  <w:num w:numId="44" w16cid:durableId="12799462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LV"/>
    <w:docVar w:name="dvnumam" w:val="68"/>
    <w:docVar w:name="dvpe" w:val="775.698"/>
    <w:docVar w:name="dvrapporteur" w:val="Referents: "/>
    <w:docVar w:name="dvstar" w:val="***I"/>
    <w:docVar w:name="dvtitre" w:val="Eiropas Parlamenta 2025. gada XX. XXX normatīvā rezolūcija par priekšlikumu Eiropas Parlamenta un Padomes regulai, ar kuru groza Regulu (ES) 2021/1119, ar ko izveido klimatneitralitātes panākšanas satvaru(COM(2025)0524 – C10-0137/2025 – 2025/0524(COD))"/>
  </w:docVars>
  <w:rsids>
    <w:rsidRoot w:val="00EF488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2DD6"/>
    <w:rsid w:val="003E15D4"/>
    <w:rsid w:val="00411CCE"/>
    <w:rsid w:val="0041666E"/>
    <w:rsid w:val="00421060"/>
    <w:rsid w:val="00471C19"/>
    <w:rsid w:val="00485FD0"/>
    <w:rsid w:val="004867E3"/>
    <w:rsid w:val="00494A28"/>
    <w:rsid w:val="004C0004"/>
    <w:rsid w:val="004C5D52"/>
    <w:rsid w:val="005003BB"/>
    <w:rsid w:val="0050519A"/>
    <w:rsid w:val="005072A1"/>
    <w:rsid w:val="00514517"/>
    <w:rsid w:val="00545827"/>
    <w:rsid w:val="00560270"/>
    <w:rsid w:val="00582C57"/>
    <w:rsid w:val="005C2568"/>
    <w:rsid w:val="005F16C1"/>
    <w:rsid w:val="005F1B17"/>
    <w:rsid w:val="006037C0"/>
    <w:rsid w:val="006433B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BCC"/>
    <w:rsid w:val="00AB441E"/>
    <w:rsid w:val="00AB6293"/>
    <w:rsid w:val="00AE0928"/>
    <w:rsid w:val="00AF3B82"/>
    <w:rsid w:val="00B12E95"/>
    <w:rsid w:val="00B22876"/>
    <w:rsid w:val="00B558F0"/>
    <w:rsid w:val="00BD48FE"/>
    <w:rsid w:val="00BD7BD8"/>
    <w:rsid w:val="00BE6ADC"/>
    <w:rsid w:val="00C05BFE"/>
    <w:rsid w:val="00C23CD4"/>
    <w:rsid w:val="00C61C0C"/>
    <w:rsid w:val="00C7108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88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F4CFF"/>
  <w15:chartTrackingRefBased/>
  <w15:docId w15:val="{036B1C79-7F0C-4CF5-8BF5-FB10D22C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2C57"/>
    <w:pPr>
      <w:spacing w:before="480" w:after="240"/>
    </w:pPr>
  </w:style>
  <w:style w:type="paragraph" w:customStyle="1" w:styleId="NormalBold">
    <w:name w:val="NormalBold"/>
    <w:basedOn w:val="Normal"/>
    <w:link w:val="NormalBoldChar"/>
    <w:rsid w:val="00582C57"/>
    <w:rPr>
      <w:b/>
    </w:rPr>
  </w:style>
  <w:style w:type="paragraph" w:customStyle="1" w:styleId="NormalBold12a">
    <w:name w:val="NormalBold12a"/>
    <w:basedOn w:val="Normal"/>
    <w:rsid w:val="00582C57"/>
    <w:pPr>
      <w:spacing w:after="240"/>
    </w:pPr>
    <w:rPr>
      <w:b/>
    </w:rPr>
  </w:style>
  <w:style w:type="paragraph" w:customStyle="1" w:styleId="AmNumberTabs">
    <w:name w:val="AmNumberTabs"/>
    <w:basedOn w:val="Normal"/>
    <w:rsid w:val="00582C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82C57"/>
    <w:pPr>
      <w:spacing w:before="240"/>
    </w:pPr>
    <w:rPr>
      <w:b/>
    </w:rPr>
  </w:style>
  <w:style w:type="character" w:customStyle="1" w:styleId="Normal6Char">
    <w:name w:val="Normal6 Char"/>
    <w:basedOn w:val="DefaultParagraphFont"/>
    <w:link w:val="Normal6"/>
    <w:locked/>
    <w:rsid w:val="00582C57"/>
    <w:rPr>
      <w:sz w:val="24"/>
      <w:lang w:val="lv-LV"/>
    </w:rPr>
  </w:style>
  <w:style w:type="paragraph" w:customStyle="1" w:styleId="Normal6">
    <w:name w:val="Normal6"/>
    <w:basedOn w:val="Normal"/>
    <w:link w:val="Normal6Char"/>
    <w:rsid w:val="00582C57"/>
    <w:pPr>
      <w:spacing w:after="120"/>
    </w:pPr>
  </w:style>
  <w:style w:type="character" w:customStyle="1" w:styleId="NormalBoldChar">
    <w:name w:val="NormalBold Char"/>
    <w:basedOn w:val="DefaultParagraphFont"/>
    <w:link w:val="NormalBold"/>
    <w:locked/>
    <w:rsid w:val="00582C57"/>
    <w:rPr>
      <w:b/>
      <w:sz w:val="24"/>
      <w:lang w:val="lv-LV"/>
    </w:rPr>
  </w:style>
  <w:style w:type="paragraph" w:customStyle="1" w:styleId="ColumnHeading">
    <w:name w:val="ColumnHeading"/>
    <w:basedOn w:val="Normal"/>
    <w:rsid w:val="00582C57"/>
    <w:pPr>
      <w:spacing w:after="240"/>
      <w:jc w:val="center"/>
    </w:pPr>
    <w:rPr>
      <w:i/>
    </w:rPr>
  </w:style>
  <w:style w:type="paragraph" w:customStyle="1" w:styleId="AMNumberTabs0">
    <w:name w:val="AMNumberTabs"/>
    <w:basedOn w:val="Normal"/>
    <w:rsid w:val="00582C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rsid w:val="00485FD0"/>
    <w:rPr>
      <w:sz w:val="16"/>
      <w:szCs w:val="16"/>
    </w:rPr>
  </w:style>
  <w:style w:type="paragraph" w:styleId="CommentText">
    <w:name w:val="annotation text"/>
    <w:basedOn w:val="Normal"/>
    <w:link w:val="CommentTextChar"/>
    <w:rsid w:val="00485FD0"/>
    <w:rPr>
      <w:sz w:val="20"/>
    </w:rPr>
  </w:style>
  <w:style w:type="character" w:customStyle="1" w:styleId="CommentTextChar">
    <w:name w:val="Comment Text Char"/>
    <w:basedOn w:val="DefaultParagraphFont"/>
    <w:link w:val="CommentText"/>
    <w:rsid w:val="00485FD0"/>
    <w:rPr>
      <w:lang w:val="lv-LV"/>
    </w:rPr>
  </w:style>
  <w:style w:type="paragraph" w:styleId="CommentSubject">
    <w:name w:val="annotation subject"/>
    <w:basedOn w:val="CommentText"/>
    <w:next w:val="CommentText"/>
    <w:link w:val="CommentSubjectChar"/>
    <w:rsid w:val="00485FD0"/>
    <w:rPr>
      <w:b/>
      <w:bCs/>
    </w:rPr>
  </w:style>
  <w:style w:type="character" w:customStyle="1" w:styleId="CommentSubjectChar">
    <w:name w:val="Comment Subject Char"/>
    <w:basedOn w:val="CommentTextChar"/>
    <w:link w:val="CommentSubject"/>
    <w:rsid w:val="00485FD0"/>
    <w:rPr>
      <w:b/>
      <w:bCs/>
      <w:lang w:val="lv-LV"/>
    </w:rPr>
  </w:style>
  <w:style w:type="paragraph" w:styleId="Revision">
    <w:name w:val="Revision"/>
    <w:hidden/>
    <w:uiPriority w:val="99"/>
    <w:semiHidden/>
    <w:rsid w:val="006433B3"/>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6433B3"/>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5265</Words>
  <Characters>37229</Characters>
  <Application>Microsoft Office Word</Application>
  <DocSecurity>0</DocSecurity>
  <Lines>310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2025-11-13T14:17:00Z</dcterms:created>
  <dcterms:modified xsi:type="dcterms:W3CDTF">2025-11-13T14:17:00Z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A10-0223/2025</vt:lpwstr>
  </property>
  <property fmtid="{D5CDD505-2E9C-101B-9397-08002B2CF9AE}" pid="4" name="&lt;Type&gt;">
    <vt:lpwstr>RR</vt:lpwstr>
  </property>
</Properties>
</file>