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1525" w14:paraId="63921B41" w14:textId="77777777" w:rsidTr="0010095E">
        <w:trPr>
          <w:trHeight w:hRule="exact" w:val="1418"/>
        </w:trPr>
        <w:tc>
          <w:tcPr>
            <w:tcW w:w="6804" w:type="dxa"/>
            <w:shd w:val="clear" w:color="auto" w:fill="auto"/>
            <w:vAlign w:val="center"/>
          </w:tcPr>
          <w:p w14:paraId="78061CB3" w14:textId="77777777" w:rsidR="00751A4A" w:rsidRPr="00EE1525" w:rsidRDefault="00371626" w:rsidP="0010095E">
            <w:pPr>
              <w:pStyle w:val="EPName"/>
            </w:pPr>
            <w:r w:rsidRPr="00EE1525">
              <w:t>Európsky parlament</w:t>
            </w:r>
          </w:p>
          <w:p w14:paraId="1D87FDBC" w14:textId="77777777" w:rsidR="00751A4A" w:rsidRPr="00EE1525" w:rsidRDefault="005F1B17" w:rsidP="005F1B17">
            <w:pPr>
              <w:pStyle w:val="EPTerm"/>
              <w:rPr>
                <w:rStyle w:val="HideTWBExt"/>
                <w:noProof w:val="0"/>
                <w:vanish w:val="0"/>
                <w:color w:val="auto"/>
              </w:rPr>
            </w:pPr>
            <w:r w:rsidRPr="00EE1525">
              <w:t>2024</w:t>
            </w:r>
            <w:r w:rsidR="00817416" w:rsidRPr="00EE1525">
              <w:t>-202</w:t>
            </w:r>
            <w:r w:rsidRPr="00EE1525">
              <w:t>9</w:t>
            </w:r>
          </w:p>
        </w:tc>
        <w:tc>
          <w:tcPr>
            <w:tcW w:w="2268" w:type="dxa"/>
            <w:shd w:val="clear" w:color="auto" w:fill="auto"/>
          </w:tcPr>
          <w:p w14:paraId="051DCEC5" w14:textId="77777777" w:rsidR="00751A4A" w:rsidRPr="00EE1525" w:rsidRDefault="00187494" w:rsidP="0010095E">
            <w:pPr>
              <w:pStyle w:val="EPLogo"/>
            </w:pPr>
            <w:r w:rsidRPr="00EE1525">
              <w:rPr>
                <w:noProof/>
                <w:lang w:eastAsia="ja-JP"/>
              </w:rPr>
              <w:drawing>
                <wp:inline distT="0" distB="0" distL="0" distR="0" wp14:anchorId="3BC182F4" wp14:editId="09C9AA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2C7596" w14:textId="77777777" w:rsidR="00D058B8" w:rsidRPr="00EE1525" w:rsidRDefault="00D058B8" w:rsidP="004C5D52">
      <w:pPr>
        <w:pStyle w:val="LineTop"/>
      </w:pPr>
    </w:p>
    <w:p w14:paraId="7FA7E7AF" w14:textId="77777777" w:rsidR="00680577" w:rsidRPr="00EE1525" w:rsidRDefault="00371626" w:rsidP="00680577">
      <w:pPr>
        <w:pStyle w:val="EPBodyTA1"/>
      </w:pPr>
      <w:r w:rsidRPr="00EE1525">
        <w:t>PRIJATÉ TEXTY</w:t>
      </w:r>
    </w:p>
    <w:p w14:paraId="67702FDD" w14:textId="77777777" w:rsidR="00D058B8" w:rsidRPr="00EE1525" w:rsidRDefault="00D058B8" w:rsidP="00D058B8">
      <w:pPr>
        <w:pStyle w:val="LineBottom"/>
      </w:pPr>
    </w:p>
    <w:p w14:paraId="55E924E6" w14:textId="16EB7B8E" w:rsidR="00371626" w:rsidRPr="00EE1525" w:rsidRDefault="00371626" w:rsidP="00371626">
      <w:pPr>
        <w:pStyle w:val="ATHeading1"/>
      </w:pPr>
      <w:bookmarkStart w:id="0" w:name="TANumber"/>
      <w:r w:rsidRPr="00EE1525">
        <w:t>P10_TA(2025)0</w:t>
      </w:r>
      <w:r w:rsidR="00856D54" w:rsidRPr="00EE1525">
        <w:t>262</w:t>
      </w:r>
      <w:bookmarkEnd w:id="0"/>
    </w:p>
    <w:p w14:paraId="6C396FCE" w14:textId="77777777" w:rsidR="00371626" w:rsidRPr="00EE1525" w:rsidRDefault="00371626" w:rsidP="00371626">
      <w:pPr>
        <w:pStyle w:val="ATHeading2"/>
      </w:pPr>
      <w:bookmarkStart w:id="1" w:name="title"/>
      <w:r w:rsidRPr="00EE1525">
        <w:t>Rámec na dosiahnutie klimatickej neutrality</w:t>
      </w:r>
      <w:bookmarkEnd w:id="1"/>
    </w:p>
    <w:p w14:paraId="72833362" w14:textId="77777777" w:rsidR="00371626" w:rsidRPr="00EE1525" w:rsidRDefault="00371626" w:rsidP="00371626">
      <w:pPr>
        <w:rPr>
          <w:i/>
          <w:vanish/>
        </w:rPr>
      </w:pPr>
      <w:r w:rsidRPr="00EE1525">
        <w:rPr>
          <w:i/>
        </w:rPr>
        <w:fldChar w:fldCharType="begin"/>
      </w:r>
      <w:r w:rsidRPr="00EE1525">
        <w:rPr>
          <w:i/>
        </w:rPr>
        <w:instrText xml:space="preserve"> TC"(</w:instrText>
      </w:r>
      <w:bookmarkStart w:id="2" w:name="DocNumber"/>
      <w:r w:rsidRPr="00EE1525">
        <w:rPr>
          <w:i/>
        </w:rPr>
        <w:instrText>A10-0223/2025</w:instrText>
      </w:r>
      <w:bookmarkEnd w:id="2"/>
      <w:r w:rsidRPr="00EE1525">
        <w:rPr>
          <w:i/>
        </w:rPr>
        <w:instrText xml:space="preserve"> - Spravodajca: Ondřej Knotek)"\l3 \n&gt; \* MERGEFORMAT </w:instrText>
      </w:r>
      <w:r w:rsidRPr="00EE1525">
        <w:rPr>
          <w:i/>
        </w:rPr>
        <w:fldChar w:fldCharType="end"/>
      </w:r>
    </w:p>
    <w:p w14:paraId="2E57390E" w14:textId="77777777" w:rsidR="00371626" w:rsidRPr="00EE1525" w:rsidRDefault="00371626" w:rsidP="00371626">
      <w:pPr>
        <w:rPr>
          <w:vanish/>
        </w:rPr>
      </w:pPr>
      <w:bookmarkStart w:id="3" w:name="Commission"/>
      <w:r w:rsidRPr="00EE1525">
        <w:rPr>
          <w:vanish/>
        </w:rPr>
        <w:t>Výbor pre životné prostredie, klímu a bezpečnosť potravín</w:t>
      </w:r>
      <w:bookmarkEnd w:id="3"/>
    </w:p>
    <w:p w14:paraId="63348AB3" w14:textId="77777777" w:rsidR="00371626" w:rsidRPr="00EE1525" w:rsidRDefault="00371626" w:rsidP="00371626">
      <w:pPr>
        <w:rPr>
          <w:vanish/>
        </w:rPr>
      </w:pPr>
      <w:bookmarkStart w:id="4" w:name="PE"/>
      <w:r w:rsidRPr="00EE1525">
        <w:rPr>
          <w:vanish/>
        </w:rPr>
        <w:t>PE775.698</w:t>
      </w:r>
      <w:bookmarkEnd w:id="4"/>
    </w:p>
    <w:p w14:paraId="71B9F334" w14:textId="46665A9D" w:rsidR="00371626" w:rsidRPr="00EE1525" w:rsidRDefault="00BD552B" w:rsidP="00371626">
      <w:pPr>
        <w:pStyle w:val="ATHeading3"/>
      </w:pPr>
      <w:bookmarkStart w:id="5" w:name="Sujet"/>
      <w:r w:rsidRPr="00EE1525">
        <w:t>Pozmeňujúce návrhy prijaté Európskym parlamentom </w:t>
      </w:r>
      <w:r w:rsidR="00A44317" w:rsidRPr="00EE1525">
        <w:t>13</w:t>
      </w:r>
      <w:r w:rsidR="00371626" w:rsidRPr="00EE1525">
        <w:t xml:space="preserve">. novembra 2025 </w:t>
      </w:r>
      <w:r w:rsidRPr="00EE1525">
        <w:t xml:space="preserve">k </w:t>
      </w:r>
      <w:r w:rsidR="00371626" w:rsidRPr="00EE1525">
        <w:t>návrhu nariadenia Európskeho parlamentu a Rady, ktorým sa mení nariadenie (EÚ) 2021/1119, ktorým sa stanovuje rámec na dosiahnutie klimatickej neutrality</w:t>
      </w:r>
      <w:bookmarkEnd w:id="5"/>
      <w:r w:rsidR="00371626" w:rsidRPr="00EE1525">
        <w:t xml:space="preserve"> </w:t>
      </w:r>
      <w:bookmarkStart w:id="6" w:name="References"/>
      <w:r w:rsidR="00371626" w:rsidRPr="00EE1525">
        <w:t>(COM(2025)0524 – C10-0137/2025 – 2025/0524(COD))</w:t>
      </w:r>
      <w:bookmarkEnd w:id="6"/>
      <w:r w:rsidRPr="00EE1525">
        <w:rPr>
          <w:rStyle w:val="FootnoteReference"/>
        </w:rPr>
        <w:footnoteReference w:id="1"/>
      </w:r>
    </w:p>
    <w:p w14:paraId="05B40D9A" w14:textId="77777777" w:rsidR="00371626" w:rsidRPr="00EE1525" w:rsidRDefault="00371626" w:rsidP="00371626"/>
    <w:p w14:paraId="20141E51" w14:textId="77777777" w:rsidR="007B7DE5" w:rsidRDefault="007B7DE5" w:rsidP="007B7DE5">
      <w:pPr>
        <w:pStyle w:val="NormalBold"/>
      </w:pPr>
      <w:bookmarkStart w:id="7" w:name="TextBodyBegin"/>
      <w:bookmarkEnd w:id="7"/>
      <w:r w:rsidRPr="00EE1525">
        <w:t>(Riadny legislatívny postup: prvé čítanie)</w:t>
      </w:r>
    </w:p>
    <w:p w14:paraId="7C679812" w14:textId="77777777" w:rsidR="000D518D" w:rsidRDefault="000D518D" w:rsidP="007B7DE5">
      <w:pPr>
        <w:pStyle w:val="NormalBold"/>
      </w:pPr>
    </w:p>
    <w:p w14:paraId="56C89652" w14:textId="77777777" w:rsidR="000D518D" w:rsidRPr="00EE1525" w:rsidRDefault="000D518D" w:rsidP="007B7DE5">
      <w:pPr>
        <w:pStyle w:val="NormalBold"/>
      </w:pPr>
    </w:p>
    <w:p w14:paraId="7F8730E0" w14:textId="77777777" w:rsidR="007B7DE5" w:rsidRPr="00EE1525" w:rsidRDefault="007B7DE5" w:rsidP="007B7DE5">
      <w:pPr>
        <w:pStyle w:val="AmNumberTabs"/>
      </w:pPr>
      <w:r w:rsidRPr="00EE1525">
        <w:t>Pozmeňujúci návrh</w:t>
      </w:r>
      <w:r w:rsidRPr="00EE1525">
        <w:tab/>
      </w:r>
      <w:r w:rsidRPr="00EE1525">
        <w:tab/>
        <w:t>1</w:t>
      </w:r>
    </w:p>
    <w:p w14:paraId="006AEE40" w14:textId="77777777" w:rsidR="007B7DE5" w:rsidRPr="00EE1525" w:rsidRDefault="007B7DE5" w:rsidP="007B7DE5">
      <w:pPr>
        <w:pStyle w:val="NormalBold12b"/>
      </w:pPr>
      <w:r w:rsidRPr="00EE1525">
        <w:t>Návrh nariadenia</w:t>
      </w:r>
    </w:p>
    <w:p w14:paraId="2142BDE1" w14:textId="77777777" w:rsidR="007B7DE5" w:rsidRPr="00EE1525" w:rsidRDefault="007B7DE5" w:rsidP="007B7DE5">
      <w:pPr>
        <w:pStyle w:val="NormalBold"/>
      </w:pPr>
      <w:r w:rsidRPr="00EE1525">
        <w:t>Odôvodnenie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49D98492" w14:textId="77777777" w:rsidTr="00EC6563">
        <w:trPr>
          <w:jc w:val="center"/>
        </w:trPr>
        <w:tc>
          <w:tcPr>
            <w:tcW w:w="9752" w:type="dxa"/>
            <w:gridSpan w:val="2"/>
          </w:tcPr>
          <w:p w14:paraId="187B3629" w14:textId="77777777" w:rsidR="007B7DE5" w:rsidRPr="00EE1525" w:rsidRDefault="007B7DE5" w:rsidP="00EC6563">
            <w:pPr>
              <w:keepNext/>
            </w:pPr>
          </w:p>
        </w:tc>
      </w:tr>
      <w:tr w:rsidR="007B7DE5" w:rsidRPr="00EE1525" w14:paraId="612FB1F1" w14:textId="77777777" w:rsidTr="00EC6563">
        <w:trPr>
          <w:jc w:val="center"/>
        </w:trPr>
        <w:tc>
          <w:tcPr>
            <w:tcW w:w="4876" w:type="dxa"/>
            <w:hideMark/>
          </w:tcPr>
          <w:p w14:paraId="38BFA3AD" w14:textId="77777777" w:rsidR="007B7DE5" w:rsidRPr="00EE1525" w:rsidRDefault="007B7DE5" w:rsidP="00EC6563">
            <w:pPr>
              <w:pStyle w:val="ColumnHeading"/>
              <w:keepNext/>
            </w:pPr>
            <w:r w:rsidRPr="00EE1525">
              <w:t>Text predložený Komisiou</w:t>
            </w:r>
          </w:p>
        </w:tc>
        <w:tc>
          <w:tcPr>
            <w:tcW w:w="4876" w:type="dxa"/>
            <w:hideMark/>
          </w:tcPr>
          <w:p w14:paraId="2AF702B5" w14:textId="77777777" w:rsidR="007B7DE5" w:rsidRPr="00EE1525" w:rsidRDefault="007B7DE5" w:rsidP="00EC6563">
            <w:pPr>
              <w:pStyle w:val="ColumnHeading"/>
              <w:keepNext/>
            </w:pPr>
            <w:r w:rsidRPr="00EE1525">
              <w:t>Pozmeňujúci návrh</w:t>
            </w:r>
          </w:p>
        </w:tc>
      </w:tr>
      <w:tr w:rsidR="007B7DE5" w:rsidRPr="00EE1525" w14:paraId="5E23992E" w14:textId="77777777" w:rsidTr="00EC6563">
        <w:trPr>
          <w:jc w:val="center"/>
        </w:trPr>
        <w:tc>
          <w:tcPr>
            <w:tcW w:w="4876" w:type="dxa"/>
            <w:hideMark/>
          </w:tcPr>
          <w:p w14:paraId="7DCA62BB" w14:textId="77777777" w:rsidR="007B7DE5" w:rsidRPr="00EE1525" w:rsidRDefault="007B7DE5" w:rsidP="00EC6563">
            <w:pPr>
              <w:pStyle w:val="Normal6"/>
            </w:pPr>
            <w:r w:rsidRPr="00EE1525">
              <w:t>(2)</w:t>
            </w:r>
            <w:r w:rsidRPr="00EE1525">
              <w:tab/>
              <w:t>Prijatím nariadenia Európskeho parlamentu a Rady (EÚ) 2021/1119</w:t>
            </w:r>
            <w:r w:rsidRPr="00EE1525">
              <w:rPr>
                <w:vertAlign w:val="superscript"/>
              </w:rPr>
              <w:t>5</w:t>
            </w:r>
            <w:r w:rsidRPr="00EE1525">
              <w:t xml:space="preserve"> Únia do právnych predpisov zakotvila záväzný cieľ klimatickej neutrality v celom hospodárstve do roku 2050, teda do uvedeného dátumu znížiť emisie na úroveň nulovej bilancie emisií a cieľ </w:t>
            </w:r>
            <w:r w:rsidRPr="00EE1525">
              <w:rPr>
                <w:b/>
                <w:i/>
              </w:rPr>
              <w:t>dosiahnuť potom</w:t>
            </w:r>
            <w:r w:rsidRPr="00EE1525">
              <w:t xml:space="preserve"> záporné emisie</w:t>
            </w:r>
            <w:r w:rsidRPr="00EE1525">
              <w:rPr>
                <w:b/>
                <w:i/>
              </w:rPr>
              <w:t>, stanovila</w:t>
            </w:r>
            <w:r w:rsidRPr="00EE1525">
              <w:t xml:space="preserve"> záväzný priebežný cieľ Únie v oblasti klímy do roku 2030 a </w:t>
            </w:r>
            <w:r w:rsidRPr="00EE1525">
              <w:rPr>
                <w:b/>
                <w:i/>
              </w:rPr>
              <w:t>zabezpečila</w:t>
            </w:r>
            <w:r w:rsidRPr="00EE1525">
              <w:t xml:space="preserve"> stanovenie priebežného cieľa v oblasti klímy pre celú Úniu do roku 2040.</w:t>
            </w:r>
          </w:p>
        </w:tc>
        <w:tc>
          <w:tcPr>
            <w:tcW w:w="4876" w:type="dxa"/>
            <w:hideMark/>
          </w:tcPr>
          <w:p w14:paraId="583AAD9F" w14:textId="77777777" w:rsidR="007B7DE5" w:rsidRPr="00EE1525" w:rsidRDefault="007B7DE5" w:rsidP="00EC6563">
            <w:pPr>
              <w:pStyle w:val="Normal6"/>
              <w:rPr>
                <w:szCs w:val="24"/>
              </w:rPr>
            </w:pPr>
            <w:r w:rsidRPr="00EE1525">
              <w:t>(2)</w:t>
            </w:r>
            <w:r w:rsidRPr="00EE1525">
              <w:tab/>
              <w:t>Prijatím nariadenia Európskeho parlamentu a Rady (EÚ) 2021/1119</w:t>
            </w:r>
            <w:r w:rsidRPr="00EE1525">
              <w:rPr>
                <w:vertAlign w:val="superscript"/>
              </w:rPr>
              <w:t>5</w:t>
            </w:r>
            <w:r w:rsidRPr="00EE1525">
              <w:t xml:space="preserve"> Únia do právnych predpisov zakotvila záväzný cieľ klimatickej neutrality v celom hospodárstve do roku 2050, teda do uvedeného dátumu znížiť emisie </w:t>
            </w:r>
            <w:r w:rsidRPr="00EE1525">
              <w:rPr>
                <w:b/>
                <w:i/>
              </w:rPr>
              <w:t xml:space="preserve">skleníkových plynov </w:t>
            </w:r>
            <w:r w:rsidRPr="00EE1525">
              <w:t>na úroveň nulovej bilancie emisií</w:t>
            </w:r>
            <w:r w:rsidRPr="00EE1525">
              <w:rPr>
                <w:b/>
                <w:i/>
              </w:rPr>
              <w:t>,</w:t>
            </w:r>
            <w:r w:rsidRPr="00EE1525">
              <w:t xml:space="preserve"> a cieľ </w:t>
            </w:r>
            <w:r w:rsidRPr="00EE1525">
              <w:rPr>
                <w:b/>
                <w:i/>
              </w:rPr>
              <w:t>následne dosiahnuť</w:t>
            </w:r>
            <w:r w:rsidRPr="00EE1525">
              <w:t xml:space="preserve"> záporné emisie</w:t>
            </w:r>
            <w:r w:rsidRPr="00EE1525">
              <w:rPr>
                <w:b/>
                <w:i/>
              </w:rPr>
              <w:t>. V uvedenom nariadení sa tiež stanovil</w:t>
            </w:r>
            <w:r w:rsidRPr="00EE1525">
              <w:t xml:space="preserve"> záväzný priebežný cieľ Únie v oblasti klímy do roku 2030 a </w:t>
            </w:r>
            <w:r w:rsidRPr="00EE1525">
              <w:rPr>
                <w:b/>
                <w:i/>
              </w:rPr>
              <w:t>vyžaduje sa v ňom</w:t>
            </w:r>
            <w:r w:rsidRPr="00EE1525">
              <w:t xml:space="preserve"> stanovenie priebežného cieľa v oblasti klímy pre celú Úniu do roku 2040.</w:t>
            </w:r>
          </w:p>
        </w:tc>
      </w:tr>
      <w:tr w:rsidR="007B7DE5" w:rsidRPr="00EE1525" w14:paraId="48E2DEE5" w14:textId="77777777" w:rsidTr="00EC6563">
        <w:trPr>
          <w:jc w:val="center"/>
        </w:trPr>
        <w:tc>
          <w:tcPr>
            <w:tcW w:w="4876" w:type="dxa"/>
            <w:hideMark/>
          </w:tcPr>
          <w:p w14:paraId="16B8738C" w14:textId="77777777" w:rsidR="007B7DE5" w:rsidRPr="00EE1525" w:rsidRDefault="007B7DE5" w:rsidP="00EC6563">
            <w:pPr>
              <w:pStyle w:val="Normal6"/>
            </w:pPr>
            <w:r w:rsidRPr="00EE1525">
              <w:t>__________________</w:t>
            </w:r>
          </w:p>
        </w:tc>
        <w:tc>
          <w:tcPr>
            <w:tcW w:w="4876" w:type="dxa"/>
            <w:hideMark/>
          </w:tcPr>
          <w:p w14:paraId="3D3582AC" w14:textId="77777777" w:rsidR="007B7DE5" w:rsidRPr="00EE1525" w:rsidRDefault="007B7DE5" w:rsidP="00EC6563">
            <w:pPr>
              <w:pStyle w:val="Normal6"/>
              <w:rPr>
                <w:szCs w:val="24"/>
              </w:rPr>
            </w:pPr>
            <w:r w:rsidRPr="00EE1525">
              <w:t>__________________</w:t>
            </w:r>
          </w:p>
        </w:tc>
      </w:tr>
      <w:tr w:rsidR="007B7DE5" w:rsidRPr="00EE1525" w14:paraId="1CC47398" w14:textId="77777777" w:rsidTr="00EC6563">
        <w:trPr>
          <w:jc w:val="center"/>
        </w:trPr>
        <w:tc>
          <w:tcPr>
            <w:tcW w:w="4876" w:type="dxa"/>
            <w:hideMark/>
          </w:tcPr>
          <w:p w14:paraId="428DCBEF" w14:textId="77777777" w:rsidR="007B7DE5" w:rsidRPr="00EE1525" w:rsidRDefault="007B7DE5" w:rsidP="00EC6563">
            <w:pPr>
              <w:pStyle w:val="Normal6"/>
            </w:pPr>
            <w:r w:rsidRPr="00EE1525">
              <w:rPr>
                <w:vertAlign w:val="superscript"/>
              </w:rPr>
              <w:lastRenderedPageBreak/>
              <w:t>5</w:t>
            </w:r>
            <w:r w:rsidRPr="00EE1525">
              <w:t xml:space="preserve"> Nariadenie Európskeho parlamentu a Rady (EÚ) 2021/1119 z 30. júna 2021, ktorým sa stanovuje rámec na dosiahnutie klimatickej neutrality a menia nariadenia (ES) č. 401/2009 a (EÚ) 2018/1999 (európsky právny predpis v oblasti klímy) (Ú. v. EÚ L 243, 9.7.2021, s. 1, ELI: http://data.europa.eu/eli/reg/2021/1119/oj).</w:t>
            </w:r>
          </w:p>
        </w:tc>
        <w:tc>
          <w:tcPr>
            <w:tcW w:w="4876" w:type="dxa"/>
            <w:hideMark/>
          </w:tcPr>
          <w:p w14:paraId="54D57A5F" w14:textId="77777777" w:rsidR="007B7DE5" w:rsidRPr="00EE1525" w:rsidRDefault="007B7DE5" w:rsidP="00EC6563">
            <w:pPr>
              <w:pStyle w:val="Normal6"/>
              <w:rPr>
                <w:szCs w:val="24"/>
              </w:rPr>
            </w:pPr>
            <w:r w:rsidRPr="00EE1525">
              <w:rPr>
                <w:vertAlign w:val="superscript"/>
              </w:rPr>
              <w:t>5</w:t>
            </w:r>
            <w:r w:rsidRPr="00EE1525">
              <w:t xml:space="preserve"> Nariadenie Európskeho parlamentu a Rady (EÚ) 2021/1119 z 30. júna 2021, ktorým sa stanovuje rámec na dosiahnutie klimatickej neutrality a menia nariadenia (ES) č. 401/2009 a (EÚ) 2018/1999 (európsky právny predpis v oblasti klímy) (Ú. v. EÚ L 243, 9.7.2021, s. 1, ELI: http://data.europa.eu/eli/reg/2021/1119/oj).</w:t>
            </w:r>
          </w:p>
        </w:tc>
      </w:tr>
    </w:tbl>
    <w:p w14:paraId="379342F8" w14:textId="77777777" w:rsidR="007B7DE5" w:rsidRPr="00EE1525" w:rsidRDefault="007B7DE5" w:rsidP="007B7DE5">
      <w:pPr>
        <w:pStyle w:val="AMNumberTabs0"/>
        <w:keepNext/>
      </w:pPr>
      <w:r w:rsidRPr="00EE1525">
        <w:t>Pozmeňujúci návrh</w:t>
      </w:r>
      <w:r w:rsidRPr="00EE1525">
        <w:tab/>
      </w:r>
      <w:r w:rsidRPr="00EE1525">
        <w:tab/>
        <w:t>2</w:t>
      </w:r>
    </w:p>
    <w:p w14:paraId="277CF924" w14:textId="77777777" w:rsidR="007B7DE5" w:rsidRPr="00EE1525" w:rsidRDefault="007B7DE5" w:rsidP="007B7DE5"/>
    <w:p w14:paraId="006E93C7" w14:textId="77777777" w:rsidR="007B7DE5" w:rsidRPr="00EE1525" w:rsidRDefault="007B7DE5" w:rsidP="007B7DE5">
      <w:pPr>
        <w:pStyle w:val="NormalBold"/>
        <w:keepNext/>
      </w:pPr>
      <w:r w:rsidRPr="00EE1525">
        <w:t>Návrh nariadenia</w:t>
      </w:r>
    </w:p>
    <w:p w14:paraId="2D27E786" w14:textId="77777777" w:rsidR="007B7DE5" w:rsidRPr="00EE1525" w:rsidRDefault="007B7DE5" w:rsidP="007B7DE5">
      <w:pPr>
        <w:pStyle w:val="NormalBold"/>
      </w:pPr>
      <w:r w:rsidRPr="00EE1525">
        <w:t>Odôvodnenie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1CB4FBB5" w14:textId="77777777" w:rsidTr="00EC6563">
        <w:trPr>
          <w:jc w:val="center"/>
        </w:trPr>
        <w:tc>
          <w:tcPr>
            <w:tcW w:w="9752" w:type="dxa"/>
            <w:gridSpan w:val="2"/>
          </w:tcPr>
          <w:p w14:paraId="6EE9DC4A" w14:textId="77777777" w:rsidR="007B7DE5" w:rsidRPr="00EE1525" w:rsidRDefault="007B7DE5" w:rsidP="00EC6563">
            <w:pPr>
              <w:keepNext/>
            </w:pPr>
          </w:p>
        </w:tc>
      </w:tr>
      <w:tr w:rsidR="007B7DE5" w:rsidRPr="00EE1525" w14:paraId="03CE3DE6" w14:textId="77777777" w:rsidTr="00EC6563">
        <w:trPr>
          <w:jc w:val="center"/>
        </w:trPr>
        <w:tc>
          <w:tcPr>
            <w:tcW w:w="4876" w:type="dxa"/>
            <w:hideMark/>
          </w:tcPr>
          <w:p w14:paraId="66291183" w14:textId="77777777" w:rsidR="007B7DE5" w:rsidRPr="00EE1525" w:rsidRDefault="007B7DE5" w:rsidP="00EC6563">
            <w:pPr>
              <w:pStyle w:val="ColumnHeading"/>
              <w:keepNext/>
            </w:pPr>
            <w:r w:rsidRPr="00EE1525">
              <w:t>Text predložený Komisiou</w:t>
            </w:r>
          </w:p>
        </w:tc>
        <w:tc>
          <w:tcPr>
            <w:tcW w:w="4876" w:type="dxa"/>
            <w:hideMark/>
          </w:tcPr>
          <w:p w14:paraId="5091C8B9" w14:textId="77777777" w:rsidR="007B7DE5" w:rsidRPr="00EE1525" w:rsidRDefault="007B7DE5" w:rsidP="00EC6563">
            <w:pPr>
              <w:pStyle w:val="ColumnHeading"/>
              <w:keepNext/>
            </w:pPr>
            <w:r w:rsidRPr="00EE1525">
              <w:t>Pozmeňujúci návrh</w:t>
            </w:r>
          </w:p>
        </w:tc>
      </w:tr>
      <w:tr w:rsidR="007B7DE5" w:rsidRPr="00EE1525" w14:paraId="3F8DAA8A" w14:textId="77777777" w:rsidTr="00EC6563">
        <w:trPr>
          <w:jc w:val="center"/>
        </w:trPr>
        <w:tc>
          <w:tcPr>
            <w:tcW w:w="4876" w:type="dxa"/>
            <w:hideMark/>
          </w:tcPr>
          <w:p w14:paraId="1A29481F" w14:textId="77777777" w:rsidR="007B7DE5" w:rsidRPr="00EE1525" w:rsidRDefault="007B7DE5" w:rsidP="00EC6563">
            <w:pPr>
              <w:pStyle w:val="Normal6"/>
            </w:pPr>
            <w:r w:rsidRPr="00EE1525">
              <w:t>(3)</w:t>
            </w:r>
            <w:r w:rsidRPr="00EE1525">
              <w:tab/>
              <w:t>S prihliadnutím na vedecké odporúčania Európskej vedeckej poradnej rady pre zmenu klímy a na základe podrobného posúdenia vplyvu Komisia predstavila odporúčaný cieľ znížiť do roku 2040 čistú bilanciu emisií skleníkových plynov o 90</w:t>
            </w:r>
            <w:r w:rsidRPr="00EE1525">
              <w:rPr>
                <w:b/>
                <w:i/>
              </w:rPr>
              <w:t> </w:t>
            </w:r>
            <w:r w:rsidRPr="00EE1525">
              <w:t>% v porovnaní s úrovňami z roku 1990 vo svojom oznámení zo 6. februára 2024 s názvom Zabezpečenie našej budúcnosti: Cieľ Európy v</w:t>
            </w:r>
            <w:r w:rsidRPr="00EE1525">
              <w:rPr>
                <w:b/>
                <w:i/>
              </w:rPr>
              <w:t xml:space="preserve"> </w:t>
            </w:r>
            <w:r w:rsidRPr="00EE1525">
              <w:t>oblasti klímy do roku 2040 a</w:t>
            </w:r>
            <w:r w:rsidRPr="00EE1525">
              <w:rPr>
                <w:b/>
                <w:i/>
              </w:rPr>
              <w:t xml:space="preserve"> </w:t>
            </w:r>
            <w:r w:rsidRPr="00EE1525">
              <w:t>cesta ku klimatickej neutralite do roku 2050 budovaním udržateľnej, spravodlivej a</w:t>
            </w:r>
            <w:r w:rsidRPr="00EE1525">
              <w:rPr>
                <w:b/>
                <w:i/>
              </w:rPr>
              <w:t xml:space="preserve"> </w:t>
            </w:r>
            <w:r w:rsidRPr="00EE1525">
              <w:t>prosperujúcej spoločnosti</w:t>
            </w:r>
            <w:r w:rsidRPr="00EE1525">
              <w:rPr>
                <w:vertAlign w:val="superscript"/>
              </w:rPr>
              <w:t>6</w:t>
            </w:r>
            <w:r w:rsidRPr="00EE1525">
              <w:t>.</w:t>
            </w:r>
          </w:p>
        </w:tc>
        <w:tc>
          <w:tcPr>
            <w:tcW w:w="4876" w:type="dxa"/>
            <w:hideMark/>
          </w:tcPr>
          <w:p w14:paraId="3CC07D24" w14:textId="77777777" w:rsidR="007B7DE5" w:rsidRPr="00EE1525" w:rsidRDefault="007B7DE5" w:rsidP="00EC6563">
            <w:pPr>
              <w:pStyle w:val="Normal6"/>
              <w:rPr>
                <w:szCs w:val="24"/>
              </w:rPr>
            </w:pPr>
            <w:r w:rsidRPr="00EE1525">
              <w:t>(3)</w:t>
            </w:r>
            <w:r w:rsidRPr="00EE1525">
              <w:tab/>
              <w:t xml:space="preserve">S prihliadnutím na vedecké odporúčania Európskej vedeckej poradnej rady pre zmenu klímy </w:t>
            </w:r>
            <w:r w:rsidRPr="00EE1525">
              <w:rPr>
                <w:b/>
                <w:i/>
              </w:rPr>
              <w:t xml:space="preserve">(ďalej len „poradná rada“) </w:t>
            </w:r>
            <w:r w:rsidRPr="00EE1525">
              <w:t>a na základe podrobného posúdenia vplyvu Komisia predstavila odporúčaný cieľ znížiť do roku 2040 čistú bilanciu emisií skleníkových plynov o 90</w:t>
            </w:r>
            <w:r w:rsidRPr="00EE1525">
              <w:rPr>
                <w:b/>
                <w:i/>
              </w:rPr>
              <w:t xml:space="preserve"> </w:t>
            </w:r>
            <w:r w:rsidRPr="00EE1525">
              <w:t>% v porovnaní s úrovňami z roku 1990 vo svojom oznámení zo 6. februára 2024 s názvom Zabezpečenie našej budúcnosti: Cieľ Európy v</w:t>
            </w:r>
            <w:r w:rsidRPr="00EE1525">
              <w:rPr>
                <w:b/>
                <w:i/>
              </w:rPr>
              <w:t> </w:t>
            </w:r>
            <w:r w:rsidRPr="00EE1525">
              <w:t>oblasti klímy do roku 2040 a</w:t>
            </w:r>
            <w:r w:rsidRPr="00EE1525">
              <w:rPr>
                <w:b/>
                <w:i/>
              </w:rPr>
              <w:t> </w:t>
            </w:r>
            <w:r w:rsidRPr="00EE1525">
              <w:t>cesta ku klimatickej neutralite do roku 2050 budovaním udržateľnej, spravodlivej a</w:t>
            </w:r>
            <w:r w:rsidRPr="00EE1525">
              <w:rPr>
                <w:b/>
                <w:i/>
              </w:rPr>
              <w:t> </w:t>
            </w:r>
            <w:r w:rsidRPr="00EE1525">
              <w:t>prosperujúcej spoločnosti</w:t>
            </w:r>
            <w:r w:rsidRPr="00EE1525">
              <w:rPr>
                <w:vertAlign w:val="superscript"/>
              </w:rPr>
              <w:t>6</w:t>
            </w:r>
            <w:r w:rsidRPr="00EE1525">
              <w:t>.</w:t>
            </w:r>
          </w:p>
        </w:tc>
      </w:tr>
      <w:tr w:rsidR="007B7DE5" w:rsidRPr="00EE1525" w14:paraId="1D41124A" w14:textId="77777777" w:rsidTr="00EC6563">
        <w:trPr>
          <w:jc w:val="center"/>
        </w:trPr>
        <w:tc>
          <w:tcPr>
            <w:tcW w:w="4876" w:type="dxa"/>
            <w:hideMark/>
          </w:tcPr>
          <w:p w14:paraId="38D44F84" w14:textId="77777777" w:rsidR="007B7DE5" w:rsidRPr="00EE1525" w:rsidRDefault="007B7DE5" w:rsidP="00EC6563">
            <w:pPr>
              <w:pStyle w:val="Normal6"/>
            </w:pPr>
            <w:r w:rsidRPr="00EE1525">
              <w:t>__________________</w:t>
            </w:r>
          </w:p>
        </w:tc>
        <w:tc>
          <w:tcPr>
            <w:tcW w:w="4876" w:type="dxa"/>
            <w:hideMark/>
          </w:tcPr>
          <w:p w14:paraId="43FB5D8F" w14:textId="77777777" w:rsidR="007B7DE5" w:rsidRPr="00EE1525" w:rsidRDefault="007B7DE5" w:rsidP="00EC6563">
            <w:pPr>
              <w:pStyle w:val="Normal6"/>
              <w:rPr>
                <w:szCs w:val="24"/>
              </w:rPr>
            </w:pPr>
            <w:r w:rsidRPr="00EE1525">
              <w:t>__________________</w:t>
            </w:r>
          </w:p>
        </w:tc>
      </w:tr>
      <w:tr w:rsidR="007B7DE5" w:rsidRPr="00EE1525" w14:paraId="4E04A39A" w14:textId="77777777" w:rsidTr="00EC6563">
        <w:trPr>
          <w:jc w:val="center"/>
        </w:trPr>
        <w:tc>
          <w:tcPr>
            <w:tcW w:w="4876" w:type="dxa"/>
            <w:hideMark/>
          </w:tcPr>
          <w:p w14:paraId="64676477" w14:textId="77777777" w:rsidR="007B7DE5" w:rsidRPr="00EE1525" w:rsidRDefault="007B7DE5" w:rsidP="00EC6563">
            <w:pPr>
              <w:pStyle w:val="Normal6"/>
            </w:pPr>
            <w:r w:rsidRPr="00EE1525">
              <w:rPr>
                <w:vertAlign w:val="superscript"/>
              </w:rPr>
              <w:t>6</w:t>
            </w:r>
            <w:r w:rsidRPr="00EE1525">
              <w:t xml:space="preserve"> COM(2024) 63 </w:t>
            </w:r>
            <w:proofErr w:type="spellStart"/>
            <w:r w:rsidRPr="00EE1525">
              <w:t>final</w:t>
            </w:r>
            <w:proofErr w:type="spellEnd"/>
            <w:r w:rsidRPr="00EE1525">
              <w:t>.</w:t>
            </w:r>
          </w:p>
        </w:tc>
        <w:tc>
          <w:tcPr>
            <w:tcW w:w="4876" w:type="dxa"/>
            <w:hideMark/>
          </w:tcPr>
          <w:p w14:paraId="6D862349" w14:textId="77777777" w:rsidR="007B7DE5" w:rsidRPr="00EE1525" w:rsidRDefault="007B7DE5" w:rsidP="00EC6563">
            <w:pPr>
              <w:pStyle w:val="Normal6"/>
              <w:rPr>
                <w:szCs w:val="24"/>
              </w:rPr>
            </w:pPr>
            <w:r w:rsidRPr="00EE1525">
              <w:rPr>
                <w:vertAlign w:val="superscript"/>
              </w:rPr>
              <w:t>6</w:t>
            </w:r>
            <w:r w:rsidRPr="00EE1525">
              <w:t xml:space="preserve"> COM(2024) 63 </w:t>
            </w:r>
            <w:proofErr w:type="spellStart"/>
            <w:r w:rsidRPr="00EE1525">
              <w:t>final</w:t>
            </w:r>
            <w:proofErr w:type="spellEnd"/>
            <w:r w:rsidRPr="00EE1525">
              <w:t>.</w:t>
            </w:r>
          </w:p>
        </w:tc>
      </w:tr>
    </w:tbl>
    <w:p w14:paraId="23051CFE" w14:textId="77777777" w:rsidR="007B7DE5" w:rsidRPr="00EE1525" w:rsidRDefault="007B7DE5" w:rsidP="007B7DE5"/>
    <w:p w14:paraId="16361225" w14:textId="77777777" w:rsidR="007B7DE5" w:rsidRPr="00EE1525" w:rsidRDefault="007B7DE5" w:rsidP="007B7DE5">
      <w:pPr>
        <w:pStyle w:val="AMNumberTabs0"/>
        <w:keepNext/>
      </w:pPr>
      <w:r w:rsidRPr="00EE1525">
        <w:t>Pozmeňujúci návrh</w:t>
      </w:r>
      <w:r w:rsidRPr="00EE1525">
        <w:tab/>
      </w:r>
      <w:r w:rsidRPr="00EE1525">
        <w:tab/>
        <w:t>3</w:t>
      </w:r>
    </w:p>
    <w:p w14:paraId="3362CF10" w14:textId="77777777" w:rsidR="007B7DE5" w:rsidRPr="00EE1525" w:rsidRDefault="007B7DE5" w:rsidP="007B7DE5"/>
    <w:p w14:paraId="70AE6670" w14:textId="77777777" w:rsidR="007B7DE5" w:rsidRPr="00EE1525" w:rsidRDefault="007B7DE5" w:rsidP="007B7DE5">
      <w:pPr>
        <w:pStyle w:val="NormalBold"/>
        <w:keepNext/>
      </w:pPr>
      <w:r w:rsidRPr="00EE1525">
        <w:t>Návrh nariadenia</w:t>
      </w:r>
    </w:p>
    <w:p w14:paraId="6D9CB76B" w14:textId="77777777" w:rsidR="007B7DE5" w:rsidRPr="00EE1525" w:rsidRDefault="007B7DE5" w:rsidP="007B7DE5">
      <w:pPr>
        <w:pStyle w:val="NormalBold"/>
      </w:pPr>
      <w:r w:rsidRPr="00EE1525">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0D38BFC3" w14:textId="77777777" w:rsidTr="00EC6563">
        <w:trPr>
          <w:jc w:val="center"/>
        </w:trPr>
        <w:tc>
          <w:tcPr>
            <w:tcW w:w="9752" w:type="dxa"/>
            <w:gridSpan w:val="2"/>
          </w:tcPr>
          <w:p w14:paraId="303570E5" w14:textId="77777777" w:rsidR="007B7DE5" w:rsidRPr="00EE1525" w:rsidRDefault="007B7DE5" w:rsidP="00EC6563">
            <w:pPr>
              <w:keepNext/>
            </w:pPr>
          </w:p>
        </w:tc>
      </w:tr>
      <w:tr w:rsidR="007B7DE5" w:rsidRPr="00EE1525" w14:paraId="3A7DB8F3" w14:textId="77777777" w:rsidTr="00EC6563">
        <w:trPr>
          <w:jc w:val="center"/>
        </w:trPr>
        <w:tc>
          <w:tcPr>
            <w:tcW w:w="4876" w:type="dxa"/>
            <w:hideMark/>
          </w:tcPr>
          <w:p w14:paraId="552142A7" w14:textId="77777777" w:rsidR="007B7DE5" w:rsidRPr="00EE1525" w:rsidRDefault="007B7DE5" w:rsidP="00EC6563">
            <w:pPr>
              <w:pStyle w:val="ColumnHeading"/>
              <w:keepNext/>
            </w:pPr>
            <w:r w:rsidRPr="00EE1525">
              <w:t>Text predložený Komisiou</w:t>
            </w:r>
          </w:p>
        </w:tc>
        <w:tc>
          <w:tcPr>
            <w:tcW w:w="4876" w:type="dxa"/>
            <w:hideMark/>
          </w:tcPr>
          <w:p w14:paraId="7806DDF3" w14:textId="77777777" w:rsidR="007B7DE5" w:rsidRPr="00EE1525" w:rsidRDefault="007B7DE5" w:rsidP="00EC6563">
            <w:pPr>
              <w:pStyle w:val="ColumnHeading"/>
              <w:keepNext/>
            </w:pPr>
            <w:r w:rsidRPr="00EE1525">
              <w:t>Pozmeňujúci návrh</w:t>
            </w:r>
          </w:p>
        </w:tc>
      </w:tr>
      <w:tr w:rsidR="007B7DE5" w:rsidRPr="00EE1525" w14:paraId="51FDB3CE" w14:textId="77777777" w:rsidTr="00EC6563">
        <w:trPr>
          <w:jc w:val="center"/>
        </w:trPr>
        <w:tc>
          <w:tcPr>
            <w:tcW w:w="4876" w:type="dxa"/>
            <w:hideMark/>
          </w:tcPr>
          <w:p w14:paraId="042D1DEB" w14:textId="77777777" w:rsidR="007B7DE5" w:rsidRPr="00EE1525" w:rsidRDefault="007B7DE5" w:rsidP="00EC6563">
            <w:pPr>
              <w:pStyle w:val="Normal6"/>
            </w:pPr>
            <w:r w:rsidRPr="00EE1525">
              <w:t>(4)</w:t>
            </w:r>
            <w:r w:rsidRPr="00EE1525">
              <w:tab/>
              <w:t xml:space="preserve">Pri navrhovaní cieľa Únie v oblasti klímy do roku 2040 Komisia zvážila najlepšie dostupné a najnovšie vedecké dôkazy vrátane najnovších správ Medzivládneho panelu o zmene klímy (IPCC) a poradnej rady; sociálne, hospodárske a environmentálne vplyvy vrátane nákladov spojených s nečinnosťou; </w:t>
            </w:r>
            <w:r w:rsidRPr="00EE1525">
              <w:lastRenderedPageBreak/>
              <w:t xml:space="preserve">potreba zabezpečiť spravodlivú a sociálne korektnú transformáciu pre všetkých; nákladovú účinnosť a hospodársku efektívnosť; konkurencieschopnosť hospodárstva Únie, najmä malých a stredných podnikov a odvetví, ktoré sú najviac vystavené úniku uhlíka; najlepšie dostupné nákladovo efektívne, bezpečné a škálovateľné technológie; energetickú efektívnosť </w:t>
            </w:r>
            <w:r w:rsidRPr="00EE1525">
              <w:rPr>
                <w:b/>
                <w:i/>
              </w:rPr>
              <w:t>a zásadu</w:t>
            </w:r>
            <w:r w:rsidRPr="00EE1525">
              <w:t xml:space="preserve"> prvoradosti energetickej efektívnosti, cenovú dostupnosť energie a bezpečnosť dodávok; spravodlivosť a solidarita medzi členskými štátmi a v rámci nich; potreba zabezpečiť environmentálnu účinnosť a napredovanie; potrebu dlhodobo udržiavať, riadiť a zvyšovať prirodzené záchyty a chrániť a obnovovať biodiverzitu, a to aj v morskom prostredí; investičné potreby a príležitosti; medzinárodný vývoj a úsilie vynaložené na dosiahnutie dlhodobých cieľov Parížskej dohody a kľúčového cieľa Rámcového dohovoru Organizácie Spojených národov o zmene klímy (UNFCCC); existujúce informácie o predpokladanom orientačnom </w:t>
            </w:r>
            <w:proofErr w:type="spellStart"/>
            <w:r w:rsidRPr="00EE1525">
              <w:t>únijnom</w:t>
            </w:r>
            <w:proofErr w:type="spellEnd"/>
            <w:r w:rsidRPr="00EE1525">
              <w:t xml:space="preserve"> rozpočte skleníkových plynov na roky 2030 – 2050.</w:t>
            </w:r>
          </w:p>
        </w:tc>
        <w:tc>
          <w:tcPr>
            <w:tcW w:w="4876" w:type="dxa"/>
            <w:hideMark/>
          </w:tcPr>
          <w:p w14:paraId="51E17977" w14:textId="77777777" w:rsidR="007B7DE5" w:rsidRPr="00EE1525" w:rsidRDefault="007B7DE5" w:rsidP="00EC6563">
            <w:pPr>
              <w:pStyle w:val="Normal6"/>
              <w:rPr>
                <w:szCs w:val="24"/>
              </w:rPr>
            </w:pPr>
            <w:r w:rsidRPr="00EE1525">
              <w:lastRenderedPageBreak/>
              <w:t>(4)</w:t>
            </w:r>
            <w:r w:rsidRPr="00EE1525">
              <w:tab/>
              <w:t xml:space="preserve">Pri navrhovaní cieľa Únie v oblasti klímy do roku 2040 Komisia zvážila najlepšie dostupné a najnovšie vedecké dôkazy vrátane najnovších správ Medzivládneho panelu o zmene klímy (IPCC) a poradnej rady; sociálne, hospodárske a environmentálne vplyvy vrátane nákladov spojených s nečinnosťou; </w:t>
            </w:r>
            <w:r w:rsidRPr="00EE1525">
              <w:lastRenderedPageBreak/>
              <w:t xml:space="preserve">potreba zabezpečiť spravodlivú a sociálne korektnú transformáciu pre všetkých; nákladovú účinnosť a hospodársku efektívnosť; konkurencieschopnosť hospodárstva Únie, najmä malých a stredných podnikov a odvetví, ktoré sú najviac vystavené úniku uhlíka; najlepšie dostupné nákladovo efektívne, bezpečné a škálovateľné technológie; energetickú efektívnosť </w:t>
            </w:r>
            <w:r w:rsidRPr="00EE1525">
              <w:rPr>
                <w:b/>
                <w:i/>
              </w:rPr>
              <w:t>vrátane zásady</w:t>
            </w:r>
            <w:r w:rsidRPr="00EE1525">
              <w:t xml:space="preserve"> prvoradosti energetickej efektívnosti, cenovú dostupnosť energie a bezpečnosť dodávok</w:t>
            </w:r>
            <w:r w:rsidRPr="00EE1525">
              <w:rPr>
                <w:b/>
                <w:i/>
              </w:rPr>
              <w:t xml:space="preserve"> pre všetky členské štáty</w:t>
            </w:r>
            <w:r w:rsidRPr="00EE1525">
              <w:t xml:space="preserve">; spravodlivosť a solidarita medzi členskými štátmi a v rámci nich; potreba zabezpečiť environmentálnu účinnosť a napredovanie; potrebu dlhodobo udržiavať, riadiť a zvyšovať prirodzené záchyty a chrániť a obnovovať biodiverzitu, a to aj v morskom prostredí; investičné potreby a príležitosti; medzinárodný vývoj a úsilie vynaložené na dosiahnutie dlhodobých cieľov Parížskej dohody a kľúčového cieľa Rámcového dohovoru Organizácie Spojených národov o zmene klímy (UNFCCC); existujúce informácie o predpokladanom orientačnom </w:t>
            </w:r>
            <w:proofErr w:type="spellStart"/>
            <w:r w:rsidRPr="00EE1525">
              <w:t>únijnom</w:t>
            </w:r>
            <w:proofErr w:type="spellEnd"/>
            <w:r w:rsidRPr="00EE1525">
              <w:t xml:space="preserve"> rozpočte skleníkových plynov na roky 2030 – 2050.</w:t>
            </w:r>
          </w:p>
        </w:tc>
      </w:tr>
    </w:tbl>
    <w:p w14:paraId="0CE7BD0E" w14:textId="77777777" w:rsidR="007B7DE5" w:rsidRPr="00EE1525" w:rsidRDefault="007B7DE5" w:rsidP="007B7DE5"/>
    <w:p w14:paraId="314C860C" w14:textId="77777777" w:rsidR="007B7DE5" w:rsidRPr="00EE1525" w:rsidRDefault="007B7DE5" w:rsidP="007B7DE5">
      <w:pPr>
        <w:pStyle w:val="AMNumberTabs0"/>
        <w:keepNext/>
      </w:pPr>
      <w:r w:rsidRPr="00EE1525">
        <w:t>Pozmeňujúci návrh</w:t>
      </w:r>
      <w:r w:rsidRPr="00EE1525">
        <w:tab/>
      </w:r>
      <w:r w:rsidRPr="00EE1525">
        <w:tab/>
        <w:t>4</w:t>
      </w:r>
    </w:p>
    <w:p w14:paraId="5FBF4A88" w14:textId="77777777" w:rsidR="007B7DE5" w:rsidRPr="00EE1525" w:rsidRDefault="007B7DE5" w:rsidP="007B7DE5"/>
    <w:p w14:paraId="489B2AE2" w14:textId="77777777" w:rsidR="007B7DE5" w:rsidRPr="00EE1525" w:rsidRDefault="007B7DE5" w:rsidP="007B7DE5">
      <w:pPr>
        <w:pStyle w:val="NormalBold"/>
        <w:keepNext/>
      </w:pPr>
      <w:r w:rsidRPr="00EE1525">
        <w:t>Návrh nariadenia</w:t>
      </w:r>
    </w:p>
    <w:p w14:paraId="03C8F406" w14:textId="77777777" w:rsidR="007B7DE5" w:rsidRPr="00EE1525" w:rsidRDefault="007B7DE5" w:rsidP="007B7DE5">
      <w:pPr>
        <w:pStyle w:val="NormalBold"/>
      </w:pPr>
      <w:r w:rsidRPr="00EE1525">
        <w:t>Odôvodnenie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573C0ABC" w14:textId="77777777" w:rsidTr="00EC6563">
        <w:trPr>
          <w:jc w:val="center"/>
        </w:trPr>
        <w:tc>
          <w:tcPr>
            <w:tcW w:w="9752" w:type="dxa"/>
            <w:gridSpan w:val="2"/>
          </w:tcPr>
          <w:p w14:paraId="4F464E70" w14:textId="77777777" w:rsidR="007B7DE5" w:rsidRPr="00EE1525" w:rsidRDefault="007B7DE5" w:rsidP="00EC6563">
            <w:pPr>
              <w:keepNext/>
            </w:pPr>
          </w:p>
        </w:tc>
      </w:tr>
      <w:tr w:rsidR="007B7DE5" w:rsidRPr="00EE1525" w14:paraId="3137AF83" w14:textId="77777777" w:rsidTr="00EC6563">
        <w:trPr>
          <w:jc w:val="center"/>
        </w:trPr>
        <w:tc>
          <w:tcPr>
            <w:tcW w:w="4876" w:type="dxa"/>
            <w:hideMark/>
          </w:tcPr>
          <w:p w14:paraId="3574A54A" w14:textId="77777777" w:rsidR="007B7DE5" w:rsidRPr="00EE1525" w:rsidRDefault="007B7DE5" w:rsidP="00EC6563">
            <w:pPr>
              <w:pStyle w:val="ColumnHeading"/>
              <w:keepNext/>
            </w:pPr>
            <w:r w:rsidRPr="00EE1525">
              <w:t>Text predložený Komisiou</w:t>
            </w:r>
          </w:p>
        </w:tc>
        <w:tc>
          <w:tcPr>
            <w:tcW w:w="4876" w:type="dxa"/>
            <w:hideMark/>
          </w:tcPr>
          <w:p w14:paraId="56F5DD4D" w14:textId="77777777" w:rsidR="007B7DE5" w:rsidRPr="00EE1525" w:rsidRDefault="007B7DE5" w:rsidP="00EC6563">
            <w:pPr>
              <w:pStyle w:val="ColumnHeading"/>
              <w:keepNext/>
            </w:pPr>
            <w:r w:rsidRPr="00EE1525">
              <w:t>Pozmeňujúci návrh</w:t>
            </w:r>
          </w:p>
        </w:tc>
      </w:tr>
      <w:tr w:rsidR="007B7DE5" w:rsidRPr="00EE1525" w14:paraId="717162F6" w14:textId="77777777" w:rsidTr="00EC6563">
        <w:trPr>
          <w:jc w:val="center"/>
        </w:trPr>
        <w:tc>
          <w:tcPr>
            <w:tcW w:w="4876" w:type="dxa"/>
            <w:hideMark/>
          </w:tcPr>
          <w:p w14:paraId="4054F494" w14:textId="77777777" w:rsidR="007B7DE5" w:rsidRPr="00EE1525" w:rsidRDefault="007B7DE5" w:rsidP="00EC6563">
            <w:pPr>
              <w:pStyle w:val="Normal6"/>
            </w:pPr>
            <w:r w:rsidRPr="00EE1525">
              <w:t>(5)</w:t>
            </w:r>
            <w:r w:rsidRPr="00EE1525">
              <w:tab/>
              <w:t>Na dosiahnutie cieľa v oblasti klímy do roku 2040 je okrem iného nevyhnutné v plnej miere vykonávať dohodnutý rámec do roku 2030, zabezpečiť a poskytovať podporu konkurencieschopnosti a odolnosti európskeho priemyslu, zabezpečiť spôsoby transformácie založené na najlepších dostupných nákladovo efektívnych, bezpečných a škálovateľných technológiách</w:t>
            </w:r>
            <w:r w:rsidRPr="00EE1525">
              <w:rPr>
                <w:b/>
                <w:i/>
              </w:rPr>
              <w:t>,</w:t>
            </w:r>
            <w:r w:rsidRPr="00EE1525">
              <w:t xml:space="preserve"> klásť väčší dôraz na spravodlivú transformáciu, pri ktorej sa na </w:t>
            </w:r>
            <w:r w:rsidRPr="00EE1525">
              <w:lastRenderedPageBreak/>
              <w:t xml:space="preserve">nikoho nezabudne, zabezpečiť spravodlivú hospodársku súťaž s medzinárodnými partnermi, dekarbonizovať energetický systém </w:t>
            </w:r>
            <w:r w:rsidRPr="00EE1525">
              <w:rPr>
                <w:b/>
                <w:i/>
              </w:rPr>
              <w:t>so všetkými riešeniami</w:t>
            </w:r>
            <w:r w:rsidRPr="00EE1525">
              <w:t xml:space="preserve"> v oblasti energie s nulovými a nízkymi emisiami (vrátane obnoviteľných zdrojov energie, jadrovej energie, energetickej efektívnosti, ukladania, CCS, CCU, odstraňovania uhlíka, geotermálnej a vodnej energie a všetkých ostatných súčasných a budúcich emisne neutrálnych energetických technológií) a zorganizovať strategický dialóg o rámci na obdobie po roku 2030 so všetkými príslušnými odvetviami</w:t>
            </w:r>
            <w:r w:rsidRPr="00EE1525">
              <w:rPr>
                <w:b/>
                <w:i/>
              </w:rPr>
              <w:t>. Dohoda o čistom priemysle EÚ vytvára podmienky pre úspešnú transformáciu, pričom sa zameriava na dekarbonizáciu aj priemyselnú obnovu</w:t>
            </w:r>
            <w:r w:rsidRPr="00EE1525">
              <w:t xml:space="preserve"> vrátane </w:t>
            </w:r>
            <w:r w:rsidRPr="00EE1525">
              <w:rPr>
                <w:b/>
                <w:i/>
              </w:rPr>
              <w:t xml:space="preserve">podporných mechanizmov pre európsky priemysel, lepšieho prístupu k verejným a súkromným financiám, rovnakých podmienok na celosvetovej úrovni a jasných podmienok umožňujúcich zavádzanie a rozširovanie čistých technológií s cieľom posilniť konkurencieschopnosť </w:t>
            </w:r>
            <w:r w:rsidRPr="00EE1525">
              <w:t xml:space="preserve">priemyslu a </w:t>
            </w:r>
            <w:r w:rsidRPr="00EE1525">
              <w:rPr>
                <w:b/>
                <w:i/>
              </w:rPr>
              <w:t>inovácie v EÚ</w:t>
            </w:r>
            <w:r w:rsidRPr="00EE1525">
              <w:t>.</w:t>
            </w:r>
          </w:p>
        </w:tc>
        <w:tc>
          <w:tcPr>
            <w:tcW w:w="4876" w:type="dxa"/>
            <w:hideMark/>
          </w:tcPr>
          <w:p w14:paraId="1637B041" w14:textId="77777777" w:rsidR="007B7DE5" w:rsidRPr="00EE1525" w:rsidRDefault="007B7DE5" w:rsidP="00EC6563">
            <w:pPr>
              <w:pStyle w:val="Normal6"/>
              <w:rPr>
                <w:szCs w:val="24"/>
              </w:rPr>
            </w:pPr>
            <w:r w:rsidRPr="00EE1525">
              <w:lastRenderedPageBreak/>
              <w:t>(5)</w:t>
            </w:r>
            <w:r w:rsidRPr="00EE1525">
              <w:tab/>
              <w:t xml:space="preserve">Na dosiahnutie cieľa v oblasti klímy do roku 2040 je okrem iného nevyhnutné v plnej miere vykonávať dohodnutý </w:t>
            </w:r>
            <w:r w:rsidRPr="00EE1525">
              <w:rPr>
                <w:b/>
                <w:i/>
              </w:rPr>
              <w:t xml:space="preserve">politický </w:t>
            </w:r>
            <w:r w:rsidRPr="00EE1525">
              <w:t xml:space="preserve">rámec do roku 2030, zabezpečiť a poskytovať podporu </w:t>
            </w:r>
            <w:r w:rsidRPr="00EE1525">
              <w:rPr>
                <w:b/>
                <w:i/>
              </w:rPr>
              <w:t xml:space="preserve">na zvýšenie a posilnenie </w:t>
            </w:r>
            <w:r w:rsidRPr="00EE1525">
              <w:t xml:space="preserve">konkurencieschopnosti a odolnosti európskeho priemyslu, zabezpečiť </w:t>
            </w:r>
            <w:r w:rsidRPr="00EE1525">
              <w:rPr>
                <w:b/>
                <w:i/>
              </w:rPr>
              <w:t xml:space="preserve">udržateľné potravinové systémy, ako aj odolnosť vidieckych komunít a potravinovú bezpečnosť prostredníctvom udržateľného a spoľahlivého európskeho </w:t>
            </w:r>
            <w:r w:rsidRPr="00EE1525">
              <w:rPr>
                <w:b/>
                <w:i/>
              </w:rPr>
              <w:lastRenderedPageBreak/>
              <w:t xml:space="preserve">poľnohospodárskeho sektora, zabezpečiť </w:t>
            </w:r>
            <w:r w:rsidRPr="00EE1525">
              <w:t>spôsoby transformácie založené na najlepších dostupných nákladovo efektívnych, bezpečných a škálovateľných technológiách</w:t>
            </w:r>
            <w:r w:rsidRPr="00EE1525">
              <w:rPr>
                <w:b/>
                <w:i/>
              </w:rPr>
              <w:t xml:space="preserve"> a</w:t>
            </w:r>
            <w:r w:rsidRPr="00EE1525">
              <w:t xml:space="preserve"> klásť väčší dôraz na spravodlivú transformáciu</w:t>
            </w:r>
            <w:r w:rsidRPr="00EE1525">
              <w:rPr>
                <w:b/>
                <w:i/>
              </w:rPr>
              <w:t xml:space="preserve"> v prípade dotknutých regiónov, odvetví a zraniteľných domácností</w:t>
            </w:r>
            <w:r w:rsidRPr="00EE1525">
              <w:t xml:space="preserve">, pri ktorej sa na nikoho nezabudne, </w:t>
            </w:r>
            <w:r w:rsidRPr="00EE1525">
              <w:rPr>
                <w:b/>
                <w:i/>
              </w:rPr>
              <w:t xml:space="preserve">napríklad prostredníctvom podpory zo Sociálno-klimatického fondu pri prechode na klimatickú neutralitu. Ďalej je nevyhnutné </w:t>
            </w:r>
            <w:r w:rsidRPr="00EE1525">
              <w:t>zabezpečiť spravodlivú hospodársku súťaž s medzinárodnými partnermi</w:t>
            </w:r>
            <w:r w:rsidRPr="00EE1525">
              <w:rPr>
                <w:b/>
                <w:i/>
              </w:rPr>
              <w:t xml:space="preserve"> a efektívne využívať všetky hospodárske nástroje EÚ na odrádzanie od nekalých obchodných praktík a na boj proti nim</w:t>
            </w:r>
            <w:r w:rsidRPr="00EE1525">
              <w:t xml:space="preserve">, dekarbonizovať energetický systém </w:t>
            </w:r>
            <w:r w:rsidRPr="00EE1525">
              <w:rPr>
                <w:b/>
                <w:i/>
              </w:rPr>
              <w:t>technologicky neutrálnym prístupom, ktorý zahŕňa všetky riešenia</w:t>
            </w:r>
            <w:r w:rsidRPr="00EE1525">
              <w:t xml:space="preserve"> v oblasti energie s nulovými a nízkymi emisiami </w:t>
            </w:r>
            <w:r w:rsidRPr="00EE1525">
              <w:rPr>
                <w:b/>
                <w:i/>
              </w:rPr>
              <w:t xml:space="preserve">uhlíka </w:t>
            </w:r>
            <w:r w:rsidRPr="00EE1525">
              <w:t>(vrátane obnoviteľných zdrojov energie, jadrovej energie, energetickej efektívnosti, ukladania, CCS, CCU, odstraňovania uhlíka, geotermálnej a vodnej energie</w:t>
            </w:r>
            <w:r w:rsidRPr="00EE1525">
              <w:rPr>
                <w:b/>
                <w:i/>
              </w:rPr>
              <w:t xml:space="preserve">, udržateľnej </w:t>
            </w:r>
            <w:proofErr w:type="spellStart"/>
            <w:r w:rsidRPr="00EE1525">
              <w:rPr>
                <w:b/>
                <w:i/>
              </w:rPr>
              <w:t>bioenergie</w:t>
            </w:r>
            <w:proofErr w:type="spellEnd"/>
            <w:r w:rsidRPr="00EE1525">
              <w:t xml:space="preserve"> a všetkých ostatných súčasných a budúcich emisne neutrálnych energetických technológií)</w:t>
            </w:r>
            <w:r w:rsidRPr="00EE1525">
              <w:rPr>
                <w:b/>
                <w:i/>
              </w:rPr>
              <w:t xml:space="preserve">, znížiť závislosť od dovozu a </w:t>
            </w:r>
            <w:proofErr w:type="spellStart"/>
            <w:r w:rsidRPr="00EE1525">
              <w:rPr>
                <w:b/>
                <w:i/>
              </w:rPr>
              <w:t>diverzifikovať</w:t>
            </w:r>
            <w:proofErr w:type="spellEnd"/>
            <w:r w:rsidRPr="00EE1525">
              <w:rPr>
                <w:b/>
                <w:i/>
              </w:rPr>
              <w:t xml:space="preserve"> zdroje kritických surovín EÚ</w:t>
            </w:r>
            <w:r w:rsidRPr="00EE1525">
              <w:t xml:space="preserve"> a zorganizovať strategický dialóg o rámci na obdobie po roku 2030 so všetkými príslušnými odvetviami vrátane priemyslu a </w:t>
            </w:r>
            <w:r w:rsidRPr="00EE1525">
              <w:rPr>
                <w:b/>
                <w:i/>
              </w:rPr>
              <w:t>dopravy</w:t>
            </w:r>
            <w:r w:rsidRPr="00EE1525">
              <w:t>.</w:t>
            </w:r>
          </w:p>
        </w:tc>
      </w:tr>
    </w:tbl>
    <w:p w14:paraId="25EE5DCC" w14:textId="77777777" w:rsidR="007B7DE5" w:rsidRPr="00EE1525" w:rsidRDefault="007B7DE5" w:rsidP="007B7DE5"/>
    <w:p w14:paraId="44911A46" w14:textId="77777777" w:rsidR="007B7DE5" w:rsidRPr="00EE1525" w:rsidRDefault="007B7DE5" w:rsidP="007B7DE5">
      <w:pPr>
        <w:pStyle w:val="AMNumberTabs0"/>
        <w:keepNext/>
      </w:pPr>
      <w:r w:rsidRPr="00EE1525">
        <w:t>Pozmeňujúci návrh</w:t>
      </w:r>
      <w:r w:rsidRPr="00EE1525">
        <w:tab/>
      </w:r>
      <w:r w:rsidRPr="00EE1525">
        <w:tab/>
        <w:t>5</w:t>
      </w:r>
    </w:p>
    <w:p w14:paraId="0DA9CDFE" w14:textId="77777777" w:rsidR="007B7DE5" w:rsidRPr="00EE1525" w:rsidRDefault="007B7DE5" w:rsidP="007B7DE5"/>
    <w:p w14:paraId="46504597" w14:textId="77777777" w:rsidR="007B7DE5" w:rsidRPr="00EE1525" w:rsidRDefault="007B7DE5" w:rsidP="007B7DE5">
      <w:pPr>
        <w:pStyle w:val="NormalBold"/>
        <w:keepNext/>
      </w:pPr>
      <w:r w:rsidRPr="00EE1525">
        <w:t>Návrh nariadenia</w:t>
      </w:r>
    </w:p>
    <w:p w14:paraId="108A942A" w14:textId="77777777" w:rsidR="007B7DE5" w:rsidRPr="00EE1525" w:rsidRDefault="007B7DE5" w:rsidP="007B7DE5">
      <w:pPr>
        <w:pStyle w:val="NormalBold"/>
      </w:pPr>
      <w:r w:rsidRPr="00EE1525">
        <w:t>Odôvodnenie 5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7CA16346" w14:textId="77777777" w:rsidTr="00EC6563">
        <w:trPr>
          <w:jc w:val="center"/>
        </w:trPr>
        <w:tc>
          <w:tcPr>
            <w:tcW w:w="9752" w:type="dxa"/>
            <w:gridSpan w:val="2"/>
          </w:tcPr>
          <w:p w14:paraId="2F62CEB9" w14:textId="77777777" w:rsidR="007B7DE5" w:rsidRPr="00EE1525" w:rsidRDefault="007B7DE5" w:rsidP="00EC6563">
            <w:pPr>
              <w:keepNext/>
            </w:pPr>
          </w:p>
        </w:tc>
      </w:tr>
      <w:tr w:rsidR="007B7DE5" w:rsidRPr="00EE1525" w14:paraId="06586919" w14:textId="77777777" w:rsidTr="00EC6563">
        <w:trPr>
          <w:jc w:val="center"/>
        </w:trPr>
        <w:tc>
          <w:tcPr>
            <w:tcW w:w="4876" w:type="dxa"/>
            <w:hideMark/>
          </w:tcPr>
          <w:p w14:paraId="566A6CFD" w14:textId="77777777" w:rsidR="007B7DE5" w:rsidRPr="00EE1525" w:rsidRDefault="007B7DE5" w:rsidP="00EC6563">
            <w:pPr>
              <w:pStyle w:val="ColumnHeading"/>
              <w:keepNext/>
            </w:pPr>
            <w:r w:rsidRPr="00EE1525">
              <w:t>Text predložený Komisiou</w:t>
            </w:r>
          </w:p>
        </w:tc>
        <w:tc>
          <w:tcPr>
            <w:tcW w:w="4876" w:type="dxa"/>
            <w:hideMark/>
          </w:tcPr>
          <w:p w14:paraId="4BE409CA" w14:textId="77777777" w:rsidR="007B7DE5" w:rsidRPr="00EE1525" w:rsidRDefault="007B7DE5" w:rsidP="00EC6563">
            <w:pPr>
              <w:pStyle w:val="ColumnHeading"/>
              <w:keepNext/>
            </w:pPr>
            <w:r w:rsidRPr="00EE1525">
              <w:t>Pozmeňujúci návrh</w:t>
            </w:r>
          </w:p>
        </w:tc>
      </w:tr>
      <w:tr w:rsidR="007B7DE5" w:rsidRPr="00EE1525" w14:paraId="218F15E5" w14:textId="77777777" w:rsidTr="00EC6563">
        <w:trPr>
          <w:jc w:val="center"/>
        </w:trPr>
        <w:tc>
          <w:tcPr>
            <w:tcW w:w="4876" w:type="dxa"/>
          </w:tcPr>
          <w:p w14:paraId="08C487FA" w14:textId="77777777" w:rsidR="007B7DE5" w:rsidRPr="00EE1525" w:rsidRDefault="007B7DE5" w:rsidP="00EC6563">
            <w:pPr>
              <w:pStyle w:val="Normal6"/>
            </w:pPr>
          </w:p>
        </w:tc>
        <w:tc>
          <w:tcPr>
            <w:tcW w:w="4876" w:type="dxa"/>
            <w:hideMark/>
          </w:tcPr>
          <w:p w14:paraId="76A13585" w14:textId="77777777" w:rsidR="007B7DE5" w:rsidRPr="00EE1525" w:rsidRDefault="007B7DE5" w:rsidP="00EC6563">
            <w:pPr>
              <w:pStyle w:val="Normal6"/>
              <w:rPr>
                <w:szCs w:val="24"/>
              </w:rPr>
            </w:pPr>
            <w:r w:rsidRPr="00EE1525">
              <w:rPr>
                <w:b/>
                <w:i/>
              </w:rPr>
              <w:t>(5a)</w:t>
            </w:r>
            <w:r w:rsidRPr="00EE1525">
              <w:rPr>
                <w:b/>
                <w:i/>
              </w:rPr>
              <w:tab/>
              <w:t xml:space="preserve">Európska rada vo svojich záveroch z 23. októbra 2025 uviedla, že posilnenie konkurencieschopnosti Únie, zvýšenie jej odolnosti a napredovanie v zelenej transformácii sú vzájomne sa posilňujúce ciele, ktoré sa musia plniť spoločne, a vyzvala na urýchlené zintenzívnenie úsilia </w:t>
            </w:r>
            <w:r w:rsidRPr="00EE1525">
              <w:rPr>
                <w:b/>
                <w:i/>
              </w:rPr>
              <w:lastRenderedPageBreak/>
              <w:t>o zabezpečenie dodávok cenovo dostupnej a čistej energie a vybudovanie skutočnej energetickej únie pred rokom 2030, a to aj za pomoci novej osobitnej skupiny pre energetickú úniu, ako aj na urýchlenie práce zameranej na zníženie cien energie a podporu udržateľnej domácej výroby energie v Únii. S cieľom zabezpečiť nákladovo efektívny, nestranný a spravodlivý, pragmatický a sociálne vyvážený prechod ku klimatickej neutralite, pri ktorom sa zohľadnia rozmanité vnútroštátne okolnosti, budú pri prechode na čistú energiu, napríklad podporou a urýchlením zavádzania a komercializácie inovačných technológií vo všetkých členských štátoch, podporou prístupu k obnove a dekarbonizácii priemyslu, výrobou čistých technológií a modernizáciou energetických systémov, ako aj poskytovaním cenovo dostupných riešení v celom hospodárstve a pre občanov v celej Únii. Dohoda o čistom priemysle vytvára podmienky pre úspešnú transformáciu s dôrazom na dekarbonizáciu i priemyselnú obnovu, ktoré prispejú k zvýšeniu dopytu po európskych výrobkoch, ako aj s dôrazom na podporné mechanizmy pre európsky priemysel vrátane banky pre dekarbonizáciu priemyslu a nového zjednodušeného rámca pre štátnu pomoc.</w:t>
            </w:r>
          </w:p>
        </w:tc>
      </w:tr>
    </w:tbl>
    <w:p w14:paraId="0947BF4C" w14:textId="77777777" w:rsidR="007B7DE5" w:rsidRPr="00EE1525" w:rsidRDefault="007B7DE5" w:rsidP="007B7DE5"/>
    <w:p w14:paraId="20827691" w14:textId="77777777" w:rsidR="007B7DE5" w:rsidRPr="00EE1525" w:rsidRDefault="007B7DE5" w:rsidP="007B7DE5">
      <w:pPr>
        <w:pStyle w:val="AMNumberTabs0"/>
        <w:keepNext/>
      </w:pPr>
      <w:r w:rsidRPr="00EE1525">
        <w:t>Pozmeňujúci návrh</w:t>
      </w:r>
      <w:r w:rsidRPr="00EE1525">
        <w:tab/>
      </w:r>
      <w:r w:rsidRPr="00EE1525">
        <w:tab/>
        <w:t>6</w:t>
      </w:r>
    </w:p>
    <w:p w14:paraId="480B55BE" w14:textId="77777777" w:rsidR="007B7DE5" w:rsidRPr="00EE1525" w:rsidRDefault="007B7DE5" w:rsidP="007B7DE5"/>
    <w:p w14:paraId="75E53548" w14:textId="77777777" w:rsidR="007B7DE5" w:rsidRPr="00EE1525" w:rsidRDefault="007B7DE5" w:rsidP="007B7DE5">
      <w:pPr>
        <w:pStyle w:val="NormalBold"/>
        <w:keepNext/>
      </w:pPr>
      <w:r w:rsidRPr="00EE1525">
        <w:t>Návrh nariadenia</w:t>
      </w:r>
    </w:p>
    <w:p w14:paraId="753A147F" w14:textId="77777777" w:rsidR="007B7DE5" w:rsidRPr="00EE1525" w:rsidRDefault="007B7DE5" w:rsidP="007B7DE5">
      <w:pPr>
        <w:pStyle w:val="NormalBold"/>
      </w:pPr>
      <w:r w:rsidRPr="00EE1525">
        <w:t>Odôvodnenie 5 a </w:t>
      </w:r>
      <w:proofErr w:type="spellStart"/>
      <w:r w:rsidRPr="00EE1525">
        <w:t>a</w:t>
      </w:r>
      <w:proofErr w:type="spellEnd"/>
      <w:r w:rsidRPr="00EE1525">
        <w:t>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0DFFBAB8" w14:textId="77777777" w:rsidTr="00EC6563">
        <w:trPr>
          <w:jc w:val="center"/>
        </w:trPr>
        <w:tc>
          <w:tcPr>
            <w:tcW w:w="9752" w:type="dxa"/>
            <w:gridSpan w:val="2"/>
          </w:tcPr>
          <w:p w14:paraId="50314A64" w14:textId="77777777" w:rsidR="007B7DE5" w:rsidRPr="00EE1525" w:rsidRDefault="007B7DE5" w:rsidP="00EC6563">
            <w:pPr>
              <w:keepNext/>
            </w:pPr>
          </w:p>
        </w:tc>
      </w:tr>
      <w:tr w:rsidR="007B7DE5" w:rsidRPr="00EE1525" w14:paraId="23A11356" w14:textId="77777777" w:rsidTr="00EC6563">
        <w:trPr>
          <w:jc w:val="center"/>
        </w:trPr>
        <w:tc>
          <w:tcPr>
            <w:tcW w:w="4876" w:type="dxa"/>
            <w:hideMark/>
          </w:tcPr>
          <w:p w14:paraId="26AAD6E6" w14:textId="77777777" w:rsidR="007B7DE5" w:rsidRPr="00EE1525" w:rsidRDefault="007B7DE5" w:rsidP="00EC6563">
            <w:pPr>
              <w:pStyle w:val="ColumnHeading"/>
              <w:keepNext/>
            </w:pPr>
            <w:r w:rsidRPr="00EE1525">
              <w:t>Text predložený Komisiou</w:t>
            </w:r>
          </w:p>
        </w:tc>
        <w:tc>
          <w:tcPr>
            <w:tcW w:w="4876" w:type="dxa"/>
            <w:hideMark/>
          </w:tcPr>
          <w:p w14:paraId="0302F5EC" w14:textId="77777777" w:rsidR="007B7DE5" w:rsidRPr="00EE1525" w:rsidRDefault="007B7DE5" w:rsidP="00EC6563">
            <w:pPr>
              <w:pStyle w:val="ColumnHeading"/>
              <w:keepNext/>
            </w:pPr>
            <w:r w:rsidRPr="00EE1525">
              <w:t>Pozmeňujúci návrh</w:t>
            </w:r>
          </w:p>
        </w:tc>
      </w:tr>
      <w:tr w:rsidR="007B7DE5" w:rsidRPr="00EE1525" w14:paraId="1DF9F212" w14:textId="77777777" w:rsidTr="00EC6563">
        <w:trPr>
          <w:jc w:val="center"/>
        </w:trPr>
        <w:tc>
          <w:tcPr>
            <w:tcW w:w="4876" w:type="dxa"/>
          </w:tcPr>
          <w:p w14:paraId="756F9159" w14:textId="77777777" w:rsidR="007B7DE5" w:rsidRPr="00EE1525" w:rsidRDefault="007B7DE5" w:rsidP="00EC6563">
            <w:pPr>
              <w:pStyle w:val="Normal6"/>
            </w:pPr>
          </w:p>
        </w:tc>
        <w:tc>
          <w:tcPr>
            <w:tcW w:w="4876" w:type="dxa"/>
            <w:hideMark/>
          </w:tcPr>
          <w:p w14:paraId="542802A2" w14:textId="77777777" w:rsidR="007B7DE5" w:rsidRPr="00EE1525" w:rsidRDefault="007B7DE5" w:rsidP="00EC6563">
            <w:pPr>
              <w:pStyle w:val="Normal6"/>
              <w:rPr>
                <w:szCs w:val="24"/>
              </w:rPr>
            </w:pPr>
            <w:r w:rsidRPr="00EE1525">
              <w:rPr>
                <w:b/>
                <w:i/>
              </w:rPr>
              <w:t>(5aa)</w:t>
            </w:r>
            <w:r w:rsidRPr="00EE1525">
              <w:rPr>
                <w:b/>
                <w:i/>
              </w:rPr>
              <w:tab/>
              <w:t xml:space="preserve">Európska rada okrem toho vo svojich záveroch z 23. októbra 2025 pripomenula naliehavú potrebu zintenzívniť kolektívne úsilie o zabezpečenie technologicky neutrálnej priemyselnej obnovy, modernizácie a dekarbonizácie Európy. V tomto kontexte zdôraznila, že osobitná pozornosť by sa mala venovať tradičným odvetviam, </w:t>
            </w:r>
            <w:r w:rsidRPr="00EE1525">
              <w:rPr>
                <w:b/>
                <w:i/>
              </w:rPr>
              <w:lastRenderedPageBreak/>
              <w:t>najmä automobilovému, lodnému a leteckému priemyslu, a tiež energeticky náročným odvetviam, ako je oceliarsky a kovospracujúci, chemický, cementárenský, sklársky a keramický i celulózový a papierenský priemysel, aby boli naďalej odolné a konkurencieschopné na globálnom trhu a v náročnom geopolitickom prostredí. V tejto súvislosti privítala nedávny návrh Komisie na ochranu európskeho oceliarskeho odvetvia pred nespravodlivými vplyvmi celosvetovej nadmernej kapacity. Privítala aj zámer Komisie pokročiť v preskúmaní stanovenom v nariadení o emisných normách CO2 pre osobné automobily a dodávky a vyzvala na urýchlené predloženie príslušného návrhu, v ktorom sa zohľadní technologická neutralita a európsky obsah. Európska rada v tejto súvislosti uvítala aj nedávny list predsedníčky Komisie o klíme a konkurencieschopnosti.</w:t>
            </w:r>
          </w:p>
        </w:tc>
      </w:tr>
    </w:tbl>
    <w:p w14:paraId="18C861A0" w14:textId="77777777" w:rsidR="007B7DE5" w:rsidRPr="00EE1525" w:rsidRDefault="007B7DE5" w:rsidP="007B7DE5"/>
    <w:p w14:paraId="5A55FCBB" w14:textId="77777777" w:rsidR="007B7DE5" w:rsidRPr="00EE1525" w:rsidRDefault="007B7DE5" w:rsidP="007B7DE5">
      <w:pPr>
        <w:pStyle w:val="AMNumberTabs0"/>
        <w:keepNext/>
      </w:pPr>
      <w:r w:rsidRPr="00EE1525">
        <w:t>Pozmeňujúci návrh</w:t>
      </w:r>
      <w:r w:rsidRPr="00EE1525">
        <w:tab/>
      </w:r>
      <w:r w:rsidRPr="00EE1525">
        <w:tab/>
        <w:t>7</w:t>
      </w:r>
    </w:p>
    <w:p w14:paraId="2FCD8852" w14:textId="77777777" w:rsidR="007B7DE5" w:rsidRPr="00EE1525" w:rsidRDefault="007B7DE5" w:rsidP="007B7DE5"/>
    <w:p w14:paraId="7AF38B53" w14:textId="77777777" w:rsidR="007B7DE5" w:rsidRPr="00EE1525" w:rsidRDefault="007B7DE5" w:rsidP="007B7DE5">
      <w:pPr>
        <w:pStyle w:val="NormalBold"/>
        <w:keepNext/>
      </w:pPr>
      <w:r w:rsidRPr="00EE1525">
        <w:t>Návrh nariadenia</w:t>
      </w:r>
    </w:p>
    <w:p w14:paraId="6C34F1AD" w14:textId="77777777" w:rsidR="007B7DE5" w:rsidRPr="00EE1525" w:rsidRDefault="007B7DE5" w:rsidP="007B7DE5">
      <w:pPr>
        <w:pStyle w:val="NormalBold"/>
      </w:pPr>
      <w:r w:rsidRPr="00EE1525">
        <w:t>Odôvodnenie 5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168C3CC1" w14:textId="77777777" w:rsidTr="00EC6563">
        <w:trPr>
          <w:jc w:val="center"/>
        </w:trPr>
        <w:tc>
          <w:tcPr>
            <w:tcW w:w="9752" w:type="dxa"/>
            <w:gridSpan w:val="2"/>
          </w:tcPr>
          <w:p w14:paraId="462863DF" w14:textId="77777777" w:rsidR="007B7DE5" w:rsidRPr="00EE1525" w:rsidRDefault="007B7DE5" w:rsidP="00EC6563">
            <w:pPr>
              <w:keepNext/>
            </w:pPr>
          </w:p>
        </w:tc>
      </w:tr>
      <w:tr w:rsidR="007B7DE5" w:rsidRPr="00EE1525" w14:paraId="09EE794B" w14:textId="77777777" w:rsidTr="00EC6563">
        <w:trPr>
          <w:jc w:val="center"/>
        </w:trPr>
        <w:tc>
          <w:tcPr>
            <w:tcW w:w="4876" w:type="dxa"/>
            <w:hideMark/>
          </w:tcPr>
          <w:p w14:paraId="1D036A51" w14:textId="77777777" w:rsidR="007B7DE5" w:rsidRPr="00EE1525" w:rsidRDefault="007B7DE5" w:rsidP="00EC6563">
            <w:pPr>
              <w:pStyle w:val="ColumnHeading"/>
              <w:keepNext/>
            </w:pPr>
            <w:r w:rsidRPr="00EE1525">
              <w:t>Text predložený Komisiou</w:t>
            </w:r>
          </w:p>
        </w:tc>
        <w:tc>
          <w:tcPr>
            <w:tcW w:w="4876" w:type="dxa"/>
            <w:hideMark/>
          </w:tcPr>
          <w:p w14:paraId="271273BA" w14:textId="77777777" w:rsidR="007B7DE5" w:rsidRPr="00EE1525" w:rsidRDefault="007B7DE5" w:rsidP="00EC6563">
            <w:pPr>
              <w:pStyle w:val="ColumnHeading"/>
              <w:keepNext/>
            </w:pPr>
            <w:r w:rsidRPr="00EE1525">
              <w:t>Pozmeňujúci návrh</w:t>
            </w:r>
          </w:p>
        </w:tc>
      </w:tr>
      <w:tr w:rsidR="007B7DE5" w:rsidRPr="00EE1525" w14:paraId="65610263" w14:textId="77777777" w:rsidTr="00EC6563">
        <w:trPr>
          <w:jc w:val="center"/>
        </w:trPr>
        <w:tc>
          <w:tcPr>
            <w:tcW w:w="4876" w:type="dxa"/>
          </w:tcPr>
          <w:p w14:paraId="1CAFFA1B" w14:textId="77777777" w:rsidR="007B7DE5" w:rsidRPr="00EE1525" w:rsidRDefault="007B7DE5" w:rsidP="00EC6563">
            <w:pPr>
              <w:pStyle w:val="Normal6"/>
            </w:pPr>
          </w:p>
        </w:tc>
        <w:tc>
          <w:tcPr>
            <w:tcW w:w="4876" w:type="dxa"/>
            <w:hideMark/>
          </w:tcPr>
          <w:p w14:paraId="261A98B4" w14:textId="77777777" w:rsidR="007B7DE5" w:rsidRPr="00EE1525" w:rsidRDefault="007B7DE5" w:rsidP="00EC6563">
            <w:pPr>
              <w:pStyle w:val="Normal6"/>
              <w:rPr>
                <w:szCs w:val="24"/>
              </w:rPr>
            </w:pPr>
            <w:r w:rsidRPr="00EE1525">
              <w:rPr>
                <w:b/>
                <w:i/>
              </w:rPr>
              <w:t>(5b)</w:t>
            </w:r>
            <w:r w:rsidRPr="00EE1525">
              <w:rPr>
                <w:b/>
                <w:i/>
              </w:rPr>
              <w:tab/>
              <w:t xml:space="preserve">Dohoda o čistom priemysle sa takisto zameriava na lepší prístup k verejným a súkromným financiám, integrovaný a prepojený trh s energiou v Únii zaisťujúci energetickú bezpečnosť, podporu obehového hospodárstva, rovnaké podmienky na celosvetovej úrovni, a to aj prostredníctvom účinného vykonávania mechanizmu CBAM a jeho rozšírenia na tovar v ďalších článkoch reťazca, zavedením opatrení proti obchádzaniu pravidiel a prijatím opatrení na riešenie úniku uhlíka pri vývoze, a na jasné základné podmienky, akými je zjednodušené udeľovanie povolení, a zavádzanie a rozširovanie čistých technológií s cieľom posilniť </w:t>
            </w:r>
            <w:r w:rsidRPr="00EE1525">
              <w:rPr>
                <w:b/>
                <w:i/>
              </w:rPr>
              <w:lastRenderedPageBreak/>
              <w:t>konkurenčnú výhodu Únie a konkurencieschopnosť jej priemyslu, ako aj inováciu v EÚ s prihliadnutím na náročné geopolitické prostredie.</w:t>
            </w:r>
          </w:p>
        </w:tc>
      </w:tr>
    </w:tbl>
    <w:p w14:paraId="55A5775D" w14:textId="77777777" w:rsidR="007B7DE5" w:rsidRPr="00EE1525" w:rsidRDefault="007B7DE5" w:rsidP="007B7DE5"/>
    <w:p w14:paraId="47E11E1A" w14:textId="77777777" w:rsidR="007B7DE5" w:rsidRPr="00EE1525" w:rsidRDefault="007B7DE5" w:rsidP="007B7DE5">
      <w:pPr>
        <w:pStyle w:val="AMNumberTabs0"/>
        <w:keepNext/>
      </w:pPr>
      <w:r w:rsidRPr="00EE1525">
        <w:t>Pozmeňujúci návrh</w:t>
      </w:r>
      <w:r w:rsidRPr="00EE1525">
        <w:tab/>
      </w:r>
      <w:r w:rsidRPr="00EE1525">
        <w:tab/>
        <w:t>8</w:t>
      </w:r>
    </w:p>
    <w:p w14:paraId="224C93D4" w14:textId="77777777" w:rsidR="007B7DE5" w:rsidRPr="00EE1525" w:rsidRDefault="007B7DE5" w:rsidP="007B7DE5"/>
    <w:p w14:paraId="6ECFF152" w14:textId="77777777" w:rsidR="007B7DE5" w:rsidRPr="00EE1525" w:rsidRDefault="007B7DE5" w:rsidP="007B7DE5">
      <w:pPr>
        <w:pStyle w:val="NormalBold"/>
        <w:keepNext/>
      </w:pPr>
      <w:r w:rsidRPr="00EE1525">
        <w:t>Návrh nariadenia</w:t>
      </w:r>
    </w:p>
    <w:p w14:paraId="3A69D7AB" w14:textId="77777777" w:rsidR="007B7DE5" w:rsidRPr="00EE1525" w:rsidRDefault="007B7DE5" w:rsidP="007B7DE5">
      <w:pPr>
        <w:pStyle w:val="NormalBold"/>
      </w:pPr>
      <w:r w:rsidRPr="00EE1525">
        <w:t>Odôvodnenie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14A39953" w14:textId="77777777" w:rsidTr="00EC6563">
        <w:trPr>
          <w:jc w:val="center"/>
        </w:trPr>
        <w:tc>
          <w:tcPr>
            <w:tcW w:w="9752" w:type="dxa"/>
            <w:gridSpan w:val="2"/>
          </w:tcPr>
          <w:p w14:paraId="09837EC9" w14:textId="77777777" w:rsidR="007B7DE5" w:rsidRPr="00EE1525" w:rsidRDefault="007B7DE5" w:rsidP="00EC6563">
            <w:pPr>
              <w:keepNext/>
            </w:pPr>
          </w:p>
        </w:tc>
      </w:tr>
      <w:tr w:rsidR="007B7DE5" w:rsidRPr="00EE1525" w14:paraId="5576E04F" w14:textId="77777777" w:rsidTr="00EC6563">
        <w:trPr>
          <w:jc w:val="center"/>
        </w:trPr>
        <w:tc>
          <w:tcPr>
            <w:tcW w:w="4876" w:type="dxa"/>
            <w:hideMark/>
          </w:tcPr>
          <w:p w14:paraId="633DB062" w14:textId="77777777" w:rsidR="007B7DE5" w:rsidRPr="00EE1525" w:rsidRDefault="007B7DE5" w:rsidP="00EC6563">
            <w:pPr>
              <w:pStyle w:val="ColumnHeading"/>
              <w:keepNext/>
            </w:pPr>
            <w:r w:rsidRPr="00EE1525">
              <w:t>Text predložený Komisiou</w:t>
            </w:r>
          </w:p>
        </w:tc>
        <w:tc>
          <w:tcPr>
            <w:tcW w:w="4876" w:type="dxa"/>
            <w:hideMark/>
          </w:tcPr>
          <w:p w14:paraId="50A49863" w14:textId="77777777" w:rsidR="007B7DE5" w:rsidRPr="00EE1525" w:rsidRDefault="007B7DE5" w:rsidP="00EC6563">
            <w:pPr>
              <w:pStyle w:val="ColumnHeading"/>
              <w:keepNext/>
            </w:pPr>
            <w:r w:rsidRPr="00EE1525">
              <w:t>Pozmeňujúci návrh</w:t>
            </w:r>
          </w:p>
        </w:tc>
      </w:tr>
      <w:tr w:rsidR="007B7DE5" w:rsidRPr="00EE1525" w14:paraId="53935E59" w14:textId="77777777" w:rsidTr="00EC6563">
        <w:trPr>
          <w:jc w:val="center"/>
        </w:trPr>
        <w:tc>
          <w:tcPr>
            <w:tcW w:w="4876" w:type="dxa"/>
            <w:hideMark/>
          </w:tcPr>
          <w:p w14:paraId="4C882871" w14:textId="77777777" w:rsidR="007B7DE5" w:rsidRPr="00EE1525" w:rsidRDefault="007B7DE5" w:rsidP="00EC6563">
            <w:pPr>
              <w:pStyle w:val="Normal6"/>
            </w:pPr>
            <w:r w:rsidRPr="00EE1525">
              <w:t>(7)</w:t>
            </w:r>
            <w:r w:rsidRPr="00EE1525">
              <w:tab/>
              <w:t xml:space="preserve">Prioritou by malo byť domáce zníženie emisií skleníkových plynov, ktoré by bolo doplnené zvýšeným odstraňovaním, a to aj nasadením prírodných aj technologických riešení. Pri vypracúvaní balíka politických opatrení na obdobie po roku 2030 by sa mala venovať náležitá pozornosť príspevku hrubého zníženia emisií v porovnaní s prirodzeným a technologickým odstraňovaním. Odstraňovanie </w:t>
            </w:r>
            <w:r w:rsidRPr="00EE1525">
              <w:rPr>
                <w:b/>
                <w:i/>
              </w:rPr>
              <w:t>nasadením prírodných</w:t>
            </w:r>
            <w:r w:rsidRPr="00EE1525">
              <w:t xml:space="preserve"> a </w:t>
            </w:r>
            <w:r w:rsidRPr="00EE1525">
              <w:rPr>
                <w:b/>
                <w:i/>
              </w:rPr>
              <w:t>priemyselných riešením</w:t>
            </w:r>
            <w:r w:rsidRPr="00EE1525">
              <w:t xml:space="preserve"> zohráva v hospodárstve Únie v nasledujúcich desaťročiach čoraz významnejšiu úlohu vzhľadom na potrebu dosiahnuť najneskôr do roku 2050 vyrovnaný stav emisií skleníkových plynov a odstránených emisií a následne dosiahnuť záporné emisie. </w:t>
            </w:r>
            <w:r w:rsidRPr="00EE1525">
              <w:rPr>
                <w:b/>
                <w:i/>
              </w:rPr>
              <w:t>Pri príležitosti</w:t>
            </w:r>
            <w:r w:rsidRPr="00EE1525">
              <w:t xml:space="preserve"> preskúmania smernice Európskeho parlamentu a Rady 2003/87/ES</w:t>
            </w:r>
            <w:r w:rsidRPr="00EE1525">
              <w:rPr>
                <w:vertAlign w:val="superscript"/>
              </w:rPr>
              <w:t>7</w:t>
            </w:r>
            <w:r w:rsidRPr="00EE1525">
              <w:t xml:space="preserve"> v roku 2026 sa vypracujú stimuly, čím Komisia plánuje zabezpečiť domáce trvalé odstraňovanie uhlíka v systéme obchodovania s </w:t>
            </w:r>
            <w:r w:rsidRPr="00EE1525">
              <w:rPr>
                <w:b/>
                <w:i/>
              </w:rPr>
              <w:t>emisnými kvótami skleníkových plynov v Únii</w:t>
            </w:r>
            <w:r w:rsidRPr="00EE1525">
              <w:t xml:space="preserve"> (ďalej len „EU ETS“) s cieľom kompenzovať zvyškové emisie</w:t>
            </w:r>
            <w:r w:rsidRPr="00EE1525">
              <w:rPr>
                <w:b/>
                <w:i/>
              </w:rPr>
              <w:t xml:space="preserve"> z odvetví náročných</w:t>
            </w:r>
            <w:r w:rsidRPr="00EE1525">
              <w:t xml:space="preserve"> na </w:t>
            </w:r>
            <w:r w:rsidRPr="00EE1525">
              <w:rPr>
                <w:b/>
                <w:i/>
              </w:rPr>
              <w:t>znižovanie emisií</w:t>
            </w:r>
            <w:r w:rsidRPr="00EE1525">
              <w:t>.</w:t>
            </w:r>
          </w:p>
        </w:tc>
        <w:tc>
          <w:tcPr>
            <w:tcW w:w="4876" w:type="dxa"/>
            <w:hideMark/>
          </w:tcPr>
          <w:p w14:paraId="1E84468D" w14:textId="77777777" w:rsidR="007B7DE5" w:rsidRPr="00EE1525" w:rsidRDefault="007B7DE5" w:rsidP="00EC6563">
            <w:pPr>
              <w:pStyle w:val="Normal6"/>
              <w:rPr>
                <w:szCs w:val="24"/>
              </w:rPr>
            </w:pPr>
            <w:r w:rsidRPr="00EE1525">
              <w:t>(7)</w:t>
            </w:r>
            <w:r w:rsidRPr="00EE1525">
              <w:tab/>
              <w:t xml:space="preserve">Prioritou by malo byť domáce zníženie emisií skleníkových plynov, ktoré by bolo doplnené zvýšeným odstraňovaním, a to aj nasadením prírodných aj technologických riešení. Pri vypracúvaní balíka politických opatrení na obdobie po roku 2030 by sa mala venovať náležitá pozornosť príspevku hrubého zníženia emisií v porovnaní s prirodzeným a technologickým odstraňovaním. </w:t>
            </w:r>
            <w:r w:rsidRPr="00EE1525">
              <w:rPr>
                <w:b/>
                <w:i/>
              </w:rPr>
              <w:t>Prirodzené odstraňovanie má vlastnosti, ktoré by sa mali zohľadniť, ako napríklad veková štruktúra lesa, podiel organických pôd, prirodzená variabilita a neistoty súvisiace s vplyvmi zmeny klímy, s prírodnými škodlivými činiteľmi a so zmenami v metodikách. Prirodzené</w:t>
            </w:r>
            <w:r w:rsidRPr="00EE1525">
              <w:t xml:space="preserve"> a </w:t>
            </w:r>
            <w:r w:rsidRPr="00EE1525">
              <w:rPr>
                <w:b/>
                <w:i/>
              </w:rPr>
              <w:t>priemyselné odstraňovanie</w:t>
            </w:r>
            <w:r w:rsidRPr="00EE1525">
              <w:t xml:space="preserve"> zohráva v hospodárstve Únie v nasledujúcich desaťročiach čoraz významnejšiu úlohu vzhľadom na potrebu dosiahnuť najneskôr do roku 2050 vyrovnaný stav emisií skleníkových plynov a odstránených emisií a následne dosiahnuť záporné emisie. </w:t>
            </w:r>
            <w:r w:rsidRPr="00EE1525">
              <w:rPr>
                <w:b/>
                <w:i/>
              </w:rPr>
              <w:t>V kontexte</w:t>
            </w:r>
            <w:r w:rsidRPr="00EE1525">
              <w:t xml:space="preserve"> preskúmania smernice Európskeho parlamentu a Rady 2003/87/ES</w:t>
            </w:r>
            <w:r w:rsidRPr="00EE1525">
              <w:rPr>
                <w:vertAlign w:val="superscript"/>
              </w:rPr>
              <w:t>7</w:t>
            </w:r>
            <w:r w:rsidRPr="00EE1525">
              <w:t xml:space="preserve"> v roku 2026 sa vypracujú stimuly, čím Komisia plánuje zabezpečiť domáce trvalé odstraňovanie uhlíka v systéme obchodovania s </w:t>
            </w:r>
            <w:r w:rsidRPr="00EE1525">
              <w:rPr>
                <w:b/>
                <w:i/>
              </w:rPr>
              <w:t>emisiami EÚ</w:t>
            </w:r>
            <w:r w:rsidRPr="00EE1525">
              <w:t xml:space="preserve"> (ďalej len „EU ETS“) s cieľom kompenzovať zvyškové</w:t>
            </w:r>
            <w:r w:rsidRPr="00EE1525">
              <w:rPr>
                <w:b/>
                <w:i/>
              </w:rPr>
              <w:t>, ťažko odstrániteľné</w:t>
            </w:r>
            <w:r w:rsidRPr="00EE1525">
              <w:t xml:space="preserve"> emisie</w:t>
            </w:r>
            <w:r w:rsidRPr="00EE1525">
              <w:rPr>
                <w:b/>
                <w:i/>
              </w:rPr>
              <w:t>.</w:t>
            </w:r>
            <w:r w:rsidRPr="00EE1525">
              <w:t xml:space="preserve"> </w:t>
            </w:r>
            <w:r w:rsidRPr="00EE1525">
              <w:rPr>
                <w:b/>
                <w:i/>
              </w:rPr>
              <w:t xml:space="preserve">Sektor využívania pôdy, zmien vo využívaní pôdy a lesného hospodárstva zohráva ústrednú úlohu v udržateľnom a obehovom </w:t>
            </w:r>
            <w:proofErr w:type="spellStart"/>
            <w:r w:rsidRPr="00EE1525">
              <w:rPr>
                <w:b/>
                <w:i/>
              </w:rPr>
              <w:t>biohospodárstve</w:t>
            </w:r>
            <w:proofErr w:type="spellEnd"/>
            <w:r w:rsidRPr="00EE1525">
              <w:rPr>
                <w:b/>
                <w:i/>
              </w:rPr>
              <w:t xml:space="preserve"> a má potenciál </w:t>
            </w:r>
            <w:r w:rsidRPr="00EE1525">
              <w:rPr>
                <w:b/>
                <w:i/>
              </w:rPr>
              <w:lastRenderedPageBreak/>
              <w:t>poskytovať dlhodobé klimatické a environmentálne prínosy, ktoré prispievajú k prechodu hospodárstva EÚ na čistú energiu a znižujú závislosti nahradením materiálov na fosílnom základe.</w:t>
            </w:r>
          </w:p>
        </w:tc>
      </w:tr>
      <w:tr w:rsidR="007B7DE5" w:rsidRPr="00EE1525" w14:paraId="22B1FBEB" w14:textId="77777777" w:rsidTr="00EC6563">
        <w:trPr>
          <w:jc w:val="center"/>
        </w:trPr>
        <w:tc>
          <w:tcPr>
            <w:tcW w:w="4876" w:type="dxa"/>
            <w:hideMark/>
          </w:tcPr>
          <w:p w14:paraId="57974EFA" w14:textId="77777777" w:rsidR="007B7DE5" w:rsidRPr="00EE1525" w:rsidRDefault="007B7DE5" w:rsidP="00EC6563">
            <w:pPr>
              <w:pStyle w:val="Normal6"/>
            </w:pPr>
            <w:r w:rsidRPr="00EE1525">
              <w:lastRenderedPageBreak/>
              <w:t>__________________</w:t>
            </w:r>
          </w:p>
        </w:tc>
        <w:tc>
          <w:tcPr>
            <w:tcW w:w="4876" w:type="dxa"/>
            <w:hideMark/>
          </w:tcPr>
          <w:p w14:paraId="62BDB412" w14:textId="77777777" w:rsidR="007B7DE5" w:rsidRPr="00EE1525" w:rsidRDefault="007B7DE5" w:rsidP="00EC6563">
            <w:pPr>
              <w:pStyle w:val="Normal6"/>
              <w:rPr>
                <w:szCs w:val="24"/>
              </w:rPr>
            </w:pPr>
            <w:r w:rsidRPr="00EE1525">
              <w:t>__________________</w:t>
            </w:r>
          </w:p>
        </w:tc>
      </w:tr>
      <w:tr w:rsidR="007B7DE5" w:rsidRPr="00EE1525" w14:paraId="2F4DF4B9" w14:textId="77777777" w:rsidTr="00EC6563">
        <w:trPr>
          <w:jc w:val="center"/>
        </w:trPr>
        <w:tc>
          <w:tcPr>
            <w:tcW w:w="4876" w:type="dxa"/>
            <w:hideMark/>
          </w:tcPr>
          <w:p w14:paraId="211A36FF" w14:textId="77777777" w:rsidR="007B7DE5" w:rsidRPr="00EE1525" w:rsidRDefault="007B7DE5" w:rsidP="00EC6563">
            <w:pPr>
              <w:pStyle w:val="Normal6"/>
            </w:pPr>
            <w:r w:rsidRPr="00EE1525">
              <w:rPr>
                <w:vertAlign w:val="superscript"/>
              </w:rPr>
              <w:t>7</w:t>
            </w:r>
            <w:r w:rsidRPr="00EE1525">
              <w:t xml:space="preserve"> Smernica Európskeho parlamentu a Rady 2003/87/ES z 13. októbra 2003 o vytvorení systému obchodovania s emisnými kvótami skleníkových plynov v Únii, a ktorou sa mení a dopĺňa smernica Rady 96/61/ES (Ú. v. EÚ L 275, 25.10.2003, s. 32, ELI: http://data.europa.eu/eli/dir/2003/87/oj).</w:t>
            </w:r>
          </w:p>
        </w:tc>
        <w:tc>
          <w:tcPr>
            <w:tcW w:w="4876" w:type="dxa"/>
            <w:hideMark/>
          </w:tcPr>
          <w:p w14:paraId="05BC9933" w14:textId="77777777" w:rsidR="007B7DE5" w:rsidRPr="00EE1525" w:rsidRDefault="007B7DE5" w:rsidP="00EC6563">
            <w:pPr>
              <w:pStyle w:val="Normal6"/>
              <w:rPr>
                <w:szCs w:val="24"/>
              </w:rPr>
            </w:pPr>
            <w:r w:rsidRPr="00EE1525">
              <w:rPr>
                <w:vertAlign w:val="superscript"/>
              </w:rPr>
              <w:t>7</w:t>
            </w:r>
            <w:r w:rsidRPr="00EE1525">
              <w:t xml:space="preserve"> Smernica Európskeho parlamentu a Rady 2003/87/ES z 13. októbra 2003 o vytvorení systému obchodovania s emisnými kvótami skleníkových plynov v Únii, a ktorou sa mení a dopĺňa smernica Rady 96/61/ES (Ú. v. EÚ L 275, 25.10.2003, s. 32, ELI: http://data.europa.eu/eli/dir/2003/87/oj).</w:t>
            </w:r>
          </w:p>
        </w:tc>
      </w:tr>
    </w:tbl>
    <w:p w14:paraId="5CB223B7" w14:textId="77777777" w:rsidR="007B7DE5" w:rsidRPr="00EE1525" w:rsidRDefault="007B7DE5" w:rsidP="007B7DE5"/>
    <w:p w14:paraId="3910FA66" w14:textId="77777777" w:rsidR="007B7DE5" w:rsidRPr="00EE1525" w:rsidRDefault="007B7DE5" w:rsidP="007B7DE5">
      <w:pPr>
        <w:pStyle w:val="AMNumberTabs0"/>
        <w:keepNext/>
      </w:pPr>
      <w:r w:rsidRPr="00EE1525">
        <w:t>Pozmeňujúci návrh</w:t>
      </w:r>
      <w:r w:rsidRPr="00EE1525">
        <w:tab/>
      </w:r>
      <w:r w:rsidRPr="00EE1525">
        <w:tab/>
        <w:t>9</w:t>
      </w:r>
    </w:p>
    <w:p w14:paraId="5B62E981" w14:textId="77777777" w:rsidR="007B7DE5" w:rsidRPr="00EE1525" w:rsidRDefault="007B7DE5" w:rsidP="007B7DE5"/>
    <w:p w14:paraId="7CA4DA84" w14:textId="77777777" w:rsidR="007B7DE5" w:rsidRPr="00EE1525" w:rsidRDefault="007B7DE5" w:rsidP="007B7DE5">
      <w:pPr>
        <w:pStyle w:val="NormalBold"/>
        <w:keepNext/>
      </w:pPr>
      <w:r w:rsidRPr="00EE1525">
        <w:t>Návrh nariadenia</w:t>
      </w:r>
    </w:p>
    <w:p w14:paraId="5B60064B" w14:textId="77777777" w:rsidR="007B7DE5" w:rsidRPr="00EE1525" w:rsidRDefault="007B7DE5" w:rsidP="007B7DE5">
      <w:pPr>
        <w:pStyle w:val="NormalBold"/>
      </w:pPr>
      <w:r w:rsidRPr="00EE1525">
        <w:t>Odôvodnenie 7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24496071" w14:textId="77777777" w:rsidTr="00EC6563">
        <w:trPr>
          <w:jc w:val="center"/>
        </w:trPr>
        <w:tc>
          <w:tcPr>
            <w:tcW w:w="9752" w:type="dxa"/>
            <w:gridSpan w:val="2"/>
          </w:tcPr>
          <w:p w14:paraId="0DDE4D55" w14:textId="77777777" w:rsidR="007B7DE5" w:rsidRPr="00EE1525" w:rsidRDefault="007B7DE5" w:rsidP="00EC6563">
            <w:pPr>
              <w:keepNext/>
            </w:pPr>
          </w:p>
        </w:tc>
      </w:tr>
      <w:tr w:rsidR="007B7DE5" w:rsidRPr="00EE1525" w14:paraId="77731A3F" w14:textId="77777777" w:rsidTr="00EC6563">
        <w:trPr>
          <w:jc w:val="center"/>
        </w:trPr>
        <w:tc>
          <w:tcPr>
            <w:tcW w:w="4876" w:type="dxa"/>
            <w:hideMark/>
          </w:tcPr>
          <w:p w14:paraId="2E05891F" w14:textId="77777777" w:rsidR="007B7DE5" w:rsidRPr="00EE1525" w:rsidRDefault="007B7DE5" w:rsidP="00EC6563">
            <w:pPr>
              <w:pStyle w:val="ColumnHeading"/>
              <w:keepNext/>
            </w:pPr>
            <w:r w:rsidRPr="00EE1525">
              <w:t>Text predložený Komisiou</w:t>
            </w:r>
          </w:p>
        </w:tc>
        <w:tc>
          <w:tcPr>
            <w:tcW w:w="4876" w:type="dxa"/>
            <w:hideMark/>
          </w:tcPr>
          <w:p w14:paraId="256A3B56" w14:textId="77777777" w:rsidR="007B7DE5" w:rsidRPr="00EE1525" w:rsidRDefault="007B7DE5" w:rsidP="00EC6563">
            <w:pPr>
              <w:pStyle w:val="ColumnHeading"/>
              <w:keepNext/>
            </w:pPr>
            <w:r w:rsidRPr="00EE1525">
              <w:t>Pozmeňujúci návrh</w:t>
            </w:r>
          </w:p>
        </w:tc>
      </w:tr>
      <w:tr w:rsidR="007B7DE5" w:rsidRPr="00EE1525" w14:paraId="6639EFC0" w14:textId="77777777" w:rsidTr="00EC6563">
        <w:trPr>
          <w:jc w:val="center"/>
        </w:trPr>
        <w:tc>
          <w:tcPr>
            <w:tcW w:w="4876" w:type="dxa"/>
          </w:tcPr>
          <w:p w14:paraId="15C2D215" w14:textId="77777777" w:rsidR="007B7DE5" w:rsidRPr="00EE1525" w:rsidRDefault="007B7DE5" w:rsidP="00EC6563">
            <w:pPr>
              <w:pStyle w:val="Normal6"/>
            </w:pPr>
          </w:p>
        </w:tc>
        <w:tc>
          <w:tcPr>
            <w:tcW w:w="4876" w:type="dxa"/>
            <w:hideMark/>
          </w:tcPr>
          <w:p w14:paraId="6E023862" w14:textId="3FFACC7A" w:rsidR="007B7DE5" w:rsidRPr="00EE1525" w:rsidRDefault="007B7DE5" w:rsidP="00EC6563">
            <w:pPr>
              <w:pStyle w:val="Normal6"/>
              <w:rPr>
                <w:szCs w:val="24"/>
              </w:rPr>
            </w:pPr>
            <w:r w:rsidRPr="00EE1525">
              <w:rPr>
                <w:b/>
                <w:i/>
              </w:rPr>
              <w:t>(7a)</w:t>
            </w:r>
            <w:r w:rsidRPr="00EE1525">
              <w:rPr>
                <w:b/>
                <w:i/>
              </w:rPr>
              <w:tab/>
              <w:t>Hoci niektoré podporné politiky už boli zavedené a ich vplyv je už viditeľný, zatiaľ to nie je všade tak. Komisia by mala pokračovať v posilňovaní iniciatív týkajúcich sa podporného rámca a zamerať sa na urýchlenie ich prijatia s cieľom zabezpečiť vytvorenie podmienok na podporu európskeho priemyslu a občanov počas transformácie, a to pri plnom dodržiavaní práva Ú</w:t>
            </w:r>
            <w:r w:rsidR="008B23C2" w:rsidRPr="00EE1525">
              <w:rPr>
                <w:b/>
                <w:i/>
              </w:rPr>
              <w:t>nie</w:t>
            </w:r>
            <w:r w:rsidRPr="00EE1525">
              <w:rPr>
                <w:b/>
                <w:i/>
              </w:rPr>
              <w:t>.</w:t>
            </w:r>
          </w:p>
        </w:tc>
      </w:tr>
    </w:tbl>
    <w:p w14:paraId="57AF852C" w14:textId="77777777" w:rsidR="007B7DE5" w:rsidRPr="00EE1525" w:rsidRDefault="007B7DE5" w:rsidP="007B7DE5"/>
    <w:p w14:paraId="0394BC75" w14:textId="77777777" w:rsidR="007B7DE5" w:rsidRPr="00EE1525" w:rsidRDefault="007B7DE5" w:rsidP="007B7DE5">
      <w:pPr>
        <w:pStyle w:val="AMNumberTabs0"/>
        <w:keepNext/>
      </w:pPr>
      <w:r w:rsidRPr="00EE1525">
        <w:t>Pozmeňujúci návrh</w:t>
      </w:r>
      <w:r w:rsidRPr="00EE1525">
        <w:tab/>
      </w:r>
      <w:r w:rsidRPr="00EE1525">
        <w:tab/>
        <w:t>10</w:t>
      </w:r>
    </w:p>
    <w:p w14:paraId="7C0E9550" w14:textId="77777777" w:rsidR="007B7DE5" w:rsidRPr="00EE1525" w:rsidRDefault="007B7DE5" w:rsidP="007B7DE5"/>
    <w:p w14:paraId="568322D6" w14:textId="77777777" w:rsidR="007B7DE5" w:rsidRPr="00EE1525" w:rsidRDefault="007B7DE5" w:rsidP="007B7DE5">
      <w:pPr>
        <w:pStyle w:val="NormalBold"/>
        <w:keepNext/>
      </w:pPr>
      <w:r w:rsidRPr="00EE1525">
        <w:t>Návrh nariadenia</w:t>
      </w:r>
    </w:p>
    <w:p w14:paraId="7FDC407C" w14:textId="77777777" w:rsidR="007B7DE5" w:rsidRPr="00EE1525" w:rsidRDefault="007B7DE5" w:rsidP="007B7DE5">
      <w:pPr>
        <w:pStyle w:val="NormalBold"/>
      </w:pPr>
      <w:r w:rsidRPr="00EE1525">
        <w:t>Odôvodnenie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619D0F72" w14:textId="77777777" w:rsidTr="00EC6563">
        <w:trPr>
          <w:jc w:val="center"/>
        </w:trPr>
        <w:tc>
          <w:tcPr>
            <w:tcW w:w="9752" w:type="dxa"/>
            <w:gridSpan w:val="2"/>
          </w:tcPr>
          <w:p w14:paraId="3FA2BF98" w14:textId="77777777" w:rsidR="007B7DE5" w:rsidRPr="00EE1525" w:rsidRDefault="007B7DE5" w:rsidP="00EC6563">
            <w:pPr>
              <w:keepNext/>
            </w:pPr>
          </w:p>
        </w:tc>
      </w:tr>
      <w:tr w:rsidR="007B7DE5" w:rsidRPr="00EE1525" w14:paraId="6B16A6B6" w14:textId="77777777" w:rsidTr="00EC6563">
        <w:trPr>
          <w:jc w:val="center"/>
        </w:trPr>
        <w:tc>
          <w:tcPr>
            <w:tcW w:w="4876" w:type="dxa"/>
            <w:hideMark/>
          </w:tcPr>
          <w:p w14:paraId="61667176" w14:textId="77777777" w:rsidR="007B7DE5" w:rsidRPr="00EE1525" w:rsidRDefault="007B7DE5" w:rsidP="00EC6563">
            <w:pPr>
              <w:pStyle w:val="ColumnHeading"/>
              <w:keepNext/>
            </w:pPr>
            <w:r w:rsidRPr="00EE1525">
              <w:t>Text predložený Komisiou</w:t>
            </w:r>
          </w:p>
        </w:tc>
        <w:tc>
          <w:tcPr>
            <w:tcW w:w="4876" w:type="dxa"/>
            <w:hideMark/>
          </w:tcPr>
          <w:p w14:paraId="321BAF08" w14:textId="77777777" w:rsidR="007B7DE5" w:rsidRPr="00EE1525" w:rsidRDefault="007B7DE5" w:rsidP="00EC6563">
            <w:pPr>
              <w:pStyle w:val="ColumnHeading"/>
              <w:keepNext/>
            </w:pPr>
            <w:r w:rsidRPr="00EE1525">
              <w:t>Pozmeňujúci návrh</w:t>
            </w:r>
          </w:p>
        </w:tc>
      </w:tr>
      <w:tr w:rsidR="007B7DE5" w:rsidRPr="00EE1525" w14:paraId="6B94950E" w14:textId="77777777" w:rsidTr="00EC6563">
        <w:trPr>
          <w:jc w:val="center"/>
        </w:trPr>
        <w:tc>
          <w:tcPr>
            <w:tcW w:w="4876" w:type="dxa"/>
            <w:hideMark/>
          </w:tcPr>
          <w:p w14:paraId="5F068808" w14:textId="77777777" w:rsidR="007B7DE5" w:rsidRPr="00EE1525" w:rsidRDefault="007B7DE5" w:rsidP="00EC6563">
            <w:pPr>
              <w:pStyle w:val="Normal6"/>
            </w:pPr>
            <w:r w:rsidRPr="00EE1525">
              <w:t>(8)</w:t>
            </w:r>
            <w:r w:rsidRPr="00EE1525">
              <w:tab/>
              <w:t xml:space="preserve">Únia má zavedený regulačný rámec na dosiahnutie cieľa v oblasti klímy do roku 2030. Medzi právne predpisy na splnenie uvedeného cieľa patrí okrem iných smernica 2003/87/ES, ktorou sa vytvoril systém EU ETS, nariadenie </w:t>
            </w:r>
            <w:r w:rsidRPr="00EE1525">
              <w:lastRenderedPageBreak/>
              <w:t>Európskeho parlamentu a Rady (EÚ) 2018/842</w:t>
            </w:r>
            <w:r w:rsidRPr="00EE1525">
              <w:rPr>
                <w:vertAlign w:val="superscript"/>
              </w:rPr>
              <w:t>8</w:t>
            </w:r>
            <w:r w:rsidRPr="00EE1525">
              <w:t>, ktorým sa zaviedli vnútroštátne ciele znižovania emisií skleníkových plynov do roku 2030, a nariadenie Európskeho parlamentu a Rady (EÚ) 2018/841</w:t>
            </w:r>
            <w:r w:rsidRPr="00EE1525">
              <w:rPr>
                <w:vertAlign w:val="superscript"/>
              </w:rPr>
              <w:t>9</w:t>
            </w:r>
            <w:r w:rsidRPr="00EE1525">
              <w:t xml:space="preserve">, v ktorom sa pre odvetvie využívania pôdy stanovujú ciele čistého odstraňovania uhlíka. </w:t>
            </w:r>
            <w:r w:rsidRPr="00EE1525">
              <w:rPr>
                <w:b/>
                <w:i/>
              </w:rPr>
              <w:t>Komisia by mala posúdiť, ako by bolo potrebné zmeniť príslušné právne predpisy Únie, aby</w:t>
            </w:r>
            <w:r w:rsidRPr="00EE1525">
              <w:t xml:space="preserve"> sa </w:t>
            </w:r>
            <w:r w:rsidRPr="00EE1525">
              <w:rPr>
                <w:b/>
                <w:i/>
              </w:rPr>
              <w:t>dosiahol cieľ v oblasti klímy do roku 2040</w:t>
            </w:r>
            <w:r w:rsidRPr="00EE1525">
              <w:t xml:space="preserve">. </w:t>
            </w:r>
            <w:r w:rsidRPr="00EE1525">
              <w:rPr>
                <w:b/>
                <w:i/>
              </w:rPr>
              <w:t>Pri navrhovaní budúcej štruktúry by Komisia mala vypracovať podrobné posúdenia vplyvu vrátane vplyvu na konkurencieschopnosť a malé a stredné podniky a zvážiť prijatie potrebných opatrení vrátane prípadných legislatívnych návrhov.</w:t>
            </w:r>
            <w:r w:rsidRPr="00EE1525">
              <w:t xml:space="preserve"> </w:t>
            </w:r>
            <w:r w:rsidRPr="00EE1525">
              <w:rPr>
                <w:b/>
                <w:i/>
              </w:rPr>
              <w:t>Malo by sa zvážiť niekoľko prvkov na uľahčenie dosiahnutia cieľa do roku 2040 vrátane potenciálneho obmedzeného príspevku k cieľu vysokokvalitných medzinárodných kreditov do roku 2040 podľa článku 6 Parížskej dohody v druhej polovici desaťročia 2030 – 2040 v súlade s pravidlami započítavania podľa Parížskej dohody; úloha domáceho trvalého odstraňovania [zachytávanie biogénnych emisií s ukladaním uhlíka (</w:t>
            </w:r>
            <w:proofErr w:type="spellStart"/>
            <w:r w:rsidRPr="00EE1525">
              <w:rPr>
                <w:b/>
                <w:i/>
              </w:rPr>
              <w:t>BioCCS</w:t>
            </w:r>
            <w:proofErr w:type="spellEnd"/>
            <w:r w:rsidRPr="00EE1525">
              <w:rPr>
                <w:b/>
                <w:i/>
              </w:rPr>
              <w:t>) a priame zachytávanie zo vzduchu s ukladaním uhlíka (DACCS)] v systéme EU ETS; väčšia flexibilita v rámci odvetví. S cieľom posúdiť sociálne, hospodárske a environmentálne vplyvy by budúca štruktúra mala byť založená na dôkladných posúdeniach vplyvu. Budúca štruktúra by mala podporovať aj konvergenciu a zároveň zohľadňovať spravodlivosť a špecifiká členských štátov, a to aj pokiaľ ide o ostrovy a najvzdialenejšie regióny.</w:t>
            </w:r>
          </w:p>
        </w:tc>
        <w:tc>
          <w:tcPr>
            <w:tcW w:w="4876" w:type="dxa"/>
            <w:hideMark/>
          </w:tcPr>
          <w:p w14:paraId="189D74BF" w14:textId="77777777" w:rsidR="007B7DE5" w:rsidRPr="00EE1525" w:rsidRDefault="007B7DE5" w:rsidP="00EC6563">
            <w:pPr>
              <w:pStyle w:val="Normal6"/>
              <w:rPr>
                <w:szCs w:val="24"/>
              </w:rPr>
            </w:pPr>
            <w:r w:rsidRPr="00EE1525">
              <w:lastRenderedPageBreak/>
              <w:t>(8)</w:t>
            </w:r>
            <w:r w:rsidRPr="00EE1525">
              <w:tab/>
              <w:t xml:space="preserve">Únia má zavedený regulačný rámec na dosiahnutie cieľa v oblasti klímy do roku 2030. Medzi právne predpisy na splnenie uvedeného cieľa patrí okrem iných smernica 2003/87/ES, ktorou sa vytvoril systém EU ETS, nariadenie </w:t>
            </w:r>
            <w:r w:rsidRPr="00EE1525">
              <w:lastRenderedPageBreak/>
              <w:t>Európskeho parlamentu a Rady (EÚ) 2018/842</w:t>
            </w:r>
            <w:r w:rsidRPr="00EE1525">
              <w:rPr>
                <w:vertAlign w:val="superscript"/>
              </w:rPr>
              <w:t>8</w:t>
            </w:r>
            <w:r w:rsidRPr="00EE1525">
              <w:t>, ktorým sa zaviedli vnútroštátne ciele znižovania emisií skleníkových plynov do roku 2030, a nariadenie Európskeho parlamentu a Rady (EÚ) 2018/841</w:t>
            </w:r>
            <w:r w:rsidRPr="00EE1525">
              <w:rPr>
                <w:vertAlign w:val="superscript"/>
              </w:rPr>
              <w:t>9</w:t>
            </w:r>
            <w:r w:rsidRPr="00EE1525">
              <w:t xml:space="preserve">, v ktorom sa pre odvetvie využívania pôdy stanovujú ciele čistého odstraňovania uhlíka. </w:t>
            </w:r>
            <w:r w:rsidRPr="00EE1525">
              <w:rPr>
                <w:b/>
                <w:i/>
              </w:rPr>
              <w:t>S cieľom zabezpečiť hladký prechod na EU ETS2 by sa malo uplatňovanie článku 30 písm. k) ods. 2 písm. a) až e) smernice 2003/87/ES odložiť o jeden rok.</w:t>
            </w:r>
            <w:r w:rsidRPr="00EE1525">
              <w:t xml:space="preserve"> </w:t>
            </w:r>
            <w:r w:rsidRPr="00EE1525">
              <w:rPr>
                <w:b/>
                <w:i/>
              </w:rPr>
              <w:t>Komisia by mala posúdiť, ako by bolo potrebné zmeniť príslušné právne predpisy Únie, aby</w:t>
            </w:r>
            <w:r w:rsidRPr="00EE1525">
              <w:t xml:space="preserve"> sa </w:t>
            </w:r>
            <w:r w:rsidRPr="00EE1525">
              <w:rPr>
                <w:b/>
                <w:i/>
              </w:rPr>
              <w:t>dosiahol cieľ v oblasti klímy</w:t>
            </w:r>
            <w:r w:rsidRPr="00EE1525">
              <w:t xml:space="preserve"> do roku 2040</w:t>
            </w:r>
            <w:r w:rsidRPr="00EE1525">
              <w:rPr>
                <w:b/>
                <w:i/>
              </w:rPr>
              <w:t>, a to aj so zohľadnením klesajúcej kapacity prírodného záchytu.</w:t>
            </w:r>
            <w:r w:rsidRPr="00EE1525">
              <w:t xml:space="preserve"> </w:t>
            </w:r>
            <w:r w:rsidRPr="00EE1525">
              <w:rPr>
                <w:b/>
                <w:i/>
              </w:rPr>
              <w:t>Komisia by mala pri navrhovaní rámca na obdobie po roku</w:t>
            </w:r>
            <w:r w:rsidRPr="00EE1525">
              <w:t xml:space="preserve"> 2030 </w:t>
            </w:r>
            <w:r w:rsidRPr="00EE1525">
              <w:rPr>
                <w:b/>
                <w:i/>
              </w:rPr>
              <w:t>vypracovať podrobné posúdenia vplyvu, pričom by mala zohľadniť svoju analýzu integrovaných národných energetických a klimatických plánov, geopolitické prostredie vrátane potreby zabezpečiť schopnosť Únie a jej členských štátov rýchlo zvýšiť a posilniť ich obrannú kapacitu riešením možného zaťaženia pri zachovaní stimulov pre dekarbonizáciu priemyslu</w:t>
            </w:r>
            <w:r w:rsidRPr="00EE1525">
              <w:t xml:space="preserve">, vplyvy </w:t>
            </w:r>
            <w:r w:rsidRPr="00EE1525">
              <w:rPr>
                <w:b/>
                <w:i/>
              </w:rPr>
              <w:t>na konkurencieschopnosť, na malé a stredné podniky a energeticky náročné odvetvia a vplyvy na náklady na energiu</w:t>
            </w:r>
            <w:r w:rsidRPr="00EE1525">
              <w:t xml:space="preserve"> a </w:t>
            </w:r>
            <w:r w:rsidRPr="00EE1525">
              <w:rPr>
                <w:b/>
                <w:i/>
              </w:rPr>
              <w:t>investičné potreby v</w:t>
            </w:r>
            <w:r w:rsidRPr="00EE1525">
              <w:t xml:space="preserve"> členských </w:t>
            </w:r>
            <w:r w:rsidRPr="00EE1525">
              <w:rPr>
                <w:b/>
                <w:i/>
              </w:rPr>
              <w:t>štátoch</w:t>
            </w:r>
            <w:r w:rsidRPr="00EE1525">
              <w:t xml:space="preserve">, a </w:t>
            </w:r>
            <w:r w:rsidRPr="00EE1525">
              <w:rPr>
                <w:b/>
                <w:i/>
              </w:rPr>
              <w:t>zvážiť prijatie potrebných opatrení vrátane prípadných legislatívnych návrhov</w:t>
            </w:r>
            <w:r w:rsidRPr="00EE1525">
              <w:t>.</w:t>
            </w:r>
          </w:p>
        </w:tc>
      </w:tr>
      <w:tr w:rsidR="007B7DE5" w:rsidRPr="00EE1525" w14:paraId="723C5780" w14:textId="77777777" w:rsidTr="00EC6563">
        <w:trPr>
          <w:jc w:val="center"/>
        </w:trPr>
        <w:tc>
          <w:tcPr>
            <w:tcW w:w="4876" w:type="dxa"/>
            <w:hideMark/>
          </w:tcPr>
          <w:p w14:paraId="3E2739D7" w14:textId="77777777" w:rsidR="007B7DE5" w:rsidRPr="00EE1525" w:rsidRDefault="007B7DE5" w:rsidP="00EC6563">
            <w:pPr>
              <w:pStyle w:val="Normal6"/>
            </w:pPr>
            <w:r w:rsidRPr="00EE1525">
              <w:lastRenderedPageBreak/>
              <w:t>__________________</w:t>
            </w:r>
          </w:p>
        </w:tc>
        <w:tc>
          <w:tcPr>
            <w:tcW w:w="4876" w:type="dxa"/>
            <w:hideMark/>
          </w:tcPr>
          <w:p w14:paraId="01E2BB69" w14:textId="77777777" w:rsidR="007B7DE5" w:rsidRPr="00EE1525" w:rsidRDefault="007B7DE5" w:rsidP="00EC6563">
            <w:pPr>
              <w:pStyle w:val="Normal6"/>
              <w:rPr>
                <w:szCs w:val="24"/>
              </w:rPr>
            </w:pPr>
            <w:r w:rsidRPr="00EE1525">
              <w:t>__________________</w:t>
            </w:r>
          </w:p>
        </w:tc>
      </w:tr>
      <w:tr w:rsidR="007B7DE5" w:rsidRPr="00EE1525" w14:paraId="767501BD" w14:textId="77777777" w:rsidTr="00EC6563">
        <w:trPr>
          <w:jc w:val="center"/>
        </w:trPr>
        <w:tc>
          <w:tcPr>
            <w:tcW w:w="4876" w:type="dxa"/>
            <w:hideMark/>
          </w:tcPr>
          <w:p w14:paraId="0FF5B7BA" w14:textId="77777777" w:rsidR="007B7DE5" w:rsidRPr="00EE1525" w:rsidRDefault="007B7DE5" w:rsidP="00EC6563">
            <w:pPr>
              <w:pStyle w:val="Normal6"/>
            </w:pPr>
            <w:r w:rsidRPr="00EE1525">
              <w:rPr>
                <w:vertAlign w:val="superscript"/>
              </w:rPr>
              <w:t>8</w:t>
            </w:r>
            <w:r w:rsidRPr="00EE1525">
              <w:t xml:space="preserve"> Nariadenie Európskeho parlamentu a Rady (EÚ) 2018/842 z 30. mája 2018 o záväznom ročnom znižovaní emisií skleníkových plynov členskými štátmi v rokoch 2021 až 2030, ktorým sa prispieva k opatreniam v oblasti klímy zameraným na splnenie záväzkov podľa </w:t>
            </w:r>
            <w:r w:rsidRPr="00EE1525">
              <w:lastRenderedPageBreak/>
              <w:t>Parížskej dohody, a o zmene nariadenia (EÚ) č. 525/2013 (Ú. v. EÚ L 156, 19.6.2018, s. 26, ELI: http://data.europa.eu/eli/reg/2018/842/oj).</w:t>
            </w:r>
          </w:p>
        </w:tc>
        <w:tc>
          <w:tcPr>
            <w:tcW w:w="4876" w:type="dxa"/>
            <w:hideMark/>
          </w:tcPr>
          <w:p w14:paraId="6096061A" w14:textId="77777777" w:rsidR="007B7DE5" w:rsidRPr="00EE1525" w:rsidRDefault="007B7DE5" w:rsidP="00EC6563">
            <w:pPr>
              <w:pStyle w:val="Normal6"/>
              <w:rPr>
                <w:szCs w:val="24"/>
              </w:rPr>
            </w:pPr>
            <w:r w:rsidRPr="00EE1525">
              <w:rPr>
                <w:vertAlign w:val="superscript"/>
              </w:rPr>
              <w:lastRenderedPageBreak/>
              <w:t>8</w:t>
            </w:r>
            <w:r w:rsidRPr="00EE1525">
              <w:t xml:space="preserve"> Nariadenie Európskeho parlamentu a Rady (EÚ) 2018/842 z 30. mája 2018 o záväznom ročnom znižovaní emisií skleníkových plynov členskými štátmi v rokoch 2021 až 2030, ktorým sa prispieva k opatreniam v oblasti klímy zameraným na splnenie záväzkov podľa </w:t>
            </w:r>
            <w:r w:rsidRPr="00EE1525">
              <w:lastRenderedPageBreak/>
              <w:t>Parížskej dohody, a o zmene nariadenia (EÚ) č. 525/2013 (Ú. v. EÚ L 156, 19.6.2018, s. 26, ELI: http://data.europa.eu/eli/reg/2018/842/oj).</w:t>
            </w:r>
          </w:p>
        </w:tc>
      </w:tr>
      <w:tr w:rsidR="007B7DE5" w:rsidRPr="00EE1525" w14:paraId="03664D42" w14:textId="77777777" w:rsidTr="00EC6563">
        <w:trPr>
          <w:jc w:val="center"/>
        </w:trPr>
        <w:tc>
          <w:tcPr>
            <w:tcW w:w="4876" w:type="dxa"/>
            <w:hideMark/>
          </w:tcPr>
          <w:p w14:paraId="01D097E4" w14:textId="2AFD7333" w:rsidR="007B7DE5" w:rsidRPr="00EE1525" w:rsidRDefault="007B7DE5" w:rsidP="00EC6563">
            <w:pPr>
              <w:pStyle w:val="Normal6"/>
            </w:pPr>
            <w:r w:rsidRPr="00EE1525">
              <w:rPr>
                <w:vertAlign w:val="superscript"/>
              </w:rPr>
              <w:lastRenderedPageBreak/>
              <w:t>9</w:t>
            </w:r>
            <w:r w:rsidRPr="00EE1525">
              <w:t xml:space="preserve"> Nariadenie Európskeho parlamentu a Rady (EÚ) 2018/841 z 30. mája 2018 o začlenení emisií a odstraňovania skleníkových plynov z využívania pôdy, zo zmien vo využívaní pôdy a z lesného hospodárstva do rámca politík v oblasti klímy a energetiky na rok 2030, ktorým sa mení nariadenie (EÚ) č. 525/2013 a rozhodnutie č. 529/2013/EÚ (Ú. v. EÚ L 156, 19.6.2018, s. 1, ELI: http://data.europa.eu/eli/reg/2018/841/oj).</w:t>
            </w:r>
          </w:p>
        </w:tc>
        <w:tc>
          <w:tcPr>
            <w:tcW w:w="4876" w:type="dxa"/>
            <w:hideMark/>
          </w:tcPr>
          <w:p w14:paraId="3A5FAC6B" w14:textId="26EDA6EB" w:rsidR="007B7DE5" w:rsidRPr="00EE1525" w:rsidRDefault="007B7DE5" w:rsidP="00EC6563">
            <w:pPr>
              <w:pStyle w:val="Normal6"/>
              <w:rPr>
                <w:szCs w:val="24"/>
              </w:rPr>
            </w:pPr>
            <w:r w:rsidRPr="00EE1525">
              <w:rPr>
                <w:vertAlign w:val="superscript"/>
              </w:rPr>
              <w:t>9</w:t>
            </w:r>
            <w:r w:rsidRPr="00EE1525">
              <w:t xml:space="preserve"> Nariadenie Európskeho parlamentu a Rady (EÚ) 2018/841 z 30. mája 2018 o začlenení emisií a odstraňovania skleníkových plynov z využívania pôdy, zo zmien vo využívaní pôdy a z lesného hospodárstva do rámca politík v oblasti klímy a energetiky na rok 2030, ktorým sa mení nariadenie (EÚ) č. 525/2013 a rozhodnutie č. 529/2013/EÚ (Ú. v. EÚ L 156, 19.6.2018, s. 1, ELI: http://data.europa.eu/eli/reg/2018/841/oj).</w:t>
            </w:r>
          </w:p>
        </w:tc>
      </w:tr>
    </w:tbl>
    <w:p w14:paraId="06AE92EE" w14:textId="77777777" w:rsidR="007B7DE5" w:rsidRPr="00EE1525" w:rsidRDefault="007B7DE5" w:rsidP="007B7DE5"/>
    <w:p w14:paraId="72475F8B" w14:textId="77777777" w:rsidR="007B7DE5" w:rsidRPr="00EE1525" w:rsidRDefault="007B7DE5" w:rsidP="007B7DE5">
      <w:pPr>
        <w:pStyle w:val="AMNumberTabs0"/>
        <w:keepNext/>
      </w:pPr>
      <w:r w:rsidRPr="00EE1525">
        <w:t>Pozmeňujúci návrh</w:t>
      </w:r>
      <w:r w:rsidRPr="00EE1525">
        <w:tab/>
      </w:r>
      <w:r w:rsidRPr="00EE1525">
        <w:tab/>
        <w:t>11</w:t>
      </w:r>
    </w:p>
    <w:p w14:paraId="37294258" w14:textId="77777777" w:rsidR="007B7DE5" w:rsidRPr="00EE1525" w:rsidRDefault="007B7DE5" w:rsidP="007B7DE5"/>
    <w:p w14:paraId="44E304B5" w14:textId="77777777" w:rsidR="007B7DE5" w:rsidRPr="00EE1525" w:rsidRDefault="007B7DE5" w:rsidP="007B7DE5">
      <w:pPr>
        <w:pStyle w:val="NormalBold"/>
        <w:keepNext/>
      </w:pPr>
      <w:r w:rsidRPr="00EE1525">
        <w:t>Návrh nariadenia</w:t>
      </w:r>
    </w:p>
    <w:p w14:paraId="54386C51" w14:textId="77777777" w:rsidR="007B7DE5" w:rsidRPr="00EE1525" w:rsidRDefault="007B7DE5" w:rsidP="007B7DE5">
      <w:pPr>
        <w:pStyle w:val="NormalBold"/>
      </w:pPr>
      <w:r w:rsidRPr="00EE1525">
        <w:t>Odôvodnenie 8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08C6C914" w14:textId="77777777" w:rsidTr="00EC6563">
        <w:trPr>
          <w:jc w:val="center"/>
        </w:trPr>
        <w:tc>
          <w:tcPr>
            <w:tcW w:w="9752" w:type="dxa"/>
            <w:gridSpan w:val="2"/>
          </w:tcPr>
          <w:p w14:paraId="13A05418" w14:textId="77777777" w:rsidR="007B7DE5" w:rsidRPr="00EE1525" w:rsidRDefault="007B7DE5" w:rsidP="00EC6563">
            <w:pPr>
              <w:keepNext/>
            </w:pPr>
          </w:p>
        </w:tc>
      </w:tr>
      <w:tr w:rsidR="007B7DE5" w:rsidRPr="00EE1525" w14:paraId="0C9A9951" w14:textId="77777777" w:rsidTr="00EC6563">
        <w:trPr>
          <w:jc w:val="center"/>
        </w:trPr>
        <w:tc>
          <w:tcPr>
            <w:tcW w:w="4876" w:type="dxa"/>
            <w:hideMark/>
          </w:tcPr>
          <w:p w14:paraId="4D1CCC1F" w14:textId="77777777" w:rsidR="007B7DE5" w:rsidRPr="00EE1525" w:rsidRDefault="007B7DE5" w:rsidP="00EC6563">
            <w:pPr>
              <w:pStyle w:val="ColumnHeading"/>
              <w:keepNext/>
            </w:pPr>
            <w:r w:rsidRPr="00EE1525">
              <w:t>Text predložený Komisiou</w:t>
            </w:r>
          </w:p>
        </w:tc>
        <w:tc>
          <w:tcPr>
            <w:tcW w:w="4876" w:type="dxa"/>
            <w:hideMark/>
          </w:tcPr>
          <w:p w14:paraId="64CFA284" w14:textId="77777777" w:rsidR="007B7DE5" w:rsidRPr="00EE1525" w:rsidRDefault="007B7DE5" w:rsidP="00EC6563">
            <w:pPr>
              <w:pStyle w:val="ColumnHeading"/>
              <w:keepNext/>
            </w:pPr>
            <w:r w:rsidRPr="00EE1525">
              <w:t>Pozmeňujúci návrh</w:t>
            </w:r>
          </w:p>
        </w:tc>
      </w:tr>
      <w:tr w:rsidR="007B7DE5" w:rsidRPr="00EE1525" w14:paraId="65ACAE74" w14:textId="77777777" w:rsidTr="00EC6563">
        <w:trPr>
          <w:jc w:val="center"/>
        </w:trPr>
        <w:tc>
          <w:tcPr>
            <w:tcW w:w="4876" w:type="dxa"/>
          </w:tcPr>
          <w:p w14:paraId="21F87977" w14:textId="77777777" w:rsidR="007B7DE5" w:rsidRPr="00EE1525" w:rsidRDefault="007B7DE5" w:rsidP="00EC6563">
            <w:pPr>
              <w:pStyle w:val="Normal6"/>
            </w:pPr>
          </w:p>
        </w:tc>
        <w:tc>
          <w:tcPr>
            <w:tcW w:w="4876" w:type="dxa"/>
            <w:hideMark/>
          </w:tcPr>
          <w:p w14:paraId="5458972E" w14:textId="77777777" w:rsidR="007B7DE5" w:rsidRPr="00EE1525" w:rsidRDefault="007B7DE5" w:rsidP="00EC6563">
            <w:pPr>
              <w:pStyle w:val="Normal6"/>
              <w:rPr>
                <w:szCs w:val="24"/>
              </w:rPr>
            </w:pPr>
            <w:r w:rsidRPr="00EE1525">
              <w:rPr>
                <w:b/>
                <w:i/>
              </w:rPr>
              <w:t>(8a)</w:t>
            </w:r>
            <w:r w:rsidRPr="00EE1525">
              <w:rPr>
                <w:b/>
                <w:i/>
              </w:rPr>
              <w:tab/>
              <w:t>Malo by sa zvážiť niekoľko prvkov na uľahčenie dosiahnutia cieľa v oblasti klímy do roku 2040 vrátane potenciálneho primeraného príspevku k cieľu v oblasti klímy do roku 2040 týkajúceho sa vysokokvalitných medzinárodných kreditov podľa článku 6 Parížskej dohody v druhej polovici desaťročia 2031 – 2040 ambicióznym a zároveň nákladovo efektívnym spôsobom a v súlade s pravidlami započítavania podľa Parížskej dohody vrátane pilotnej lehoty na spustenie trhu s vysokokvalitnými medzinárodnými kreditmi s vysokou integritou v období 2031 až 2035; úlohy domáceho trvalého odstraňovania [ako napr. zachytávanie biogénnych emisií s ukladaním uhlíka (</w:t>
            </w:r>
            <w:proofErr w:type="spellStart"/>
            <w:r w:rsidRPr="00EE1525">
              <w:rPr>
                <w:b/>
                <w:i/>
              </w:rPr>
              <w:t>BioCCS</w:t>
            </w:r>
            <w:proofErr w:type="spellEnd"/>
            <w:r w:rsidRPr="00EE1525">
              <w:rPr>
                <w:b/>
                <w:i/>
              </w:rPr>
              <w:t xml:space="preserve">) a priame zachytávanie zo vzduchu s ukladaním uhlíka (DACCS)] v EU ETS pri súčasnom zabezpečení environmentálnej integrity EU ETS, a to vo vhodných prípadoch vrátane možnosti ukladania CO2 mimo Únie, čo by sa podmienilo existenciou medzinárodných dohôd a zabezpečením podmienok rovnocenných s podmienkami </w:t>
            </w:r>
            <w:r w:rsidRPr="00EE1525">
              <w:rPr>
                <w:b/>
                <w:i/>
              </w:rPr>
              <w:lastRenderedPageBreak/>
              <w:t>stanovenými v práve Únie; a zvýšenej a dostupnej flexibility medzi jednotlivými odvetviami a nástrojmi a v rámci nich s cieľom podporiť nákladovo efektívny prístup, pri ktorom by napríklad bolo možné výsledkami, ktoré členské štáty dosiahli v jednom odvetví, nákladovo efektívnym spôsobom vyvážiť nedostatky v iných odvetviach, pričom by sa zároveň zabezpečilo, aby k tomuto úsiliu prispelo každé odvetvie a aby prípadné nedostatky v jednom odvetví neboli na úkor iných hospodárskych odvetví, a to bez toho, aby bola dotknutá možnosť každého členského štátu využiť flexibilitu. Pri sfunkčnení využívania medzinárodných kreditov by Komisia mala zohľadniť potrebu zabezpečiť rovnaké podmienky vo všetkých členských štátoch a príležitosť na podporu strategických partnerstiev EÚ. Medzinárodné kredity by nemali zohrávať úlohu pri dodržiavaní pravidiel v rámci EU ETS. Súčasná trajektória EU ETS by sa mala zrevidovať pri nadchádzajúcom preskúmaní smernice o ETS, aby sa zohľadnil dohodnutý cieľ do roku 2040 spôsobom, ktorý by umožnil obmedzené množstvo emisií po roku 2039. Komisia by mala včas zvážiť pomalšie postupné ukončovanie bezodplatného prideľovania kvót od roku 2028 s cieľom podporiť dekarbonizáciu, investície a zamestnanosť v Európe, a to aj prostredníctvom banky na dekarbonizáciu priemyslu a preskúmania trhovej stabilizačnej rezervy, a zároveň minimalizovať riziko úniku uhlíka. S cieľom posúdiť sociálne, hospodárske a environmentálne vplyvy by rámec po roku 2030 mal byť založený na dôkladných posúdeniach vplyvu. Rámec na obdobie po roku 2030 by mal podporovať aj konvergenciu a zároveň zohľadňovať spravodlivosť a vnútroštátne okolnosti a špecifiká členských štátov, a to aj pokiaľ ide o ostrovy, ostrovné členské štáty a najvzdialenejšie regióny.</w:t>
            </w:r>
          </w:p>
        </w:tc>
      </w:tr>
    </w:tbl>
    <w:p w14:paraId="2CAD83D0" w14:textId="77777777" w:rsidR="007B7DE5" w:rsidRPr="00EE1525" w:rsidRDefault="007B7DE5" w:rsidP="007B7DE5"/>
    <w:p w14:paraId="17A69D14" w14:textId="77777777" w:rsidR="007B7DE5" w:rsidRPr="00EE1525" w:rsidRDefault="007B7DE5" w:rsidP="007B7DE5">
      <w:pPr>
        <w:pStyle w:val="AMNumberTabs0"/>
        <w:keepNext/>
      </w:pPr>
      <w:r w:rsidRPr="00EE1525">
        <w:lastRenderedPageBreak/>
        <w:t>Pozmeňujúci návrh</w:t>
      </w:r>
      <w:r w:rsidRPr="00EE1525">
        <w:tab/>
      </w:r>
      <w:r w:rsidRPr="00EE1525">
        <w:tab/>
        <w:t>12</w:t>
      </w:r>
    </w:p>
    <w:p w14:paraId="6DE4CBEC" w14:textId="77777777" w:rsidR="007B7DE5" w:rsidRPr="00EE1525" w:rsidRDefault="007B7DE5" w:rsidP="007B7DE5"/>
    <w:p w14:paraId="7D701DC2" w14:textId="77777777" w:rsidR="007B7DE5" w:rsidRPr="00EE1525" w:rsidRDefault="007B7DE5" w:rsidP="007B7DE5">
      <w:pPr>
        <w:pStyle w:val="NormalBold"/>
        <w:keepNext/>
      </w:pPr>
      <w:r w:rsidRPr="00EE1525">
        <w:t>Návrh nariadenia</w:t>
      </w:r>
    </w:p>
    <w:p w14:paraId="51329396" w14:textId="77777777" w:rsidR="007B7DE5" w:rsidRPr="00EE1525" w:rsidRDefault="007B7DE5" w:rsidP="007B7DE5">
      <w:pPr>
        <w:pStyle w:val="NormalBold"/>
      </w:pPr>
      <w:r w:rsidRPr="00EE1525">
        <w:t>Článok 1 – odsek 1 – bod 2</w:t>
      </w:r>
    </w:p>
    <w:p w14:paraId="1C54C1ED" w14:textId="77777777" w:rsidR="007B7DE5" w:rsidRPr="00EE1525" w:rsidRDefault="007B7DE5" w:rsidP="007B7DE5">
      <w:pPr>
        <w:keepNext/>
      </w:pPr>
      <w:r w:rsidRPr="00EE1525">
        <w:t>Nariadenie (EÚ) 2021/1119</w:t>
      </w:r>
    </w:p>
    <w:p w14:paraId="7AA0722B" w14:textId="77777777" w:rsidR="007B7DE5" w:rsidRPr="00EE1525" w:rsidRDefault="007B7DE5" w:rsidP="007B7DE5">
      <w:r w:rsidRPr="00EE1525">
        <w:t xml:space="preserve">Článok 4 – odsek 4 – </w:t>
      </w:r>
      <w:proofErr w:type="spellStart"/>
      <w:r w:rsidRPr="00EE1525">
        <w:t>pododsek</w:t>
      </w:r>
      <w:proofErr w:type="spellEnd"/>
      <w:r w:rsidRPr="00EE1525">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1B79DE2E" w14:textId="77777777" w:rsidTr="00EC6563">
        <w:trPr>
          <w:jc w:val="center"/>
        </w:trPr>
        <w:tc>
          <w:tcPr>
            <w:tcW w:w="9752" w:type="dxa"/>
            <w:gridSpan w:val="2"/>
          </w:tcPr>
          <w:p w14:paraId="7848C9FD" w14:textId="77777777" w:rsidR="007B7DE5" w:rsidRPr="00EE1525" w:rsidRDefault="007B7DE5" w:rsidP="00EC6563">
            <w:pPr>
              <w:keepNext/>
            </w:pPr>
          </w:p>
        </w:tc>
      </w:tr>
      <w:tr w:rsidR="007B7DE5" w:rsidRPr="00EE1525" w14:paraId="182C2B3C" w14:textId="77777777" w:rsidTr="00EC6563">
        <w:trPr>
          <w:jc w:val="center"/>
        </w:trPr>
        <w:tc>
          <w:tcPr>
            <w:tcW w:w="4876" w:type="dxa"/>
            <w:hideMark/>
          </w:tcPr>
          <w:p w14:paraId="2D4D5A83" w14:textId="77777777" w:rsidR="007B7DE5" w:rsidRPr="00EE1525" w:rsidRDefault="007B7DE5" w:rsidP="00EC6563">
            <w:pPr>
              <w:pStyle w:val="ColumnHeading"/>
              <w:keepNext/>
            </w:pPr>
            <w:r w:rsidRPr="00EE1525">
              <w:t>Text predložený Komisiou</w:t>
            </w:r>
          </w:p>
        </w:tc>
        <w:tc>
          <w:tcPr>
            <w:tcW w:w="4876" w:type="dxa"/>
            <w:hideMark/>
          </w:tcPr>
          <w:p w14:paraId="0B96183A" w14:textId="77777777" w:rsidR="007B7DE5" w:rsidRPr="00EE1525" w:rsidRDefault="007B7DE5" w:rsidP="00EC6563">
            <w:pPr>
              <w:pStyle w:val="ColumnHeading"/>
              <w:keepNext/>
            </w:pPr>
            <w:r w:rsidRPr="00EE1525">
              <w:t>Pozmeňujúci návrh</w:t>
            </w:r>
          </w:p>
        </w:tc>
      </w:tr>
      <w:tr w:rsidR="007B7DE5" w:rsidRPr="00EE1525" w14:paraId="63289226" w14:textId="77777777" w:rsidTr="00EC6563">
        <w:trPr>
          <w:jc w:val="center"/>
        </w:trPr>
        <w:tc>
          <w:tcPr>
            <w:tcW w:w="4876" w:type="dxa"/>
            <w:hideMark/>
          </w:tcPr>
          <w:p w14:paraId="71835F2E" w14:textId="77777777" w:rsidR="007B7DE5" w:rsidRPr="00EE1525" w:rsidRDefault="007B7DE5" w:rsidP="00EC6563">
            <w:pPr>
              <w:pStyle w:val="Normal6"/>
            </w:pPr>
            <w:r w:rsidRPr="00EE1525">
              <w:rPr>
                <w:b/>
                <w:i/>
              </w:rPr>
              <w:t>Hoci niektoré podporné politiky už boli zavedené a ich vplyv je už viditeľný, zatiaľ to nie je všade tak.</w:t>
            </w:r>
            <w:r w:rsidRPr="00EE1525">
              <w:t xml:space="preserve"> </w:t>
            </w:r>
            <w:r w:rsidRPr="00EE1525">
              <w:rPr>
                <w:b/>
                <w:i/>
              </w:rPr>
              <w:t>Komisia sa zameria na urýchlenie</w:t>
            </w:r>
            <w:r w:rsidRPr="00EE1525">
              <w:t xml:space="preserve"> a </w:t>
            </w:r>
            <w:r w:rsidRPr="00EE1525">
              <w:rPr>
                <w:b/>
                <w:i/>
              </w:rPr>
              <w:t>posilnenie podporného rámca s cieľom zabezpečiť</w:t>
            </w:r>
            <w:r w:rsidRPr="00EE1525">
              <w:t xml:space="preserve">, </w:t>
            </w:r>
            <w:r w:rsidRPr="00EE1525">
              <w:rPr>
                <w:b/>
                <w:i/>
              </w:rPr>
              <w:t>aby boli zavedené podmienky na podporu európskeho priemyslu</w:t>
            </w:r>
            <w:r w:rsidRPr="00EE1525">
              <w:t xml:space="preserve"> a </w:t>
            </w:r>
            <w:r w:rsidRPr="00EE1525">
              <w:rPr>
                <w:b/>
                <w:i/>
              </w:rPr>
              <w:t>občanov počas transformácie</w:t>
            </w:r>
            <w:r w:rsidRPr="00EE1525">
              <w:t xml:space="preserve">, </w:t>
            </w:r>
            <w:r w:rsidRPr="00EE1525">
              <w:rPr>
                <w:b/>
                <w:i/>
              </w:rPr>
              <w:t>a to pri plnom dodržiavaní práva EÚ</w:t>
            </w:r>
            <w:r w:rsidRPr="00EE1525">
              <w:t>.</w:t>
            </w:r>
          </w:p>
        </w:tc>
        <w:tc>
          <w:tcPr>
            <w:tcW w:w="4876" w:type="dxa"/>
            <w:hideMark/>
          </w:tcPr>
          <w:p w14:paraId="57E7655D" w14:textId="77777777" w:rsidR="007B7DE5" w:rsidRPr="00EE1525" w:rsidRDefault="007B7DE5" w:rsidP="00EC6563">
            <w:pPr>
              <w:pStyle w:val="Normal6"/>
              <w:rPr>
                <w:szCs w:val="24"/>
              </w:rPr>
            </w:pPr>
            <w:r w:rsidRPr="00EE1525">
              <w:rPr>
                <w:b/>
                <w:i/>
              </w:rPr>
              <w:t>Komisia bude naďalej posilňovať iniciatívy týkajúce sa podporného rámca</w:t>
            </w:r>
            <w:r w:rsidRPr="00EE1525">
              <w:t xml:space="preserve"> a </w:t>
            </w:r>
            <w:r w:rsidRPr="00EE1525">
              <w:rPr>
                <w:b/>
                <w:i/>
              </w:rPr>
              <w:t>zameria sa na urýchlenie ich prijatia a realizácie s cieľom zabezpečiť vytvorenie podmienok na podporu dotknutých právnických</w:t>
            </w:r>
            <w:r w:rsidRPr="00EE1525">
              <w:t xml:space="preserve"> a </w:t>
            </w:r>
            <w:r w:rsidRPr="00EE1525">
              <w:rPr>
                <w:b/>
                <w:i/>
              </w:rPr>
              <w:t>fyzických osôb, akými sú európske priemyselné odvetvia a občania počas transformácie</w:t>
            </w:r>
            <w:r w:rsidRPr="00EE1525">
              <w:t xml:space="preserve">, </w:t>
            </w:r>
            <w:r w:rsidRPr="00EE1525">
              <w:rPr>
                <w:b/>
                <w:i/>
              </w:rPr>
              <w:t>pri dosahovaní cieľov stanovených v odsekoch 1</w:t>
            </w:r>
            <w:r w:rsidRPr="00EE1525">
              <w:t xml:space="preserve"> a </w:t>
            </w:r>
            <w:r w:rsidRPr="00EE1525">
              <w:rPr>
                <w:b/>
                <w:i/>
              </w:rPr>
              <w:t>3 tohto článku</w:t>
            </w:r>
            <w:r w:rsidRPr="00EE1525">
              <w:t xml:space="preserve">, </w:t>
            </w:r>
            <w:r w:rsidRPr="00EE1525">
              <w:rPr>
                <w:b/>
                <w:i/>
              </w:rPr>
              <w:t>cieľa stanoveného v článku 2 ods. 1 a klimaticky neutrálneho hospodárstva</w:t>
            </w:r>
            <w:r w:rsidRPr="00EE1525">
              <w:t>.</w:t>
            </w:r>
          </w:p>
        </w:tc>
      </w:tr>
    </w:tbl>
    <w:p w14:paraId="267BB531" w14:textId="77777777" w:rsidR="007B7DE5" w:rsidRPr="00EE1525" w:rsidRDefault="007B7DE5" w:rsidP="007B7DE5"/>
    <w:p w14:paraId="72E2D62A" w14:textId="77777777" w:rsidR="007B7DE5" w:rsidRPr="00EE1525" w:rsidRDefault="007B7DE5" w:rsidP="007B7DE5">
      <w:pPr>
        <w:pStyle w:val="AMNumberTabs0"/>
        <w:keepNext/>
      </w:pPr>
      <w:r w:rsidRPr="00EE1525">
        <w:t>Pozmeňujúci návrh</w:t>
      </w:r>
      <w:r w:rsidRPr="00EE1525">
        <w:tab/>
      </w:r>
      <w:r w:rsidRPr="00EE1525">
        <w:tab/>
        <w:t>13</w:t>
      </w:r>
    </w:p>
    <w:p w14:paraId="033F0066" w14:textId="77777777" w:rsidR="007B7DE5" w:rsidRPr="00EE1525" w:rsidRDefault="007B7DE5" w:rsidP="007B7DE5"/>
    <w:p w14:paraId="22FEF557" w14:textId="77777777" w:rsidR="007B7DE5" w:rsidRPr="00EE1525" w:rsidRDefault="007B7DE5" w:rsidP="007B7DE5">
      <w:pPr>
        <w:pStyle w:val="NormalBold"/>
        <w:keepNext/>
      </w:pPr>
      <w:r w:rsidRPr="00EE1525">
        <w:t>Návrh nariadenia</w:t>
      </w:r>
    </w:p>
    <w:p w14:paraId="2A16CB7F" w14:textId="77777777" w:rsidR="007B7DE5" w:rsidRPr="00EE1525" w:rsidRDefault="007B7DE5" w:rsidP="007B7DE5">
      <w:pPr>
        <w:pStyle w:val="NormalBold"/>
      </w:pPr>
      <w:r w:rsidRPr="00EE1525">
        <w:t>Článok 1 – odsek 1 – bod 2</w:t>
      </w:r>
    </w:p>
    <w:p w14:paraId="47899D27" w14:textId="77777777" w:rsidR="007B7DE5" w:rsidRPr="00EE1525" w:rsidRDefault="007B7DE5" w:rsidP="007B7DE5">
      <w:pPr>
        <w:keepNext/>
      </w:pPr>
      <w:r w:rsidRPr="00EE1525">
        <w:t>Nariadenie (EÚ) 2021/1119</w:t>
      </w:r>
    </w:p>
    <w:p w14:paraId="055ECF17" w14:textId="77777777" w:rsidR="007B7DE5" w:rsidRPr="00EE1525" w:rsidRDefault="007B7DE5" w:rsidP="007B7DE5">
      <w:r w:rsidRPr="00EE1525">
        <w:t>Článok 4 – odsek 5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7F7AB623" w14:textId="77777777" w:rsidTr="00EC6563">
        <w:trPr>
          <w:jc w:val="center"/>
        </w:trPr>
        <w:tc>
          <w:tcPr>
            <w:tcW w:w="9752" w:type="dxa"/>
            <w:gridSpan w:val="2"/>
          </w:tcPr>
          <w:p w14:paraId="213B6ABE" w14:textId="77777777" w:rsidR="007B7DE5" w:rsidRPr="00EE1525" w:rsidRDefault="007B7DE5" w:rsidP="00EC6563">
            <w:pPr>
              <w:keepNext/>
            </w:pPr>
          </w:p>
        </w:tc>
      </w:tr>
      <w:tr w:rsidR="007B7DE5" w:rsidRPr="00EE1525" w14:paraId="4FCE98C8" w14:textId="77777777" w:rsidTr="00EC6563">
        <w:trPr>
          <w:jc w:val="center"/>
        </w:trPr>
        <w:tc>
          <w:tcPr>
            <w:tcW w:w="4876" w:type="dxa"/>
            <w:hideMark/>
          </w:tcPr>
          <w:p w14:paraId="21AA68FC" w14:textId="77777777" w:rsidR="007B7DE5" w:rsidRPr="00EE1525" w:rsidRDefault="007B7DE5" w:rsidP="00EC6563">
            <w:pPr>
              <w:pStyle w:val="ColumnHeading"/>
              <w:keepNext/>
            </w:pPr>
            <w:r w:rsidRPr="00EE1525">
              <w:t>Text predložený Komisiou</w:t>
            </w:r>
          </w:p>
        </w:tc>
        <w:tc>
          <w:tcPr>
            <w:tcW w:w="4876" w:type="dxa"/>
            <w:hideMark/>
          </w:tcPr>
          <w:p w14:paraId="218A4039" w14:textId="77777777" w:rsidR="007B7DE5" w:rsidRPr="00EE1525" w:rsidRDefault="007B7DE5" w:rsidP="00EC6563">
            <w:pPr>
              <w:pStyle w:val="ColumnHeading"/>
              <w:keepNext/>
            </w:pPr>
            <w:r w:rsidRPr="00EE1525">
              <w:t>Pozmeňujúci návrh</w:t>
            </w:r>
          </w:p>
        </w:tc>
      </w:tr>
      <w:tr w:rsidR="007B7DE5" w:rsidRPr="00EE1525" w14:paraId="7F5AA27F" w14:textId="77777777" w:rsidTr="00EC6563">
        <w:trPr>
          <w:jc w:val="center"/>
        </w:trPr>
        <w:tc>
          <w:tcPr>
            <w:tcW w:w="4876" w:type="dxa"/>
            <w:hideMark/>
          </w:tcPr>
          <w:p w14:paraId="43C814D6" w14:textId="77777777" w:rsidR="007B7DE5" w:rsidRPr="00EE1525" w:rsidRDefault="007B7DE5" w:rsidP="00EC6563">
            <w:pPr>
              <w:pStyle w:val="Normal6"/>
            </w:pPr>
            <w:r w:rsidRPr="00EE1525">
              <w:t xml:space="preserve">V rámci preskúmania uvedeného v prvom </w:t>
            </w:r>
            <w:proofErr w:type="spellStart"/>
            <w:r w:rsidRPr="00EE1525">
              <w:t>pododseku</w:t>
            </w:r>
            <w:proofErr w:type="spellEnd"/>
            <w:r w:rsidRPr="00EE1525">
              <w:t xml:space="preserve"> a s cieľom uľahčiť dosiahnutie cieľa stanoveného v odseku 3 tohto článku Komisia zabezpečí, aby sa v legislatívnych návrhoch náležite zohľadnili tieto prvky:</w:t>
            </w:r>
          </w:p>
        </w:tc>
        <w:tc>
          <w:tcPr>
            <w:tcW w:w="4876" w:type="dxa"/>
            <w:hideMark/>
          </w:tcPr>
          <w:p w14:paraId="6DD429F6" w14:textId="77777777" w:rsidR="007B7DE5" w:rsidRPr="00EE1525" w:rsidRDefault="007B7DE5" w:rsidP="00EC6563">
            <w:pPr>
              <w:pStyle w:val="Normal6"/>
              <w:rPr>
                <w:szCs w:val="24"/>
              </w:rPr>
            </w:pPr>
            <w:r w:rsidRPr="00EE1525">
              <w:t xml:space="preserve">V rámci preskúmania uvedeného v </w:t>
            </w:r>
            <w:r w:rsidRPr="00EE1525">
              <w:rPr>
                <w:b/>
                <w:i/>
              </w:rPr>
              <w:t xml:space="preserve">odseku 4 </w:t>
            </w:r>
            <w:r w:rsidRPr="00EE1525">
              <w:t xml:space="preserve">prvom </w:t>
            </w:r>
            <w:proofErr w:type="spellStart"/>
            <w:r w:rsidRPr="00EE1525">
              <w:t>pododseku</w:t>
            </w:r>
            <w:proofErr w:type="spellEnd"/>
            <w:r w:rsidRPr="00EE1525">
              <w:t xml:space="preserve"> a s cieľom uľahčiť dosiahnutie cieľa stanoveného v odseku 3 tohto článku Komisia zabezpečí, aby sa v legislatívnych návrhoch náležite zohľadnili tieto prvky:</w:t>
            </w:r>
          </w:p>
        </w:tc>
      </w:tr>
    </w:tbl>
    <w:p w14:paraId="5318E423" w14:textId="77777777" w:rsidR="007B7DE5" w:rsidRPr="00EE1525" w:rsidRDefault="007B7DE5" w:rsidP="007B7DE5"/>
    <w:p w14:paraId="7CF4F23F" w14:textId="77777777" w:rsidR="007B7DE5" w:rsidRPr="00EE1525" w:rsidRDefault="007B7DE5" w:rsidP="007B7DE5">
      <w:pPr>
        <w:pStyle w:val="AMNumberTabs0"/>
        <w:keepNext/>
      </w:pPr>
      <w:r w:rsidRPr="00EE1525">
        <w:t>Pozmeňujúci návrh</w:t>
      </w:r>
      <w:r w:rsidRPr="00EE1525">
        <w:tab/>
      </w:r>
      <w:r w:rsidRPr="00EE1525">
        <w:tab/>
        <w:t>14</w:t>
      </w:r>
    </w:p>
    <w:p w14:paraId="5BFE4B6D" w14:textId="77777777" w:rsidR="007B7DE5" w:rsidRPr="00EE1525" w:rsidRDefault="007B7DE5" w:rsidP="007B7DE5"/>
    <w:p w14:paraId="45A08E35" w14:textId="77777777" w:rsidR="007B7DE5" w:rsidRPr="00EE1525" w:rsidRDefault="007B7DE5" w:rsidP="007B7DE5">
      <w:pPr>
        <w:pStyle w:val="NormalBold"/>
        <w:keepNext/>
      </w:pPr>
      <w:r w:rsidRPr="00EE1525">
        <w:t>Návrh nariadenia</w:t>
      </w:r>
    </w:p>
    <w:p w14:paraId="3B7C5987" w14:textId="77777777" w:rsidR="007B7DE5" w:rsidRPr="00EE1525" w:rsidRDefault="007B7DE5" w:rsidP="007B7DE5">
      <w:pPr>
        <w:pStyle w:val="NormalBold"/>
      </w:pPr>
      <w:r w:rsidRPr="00EE1525">
        <w:t>Článok 1 – odsek 1 – bod 2</w:t>
      </w:r>
    </w:p>
    <w:p w14:paraId="2C835474" w14:textId="77777777" w:rsidR="007B7DE5" w:rsidRPr="00EE1525" w:rsidRDefault="007B7DE5" w:rsidP="007B7DE5">
      <w:pPr>
        <w:keepNext/>
      </w:pPr>
      <w:r w:rsidRPr="00EE1525">
        <w:t>Nariadenie (EÚ) 2021/1119</w:t>
      </w:r>
    </w:p>
    <w:p w14:paraId="454BB9C3" w14:textId="77777777" w:rsidR="007B7DE5" w:rsidRPr="00EE1525" w:rsidRDefault="007B7DE5" w:rsidP="007B7DE5">
      <w:r w:rsidRPr="00EE1525">
        <w:t>Článok 4 – odsek 5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0D7B4307" w14:textId="77777777" w:rsidTr="00EC6563">
        <w:trPr>
          <w:jc w:val="center"/>
        </w:trPr>
        <w:tc>
          <w:tcPr>
            <w:tcW w:w="9752" w:type="dxa"/>
            <w:gridSpan w:val="2"/>
          </w:tcPr>
          <w:p w14:paraId="05223C98" w14:textId="77777777" w:rsidR="007B7DE5" w:rsidRPr="00EE1525" w:rsidRDefault="007B7DE5" w:rsidP="00EC6563">
            <w:pPr>
              <w:keepNext/>
            </w:pPr>
          </w:p>
        </w:tc>
      </w:tr>
      <w:tr w:rsidR="007B7DE5" w:rsidRPr="00EE1525" w14:paraId="63EB5324" w14:textId="77777777" w:rsidTr="00EC6563">
        <w:trPr>
          <w:jc w:val="center"/>
        </w:trPr>
        <w:tc>
          <w:tcPr>
            <w:tcW w:w="4876" w:type="dxa"/>
            <w:hideMark/>
          </w:tcPr>
          <w:p w14:paraId="4CC712AC" w14:textId="77777777" w:rsidR="007B7DE5" w:rsidRPr="00EE1525" w:rsidRDefault="007B7DE5" w:rsidP="00EC6563">
            <w:pPr>
              <w:pStyle w:val="ColumnHeading"/>
              <w:keepNext/>
            </w:pPr>
            <w:r w:rsidRPr="00EE1525">
              <w:t>Text predložený Komisiou</w:t>
            </w:r>
          </w:p>
        </w:tc>
        <w:tc>
          <w:tcPr>
            <w:tcW w:w="4876" w:type="dxa"/>
            <w:hideMark/>
          </w:tcPr>
          <w:p w14:paraId="0C2433FE" w14:textId="77777777" w:rsidR="007B7DE5" w:rsidRPr="00EE1525" w:rsidRDefault="007B7DE5" w:rsidP="00EC6563">
            <w:pPr>
              <w:pStyle w:val="ColumnHeading"/>
              <w:keepNext/>
            </w:pPr>
            <w:r w:rsidRPr="00EE1525">
              <w:t>Pozmeňujúci návrh</w:t>
            </w:r>
          </w:p>
        </w:tc>
      </w:tr>
      <w:tr w:rsidR="007B7DE5" w:rsidRPr="00EE1525" w14:paraId="29CEC810" w14:textId="77777777" w:rsidTr="00EC6563">
        <w:trPr>
          <w:jc w:val="center"/>
        </w:trPr>
        <w:tc>
          <w:tcPr>
            <w:tcW w:w="4876" w:type="dxa"/>
            <w:hideMark/>
          </w:tcPr>
          <w:p w14:paraId="55E16AF0" w14:textId="77777777" w:rsidR="007B7DE5" w:rsidRPr="00EE1525" w:rsidRDefault="007B7DE5" w:rsidP="00EC6563">
            <w:pPr>
              <w:pStyle w:val="Normal6"/>
            </w:pPr>
            <w:r w:rsidRPr="00EE1525">
              <w:t>a)</w:t>
            </w:r>
            <w:r w:rsidRPr="00EE1525">
              <w:tab/>
              <w:t xml:space="preserve">počnúc rokom 2036 </w:t>
            </w:r>
            <w:r w:rsidRPr="00EE1525">
              <w:rPr>
                <w:b/>
                <w:i/>
              </w:rPr>
              <w:t>možný obmedzený</w:t>
            </w:r>
            <w:r w:rsidRPr="00EE1525">
              <w:t xml:space="preserve"> príspevok k cieľu </w:t>
            </w:r>
            <w:r w:rsidRPr="00EE1525">
              <w:rPr>
                <w:b/>
                <w:i/>
              </w:rPr>
              <w:lastRenderedPageBreak/>
              <w:t>vysokokvalitných medzinárodných kreditov</w:t>
            </w:r>
            <w:r w:rsidRPr="00EE1525">
              <w:t xml:space="preserve"> do roku 2040 podľa článku 6 Parížskej dohody vo výške </w:t>
            </w:r>
            <w:r w:rsidRPr="00EE1525">
              <w:rPr>
                <w:b/>
                <w:i/>
              </w:rPr>
              <w:t xml:space="preserve">3 </w:t>
            </w:r>
            <w:r w:rsidRPr="00EE1525">
              <w:t xml:space="preserve">% čistej bilancie emisií EÚ z roku 1990 na podporu EÚ a tretích krajín pri dosahovaní trajektórií znižovania </w:t>
            </w:r>
            <w:r w:rsidRPr="00EE1525">
              <w:rPr>
                <w:b/>
                <w:i/>
              </w:rPr>
              <w:t>čistej bilancie</w:t>
            </w:r>
            <w:r w:rsidRPr="00EE1525">
              <w:t xml:space="preserve"> emisií skleníkových plynov v súlade s cieľom Parížskej dohody udržať nárast globálnej priemernej teploty výrazne pod 2</w:t>
            </w:r>
            <w:r w:rsidRPr="00EE1525">
              <w:rPr>
                <w:b/>
                <w:i/>
              </w:rPr>
              <w:t xml:space="preserve"> </w:t>
            </w:r>
            <w:r w:rsidRPr="00EE1525">
              <w:t xml:space="preserve">°C a pokračovať v úsilí o obmedzenie zvýšenia teploty na 1,5 °C v porovnaní s </w:t>
            </w:r>
            <w:proofErr w:type="spellStart"/>
            <w:r w:rsidRPr="00EE1525">
              <w:t>predindustriálnou</w:t>
            </w:r>
            <w:proofErr w:type="spellEnd"/>
            <w:r w:rsidRPr="00EE1525">
              <w:t xml:space="preserve"> úrovňou </w:t>
            </w:r>
            <w:r w:rsidRPr="00EE1525">
              <w:rPr>
                <w:b/>
                <w:i/>
              </w:rPr>
              <w:t>–</w:t>
            </w:r>
            <w:r w:rsidRPr="00EE1525">
              <w:t xml:space="preserve"> pôvod, kritériá kvality a ďalšie podmienky týkajúce sa získania a využívania akýchkoľvek takýchto kreditov sa upravia v právnych predpisoch Únie;</w:t>
            </w:r>
          </w:p>
        </w:tc>
        <w:tc>
          <w:tcPr>
            <w:tcW w:w="4876" w:type="dxa"/>
            <w:hideMark/>
          </w:tcPr>
          <w:p w14:paraId="43D05161" w14:textId="77777777" w:rsidR="007B7DE5" w:rsidRPr="00EE1525" w:rsidRDefault="007B7DE5" w:rsidP="00EC6563">
            <w:pPr>
              <w:pStyle w:val="Normal6"/>
              <w:rPr>
                <w:szCs w:val="24"/>
              </w:rPr>
            </w:pPr>
            <w:r w:rsidRPr="00EE1525">
              <w:lastRenderedPageBreak/>
              <w:t>a)</w:t>
            </w:r>
            <w:r w:rsidRPr="00EE1525">
              <w:tab/>
              <w:t xml:space="preserve">počnúc rokom 2036 </w:t>
            </w:r>
            <w:r w:rsidRPr="00EE1525">
              <w:rPr>
                <w:b/>
                <w:i/>
              </w:rPr>
              <w:t>primeraný</w:t>
            </w:r>
            <w:r w:rsidRPr="00EE1525">
              <w:t xml:space="preserve"> príspevok k cieľu </w:t>
            </w:r>
            <w:r w:rsidRPr="00EE1525">
              <w:rPr>
                <w:b/>
                <w:i/>
              </w:rPr>
              <w:t>v oblasti klímy</w:t>
            </w:r>
            <w:r w:rsidRPr="00EE1525">
              <w:t xml:space="preserve"> do roku </w:t>
            </w:r>
            <w:r w:rsidRPr="00EE1525">
              <w:lastRenderedPageBreak/>
              <w:t xml:space="preserve">2040 </w:t>
            </w:r>
            <w:r w:rsidRPr="00EE1525">
              <w:rPr>
                <w:b/>
                <w:i/>
              </w:rPr>
              <w:t xml:space="preserve">vo forme vysokokvalitných medzinárodných kreditov </w:t>
            </w:r>
            <w:r w:rsidRPr="00EE1525">
              <w:t xml:space="preserve">podľa článku 6 Parížskej dohody vo výške </w:t>
            </w:r>
            <w:r w:rsidRPr="00EE1525">
              <w:rPr>
                <w:b/>
                <w:i/>
              </w:rPr>
              <w:t>až 5 </w:t>
            </w:r>
            <w:r w:rsidRPr="00EE1525">
              <w:t>% čistej bilancie emisií EÚ z roku 1990</w:t>
            </w:r>
            <w:r w:rsidRPr="00EE1525">
              <w:rPr>
                <w:b/>
                <w:i/>
              </w:rPr>
              <w:t>, čo zodpovedá domácemu čistému zníženiu emisií skleníkových plynov do roku 2040 o 85 % v porovnaní s rokom 1990 ambicióznym a zároveň nákladov efektívnym spôsobom,</w:t>
            </w:r>
            <w:r w:rsidRPr="00EE1525">
              <w:t xml:space="preserve"> na podporu EÚ a tretích krajín pri dosahovaní trajektórií znižovania </w:t>
            </w:r>
            <w:r w:rsidRPr="00EE1525">
              <w:rPr>
                <w:b/>
                <w:i/>
              </w:rPr>
              <w:t>čistých</w:t>
            </w:r>
            <w:r w:rsidRPr="00EE1525">
              <w:t xml:space="preserve"> emisií skleníkových plynov v súlade s cieľom Parížskej dohody udržať nárast globálnej priemernej teploty výrazne pod 2</w:t>
            </w:r>
            <w:r w:rsidRPr="00EE1525">
              <w:rPr>
                <w:b/>
                <w:i/>
              </w:rPr>
              <w:t> </w:t>
            </w:r>
            <w:r w:rsidRPr="00EE1525">
              <w:t xml:space="preserve">°C a pokračovať v úsilí o obmedzenie zvýšenia teploty na 1,5 °C v porovnaní s </w:t>
            </w:r>
            <w:proofErr w:type="spellStart"/>
            <w:r w:rsidRPr="00EE1525">
              <w:t>predindustriálnou</w:t>
            </w:r>
            <w:proofErr w:type="spellEnd"/>
            <w:r w:rsidRPr="00EE1525">
              <w:t xml:space="preserve"> úrovňou </w:t>
            </w:r>
            <w:r w:rsidRPr="00EE1525">
              <w:rPr>
                <w:b/>
                <w:i/>
              </w:rPr>
              <w:t>so zabezpečením environmentálnej integrity týchto kreditov a podpory vedúceho postavenia EÚ v oblasti technológií; môže sa zvážiť pilotná lehota na spustenie trhu s vysokokvalitnými medzinárodnými kreditmi s vysokou integritou v období rokov 2031 až 2035;</w:t>
            </w:r>
            <w:r w:rsidRPr="00EE1525">
              <w:t xml:space="preserve"> pôvod, kritériá kvality a ďalšie podmienky týkajúce sa získania a využívania akýchkoľvek takýchto kreditov sa upravia v právnych predpisoch Únie</w:t>
            </w:r>
            <w:r w:rsidRPr="00EE1525">
              <w:rPr>
                <w:b/>
                <w:i/>
              </w:rPr>
              <w:t>, aby sa zabezpečilo, že sú založené na dôveryhodných a transformačných činnostiach v partnerských krajinách, ktorých ciele a politiky v oblasti klímy sú zlučiteľné s cieľmi Parížskej dohody a na ktoré sa vzťahujú spoľahlivé záruky zabezpečujúce integritu, zabránenie dvojitému započítaniu, doplnkovosť, stálosť, transparentnú správu vecí verejných, silné metodiky monitorovania, podávania správ a overovania, ako aj hospodárske, sociálne a environmentálne vedľajšie prínosy a záruky v oblasti ľudských práv, záruky na zabránenie financovaniu projektov, ktoré sú v rozpore so strategickými záujmami Únie, a vysoké ambície, pokiaľ ide o rozdelenie výnosov z adaptácie, rozdelenie prínosov zmierňovania s dotknutými krajinami a celkové zmiernenie globálnych emisií;</w:t>
            </w:r>
            <w:r w:rsidRPr="00EE1525">
              <w:t xml:space="preserve"> </w:t>
            </w:r>
            <w:r w:rsidRPr="00EE1525">
              <w:rPr>
                <w:b/>
                <w:i/>
              </w:rPr>
              <w:t>pri stanovovaní kritérií Komisia zváži stanovenie prísnejších kritérií, ako sú kritériá stanovené v článku 6 ods. 4 Parížskej dohody;</w:t>
            </w:r>
          </w:p>
        </w:tc>
      </w:tr>
    </w:tbl>
    <w:p w14:paraId="7CDDCEC6" w14:textId="77777777" w:rsidR="007B7DE5" w:rsidRPr="00EE1525" w:rsidRDefault="007B7DE5" w:rsidP="007B7DE5"/>
    <w:p w14:paraId="64526E46" w14:textId="77777777" w:rsidR="007B7DE5" w:rsidRPr="00EE1525" w:rsidRDefault="007B7DE5" w:rsidP="007B7DE5">
      <w:pPr>
        <w:pStyle w:val="AMNumberTabs0"/>
        <w:keepNext/>
      </w:pPr>
      <w:r w:rsidRPr="00EE1525">
        <w:t>Pozmeňujúci návrh</w:t>
      </w:r>
      <w:r w:rsidRPr="00EE1525">
        <w:tab/>
      </w:r>
      <w:r w:rsidRPr="00EE1525">
        <w:tab/>
        <w:t>15</w:t>
      </w:r>
    </w:p>
    <w:p w14:paraId="495D6672" w14:textId="77777777" w:rsidR="007B7DE5" w:rsidRPr="00EE1525" w:rsidRDefault="007B7DE5" w:rsidP="007B7DE5"/>
    <w:p w14:paraId="1F2FF649" w14:textId="77777777" w:rsidR="007B7DE5" w:rsidRPr="00EE1525" w:rsidRDefault="007B7DE5" w:rsidP="007B7DE5">
      <w:pPr>
        <w:pStyle w:val="NormalBold"/>
        <w:keepNext/>
      </w:pPr>
      <w:r w:rsidRPr="00EE1525">
        <w:t>Návrh nariadenia</w:t>
      </w:r>
    </w:p>
    <w:p w14:paraId="0E082451" w14:textId="77777777" w:rsidR="007B7DE5" w:rsidRPr="00EE1525" w:rsidRDefault="007B7DE5" w:rsidP="007B7DE5">
      <w:pPr>
        <w:pStyle w:val="NormalBold"/>
      </w:pPr>
      <w:r w:rsidRPr="00EE1525">
        <w:t>Článok 1 – odsek 1 – bod 2</w:t>
      </w:r>
    </w:p>
    <w:p w14:paraId="6965EA13" w14:textId="77777777" w:rsidR="007B7DE5" w:rsidRPr="00EE1525" w:rsidRDefault="007B7DE5" w:rsidP="007B7DE5">
      <w:pPr>
        <w:keepNext/>
      </w:pPr>
      <w:r w:rsidRPr="00EE1525">
        <w:t>Nariadenie (EÚ) 2021/1119</w:t>
      </w:r>
    </w:p>
    <w:p w14:paraId="05D1D304" w14:textId="77777777" w:rsidR="007B7DE5" w:rsidRPr="00EE1525" w:rsidRDefault="007B7DE5" w:rsidP="007B7DE5">
      <w:r w:rsidRPr="00EE1525">
        <w:t>Článok 4 – odsek 5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50CCD7E1" w14:textId="77777777" w:rsidTr="00EC6563">
        <w:trPr>
          <w:jc w:val="center"/>
        </w:trPr>
        <w:tc>
          <w:tcPr>
            <w:tcW w:w="9752" w:type="dxa"/>
            <w:gridSpan w:val="2"/>
          </w:tcPr>
          <w:p w14:paraId="5D98FA72" w14:textId="77777777" w:rsidR="007B7DE5" w:rsidRPr="00EE1525" w:rsidRDefault="007B7DE5" w:rsidP="00EC6563">
            <w:pPr>
              <w:keepNext/>
            </w:pPr>
          </w:p>
        </w:tc>
      </w:tr>
      <w:tr w:rsidR="007B7DE5" w:rsidRPr="00EE1525" w14:paraId="19C1671C" w14:textId="77777777" w:rsidTr="00EC6563">
        <w:trPr>
          <w:jc w:val="center"/>
        </w:trPr>
        <w:tc>
          <w:tcPr>
            <w:tcW w:w="4876" w:type="dxa"/>
            <w:hideMark/>
          </w:tcPr>
          <w:p w14:paraId="5D82C53A" w14:textId="77777777" w:rsidR="007B7DE5" w:rsidRPr="00EE1525" w:rsidRDefault="007B7DE5" w:rsidP="00EC6563">
            <w:pPr>
              <w:pStyle w:val="ColumnHeading"/>
              <w:keepNext/>
            </w:pPr>
            <w:r w:rsidRPr="00EE1525">
              <w:t>Text predložený Komisiou</w:t>
            </w:r>
          </w:p>
        </w:tc>
        <w:tc>
          <w:tcPr>
            <w:tcW w:w="4876" w:type="dxa"/>
            <w:hideMark/>
          </w:tcPr>
          <w:p w14:paraId="7CD530E3" w14:textId="77777777" w:rsidR="007B7DE5" w:rsidRPr="00EE1525" w:rsidRDefault="007B7DE5" w:rsidP="00EC6563">
            <w:pPr>
              <w:pStyle w:val="ColumnHeading"/>
              <w:keepNext/>
            </w:pPr>
            <w:r w:rsidRPr="00EE1525">
              <w:t>Pozmeňujúci návrh</w:t>
            </w:r>
          </w:p>
        </w:tc>
      </w:tr>
      <w:tr w:rsidR="007B7DE5" w:rsidRPr="00EE1525" w14:paraId="2EA33A06" w14:textId="77777777" w:rsidTr="00EC6563">
        <w:trPr>
          <w:jc w:val="center"/>
        </w:trPr>
        <w:tc>
          <w:tcPr>
            <w:tcW w:w="4876" w:type="dxa"/>
            <w:hideMark/>
          </w:tcPr>
          <w:p w14:paraId="2B9D4D5A" w14:textId="77777777" w:rsidR="007B7DE5" w:rsidRPr="00EE1525" w:rsidRDefault="007B7DE5" w:rsidP="00EC6563">
            <w:pPr>
              <w:pStyle w:val="Normal6"/>
            </w:pPr>
            <w:r w:rsidRPr="00EE1525">
              <w:t>b)</w:t>
            </w:r>
            <w:r w:rsidRPr="00EE1525">
              <w:tab/>
              <w:t xml:space="preserve">úloha trvalého domáceho odstraňovania emisií v rámci systému obchodovania s emisnými kvótami skleníkových plynov v Únii (ďalej len „EU ETS“) na kompenzáciu zvyškových </w:t>
            </w:r>
            <w:r w:rsidRPr="00EE1525">
              <w:rPr>
                <w:b/>
                <w:i/>
              </w:rPr>
              <w:t>emisií z odvetví náročných na znižovanie</w:t>
            </w:r>
            <w:r w:rsidRPr="00EE1525">
              <w:t xml:space="preserve"> emisií;</w:t>
            </w:r>
          </w:p>
        </w:tc>
        <w:tc>
          <w:tcPr>
            <w:tcW w:w="4876" w:type="dxa"/>
            <w:hideMark/>
          </w:tcPr>
          <w:p w14:paraId="4CAD47AB" w14:textId="77777777" w:rsidR="007B7DE5" w:rsidRPr="00EE1525" w:rsidRDefault="007B7DE5" w:rsidP="00EC6563">
            <w:pPr>
              <w:pStyle w:val="Normal6"/>
              <w:rPr>
                <w:szCs w:val="24"/>
              </w:rPr>
            </w:pPr>
            <w:r w:rsidRPr="00EE1525">
              <w:t>b)</w:t>
            </w:r>
            <w:r w:rsidRPr="00EE1525">
              <w:tab/>
              <w:t xml:space="preserve">úloha trvalého domáceho odstraňovania emisií v rámci systému obchodovania s emisnými kvótami skleníkových plynov v Únii (ďalej len „EU ETS“) na kompenzáciu zvyškových </w:t>
            </w:r>
            <w:r w:rsidRPr="00EE1525">
              <w:rPr>
                <w:b/>
                <w:i/>
              </w:rPr>
              <w:t xml:space="preserve">ťažko </w:t>
            </w:r>
            <w:proofErr w:type="spellStart"/>
            <w:r w:rsidRPr="00EE1525">
              <w:rPr>
                <w:b/>
                <w:i/>
              </w:rPr>
              <w:t>znížiteľných</w:t>
            </w:r>
            <w:proofErr w:type="spellEnd"/>
            <w:r w:rsidRPr="00EE1525">
              <w:t xml:space="preserve"> emisií;</w:t>
            </w:r>
          </w:p>
        </w:tc>
      </w:tr>
    </w:tbl>
    <w:p w14:paraId="46F5B5EC" w14:textId="77777777" w:rsidR="007B7DE5" w:rsidRPr="00EE1525" w:rsidRDefault="007B7DE5" w:rsidP="007B7DE5"/>
    <w:p w14:paraId="5B50EBFC" w14:textId="77777777" w:rsidR="007B7DE5" w:rsidRPr="00EE1525" w:rsidRDefault="007B7DE5" w:rsidP="007B7DE5">
      <w:pPr>
        <w:pStyle w:val="AMNumberTabs0"/>
        <w:keepNext/>
      </w:pPr>
      <w:r w:rsidRPr="00EE1525">
        <w:t>Pozmeňujúci návrh</w:t>
      </w:r>
      <w:r w:rsidRPr="00EE1525">
        <w:tab/>
      </w:r>
      <w:r w:rsidRPr="00EE1525">
        <w:tab/>
        <w:t>16</w:t>
      </w:r>
    </w:p>
    <w:p w14:paraId="4A7A06CD" w14:textId="77777777" w:rsidR="007B7DE5" w:rsidRPr="00EE1525" w:rsidRDefault="007B7DE5" w:rsidP="007B7DE5"/>
    <w:p w14:paraId="4663C1A9" w14:textId="77777777" w:rsidR="007B7DE5" w:rsidRPr="00EE1525" w:rsidRDefault="007B7DE5" w:rsidP="007B7DE5">
      <w:pPr>
        <w:pStyle w:val="NormalBold"/>
        <w:keepNext/>
      </w:pPr>
      <w:r w:rsidRPr="00EE1525">
        <w:t>Návrh nariadenia</w:t>
      </w:r>
    </w:p>
    <w:p w14:paraId="7C094C67" w14:textId="77777777" w:rsidR="007B7DE5" w:rsidRPr="00EE1525" w:rsidRDefault="007B7DE5" w:rsidP="007B7DE5">
      <w:pPr>
        <w:pStyle w:val="NormalBold"/>
      </w:pPr>
      <w:r w:rsidRPr="00EE1525">
        <w:t>Článok 1 – odsek 1 – bod 2</w:t>
      </w:r>
    </w:p>
    <w:p w14:paraId="0BC50DB9" w14:textId="77777777" w:rsidR="007B7DE5" w:rsidRPr="00EE1525" w:rsidRDefault="007B7DE5" w:rsidP="007B7DE5">
      <w:pPr>
        <w:keepNext/>
      </w:pPr>
      <w:r w:rsidRPr="00EE1525">
        <w:t>Nariadenie (EÚ) 2021/1119</w:t>
      </w:r>
    </w:p>
    <w:p w14:paraId="21AC20E4" w14:textId="77777777" w:rsidR="007B7DE5" w:rsidRPr="00EE1525" w:rsidRDefault="007B7DE5" w:rsidP="007B7DE5">
      <w:r w:rsidRPr="00EE1525">
        <w:t>Článok 4 – odsek 5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54C6DD46" w14:textId="77777777" w:rsidTr="00EC6563">
        <w:trPr>
          <w:jc w:val="center"/>
        </w:trPr>
        <w:tc>
          <w:tcPr>
            <w:tcW w:w="9752" w:type="dxa"/>
            <w:gridSpan w:val="2"/>
          </w:tcPr>
          <w:p w14:paraId="63768485" w14:textId="77777777" w:rsidR="007B7DE5" w:rsidRPr="00EE1525" w:rsidRDefault="007B7DE5" w:rsidP="00EC6563">
            <w:pPr>
              <w:keepNext/>
            </w:pPr>
          </w:p>
        </w:tc>
      </w:tr>
      <w:tr w:rsidR="007B7DE5" w:rsidRPr="00EE1525" w14:paraId="67C8A214" w14:textId="77777777" w:rsidTr="00EC6563">
        <w:trPr>
          <w:jc w:val="center"/>
        </w:trPr>
        <w:tc>
          <w:tcPr>
            <w:tcW w:w="4876" w:type="dxa"/>
            <w:hideMark/>
          </w:tcPr>
          <w:p w14:paraId="6C23A30A" w14:textId="77777777" w:rsidR="007B7DE5" w:rsidRPr="00EE1525" w:rsidRDefault="007B7DE5" w:rsidP="00EC6563">
            <w:pPr>
              <w:pStyle w:val="ColumnHeading"/>
              <w:keepNext/>
            </w:pPr>
            <w:r w:rsidRPr="00EE1525">
              <w:t>Text predložený Komisiou</w:t>
            </w:r>
          </w:p>
        </w:tc>
        <w:tc>
          <w:tcPr>
            <w:tcW w:w="4876" w:type="dxa"/>
            <w:hideMark/>
          </w:tcPr>
          <w:p w14:paraId="2E32A3F4" w14:textId="77777777" w:rsidR="007B7DE5" w:rsidRPr="00EE1525" w:rsidRDefault="007B7DE5" w:rsidP="00EC6563">
            <w:pPr>
              <w:pStyle w:val="ColumnHeading"/>
              <w:keepNext/>
            </w:pPr>
            <w:r w:rsidRPr="00EE1525">
              <w:t>Pozmeňujúci návrh</w:t>
            </w:r>
          </w:p>
        </w:tc>
      </w:tr>
      <w:tr w:rsidR="007B7DE5" w:rsidRPr="00EE1525" w14:paraId="1203FCA1" w14:textId="77777777" w:rsidTr="00EC6563">
        <w:trPr>
          <w:jc w:val="center"/>
        </w:trPr>
        <w:tc>
          <w:tcPr>
            <w:tcW w:w="4876" w:type="dxa"/>
            <w:hideMark/>
          </w:tcPr>
          <w:p w14:paraId="16FEBC53" w14:textId="77777777" w:rsidR="007B7DE5" w:rsidRPr="00EE1525" w:rsidRDefault="007B7DE5" w:rsidP="00EC6563">
            <w:pPr>
              <w:pStyle w:val="Normal6"/>
            </w:pPr>
            <w:r w:rsidRPr="00EE1525">
              <w:t>c)</w:t>
            </w:r>
            <w:r w:rsidRPr="00EE1525">
              <w:tab/>
              <w:t xml:space="preserve">väčšia flexibilita v rámci všetkých odvetví s cieľom podporiť dosiahnutie cieľov </w:t>
            </w:r>
            <w:r w:rsidRPr="00EE1525">
              <w:rPr>
                <w:b/>
                <w:i/>
              </w:rPr>
              <w:t>v oblasti klímy</w:t>
            </w:r>
            <w:r w:rsidRPr="00EE1525">
              <w:t xml:space="preserve"> nákladovo efektívnym spôsobom;</w:t>
            </w:r>
          </w:p>
        </w:tc>
        <w:tc>
          <w:tcPr>
            <w:tcW w:w="4876" w:type="dxa"/>
            <w:hideMark/>
          </w:tcPr>
          <w:p w14:paraId="458B7493" w14:textId="77777777" w:rsidR="007B7DE5" w:rsidRPr="00EE1525" w:rsidRDefault="007B7DE5" w:rsidP="00EC6563">
            <w:pPr>
              <w:pStyle w:val="Normal6"/>
              <w:rPr>
                <w:szCs w:val="24"/>
              </w:rPr>
            </w:pPr>
            <w:r w:rsidRPr="00EE1525">
              <w:t>c)</w:t>
            </w:r>
            <w:r w:rsidRPr="00EE1525">
              <w:tab/>
              <w:t xml:space="preserve">väčšia flexibilita v rámci všetkých odvetví </w:t>
            </w:r>
            <w:r w:rsidRPr="00EE1525">
              <w:rPr>
                <w:b/>
                <w:i/>
              </w:rPr>
              <w:t xml:space="preserve">a nástrojov a medzi nimi </w:t>
            </w:r>
            <w:r w:rsidRPr="00EE1525">
              <w:t xml:space="preserve">s cieľom podporiť dosiahnutie cieľov </w:t>
            </w:r>
            <w:r w:rsidRPr="00EE1525">
              <w:rPr>
                <w:b/>
                <w:i/>
              </w:rPr>
              <w:t>jednoduchým a</w:t>
            </w:r>
            <w:r w:rsidRPr="00EE1525">
              <w:t xml:space="preserve"> nákladovo efektívnym spôsobom;</w:t>
            </w:r>
          </w:p>
        </w:tc>
      </w:tr>
    </w:tbl>
    <w:p w14:paraId="3DFF5C11" w14:textId="77777777" w:rsidR="007B7DE5" w:rsidRPr="00EE1525" w:rsidRDefault="007B7DE5" w:rsidP="007B7DE5"/>
    <w:p w14:paraId="087BDF22" w14:textId="77777777" w:rsidR="007B7DE5" w:rsidRPr="00EE1525" w:rsidRDefault="007B7DE5" w:rsidP="007B7DE5">
      <w:pPr>
        <w:pStyle w:val="AMNumberTabs0"/>
        <w:keepNext/>
      </w:pPr>
      <w:r w:rsidRPr="00EE1525">
        <w:t>Pozmeňujúci návrh</w:t>
      </w:r>
      <w:r w:rsidRPr="00EE1525">
        <w:tab/>
      </w:r>
      <w:r w:rsidRPr="00EE1525">
        <w:tab/>
        <w:t>17</w:t>
      </w:r>
    </w:p>
    <w:p w14:paraId="132BBE7F" w14:textId="77777777" w:rsidR="007B7DE5" w:rsidRPr="00EE1525" w:rsidRDefault="007B7DE5" w:rsidP="007B7DE5"/>
    <w:p w14:paraId="1037C8E2" w14:textId="77777777" w:rsidR="007B7DE5" w:rsidRPr="00EE1525" w:rsidRDefault="007B7DE5" w:rsidP="007B7DE5">
      <w:pPr>
        <w:pStyle w:val="NormalBold"/>
        <w:keepNext/>
      </w:pPr>
      <w:r w:rsidRPr="00EE1525">
        <w:t>Návrh nariadenia</w:t>
      </w:r>
    </w:p>
    <w:p w14:paraId="4722492A" w14:textId="77777777" w:rsidR="007B7DE5" w:rsidRPr="00EE1525" w:rsidRDefault="007B7DE5" w:rsidP="007B7DE5">
      <w:pPr>
        <w:pStyle w:val="NormalBold"/>
      </w:pPr>
      <w:r w:rsidRPr="00EE1525">
        <w:t>Článok 1 – odsek 1 – bod 2</w:t>
      </w:r>
    </w:p>
    <w:p w14:paraId="095D998B" w14:textId="77777777" w:rsidR="007B7DE5" w:rsidRPr="00EE1525" w:rsidRDefault="007B7DE5" w:rsidP="007B7DE5">
      <w:pPr>
        <w:keepNext/>
      </w:pPr>
      <w:r w:rsidRPr="00EE1525">
        <w:t>Nariadenie (EÚ) 2021/1119</w:t>
      </w:r>
    </w:p>
    <w:p w14:paraId="66D80F55" w14:textId="77777777" w:rsidR="007B7DE5" w:rsidRPr="00EE1525" w:rsidRDefault="007B7DE5" w:rsidP="007B7DE5">
      <w:r w:rsidRPr="00EE1525">
        <w:t>Článok 4 – odsek 5 – písmeno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379ED947" w14:textId="77777777" w:rsidTr="00EC6563">
        <w:trPr>
          <w:jc w:val="center"/>
        </w:trPr>
        <w:tc>
          <w:tcPr>
            <w:tcW w:w="9752" w:type="dxa"/>
            <w:gridSpan w:val="2"/>
          </w:tcPr>
          <w:p w14:paraId="09D125AB" w14:textId="77777777" w:rsidR="007B7DE5" w:rsidRPr="00EE1525" w:rsidRDefault="007B7DE5" w:rsidP="00EC6563">
            <w:pPr>
              <w:keepNext/>
            </w:pPr>
          </w:p>
        </w:tc>
      </w:tr>
      <w:tr w:rsidR="007B7DE5" w:rsidRPr="00EE1525" w14:paraId="3A40128D" w14:textId="77777777" w:rsidTr="00EC6563">
        <w:trPr>
          <w:jc w:val="center"/>
        </w:trPr>
        <w:tc>
          <w:tcPr>
            <w:tcW w:w="4876" w:type="dxa"/>
            <w:hideMark/>
          </w:tcPr>
          <w:p w14:paraId="64024F8F" w14:textId="77777777" w:rsidR="007B7DE5" w:rsidRPr="00EE1525" w:rsidRDefault="007B7DE5" w:rsidP="00EC6563">
            <w:pPr>
              <w:pStyle w:val="ColumnHeading"/>
              <w:keepNext/>
            </w:pPr>
            <w:r w:rsidRPr="00EE1525">
              <w:t>Text predložený Komisiou</w:t>
            </w:r>
          </w:p>
        </w:tc>
        <w:tc>
          <w:tcPr>
            <w:tcW w:w="4876" w:type="dxa"/>
            <w:hideMark/>
          </w:tcPr>
          <w:p w14:paraId="47B307D3" w14:textId="77777777" w:rsidR="007B7DE5" w:rsidRPr="00EE1525" w:rsidRDefault="007B7DE5" w:rsidP="00EC6563">
            <w:pPr>
              <w:pStyle w:val="ColumnHeading"/>
              <w:keepNext/>
            </w:pPr>
            <w:r w:rsidRPr="00EE1525">
              <w:t>Pozmeňujúci návrh</w:t>
            </w:r>
          </w:p>
        </w:tc>
      </w:tr>
      <w:tr w:rsidR="007B7DE5" w:rsidRPr="00EE1525" w14:paraId="5BECB5D1" w14:textId="77777777" w:rsidTr="00EC6563">
        <w:trPr>
          <w:jc w:val="center"/>
        </w:trPr>
        <w:tc>
          <w:tcPr>
            <w:tcW w:w="4876" w:type="dxa"/>
          </w:tcPr>
          <w:p w14:paraId="47149073" w14:textId="77777777" w:rsidR="007B7DE5" w:rsidRPr="00EE1525" w:rsidRDefault="007B7DE5" w:rsidP="00EC6563">
            <w:pPr>
              <w:pStyle w:val="Normal6"/>
            </w:pPr>
          </w:p>
        </w:tc>
        <w:tc>
          <w:tcPr>
            <w:tcW w:w="4876" w:type="dxa"/>
            <w:hideMark/>
          </w:tcPr>
          <w:p w14:paraId="7AF674D3" w14:textId="77777777" w:rsidR="007B7DE5" w:rsidRPr="00EE1525" w:rsidRDefault="007B7DE5" w:rsidP="00EC6563">
            <w:pPr>
              <w:pStyle w:val="Normal6"/>
              <w:rPr>
                <w:szCs w:val="24"/>
              </w:rPr>
            </w:pPr>
            <w:proofErr w:type="spellStart"/>
            <w:r w:rsidRPr="00EE1525">
              <w:rPr>
                <w:b/>
                <w:i/>
              </w:rPr>
              <w:t>ca</w:t>
            </w:r>
            <w:proofErr w:type="spellEnd"/>
            <w:r w:rsidRPr="00EE1525">
              <w:rPr>
                <w:b/>
                <w:i/>
              </w:rPr>
              <w:t>)</w:t>
            </w:r>
            <w:r w:rsidRPr="00EE1525">
              <w:rPr>
                <w:b/>
                <w:i/>
              </w:rPr>
              <w:tab/>
              <w:t xml:space="preserve">realistický príspevok odstraňovania uhlíka k celkovým snahám o zníženie emisií, pričom sa zohľadní neistota prirodzeného odstraňovania a zabezpečí sa, aby prípadné nedostatky neboli na úkor iných hospodárskych odvetví bez toho, aby bola dotknutá </w:t>
            </w:r>
            <w:r w:rsidRPr="00EE1525">
              <w:rPr>
                <w:b/>
                <w:i/>
              </w:rPr>
              <w:lastRenderedPageBreak/>
              <w:t>možnosť členských štátov využívať nadbytočné prirodzené odstraňovanie na kompenzáciu svojich emisií v iných odvetviach;</w:t>
            </w:r>
          </w:p>
        </w:tc>
      </w:tr>
    </w:tbl>
    <w:p w14:paraId="2307F3CF" w14:textId="77777777" w:rsidR="007B7DE5" w:rsidRPr="00EE1525" w:rsidRDefault="007B7DE5" w:rsidP="007B7DE5"/>
    <w:p w14:paraId="032120B9" w14:textId="77777777" w:rsidR="007B7DE5" w:rsidRPr="00EE1525" w:rsidRDefault="007B7DE5" w:rsidP="007B7DE5">
      <w:pPr>
        <w:pStyle w:val="AMNumberTabs0"/>
        <w:keepNext/>
      </w:pPr>
      <w:r w:rsidRPr="00EE1525">
        <w:t>Pozmeňujúci návrh</w:t>
      </w:r>
      <w:r w:rsidRPr="00EE1525">
        <w:tab/>
      </w:r>
      <w:r w:rsidRPr="00EE1525">
        <w:tab/>
        <w:t>18</w:t>
      </w:r>
    </w:p>
    <w:p w14:paraId="28F1087D" w14:textId="77777777" w:rsidR="007B7DE5" w:rsidRPr="00EE1525" w:rsidRDefault="007B7DE5" w:rsidP="007B7DE5"/>
    <w:p w14:paraId="41DF6E7E" w14:textId="77777777" w:rsidR="007B7DE5" w:rsidRPr="00EE1525" w:rsidRDefault="007B7DE5" w:rsidP="007B7DE5">
      <w:pPr>
        <w:pStyle w:val="NormalBold"/>
        <w:keepNext/>
      </w:pPr>
      <w:r w:rsidRPr="00EE1525">
        <w:t>Návrh nariadenia</w:t>
      </w:r>
    </w:p>
    <w:p w14:paraId="339EA267" w14:textId="77777777" w:rsidR="007B7DE5" w:rsidRPr="00EE1525" w:rsidRDefault="007B7DE5" w:rsidP="007B7DE5">
      <w:pPr>
        <w:pStyle w:val="NormalBold"/>
      </w:pPr>
      <w:r w:rsidRPr="00EE1525">
        <w:t>Článok 1 – odsek 1 – bod 2</w:t>
      </w:r>
    </w:p>
    <w:p w14:paraId="67C91FF5" w14:textId="77777777" w:rsidR="007B7DE5" w:rsidRPr="00EE1525" w:rsidRDefault="007B7DE5" w:rsidP="007B7DE5">
      <w:pPr>
        <w:keepNext/>
      </w:pPr>
      <w:r w:rsidRPr="00EE1525">
        <w:t>Nariadenie (EÚ) 2021/1119</w:t>
      </w:r>
    </w:p>
    <w:p w14:paraId="29DBF257" w14:textId="77777777" w:rsidR="007B7DE5" w:rsidRPr="00EE1525" w:rsidRDefault="007B7DE5" w:rsidP="007B7DE5">
      <w:r w:rsidRPr="00EE1525">
        <w:t>Článok 4 – odsek 5 – písmeno c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16EEB2F8" w14:textId="77777777" w:rsidTr="00EC6563">
        <w:trPr>
          <w:jc w:val="center"/>
        </w:trPr>
        <w:tc>
          <w:tcPr>
            <w:tcW w:w="9752" w:type="dxa"/>
            <w:gridSpan w:val="2"/>
          </w:tcPr>
          <w:p w14:paraId="75ECC281" w14:textId="77777777" w:rsidR="007B7DE5" w:rsidRPr="00EE1525" w:rsidRDefault="007B7DE5" w:rsidP="00EC6563">
            <w:pPr>
              <w:keepNext/>
            </w:pPr>
          </w:p>
        </w:tc>
      </w:tr>
      <w:tr w:rsidR="007B7DE5" w:rsidRPr="00EE1525" w14:paraId="7CD612E4" w14:textId="77777777" w:rsidTr="00EC6563">
        <w:trPr>
          <w:jc w:val="center"/>
        </w:trPr>
        <w:tc>
          <w:tcPr>
            <w:tcW w:w="4876" w:type="dxa"/>
            <w:hideMark/>
          </w:tcPr>
          <w:p w14:paraId="5E54A158" w14:textId="77777777" w:rsidR="007B7DE5" w:rsidRPr="00EE1525" w:rsidRDefault="007B7DE5" w:rsidP="00EC6563">
            <w:pPr>
              <w:pStyle w:val="ColumnHeading"/>
              <w:keepNext/>
            </w:pPr>
            <w:r w:rsidRPr="00EE1525">
              <w:t>Text predložený Komisiou</w:t>
            </w:r>
          </w:p>
        </w:tc>
        <w:tc>
          <w:tcPr>
            <w:tcW w:w="4876" w:type="dxa"/>
            <w:hideMark/>
          </w:tcPr>
          <w:p w14:paraId="6FBE9138" w14:textId="77777777" w:rsidR="007B7DE5" w:rsidRPr="00EE1525" w:rsidRDefault="007B7DE5" w:rsidP="00EC6563">
            <w:pPr>
              <w:pStyle w:val="ColumnHeading"/>
              <w:keepNext/>
            </w:pPr>
            <w:r w:rsidRPr="00EE1525">
              <w:t>Pozmeňujúci návrh</w:t>
            </w:r>
          </w:p>
        </w:tc>
      </w:tr>
      <w:tr w:rsidR="007B7DE5" w:rsidRPr="00EE1525" w14:paraId="341BE0BF" w14:textId="77777777" w:rsidTr="00EC6563">
        <w:trPr>
          <w:jc w:val="center"/>
        </w:trPr>
        <w:tc>
          <w:tcPr>
            <w:tcW w:w="4876" w:type="dxa"/>
          </w:tcPr>
          <w:p w14:paraId="3B9FB747" w14:textId="77777777" w:rsidR="007B7DE5" w:rsidRPr="00EE1525" w:rsidRDefault="007B7DE5" w:rsidP="00EC6563">
            <w:pPr>
              <w:pStyle w:val="Normal6"/>
            </w:pPr>
          </w:p>
        </w:tc>
        <w:tc>
          <w:tcPr>
            <w:tcW w:w="4876" w:type="dxa"/>
            <w:hideMark/>
          </w:tcPr>
          <w:p w14:paraId="794701C5" w14:textId="77777777" w:rsidR="007B7DE5" w:rsidRPr="00EE1525" w:rsidRDefault="007B7DE5" w:rsidP="00EC6563">
            <w:pPr>
              <w:pStyle w:val="Normal6"/>
              <w:rPr>
                <w:szCs w:val="24"/>
              </w:rPr>
            </w:pPr>
            <w:proofErr w:type="spellStart"/>
            <w:r w:rsidRPr="00EE1525">
              <w:rPr>
                <w:b/>
                <w:i/>
              </w:rPr>
              <w:t>cb</w:t>
            </w:r>
            <w:proofErr w:type="spellEnd"/>
            <w:r w:rsidRPr="00EE1525">
              <w:rPr>
                <w:b/>
                <w:i/>
              </w:rPr>
              <w:t>)</w:t>
            </w:r>
            <w:r w:rsidRPr="00EE1525">
              <w:rPr>
                <w:b/>
                <w:i/>
              </w:rPr>
              <w:tab/>
              <w:t xml:space="preserve">potreba zachovať, riadiť a podľa potreby zveľaďovať prírodné záchyty v dlhodobom horizonte a chrániť a obnovovať biodiverzitu, podporovať udržateľné a obehové </w:t>
            </w:r>
            <w:proofErr w:type="spellStart"/>
            <w:r w:rsidRPr="00EE1525">
              <w:rPr>
                <w:b/>
                <w:i/>
              </w:rPr>
              <w:t>biohospodárstvo</w:t>
            </w:r>
            <w:proofErr w:type="spellEnd"/>
            <w:r w:rsidRPr="00EE1525">
              <w:rPr>
                <w:b/>
                <w:i/>
              </w:rPr>
              <w:t>, ako aj zohľadňovať účinky rozdielov vo vekovej štruktúre lesov, prirodzenej variability a neistoty, najmä tie, ktoré súvisia s vplyvmi zmeny klímy a prírodnými poruchami v sektore využívania pôdy, zmeny vo využívaní pôdy a lesného hospodárstva;</w:t>
            </w:r>
          </w:p>
        </w:tc>
      </w:tr>
    </w:tbl>
    <w:p w14:paraId="2C89D4BB" w14:textId="77777777" w:rsidR="007B7DE5" w:rsidRPr="00EE1525" w:rsidRDefault="007B7DE5" w:rsidP="007B7DE5"/>
    <w:p w14:paraId="3EB2DF81" w14:textId="77777777" w:rsidR="007B7DE5" w:rsidRPr="00EE1525" w:rsidRDefault="007B7DE5" w:rsidP="007B7DE5">
      <w:pPr>
        <w:pStyle w:val="AMNumberTabs0"/>
        <w:keepNext/>
      </w:pPr>
      <w:r w:rsidRPr="00EE1525">
        <w:t>Pozmeňujúci návrh</w:t>
      </w:r>
      <w:r w:rsidRPr="00EE1525">
        <w:tab/>
      </w:r>
      <w:r w:rsidRPr="00EE1525">
        <w:tab/>
        <w:t>19</w:t>
      </w:r>
    </w:p>
    <w:p w14:paraId="6F351BF8" w14:textId="77777777" w:rsidR="007B7DE5" w:rsidRPr="00EE1525" w:rsidRDefault="007B7DE5" w:rsidP="007B7DE5"/>
    <w:p w14:paraId="637EFD91" w14:textId="77777777" w:rsidR="007B7DE5" w:rsidRPr="00EE1525" w:rsidRDefault="007B7DE5" w:rsidP="007B7DE5">
      <w:pPr>
        <w:pStyle w:val="NormalBold"/>
        <w:keepNext/>
      </w:pPr>
      <w:r w:rsidRPr="00EE1525">
        <w:t>Návrh nariadenia</w:t>
      </w:r>
    </w:p>
    <w:p w14:paraId="19D282EA" w14:textId="77777777" w:rsidR="007B7DE5" w:rsidRPr="00EE1525" w:rsidRDefault="007B7DE5" w:rsidP="007B7DE5">
      <w:pPr>
        <w:pStyle w:val="NormalBold"/>
      </w:pPr>
      <w:r w:rsidRPr="00EE1525">
        <w:t>Článok 1 – odsek 1 – bod 2</w:t>
      </w:r>
    </w:p>
    <w:p w14:paraId="3BF4F950" w14:textId="77777777" w:rsidR="007B7DE5" w:rsidRPr="00EE1525" w:rsidRDefault="007B7DE5" w:rsidP="007B7DE5">
      <w:pPr>
        <w:keepNext/>
      </w:pPr>
      <w:r w:rsidRPr="00EE1525">
        <w:t>Nariadenie (EÚ) 2021/1119</w:t>
      </w:r>
    </w:p>
    <w:p w14:paraId="400D55A4" w14:textId="77777777" w:rsidR="007B7DE5" w:rsidRPr="00EE1525" w:rsidRDefault="007B7DE5" w:rsidP="007B7DE5">
      <w:r w:rsidRPr="00EE1525">
        <w:t>Článok 4 – odsek 5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15697609" w14:textId="77777777" w:rsidTr="00EC6563">
        <w:trPr>
          <w:jc w:val="center"/>
        </w:trPr>
        <w:tc>
          <w:tcPr>
            <w:tcW w:w="9752" w:type="dxa"/>
            <w:gridSpan w:val="2"/>
          </w:tcPr>
          <w:p w14:paraId="5A9B5DC7" w14:textId="77777777" w:rsidR="007B7DE5" w:rsidRPr="00EE1525" w:rsidRDefault="007B7DE5" w:rsidP="00EC6563">
            <w:pPr>
              <w:keepNext/>
            </w:pPr>
          </w:p>
        </w:tc>
      </w:tr>
      <w:tr w:rsidR="007B7DE5" w:rsidRPr="00EE1525" w14:paraId="6F58D7B2" w14:textId="77777777" w:rsidTr="00EC6563">
        <w:trPr>
          <w:jc w:val="center"/>
        </w:trPr>
        <w:tc>
          <w:tcPr>
            <w:tcW w:w="4876" w:type="dxa"/>
            <w:hideMark/>
          </w:tcPr>
          <w:p w14:paraId="09E1E97A" w14:textId="77777777" w:rsidR="007B7DE5" w:rsidRPr="00EE1525" w:rsidRDefault="007B7DE5" w:rsidP="00EC6563">
            <w:pPr>
              <w:pStyle w:val="ColumnHeading"/>
              <w:keepNext/>
            </w:pPr>
            <w:r w:rsidRPr="00EE1525">
              <w:t>Text predložený Komisiou</w:t>
            </w:r>
          </w:p>
        </w:tc>
        <w:tc>
          <w:tcPr>
            <w:tcW w:w="4876" w:type="dxa"/>
            <w:hideMark/>
          </w:tcPr>
          <w:p w14:paraId="3AC69542" w14:textId="77777777" w:rsidR="007B7DE5" w:rsidRPr="00EE1525" w:rsidRDefault="007B7DE5" w:rsidP="00EC6563">
            <w:pPr>
              <w:pStyle w:val="ColumnHeading"/>
              <w:keepNext/>
            </w:pPr>
            <w:r w:rsidRPr="00EE1525">
              <w:t>Pozmeňujúci návrh</w:t>
            </w:r>
          </w:p>
        </w:tc>
      </w:tr>
      <w:tr w:rsidR="007B7DE5" w:rsidRPr="00EE1525" w14:paraId="29F0FA4B" w14:textId="77777777" w:rsidTr="00EC6563">
        <w:trPr>
          <w:jc w:val="center"/>
        </w:trPr>
        <w:tc>
          <w:tcPr>
            <w:tcW w:w="4876" w:type="dxa"/>
            <w:hideMark/>
          </w:tcPr>
          <w:p w14:paraId="3E57B5E2" w14:textId="77777777" w:rsidR="007B7DE5" w:rsidRPr="00EE1525" w:rsidRDefault="007B7DE5" w:rsidP="00EC6563">
            <w:pPr>
              <w:pStyle w:val="Normal6"/>
            </w:pPr>
            <w:r w:rsidRPr="00EE1525">
              <w:t>d)</w:t>
            </w:r>
            <w:r w:rsidRPr="00EE1525">
              <w:tab/>
              <w:t xml:space="preserve">ciele a úsilie členských štátov na obdobie po roku 2030 by mali odrážať nákladovú efektívnosť a solidaritu </w:t>
            </w:r>
            <w:r w:rsidRPr="00EE1525">
              <w:rPr>
                <w:b/>
                <w:i/>
              </w:rPr>
              <w:t>vzhľadom</w:t>
            </w:r>
            <w:r w:rsidRPr="00EE1525">
              <w:t xml:space="preserve"> na vnútroštátne okolnosti;</w:t>
            </w:r>
          </w:p>
        </w:tc>
        <w:tc>
          <w:tcPr>
            <w:tcW w:w="4876" w:type="dxa"/>
            <w:hideMark/>
          </w:tcPr>
          <w:p w14:paraId="45E9806F" w14:textId="77777777" w:rsidR="007B7DE5" w:rsidRPr="00EE1525" w:rsidRDefault="007B7DE5" w:rsidP="00EC6563">
            <w:pPr>
              <w:pStyle w:val="Normal6"/>
              <w:rPr>
                <w:szCs w:val="24"/>
              </w:rPr>
            </w:pPr>
            <w:r w:rsidRPr="00EE1525">
              <w:t>d)</w:t>
            </w:r>
            <w:r w:rsidRPr="00EE1525">
              <w:tab/>
              <w:t xml:space="preserve">ciele a úsilie členských štátov na obdobie po roku 2030 by mali odrážať nákladovú efektívnosť a solidaritu </w:t>
            </w:r>
            <w:r w:rsidRPr="00EE1525">
              <w:rPr>
                <w:b/>
                <w:i/>
              </w:rPr>
              <w:t>s ohľadom</w:t>
            </w:r>
            <w:r w:rsidRPr="00EE1525">
              <w:t xml:space="preserve"> na </w:t>
            </w:r>
            <w:r w:rsidRPr="00EE1525">
              <w:rPr>
                <w:b/>
                <w:i/>
              </w:rPr>
              <w:t xml:space="preserve">rozmanité </w:t>
            </w:r>
            <w:r w:rsidRPr="00EE1525">
              <w:t>vnútroštátne okolnosti</w:t>
            </w:r>
            <w:r w:rsidRPr="00EE1525">
              <w:rPr>
                <w:b/>
                <w:i/>
              </w:rPr>
              <w:t xml:space="preserve"> a špecifiká, a to aj pokiaľ ide o ostrovy a najvzdialenejšie regióny</w:t>
            </w:r>
            <w:r w:rsidRPr="00EE1525">
              <w:t>;</w:t>
            </w:r>
          </w:p>
        </w:tc>
      </w:tr>
    </w:tbl>
    <w:p w14:paraId="1CBECC2A" w14:textId="77777777" w:rsidR="007B7DE5" w:rsidRPr="00EE1525" w:rsidRDefault="007B7DE5" w:rsidP="007B7DE5"/>
    <w:p w14:paraId="5EAB3495" w14:textId="77777777" w:rsidR="007B7DE5" w:rsidRPr="00EE1525" w:rsidRDefault="007B7DE5" w:rsidP="007B7DE5">
      <w:pPr>
        <w:pStyle w:val="AMNumberTabs0"/>
        <w:keepNext/>
      </w:pPr>
      <w:r w:rsidRPr="00EE1525">
        <w:t>Pozmeňujúci návrh</w:t>
      </w:r>
      <w:r w:rsidRPr="00EE1525">
        <w:tab/>
      </w:r>
      <w:r w:rsidRPr="00EE1525">
        <w:tab/>
        <w:t>20</w:t>
      </w:r>
    </w:p>
    <w:p w14:paraId="690D2359" w14:textId="77777777" w:rsidR="007B7DE5" w:rsidRPr="00EE1525" w:rsidRDefault="007B7DE5" w:rsidP="007B7DE5"/>
    <w:p w14:paraId="38120AC3" w14:textId="77777777" w:rsidR="007B7DE5" w:rsidRPr="00EE1525" w:rsidRDefault="007B7DE5" w:rsidP="007B7DE5">
      <w:pPr>
        <w:pStyle w:val="NormalBold"/>
        <w:keepNext/>
      </w:pPr>
      <w:r w:rsidRPr="00EE1525">
        <w:t>Návrh nariadenia</w:t>
      </w:r>
    </w:p>
    <w:p w14:paraId="2733B73A" w14:textId="77777777" w:rsidR="007B7DE5" w:rsidRPr="00EE1525" w:rsidRDefault="007B7DE5" w:rsidP="007B7DE5">
      <w:pPr>
        <w:pStyle w:val="NormalBold"/>
      </w:pPr>
      <w:r w:rsidRPr="00EE1525">
        <w:t>Článok 1 – odsek 1 – bod 2</w:t>
      </w:r>
    </w:p>
    <w:p w14:paraId="0609047D" w14:textId="77777777" w:rsidR="007B7DE5" w:rsidRPr="00EE1525" w:rsidRDefault="007B7DE5" w:rsidP="007B7DE5">
      <w:pPr>
        <w:keepNext/>
      </w:pPr>
      <w:r w:rsidRPr="00EE1525">
        <w:lastRenderedPageBreak/>
        <w:t>Nariadenie (EÚ) 2021/1119</w:t>
      </w:r>
    </w:p>
    <w:p w14:paraId="22FDEFC7" w14:textId="77777777" w:rsidR="007B7DE5" w:rsidRPr="00EE1525" w:rsidRDefault="007B7DE5" w:rsidP="007B7DE5">
      <w:r w:rsidRPr="00EE1525">
        <w:t>Článok 4 – odsek 5 – písmeno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0D596D4D" w14:textId="77777777" w:rsidTr="00EC6563">
        <w:trPr>
          <w:jc w:val="center"/>
        </w:trPr>
        <w:tc>
          <w:tcPr>
            <w:tcW w:w="9752" w:type="dxa"/>
            <w:gridSpan w:val="2"/>
          </w:tcPr>
          <w:p w14:paraId="02E459E6" w14:textId="77777777" w:rsidR="007B7DE5" w:rsidRPr="00EE1525" w:rsidRDefault="007B7DE5" w:rsidP="00EC6563">
            <w:pPr>
              <w:keepNext/>
            </w:pPr>
          </w:p>
        </w:tc>
      </w:tr>
      <w:tr w:rsidR="007B7DE5" w:rsidRPr="00EE1525" w14:paraId="3677215D" w14:textId="77777777" w:rsidTr="00EC6563">
        <w:trPr>
          <w:jc w:val="center"/>
        </w:trPr>
        <w:tc>
          <w:tcPr>
            <w:tcW w:w="4876" w:type="dxa"/>
            <w:hideMark/>
          </w:tcPr>
          <w:p w14:paraId="3AC2E4EA" w14:textId="77777777" w:rsidR="007B7DE5" w:rsidRPr="00EE1525" w:rsidRDefault="007B7DE5" w:rsidP="00EC6563">
            <w:pPr>
              <w:pStyle w:val="ColumnHeading"/>
              <w:keepNext/>
            </w:pPr>
            <w:r w:rsidRPr="00EE1525">
              <w:t>Text predložený Komisiou</w:t>
            </w:r>
          </w:p>
        </w:tc>
        <w:tc>
          <w:tcPr>
            <w:tcW w:w="4876" w:type="dxa"/>
            <w:hideMark/>
          </w:tcPr>
          <w:p w14:paraId="61D4A97E" w14:textId="77777777" w:rsidR="007B7DE5" w:rsidRPr="00EE1525" w:rsidRDefault="007B7DE5" w:rsidP="00EC6563">
            <w:pPr>
              <w:pStyle w:val="ColumnHeading"/>
              <w:keepNext/>
            </w:pPr>
            <w:r w:rsidRPr="00EE1525">
              <w:t>Pozmeňujúci návrh</w:t>
            </w:r>
          </w:p>
        </w:tc>
      </w:tr>
      <w:tr w:rsidR="007B7DE5" w:rsidRPr="00EE1525" w14:paraId="565DA8B1" w14:textId="77777777" w:rsidTr="00EC6563">
        <w:trPr>
          <w:jc w:val="center"/>
        </w:trPr>
        <w:tc>
          <w:tcPr>
            <w:tcW w:w="4876" w:type="dxa"/>
            <w:hideMark/>
          </w:tcPr>
          <w:p w14:paraId="1347B76B" w14:textId="77777777" w:rsidR="007B7DE5" w:rsidRPr="00EE1525" w:rsidRDefault="007B7DE5" w:rsidP="00EC6563">
            <w:pPr>
              <w:pStyle w:val="Normal6"/>
            </w:pPr>
            <w:r w:rsidRPr="00EE1525">
              <w:t>f)</w:t>
            </w:r>
            <w:r w:rsidRPr="00EE1525">
              <w:tab/>
              <w:t>sociálne, hospodárske a environmentálne vplyvy;</w:t>
            </w:r>
          </w:p>
        </w:tc>
        <w:tc>
          <w:tcPr>
            <w:tcW w:w="4876" w:type="dxa"/>
            <w:hideMark/>
          </w:tcPr>
          <w:p w14:paraId="4154340D" w14:textId="77777777" w:rsidR="007B7DE5" w:rsidRPr="00EE1525" w:rsidRDefault="007B7DE5" w:rsidP="00EC6563">
            <w:pPr>
              <w:pStyle w:val="Normal6"/>
              <w:rPr>
                <w:szCs w:val="24"/>
              </w:rPr>
            </w:pPr>
            <w:r w:rsidRPr="00EE1525">
              <w:t>f)</w:t>
            </w:r>
            <w:r w:rsidRPr="00EE1525">
              <w:tab/>
              <w:t>sociálne, hospodárske a environmentálne vplyvy</w:t>
            </w:r>
            <w:r w:rsidRPr="00EE1525">
              <w:rPr>
                <w:b/>
                <w:i/>
              </w:rPr>
              <w:t xml:space="preserve"> vo všetkých členských štátoch, a to aj vo vzťahu k cieľom dekarbonizácie a konkurencieschopnosti európskeho priemyslu</w:t>
            </w:r>
            <w:r w:rsidRPr="00EE1525">
              <w:t>;</w:t>
            </w:r>
          </w:p>
        </w:tc>
      </w:tr>
    </w:tbl>
    <w:p w14:paraId="621D8390" w14:textId="77777777" w:rsidR="007B7DE5" w:rsidRPr="00EE1525" w:rsidRDefault="007B7DE5" w:rsidP="007B7DE5"/>
    <w:p w14:paraId="214D0F6B" w14:textId="77777777" w:rsidR="007B7DE5" w:rsidRPr="00EE1525" w:rsidRDefault="007B7DE5" w:rsidP="007B7DE5">
      <w:pPr>
        <w:pStyle w:val="AMNumberTabs0"/>
        <w:keepNext/>
      </w:pPr>
      <w:r w:rsidRPr="00EE1525">
        <w:t>Pozmeňujúci návrh</w:t>
      </w:r>
      <w:r w:rsidRPr="00EE1525">
        <w:tab/>
      </w:r>
      <w:r w:rsidRPr="00EE1525">
        <w:tab/>
        <w:t>21</w:t>
      </w:r>
    </w:p>
    <w:p w14:paraId="24554920" w14:textId="77777777" w:rsidR="007B7DE5" w:rsidRPr="00EE1525" w:rsidRDefault="007B7DE5" w:rsidP="007B7DE5"/>
    <w:p w14:paraId="76E30E83" w14:textId="77777777" w:rsidR="007B7DE5" w:rsidRPr="00EE1525" w:rsidRDefault="007B7DE5" w:rsidP="007B7DE5">
      <w:pPr>
        <w:pStyle w:val="NormalBold"/>
        <w:keepNext/>
      </w:pPr>
      <w:r w:rsidRPr="00EE1525">
        <w:t>Návrh nariadenia</w:t>
      </w:r>
    </w:p>
    <w:p w14:paraId="7FB0B923" w14:textId="77777777" w:rsidR="007B7DE5" w:rsidRPr="00EE1525" w:rsidRDefault="007B7DE5" w:rsidP="007B7DE5">
      <w:pPr>
        <w:pStyle w:val="NormalBold"/>
      </w:pPr>
      <w:r w:rsidRPr="00EE1525">
        <w:t>Článok 1 – odsek 1 – bod 2</w:t>
      </w:r>
    </w:p>
    <w:p w14:paraId="39BB762A" w14:textId="77777777" w:rsidR="007B7DE5" w:rsidRPr="00EE1525" w:rsidRDefault="007B7DE5" w:rsidP="007B7DE5">
      <w:pPr>
        <w:keepNext/>
      </w:pPr>
      <w:r w:rsidRPr="00EE1525">
        <w:t>Nariadenie (EÚ) 2021/1119</w:t>
      </w:r>
    </w:p>
    <w:p w14:paraId="67B10C3C" w14:textId="77777777" w:rsidR="007B7DE5" w:rsidRPr="00EE1525" w:rsidRDefault="007B7DE5" w:rsidP="007B7DE5">
      <w:r w:rsidRPr="00EE1525">
        <w:t>Článok 4 – odsek 5 – písmeno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494EE72A" w14:textId="77777777" w:rsidTr="00EC6563">
        <w:trPr>
          <w:jc w:val="center"/>
        </w:trPr>
        <w:tc>
          <w:tcPr>
            <w:tcW w:w="9752" w:type="dxa"/>
            <w:gridSpan w:val="2"/>
          </w:tcPr>
          <w:p w14:paraId="0E2F57FB" w14:textId="77777777" w:rsidR="007B7DE5" w:rsidRPr="00EE1525" w:rsidRDefault="007B7DE5" w:rsidP="00EC6563">
            <w:pPr>
              <w:keepNext/>
            </w:pPr>
          </w:p>
        </w:tc>
      </w:tr>
      <w:tr w:rsidR="007B7DE5" w:rsidRPr="00EE1525" w14:paraId="4F3C11CF" w14:textId="77777777" w:rsidTr="00EC6563">
        <w:trPr>
          <w:jc w:val="center"/>
        </w:trPr>
        <w:tc>
          <w:tcPr>
            <w:tcW w:w="4876" w:type="dxa"/>
            <w:hideMark/>
          </w:tcPr>
          <w:p w14:paraId="73070BD3" w14:textId="77777777" w:rsidR="007B7DE5" w:rsidRPr="00EE1525" w:rsidRDefault="007B7DE5" w:rsidP="00EC6563">
            <w:pPr>
              <w:pStyle w:val="ColumnHeading"/>
              <w:keepNext/>
            </w:pPr>
            <w:r w:rsidRPr="00EE1525">
              <w:t>Text predložený Komisiou</w:t>
            </w:r>
          </w:p>
        </w:tc>
        <w:tc>
          <w:tcPr>
            <w:tcW w:w="4876" w:type="dxa"/>
            <w:hideMark/>
          </w:tcPr>
          <w:p w14:paraId="705D881F" w14:textId="77777777" w:rsidR="007B7DE5" w:rsidRPr="00EE1525" w:rsidRDefault="007B7DE5" w:rsidP="00EC6563">
            <w:pPr>
              <w:pStyle w:val="ColumnHeading"/>
              <w:keepNext/>
            </w:pPr>
            <w:r w:rsidRPr="00EE1525">
              <w:t>Pozmeňujúci návrh</w:t>
            </w:r>
          </w:p>
        </w:tc>
      </w:tr>
      <w:tr w:rsidR="007B7DE5" w:rsidRPr="00EE1525" w14:paraId="27840C94" w14:textId="77777777" w:rsidTr="00EC6563">
        <w:trPr>
          <w:jc w:val="center"/>
        </w:trPr>
        <w:tc>
          <w:tcPr>
            <w:tcW w:w="4876" w:type="dxa"/>
            <w:hideMark/>
          </w:tcPr>
          <w:p w14:paraId="4E84187A" w14:textId="77777777" w:rsidR="007B7DE5" w:rsidRPr="00EE1525" w:rsidRDefault="007B7DE5" w:rsidP="00EC6563">
            <w:pPr>
              <w:pStyle w:val="Normal6"/>
            </w:pPr>
            <w:r w:rsidRPr="00EE1525">
              <w:t>h)</w:t>
            </w:r>
            <w:r w:rsidRPr="00EE1525">
              <w:tab/>
              <w:t>potreba zabezpečiť spravodlivú a</w:t>
            </w:r>
            <w:r w:rsidRPr="00EE1525">
              <w:rPr>
                <w:b/>
                <w:i/>
              </w:rPr>
              <w:t> </w:t>
            </w:r>
            <w:r w:rsidRPr="00EE1525">
              <w:t xml:space="preserve">sociálne </w:t>
            </w:r>
            <w:r w:rsidRPr="00EE1525">
              <w:rPr>
                <w:b/>
                <w:i/>
              </w:rPr>
              <w:t>korektnú</w:t>
            </w:r>
            <w:r w:rsidRPr="00EE1525">
              <w:t xml:space="preserve"> transformáciu pre všetkých;</w:t>
            </w:r>
          </w:p>
        </w:tc>
        <w:tc>
          <w:tcPr>
            <w:tcW w:w="4876" w:type="dxa"/>
            <w:hideMark/>
          </w:tcPr>
          <w:p w14:paraId="3CABD7D6" w14:textId="77777777" w:rsidR="007B7DE5" w:rsidRPr="00EE1525" w:rsidRDefault="007B7DE5" w:rsidP="00EC6563">
            <w:pPr>
              <w:pStyle w:val="Normal6"/>
              <w:rPr>
                <w:szCs w:val="24"/>
              </w:rPr>
            </w:pPr>
            <w:r w:rsidRPr="00EE1525">
              <w:t>h)</w:t>
            </w:r>
            <w:r w:rsidRPr="00EE1525">
              <w:tab/>
              <w:t xml:space="preserve">potreba zabezpečiť </w:t>
            </w:r>
            <w:r w:rsidRPr="00EE1525">
              <w:rPr>
                <w:b/>
                <w:i/>
              </w:rPr>
              <w:t xml:space="preserve">a podporovať nestrannú a </w:t>
            </w:r>
            <w:r w:rsidRPr="00EE1525">
              <w:t>spravodlivú</w:t>
            </w:r>
            <w:r w:rsidRPr="00EE1525">
              <w:rPr>
                <w:b/>
                <w:i/>
              </w:rPr>
              <w:t>, pragmatickú, nákladovo efektívnu</w:t>
            </w:r>
            <w:r w:rsidRPr="00EE1525">
              <w:t xml:space="preserve"> a</w:t>
            </w:r>
            <w:r w:rsidRPr="00EE1525">
              <w:rPr>
                <w:b/>
                <w:i/>
              </w:rPr>
              <w:t xml:space="preserve"> </w:t>
            </w:r>
            <w:r w:rsidRPr="00EE1525">
              <w:t xml:space="preserve">sociálne </w:t>
            </w:r>
            <w:r w:rsidRPr="00EE1525">
              <w:rPr>
                <w:b/>
                <w:i/>
              </w:rPr>
              <w:t>vyváženú</w:t>
            </w:r>
            <w:r w:rsidRPr="00EE1525">
              <w:t xml:space="preserve"> transformáciu pre všetkých</w:t>
            </w:r>
            <w:r w:rsidRPr="00EE1525">
              <w:rPr>
                <w:b/>
                <w:i/>
              </w:rPr>
              <w:t>, pričom je potrebné zohľadniť rozmanité vnútroštátne okolnosti a osobitnú pozornosť venovať vplyvom na spotrebiteľské ceny, energetickú chudobu a dopravnú chudobu, ako aj regiónom, odvetviam vrátane ich investičnej kapacity, malým a stredným podnikom, poľnohospodárom a zraniteľným domácnostiam, ktorých sa dotýka prechod na klimatickú neutralitu</w:t>
            </w:r>
            <w:r w:rsidRPr="00EE1525">
              <w:t>;</w:t>
            </w:r>
          </w:p>
        </w:tc>
      </w:tr>
    </w:tbl>
    <w:p w14:paraId="0FE34975" w14:textId="77777777" w:rsidR="007B7DE5" w:rsidRPr="00EE1525" w:rsidRDefault="007B7DE5" w:rsidP="007B7DE5"/>
    <w:p w14:paraId="1D85D01E" w14:textId="77777777" w:rsidR="007B7DE5" w:rsidRPr="00EE1525" w:rsidRDefault="007B7DE5" w:rsidP="007B7DE5">
      <w:pPr>
        <w:pStyle w:val="AMNumberTabs0"/>
        <w:keepNext/>
      </w:pPr>
      <w:r w:rsidRPr="00EE1525">
        <w:t>Pozmeňujúci návrh</w:t>
      </w:r>
      <w:r w:rsidRPr="00EE1525">
        <w:tab/>
      </w:r>
      <w:r w:rsidRPr="00EE1525">
        <w:tab/>
        <w:t>22</w:t>
      </w:r>
    </w:p>
    <w:p w14:paraId="318DD4BC" w14:textId="77777777" w:rsidR="007B7DE5" w:rsidRPr="00EE1525" w:rsidRDefault="007B7DE5" w:rsidP="007B7DE5"/>
    <w:p w14:paraId="2926EEDD" w14:textId="77777777" w:rsidR="007B7DE5" w:rsidRPr="00EE1525" w:rsidRDefault="007B7DE5" w:rsidP="007B7DE5">
      <w:pPr>
        <w:pStyle w:val="NormalBold"/>
        <w:keepNext/>
      </w:pPr>
      <w:r w:rsidRPr="00EE1525">
        <w:t>Návrh nariadenia</w:t>
      </w:r>
    </w:p>
    <w:p w14:paraId="55A66176" w14:textId="77777777" w:rsidR="007B7DE5" w:rsidRPr="00EE1525" w:rsidRDefault="007B7DE5" w:rsidP="007B7DE5">
      <w:pPr>
        <w:pStyle w:val="NormalBold"/>
      </w:pPr>
      <w:r w:rsidRPr="00EE1525">
        <w:t>Článok 1 – odsek 1 – bod 2</w:t>
      </w:r>
    </w:p>
    <w:p w14:paraId="6AF5C927" w14:textId="77777777" w:rsidR="007B7DE5" w:rsidRPr="00EE1525" w:rsidRDefault="007B7DE5" w:rsidP="007B7DE5">
      <w:pPr>
        <w:keepNext/>
      </w:pPr>
      <w:r w:rsidRPr="00EE1525">
        <w:t>Nariadenie (EÚ) 2021/1119</w:t>
      </w:r>
    </w:p>
    <w:p w14:paraId="7232BC79" w14:textId="77777777" w:rsidR="007B7DE5" w:rsidRPr="00EE1525" w:rsidRDefault="007B7DE5" w:rsidP="007B7DE5">
      <w:r w:rsidRPr="00EE1525">
        <w:t>Článok 4 – odsek 5 – bod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7754E989" w14:textId="77777777" w:rsidTr="00EC6563">
        <w:trPr>
          <w:jc w:val="center"/>
        </w:trPr>
        <w:tc>
          <w:tcPr>
            <w:tcW w:w="9752" w:type="dxa"/>
            <w:gridSpan w:val="2"/>
          </w:tcPr>
          <w:p w14:paraId="1F756FF6" w14:textId="77777777" w:rsidR="007B7DE5" w:rsidRPr="00EE1525" w:rsidRDefault="007B7DE5" w:rsidP="00EC6563">
            <w:pPr>
              <w:keepNext/>
            </w:pPr>
          </w:p>
        </w:tc>
      </w:tr>
      <w:tr w:rsidR="007B7DE5" w:rsidRPr="00EE1525" w14:paraId="628BFDF8" w14:textId="77777777" w:rsidTr="00EC6563">
        <w:trPr>
          <w:jc w:val="center"/>
        </w:trPr>
        <w:tc>
          <w:tcPr>
            <w:tcW w:w="4876" w:type="dxa"/>
            <w:hideMark/>
          </w:tcPr>
          <w:p w14:paraId="0F901D51" w14:textId="77777777" w:rsidR="007B7DE5" w:rsidRPr="00EE1525" w:rsidRDefault="007B7DE5" w:rsidP="00EC6563">
            <w:pPr>
              <w:pStyle w:val="ColumnHeading"/>
              <w:keepNext/>
            </w:pPr>
            <w:r w:rsidRPr="00EE1525">
              <w:t>Text predložený Komisiou</w:t>
            </w:r>
          </w:p>
        </w:tc>
        <w:tc>
          <w:tcPr>
            <w:tcW w:w="4876" w:type="dxa"/>
            <w:hideMark/>
          </w:tcPr>
          <w:p w14:paraId="26C1594F" w14:textId="77777777" w:rsidR="007B7DE5" w:rsidRPr="00EE1525" w:rsidRDefault="007B7DE5" w:rsidP="00EC6563">
            <w:pPr>
              <w:pStyle w:val="ColumnHeading"/>
              <w:keepNext/>
            </w:pPr>
            <w:r w:rsidRPr="00EE1525">
              <w:t>Pozmeňujúci návrh</w:t>
            </w:r>
          </w:p>
        </w:tc>
      </w:tr>
      <w:tr w:rsidR="007B7DE5" w:rsidRPr="00EE1525" w14:paraId="62DF82D0" w14:textId="77777777" w:rsidTr="00EC6563">
        <w:trPr>
          <w:jc w:val="center"/>
        </w:trPr>
        <w:tc>
          <w:tcPr>
            <w:tcW w:w="4876" w:type="dxa"/>
            <w:hideMark/>
          </w:tcPr>
          <w:p w14:paraId="2F9AFDDE" w14:textId="77777777" w:rsidR="007B7DE5" w:rsidRPr="00EE1525" w:rsidRDefault="007B7DE5" w:rsidP="00EC6563">
            <w:pPr>
              <w:pStyle w:val="Normal6"/>
            </w:pPr>
            <w:r w:rsidRPr="00EE1525">
              <w:t>i)</w:t>
            </w:r>
            <w:r w:rsidRPr="00EE1525">
              <w:tab/>
              <w:t xml:space="preserve">zjednodušenie, technologická neutralita, nákladová efektívnosť, hospodárska efektívnosť a hospodárska </w:t>
            </w:r>
            <w:r w:rsidRPr="00EE1525">
              <w:lastRenderedPageBreak/>
              <w:t>bezpečnosť;</w:t>
            </w:r>
          </w:p>
        </w:tc>
        <w:tc>
          <w:tcPr>
            <w:tcW w:w="4876" w:type="dxa"/>
            <w:hideMark/>
          </w:tcPr>
          <w:p w14:paraId="680A0144" w14:textId="77777777" w:rsidR="007B7DE5" w:rsidRPr="00EE1525" w:rsidRDefault="007B7DE5" w:rsidP="00EC6563">
            <w:pPr>
              <w:pStyle w:val="Normal6"/>
              <w:rPr>
                <w:szCs w:val="24"/>
              </w:rPr>
            </w:pPr>
            <w:r w:rsidRPr="00EE1525">
              <w:lastRenderedPageBreak/>
              <w:t>i)</w:t>
            </w:r>
            <w:r w:rsidRPr="00EE1525">
              <w:tab/>
              <w:t>zjednodušenie</w:t>
            </w:r>
            <w:r w:rsidRPr="00EE1525">
              <w:rPr>
                <w:b/>
                <w:i/>
              </w:rPr>
              <w:t xml:space="preserve"> a zníženie administratívneho zaťaženia</w:t>
            </w:r>
            <w:r w:rsidRPr="00EE1525">
              <w:t xml:space="preserve">, technologická neutralita, nákladová </w:t>
            </w:r>
            <w:r w:rsidRPr="00EE1525">
              <w:lastRenderedPageBreak/>
              <w:t>efektívnosť, hospodárska efektívnosť a hospodárska bezpečnosť;</w:t>
            </w:r>
          </w:p>
        </w:tc>
      </w:tr>
    </w:tbl>
    <w:p w14:paraId="33AA6218" w14:textId="77777777" w:rsidR="007B7DE5" w:rsidRPr="00EE1525" w:rsidRDefault="007B7DE5" w:rsidP="007B7DE5"/>
    <w:p w14:paraId="2A820837" w14:textId="77777777" w:rsidR="007B7DE5" w:rsidRPr="00EE1525" w:rsidRDefault="007B7DE5" w:rsidP="007B7DE5">
      <w:pPr>
        <w:pStyle w:val="AMNumberTabs0"/>
        <w:keepNext/>
      </w:pPr>
      <w:r w:rsidRPr="00EE1525">
        <w:t>Pozmeňujúci návrh</w:t>
      </w:r>
      <w:r w:rsidRPr="00EE1525">
        <w:tab/>
      </w:r>
      <w:r w:rsidRPr="00EE1525">
        <w:tab/>
        <w:t>23</w:t>
      </w:r>
    </w:p>
    <w:p w14:paraId="5981E31F" w14:textId="77777777" w:rsidR="007B7DE5" w:rsidRPr="00EE1525" w:rsidRDefault="007B7DE5" w:rsidP="007B7DE5"/>
    <w:p w14:paraId="66F2FE7E" w14:textId="77777777" w:rsidR="007B7DE5" w:rsidRPr="00EE1525" w:rsidRDefault="007B7DE5" w:rsidP="007B7DE5">
      <w:pPr>
        <w:pStyle w:val="NormalBold"/>
        <w:keepNext/>
      </w:pPr>
      <w:r w:rsidRPr="00EE1525">
        <w:t>Návrh nariadenia</w:t>
      </w:r>
    </w:p>
    <w:p w14:paraId="131A06A3" w14:textId="77777777" w:rsidR="007B7DE5" w:rsidRPr="00EE1525" w:rsidRDefault="007B7DE5" w:rsidP="007B7DE5">
      <w:pPr>
        <w:pStyle w:val="NormalBold"/>
      </w:pPr>
      <w:r w:rsidRPr="00EE1525">
        <w:t>Článok 1 – odsek 1 – bod 2</w:t>
      </w:r>
    </w:p>
    <w:p w14:paraId="687D4D0A" w14:textId="77777777" w:rsidR="007B7DE5" w:rsidRPr="00EE1525" w:rsidRDefault="007B7DE5" w:rsidP="007B7DE5">
      <w:pPr>
        <w:keepNext/>
      </w:pPr>
      <w:r w:rsidRPr="00EE1525">
        <w:t>Nariadenie (EÚ) 2021/1119</w:t>
      </w:r>
    </w:p>
    <w:p w14:paraId="2A0170D2" w14:textId="77777777" w:rsidR="007B7DE5" w:rsidRPr="00EE1525" w:rsidRDefault="007B7DE5" w:rsidP="007B7DE5">
      <w:r w:rsidRPr="00EE1525">
        <w:t>Článok 4 – odsek 5 – písmeno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256E2899" w14:textId="77777777" w:rsidTr="00EC6563">
        <w:trPr>
          <w:jc w:val="center"/>
        </w:trPr>
        <w:tc>
          <w:tcPr>
            <w:tcW w:w="9752" w:type="dxa"/>
            <w:gridSpan w:val="2"/>
          </w:tcPr>
          <w:p w14:paraId="1451E941" w14:textId="77777777" w:rsidR="007B7DE5" w:rsidRPr="00EE1525" w:rsidRDefault="007B7DE5" w:rsidP="00EC6563">
            <w:pPr>
              <w:keepNext/>
            </w:pPr>
          </w:p>
        </w:tc>
      </w:tr>
      <w:tr w:rsidR="007B7DE5" w:rsidRPr="00EE1525" w14:paraId="0A2C0423" w14:textId="77777777" w:rsidTr="00EC6563">
        <w:trPr>
          <w:jc w:val="center"/>
        </w:trPr>
        <w:tc>
          <w:tcPr>
            <w:tcW w:w="4876" w:type="dxa"/>
            <w:hideMark/>
          </w:tcPr>
          <w:p w14:paraId="0E184216" w14:textId="77777777" w:rsidR="007B7DE5" w:rsidRPr="00EE1525" w:rsidRDefault="007B7DE5" w:rsidP="00EC6563">
            <w:pPr>
              <w:pStyle w:val="ColumnHeading"/>
              <w:keepNext/>
            </w:pPr>
            <w:r w:rsidRPr="00EE1525">
              <w:t>Text predložený Komisiou</w:t>
            </w:r>
          </w:p>
        </w:tc>
        <w:tc>
          <w:tcPr>
            <w:tcW w:w="4876" w:type="dxa"/>
            <w:hideMark/>
          </w:tcPr>
          <w:p w14:paraId="53AC0AED" w14:textId="77777777" w:rsidR="007B7DE5" w:rsidRPr="00EE1525" w:rsidRDefault="007B7DE5" w:rsidP="00EC6563">
            <w:pPr>
              <w:pStyle w:val="ColumnHeading"/>
              <w:keepNext/>
            </w:pPr>
            <w:r w:rsidRPr="00EE1525">
              <w:t>Pozmeňujúci návrh</w:t>
            </w:r>
          </w:p>
        </w:tc>
      </w:tr>
      <w:tr w:rsidR="007B7DE5" w:rsidRPr="00EE1525" w14:paraId="547E46A4" w14:textId="77777777" w:rsidTr="00EC6563">
        <w:trPr>
          <w:jc w:val="center"/>
        </w:trPr>
        <w:tc>
          <w:tcPr>
            <w:tcW w:w="4876" w:type="dxa"/>
            <w:hideMark/>
          </w:tcPr>
          <w:p w14:paraId="55A7649E" w14:textId="77777777" w:rsidR="007B7DE5" w:rsidRPr="00EE1525" w:rsidRDefault="007B7DE5" w:rsidP="00EC6563">
            <w:pPr>
              <w:pStyle w:val="Normal6"/>
            </w:pPr>
            <w:r w:rsidRPr="00EE1525">
              <w:t>j)</w:t>
            </w:r>
            <w:r w:rsidRPr="00EE1525">
              <w:tab/>
              <w:t>opatrenia v oblasti klímy ako hnacia sila investícií a</w:t>
            </w:r>
            <w:r w:rsidRPr="00EE1525">
              <w:rPr>
                <w:b/>
                <w:i/>
              </w:rPr>
              <w:t xml:space="preserve"> inovácií</w:t>
            </w:r>
            <w:r w:rsidRPr="00EE1525">
              <w:t>;</w:t>
            </w:r>
          </w:p>
        </w:tc>
        <w:tc>
          <w:tcPr>
            <w:tcW w:w="4876" w:type="dxa"/>
            <w:hideMark/>
          </w:tcPr>
          <w:p w14:paraId="11CBDA31" w14:textId="77777777" w:rsidR="007B7DE5" w:rsidRPr="00EE1525" w:rsidRDefault="007B7DE5" w:rsidP="00EC6563">
            <w:pPr>
              <w:pStyle w:val="Normal6"/>
              <w:rPr>
                <w:szCs w:val="24"/>
              </w:rPr>
            </w:pPr>
            <w:r w:rsidRPr="00EE1525">
              <w:t>j)</w:t>
            </w:r>
            <w:r w:rsidRPr="00EE1525">
              <w:tab/>
              <w:t>opatrenia v oblasti klímy ako hnacia sila investícií</w:t>
            </w:r>
            <w:r w:rsidRPr="00EE1525">
              <w:rPr>
                <w:b/>
                <w:i/>
              </w:rPr>
              <w:t>, inovácií</w:t>
            </w:r>
            <w:r w:rsidRPr="00EE1525">
              <w:t xml:space="preserve"> a</w:t>
            </w:r>
            <w:r w:rsidRPr="00EE1525">
              <w:rPr>
                <w:b/>
                <w:i/>
              </w:rPr>
              <w:t> zvýšenej konkurencieschopnosti</w:t>
            </w:r>
            <w:r w:rsidRPr="00EE1525">
              <w:t>;</w:t>
            </w:r>
          </w:p>
        </w:tc>
      </w:tr>
    </w:tbl>
    <w:p w14:paraId="0B68EE4D" w14:textId="77777777" w:rsidR="007B7DE5" w:rsidRPr="00EE1525" w:rsidRDefault="007B7DE5" w:rsidP="007B7DE5"/>
    <w:p w14:paraId="538AC8F4" w14:textId="77777777" w:rsidR="007B7DE5" w:rsidRPr="00EE1525" w:rsidRDefault="007B7DE5" w:rsidP="007B7DE5">
      <w:pPr>
        <w:pStyle w:val="AMNumberTabs0"/>
        <w:keepNext/>
      </w:pPr>
      <w:r w:rsidRPr="00EE1525">
        <w:t>Pozmeňujúci návrh</w:t>
      </w:r>
      <w:r w:rsidRPr="00EE1525">
        <w:tab/>
      </w:r>
      <w:r w:rsidRPr="00EE1525">
        <w:tab/>
        <w:t>24</w:t>
      </w:r>
    </w:p>
    <w:p w14:paraId="0E4C0F56" w14:textId="77777777" w:rsidR="007B7DE5" w:rsidRPr="00EE1525" w:rsidRDefault="007B7DE5" w:rsidP="007B7DE5"/>
    <w:p w14:paraId="16F50FCA" w14:textId="77777777" w:rsidR="007B7DE5" w:rsidRPr="00EE1525" w:rsidRDefault="007B7DE5" w:rsidP="007B7DE5">
      <w:pPr>
        <w:pStyle w:val="NormalBold"/>
        <w:keepNext/>
      </w:pPr>
      <w:r w:rsidRPr="00EE1525">
        <w:t>Návrh nariadenia</w:t>
      </w:r>
    </w:p>
    <w:p w14:paraId="526B7F0A" w14:textId="77777777" w:rsidR="007B7DE5" w:rsidRPr="00EE1525" w:rsidRDefault="007B7DE5" w:rsidP="007B7DE5">
      <w:pPr>
        <w:pStyle w:val="NormalBold"/>
      </w:pPr>
      <w:r w:rsidRPr="00EE1525">
        <w:t>Článok 1 – odsek 1 – bod 2</w:t>
      </w:r>
    </w:p>
    <w:p w14:paraId="00F5877E" w14:textId="77777777" w:rsidR="007B7DE5" w:rsidRPr="00EE1525" w:rsidRDefault="007B7DE5" w:rsidP="007B7DE5">
      <w:pPr>
        <w:keepNext/>
      </w:pPr>
      <w:r w:rsidRPr="00EE1525">
        <w:t>Nariadenie (EÚ) 2021/1119</w:t>
      </w:r>
    </w:p>
    <w:p w14:paraId="665B8C9E" w14:textId="77777777" w:rsidR="007B7DE5" w:rsidRPr="00EE1525" w:rsidRDefault="007B7DE5" w:rsidP="007B7DE5">
      <w:r w:rsidRPr="00EE1525">
        <w:t>Článok 4 – odsek 5 – písmeno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4CC44B3C" w14:textId="77777777" w:rsidTr="00EC6563">
        <w:trPr>
          <w:jc w:val="center"/>
        </w:trPr>
        <w:tc>
          <w:tcPr>
            <w:tcW w:w="9752" w:type="dxa"/>
            <w:gridSpan w:val="2"/>
          </w:tcPr>
          <w:p w14:paraId="612E6ACE" w14:textId="77777777" w:rsidR="007B7DE5" w:rsidRPr="00EE1525" w:rsidRDefault="007B7DE5" w:rsidP="00EC6563">
            <w:pPr>
              <w:keepNext/>
            </w:pPr>
          </w:p>
        </w:tc>
      </w:tr>
      <w:tr w:rsidR="007B7DE5" w:rsidRPr="00EE1525" w14:paraId="7551C5CA" w14:textId="77777777" w:rsidTr="00EC6563">
        <w:trPr>
          <w:jc w:val="center"/>
        </w:trPr>
        <w:tc>
          <w:tcPr>
            <w:tcW w:w="4876" w:type="dxa"/>
            <w:hideMark/>
          </w:tcPr>
          <w:p w14:paraId="218713F1" w14:textId="77777777" w:rsidR="007B7DE5" w:rsidRPr="00EE1525" w:rsidRDefault="007B7DE5" w:rsidP="00EC6563">
            <w:pPr>
              <w:pStyle w:val="ColumnHeading"/>
              <w:keepNext/>
            </w:pPr>
            <w:r w:rsidRPr="00EE1525">
              <w:t>Text predložený Komisiou</w:t>
            </w:r>
          </w:p>
        </w:tc>
        <w:tc>
          <w:tcPr>
            <w:tcW w:w="4876" w:type="dxa"/>
            <w:hideMark/>
          </w:tcPr>
          <w:p w14:paraId="5614C18B" w14:textId="77777777" w:rsidR="007B7DE5" w:rsidRPr="00EE1525" w:rsidRDefault="007B7DE5" w:rsidP="00EC6563">
            <w:pPr>
              <w:pStyle w:val="ColumnHeading"/>
              <w:keepNext/>
            </w:pPr>
            <w:r w:rsidRPr="00EE1525">
              <w:t>Pozmeňujúci návrh</w:t>
            </w:r>
          </w:p>
        </w:tc>
      </w:tr>
      <w:tr w:rsidR="007B7DE5" w:rsidRPr="00EE1525" w14:paraId="33743547" w14:textId="77777777" w:rsidTr="00EC6563">
        <w:trPr>
          <w:jc w:val="center"/>
        </w:trPr>
        <w:tc>
          <w:tcPr>
            <w:tcW w:w="4876" w:type="dxa"/>
            <w:hideMark/>
          </w:tcPr>
          <w:p w14:paraId="5D1DBD7C" w14:textId="77777777" w:rsidR="007B7DE5" w:rsidRPr="00EE1525" w:rsidRDefault="007B7DE5" w:rsidP="00EC6563">
            <w:pPr>
              <w:pStyle w:val="Normal6"/>
            </w:pPr>
            <w:r w:rsidRPr="00EE1525">
              <w:t>k)</w:t>
            </w:r>
            <w:r w:rsidRPr="00EE1525">
              <w:tab/>
              <w:t>potreba posilniť globálnu konkurencieschopnosť hospodárstva Únie, najmä malých a stredných podnikov a priemyselných odvetví, ktoré sú najviac vystavené úniku uhlíka, s cieľom zabezpečiť spravodlivú súťaž;</w:t>
            </w:r>
          </w:p>
        </w:tc>
        <w:tc>
          <w:tcPr>
            <w:tcW w:w="4876" w:type="dxa"/>
            <w:hideMark/>
          </w:tcPr>
          <w:p w14:paraId="58FB157D" w14:textId="77777777" w:rsidR="007B7DE5" w:rsidRPr="00EE1525" w:rsidRDefault="007B7DE5" w:rsidP="00EC6563">
            <w:pPr>
              <w:pStyle w:val="Normal6"/>
              <w:rPr>
                <w:szCs w:val="24"/>
              </w:rPr>
            </w:pPr>
            <w:r w:rsidRPr="00EE1525">
              <w:t>k)</w:t>
            </w:r>
            <w:r w:rsidRPr="00EE1525">
              <w:tab/>
              <w:t xml:space="preserve">potreba posilniť </w:t>
            </w:r>
            <w:r w:rsidRPr="00EE1525">
              <w:rPr>
                <w:b/>
                <w:i/>
              </w:rPr>
              <w:t xml:space="preserve">odolnosť a </w:t>
            </w:r>
            <w:r w:rsidRPr="00EE1525">
              <w:t>globálnu konkurencieschopnosť hospodárstva Únie</w:t>
            </w:r>
            <w:r w:rsidRPr="00EE1525">
              <w:rPr>
                <w:b/>
                <w:i/>
              </w:rPr>
              <w:t xml:space="preserve"> a znížiť riziko úniku uhlíka</w:t>
            </w:r>
            <w:r w:rsidRPr="00EE1525">
              <w:t xml:space="preserve">, najmä </w:t>
            </w:r>
            <w:r w:rsidRPr="00EE1525">
              <w:rPr>
                <w:b/>
                <w:i/>
              </w:rPr>
              <w:t xml:space="preserve">v prípade </w:t>
            </w:r>
            <w:r w:rsidRPr="00EE1525">
              <w:t>malých a stredných podnikov a priemyselných odvetví, ktoré sú najviac vystavené úniku uhlíka</w:t>
            </w:r>
            <w:r w:rsidRPr="00EE1525">
              <w:rPr>
                <w:b/>
                <w:i/>
              </w:rPr>
              <w:t>, a to aj vo vzťahu k vývozu</w:t>
            </w:r>
            <w:r w:rsidRPr="00EE1525">
              <w:t>, s cieľom zabezpečiť spravodlivú súťaž;</w:t>
            </w:r>
          </w:p>
        </w:tc>
      </w:tr>
    </w:tbl>
    <w:p w14:paraId="0C2CA89B" w14:textId="77777777" w:rsidR="007B7DE5" w:rsidRPr="00EE1525" w:rsidRDefault="007B7DE5" w:rsidP="007B7DE5"/>
    <w:p w14:paraId="284D048C" w14:textId="77777777" w:rsidR="007B7DE5" w:rsidRPr="00EE1525" w:rsidRDefault="007B7DE5" w:rsidP="007B7DE5">
      <w:pPr>
        <w:pStyle w:val="AMNumberTabs0"/>
        <w:keepNext/>
      </w:pPr>
      <w:r w:rsidRPr="00EE1525">
        <w:t>Pozmeňujúci návrh</w:t>
      </w:r>
      <w:r w:rsidRPr="00EE1525">
        <w:tab/>
      </w:r>
      <w:r w:rsidRPr="00EE1525">
        <w:tab/>
        <w:t>25</w:t>
      </w:r>
    </w:p>
    <w:p w14:paraId="2DB43837" w14:textId="77777777" w:rsidR="007B7DE5" w:rsidRPr="00EE1525" w:rsidRDefault="007B7DE5" w:rsidP="007B7DE5"/>
    <w:p w14:paraId="75DD6926" w14:textId="77777777" w:rsidR="007B7DE5" w:rsidRPr="00EE1525" w:rsidRDefault="007B7DE5" w:rsidP="007B7DE5">
      <w:pPr>
        <w:pStyle w:val="NormalBold"/>
        <w:keepNext/>
      </w:pPr>
      <w:r w:rsidRPr="00EE1525">
        <w:t>Návrh nariadenia</w:t>
      </w:r>
    </w:p>
    <w:p w14:paraId="4A17C878" w14:textId="77777777" w:rsidR="007B7DE5" w:rsidRPr="00EE1525" w:rsidRDefault="007B7DE5" w:rsidP="007B7DE5">
      <w:pPr>
        <w:pStyle w:val="NormalBold"/>
      </w:pPr>
      <w:r w:rsidRPr="00EE1525">
        <w:t>Článok 1 – odsek 1 – bod 2</w:t>
      </w:r>
    </w:p>
    <w:p w14:paraId="0D729291" w14:textId="77777777" w:rsidR="007B7DE5" w:rsidRPr="00EE1525" w:rsidRDefault="007B7DE5" w:rsidP="007B7DE5">
      <w:pPr>
        <w:keepNext/>
      </w:pPr>
      <w:r w:rsidRPr="00EE1525">
        <w:t>Nariadenie (EÚ) 2021/1119</w:t>
      </w:r>
    </w:p>
    <w:p w14:paraId="7F6D7886" w14:textId="77777777" w:rsidR="007B7DE5" w:rsidRPr="00EE1525" w:rsidRDefault="007B7DE5" w:rsidP="007B7DE5">
      <w:r w:rsidRPr="00EE1525">
        <w:t>Článok 4 – odsek 5 – písmeno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43F5C006" w14:textId="77777777" w:rsidTr="00EC6563">
        <w:trPr>
          <w:jc w:val="center"/>
        </w:trPr>
        <w:tc>
          <w:tcPr>
            <w:tcW w:w="9752" w:type="dxa"/>
            <w:gridSpan w:val="2"/>
          </w:tcPr>
          <w:p w14:paraId="25B5A132" w14:textId="77777777" w:rsidR="007B7DE5" w:rsidRPr="00EE1525" w:rsidRDefault="007B7DE5" w:rsidP="00EC6563">
            <w:pPr>
              <w:keepNext/>
            </w:pPr>
          </w:p>
        </w:tc>
      </w:tr>
      <w:tr w:rsidR="007B7DE5" w:rsidRPr="00EE1525" w14:paraId="38BE73D9" w14:textId="77777777" w:rsidTr="00EC6563">
        <w:trPr>
          <w:jc w:val="center"/>
        </w:trPr>
        <w:tc>
          <w:tcPr>
            <w:tcW w:w="4876" w:type="dxa"/>
            <w:hideMark/>
          </w:tcPr>
          <w:p w14:paraId="45D47D3F" w14:textId="77777777" w:rsidR="007B7DE5" w:rsidRPr="00EE1525" w:rsidRDefault="007B7DE5" w:rsidP="00EC6563">
            <w:pPr>
              <w:pStyle w:val="ColumnHeading"/>
              <w:keepNext/>
            </w:pPr>
            <w:r w:rsidRPr="00EE1525">
              <w:t>Text predložený Komisiou</w:t>
            </w:r>
          </w:p>
        </w:tc>
        <w:tc>
          <w:tcPr>
            <w:tcW w:w="4876" w:type="dxa"/>
            <w:hideMark/>
          </w:tcPr>
          <w:p w14:paraId="03D5B647" w14:textId="77777777" w:rsidR="007B7DE5" w:rsidRPr="00EE1525" w:rsidRDefault="007B7DE5" w:rsidP="00EC6563">
            <w:pPr>
              <w:pStyle w:val="ColumnHeading"/>
              <w:keepNext/>
            </w:pPr>
            <w:r w:rsidRPr="00EE1525">
              <w:t>Pozmeňujúci návrh</w:t>
            </w:r>
          </w:p>
        </w:tc>
      </w:tr>
      <w:tr w:rsidR="007B7DE5" w:rsidRPr="00EE1525" w14:paraId="62B87A3E" w14:textId="77777777" w:rsidTr="00EC6563">
        <w:trPr>
          <w:jc w:val="center"/>
        </w:trPr>
        <w:tc>
          <w:tcPr>
            <w:tcW w:w="4876" w:type="dxa"/>
            <w:hideMark/>
          </w:tcPr>
          <w:p w14:paraId="7D6F0C31" w14:textId="77777777" w:rsidR="007B7DE5" w:rsidRPr="00EE1525" w:rsidRDefault="007B7DE5" w:rsidP="00EC6563">
            <w:pPr>
              <w:pStyle w:val="Normal6"/>
            </w:pPr>
            <w:r w:rsidRPr="00EE1525">
              <w:t>m)</w:t>
            </w:r>
            <w:r w:rsidRPr="00EE1525">
              <w:tab/>
              <w:t xml:space="preserve">cenová dostupnosť energie, bezpečnosť dodávok, energetická efektívnosť </w:t>
            </w:r>
            <w:r w:rsidRPr="00EE1525">
              <w:rPr>
                <w:b/>
                <w:i/>
              </w:rPr>
              <w:t>a zásada</w:t>
            </w:r>
            <w:r w:rsidRPr="00EE1525">
              <w:t xml:space="preserve"> prvoradosti </w:t>
            </w:r>
            <w:r w:rsidRPr="00EE1525">
              <w:lastRenderedPageBreak/>
              <w:t>energetickej efektívnosti;</w:t>
            </w:r>
          </w:p>
        </w:tc>
        <w:tc>
          <w:tcPr>
            <w:tcW w:w="4876" w:type="dxa"/>
            <w:hideMark/>
          </w:tcPr>
          <w:p w14:paraId="2833B521" w14:textId="77777777" w:rsidR="007B7DE5" w:rsidRPr="00EE1525" w:rsidRDefault="007B7DE5" w:rsidP="00EC6563">
            <w:pPr>
              <w:pStyle w:val="Normal6"/>
              <w:rPr>
                <w:szCs w:val="24"/>
              </w:rPr>
            </w:pPr>
            <w:r w:rsidRPr="00EE1525">
              <w:lastRenderedPageBreak/>
              <w:t>m)</w:t>
            </w:r>
            <w:r w:rsidRPr="00EE1525">
              <w:tab/>
            </w:r>
            <w:r w:rsidRPr="00EE1525">
              <w:rPr>
                <w:b/>
                <w:i/>
              </w:rPr>
              <w:t xml:space="preserve">fyzická a </w:t>
            </w:r>
            <w:r w:rsidRPr="00EE1525">
              <w:t xml:space="preserve">cenová dostupnosť energie, bezpečnosť dodávok, energetická </w:t>
            </w:r>
            <w:r w:rsidRPr="00EE1525">
              <w:rPr>
                <w:b/>
                <w:i/>
              </w:rPr>
              <w:t xml:space="preserve">bezpečnosť, energetická </w:t>
            </w:r>
            <w:r w:rsidRPr="00EE1525">
              <w:t xml:space="preserve">efektívnosť </w:t>
            </w:r>
            <w:r w:rsidRPr="00EE1525">
              <w:rPr>
                <w:b/>
                <w:i/>
              </w:rPr>
              <w:t>vrátane zásady</w:t>
            </w:r>
            <w:r w:rsidRPr="00EE1525">
              <w:t xml:space="preserve"> prvoradosti energetickej </w:t>
            </w:r>
            <w:r w:rsidRPr="00EE1525">
              <w:lastRenderedPageBreak/>
              <w:t>efektívnosti</w:t>
            </w:r>
            <w:r w:rsidRPr="00EE1525">
              <w:rPr>
                <w:b/>
                <w:i/>
              </w:rPr>
              <w:t>, ako aj posilnenie elektrizačných sústav a prepojení s cieľom vybudovať skutočnú energetickú úniu a podporovať energiu vyrobenú na vlastnom území</w:t>
            </w:r>
            <w:r w:rsidRPr="00EE1525">
              <w:t>;</w:t>
            </w:r>
          </w:p>
        </w:tc>
      </w:tr>
    </w:tbl>
    <w:p w14:paraId="5A3692C2" w14:textId="77777777" w:rsidR="007B7DE5" w:rsidRPr="00EE1525" w:rsidRDefault="007B7DE5" w:rsidP="007B7DE5"/>
    <w:p w14:paraId="7AA90E70" w14:textId="77777777" w:rsidR="007B7DE5" w:rsidRPr="00EE1525" w:rsidRDefault="007B7DE5" w:rsidP="007B7DE5">
      <w:pPr>
        <w:pStyle w:val="AMNumberTabs0"/>
        <w:keepNext/>
      </w:pPr>
      <w:r w:rsidRPr="00EE1525">
        <w:t>Pozmeňujúci návrh</w:t>
      </w:r>
      <w:r w:rsidRPr="00EE1525">
        <w:tab/>
      </w:r>
      <w:r w:rsidRPr="00EE1525">
        <w:tab/>
        <w:t>26</w:t>
      </w:r>
    </w:p>
    <w:p w14:paraId="429BE974" w14:textId="77777777" w:rsidR="007B7DE5" w:rsidRPr="00EE1525" w:rsidRDefault="007B7DE5" w:rsidP="007B7DE5"/>
    <w:p w14:paraId="7257F043" w14:textId="77777777" w:rsidR="007B7DE5" w:rsidRPr="00EE1525" w:rsidRDefault="007B7DE5" w:rsidP="007B7DE5">
      <w:pPr>
        <w:pStyle w:val="NormalBold"/>
        <w:keepNext/>
      </w:pPr>
      <w:r w:rsidRPr="00EE1525">
        <w:t>Návrh nariadenia</w:t>
      </w:r>
    </w:p>
    <w:p w14:paraId="32A93479" w14:textId="77777777" w:rsidR="007B7DE5" w:rsidRPr="00EE1525" w:rsidRDefault="007B7DE5" w:rsidP="007B7DE5">
      <w:pPr>
        <w:pStyle w:val="NormalBold"/>
      </w:pPr>
      <w:r w:rsidRPr="00EE1525">
        <w:t>Článok 1 – odsek 1 – bod 2</w:t>
      </w:r>
    </w:p>
    <w:p w14:paraId="204EE2CC" w14:textId="77777777" w:rsidR="007B7DE5" w:rsidRPr="00EE1525" w:rsidRDefault="007B7DE5" w:rsidP="007B7DE5">
      <w:pPr>
        <w:keepNext/>
      </w:pPr>
      <w:r w:rsidRPr="00EE1525">
        <w:t>Nariadenie (EÚ) 2021/1119</w:t>
      </w:r>
    </w:p>
    <w:p w14:paraId="0D5F619D" w14:textId="77777777" w:rsidR="007B7DE5" w:rsidRPr="00EE1525" w:rsidRDefault="007B7DE5" w:rsidP="007B7DE5">
      <w:r w:rsidRPr="00EE1525">
        <w:t>Článok 4 – odsek 5 – písmeno m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1F9F82B3" w14:textId="77777777" w:rsidTr="00EC6563">
        <w:trPr>
          <w:jc w:val="center"/>
        </w:trPr>
        <w:tc>
          <w:tcPr>
            <w:tcW w:w="9752" w:type="dxa"/>
            <w:gridSpan w:val="2"/>
          </w:tcPr>
          <w:p w14:paraId="1F306BAD" w14:textId="77777777" w:rsidR="007B7DE5" w:rsidRPr="00EE1525" w:rsidRDefault="007B7DE5" w:rsidP="00EC6563">
            <w:pPr>
              <w:keepNext/>
            </w:pPr>
          </w:p>
        </w:tc>
      </w:tr>
      <w:tr w:rsidR="007B7DE5" w:rsidRPr="00EE1525" w14:paraId="7996A958" w14:textId="77777777" w:rsidTr="00EC6563">
        <w:trPr>
          <w:jc w:val="center"/>
        </w:trPr>
        <w:tc>
          <w:tcPr>
            <w:tcW w:w="4876" w:type="dxa"/>
            <w:hideMark/>
          </w:tcPr>
          <w:p w14:paraId="4565BF01" w14:textId="77777777" w:rsidR="007B7DE5" w:rsidRPr="00EE1525" w:rsidRDefault="007B7DE5" w:rsidP="00EC6563">
            <w:pPr>
              <w:pStyle w:val="ColumnHeading"/>
              <w:keepNext/>
            </w:pPr>
            <w:r w:rsidRPr="00EE1525">
              <w:t>Text predložený Komisiou</w:t>
            </w:r>
          </w:p>
        </w:tc>
        <w:tc>
          <w:tcPr>
            <w:tcW w:w="4876" w:type="dxa"/>
            <w:hideMark/>
          </w:tcPr>
          <w:p w14:paraId="6B5D691F" w14:textId="77777777" w:rsidR="007B7DE5" w:rsidRPr="00EE1525" w:rsidRDefault="007B7DE5" w:rsidP="00EC6563">
            <w:pPr>
              <w:pStyle w:val="ColumnHeading"/>
              <w:keepNext/>
            </w:pPr>
            <w:r w:rsidRPr="00EE1525">
              <w:t>Pozmeňujúci návrh</w:t>
            </w:r>
          </w:p>
        </w:tc>
      </w:tr>
      <w:tr w:rsidR="007B7DE5" w:rsidRPr="00EE1525" w14:paraId="34E7F810" w14:textId="77777777" w:rsidTr="00EC6563">
        <w:trPr>
          <w:jc w:val="center"/>
        </w:trPr>
        <w:tc>
          <w:tcPr>
            <w:tcW w:w="4876" w:type="dxa"/>
          </w:tcPr>
          <w:p w14:paraId="23EB8224" w14:textId="77777777" w:rsidR="007B7DE5" w:rsidRPr="00EE1525" w:rsidRDefault="007B7DE5" w:rsidP="00EC6563">
            <w:pPr>
              <w:pStyle w:val="Normal6"/>
            </w:pPr>
          </w:p>
        </w:tc>
        <w:tc>
          <w:tcPr>
            <w:tcW w:w="4876" w:type="dxa"/>
            <w:hideMark/>
          </w:tcPr>
          <w:p w14:paraId="1CEC6B95" w14:textId="77777777" w:rsidR="007B7DE5" w:rsidRPr="00EE1525" w:rsidRDefault="007B7DE5" w:rsidP="00EC6563">
            <w:pPr>
              <w:pStyle w:val="Normal6"/>
              <w:rPr>
                <w:szCs w:val="24"/>
              </w:rPr>
            </w:pPr>
            <w:r w:rsidRPr="00EE1525">
              <w:rPr>
                <w:b/>
                <w:i/>
              </w:rPr>
              <w:t>ma)</w:t>
            </w:r>
            <w:r w:rsidRPr="00EE1525">
              <w:rPr>
                <w:b/>
                <w:i/>
              </w:rPr>
              <w:tab/>
              <w:t>úloha palív s nulovými a nízkymi emisiami uhlíka a palív z obnoviteľných zdrojov pri dekarbonizácii dopravy vrátane cestnej dopravy po roku 2030 a konkrétne opatrenia na pomoc výrobcom ťažkých úžitkových vozidiel pri dosahovaní ich cieľov s prihliadnutím na európsky obsah;</w:t>
            </w:r>
          </w:p>
        </w:tc>
      </w:tr>
    </w:tbl>
    <w:p w14:paraId="42245BD9" w14:textId="77777777" w:rsidR="007B7DE5" w:rsidRPr="00EE1525" w:rsidRDefault="007B7DE5" w:rsidP="007B7DE5"/>
    <w:p w14:paraId="07E46C1A" w14:textId="77777777" w:rsidR="007B7DE5" w:rsidRPr="00EE1525" w:rsidRDefault="007B7DE5" w:rsidP="007B7DE5">
      <w:pPr>
        <w:pStyle w:val="AMNumberTabs0"/>
        <w:keepNext/>
      </w:pPr>
      <w:r w:rsidRPr="00EE1525">
        <w:t>Pozmeňujúci návrh</w:t>
      </w:r>
      <w:r w:rsidRPr="00EE1525">
        <w:tab/>
      </w:r>
      <w:r w:rsidRPr="00EE1525">
        <w:tab/>
        <w:t>27</w:t>
      </w:r>
    </w:p>
    <w:p w14:paraId="6113D3DF" w14:textId="77777777" w:rsidR="007B7DE5" w:rsidRPr="00EE1525" w:rsidRDefault="007B7DE5" w:rsidP="007B7DE5"/>
    <w:p w14:paraId="50B3F537" w14:textId="77777777" w:rsidR="007B7DE5" w:rsidRPr="00EE1525" w:rsidRDefault="007B7DE5" w:rsidP="007B7DE5">
      <w:pPr>
        <w:pStyle w:val="NormalBold"/>
        <w:keepNext/>
      </w:pPr>
      <w:r w:rsidRPr="00EE1525">
        <w:t>Návrh nariadenia</w:t>
      </w:r>
    </w:p>
    <w:p w14:paraId="22D32BB4" w14:textId="77777777" w:rsidR="007B7DE5" w:rsidRPr="00EE1525" w:rsidRDefault="007B7DE5" w:rsidP="007B7DE5">
      <w:pPr>
        <w:pStyle w:val="NormalBold"/>
      </w:pPr>
      <w:r w:rsidRPr="00EE1525">
        <w:t>Článok 1 – odsek 1 – bod 2</w:t>
      </w:r>
    </w:p>
    <w:p w14:paraId="1A406160" w14:textId="77777777" w:rsidR="007B7DE5" w:rsidRPr="00EE1525" w:rsidRDefault="007B7DE5" w:rsidP="007B7DE5">
      <w:pPr>
        <w:keepNext/>
      </w:pPr>
      <w:r w:rsidRPr="00EE1525">
        <w:t>Nariadenie (EÚ) 2021/1119</w:t>
      </w:r>
    </w:p>
    <w:p w14:paraId="32E45034" w14:textId="77777777" w:rsidR="007B7DE5" w:rsidRPr="00EE1525" w:rsidRDefault="007B7DE5" w:rsidP="007B7DE5">
      <w:r w:rsidRPr="00EE1525">
        <w:t>Článok 4 – odsek 5 – písmeno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373C1122" w14:textId="77777777" w:rsidTr="00EC6563">
        <w:trPr>
          <w:jc w:val="center"/>
        </w:trPr>
        <w:tc>
          <w:tcPr>
            <w:tcW w:w="9752" w:type="dxa"/>
            <w:gridSpan w:val="2"/>
          </w:tcPr>
          <w:p w14:paraId="7BE5BACC" w14:textId="77777777" w:rsidR="007B7DE5" w:rsidRPr="00EE1525" w:rsidRDefault="007B7DE5" w:rsidP="00EC6563">
            <w:pPr>
              <w:keepNext/>
            </w:pPr>
          </w:p>
        </w:tc>
      </w:tr>
      <w:tr w:rsidR="007B7DE5" w:rsidRPr="00EE1525" w14:paraId="369EA725" w14:textId="77777777" w:rsidTr="00EC6563">
        <w:trPr>
          <w:jc w:val="center"/>
        </w:trPr>
        <w:tc>
          <w:tcPr>
            <w:tcW w:w="4876" w:type="dxa"/>
            <w:hideMark/>
          </w:tcPr>
          <w:p w14:paraId="166A03EB" w14:textId="77777777" w:rsidR="007B7DE5" w:rsidRPr="00EE1525" w:rsidRDefault="007B7DE5" w:rsidP="00EC6563">
            <w:pPr>
              <w:pStyle w:val="ColumnHeading"/>
              <w:keepNext/>
            </w:pPr>
            <w:r w:rsidRPr="00EE1525">
              <w:t>Text predložený Komisiou</w:t>
            </w:r>
          </w:p>
        </w:tc>
        <w:tc>
          <w:tcPr>
            <w:tcW w:w="4876" w:type="dxa"/>
            <w:hideMark/>
          </w:tcPr>
          <w:p w14:paraId="7C251B8B" w14:textId="77777777" w:rsidR="007B7DE5" w:rsidRPr="00EE1525" w:rsidRDefault="007B7DE5" w:rsidP="00EC6563">
            <w:pPr>
              <w:pStyle w:val="ColumnHeading"/>
              <w:keepNext/>
            </w:pPr>
            <w:r w:rsidRPr="00EE1525">
              <w:t>Pozmeňujúci návrh</w:t>
            </w:r>
          </w:p>
        </w:tc>
      </w:tr>
      <w:tr w:rsidR="007B7DE5" w:rsidRPr="00EE1525" w14:paraId="2DB01951" w14:textId="77777777" w:rsidTr="00EC6563">
        <w:trPr>
          <w:jc w:val="center"/>
        </w:trPr>
        <w:tc>
          <w:tcPr>
            <w:tcW w:w="4876" w:type="dxa"/>
            <w:hideMark/>
          </w:tcPr>
          <w:p w14:paraId="7F7F15D2" w14:textId="77777777" w:rsidR="007B7DE5" w:rsidRPr="00EE1525" w:rsidRDefault="007B7DE5" w:rsidP="00EC6563">
            <w:pPr>
              <w:pStyle w:val="Normal6"/>
            </w:pPr>
            <w:r w:rsidRPr="00EE1525">
              <w:t>o)</w:t>
            </w:r>
            <w:r w:rsidRPr="00EE1525">
              <w:tab/>
              <w:t>potreba zabezpečiť environmentálnu účinnosť a</w:t>
            </w:r>
            <w:r w:rsidRPr="00EE1525">
              <w:rPr>
                <w:b/>
                <w:i/>
              </w:rPr>
              <w:t> </w:t>
            </w:r>
            <w:r w:rsidRPr="00EE1525">
              <w:t>napredovanie;</w:t>
            </w:r>
          </w:p>
        </w:tc>
        <w:tc>
          <w:tcPr>
            <w:tcW w:w="4876" w:type="dxa"/>
            <w:hideMark/>
          </w:tcPr>
          <w:p w14:paraId="49752242" w14:textId="77777777" w:rsidR="007B7DE5" w:rsidRPr="00EE1525" w:rsidRDefault="007B7DE5" w:rsidP="00EC6563">
            <w:pPr>
              <w:pStyle w:val="Normal6"/>
              <w:rPr>
                <w:szCs w:val="24"/>
              </w:rPr>
            </w:pPr>
            <w:r w:rsidRPr="00EE1525">
              <w:t>o)</w:t>
            </w:r>
            <w:r w:rsidRPr="00EE1525">
              <w:tab/>
              <w:t>potreba zabezpečiť environmentálnu účinnosť a</w:t>
            </w:r>
            <w:r w:rsidRPr="00EE1525">
              <w:rPr>
                <w:b/>
                <w:i/>
              </w:rPr>
              <w:t xml:space="preserve"> </w:t>
            </w:r>
            <w:r w:rsidRPr="00EE1525">
              <w:t>napredovanie</w:t>
            </w:r>
            <w:r w:rsidRPr="00EE1525">
              <w:rPr>
                <w:b/>
                <w:i/>
              </w:rPr>
              <w:t xml:space="preserve"> a zároveň zaručiť sociálnu súdržnosť a zabezpečiť potravinovú bezpečnosť a spravodlivú transformáciu</w:t>
            </w:r>
            <w:r w:rsidRPr="00EE1525">
              <w:t>;</w:t>
            </w:r>
          </w:p>
        </w:tc>
      </w:tr>
    </w:tbl>
    <w:p w14:paraId="57C7FC03" w14:textId="77777777" w:rsidR="007B7DE5" w:rsidRPr="00EE1525" w:rsidRDefault="007B7DE5" w:rsidP="007B7DE5"/>
    <w:p w14:paraId="2E1BD2C9" w14:textId="77777777" w:rsidR="007B7DE5" w:rsidRPr="00EE1525" w:rsidRDefault="007B7DE5" w:rsidP="007B7DE5">
      <w:pPr>
        <w:pStyle w:val="AMNumberTabs0"/>
        <w:keepNext/>
      </w:pPr>
      <w:r w:rsidRPr="00EE1525">
        <w:t>Pozmeňujúci návrh</w:t>
      </w:r>
      <w:r w:rsidRPr="00EE1525">
        <w:tab/>
      </w:r>
      <w:r w:rsidRPr="00EE1525">
        <w:tab/>
        <w:t>28</w:t>
      </w:r>
    </w:p>
    <w:p w14:paraId="7C723EBC" w14:textId="77777777" w:rsidR="007B7DE5" w:rsidRPr="00EE1525" w:rsidRDefault="007B7DE5" w:rsidP="007B7DE5"/>
    <w:p w14:paraId="45DDAAB5" w14:textId="77777777" w:rsidR="007B7DE5" w:rsidRPr="00EE1525" w:rsidRDefault="007B7DE5" w:rsidP="007B7DE5">
      <w:pPr>
        <w:pStyle w:val="NormalBold"/>
        <w:keepNext/>
      </w:pPr>
      <w:r w:rsidRPr="00EE1525">
        <w:t>Návrh nariadenia</w:t>
      </w:r>
    </w:p>
    <w:p w14:paraId="63EAB7B2" w14:textId="77777777" w:rsidR="007B7DE5" w:rsidRPr="00EE1525" w:rsidRDefault="007B7DE5" w:rsidP="007B7DE5">
      <w:pPr>
        <w:pStyle w:val="NormalBold"/>
      </w:pPr>
      <w:r w:rsidRPr="00EE1525">
        <w:t>Článok 1 – odsek 1 – bod 2</w:t>
      </w:r>
    </w:p>
    <w:p w14:paraId="3E960E9E" w14:textId="77777777" w:rsidR="007B7DE5" w:rsidRPr="00EE1525" w:rsidRDefault="007B7DE5" w:rsidP="007B7DE5">
      <w:pPr>
        <w:keepNext/>
      </w:pPr>
      <w:r w:rsidRPr="00EE1525">
        <w:t>Nariadenie (EÚ) 2021/1119</w:t>
      </w:r>
    </w:p>
    <w:p w14:paraId="1DBB8CE8" w14:textId="77777777" w:rsidR="007B7DE5" w:rsidRPr="00EE1525" w:rsidRDefault="007B7DE5" w:rsidP="007B7DE5">
      <w:r w:rsidRPr="00EE1525">
        <w:t>Článok 4 – odsek 5 – písmeno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4AC5DE9A" w14:textId="77777777" w:rsidTr="00EC6563">
        <w:trPr>
          <w:jc w:val="center"/>
        </w:trPr>
        <w:tc>
          <w:tcPr>
            <w:tcW w:w="9752" w:type="dxa"/>
            <w:gridSpan w:val="2"/>
          </w:tcPr>
          <w:p w14:paraId="3F195B07" w14:textId="77777777" w:rsidR="007B7DE5" w:rsidRPr="00EE1525" w:rsidRDefault="007B7DE5" w:rsidP="00EC6563">
            <w:pPr>
              <w:keepNext/>
            </w:pPr>
          </w:p>
        </w:tc>
      </w:tr>
      <w:tr w:rsidR="007B7DE5" w:rsidRPr="00EE1525" w14:paraId="60E658DF" w14:textId="77777777" w:rsidTr="00EC6563">
        <w:trPr>
          <w:jc w:val="center"/>
        </w:trPr>
        <w:tc>
          <w:tcPr>
            <w:tcW w:w="4876" w:type="dxa"/>
            <w:hideMark/>
          </w:tcPr>
          <w:p w14:paraId="23F9A997" w14:textId="77777777" w:rsidR="007B7DE5" w:rsidRPr="00EE1525" w:rsidRDefault="007B7DE5" w:rsidP="00EC6563">
            <w:pPr>
              <w:pStyle w:val="ColumnHeading"/>
              <w:keepNext/>
            </w:pPr>
            <w:r w:rsidRPr="00EE1525">
              <w:t>Text predložený Komisiou</w:t>
            </w:r>
          </w:p>
        </w:tc>
        <w:tc>
          <w:tcPr>
            <w:tcW w:w="4876" w:type="dxa"/>
            <w:hideMark/>
          </w:tcPr>
          <w:p w14:paraId="3BEBD20F" w14:textId="77777777" w:rsidR="007B7DE5" w:rsidRPr="00EE1525" w:rsidRDefault="007B7DE5" w:rsidP="00EC6563">
            <w:pPr>
              <w:pStyle w:val="ColumnHeading"/>
              <w:keepNext/>
            </w:pPr>
            <w:r w:rsidRPr="00EE1525">
              <w:t>Pozmeňujúci návrh</w:t>
            </w:r>
          </w:p>
        </w:tc>
      </w:tr>
      <w:tr w:rsidR="007B7DE5" w:rsidRPr="00EE1525" w14:paraId="3BCD7003" w14:textId="77777777" w:rsidTr="00EC6563">
        <w:trPr>
          <w:jc w:val="center"/>
        </w:trPr>
        <w:tc>
          <w:tcPr>
            <w:tcW w:w="4876" w:type="dxa"/>
            <w:hideMark/>
          </w:tcPr>
          <w:p w14:paraId="7FEC5187" w14:textId="77777777" w:rsidR="007B7DE5" w:rsidRPr="00EE1525" w:rsidRDefault="007B7DE5" w:rsidP="00EC6563">
            <w:pPr>
              <w:pStyle w:val="Normal6"/>
            </w:pPr>
            <w:r w:rsidRPr="00EE1525">
              <w:rPr>
                <w:b/>
                <w:i/>
              </w:rPr>
              <w:t>p)</w:t>
            </w:r>
            <w:r w:rsidRPr="00EE1525">
              <w:rPr>
                <w:b/>
                <w:i/>
              </w:rPr>
              <w:tab/>
              <w:t>potreba zachovať, riadiť a zveľaďovať prírodné záchyty v dlhodobom horizonte a chrániť a obnovovať biodiverzitu, ako aj zohľadňovať neistoty, najmä tie, ktoré súvisia s vplyvmi zmeny klímy v sektore využívania pôdy;</w:t>
            </w:r>
          </w:p>
        </w:tc>
        <w:tc>
          <w:tcPr>
            <w:tcW w:w="4876" w:type="dxa"/>
            <w:hideMark/>
          </w:tcPr>
          <w:p w14:paraId="2800A52D" w14:textId="77777777" w:rsidR="007B7DE5" w:rsidRPr="00EE1525" w:rsidRDefault="007B7DE5" w:rsidP="00EC6563">
            <w:pPr>
              <w:pStyle w:val="Normal6"/>
              <w:rPr>
                <w:szCs w:val="24"/>
              </w:rPr>
            </w:pPr>
            <w:r w:rsidRPr="00EE1525">
              <w:rPr>
                <w:b/>
                <w:i/>
              </w:rPr>
              <w:t>vypúšťa sa</w:t>
            </w:r>
          </w:p>
        </w:tc>
      </w:tr>
    </w:tbl>
    <w:p w14:paraId="534EF390" w14:textId="77777777" w:rsidR="007B7DE5" w:rsidRPr="00EE1525" w:rsidRDefault="007B7DE5" w:rsidP="007B7DE5"/>
    <w:p w14:paraId="16E2B84D" w14:textId="77777777" w:rsidR="007B7DE5" w:rsidRPr="00EE1525" w:rsidRDefault="007B7DE5" w:rsidP="007B7DE5">
      <w:pPr>
        <w:pStyle w:val="AMNumberTabs0"/>
        <w:keepNext/>
      </w:pPr>
      <w:r w:rsidRPr="00EE1525">
        <w:t>Pozmeňujúci návrh</w:t>
      </w:r>
      <w:r w:rsidRPr="00EE1525">
        <w:tab/>
      </w:r>
      <w:r w:rsidRPr="00EE1525">
        <w:tab/>
        <w:t>29</w:t>
      </w:r>
    </w:p>
    <w:p w14:paraId="12C52569" w14:textId="77777777" w:rsidR="007B7DE5" w:rsidRPr="00EE1525" w:rsidRDefault="007B7DE5" w:rsidP="007B7DE5"/>
    <w:p w14:paraId="3038F2E7" w14:textId="77777777" w:rsidR="007B7DE5" w:rsidRPr="00EE1525" w:rsidRDefault="007B7DE5" w:rsidP="007B7DE5">
      <w:pPr>
        <w:pStyle w:val="NormalBold"/>
        <w:keepNext/>
      </w:pPr>
      <w:r w:rsidRPr="00EE1525">
        <w:t>Návrh nariadenia</w:t>
      </w:r>
    </w:p>
    <w:p w14:paraId="13CB65E2" w14:textId="77777777" w:rsidR="007B7DE5" w:rsidRPr="00EE1525" w:rsidRDefault="007B7DE5" w:rsidP="007B7DE5">
      <w:pPr>
        <w:pStyle w:val="NormalBold"/>
      </w:pPr>
      <w:r w:rsidRPr="00EE1525">
        <w:t>Článok 1 – odsek 1 – bod 2</w:t>
      </w:r>
    </w:p>
    <w:p w14:paraId="7D103A08" w14:textId="77777777" w:rsidR="007B7DE5" w:rsidRPr="00EE1525" w:rsidRDefault="007B7DE5" w:rsidP="007B7DE5">
      <w:pPr>
        <w:keepNext/>
      </w:pPr>
      <w:r w:rsidRPr="00EE1525">
        <w:t>Nariadenie (EÚ) 2021/1119</w:t>
      </w:r>
    </w:p>
    <w:p w14:paraId="728F482E" w14:textId="77777777" w:rsidR="007B7DE5" w:rsidRPr="00EE1525" w:rsidRDefault="007B7DE5" w:rsidP="007B7DE5">
      <w:r w:rsidRPr="00EE1525">
        <w:t>Článok 4 – odsek 5 – písmeno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53827173" w14:textId="77777777" w:rsidTr="00EC6563">
        <w:trPr>
          <w:jc w:val="center"/>
        </w:trPr>
        <w:tc>
          <w:tcPr>
            <w:tcW w:w="9752" w:type="dxa"/>
            <w:gridSpan w:val="2"/>
          </w:tcPr>
          <w:p w14:paraId="7DD0EF8A" w14:textId="77777777" w:rsidR="007B7DE5" w:rsidRPr="00EE1525" w:rsidRDefault="007B7DE5" w:rsidP="00EC6563">
            <w:pPr>
              <w:keepNext/>
            </w:pPr>
          </w:p>
        </w:tc>
      </w:tr>
      <w:tr w:rsidR="007B7DE5" w:rsidRPr="00EE1525" w14:paraId="41BAF12F" w14:textId="77777777" w:rsidTr="00EC6563">
        <w:trPr>
          <w:jc w:val="center"/>
        </w:trPr>
        <w:tc>
          <w:tcPr>
            <w:tcW w:w="4876" w:type="dxa"/>
            <w:hideMark/>
          </w:tcPr>
          <w:p w14:paraId="4E472D68" w14:textId="77777777" w:rsidR="007B7DE5" w:rsidRPr="00EE1525" w:rsidRDefault="007B7DE5" w:rsidP="00EC6563">
            <w:pPr>
              <w:pStyle w:val="ColumnHeading"/>
              <w:keepNext/>
            </w:pPr>
            <w:r w:rsidRPr="00EE1525">
              <w:t>Text predložený Komisiou</w:t>
            </w:r>
          </w:p>
        </w:tc>
        <w:tc>
          <w:tcPr>
            <w:tcW w:w="4876" w:type="dxa"/>
            <w:hideMark/>
          </w:tcPr>
          <w:p w14:paraId="1BA5C673" w14:textId="77777777" w:rsidR="007B7DE5" w:rsidRPr="00EE1525" w:rsidRDefault="007B7DE5" w:rsidP="00EC6563">
            <w:pPr>
              <w:pStyle w:val="ColumnHeading"/>
              <w:keepNext/>
            </w:pPr>
            <w:r w:rsidRPr="00EE1525">
              <w:t>Pozmeňujúci návrh</w:t>
            </w:r>
          </w:p>
        </w:tc>
      </w:tr>
      <w:tr w:rsidR="007B7DE5" w:rsidRPr="00EE1525" w14:paraId="718CABCE" w14:textId="77777777" w:rsidTr="00EC6563">
        <w:trPr>
          <w:jc w:val="center"/>
        </w:trPr>
        <w:tc>
          <w:tcPr>
            <w:tcW w:w="4876" w:type="dxa"/>
            <w:hideMark/>
          </w:tcPr>
          <w:p w14:paraId="3BC375E3" w14:textId="77777777" w:rsidR="007B7DE5" w:rsidRPr="00EE1525" w:rsidRDefault="007B7DE5" w:rsidP="00EC6563">
            <w:pPr>
              <w:pStyle w:val="Normal6"/>
            </w:pPr>
            <w:r w:rsidRPr="00EE1525">
              <w:t>q)</w:t>
            </w:r>
            <w:r w:rsidRPr="00EE1525">
              <w:tab/>
              <w:t>investičné potreby a príležitosti vrátane prístupu k verejným a súkromným financiám;</w:t>
            </w:r>
          </w:p>
        </w:tc>
        <w:tc>
          <w:tcPr>
            <w:tcW w:w="4876" w:type="dxa"/>
            <w:hideMark/>
          </w:tcPr>
          <w:p w14:paraId="548E48D3" w14:textId="77777777" w:rsidR="007B7DE5" w:rsidRPr="00EE1525" w:rsidRDefault="007B7DE5" w:rsidP="00EC6563">
            <w:pPr>
              <w:pStyle w:val="Normal6"/>
              <w:rPr>
                <w:szCs w:val="24"/>
              </w:rPr>
            </w:pPr>
            <w:r w:rsidRPr="00EE1525">
              <w:t>q)</w:t>
            </w:r>
            <w:r w:rsidRPr="00EE1525">
              <w:tab/>
              <w:t>investičné potreby a príležitosti vrátane prístupu k verejným a súkromným financiám</w:t>
            </w:r>
            <w:r w:rsidRPr="00EE1525">
              <w:rPr>
                <w:b/>
                <w:i/>
              </w:rPr>
              <w:t>, ako aj podpora inovácií a prístupu k inovatívnym technológiám v rámci všetkých členských štátov so zohľadnením geografickej rovnováhy</w:t>
            </w:r>
            <w:r w:rsidRPr="00EE1525">
              <w:t>;</w:t>
            </w:r>
          </w:p>
        </w:tc>
      </w:tr>
    </w:tbl>
    <w:p w14:paraId="3CA7DFEB" w14:textId="77777777" w:rsidR="007B7DE5" w:rsidRPr="00EE1525" w:rsidRDefault="007B7DE5" w:rsidP="007B7DE5"/>
    <w:p w14:paraId="0F460B5F" w14:textId="77777777" w:rsidR="007B7DE5" w:rsidRPr="00EE1525" w:rsidRDefault="007B7DE5" w:rsidP="007B7DE5">
      <w:pPr>
        <w:pStyle w:val="AMNumberTabs0"/>
        <w:keepNext/>
      </w:pPr>
      <w:r w:rsidRPr="00EE1525">
        <w:t>Pozmeňujúci návrh</w:t>
      </w:r>
      <w:r w:rsidRPr="00EE1525">
        <w:tab/>
      </w:r>
      <w:r w:rsidRPr="00EE1525">
        <w:tab/>
        <w:t>30</w:t>
      </w:r>
    </w:p>
    <w:p w14:paraId="0D2EFC8E" w14:textId="77777777" w:rsidR="007B7DE5" w:rsidRPr="00EE1525" w:rsidRDefault="007B7DE5" w:rsidP="007B7DE5"/>
    <w:p w14:paraId="5E9B7A2C" w14:textId="77777777" w:rsidR="007B7DE5" w:rsidRPr="00EE1525" w:rsidRDefault="007B7DE5" w:rsidP="007B7DE5">
      <w:pPr>
        <w:pStyle w:val="NormalBold"/>
        <w:keepNext/>
      </w:pPr>
      <w:r w:rsidRPr="00EE1525">
        <w:t>Návrh nariadenia</w:t>
      </w:r>
    </w:p>
    <w:p w14:paraId="0DAAD8BB" w14:textId="77777777" w:rsidR="007B7DE5" w:rsidRPr="00EE1525" w:rsidRDefault="007B7DE5" w:rsidP="007B7DE5">
      <w:pPr>
        <w:pStyle w:val="NormalBold"/>
      </w:pPr>
      <w:r w:rsidRPr="00EE1525">
        <w:t>Článok 1 – odsek 1 – bod 2</w:t>
      </w:r>
    </w:p>
    <w:p w14:paraId="6E49433D" w14:textId="77777777" w:rsidR="007B7DE5" w:rsidRPr="00EE1525" w:rsidRDefault="007B7DE5" w:rsidP="007B7DE5">
      <w:pPr>
        <w:keepNext/>
      </w:pPr>
      <w:r w:rsidRPr="00EE1525">
        <w:t>Nariadenie (EÚ) 2021/1119</w:t>
      </w:r>
    </w:p>
    <w:p w14:paraId="0BA57C0A" w14:textId="77777777" w:rsidR="007B7DE5" w:rsidRPr="00EE1525" w:rsidRDefault="007B7DE5" w:rsidP="007B7DE5">
      <w:r w:rsidRPr="00EE1525">
        <w:t>Článok 4 – odsek 5 – písmeno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62B2CAE8" w14:textId="77777777" w:rsidTr="00EC6563">
        <w:trPr>
          <w:jc w:val="center"/>
        </w:trPr>
        <w:tc>
          <w:tcPr>
            <w:tcW w:w="9752" w:type="dxa"/>
            <w:gridSpan w:val="2"/>
          </w:tcPr>
          <w:p w14:paraId="66944F4B" w14:textId="77777777" w:rsidR="007B7DE5" w:rsidRPr="00EE1525" w:rsidRDefault="007B7DE5" w:rsidP="00EC6563">
            <w:pPr>
              <w:keepNext/>
            </w:pPr>
          </w:p>
        </w:tc>
      </w:tr>
      <w:tr w:rsidR="007B7DE5" w:rsidRPr="00EE1525" w14:paraId="2DF5D043" w14:textId="77777777" w:rsidTr="00EC6563">
        <w:trPr>
          <w:jc w:val="center"/>
        </w:trPr>
        <w:tc>
          <w:tcPr>
            <w:tcW w:w="4876" w:type="dxa"/>
            <w:hideMark/>
          </w:tcPr>
          <w:p w14:paraId="001F1E3F" w14:textId="77777777" w:rsidR="007B7DE5" w:rsidRPr="00EE1525" w:rsidRDefault="007B7DE5" w:rsidP="00EC6563">
            <w:pPr>
              <w:pStyle w:val="ColumnHeading"/>
              <w:keepNext/>
            </w:pPr>
            <w:r w:rsidRPr="00EE1525">
              <w:t>Text predložený Komisiou</w:t>
            </w:r>
          </w:p>
        </w:tc>
        <w:tc>
          <w:tcPr>
            <w:tcW w:w="4876" w:type="dxa"/>
            <w:hideMark/>
          </w:tcPr>
          <w:p w14:paraId="44D802F2" w14:textId="77777777" w:rsidR="007B7DE5" w:rsidRPr="00EE1525" w:rsidRDefault="007B7DE5" w:rsidP="00EC6563">
            <w:pPr>
              <w:pStyle w:val="ColumnHeading"/>
              <w:keepNext/>
            </w:pPr>
            <w:r w:rsidRPr="00EE1525">
              <w:t>Pozmeňujúci návrh</w:t>
            </w:r>
          </w:p>
        </w:tc>
      </w:tr>
      <w:tr w:rsidR="007B7DE5" w:rsidRPr="00EE1525" w14:paraId="179C511A" w14:textId="77777777" w:rsidTr="00EC6563">
        <w:trPr>
          <w:jc w:val="center"/>
        </w:trPr>
        <w:tc>
          <w:tcPr>
            <w:tcW w:w="4876" w:type="dxa"/>
            <w:hideMark/>
          </w:tcPr>
          <w:p w14:paraId="4A43741B" w14:textId="77777777" w:rsidR="007B7DE5" w:rsidRPr="00EE1525" w:rsidRDefault="007B7DE5" w:rsidP="00EC6563">
            <w:pPr>
              <w:pStyle w:val="Normal6"/>
            </w:pPr>
            <w:r w:rsidRPr="00EE1525">
              <w:t>r)</w:t>
            </w:r>
            <w:r w:rsidRPr="00EE1525">
              <w:tab/>
              <w:t>medzinárodný vývoj a úsilie vynaložené na dosiahnutie dlhodobých cieľov Parížskej dohody a konečného cieľa UNFCCC, ako aj podporu Únie pre jej partnerov pri riešení zmeny klímy a jej vplyvov.</w:t>
            </w:r>
          </w:p>
        </w:tc>
        <w:tc>
          <w:tcPr>
            <w:tcW w:w="4876" w:type="dxa"/>
            <w:hideMark/>
          </w:tcPr>
          <w:p w14:paraId="18C9FA84" w14:textId="77777777" w:rsidR="007B7DE5" w:rsidRPr="00EE1525" w:rsidRDefault="007B7DE5" w:rsidP="00EC6563">
            <w:pPr>
              <w:pStyle w:val="Normal6"/>
              <w:rPr>
                <w:szCs w:val="24"/>
              </w:rPr>
            </w:pPr>
            <w:r w:rsidRPr="00EE1525">
              <w:t>r)</w:t>
            </w:r>
            <w:r w:rsidRPr="00EE1525">
              <w:tab/>
              <w:t xml:space="preserve">medzinárodný vývoj a úsilie vynaložené na dosiahnutie dlhodobých cieľov Parížskej dohody a konečného cieľa </w:t>
            </w:r>
            <w:r w:rsidRPr="00EE1525">
              <w:rPr>
                <w:b/>
                <w:i/>
              </w:rPr>
              <w:t>Rámcového dohovoru Organizácie Spojených národov o zmene klímy (</w:t>
            </w:r>
            <w:r w:rsidRPr="00EE1525">
              <w:t>UNFCCC</w:t>
            </w:r>
            <w:r w:rsidRPr="00EE1525">
              <w:rPr>
                <w:b/>
                <w:i/>
              </w:rPr>
              <w:t>)</w:t>
            </w:r>
            <w:r w:rsidRPr="00EE1525">
              <w:t>, ako aj podporu Únie pre jej partnerov pri riešení zmeny klímy a jej vplyvov.</w:t>
            </w:r>
          </w:p>
        </w:tc>
      </w:tr>
    </w:tbl>
    <w:p w14:paraId="62E0204B" w14:textId="77777777" w:rsidR="007B7DE5" w:rsidRPr="00EE1525" w:rsidRDefault="007B7DE5" w:rsidP="007B7DE5"/>
    <w:p w14:paraId="4B43D2E2" w14:textId="77777777" w:rsidR="007B7DE5" w:rsidRPr="00EE1525" w:rsidRDefault="007B7DE5" w:rsidP="007B7DE5">
      <w:pPr>
        <w:pStyle w:val="AMNumberTabs0"/>
        <w:keepNext/>
      </w:pPr>
      <w:r w:rsidRPr="00EE1525">
        <w:t>Pozmeňujúci návrh</w:t>
      </w:r>
      <w:r w:rsidRPr="00EE1525">
        <w:tab/>
      </w:r>
      <w:r w:rsidRPr="00EE1525">
        <w:tab/>
        <w:t>31</w:t>
      </w:r>
    </w:p>
    <w:p w14:paraId="03FE08B0" w14:textId="77777777" w:rsidR="007B7DE5" w:rsidRPr="00EE1525" w:rsidRDefault="007B7DE5" w:rsidP="007B7DE5"/>
    <w:p w14:paraId="43A00095" w14:textId="77777777" w:rsidR="007B7DE5" w:rsidRPr="00EE1525" w:rsidRDefault="007B7DE5" w:rsidP="007B7DE5">
      <w:pPr>
        <w:pStyle w:val="NormalBold"/>
        <w:keepNext/>
      </w:pPr>
      <w:r w:rsidRPr="00EE1525">
        <w:lastRenderedPageBreak/>
        <w:t>Návrh nariadenia</w:t>
      </w:r>
    </w:p>
    <w:p w14:paraId="6C433A41" w14:textId="77777777" w:rsidR="007B7DE5" w:rsidRPr="00EE1525" w:rsidRDefault="007B7DE5" w:rsidP="007B7DE5">
      <w:pPr>
        <w:pStyle w:val="NormalBold"/>
      </w:pPr>
      <w:r w:rsidRPr="00EE1525">
        <w:t>Článok 1 – odsek 1 – bod 2 a (nový)</w:t>
      </w:r>
    </w:p>
    <w:p w14:paraId="6A1EBF8E" w14:textId="77777777" w:rsidR="007B7DE5" w:rsidRPr="00EE1525" w:rsidRDefault="007B7DE5" w:rsidP="007B7DE5">
      <w:pPr>
        <w:keepNext/>
      </w:pPr>
      <w:r w:rsidRPr="00EE1525">
        <w:t>Nariadenie (EÚ) 2021/1119</w:t>
      </w:r>
    </w:p>
    <w:p w14:paraId="38A792D0" w14:textId="77777777" w:rsidR="007B7DE5" w:rsidRPr="00EE1525" w:rsidRDefault="007B7DE5" w:rsidP="007B7DE5">
      <w:r w:rsidRPr="00EE1525">
        <w:t>Článok 4 – odsek 8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21426A77" w14:textId="77777777" w:rsidTr="00EC6563">
        <w:trPr>
          <w:jc w:val="center"/>
        </w:trPr>
        <w:tc>
          <w:tcPr>
            <w:tcW w:w="9752" w:type="dxa"/>
            <w:gridSpan w:val="2"/>
          </w:tcPr>
          <w:p w14:paraId="0FB80271" w14:textId="77777777" w:rsidR="007B7DE5" w:rsidRPr="00EE1525" w:rsidRDefault="007B7DE5" w:rsidP="00EC6563">
            <w:pPr>
              <w:keepNext/>
            </w:pPr>
          </w:p>
        </w:tc>
      </w:tr>
      <w:tr w:rsidR="007B7DE5" w:rsidRPr="00EE1525" w14:paraId="5179C7F3" w14:textId="77777777" w:rsidTr="00EC6563">
        <w:trPr>
          <w:jc w:val="center"/>
        </w:trPr>
        <w:tc>
          <w:tcPr>
            <w:tcW w:w="4876" w:type="dxa"/>
            <w:hideMark/>
          </w:tcPr>
          <w:p w14:paraId="0BFB20AA" w14:textId="77777777" w:rsidR="007B7DE5" w:rsidRPr="00EE1525" w:rsidRDefault="007B7DE5" w:rsidP="00EC6563">
            <w:pPr>
              <w:pStyle w:val="ColumnHeading"/>
              <w:keepNext/>
            </w:pPr>
            <w:r w:rsidRPr="00EE1525">
              <w:t>Text predložený Komisiou</w:t>
            </w:r>
          </w:p>
        </w:tc>
        <w:tc>
          <w:tcPr>
            <w:tcW w:w="4876" w:type="dxa"/>
            <w:hideMark/>
          </w:tcPr>
          <w:p w14:paraId="3C20CD89" w14:textId="77777777" w:rsidR="007B7DE5" w:rsidRPr="00EE1525" w:rsidRDefault="007B7DE5" w:rsidP="00EC6563">
            <w:pPr>
              <w:pStyle w:val="ColumnHeading"/>
              <w:keepNext/>
            </w:pPr>
            <w:r w:rsidRPr="00EE1525">
              <w:t>Pozmeňujúci návrh</w:t>
            </w:r>
          </w:p>
        </w:tc>
      </w:tr>
      <w:tr w:rsidR="007B7DE5" w:rsidRPr="00EE1525" w14:paraId="69B25E28" w14:textId="77777777" w:rsidTr="00EC6563">
        <w:trPr>
          <w:jc w:val="center"/>
        </w:trPr>
        <w:tc>
          <w:tcPr>
            <w:tcW w:w="4876" w:type="dxa"/>
          </w:tcPr>
          <w:p w14:paraId="47F8A48C" w14:textId="77777777" w:rsidR="007B7DE5" w:rsidRPr="00EE1525" w:rsidRDefault="007B7DE5" w:rsidP="00EC6563">
            <w:pPr>
              <w:pStyle w:val="Normal6"/>
            </w:pPr>
          </w:p>
        </w:tc>
        <w:tc>
          <w:tcPr>
            <w:tcW w:w="4876" w:type="dxa"/>
            <w:hideMark/>
          </w:tcPr>
          <w:p w14:paraId="28CD5E96" w14:textId="7A78E055" w:rsidR="007B7DE5" w:rsidRPr="00EE1525" w:rsidRDefault="007B7DE5" w:rsidP="00EC6563">
            <w:pPr>
              <w:pStyle w:val="Normal6"/>
              <w:rPr>
                <w:szCs w:val="24"/>
              </w:rPr>
            </w:pPr>
            <w:r w:rsidRPr="00EE1525">
              <w:rPr>
                <w:b/>
                <w:i/>
              </w:rPr>
              <w:t>2a</w:t>
            </w:r>
            <w:r w:rsidR="00DC6E6A" w:rsidRPr="00EE1525">
              <w:rPr>
                <w:b/>
                <w:i/>
              </w:rPr>
              <w:t>.</w:t>
            </w:r>
            <w:r w:rsidRPr="00EE1525">
              <w:rPr>
                <w:b/>
                <w:i/>
              </w:rPr>
              <w:tab/>
              <w:t>V článku 4 sa dopĺňa tento odsek:</w:t>
            </w:r>
          </w:p>
        </w:tc>
      </w:tr>
      <w:tr w:rsidR="007B7DE5" w:rsidRPr="00EE1525" w14:paraId="4E353B18" w14:textId="77777777" w:rsidTr="00EC6563">
        <w:trPr>
          <w:jc w:val="center"/>
        </w:trPr>
        <w:tc>
          <w:tcPr>
            <w:tcW w:w="4876" w:type="dxa"/>
          </w:tcPr>
          <w:p w14:paraId="7AD3112D" w14:textId="77777777" w:rsidR="007B7DE5" w:rsidRPr="00EE1525" w:rsidRDefault="007B7DE5" w:rsidP="00EC6563">
            <w:pPr>
              <w:pStyle w:val="Normal6"/>
            </w:pPr>
          </w:p>
        </w:tc>
        <w:tc>
          <w:tcPr>
            <w:tcW w:w="4876" w:type="dxa"/>
            <w:hideMark/>
          </w:tcPr>
          <w:p w14:paraId="0E46D3BA" w14:textId="5984A631" w:rsidR="007B7DE5" w:rsidRPr="00EE1525" w:rsidRDefault="007B7DE5" w:rsidP="00EC6563">
            <w:pPr>
              <w:pStyle w:val="Normal6"/>
              <w:rPr>
                <w:szCs w:val="24"/>
              </w:rPr>
            </w:pPr>
            <w:r w:rsidRPr="00EE1525">
              <w:rPr>
                <w:b/>
                <w:i/>
              </w:rPr>
              <w:t xml:space="preserve">„8. </w:t>
            </w:r>
            <w:r w:rsidR="00DC6E6A" w:rsidRPr="00EE1525">
              <w:rPr>
                <w:b/>
                <w:i/>
              </w:rPr>
              <w:tab/>
            </w:r>
            <w:r w:rsidRPr="00EE1525">
              <w:rPr>
                <w:b/>
                <w:i/>
              </w:rPr>
              <w:t>Od jedného roka po prijatí tohto nariadenia Komisia každé dva roky posúdi plnenie priebežných cieľov a trajektórií dekarbonizácie stanovených v tomto nariadení, pričom zohľadní najnovšie vedecké dôkazy, technologický pokrok a vyvíjajúce sa výzvy a príležitosti pre globálnu konkurencieschopnosť EÚ, a podá o tomto posúdení správu. Vo vhodných prípadoch sa môžu k tomuto posúdeniu pripojiť legislatívne návrhy.“;</w:t>
            </w:r>
          </w:p>
        </w:tc>
      </w:tr>
    </w:tbl>
    <w:p w14:paraId="6B28EE38" w14:textId="77777777" w:rsidR="007B7DE5" w:rsidRPr="00EE1525" w:rsidRDefault="007B7DE5" w:rsidP="007B7DE5"/>
    <w:p w14:paraId="1C47C6C4" w14:textId="77777777" w:rsidR="007B7DE5" w:rsidRPr="00EE1525" w:rsidRDefault="007B7DE5" w:rsidP="007B7DE5">
      <w:pPr>
        <w:pStyle w:val="AMNumberTabs0"/>
        <w:keepNext/>
      </w:pPr>
      <w:r w:rsidRPr="00EE1525">
        <w:t>Pozmeňujúci návrh</w:t>
      </w:r>
      <w:r w:rsidRPr="00EE1525">
        <w:tab/>
      </w:r>
      <w:r w:rsidRPr="00EE1525">
        <w:tab/>
        <w:t>32</w:t>
      </w:r>
    </w:p>
    <w:p w14:paraId="08A120C0" w14:textId="77777777" w:rsidR="007B7DE5" w:rsidRPr="00EE1525" w:rsidRDefault="007B7DE5" w:rsidP="007B7DE5"/>
    <w:p w14:paraId="28722D88" w14:textId="77777777" w:rsidR="007B7DE5" w:rsidRPr="00EE1525" w:rsidRDefault="007B7DE5" w:rsidP="007B7DE5">
      <w:pPr>
        <w:pStyle w:val="NormalBold"/>
        <w:keepNext/>
      </w:pPr>
      <w:r w:rsidRPr="00EE1525">
        <w:t>Návrh nariadenia</w:t>
      </w:r>
    </w:p>
    <w:p w14:paraId="3F4994B2" w14:textId="77777777" w:rsidR="007B7DE5" w:rsidRPr="00EE1525" w:rsidRDefault="007B7DE5" w:rsidP="007B7DE5">
      <w:pPr>
        <w:pStyle w:val="NormalBold"/>
      </w:pPr>
      <w:r w:rsidRPr="00EE1525">
        <w:t>Článok 1 – odsek 1 – bod 3 (nový)</w:t>
      </w:r>
    </w:p>
    <w:p w14:paraId="04DA45C9" w14:textId="77777777" w:rsidR="007B7DE5" w:rsidRPr="00EE1525" w:rsidRDefault="007B7DE5" w:rsidP="007B7DE5">
      <w:pPr>
        <w:keepNext/>
      </w:pPr>
      <w:r w:rsidRPr="00EE1525">
        <w:t>Nariadenie (EÚ) 2021/1119</w:t>
      </w:r>
    </w:p>
    <w:p w14:paraId="44B3F0AF" w14:textId="77777777" w:rsidR="007B7DE5" w:rsidRPr="00EE1525" w:rsidRDefault="007B7DE5" w:rsidP="007B7DE5">
      <w:r w:rsidRPr="00EE1525">
        <w:t>Článok 11 – odsek 1 – písmeno c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1D30BB59" w14:textId="77777777" w:rsidTr="00EC6563">
        <w:trPr>
          <w:jc w:val="center"/>
        </w:trPr>
        <w:tc>
          <w:tcPr>
            <w:tcW w:w="9752" w:type="dxa"/>
            <w:gridSpan w:val="2"/>
          </w:tcPr>
          <w:p w14:paraId="46253A0C" w14:textId="77777777" w:rsidR="007B7DE5" w:rsidRPr="00EE1525" w:rsidRDefault="007B7DE5" w:rsidP="00EC6563">
            <w:pPr>
              <w:keepNext/>
            </w:pPr>
          </w:p>
        </w:tc>
      </w:tr>
      <w:tr w:rsidR="007B7DE5" w:rsidRPr="00EE1525" w14:paraId="3896D530" w14:textId="77777777" w:rsidTr="00EC6563">
        <w:trPr>
          <w:jc w:val="center"/>
        </w:trPr>
        <w:tc>
          <w:tcPr>
            <w:tcW w:w="4876" w:type="dxa"/>
            <w:hideMark/>
          </w:tcPr>
          <w:p w14:paraId="719008C4" w14:textId="77777777" w:rsidR="007B7DE5" w:rsidRPr="00EE1525" w:rsidRDefault="007B7DE5" w:rsidP="00EC6563">
            <w:pPr>
              <w:pStyle w:val="ColumnHeading"/>
              <w:keepNext/>
            </w:pPr>
            <w:r w:rsidRPr="00EE1525">
              <w:t>Text predložený Komisiou</w:t>
            </w:r>
          </w:p>
        </w:tc>
        <w:tc>
          <w:tcPr>
            <w:tcW w:w="4876" w:type="dxa"/>
            <w:hideMark/>
          </w:tcPr>
          <w:p w14:paraId="3DAD3353" w14:textId="77777777" w:rsidR="007B7DE5" w:rsidRPr="00EE1525" w:rsidRDefault="007B7DE5" w:rsidP="00EC6563">
            <w:pPr>
              <w:pStyle w:val="ColumnHeading"/>
              <w:keepNext/>
            </w:pPr>
            <w:r w:rsidRPr="00EE1525">
              <w:t>Pozmeňujúci návrh</w:t>
            </w:r>
          </w:p>
        </w:tc>
      </w:tr>
      <w:tr w:rsidR="007B7DE5" w:rsidRPr="00EE1525" w14:paraId="26714BEB" w14:textId="77777777" w:rsidTr="00EC6563">
        <w:trPr>
          <w:jc w:val="center"/>
        </w:trPr>
        <w:tc>
          <w:tcPr>
            <w:tcW w:w="4876" w:type="dxa"/>
          </w:tcPr>
          <w:p w14:paraId="0D7D6AB5" w14:textId="77777777" w:rsidR="007B7DE5" w:rsidRPr="00EE1525" w:rsidRDefault="007B7DE5" w:rsidP="00EC6563">
            <w:pPr>
              <w:pStyle w:val="Normal6"/>
            </w:pPr>
          </w:p>
        </w:tc>
        <w:tc>
          <w:tcPr>
            <w:tcW w:w="4876" w:type="dxa"/>
            <w:hideMark/>
          </w:tcPr>
          <w:p w14:paraId="1F73542F" w14:textId="49ABB860" w:rsidR="007B7DE5" w:rsidRPr="00EE1525" w:rsidRDefault="007B7DE5" w:rsidP="00EC6563">
            <w:pPr>
              <w:pStyle w:val="Normal6"/>
              <w:rPr>
                <w:szCs w:val="24"/>
              </w:rPr>
            </w:pPr>
            <w:r w:rsidRPr="00EE1525">
              <w:rPr>
                <w:b/>
                <w:i/>
              </w:rPr>
              <w:t>3</w:t>
            </w:r>
            <w:r w:rsidR="00DC6E6A" w:rsidRPr="00EE1525">
              <w:rPr>
                <w:b/>
                <w:i/>
              </w:rPr>
              <w:t>.</w:t>
            </w:r>
            <w:r w:rsidRPr="00EE1525">
              <w:rPr>
                <w:b/>
                <w:i/>
              </w:rPr>
              <w:tab/>
              <w:t>V článku 11 prvom odseku sa dopĺňajú tieto písmená:</w:t>
            </w:r>
          </w:p>
        </w:tc>
      </w:tr>
      <w:tr w:rsidR="007B7DE5" w:rsidRPr="00EE1525" w14:paraId="24DBD9B4" w14:textId="77777777" w:rsidTr="00EC6563">
        <w:trPr>
          <w:jc w:val="center"/>
        </w:trPr>
        <w:tc>
          <w:tcPr>
            <w:tcW w:w="4876" w:type="dxa"/>
          </w:tcPr>
          <w:p w14:paraId="637A3CBA" w14:textId="77777777" w:rsidR="007B7DE5" w:rsidRPr="00EE1525" w:rsidRDefault="007B7DE5" w:rsidP="00EC6563">
            <w:pPr>
              <w:pStyle w:val="Normal6"/>
            </w:pPr>
          </w:p>
        </w:tc>
        <w:tc>
          <w:tcPr>
            <w:tcW w:w="4876" w:type="dxa"/>
            <w:hideMark/>
          </w:tcPr>
          <w:p w14:paraId="63789AE9" w14:textId="46BB7E34" w:rsidR="007B7DE5" w:rsidRPr="00EE1525" w:rsidRDefault="007B7DE5" w:rsidP="00EC6563">
            <w:pPr>
              <w:pStyle w:val="Normal6"/>
              <w:rPr>
                <w:szCs w:val="24"/>
              </w:rPr>
            </w:pPr>
            <w:r w:rsidRPr="00EE1525">
              <w:rPr>
                <w:b/>
                <w:i/>
              </w:rPr>
              <w:t xml:space="preserve">„c) </w:t>
            </w:r>
            <w:r w:rsidR="00DC6E6A" w:rsidRPr="00EE1525">
              <w:rPr>
                <w:b/>
                <w:i/>
              </w:rPr>
              <w:tab/>
            </w:r>
            <w:r w:rsidRPr="00EE1525">
              <w:rPr>
                <w:b/>
                <w:i/>
              </w:rPr>
              <w:t>vyvíjajúce sa výzvy a príležitosti pre globálnu konkurencieschopnosť európskych priemyselných odvetví v členských štátoch, najmä energeticky náročných priemyselných odvetví a malých a stredných podnikov;“;</w:t>
            </w:r>
          </w:p>
        </w:tc>
      </w:tr>
    </w:tbl>
    <w:p w14:paraId="213B87F0" w14:textId="77777777" w:rsidR="007B7DE5" w:rsidRPr="00EE1525" w:rsidRDefault="007B7DE5" w:rsidP="007B7DE5"/>
    <w:p w14:paraId="03DAC8D9" w14:textId="77777777" w:rsidR="007B7DE5" w:rsidRPr="00EE1525" w:rsidRDefault="007B7DE5" w:rsidP="007B7DE5">
      <w:pPr>
        <w:pStyle w:val="AMNumberTabs0"/>
        <w:keepNext/>
      </w:pPr>
      <w:r w:rsidRPr="00EE1525">
        <w:t>Pozmeňujúci návrh</w:t>
      </w:r>
      <w:r w:rsidRPr="00EE1525">
        <w:tab/>
      </w:r>
      <w:r w:rsidRPr="00EE1525">
        <w:tab/>
        <w:t>33</w:t>
      </w:r>
    </w:p>
    <w:p w14:paraId="7B57EB52" w14:textId="77777777" w:rsidR="007B7DE5" w:rsidRPr="00EE1525" w:rsidRDefault="007B7DE5" w:rsidP="007B7DE5"/>
    <w:p w14:paraId="76EB955B" w14:textId="77777777" w:rsidR="007B7DE5" w:rsidRPr="00EE1525" w:rsidRDefault="007B7DE5" w:rsidP="007B7DE5">
      <w:pPr>
        <w:pStyle w:val="NormalBold"/>
        <w:keepNext/>
      </w:pPr>
      <w:r w:rsidRPr="00EE1525">
        <w:t>Návrh nariadenia</w:t>
      </w:r>
    </w:p>
    <w:p w14:paraId="46CDCBE7" w14:textId="77777777" w:rsidR="007B7DE5" w:rsidRPr="00EE1525" w:rsidRDefault="007B7DE5" w:rsidP="007B7DE5">
      <w:pPr>
        <w:pStyle w:val="NormalBold"/>
      </w:pPr>
      <w:r w:rsidRPr="00EE1525">
        <w:t>Článok 1 – odsek 1 – bod 3 (nový)</w:t>
      </w:r>
    </w:p>
    <w:p w14:paraId="601442E5" w14:textId="77777777" w:rsidR="007B7DE5" w:rsidRPr="00EE1525" w:rsidRDefault="007B7DE5" w:rsidP="007B7DE5">
      <w:pPr>
        <w:keepNext/>
      </w:pPr>
      <w:r w:rsidRPr="00EE1525">
        <w:t>Nariadenie (EÚ) 2021/1119</w:t>
      </w:r>
    </w:p>
    <w:p w14:paraId="04572D34" w14:textId="77777777" w:rsidR="007B7DE5" w:rsidRPr="00EE1525" w:rsidRDefault="007B7DE5" w:rsidP="007B7DE5">
      <w:r w:rsidRPr="00EE1525">
        <w:t>Článok 11 – odsek 1 – písmeno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518A9E3D" w14:textId="77777777" w:rsidTr="00EC6563">
        <w:trPr>
          <w:jc w:val="center"/>
        </w:trPr>
        <w:tc>
          <w:tcPr>
            <w:tcW w:w="9752" w:type="dxa"/>
            <w:gridSpan w:val="2"/>
          </w:tcPr>
          <w:p w14:paraId="1F6DC77C" w14:textId="77777777" w:rsidR="007B7DE5" w:rsidRPr="00EE1525" w:rsidRDefault="007B7DE5" w:rsidP="00EC6563">
            <w:pPr>
              <w:keepNext/>
            </w:pPr>
          </w:p>
        </w:tc>
      </w:tr>
      <w:tr w:rsidR="007B7DE5" w:rsidRPr="00EE1525" w14:paraId="68359A36" w14:textId="77777777" w:rsidTr="00EC6563">
        <w:trPr>
          <w:jc w:val="center"/>
        </w:trPr>
        <w:tc>
          <w:tcPr>
            <w:tcW w:w="4876" w:type="dxa"/>
            <w:hideMark/>
          </w:tcPr>
          <w:p w14:paraId="4DE55ADB" w14:textId="77777777" w:rsidR="007B7DE5" w:rsidRPr="00EE1525" w:rsidRDefault="007B7DE5" w:rsidP="00EC6563">
            <w:pPr>
              <w:pStyle w:val="ColumnHeading"/>
              <w:keepNext/>
            </w:pPr>
            <w:r w:rsidRPr="00EE1525">
              <w:t>Text predložený Komisiou</w:t>
            </w:r>
          </w:p>
        </w:tc>
        <w:tc>
          <w:tcPr>
            <w:tcW w:w="4876" w:type="dxa"/>
            <w:hideMark/>
          </w:tcPr>
          <w:p w14:paraId="72DB7572" w14:textId="77777777" w:rsidR="007B7DE5" w:rsidRPr="00EE1525" w:rsidRDefault="007B7DE5" w:rsidP="00EC6563">
            <w:pPr>
              <w:pStyle w:val="ColumnHeading"/>
              <w:keepNext/>
            </w:pPr>
            <w:r w:rsidRPr="00EE1525">
              <w:t>Pozmeňujúci návrh</w:t>
            </w:r>
          </w:p>
        </w:tc>
      </w:tr>
      <w:tr w:rsidR="007B7DE5" w:rsidRPr="00EE1525" w14:paraId="55B41075" w14:textId="77777777" w:rsidTr="00EC6563">
        <w:trPr>
          <w:jc w:val="center"/>
        </w:trPr>
        <w:tc>
          <w:tcPr>
            <w:tcW w:w="4876" w:type="dxa"/>
          </w:tcPr>
          <w:p w14:paraId="6B69F6EF" w14:textId="77777777" w:rsidR="007B7DE5" w:rsidRPr="00EE1525" w:rsidRDefault="007B7DE5" w:rsidP="00EC6563">
            <w:pPr>
              <w:pStyle w:val="Normal6"/>
            </w:pPr>
          </w:p>
        </w:tc>
        <w:tc>
          <w:tcPr>
            <w:tcW w:w="4876" w:type="dxa"/>
            <w:hideMark/>
          </w:tcPr>
          <w:p w14:paraId="5B332F8D" w14:textId="77777777" w:rsidR="007B7DE5" w:rsidRPr="00EE1525" w:rsidRDefault="007B7DE5" w:rsidP="00EC6563">
            <w:pPr>
              <w:pStyle w:val="Normal6"/>
              <w:rPr>
                <w:szCs w:val="24"/>
              </w:rPr>
            </w:pPr>
            <w:proofErr w:type="spellStart"/>
            <w:r w:rsidRPr="00EE1525">
              <w:rPr>
                <w:b/>
                <w:i/>
              </w:rPr>
              <w:t>ca</w:t>
            </w:r>
            <w:proofErr w:type="spellEnd"/>
            <w:r w:rsidRPr="00EE1525">
              <w:rPr>
                <w:b/>
                <w:i/>
              </w:rPr>
              <w:t>)</w:t>
            </w:r>
            <w:r w:rsidRPr="00EE1525">
              <w:rPr>
                <w:b/>
                <w:i/>
              </w:rPr>
              <w:tab/>
              <w:t>vývoj cien energie a jeho vplyv na európske priemyselné odvetvia a domácnosti;</w:t>
            </w:r>
          </w:p>
        </w:tc>
      </w:tr>
    </w:tbl>
    <w:p w14:paraId="77E84958" w14:textId="77777777" w:rsidR="007B7DE5" w:rsidRPr="00EE1525" w:rsidRDefault="007B7DE5" w:rsidP="007B7DE5"/>
    <w:p w14:paraId="2552A3F1" w14:textId="77777777" w:rsidR="007B7DE5" w:rsidRPr="00EE1525" w:rsidRDefault="007B7DE5" w:rsidP="007B7DE5">
      <w:pPr>
        <w:pStyle w:val="AMNumberTabs0"/>
        <w:keepNext/>
      </w:pPr>
      <w:r w:rsidRPr="00EE1525">
        <w:t>Pozmeňujúci návrh</w:t>
      </w:r>
      <w:r w:rsidRPr="00EE1525">
        <w:tab/>
      </w:r>
      <w:r w:rsidRPr="00EE1525">
        <w:tab/>
        <w:t>34</w:t>
      </w:r>
    </w:p>
    <w:p w14:paraId="6E680879" w14:textId="77777777" w:rsidR="007B7DE5" w:rsidRPr="00EE1525" w:rsidRDefault="007B7DE5" w:rsidP="007B7DE5"/>
    <w:p w14:paraId="281A0571" w14:textId="77777777" w:rsidR="007B7DE5" w:rsidRPr="00EE1525" w:rsidRDefault="007B7DE5" w:rsidP="007B7DE5">
      <w:pPr>
        <w:pStyle w:val="NormalBold"/>
        <w:keepNext/>
      </w:pPr>
      <w:r w:rsidRPr="00EE1525">
        <w:t>Návrh nariadenia</w:t>
      </w:r>
    </w:p>
    <w:p w14:paraId="094F80B8" w14:textId="77777777" w:rsidR="007B7DE5" w:rsidRPr="00EE1525" w:rsidRDefault="007B7DE5" w:rsidP="007B7DE5">
      <w:pPr>
        <w:pStyle w:val="NormalBold"/>
      </w:pPr>
      <w:r w:rsidRPr="00EE1525">
        <w:t>Článok 1 – odsek 1 – bod 3 (nový)</w:t>
      </w:r>
    </w:p>
    <w:p w14:paraId="4A09BCF4" w14:textId="77777777" w:rsidR="007B7DE5" w:rsidRPr="00EE1525" w:rsidRDefault="007B7DE5" w:rsidP="007B7DE5">
      <w:pPr>
        <w:keepNext/>
      </w:pPr>
      <w:r w:rsidRPr="00EE1525">
        <w:t>Nariadenie (EÚ) 2021/1119</w:t>
      </w:r>
    </w:p>
    <w:p w14:paraId="72A2B9A0" w14:textId="77777777" w:rsidR="007B7DE5" w:rsidRPr="00EE1525" w:rsidRDefault="007B7DE5" w:rsidP="007B7DE5">
      <w:r w:rsidRPr="00EE1525">
        <w:t>Článok 11 – odsek 1 – písmeno c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1CA101DC" w14:textId="77777777" w:rsidTr="00EC6563">
        <w:trPr>
          <w:jc w:val="center"/>
        </w:trPr>
        <w:tc>
          <w:tcPr>
            <w:tcW w:w="9752" w:type="dxa"/>
            <w:gridSpan w:val="2"/>
          </w:tcPr>
          <w:p w14:paraId="67B818EC" w14:textId="77777777" w:rsidR="007B7DE5" w:rsidRPr="00EE1525" w:rsidRDefault="007B7DE5" w:rsidP="00EC6563">
            <w:pPr>
              <w:keepNext/>
            </w:pPr>
          </w:p>
        </w:tc>
      </w:tr>
      <w:tr w:rsidR="007B7DE5" w:rsidRPr="00EE1525" w14:paraId="1F6232F3" w14:textId="77777777" w:rsidTr="00EC6563">
        <w:trPr>
          <w:jc w:val="center"/>
        </w:trPr>
        <w:tc>
          <w:tcPr>
            <w:tcW w:w="4876" w:type="dxa"/>
            <w:hideMark/>
          </w:tcPr>
          <w:p w14:paraId="67D10C84" w14:textId="77777777" w:rsidR="007B7DE5" w:rsidRPr="00EE1525" w:rsidRDefault="007B7DE5" w:rsidP="00EC6563">
            <w:pPr>
              <w:pStyle w:val="ColumnHeading"/>
              <w:keepNext/>
            </w:pPr>
            <w:r w:rsidRPr="00EE1525">
              <w:t>Text predložený Komisiou</w:t>
            </w:r>
          </w:p>
        </w:tc>
        <w:tc>
          <w:tcPr>
            <w:tcW w:w="4876" w:type="dxa"/>
            <w:hideMark/>
          </w:tcPr>
          <w:p w14:paraId="59DA1B9D" w14:textId="77777777" w:rsidR="007B7DE5" w:rsidRPr="00EE1525" w:rsidRDefault="007B7DE5" w:rsidP="00EC6563">
            <w:pPr>
              <w:pStyle w:val="ColumnHeading"/>
              <w:keepNext/>
            </w:pPr>
            <w:r w:rsidRPr="00EE1525">
              <w:t>Pozmeňujúci návrh</w:t>
            </w:r>
          </w:p>
        </w:tc>
      </w:tr>
      <w:tr w:rsidR="007B7DE5" w:rsidRPr="00EE1525" w14:paraId="2558034A" w14:textId="77777777" w:rsidTr="00EC6563">
        <w:trPr>
          <w:jc w:val="center"/>
        </w:trPr>
        <w:tc>
          <w:tcPr>
            <w:tcW w:w="4876" w:type="dxa"/>
          </w:tcPr>
          <w:p w14:paraId="154950BF" w14:textId="77777777" w:rsidR="007B7DE5" w:rsidRPr="00EE1525" w:rsidRDefault="007B7DE5" w:rsidP="00EC6563">
            <w:pPr>
              <w:pStyle w:val="Normal6"/>
            </w:pPr>
          </w:p>
        </w:tc>
        <w:tc>
          <w:tcPr>
            <w:tcW w:w="4876" w:type="dxa"/>
            <w:hideMark/>
          </w:tcPr>
          <w:p w14:paraId="38AB7944" w14:textId="77777777" w:rsidR="007B7DE5" w:rsidRPr="00EE1525" w:rsidRDefault="007B7DE5" w:rsidP="00EC6563">
            <w:pPr>
              <w:pStyle w:val="Normal6"/>
              <w:rPr>
                <w:szCs w:val="24"/>
              </w:rPr>
            </w:pPr>
            <w:proofErr w:type="spellStart"/>
            <w:r w:rsidRPr="00EE1525">
              <w:rPr>
                <w:b/>
                <w:i/>
              </w:rPr>
              <w:t>cb</w:t>
            </w:r>
            <w:proofErr w:type="spellEnd"/>
            <w:r w:rsidRPr="00EE1525">
              <w:rPr>
                <w:b/>
                <w:i/>
              </w:rPr>
              <w:t>)</w:t>
            </w:r>
            <w:r w:rsidRPr="00EE1525">
              <w:rPr>
                <w:b/>
                <w:i/>
              </w:rPr>
              <w:tab/>
              <w:t>sociálno-ekonomické vplyvy vrátane vplyvu na zamestnanosť;</w:t>
            </w:r>
          </w:p>
        </w:tc>
      </w:tr>
    </w:tbl>
    <w:p w14:paraId="3C8302B4" w14:textId="77777777" w:rsidR="007B7DE5" w:rsidRPr="00EE1525" w:rsidRDefault="007B7DE5" w:rsidP="007B7DE5"/>
    <w:p w14:paraId="090B7E8C" w14:textId="77777777" w:rsidR="007B7DE5" w:rsidRPr="00EE1525" w:rsidRDefault="007B7DE5" w:rsidP="007B7DE5">
      <w:pPr>
        <w:pStyle w:val="AMNumberTabs0"/>
        <w:keepNext/>
      </w:pPr>
      <w:r w:rsidRPr="00EE1525">
        <w:t>Pozmeňujúci návrh</w:t>
      </w:r>
      <w:r w:rsidRPr="00EE1525">
        <w:tab/>
      </w:r>
      <w:r w:rsidRPr="00EE1525">
        <w:tab/>
        <w:t>35</w:t>
      </w:r>
    </w:p>
    <w:p w14:paraId="19027B75" w14:textId="77777777" w:rsidR="007B7DE5" w:rsidRPr="00EE1525" w:rsidRDefault="007B7DE5" w:rsidP="007B7DE5"/>
    <w:p w14:paraId="0F46ECA2" w14:textId="77777777" w:rsidR="007B7DE5" w:rsidRPr="00EE1525" w:rsidRDefault="007B7DE5" w:rsidP="007B7DE5">
      <w:pPr>
        <w:pStyle w:val="NormalBold"/>
        <w:keepNext/>
      </w:pPr>
      <w:r w:rsidRPr="00EE1525">
        <w:t>Návrh nariadenia</w:t>
      </w:r>
    </w:p>
    <w:p w14:paraId="2EF0AE03" w14:textId="77777777" w:rsidR="007B7DE5" w:rsidRPr="00EE1525" w:rsidRDefault="007B7DE5" w:rsidP="007B7DE5">
      <w:pPr>
        <w:pStyle w:val="NormalBold"/>
      </w:pPr>
      <w:r w:rsidRPr="00EE1525">
        <w:t>Článok 1 – odsek 1 – bod 3 (nový)</w:t>
      </w:r>
    </w:p>
    <w:p w14:paraId="6250748A" w14:textId="77777777" w:rsidR="007B7DE5" w:rsidRPr="00EE1525" w:rsidRDefault="007B7DE5" w:rsidP="007B7DE5">
      <w:pPr>
        <w:keepNext/>
      </w:pPr>
      <w:r w:rsidRPr="00EE1525">
        <w:t>Nariadenie (EÚ) 2021/1119</w:t>
      </w:r>
    </w:p>
    <w:p w14:paraId="4393CEF7" w14:textId="77777777" w:rsidR="007B7DE5" w:rsidRPr="00EE1525" w:rsidRDefault="007B7DE5" w:rsidP="007B7DE5">
      <w:r w:rsidRPr="00EE1525">
        <w:t>Článok 11 – odsek 1 – písmeno d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40F79351" w14:textId="77777777" w:rsidTr="00EC6563">
        <w:trPr>
          <w:jc w:val="center"/>
        </w:trPr>
        <w:tc>
          <w:tcPr>
            <w:tcW w:w="9752" w:type="dxa"/>
            <w:gridSpan w:val="2"/>
          </w:tcPr>
          <w:p w14:paraId="1877A4BD" w14:textId="77777777" w:rsidR="007B7DE5" w:rsidRPr="00EE1525" w:rsidRDefault="007B7DE5" w:rsidP="00EC6563">
            <w:pPr>
              <w:keepNext/>
            </w:pPr>
          </w:p>
        </w:tc>
      </w:tr>
      <w:tr w:rsidR="007B7DE5" w:rsidRPr="00EE1525" w14:paraId="0E2713FC" w14:textId="77777777" w:rsidTr="00EC6563">
        <w:trPr>
          <w:jc w:val="center"/>
        </w:trPr>
        <w:tc>
          <w:tcPr>
            <w:tcW w:w="4876" w:type="dxa"/>
            <w:hideMark/>
          </w:tcPr>
          <w:p w14:paraId="74DB6E27" w14:textId="77777777" w:rsidR="007B7DE5" w:rsidRPr="00EE1525" w:rsidRDefault="007B7DE5" w:rsidP="00EC6563">
            <w:pPr>
              <w:pStyle w:val="ColumnHeading"/>
              <w:keepNext/>
            </w:pPr>
            <w:r w:rsidRPr="00EE1525">
              <w:t>Text predložený Komisiou</w:t>
            </w:r>
          </w:p>
        </w:tc>
        <w:tc>
          <w:tcPr>
            <w:tcW w:w="4876" w:type="dxa"/>
            <w:hideMark/>
          </w:tcPr>
          <w:p w14:paraId="211DC54E" w14:textId="77777777" w:rsidR="007B7DE5" w:rsidRPr="00EE1525" w:rsidRDefault="007B7DE5" w:rsidP="00EC6563">
            <w:pPr>
              <w:pStyle w:val="ColumnHeading"/>
              <w:keepNext/>
            </w:pPr>
            <w:r w:rsidRPr="00EE1525">
              <w:t>Pozmeňujúci návrh</w:t>
            </w:r>
          </w:p>
        </w:tc>
      </w:tr>
      <w:tr w:rsidR="007B7DE5" w:rsidRPr="00EE1525" w14:paraId="6FA4D803" w14:textId="77777777" w:rsidTr="00EC6563">
        <w:trPr>
          <w:jc w:val="center"/>
        </w:trPr>
        <w:tc>
          <w:tcPr>
            <w:tcW w:w="4876" w:type="dxa"/>
          </w:tcPr>
          <w:p w14:paraId="0C366B70" w14:textId="77777777" w:rsidR="007B7DE5" w:rsidRPr="00EE1525" w:rsidRDefault="007B7DE5" w:rsidP="00EC6563">
            <w:pPr>
              <w:pStyle w:val="Normal6"/>
            </w:pPr>
          </w:p>
        </w:tc>
        <w:tc>
          <w:tcPr>
            <w:tcW w:w="4876" w:type="dxa"/>
            <w:hideMark/>
          </w:tcPr>
          <w:p w14:paraId="1EC466B4" w14:textId="77777777" w:rsidR="007B7DE5" w:rsidRPr="00EE1525" w:rsidRDefault="007B7DE5" w:rsidP="00EC6563">
            <w:pPr>
              <w:pStyle w:val="Normal6"/>
              <w:rPr>
                <w:szCs w:val="24"/>
              </w:rPr>
            </w:pPr>
            <w:r w:rsidRPr="00EE1525">
              <w:rPr>
                <w:b/>
                <w:i/>
              </w:rPr>
              <w:t>d)</w:t>
            </w:r>
            <w:r w:rsidRPr="00EE1525">
              <w:rPr>
                <w:b/>
                <w:i/>
              </w:rPr>
              <w:tab/>
              <w:t>technologický pokrok a zavádzanie inovačných technológií vo všetkých členských štátoch a odvetviach;</w:t>
            </w:r>
          </w:p>
        </w:tc>
      </w:tr>
    </w:tbl>
    <w:p w14:paraId="21FFD604" w14:textId="77777777" w:rsidR="007B7DE5" w:rsidRPr="00EE1525" w:rsidRDefault="007B7DE5" w:rsidP="007B7DE5"/>
    <w:p w14:paraId="6EC212B8" w14:textId="77777777" w:rsidR="007B7DE5" w:rsidRPr="00EE1525" w:rsidRDefault="007B7DE5" w:rsidP="007B7DE5">
      <w:pPr>
        <w:pStyle w:val="AMNumberTabs0"/>
        <w:keepNext/>
      </w:pPr>
      <w:r w:rsidRPr="00EE1525">
        <w:t>Pozmeňujúci návrh</w:t>
      </w:r>
      <w:r w:rsidRPr="00EE1525">
        <w:tab/>
      </w:r>
      <w:r w:rsidRPr="00EE1525">
        <w:tab/>
        <w:t>36</w:t>
      </w:r>
    </w:p>
    <w:p w14:paraId="265510AF" w14:textId="77777777" w:rsidR="007B7DE5" w:rsidRPr="00EE1525" w:rsidRDefault="007B7DE5" w:rsidP="007B7DE5"/>
    <w:p w14:paraId="286DDC86" w14:textId="77777777" w:rsidR="007B7DE5" w:rsidRPr="00EE1525" w:rsidRDefault="007B7DE5" w:rsidP="007B7DE5">
      <w:pPr>
        <w:pStyle w:val="NormalBold"/>
        <w:keepNext/>
      </w:pPr>
      <w:r w:rsidRPr="00EE1525">
        <w:t>Návrh nariadenia</w:t>
      </w:r>
    </w:p>
    <w:p w14:paraId="19B1B715" w14:textId="77777777" w:rsidR="007B7DE5" w:rsidRPr="00EE1525" w:rsidRDefault="007B7DE5" w:rsidP="007B7DE5">
      <w:pPr>
        <w:pStyle w:val="NormalBold"/>
      </w:pPr>
      <w:r w:rsidRPr="00EE1525">
        <w:t>Článok 1 – odsek 1 – bod 3 (nový)</w:t>
      </w:r>
    </w:p>
    <w:p w14:paraId="51C94F29" w14:textId="77777777" w:rsidR="007B7DE5" w:rsidRPr="00EE1525" w:rsidRDefault="007B7DE5" w:rsidP="007B7DE5">
      <w:pPr>
        <w:keepNext/>
      </w:pPr>
      <w:r w:rsidRPr="00EE1525">
        <w:t>Nariadenie (EÚ) 2021/1119</w:t>
      </w:r>
    </w:p>
    <w:p w14:paraId="32EEAA04" w14:textId="77777777" w:rsidR="007B7DE5" w:rsidRPr="00EE1525" w:rsidRDefault="007B7DE5" w:rsidP="007B7DE5">
      <w:r w:rsidRPr="00EE1525">
        <w:t>Článok 11 – odsek 1 – písmeno 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75654ABE" w14:textId="77777777" w:rsidTr="00EC6563">
        <w:trPr>
          <w:jc w:val="center"/>
        </w:trPr>
        <w:tc>
          <w:tcPr>
            <w:tcW w:w="9752" w:type="dxa"/>
            <w:gridSpan w:val="2"/>
          </w:tcPr>
          <w:p w14:paraId="08FD384B" w14:textId="77777777" w:rsidR="007B7DE5" w:rsidRPr="00EE1525" w:rsidRDefault="007B7DE5" w:rsidP="00EC6563">
            <w:pPr>
              <w:keepNext/>
            </w:pPr>
          </w:p>
        </w:tc>
      </w:tr>
      <w:tr w:rsidR="007B7DE5" w:rsidRPr="00EE1525" w14:paraId="3782848F" w14:textId="77777777" w:rsidTr="00EC6563">
        <w:trPr>
          <w:jc w:val="center"/>
        </w:trPr>
        <w:tc>
          <w:tcPr>
            <w:tcW w:w="4876" w:type="dxa"/>
            <w:hideMark/>
          </w:tcPr>
          <w:p w14:paraId="49F14F63" w14:textId="77777777" w:rsidR="007B7DE5" w:rsidRPr="00EE1525" w:rsidRDefault="007B7DE5" w:rsidP="00EC6563">
            <w:pPr>
              <w:pStyle w:val="ColumnHeading"/>
              <w:keepNext/>
            </w:pPr>
            <w:r w:rsidRPr="00EE1525">
              <w:t>Text predložený Komisiou</w:t>
            </w:r>
          </w:p>
        </w:tc>
        <w:tc>
          <w:tcPr>
            <w:tcW w:w="4876" w:type="dxa"/>
            <w:hideMark/>
          </w:tcPr>
          <w:p w14:paraId="497F6640" w14:textId="77777777" w:rsidR="007B7DE5" w:rsidRPr="00EE1525" w:rsidRDefault="007B7DE5" w:rsidP="00EC6563">
            <w:pPr>
              <w:pStyle w:val="ColumnHeading"/>
              <w:keepNext/>
            </w:pPr>
            <w:r w:rsidRPr="00EE1525">
              <w:t>Pozmeňujúci návrh</w:t>
            </w:r>
          </w:p>
        </w:tc>
      </w:tr>
      <w:tr w:rsidR="007B7DE5" w:rsidRPr="00EE1525" w14:paraId="23BB8DDA" w14:textId="77777777" w:rsidTr="00EC6563">
        <w:trPr>
          <w:jc w:val="center"/>
        </w:trPr>
        <w:tc>
          <w:tcPr>
            <w:tcW w:w="4876" w:type="dxa"/>
          </w:tcPr>
          <w:p w14:paraId="25243D97" w14:textId="77777777" w:rsidR="007B7DE5" w:rsidRPr="00EE1525" w:rsidRDefault="007B7DE5" w:rsidP="00EC6563">
            <w:pPr>
              <w:pStyle w:val="Normal6"/>
            </w:pPr>
          </w:p>
        </w:tc>
        <w:tc>
          <w:tcPr>
            <w:tcW w:w="4876" w:type="dxa"/>
            <w:hideMark/>
          </w:tcPr>
          <w:p w14:paraId="7A5B82F3" w14:textId="77777777" w:rsidR="007B7DE5" w:rsidRPr="00EE1525" w:rsidRDefault="007B7DE5" w:rsidP="00EC6563">
            <w:pPr>
              <w:pStyle w:val="Normal6"/>
              <w:rPr>
                <w:szCs w:val="24"/>
              </w:rPr>
            </w:pPr>
            <w:r w:rsidRPr="00EE1525">
              <w:rPr>
                <w:b/>
                <w:i/>
              </w:rPr>
              <w:t>e)</w:t>
            </w:r>
            <w:r w:rsidRPr="00EE1525">
              <w:rPr>
                <w:b/>
                <w:i/>
              </w:rPr>
              <w:tab/>
              <w:t xml:space="preserve">odhadovanú úroveň čistého odstraňovania na úrovni Únie vo vzťahu k cieľom tohto nariadenia. Ak Komisia zistí, že odhadovaná úroveň čistého prirodzeného odstraňovania na rok 2040 sa výrazne líši od úrovne potrebnej na </w:t>
            </w:r>
            <w:r w:rsidRPr="00EE1525">
              <w:rPr>
                <w:b/>
                <w:i/>
              </w:rPr>
              <w:lastRenderedPageBreak/>
              <w:t>dosiahnutie priebežného cieľa do roka 2040, a to aj v prípade prírodných škodlivých činiteľov, vo vhodných prípadoch navrhne opatrenia na úrovni Únie, a v prípade potreby aj úpravu priebežného cieľa do roka 2040, ktorá zodpovedá prípadným nedostatkom a je v jeho medziach, a zabezpečí, aby prípadné nedostatky neboli na úkor iných hospodárskych odvetví;</w:t>
            </w:r>
          </w:p>
        </w:tc>
      </w:tr>
    </w:tbl>
    <w:p w14:paraId="6D3DBB7C" w14:textId="77777777" w:rsidR="007B7DE5" w:rsidRPr="00EE1525" w:rsidRDefault="007B7DE5" w:rsidP="007B7DE5"/>
    <w:p w14:paraId="744E7556" w14:textId="77777777" w:rsidR="007B7DE5" w:rsidRPr="00EE1525" w:rsidRDefault="007B7DE5" w:rsidP="007B7DE5">
      <w:pPr>
        <w:pStyle w:val="AMNumberTabs0"/>
        <w:keepNext/>
      </w:pPr>
      <w:r w:rsidRPr="00EE1525">
        <w:t>Pozmeňujúci návrh</w:t>
      </w:r>
      <w:r w:rsidRPr="00EE1525">
        <w:tab/>
      </w:r>
      <w:r w:rsidRPr="00EE1525">
        <w:tab/>
        <w:t>37</w:t>
      </w:r>
    </w:p>
    <w:p w14:paraId="00F856A9" w14:textId="77777777" w:rsidR="007B7DE5" w:rsidRPr="00EE1525" w:rsidRDefault="007B7DE5" w:rsidP="007B7DE5"/>
    <w:p w14:paraId="522152F5" w14:textId="77777777" w:rsidR="007B7DE5" w:rsidRPr="00EE1525" w:rsidRDefault="007B7DE5" w:rsidP="007B7DE5">
      <w:pPr>
        <w:pStyle w:val="NormalBold"/>
        <w:keepNext/>
      </w:pPr>
      <w:r w:rsidRPr="00EE1525">
        <w:t>Návrh nariadenia</w:t>
      </w:r>
    </w:p>
    <w:p w14:paraId="6378585F" w14:textId="77777777" w:rsidR="007B7DE5" w:rsidRPr="00EE1525" w:rsidRDefault="007B7DE5" w:rsidP="007B7DE5">
      <w:pPr>
        <w:pStyle w:val="NormalBold"/>
      </w:pPr>
      <w:r w:rsidRPr="00EE1525">
        <w:t>Článok 1 – odsek 1 – bod 3 (nový)</w:t>
      </w:r>
    </w:p>
    <w:p w14:paraId="1AE311E0" w14:textId="77777777" w:rsidR="007B7DE5" w:rsidRPr="00EE1525" w:rsidRDefault="007B7DE5" w:rsidP="007B7DE5">
      <w:pPr>
        <w:keepNext/>
      </w:pPr>
      <w:r w:rsidRPr="00EE1525">
        <w:t>Nariadenie (EÚ) 2021/1119</w:t>
      </w:r>
    </w:p>
    <w:p w14:paraId="14317E4B" w14:textId="77777777" w:rsidR="007B7DE5" w:rsidRPr="00EE1525" w:rsidRDefault="007B7DE5" w:rsidP="007B7DE5">
      <w:r w:rsidRPr="00EE1525">
        <w:t>Článok 11 – odsek 1 – písmeno f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67038CE3" w14:textId="77777777" w:rsidTr="00EC6563">
        <w:trPr>
          <w:jc w:val="center"/>
        </w:trPr>
        <w:tc>
          <w:tcPr>
            <w:tcW w:w="9752" w:type="dxa"/>
            <w:gridSpan w:val="2"/>
          </w:tcPr>
          <w:p w14:paraId="49C6B466" w14:textId="77777777" w:rsidR="007B7DE5" w:rsidRPr="00EE1525" w:rsidRDefault="007B7DE5" w:rsidP="00EC6563">
            <w:pPr>
              <w:keepNext/>
            </w:pPr>
          </w:p>
        </w:tc>
      </w:tr>
      <w:tr w:rsidR="007B7DE5" w:rsidRPr="00EE1525" w14:paraId="0D39D64C" w14:textId="77777777" w:rsidTr="00EC6563">
        <w:trPr>
          <w:jc w:val="center"/>
        </w:trPr>
        <w:tc>
          <w:tcPr>
            <w:tcW w:w="4876" w:type="dxa"/>
            <w:hideMark/>
          </w:tcPr>
          <w:p w14:paraId="0E40C685" w14:textId="77777777" w:rsidR="007B7DE5" w:rsidRPr="00EE1525" w:rsidRDefault="007B7DE5" w:rsidP="00EC6563">
            <w:pPr>
              <w:pStyle w:val="ColumnHeading"/>
              <w:keepNext/>
            </w:pPr>
            <w:r w:rsidRPr="00EE1525">
              <w:t>Text predložený Komisiou</w:t>
            </w:r>
          </w:p>
        </w:tc>
        <w:tc>
          <w:tcPr>
            <w:tcW w:w="4876" w:type="dxa"/>
            <w:hideMark/>
          </w:tcPr>
          <w:p w14:paraId="660C9EED" w14:textId="77777777" w:rsidR="007B7DE5" w:rsidRPr="00EE1525" w:rsidRDefault="007B7DE5" w:rsidP="00EC6563">
            <w:pPr>
              <w:pStyle w:val="ColumnHeading"/>
              <w:keepNext/>
            </w:pPr>
            <w:r w:rsidRPr="00EE1525">
              <w:t>Pozmeňujúci návrh</w:t>
            </w:r>
          </w:p>
        </w:tc>
      </w:tr>
      <w:tr w:rsidR="007B7DE5" w:rsidRPr="00EE1525" w14:paraId="203A511E" w14:textId="77777777" w:rsidTr="00EC6563">
        <w:trPr>
          <w:jc w:val="center"/>
        </w:trPr>
        <w:tc>
          <w:tcPr>
            <w:tcW w:w="4876" w:type="dxa"/>
          </w:tcPr>
          <w:p w14:paraId="7EDEE02C" w14:textId="77777777" w:rsidR="007B7DE5" w:rsidRPr="00EE1525" w:rsidRDefault="007B7DE5" w:rsidP="00EC6563">
            <w:pPr>
              <w:pStyle w:val="Normal6"/>
            </w:pPr>
          </w:p>
        </w:tc>
        <w:tc>
          <w:tcPr>
            <w:tcW w:w="4876" w:type="dxa"/>
            <w:hideMark/>
          </w:tcPr>
          <w:p w14:paraId="474AEB86" w14:textId="77777777" w:rsidR="007B7DE5" w:rsidRPr="00EE1525" w:rsidRDefault="007B7DE5" w:rsidP="00EC6563">
            <w:pPr>
              <w:pStyle w:val="Normal6"/>
              <w:rPr>
                <w:szCs w:val="24"/>
              </w:rPr>
            </w:pPr>
            <w:r w:rsidRPr="00EE1525">
              <w:rPr>
                <w:b/>
                <w:i/>
              </w:rPr>
              <w:t>f)</w:t>
            </w:r>
            <w:r w:rsidRPr="00EE1525">
              <w:rPr>
                <w:b/>
                <w:i/>
              </w:rPr>
              <w:tab/>
              <w:t>pokrok pri dosahovaní priebežných cieľov stanovených v tomto nariadení.</w:t>
            </w:r>
          </w:p>
        </w:tc>
      </w:tr>
    </w:tbl>
    <w:p w14:paraId="7846B2C7" w14:textId="77777777" w:rsidR="007B7DE5" w:rsidRPr="00EE1525" w:rsidRDefault="007B7DE5" w:rsidP="007B7DE5"/>
    <w:p w14:paraId="4B45760D" w14:textId="77777777" w:rsidR="007B7DE5" w:rsidRPr="00EE1525" w:rsidRDefault="007B7DE5" w:rsidP="007B7DE5">
      <w:pPr>
        <w:pStyle w:val="AMNumberTabs0"/>
        <w:keepNext/>
      </w:pPr>
      <w:r w:rsidRPr="00EE1525">
        <w:t>Pozmeňujúci návrh</w:t>
      </w:r>
      <w:r w:rsidRPr="00EE1525">
        <w:tab/>
      </w:r>
      <w:r w:rsidRPr="00EE1525">
        <w:tab/>
        <w:t>38</w:t>
      </w:r>
    </w:p>
    <w:p w14:paraId="42CEB101" w14:textId="77777777" w:rsidR="007B7DE5" w:rsidRPr="00EE1525" w:rsidRDefault="007B7DE5" w:rsidP="007B7DE5"/>
    <w:p w14:paraId="0E695CDE" w14:textId="77777777" w:rsidR="007B7DE5" w:rsidRPr="00EE1525" w:rsidRDefault="007B7DE5" w:rsidP="007B7DE5">
      <w:pPr>
        <w:pStyle w:val="NormalBold"/>
        <w:keepNext/>
      </w:pPr>
      <w:r w:rsidRPr="00EE1525">
        <w:t>Návrh nariadenia</w:t>
      </w:r>
    </w:p>
    <w:p w14:paraId="7B1C5A88" w14:textId="77777777" w:rsidR="007B7DE5" w:rsidRPr="00EE1525" w:rsidRDefault="007B7DE5" w:rsidP="007B7DE5">
      <w:pPr>
        <w:pStyle w:val="NormalBold"/>
      </w:pPr>
      <w:r w:rsidRPr="00EE1525">
        <w:t>Článok 1 – odsek 1 – bod 3 (nový)</w:t>
      </w:r>
    </w:p>
    <w:p w14:paraId="09CA01DB" w14:textId="77777777" w:rsidR="007B7DE5" w:rsidRPr="00EE1525" w:rsidRDefault="007B7DE5" w:rsidP="007B7DE5">
      <w:pPr>
        <w:keepNext/>
      </w:pPr>
      <w:r w:rsidRPr="00EE1525">
        <w:t>Nariadenie (EÚ) 2021/1119</w:t>
      </w:r>
    </w:p>
    <w:p w14:paraId="25B5D825" w14:textId="77777777" w:rsidR="007B7DE5" w:rsidRPr="00EE1525" w:rsidRDefault="007B7DE5" w:rsidP="007B7DE5">
      <w:r w:rsidRPr="00EE1525">
        <w:t>Článok 11 – odsek 1 – písmeno g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2EEC1160" w14:textId="77777777" w:rsidTr="00EC6563">
        <w:trPr>
          <w:jc w:val="center"/>
        </w:trPr>
        <w:tc>
          <w:tcPr>
            <w:tcW w:w="9752" w:type="dxa"/>
            <w:gridSpan w:val="2"/>
          </w:tcPr>
          <w:p w14:paraId="4C31D603" w14:textId="77777777" w:rsidR="007B7DE5" w:rsidRPr="00EE1525" w:rsidRDefault="007B7DE5" w:rsidP="00EC6563">
            <w:pPr>
              <w:keepNext/>
            </w:pPr>
          </w:p>
        </w:tc>
      </w:tr>
      <w:tr w:rsidR="007B7DE5" w:rsidRPr="00EE1525" w14:paraId="6F2053AF" w14:textId="77777777" w:rsidTr="00EC6563">
        <w:trPr>
          <w:jc w:val="center"/>
        </w:trPr>
        <w:tc>
          <w:tcPr>
            <w:tcW w:w="4876" w:type="dxa"/>
            <w:hideMark/>
          </w:tcPr>
          <w:p w14:paraId="31635303" w14:textId="77777777" w:rsidR="007B7DE5" w:rsidRPr="00EE1525" w:rsidRDefault="007B7DE5" w:rsidP="00EC6563">
            <w:pPr>
              <w:pStyle w:val="ColumnHeading"/>
              <w:keepNext/>
            </w:pPr>
            <w:r w:rsidRPr="00EE1525">
              <w:t>Text predložený Komisiou</w:t>
            </w:r>
          </w:p>
        </w:tc>
        <w:tc>
          <w:tcPr>
            <w:tcW w:w="4876" w:type="dxa"/>
            <w:hideMark/>
          </w:tcPr>
          <w:p w14:paraId="4A746A56" w14:textId="77777777" w:rsidR="007B7DE5" w:rsidRPr="00EE1525" w:rsidRDefault="007B7DE5" w:rsidP="00EC6563">
            <w:pPr>
              <w:pStyle w:val="ColumnHeading"/>
              <w:keepNext/>
            </w:pPr>
            <w:r w:rsidRPr="00EE1525">
              <w:t>Pozmeňujúci návrh</w:t>
            </w:r>
          </w:p>
        </w:tc>
      </w:tr>
      <w:tr w:rsidR="007B7DE5" w:rsidRPr="00EE1525" w14:paraId="3862E6A4" w14:textId="77777777" w:rsidTr="00EC6563">
        <w:trPr>
          <w:jc w:val="center"/>
        </w:trPr>
        <w:tc>
          <w:tcPr>
            <w:tcW w:w="4876" w:type="dxa"/>
          </w:tcPr>
          <w:p w14:paraId="463756BC" w14:textId="77777777" w:rsidR="007B7DE5" w:rsidRPr="00EE1525" w:rsidRDefault="007B7DE5" w:rsidP="00EC6563">
            <w:pPr>
              <w:pStyle w:val="Normal6"/>
            </w:pPr>
          </w:p>
        </w:tc>
        <w:tc>
          <w:tcPr>
            <w:tcW w:w="4876" w:type="dxa"/>
            <w:hideMark/>
          </w:tcPr>
          <w:p w14:paraId="5407555E" w14:textId="77777777" w:rsidR="007B7DE5" w:rsidRPr="00EE1525" w:rsidRDefault="007B7DE5" w:rsidP="00EC6563">
            <w:pPr>
              <w:pStyle w:val="Normal6"/>
              <w:rPr>
                <w:szCs w:val="24"/>
              </w:rPr>
            </w:pPr>
            <w:r w:rsidRPr="00EE1525">
              <w:rPr>
                <w:b/>
                <w:i/>
              </w:rPr>
              <w:t>g)</w:t>
            </w:r>
            <w:r w:rsidRPr="00EE1525">
              <w:rPr>
                <w:b/>
                <w:i/>
              </w:rPr>
              <w:tab/>
              <w:t>flexibilitu členských štátov pri využívaní vysokokvalitných medzinárodných kreditov na splnenie až 5 % svojich cieľov na obdobie po roku 2030 a úsilia v odvetviach, ktoré nie sú regulované v systéme EU ETS.</w:t>
            </w:r>
          </w:p>
        </w:tc>
      </w:tr>
    </w:tbl>
    <w:p w14:paraId="45370635" w14:textId="77777777" w:rsidR="007B7DE5" w:rsidRPr="00EE1525" w:rsidRDefault="007B7DE5" w:rsidP="007B7DE5"/>
    <w:p w14:paraId="6AF5F6EB" w14:textId="77777777" w:rsidR="007B7DE5" w:rsidRPr="00EE1525" w:rsidRDefault="007B7DE5" w:rsidP="007B7DE5">
      <w:pPr>
        <w:pStyle w:val="AMNumberTabs0"/>
        <w:keepNext/>
      </w:pPr>
      <w:r w:rsidRPr="00EE1525">
        <w:t>Pozmeňujúci návrh</w:t>
      </w:r>
      <w:r w:rsidRPr="00EE1525">
        <w:tab/>
      </w:r>
      <w:r w:rsidRPr="00EE1525">
        <w:tab/>
        <w:t>39</w:t>
      </w:r>
    </w:p>
    <w:p w14:paraId="790E8323" w14:textId="77777777" w:rsidR="007B7DE5" w:rsidRPr="00EE1525" w:rsidRDefault="007B7DE5" w:rsidP="007B7DE5"/>
    <w:p w14:paraId="3CC9D9F7" w14:textId="77777777" w:rsidR="007B7DE5" w:rsidRPr="00EE1525" w:rsidRDefault="007B7DE5" w:rsidP="007B7DE5">
      <w:pPr>
        <w:pStyle w:val="NormalBold"/>
        <w:keepNext/>
      </w:pPr>
      <w:r w:rsidRPr="00EE1525">
        <w:t>Návrh nariadenia</w:t>
      </w:r>
    </w:p>
    <w:p w14:paraId="26BBA323" w14:textId="77777777" w:rsidR="007B7DE5" w:rsidRPr="00EE1525" w:rsidRDefault="007B7DE5" w:rsidP="007B7DE5">
      <w:pPr>
        <w:pStyle w:val="NormalBold"/>
      </w:pPr>
      <w:r w:rsidRPr="00EE1525">
        <w:t>Článok 1 – odsek 1 – bod 4 (nový)</w:t>
      </w:r>
    </w:p>
    <w:p w14:paraId="076E375B" w14:textId="77777777" w:rsidR="007B7DE5" w:rsidRPr="00EE1525" w:rsidRDefault="007B7DE5" w:rsidP="007B7DE5">
      <w:pPr>
        <w:keepNext/>
      </w:pPr>
      <w:r w:rsidRPr="00EE1525">
        <w:t>Nariadenie (EÚ) 2021/1119</w:t>
      </w:r>
    </w:p>
    <w:p w14:paraId="2A4E5608" w14:textId="77777777" w:rsidR="007B7DE5" w:rsidRPr="00EE1525" w:rsidRDefault="007B7DE5" w:rsidP="007B7DE5">
      <w:r w:rsidRPr="00EE1525">
        <w:t>Článok 11 – odsek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3A3C87E1" w14:textId="77777777" w:rsidTr="00EC6563">
        <w:trPr>
          <w:jc w:val="center"/>
        </w:trPr>
        <w:tc>
          <w:tcPr>
            <w:tcW w:w="9752" w:type="dxa"/>
            <w:gridSpan w:val="2"/>
          </w:tcPr>
          <w:p w14:paraId="1A473EAF" w14:textId="77777777" w:rsidR="007B7DE5" w:rsidRPr="00EE1525" w:rsidRDefault="007B7DE5" w:rsidP="00EC6563">
            <w:pPr>
              <w:keepNext/>
            </w:pPr>
          </w:p>
        </w:tc>
      </w:tr>
      <w:tr w:rsidR="007B7DE5" w:rsidRPr="00EE1525" w14:paraId="37D3BB39" w14:textId="77777777" w:rsidTr="00EC6563">
        <w:trPr>
          <w:jc w:val="center"/>
        </w:trPr>
        <w:tc>
          <w:tcPr>
            <w:tcW w:w="4876" w:type="dxa"/>
            <w:hideMark/>
          </w:tcPr>
          <w:p w14:paraId="3F35A771" w14:textId="77777777" w:rsidR="007B7DE5" w:rsidRPr="00EE1525" w:rsidRDefault="007B7DE5" w:rsidP="00EC6563">
            <w:pPr>
              <w:pStyle w:val="ColumnHeading"/>
              <w:keepNext/>
            </w:pPr>
            <w:r w:rsidRPr="00EE1525">
              <w:t>Platný text</w:t>
            </w:r>
          </w:p>
        </w:tc>
        <w:tc>
          <w:tcPr>
            <w:tcW w:w="4876" w:type="dxa"/>
            <w:hideMark/>
          </w:tcPr>
          <w:p w14:paraId="086578B0" w14:textId="77777777" w:rsidR="007B7DE5" w:rsidRPr="00EE1525" w:rsidRDefault="007B7DE5" w:rsidP="00EC6563">
            <w:pPr>
              <w:pStyle w:val="ColumnHeading"/>
              <w:keepNext/>
            </w:pPr>
            <w:r w:rsidRPr="00EE1525">
              <w:t>Pozmeňujúci návrh</w:t>
            </w:r>
          </w:p>
        </w:tc>
      </w:tr>
      <w:tr w:rsidR="007B7DE5" w:rsidRPr="00EE1525" w14:paraId="437E7F74" w14:textId="77777777" w:rsidTr="00EC6563">
        <w:trPr>
          <w:jc w:val="center"/>
        </w:trPr>
        <w:tc>
          <w:tcPr>
            <w:tcW w:w="4876" w:type="dxa"/>
          </w:tcPr>
          <w:p w14:paraId="50C257E4" w14:textId="77777777" w:rsidR="007B7DE5" w:rsidRPr="00EE1525" w:rsidRDefault="007B7DE5" w:rsidP="00EC6563">
            <w:pPr>
              <w:pStyle w:val="Normal6"/>
            </w:pPr>
          </w:p>
        </w:tc>
        <w:tc>
          <w:tcPr>
            <w:tcW w:w="4876" w:type="dxa"/>
            <w:hideMark/>
          </w:tcPr>
          <w:p w14:paraId="4AB2AC08" w14:textId="66EB1347" w:rsidR="007B7DE5" w:rsidRPr="00EE1525" w:rsidRDefault="007B7DE5" w:rsidP="00EC6563">
            <w:pPr>
              <w:pStyle w:val="Normal6"/>
              <w:rPr>
                <w:szCs w:val="24"/>
              </w:rPr>
            </w:pPr>
            <w:r w:rsidRPr="00EE1525">
              <w:rPr>
                <w:b/>
                <w:i/>
              </w:rPr>
              <w:t>4</w:t>
            </w:r>
            <w:r w:rsidR="00DC6E6A" w:rsidRPr="00EE1525">
              <w:rPr>
                <w:b/>
                <w:i/>
              </w:rPr>
              <w:t>.</w:t>
            </w:r>
            <w:r w:rsidRPr="00EE1525">
              <w:rPr>
                <w:b/>
                <w:i/>
              </w:rPr>
              <w:tab/>
              <w:t>V článku 11 sa druhý odsek nahrádza takto:</w:t>
            </w:r>
          </w:p>
        </w:tc>
      </w:tr>
      <w:tr w:rsidR="007B7DE5" w:rsidRPr="00EE1525" w14:paraId="12F14631" w14:textId="77777777" w:rsidTr="00EC6563">
        <w:trPr>
          <w:jc w:val="center"/>
        </w:trPr>
        <w:tc>
          <w:tcPr>
            <w:tcW w:w="4876" w:type="dxa"/>
            <w:hideMark/>
          </w:tcPr>
          <w:p w14:paraId="66EC6918" w14:textId="77777777" w:rsidR="007B7DE5" w:rsidRPr="00EE1525" w:rsidRDefault="007B7DE5" w:rsidP="00EC6563">
            <w:pPr>
              <w:pStyle w:val="Normal6"/>
            </w:pPr>
            <w:r w:rsidRPr="00EE1525">
              <w:rPr>
                <w:b/>
                <w:i/>
              </w:rPr>
              <w:t>K </w:t>
            </w:r>
            <w:r w:rsidRPr="00EE1525">
              <w:t xml:space="preserve">správe Komisie sa </w:t>
            </w:r>
            <w:r w:rsidRPr="00EE1525">
              <w:rPr>
                <w:b/>
                <w:i/>
              </w:rPr>
              <w:t>v prípade potreby priložia</w:t>
            </w:r>
            <w:r w:rsidRPr="00EE1525">
              <w:t xml:space="preserve"> legislatívne návrhy na </w:t>
            </w:r>
            <w:r w:rsidRPr="00EE1525">
              <w:rPr>
                <w:b/>
                <w:i/>
              </w:rPr>
              <w:t>zmenu</w:t>
            </w:r>
            <w:r w:rsidRPr="00EE1525">
              <w:t xml:space="preserve"> tohto nariadenia.</w:t>
            </w:r>
          </w:p>
        </w:tc>
        <w:tc>
          <w:tcPr>
            <w:tcW w:w="4876" w:type="dxa"/>
            <w:hideMark/>
          </w:tcPr>
          <w:p w14:paraId="1688A366" w14:textId="77777777" w:rsidR="007B7DE5" w:rsidRPr="00EE1525" w:rsidRDefault="007B7DE5" w:rsidP="00EC6563">
            <w:pPr>
              <w:pStyle w:val="Normal6"/>
              <w:rPr>
                <w:szCs w:val="24"/>
              </w:rPr>
            </w:pPr>
            <w:r w:rsidRPr="00EE1525">
              <w:rPr>
                <w:b/>
                <w:i/>
              </w:rPr>
              <w:t xml:space="preserve">„K </w:t>
            </w:r>
            <w:r w:rsidRPr="00EE1525">
              <w:t xml:space="preserve">správe Komisie sa </w:t>
            </w:r>
            <w:r w:rsidRPr="00EE1525">
              <w:rPr>
                <w:b/>
                <w:i/>
              </w:rPr>
              <w:t>vo vhodných prípadoch pripoja</w:t>
            </w:r>
            <w:r w:rsidRPr="00EE1525">
              <w:t xml:space="preserve"> legislatívne návrhy na </w:t>
            </w:r>
            <w:r w:rsidRPr="00EE1525">
              <w:rPr>
                <w:b/>
                <w:i/>
              </w:rPr>
              <w:t>revíziu tohto nariadenia vrátane priebežného cieľa do roku 2040 a dodatočné opatrenia na posilnenie iniciatív týkajúcich sa podporného rámca zameraného na pokračujúce účinné vykonávanie</w:t>
            </w:r>
            <w:r w:rsidRPr="00EE1525">
              <w:t xml:space="preserve"> tohto nariadenia</w:t>
            </w:r>
            <w:r w:rsidRPr="00EE1525">
              <w:rPr>
                <w:b/>
                <w:i/>
              </w:rPr>
              <w:t xml:space="preserve"> v súlade s článkom 4 ods</w:t>
            </w:r>
            <w:r w:rsidRPr="00EE1525">
              <w:t>.</w:t>
            </w:r>
            <w:r w:rsidRPr="00EE1525">
              <w:rPr>
                <w:b/>
                <w:i/>
              </w:rPr>
              <w:t xml:space="preserve"> 5 a zaistenie konkurencieschopnosti, prosperity a sociálnej súdržnosti.“</w:t>
            </w:r>
          </w:p>
        </w:tc>
      </w:tr>
    </w:tbl>
    <w:p w14:paraId="2536696F" w14:textId="77777777" w:rsidR="007B7DE5" w:rsidRPr="00EE1525" w:rsidRDefault="007B7DE5" w:rsidP="007B7DE5"/>
    <w:p w14:paraId="33777FBF" w14:textId="77777777" w:rsidR="007B7DE5" w:rsidRPr="00EE1525" w:rsidRDefault="007B7DE5" w:rsidP="007B7DE5">
      <w:pPr>
        <w:pStyle w:val="AMNumberTabs0"/>
        <w:keepNext/>
      </w:pPr>
      <w:r w:rsidRPr="00EE1525">
        <w:t>Pozmeňujúci návrh</w:t>
      </w:r>
      <w:r w:rsidRPr="00EE1525">
        <w:tab/>
      </w:r>
      <w:r w:rsidRPr="00EE1525">
        <w:tab/>
        <w:t>40</w:t>
      </w:r>
    </w:p>
    <w:p w14:paraId="0A6C939D" w14:textId="77777777" w:rsidR="007B7DE5" w:rsidRPr="00EE1525" w:rsidRDefault="007B7DE5" w:rsidP="007B7DE5"/>
    <w:p w14:paraId="02679D9E" w14:textId="77777777" w:rsidR="007B7DE5" w:rsidRPr="00EE1525" w:rsidRDefault="007B7DE5" w:rsidP="007B7DE5">
      <w:pPr>
        <w:pStyle w:val="NormalBold"/>
        <w:keepNext/>
      </w:pPr>
      <w:r w:rsidRPr="00EE1525">
        <w:t>Návrh nariadenia</w:t>
      </w:r>
    </w:p>
    <w:p w14:paraId="5C1676FC" w14:textId="77777777" w:rsidR="007B7DE5" w:rsidRPr="00EE1525" w:rsidRDefault="007B7DE5" w:rsidP="007B7DE5">
      <w:pPr>
        <w:pStyle w:val="NormalBold"/>
      </w:pPr>
      <w:r w:rsidRPr="00EE1525">
        <w:t>Článok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DE5" w:rsidRPr="00EE1525" w14:paraId="6FDA879E" w14:textId="77777777" w:rsidTr="00EC6563">
        <w:trPr>
          <w:jc w:val="center"/>
        </w:trPr>
        <w:tc>
          <w:tcPr>
            <w:tcW w:w="9752" w:type="dxa"/>
            <w:gridSpan w:val="2"/>
          </w:tcPr>
          <w:p w14:paraId="64DF916A" w14:textId="77777777" w:rsidR="007B7DE5" w:rsidRPr="00EE1525" w:rsidRDefault="007B7DE5" w:rsidP="00EC6563">
            <w:pPr>
              <w:keepNext/>
            </w:pPr>
          </w:p>
        </w:tc>
      </w:tr>
      <w:tr w:rsidR="007B7DE5" w:rsidRPr="00EE1525" w14:paraId="5C8E23FF" w14:textId="77777777" w:rsidTr="00EC6563">
        <w:trPr>
          <w:jc w:val="center"/>
        </w:trPr>
        <w:tc>
          <w:tcPr>
            <w:tcW w:w="4876" w:type="dxa"/>
            <w:hideMark/>
          </w:tcPr>
          <w:p w14:paraId="2D9198C2" w14:textId="77777777" w:rsidR="007B7DE5" w:rsidRPr="00EE1525" w:rsidRDefault="007B7DE5" w:rsidP="00EC6563">
            <w:pPr>
              <w:pStyle w:val="ColumnHeading"/>
              <w:keepNext/>
            </w:pPr>
            <w:r w:rsidRPr="00EE1525">
              <w:t>Text predložený Komisiou</w:t>
            </w:r>
          </w:p>
        </w:tc>
        <w:tc>
          <w:tcPr>
            <w:tcW w:w="4876" w:type="dxa"/>
            <w:hideMark/>
          </w:tcPr>
          <w:p w14:paraId="459E14BB" w14:textId="77777777" w:rsidR="007B7DE5" w:rsidRPr="00EE1525" w:rsidRDefault="007B7DE5" w:rsidP="00EC6563">
            <w:pPr>
              <w:pStyle w:val="ColumnHeading"/>
              <w:keepNext/>
            </w:pPr>
            <w:r w:rsidRPr="00EE1525">
              <w:t>Pozmeňujúci návrh</w:t>
            </w:r>
          </w:p>
        </w:tc>
      </w:tr>
      <w:tr w:rsidR="007B7DE5" w:rsidRPr="00EE1525" w14:paraId="7EFD8F12" w14:textId="77777777" w:rsidTr="00EC6563">
        <w:trPr>
          <w:jc w:val="center"/>
        </w:trPr>
        <w:tc>
          <w:tcPr>
            <w:tcW w:w="4876" w:type="dxa"/>
          </w:tcPr>
          <w:p w14:paraId="5407D436" w14:textId="77777777" w:rsidR="007B7DE5" w:rsidRPr="00EE1525" w:rsidRDefault="007B7DE5" w:rsidP="00EC6563">
            <w:pPr>
              <w:pStyle w:val="Normal6"/>
            </w:pPr>
          </w:p>
        </w:tc>
        <w:tc>
          <w:tcPr>
            <w:tcW w:w="4876" w:type="dxa"/>
            <w:hideMark/>
          </w:tcPr>
          <w:p w14:paraId="4B650F02" w14:textId="77777777" w:rsidR="007B7DE5" w:rsidRPr="00EE1525" w:rsidRDefault="007B7DE5" w:rsidP="00EC6563">
            <w:pPr>
              <w:pStyle w:val="Normal6"/>
              <w:jc w:val="center"/>
              <w:rPr>
                <w:szCs w:val="24"/>
              </w:rPr>
            </w:pPr>
            <w:r w:rsidRPr="00EE1525">
              <w:rPr>
                <w:b/>
                <w:i/>
              </w:rPr>
              <w:t>Článok 1a</w:t>
            </w:r>
          </w:p>
        </w:tc>
      </w:tr>
      <w:tr w:rsidR="007B7DE5" w:rsidRPr="00EE1525" w14:paraId="01E766CA" w14:textId="77777777" w:rsidTr="00EC6563">
        <w:trPr>
          <w:jc w:val="center"/>
        </w:trPr>
        <w:tc>
          <w:tcPr>
            <w:tcW w:w="4876" w:type="dxa"/>
          </w:tcPr>
          <w:p w14:paraId="6066B374" w14:textId="77777777" w:rsidR="007B7DE5" w:rsidRPr="00EE1525" w:rsidRDefault="007B7DE5" w:rsidP="00EC6563">
            <w:pPr>
              <w:pStyle w:val="Normal6"/>
            </w:pPr>
          </w:p>
        </w:tc>
        <w:tc>
          <w:tcPr>
            <w:tcW w:w="4876" w:type="dxa"/>
            <w:hideMark/>
          </w:tcPr>
          <w:p w14:paraId="5EFF442D" w14:textId="77777777" w:rsidR="007B7DE5" w:rsidRPr="00EE1525" w:rsidRDefault="007B7DE5" w:rsidP="00EC6563">
            <w:pPr>
              <w:pStyle w:val="Normal6"/>
              <w:jc w:val="center"/>
              <w:rPr>
                <w:szCs w:val="24"/>
              </w:rPr>
            </w:pPr>
            <w:r w:rsidRPr="00EE1525">
              <w:rPr>
                <w:b/>
                <w:i/>
              </w:rPr>
              <w:t>Odloženie obchodovania s emisiami v odvetví budov, odvetví cestnej dopravy a ďalších odvetviach</w:t>
            </w:r>
          </w:p>
        </w:tc>
      </w:tr>
      <w:tr w:rsidR="007B7DE5" w:rsidRPr="00EE1525" w14:paraId="319A8786" w14:textId="77777777" w:rsidTr="00EC6563">
        <w:trPr>
          <w:jc w:val="center"/>
        </w:trPr>
        <w:tc>
          <w:tcPr>
            <w:tcW w:w="4876" w:type="dxa"/>
          </w:tcPr>
          <w:p w14:paraId="255F1133" w14:textId="77777777" w:rsidR="007B7DE5" w:rsidRPr="00EE1525" w:rsidRDefault="007B7DE5" w:rsidP="00EC6563">
            <w:pPr>
              <w:pStyle w:val="Normal6"/>
            </w:pPr>
          </w:p>
        </w:tc>
        <w:tc>
          <w:tcPr>
            <w:tcW w:w="4876" w:type="dxa"/>
            <w:hideMark/>
          </w:tcPr>
          <w:p w14:paraId="4B23A5C0" w14:textId="77777777" w:rsidR="007B7DE5" w:rsidRPr="00EE1525" w:rsidRDefault="007B7DE5" w:rsidP="00EC6563">
            <w:pPr>
              <w:pStyle w:val="Normal6"/>
              <w:rPr>
                <w:szCs w:val="24"/>
              </w:rPr>
            </w:pPr>
            <w:r w:rsidRPr="00EE1525">
              <w:rPr>
                <w:b/>
                <w:i/>
              </w:rPr>
              <w:t xml:space="preserve">Obchodovanie s emisiami v odvetví budov, odvetví cestnej dopravy a ďalších odvetviach stanovených v kapitole </w:t>
            </w:r>
            <w:proofErr w:type="spellStart"/>
            <w:r w:rsidRPr="00EE1525">
              <w:rPr>
                <w:b/>
                <w:i/>
              </w:rPr>
              <w:t>IVa</w:t>
            </w:r>
            <w:proofErr w:type="spellEnd"/>
            <w:r w:rsidRPr="00EE1525">
              <w:rPr>
                <w:b/>
                <w:i/>
              </w:rPr>
              <w:t xml:space="preserve"> smernice 2003/87 sa odkladá na rok 2028. Uplatňujú sa pravidlá uvedené v článku 30 ods. 2 písm. a) až e) smernice 2003/87. Ustanovenia článku 10a ods. 8b smernice 2003/87 sa uplatňujú aj v roku 2026.</w:t>
            </w:r>
          </w:p>
        </w:tc>
      </w:tr>
    </w:tbl>
    <w:p w14:paraId="60FC8826" w14:textId="250A4B65" w:rsidR="00E365E1" w:rsidRPr="00EE1525" w:rsidRDefault="00E365E1" w:rsidP="00371626"/>
    <w:sectPr w:rsidR="00E365E1" w:rsidRPr="00EE1525" w:rsidSect="004340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813FE" w14:textId="77777777" w:rsidR="00371626" w:rsidRPr="00434042" w:rsidRDefault="00371626">
      <w:r w:rsidRPr="00434042">
        <w:separator/>
      </w:r>
    </w:p>
  </w:endnote>
  <w:endnote w:type="continuationSeparator" w:id="0">
    <w:p w14:paraId="07FA366B" w14:textId="77777777" w:rsidR="00371626" w:rsidRPr="00434042" w:rsidRDefault="00371626">
      <w:r w:rsidRPr="004340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D7E78" w14:textId="77777777" w:rsidR="00064002" w:rsidRPr="004340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C80DB" w14:textId="77777777" w:rsidR="00064002" w:rsidRPr="004340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F063C" w14:textId="77777777" w:rsidR="00064002" w:rsidRPr="004340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1F024" w14:textId="77777777" w:rsidR="00371626" w:rsidRPr="00434042" w:rsidRDefault="00371626">
      <w:r w:rsidRPr="00434042">
        <w:separator/>
      </w:r>
    </w:p>
  </w:footnote>
  <w:footnote w:type="continuationSeparator" w:id="0">
    <w:p w14:paraId="0BC1042A" w14:textId="77777777" w:rsidR="00371626" w:rsidRPr="00434042" w:rsidRDefault="00371626">
      <w:r w:rsidRPr="00434042">
        <w:continuationSeparator/>
      </w:r>
    </w:p>
  </w:footnote>
  <w:footnote w:id="1">
    <w:p w14:paraId="6DA97478" w14:textId="301C966C" w:rsidR="00BD552B" w:rsidRPr="001C255C" w:rsidRDefault="00BD552B" w:rsidP="00BD552B">
      <w:pPr>
        <w:ind w:left="567" w:hanging="567"/>
        <w:rPr>
          <w:szCs w:val="24"/>
        </w:rPr>
      </w:pPr>
      <w:r w:rsidRPr="00257460">
        <w:rPr>
          <w:rStyle w:val="FootnoteReference"/>
          <w:szCs w:val="24"/>
        </w:rPr>
        <w:footnoteRef/>
      </w:r>
      <w:r w:rsidRPr="001C255C">
        <w:rPr>
          <w:szCs w:val="24"/>
        </w:rPr>
        <w:t xml:space="preserve"> </w:t>
      </w:r>
      <w:r w:rsidRPr="001C255C">
        <w:rPr>
          <w:szCs w:val="24"/>
        </w:rPr>
        <w:tab/>
      </w:r>
      <w:r w:rsidRPr="00036457">
        <w:rPr>
          <w:szCs w:val="24"/>
          <w:lang w:eastAsia="fr-FR"/>
        </w:rPr>
        <w:t xml:space="preserve">Vec bola vrátená gestorskému výboru na </w:t>
      </w:r>
      <w:proofErr w:type="spellStart"/>
      <w:r w:rsidRPr="00036457">
        <w:rPr>
          <w:szCs w:val="24"/>
          <w:lang w:eastAsia="fr-FR"/>
        </w:rPr>
        <w:t>medziinštitucionálne</w:t>
      </w:r>
      <w:proofErr w:type="spellEnd"/>
      <w:r w:rsidRPr="00036457">
        <w:rPr>
          <w:szCs w:val="24"/>
          <w:lang w:eastAsia="fr-FR"/>
        </w:rPr>
        <w:t xml:space="preserve"> rokovania podľa článku </w:t>
      </w:r>
      <w:r>
        <w:rPr>
          <w:szCs w:val="24"/>
          <w:lang w:eastAsia="fr-FR"/>
        </w:rPr>
        <w:t>60</w:t>
      </w:r>
      <w:r w:rsidRPr="00036457">
        <w:rPr>
          <w:szCs w:val="24"/>
          <w:lang w:eastAsia="fr-FR"/>
        </w:rPr>
        <w:t xml:space="preserve"> ods. 4 štvrtého </w:t>
      </w:r>
      <w:proofErr w:type="spellStart"/>
      <w:r w:rsidRPr="00036457">
        <w:rPr>
          <w:szCs w:val="24"/>
          <w:lang w:eastAsia="fr-FR"/>
        </w:rPr>
        <w:t>pododseku</w:t>
      </w:r>
      <w:proofErr w:type="spellEnd"/>
      <w:r w:rsidRPr="00036457">
        <w:rPr>
          <w:szCs w:val="24"/>
          <w:lang w:eastAsia="fr-FR"/>
        </w:rPr>
        <w:t xml:space="preserve"> (A</w:t>
      </w:r>
      <w:r>
        <w:rPr>
          <w:szCs w:val="24"/>
          <w:lang w:eastAsia="fr-FR"/>
        </w:rPr>
        <w:t>10</w:t>
      </w:r>
      <w:r w:rsidRPr="00036457">
        <w:rPr>
          <w:szCs w:val="24"/>
          <w:lang w:eastAsia="fr-FR"/>
        </w:rPr>
        <w:t>-</w:t>
      </w:r>
      <w:r>
        <w:rPr>
          <w:szCs w:val="24"/>
          <w:lang w:eastAsia="fr-FR"/>
        </w:rPr>
        <w:t>0223</w:t>
      </w:r>
      <w:r w:rsidRPr="00036457">
        <w:rPr>
          <w:szCs w:val="24"/>
          <w:lang w:eastAsia="fr-FR"/>
        </w:rPr>
        <w:t>/202</w:t>
      </w:r>
      <w:r>
        <w:rPr>
          <w:szCs w:val="24"/>
          <w:lang w:eastAsia="fr-FR"/>
        </w:rPr>
        <w:t>5</w:t>
      </w:r>
      <w:r w:rsidRPr="00036457">
        <w:rPr>
          <w:szCs w:val="24"/>
          <w:lang w:eastAsia="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EEEC2" w14:textId="77777777" w:rsidR="00064002" w:rsidRPr="004340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CC8FB" w14:textId="77777777" w:rsidR="00064002" w:rsidRPr="004340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FCE79" w14:textId="77777777" w:rsidR="00064002" w:rsidRPr="004340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7359997">
    <w:abstractNumId w:val="9"/>
  </w:num>
  <w:num w:numId="2" w16cid:durableId="1267155684">
    <w:abstractNumId w:val="9"/>
  </w:num>
  <w:num w:numId="3" w16cid:durableId="857813914">
    <w:abstractNumId w:val="7"/>
  </w:num>
  <w:num w:numId="4" w16cid:durableId="570434047">
    <w:abstractNumId w:val="7"/>
  </w:num>
  <w:num w:numId="5" w16cid:durableId="181942121">
    <w:abstractNumId w:val="6"/>
  </w:num>
  <w:num w:numId="6" w16cid:durableId="927736130">
    <w:abstractNumId w:val="6"/>
  </w:num>
  <w:num w:numId="7" w16cid:durableId="627468934">
    <w:abstractNumId w:val="5"/>
  </w:num>
  <w:num w:numId="8" w16cid:durableId="1602951920">
    <w:abstractNumId w:val="5"/>
  </w:num>
  <w:num w:numId="9" w16cid:durableId="1761829946">
    <w:abstractNumId w:val="4"/>
  </w:num>
  <w:num w:numId="10" w16cid:durableId="1867863711">
    <w:abstractNumId w:val="4"/>
  </w:num>
  <w:num w:numId="11" w16cid:durableId="1641765618">
    <w:abstractNumId w:val="8"/>
  </w:num>
  <w:num w:numId="12" w16cid:durableId="2104252756">
    <w:abstractNumId w:val="8"/>
  </w:num>
  <w:num w:numId="13" w16cid:durableId="1441102048">
    <w:abstractNumId w:val="3"/>
  </w:num>
  <w:num w:numId="14" w16cid:durableId="944536489">
    <w:abstractNumId w:val="3"/>
  </w:num>
  <w:num w:numId="15" w16cid:durableId="1586722015">
    <w:abstractNumId w:val="2"/>
  </w:num>
  <w:num w:numId="16" w16cid:durableId="1421948040">
    <w:abstractNumId w:val="2"/>
  </w:num>
  <w:num w:numId="17" w16cid:durableId="17976860">
    <w:abstractNumId w:val="1"/>
  </w:num>
  <w:num w:numId="18" w16cid:durableId="1388071389">
    <w:abstractNumId w:val="1"/>
  </w:num>
  <w:num w:numId="19" w16cid:durableId="1547985625">
    <w:abstractNumId w:val="0"/>
  </w:num>
  <w:num w:numId="20" w16cid:durableId="5522050">
    <w:abstractNumId w:val="0"/>
  </w:num>
  <w:num w:numId="21" w16cid:durableId="2115516033">
    <w:abstractNumId w:val="9"/>
  </w:num>
  <w:num w:numId="22" w16cid:durableId="58139948">
    <w:abstractNumId w:val="7"/>
  </w:num>
  <w:num w:numId="23" w16cid:durableId="1091051373">
    <w:abstractNumId w:val="6"/>
  </w:num>
  <w:num w:numId="24" w16cid:durableId="823350854">
    <w:abstractNumId w:val="5"/>
  </w:num>
  <w:num w:numId="25" w16cid:durableId="234049854">
    <w:abstractNumId w:val="4"/>
  </w:num>
  <w:num w:numId="26" w16cid:durableId="334957644">
    <w:abstractNumId w:val="8"/>
  </w:num>
  <w:num w:numId="27" w16cid:durableId="747920226">
    <w:abstractNumId w:val="3"/>
  </w:num>
  <w:num w:numId="28" w16cid:durableId="1252618941">
    <w:abstractNumId w:val="2"/>
  </w:num>
  <w:num w:numId="29" w16cid:durableId="259720934">
    <w:abstractNumId w:val="1"/>
  </w:num>
  <w:num w:numId="30" w16cid:durableId="708147748">
    <w:abstractNumId w:val="0"/>
  </w:num>
  <w:num w:numId="31" w16cid:durableId="2135170207">
    <w:abstractNumId w:val="9"/>
  </w:num>
  <w:num w:numId="32" w16cid:durableId="2059814664">
    <w:abstractNumId w:val="7"/>
  </w:num>
  <w:num w:numId="33" w16cid:durableId="1056200347">
    <w:abstractNumId w:val="6"/>
  </w:num>
  <w:num w:numId="34" w16cid:durableId="1310095950">
    <w:abstractNumId w:val="5"/>
  </w:num>
  <w:num w:numId="35" w16cid:durableId="696345767">
    <w:abstractNumId w:val="4"/>
  </w:num>
  <w:num w:numId="36" w16cid:durableId="850530524">
    <w:abstractNumId w:val="8"/>
  </w:num>
  <w:num w:numId="37" w16cid:durableId="662779566">
    <w:abstractNumId w:val="3"/>
  </w:num>
  <w:num w:numId="38" w16cid:durableId="2050523100">
    <w:abstractNumId w:val="2"/>
  </w:num>
  <w:num w:numId="39" w16cid:durableId="747582578">
    <w:abstractNumId w:val="1"/>
  </w:num>
  <w:num w:numId="40" w16cid:durableId="399450891">
    <w:abstractNumId w:val="0"/>
  </w:num>
  <w:num w:numId="41" w16cid:durableId="1555266433">
    <w:abstractNumId w:val="10"/>
  </w:num>
  <w:num w:numId="42" w16cid:durableId="1452552545">
    <w:abstractNumId w:val="10"/>
  </w:num>
  <w:num w:numId="43" w16cid:durableId="413285818">
    <w:abstractNumId w:val="10"/>
  </w:num>
  <w:num w:numId="44" w16cid:durableId="253512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SK"/>
    <w:docVar w:name="dvnumam" w:val="68"/>
    <w:docVar w:name="dvpe" w:val="775.698"/>
    <w:docVar w:name="dvrapporteur" w:val="Spravodajca: "/>
    <w:docVar w:name="dvstar" w:val="***I"/>
    <w:docVar w:name="dvtitre" w:val="Legislatívne uznesenie Európskeho parlamentu z xx. novembra 2025 o návrhu nariadenia Európskeho parlamentu a Rady, ktorým sa mení nariadenie Európskeho parlamentu a Rady (EÚ) 2021/1119, ktorým sa stanovuje rámec na dosiahnutie klimatickej neutrality(COM(2025)0524 – C10-0137/2025 – 2025/0524(COD))"/>
  </w:docVars>
  <w:rsids>
    <w:rsidRoot w:val="00371626"/>
    <w:rsid w:val="00002272"/>
    <w:rsid w:val="00064002"/>
    <w:rsid w:val="000677B9"/>
    <w:rsid w:val="000831BA"/>
    <w:rsid w:val="000A42CC"/>
    <w:rsid w:val="000D518D"/>
    <w:rsid w:val="000E7DD9"/>
    <w:rsid w:val="0010095E"/>
    <w:rsid w:val="00125B37"/>
    <w:rsid w:val="00187494"/>
    <w:rsid w:val="001F32AE"/>
    <w:rsid w:val="00201C62"/>
    <w:rsid w:val="00230C32"/>
    <w:rsid w:val="002767FF"/>
    <w:rsid w:val="002B18FE"/>
    <w:rsid w:val="002B5493"/>
    <w:rsid w:val="00301DDA"/>
    <w:rsid w:val="00343214"/>
    <w:rsid w:val="00361C00"/>
    <w:rsid w:val="00371626"/>
    <w:rsid w:val="003756E8"/>
    <w:rsid w:val="00395FA1"/>
    <w:rsid w:val="003E15D4"/>
    <w:rsid w:val="003E4CAA"/>
    <w:rsid w:val="00411CCE"/>
    <w:rsid w:val="0041666E"/>
    <w:rsid w:val="00421060"/>
    <w:rsid w:val="00434042"/>
    <w:rsid w:val="00471C19"/>
    <w:rsid w:val="004867E3"/>
    <w:rsid w:val="00494A28"/>
    <w:rsid w:val="004C0004"/>
    <w:rsid w:val="004C5D52"/>
    <w:rsid w:val="0050519A"/>
    <w:rsid w:val="005072A1"/>
    <w:rsid w:val="00514517"/>
    <w:rsid w:val="00545827"/>
    <w:rsid w:val="00560270"/>
    <w:rsid w:val="005C2568"/>
    <w:rsid w:val="005F1B17"/>
    <w:rsid w:val="006037C0"/>
    <w:rsid w:val="006311DA"/>
    <w:rsid w:val="006631B6"/>
    <w:rsid w:val="00680577"/>
    <w:rsid w:val="006F74FA"/>
    <w:rsid w:val="00731ADD"/>
    <w:rsid w:val="00734777"/>
    <w:rsid w:val="00747932"/>
    <w:rsid w:val="00751A4A"/>
    <w:rsid w:val="00756632"/>
    <w:rsid w:val="00762C74"/>
    <w:rsid w:val="00786EC0"/>
    <w:rsid w:val="00790499"/>
    <w:rsid w:val="007B7DE5"/>
    <w:rsid w:val="007C7554"/>
    <w:rsid w:val="007D1690"/>
    <w:rsid w:val="007E22AD"/>
    <w:rsid w:val="00817416"/>
    <w:rsid w:val="00842779"/>
    <w:rsid w:val="00856D54"/>
    <w:rsid w:val="00857FCF"/>
    <w:rsid w:val="00865F67"/>
    <w:rsid w:val="00881A7B"/>
    <w:rsid w:val="008840E5"/>
    <w:rsid w:val="00887B3E"/>
    <w:rsid w:val="008B23C2"/>
    <w:rsid w:val="008C2AC6"/>
    <w:rsid w:val="00930C23"/>
    <w:rsid w:val="0093193B"/>
    <w:rsid w:val="009509D8"/>
    <w:rsid w:val="00950B64"/>
    <w:rsid w:val="00981893"/>
    <w:rsid w:val="00A1687D"/>
    <w:rsid w:val="00A43E52"/>
    <w:rsid w:val="00A44317"/>
    <w:rsid w:val="00A4678D"/>
    <w:rsid w:val="00A778C7"/>
    <w:rsid w:val="00AB441E"/>
    <w:rsid w:val="00AB6293"/>
    <w:rsid w:val="00AE0928"/>
    <w:rsid w:val="00AF3B82"/>
    <w:rsid w:val="00B12E95"/>
    <w:rsid w:val="00B1761A"/>
    <w:rsid w:val="00B22876"/>
    <w:rsid w:val="00B558F0"/>
    <w:rsid w:val="00BD48FE"/>
    <w:rsid w:val="00BD552B"/>
    <w:rsid w:val="00BD7BD8"/>
    <w:rsid w:val="00BE6ADC"/>
    <w:rsid w:val="00C05BFE"/>
    <w:rsid w:val="00C23CD4"/>
    <w:rsid w:val="00C61C0C"/>
    <w:rsid w:val="00C941CB"/>
    <w:rsid w:val="00CC2357"/>
    <w:rsid w:val="00CF071A"/>
    <w:rsid w:val="00D058B8"/>
    <w:rsid w:val="00D30B55"/>
    <w:rsid w:val="00D56C11"/>
    <w:rsid w:val="00D834A0"/>
    <w:rsid w:val="00D872DF"/>
    <w:rsid w:val="00D91E21"/>
    <w:rsid w:val="00DA7FCD"/>
    <w:rsid w:val="00DC6E6A"/>
    <w:rsid w:val="00E2699F"/>
    <w:rsid w:val="00E365E1"/>
    <w:rsid w:val="00E820A4"/>
    <w:rsid w:val="00EB006A"/>
    <w:rsid w:val="00EB4772"/>
    <w:rsid w:val="00EC5B2C"/>
    <w:rsid w:val="00ED169E"/>
    <w:rsid w:val="00ED4235"/>
    <w:rsid w:val="00EE152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437FC"/>
  <w15:chartTrackingRefBased/>
  <w15:docId w15:val="{F05B8B42-A834-467E-BA5D-02AF60900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7DE5"/>
    <w:pPr>
      <w:spacing w:before="480" w:after="240"/>
    </w:pPr>
  </w:style>
  <w:style w:type="paragraph" w:customStyle="1" w:styleId="NormalBold">
    <w:name w:val="NormalBold"/>
    <w:basedOn w:val="Normal"/>
    <w:link w:val="NormalBoldChar"/>
    <w:rsid w:val="007B7DE5"/>
    <w:rPr>
      <w:b/>
    </w:rPr>
  </w:style>
  <w:style w:type="paragraph" w:customStyle="1" w:styleId="AmNumberTabs">
    <w:name w:val="AmNumberTabs"/>
    <w:basedOn w:val="Normal"/>
    <w:rsid w:val="007B7D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B7DE5"/>
    <w:pPr>
      <w:spacing w:before="240"/>
    </w:pPr>
    <w:rPr>
      <w:b/>
    </w:rPr>
  </w:style>
  <w:style w:type="character" w:customStyle="1" w:styleId="Normal6Char">
    <w:name w:val="Normal6 Char"/>
    <w:basedOn w:val="DefaultParagraphFont"/>
    <w:link w:val="Normal6"/>
    <w:locked/>
    <w:rsid w:val="007B7DE5"/>
    <w:rPr>
      <w:sz w:val="24"/>
      <w:lang w:val="sk-SK"/>
    </w:rPr>
  </w:style>
  <w:style w:type="paragraph" w:customStyle="1" w:styleId="Normal6">
    <w:name w:val="Normal6"/>
    <w:basedOn w:val="Normal"/>
    <w:link w:val="Normal6Char"/>
    <w:rsid w:val="007B7DE5"/>
    <w:pPr>
      <w:spacing w:after="120"/>
    </w:pPr>
  </w:style>
  <w:style w:type="character" w:customStyle="1" w:styleId="NormalBoldChar">
    <w:name w:val="NormalBold Char"/>
    <w:basedOn w:val="DefaultParagraphFont"/>
    <w:link w:val="NormalBold"/>
    <w:locked/>
    <w:rsid w:val="007B7DE5"/>
    <w:rPr>
      <w:b/>
      <w:sz w:val="24"/>
      <w:lang w:val="sk-SK"/>
    </w:rPr>
  </w:style>
  <w:style w:type="paragraph" w:customStyle="1" w:styleId="ColumnHeading">
    <w:name w:val="ColumnHeading"/>
    <w:basedOn w:val="Normal"/>
    <w:rsid w:val="007B7DE5"/>
    <w:pPr>
      <w:spacing w:after="240"/>
      <w:jc w:val="center"/>
    </w:pPr>
    <w:rPr>
      <w:i/>
    </w:rPr>
  </w:style>
  <w:style w:type="paragraph" w:customStyle="1" w:styleId="AMNumberTabs0">
    <w:name w:val="AMNumberTabs"/>
    <w:basedOn w:val="Normal"/>
    <w:rsid w:val="007B7D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B7DE5"/>
    <w:pPr>
      <w:spacing w:before="240"/>
      <w:jc w:val="center"/>
    </w:pPr>
    <w:rPr>
      <w:i/>
    </w:rPr>
  </w:style>
  <w:style w:type="paragraph" w:styleId="Revision">
    <w:name w:val="Revision"/>
    <w:hidden/>
    <w:uiPriority w:val="99"/>
    <w:semiHidden/>
    <w:rsid w:val="00A44317"/>
    <w:rPr>
      <w:sz w:val="24"/>
      <w:lang w:val="sk-SK"/>
    </w:rPr>
  </w:style>
  <w:style w:type="character" w:styleId="CommentReference">
    <w:name w:val="annotation reference"/>
    <w:basedOn w:val="DefaultParagraphFont"/>
    <w:rsid w:val="00301DDA"/>
    <w:rPr>
      <w:sz w:val="16"/>
      <w:szCs w:val="16"/>
    </w:rPr>
  </w:style>
  <w:style w:type="paragraph" w:styleId="CommentText">
    <w:name w:val="annotation text"/>
    <w:basedOn w:val="Normal"/>
    <w:link w:val="CommentTextChar"/>
    <w:rsid w:val="00301DDA"/>
    <w:rPr>
      <w:sz w:val="20"/>
    </w:rPr>
  </w:style>
  <w:style w:type="character" w:customStyle="1" w:styleId="CommentTextChar">
    <w:name w:val="Comment Text Char"/>
    <w:basedOn w:val="DefaultParagraphFont"/>
    <w:link w:val="CommentText"/>
    <w:rsid w:val="00301DDA"/>
    <w:rPr>
      <w:lang w:val="sk-SK"/>
    </w:rPr>
  </w:style>
  <w:style w:type="paragraph" w:styleId="CommentSubject">
    <w:name w:val="annotation subject"/>
    <w:basedOn w:val="CommentText"/>
    <w:next w:val="CommentText"/>
    <w:link w:val="CommentSubjectChar"/>
    <w:rsid w:val="00301DDA"/>
    <w:rPr>
      <w:b/>
      <w:bCs/>
    </w:rPr>
  </w:style>
  <w:style w:type="character" w:customStyle="1" w:styleId="CommentSubjectChar">
    <w:name w:val="Comment Subject Char"/>
    <w:basedOn w:val="CommentTextChar"/>
    <w:link w:val="CommentSubject"/>
    <w:rsid w:val="00301DDA"/>
    <w:rPr>
      <w:b/>
      <w:bCs/>
      <w:lang w:val="sk-SK"/>
    </w:rPr>
  </w:style>
  <w:style w:type="paragraph" w:customStyle="1" w:styleId="CharCharChar1">
    <w:name w:val="Char Char Char1"/>
    <w:basedOn w:val="Normal"/>
    <w:link w:val="FootnoteReference"/>
    <w:uiPriority w:val="99"/>
    <w:rsid w:val="00BD552B"/>
    <w:pPr>
      <w:widowControl/>
      <w:spacing w:after="160" w:line="240" w:lineRule="exact"/>
      <w:jc w:val="both"/>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5758</Words>
  <Characters>36081</Characters>
  <Application>Microsoft Office Word</Application>
  <DocSecurity>0</DocSecurity>
  <Lines>1387</Lines>
  <Paragraphs>1101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2025-11-13T14:18:00Z</dcterms:created>
  <dcterms:modified xsi:type="dcterms:W3CDTF">2025-11-13T14:18:00Z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A10-0223/2025</vt:lpwstr>
  </property>
  <property fmtid="{D5CDD505-2E9C-101B-9397-08002B2CF9AE}" pid="4" name="&lt;Type&gt;">
    <vt:lpwstr>RR</vt:lpwstr>
  </property>
</Properties>
</file>