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5A2241" w14:paraId="402AF590" w14:textId="77777777" w:rsidTr="0010095E">
        <w:trPr>
          <w:trHeight w:hRule="exact" w:val="1418"/>
        </w:trPr>
        <w:tc>
          <w:tcPr>
            <w:tcW w:w="6804" w:type="dxa"/>
            <w:shd w:val="clear" w:color="auto" w:fill="auto"/>
            <w:vAlign w:val="center"/>
          </w:tcPr>
          <w:p w14:paraId="633BDBF1" w14:textId="77777777" w:rsidR="00751A4A" w:rsidRPr="005A2241" w:rsidRDefault="00B1718D" w:rsidP="0010095E">
            <w:pPr>
              <w:pStyle w:val="EPName"/>
            </w:pPr>
            <w:r w:rsidRPr="005A2241">
              <w:t>Euroopan parlamentti</w:t>
            </w:r>
          </w:p>
          <w:p w14:paraId="0A71A9E9" w14:textId="77777777" w:rsidR="00751A4A" w:rsidRPr="005A2241" w:rsidRDefault="005F1B17" w:rsidP="005F1B17">
            <w:pPr>
              <w:pStyle w:val="EPTerm"/>
              <w:rPr>
                <w:rStyle w:val="HideTWBExt"/>
                <w:noProof w:val="0"/>
                <w:vanish w:val="0"/>
                <w:color w:val="auto"/>
              </w:rPr>
            </w:pPr>
            <w:proofErr w:type="gramStart"/>
            <w:r w:rsidRPr="005A2241">
              <w:t>2024</w:t>
            </w:r>
            <w:r w:rsidR="00817416" w:rsidRPr="005A2241">
              <w:t>-202</w:t>
            </w:r>
            <w:r w:rsidRPr="005A2241">
              <w:t>9</w:t>
            </w:r>
            <w:proofErr w:type="gramEnd"/>
          </w:p>
        </w:tc>
        <w:tc>
          <w:tcPr>
            <w:tcW w:w="2268" w:type="dxa"/>
            <w:shd w:val="clear" w:color="auto" w:fill="auto"/>
          </w:tcPr>
          <w:p w14:paraId="458FFEB3" w14:textId="77777777" w:rsidR="00751A4A" w:rsidRPr="005A2241" w:rsidRDefault="00187494" w:rsidP="0010095E">
            <w:pPr>
              <w:pStyle w:val="EPLogo"/>
            </w:pPr>
            <w:r w:rsidRPr="005A2241">
              <w:rPr>
                <w:noProof/>
                <w:lang w:eastAsia="ja-JP"/>
              </w:rPr>
              <w:drawing>
                <wp:inline distT="0" distB="0" distL="0" distR="0" wp14:anchorId="2D274CD0" wp14:editId="57BA8FB8">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4B1B7BAA" w14:textId="77777777" w:rsidR="00D058B8" w:rsidRPr="005A2241" w:rsidRDefault="00D058B8" w:rsidP="004C5D52">
      <w:pPr>
        <w:pStyle w:val="LineTop"/>
      </w:pPr>
    </w:p>
    <w:p w14:paraId="7864073D" w14:textId="77777777" w:rsidR="00680577" w:rsidRPr="005A2241" w:rsidRDefault="00B1718D" w:rsidP="00680577">
      <w:pPr>
        <w:pStyle w:val="EPBodyTA1"/>
      </w:pPr>
      <w:r w:rsidRPr="005A2241">
        <w:t>HYVÄKSYTYT TEKSTIT</w:t>
      </w:r>
    </w:p>
    <w:p w14:paraId="3076B13D" w14:textId="77777777" w:rsidR="00D058B8" w:rsidRPr="005A2241" w:rsidRDefault="00D058B8" w:rsidP="00D058B8">
      <w:pPr>
        <w:pStyle w:val="LineBottom"/>
      </w:pPr>
    </w:p>
    <w:p w14:paraId="547A3139" w14:textId="1F86D1CC" w:rsidR="00B1718D" w:rsidRPr="005A2241" w:rsidRDefault="00B1718D" w:rsidP="00B1718D">
      <w:pPr>
        <w:pStyle w:val="ATHeading1"/>
      </w:pPr>
      <w:bookmarkStart w:id="0" w:name="TANumber"/>
      <w:r w:rsidRPr="005A2241">
        <w:t>P10_</w:t>
      </w:r>
      <w:proofErr w:type="gramStart"/>
      <w:r w:rsidRPr="005A2241">
        <w:t>TA(</w:t>
      </w:r>
      <w:proofErr w:type="gramEnd"/>
      <w:r w:rsidRPr="005A2241">
        <w:t>2025)0</w:t>
      </w:r>
      <w:r w:rsidR="00571547" w:rsidRPr="005A2241">
        <w:t>263</w:t>
      </w:r>
      <w:bookmarkEnd w:id="0"/>
    </w:p>
    <w:p w14:paraId="6EBF3D28" w14:textId="77777777" w:rsidR="00B1718D" w:rsidRPr="005A2241" w:rsidRDefault="00B1718D" w:rsidP="00B1718D">
      <w:pPr>
        <w:pStyle w:val="ATHeading2"/>
      </w:pPr>
      <w:bookmarkStart w:id="1" w:name="title"/>
      <w:r w:rsidRPr="005A2241">
        <w:t>Merten biologisen monimuotoisuuden suojelu ja kestävä käyttö kansallisen lainkäyttövallan ulkopuolisilla alueilla</w:t>
      </w:r>
      <w:bookmarkEnd w:id="1"/>
    </w:p>
    <w:p w14:paraId="399A257D" w14:textId="77777777" w:rsidR="00B1718D" w:rsidRPr="005A2241" w:rsidRDefault="00B1718D" w:rsidP="00B1718D">
      <w:pPr>
        <w:rPr>
          <w:i/>
          <w:vanish/>
        </w:rPr>
      </w:pPr>
      <w:r w:rsidRPr="005A2241">
        <w:rPr>
          <w:i/>
        </w:rPr>
        <w:fldChar w:fldCharType="begin"/>
      </w:r>
      <w:r w:rsidRPr="005A2241">
        <w:rPr>
          <w:i/>
        </w:rPr>
        <w:instrText xml:space="preserve"> TC"(</w:instrText>
      </w:r>
      <w:bookmarkStart w:id="2" w:name="DocNumber"/>
      <w:r w:rsidRPr="005A2241">
        <w:rPr>
          <w:i/>
        </w:rPr>
        <w:instrText>A10-0205/2025</w:instrText>
      </w:r>
      <w:bookmarkEnd w:id="2"/>
      <w:r w:rsidRPr="005A2241">
        <w:rPr>
          <w:i/>
        </w:rPr>
        <w:instrText xml:space="preserve"> - Esittelijä: Michal Wiezik)"\l3 \n&gt; \* MERGEFORMAT </w:instrText>
      </w:r>
      <w:r w:rsidRPr="005A2241">
        <w:rPr>
          <w:i/>
        </w:rPr>
        <w:fldChar w:fldCharType="end"/>
      </w:r>
    </w:p>
    <w:p w14:paraId="699CECEC" w14:textId="77777777" w:rsidR="00B1718D" w:rsidRPr="005A2241" w:rsidRDefault="00B1718D" w:rsidP="00B1718D">
      <w:pPr>
        <w:rPr>
          <w:vanish/>
        </w:rPr>
      </w:pPr>
      <w:bookmarkStart w:id="3" w:name="Commission"/>
      <w:r w:rsidRPr="005A2241">
        <w:rPr>
          <w:vanish/>
        </w:rPr>
        <w:t>Ympäristön, ilmaston ja elintarvikkeiden turvallisuuden valiokunta</w:t>
      </w:r>
      <w:bookmarkEnd w:id="3"/>
    </w:p>
    <w:p w14:paraId="443A02A2" w14:textId="77777777" w:rsidR="00B1718D" w:rsidRPr="005A2241" w:rsidRDefault="00B1718D" w:rsidP="00B1718D">
      <w:pPr>
        <w:rPr>
          <w:vanish/>
        </w:rPr>
      </w:pPr>
      <w:bookmarkStart w:id="4" w:name="PE"/>
      <w:r w:rsidRPr="005A2241">
        <w:rPr>
          <w:vanish/>
        </w:rPr>
        <w:t>PE775.452</w:t>
      </w:r>
      <w:bookmarkEnd w:id="4"/>
    </w:p>
    <w:p w14:paraId="0083E615" w14:textId="526D839D" w:rsidR="00B1718D" w:rsidRPr="005A2241" w:rsidRDefault="00B1718D" w:rsidP="00B1718D">
      <w:pPr>
        <w:pStyle w:val="ATHeading3"/>
      </w:pPr>
      <w:bookmarkStart w:id="5" w:name="Sujet"/>
      <w:r w:rsidRPr="005A2241">
        <w:t xml:space="preserve">Euroopan parlamentin </w:t>
      </w:r>
      <w:r w:rsidR="005B206F" w:rsidRPr="005A2241">
        <w:t xml:space="preserve">tarkistukset </w:t>
      </w:r>
      <w:r w:rsidR="005C4090" w:rsidRPr="005A2241">
        <w:t>13</w:t>
      </w:r>
      <w:r w:rsidRPr="005A2241">
        <w:t>. marraskuuta 2025 ehdotukse</w:t>
      </w:r>
      <w:r w:rsidR="005B206F" w:rsidRPr="005A2241">
        <w:t>en</w:t>
      </w:r>
      <w:r w:rsidRPr="005A2241">
        <w:t xml:space="preserve"> Euroopan parlamentin ja neuvoston direktiiviksi merten biologisen monimuotoisuuden suojelusta ja kestävästä käytöstä kansallisen lainkäyttövallan ulkopuolisilla alueilla</w:t>
      </w:r>
      <w:bookmarkEnd w:id="5"/>
      <w:r w:rsidRPr="005A2241">
        <w:t xml:space="preserve"> </w:t>
      </w:r>
      <w:bookmarkStart w:id="6" w:name="References"/>
      <w:r w:rsidRPr="005A2241">
        <w:t>(</w:t>
      </w:r>
      <w:proofErr w:type="gramStart"/>
      <w:r w:rsidRPr="005A2241">
        <w:t>COM(</w:t>
      </w:r>
      <w:proofErr w:type="gramEnd"/>
      <w:r w:rsidRPr="005A2241">
        <w:t>2025)0173 – C10-0074/2025 – 2025/0090(COD))</w:t>
      </w:r>
      <w:bookmarkEnd w:id="6"/>
      <w:r w:rsidR="005B206F" w:rsidRPr="005A2241">
        <w:rPr>
          <w:rStyle w:val="FootnoteReference"/>
          <w:szCs w:val="24"/>
        </w:rPr>
        <w:footnoteReference w:id="1"/>
      </w:r>
    </w:p>
    <w:p w14:paraId="10A021B5" w14:textId="77777777" w:rsidR="003B4A6A" w:rsidRPr="005A2241" w:rsidRDefault="003B4A6A" w:rsidP="003B4A6A">
      <w:pPr>
        <w:pStyle w:val="NormalBold12a"/>
      </w:pPr>
      <w:r w:rsidRPr="005A2241">
        <w:t>(Tavallinen lainsäätämisjärjestys: ensimmäinen käsittely)</w:t>
      </w:r>
    </w:p>
    <w:p w14:paraId="5AFDB72A" w14:textId="77777777" w:rsidR="005A2241" w:rsidRPr="005A2241" w:rsidRDefault="005A2241" w:rsidP="003B4A6A">
      <w:pPr>
        <w:pStyle w:val="NormalBold12a"/>
      </w:pPr>
    </w:p>
    <w:p w14:paraId="7EF59C5F" w14:textId="3F3A44F0" w:rsidR="003B4A6A" w:rsidRPr="005A2241" w:rsidRDefault="003B4A6A" w:rsidP="003B4A6A">
      <w:pPr>
        <w:pStyle w:val="AMNumberTabs0"/>
      </w:pPr>
      <w:r w:rsidRPr="005A2241">
        <w:t>Tarkistus</w:t>
      </w:r>
      <w:r w:rsidR="005102F2" w:rsidRPr="005A2241">
        <w:t xml:space="preserve"> </w:t>
      </w:r>
      <w:r w:rsidRPr="005A2241">
        <w:t>1</w:t>
      </w:r>
    </w:p>
    <w:p w14:paraId="2F7CDBD4" w14:textId="77777777" w:rsidR="003B4A6A" w:rsidRPr="005A2241" w:rsidRDefault="003B4A6A" w:rsidP="003B4A6A"/>
    <w:p w14:paraId="640A1C78" w14:textId="77777777" w:rsidR="003B4A6A" w:rsidRPr="005A2241" w:rsidRDefault="003B4A6A" w:rsidP="003B4A6A">
      <w:pPr>
        <w:pStyle w:val="NormalBold"/>
        <w:keepNext/>
      </w:pPr>
      <w:r w:rsidRPr="005A2241">
        <w:t>Ehdotus direktiiviksi</w:t>
      </w:r>
    </w:p>
    <w:p w14:paraId="72F31A3B" w14:textId="77777777" w:rsidR="003B4A6A" w:rsidRPr="005A2241" w:rsidRDefault="003B4A6A" w:rsidP="003B4A6A">
      <w:pPr>
        <w:pStyle w:val="NormalBold"/>
      </w:pPr>
      <w:r w:rsidRPr="005A2241">
        <w:t>Johdanto-osan 3 a kappale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508B89E9" w14:textId="77777777" w:rsidTr="00A53E07">
        <w:trPr>
          <w:jc w:val="center"/>
        </w:trPr>
        <w:tc>
          <w:tcPr>
            <w:tcW w:w="9752" w:type="dxa"/>
            <w:gridSpan w:val="2"/>
          </w:tcPr>
          <w:p w14:paraId="73424630" w14:textId="77777777" w:rsidR="003B4A6A" w:rsidRPr="005A2241" w:rsidRDefault="003B4A6A" w:rsidP="00A53E07">
            <w:pPr>
              <w:keepNext/>
            </w:pPr>
          </w:p>
        </w:tc>
      </w:tr>
      <w:tr w:rsidR="003B4A6A" w:rsidRPr="005A2241" w14:paraId="739F08E4" w14:textId="77777777" w:rsidTr="00A53E07">
        <w:trPr>
          <w:jc w:val="center"/>
        </w:trPr>
        <w:tc>
          <w:tcPr>
            <w:tcW w:w="4876" w:type="dxa"/>
          </w:tcPr>
          <w:p w14:paraId="14368DD5" w14:textId="77777777" w:rsidR="003B4A6A" w:rsidRPr="005A2241" w:rsidRDefault="003B4A6A" w:rsidP="00A53E07">
            <w:pPr>
              <w:pStyle w:val="ColumnHeading"/>
              <w:keepNext/>
            </w:pPr>
            <w:r w:rsidRPr="005A2241">
              <w:t>Komission teksti</w:t>
            </w:r>
          </w:p>
        </w:tc>
        <w:tc>
          <w:tcPr>
            <w:tcW w:w="4876" w:type="dxa"/>
          </w:tcPr>
          <w:p w14:paraId="0BEBE439" w14:textId="77777777" w:rsidR="003B4A6A" w:rsidRPr="005A2241" w:rsidRDefault="003B4A6A" w:rsidP="00A53E07">
            <w:pPr>
              <w:pStyle w:val="ColumnHeading"/>
              <w:keepNext/>
            </w:pPr>
            <w:r w:rsidRPr="005A2241">
              <w:t>Tarkistus</w:t>
            </w:r>
          </w:p>
        </w:tc>
      </w:tr>
      <w:tr w:rsidR="003B4A6A" w:rsidRPr="005A2241" w14:paraId="7649351D" w14:textId="77777777" w:rsidTr="00A53E07">
        <w:trPr>
          <w:jc w:val="center"/>
        </w:trPr>
        <w:tc>
          <w:tcPr>
            <w:tcW w:w="4876" w:type="dxa"/>
          </w:tcPr>
          <w:p w14:paraId="3724F6C9" w14:textId="77777777" w:rsidR="003B4A6A" w:rsidRPr="005A2241" w:rsidRDefault="003B4A6A" w:rsidP="00A53E07">
            <w:pPr>
              <w:pStyle w:val="Normal6"/>
            </w:pPr>
          </w:p>
        </w:tc>
        <w:tc>
          <w:tcPr>
            <w:tcW w:w="4876" w:type="dxa"/>
          </w:tcPr>
          <w:p w14:paraId="201C3C7C" w14:textId="77777777" w:rsidR="003B4A6A" w:rsidRPr="005A2241" w:rsidRDefault="003B4A6A" w:rsidP="00A53E07">
            <w:pPr>
              <w:pStyle w:val="Normal6"/>
              <w:rPr>
                <w:szCs w:val="24"/>
              </w:rPr>
            </w:pPr>
            <w:r w:rsidRPr="005A2241">
              <w:rPr>
                <w:b/>
                <w:i/>
              </w:rPr>
              <w:t>(3 a)</w:t>
            </w:r>
            <w:r w:rsidRPr="005A2241">
              <w:rPr>
                <w:b/>
                <w:i/>
              </w:rPr>
              <w:tab/>
              <w:t>Jäsenvaltioiden olisi tämän direktiivin täytäntöönpanossa otettava asianmukaisesti huomioon BBNJ-sopimuksen 7 artiklan periaatteet ja lähestymistavat.</w:t>
            </w:r>
          </w:p>
        </w:tc>
      </w:tr>
    </w:tbl>
    <w:p w14:paraId="71879218" w14:textId="77777777" w:rsidR="003B4A6A" w:rsidRPr="005A2241" w:rsidRDefault="003B4A6A" w:rsidP="003B4A6A"/>
    <w:p w14:paraId="78FC8698" w14:textId="6692AA6C" w:rsidR="003B4A6A" w:rsidRPr="005A2241" w:rsidRDefault="003B4A6A" w:rsidP="003B4A6A">
      <w:pPr>
        <w:pStyle w:val="AMNumberTabs0"/>
      </w:pPr>
      <w:r w:rsidRPr="005A2241">
        <w:t>Tarkistus</w:t>
      </w:r>
      <w:r w:rsidR="005102F2" w:rsidRPr="005A2241">
        <w:t xml:space="preserve"> </w:t>
      </w:r>
      <w:r w:rsidRPr="005A2241">
        <w:t>2</w:t>
      </w:r>
    </w:p>
    <w:p w14:paraId="0AC47A5F" w14:textId="77777777" w:rsidR="003B4A6A" w:rsidRPr="005A2241" w:rsidRDefault="003B4A6A" w:rsidP="003B4A6A"/>
    <w:p w14:paraId="2E973972" w14:textId="77777777" w:rsidR="003B4A6A" w:rsidRPr="005A2241" w:rsidRDefault="003B4A6A" w:rsidP="003B4A6A">
      <w:pPr>
        <w:pStyle w:val="NormalBold"/>
        <w:keepNext/>
      </w:pPr>
      <w:r w:rsidRPr="005A2241">
        <w:t>Ehdotus direktiiviksi</w:t>
      </w:r>
    </w:p>
    <w:p w14:paraId="7A83A752" w14:textId="77777777" w:rsidR="003B4A6A" w:rsidRPr="005A2241" w:rsidRDefault="003B4A6A" w:rsidP="003B4A6A">
      <w:pPr>
        <w:pStyle w:val="NormalBold"/>
      </w:pPr>
      <w:r w:rsidRPr="005A2241">
        <w:t>Johdanto-osan 7 kappale</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323A7681" w14:textId="77777777" w:rsidTr="00A53E07">
        <w:trPr>
          <w:jc w:val="center"/>
        </w:trPr>
        <w:tc>
          <w:tcPr>
            <w:tcW w:w="9752" w:type="dxa"/>
            <w:gridSpan w:val="2"/>
          </w:tcPr>
          <w:p w14:paraId="27B6FDFC" w14:textId="77777777" w:rsidR="003B4A6A" w:rsidRPr="005A2241" w:rsidRDefault="003B4A6A" w:rsidP="00A53E07">
            <w:pPr>
              <w:keepNext/>
            </w:pPr>
          </w:p>
        </w:tc>
      </w:tr>
      <w:tr w:rsidR="003B4A6A" w:rsidRPr="005A2241" w14:paraId="36B5C88C" w14:textId="77777777" w:rsidTr="00A53E07">
        <w:trPr>
          <w:jc w:val="center"/>
        </w:trPr>
        <w:tc>
          <w:tcPr>
            <w:tcW w:w="4876" w:type="dxa"/>
          </w:tcPr>
          <w:p w14:paraId="07E0F10F" w14:textId="77777777" w:rsidR="003B4A6A" w:rsidRPr="005A2241" w:rsidRDefault="003B4A6A" w:rsidP="00A53E07">
            <w:pPr>
              <w:pStyle w:val="ColumnHeading"/>
              <w:keepNext/>
            </w:pPr>
            <w:r w:rsidRPr="005A2241">
              <w:t>Komission teksti</w:t>
            </w:r>
          </w:p>
        </w:tc>
        <w:tc>
          <w:tcPr>
            <w:tcW w:w="4876" w:type="dxa"/>
          </w:tcPr>
          <w:p w14:paraId="5B8C76C8" w14:textId="77777777" w:rsidR="003B4A6A" w:rsidRPr="005A2241" w:rsidRDefault="003B4A6A" w:rsidP="00A53E07">
            <w:pPr>
              <w:pStyle w:val="ColumnHeading"/>
              <w:keepNext/>
            </w:pPr>
            <w:r w:rsidRPr="005A2241">
              <w:t>Tarkistus</w:t>
            </w:r>
          </w:p>
        </w:tc>
      </w:tr>
      <w:tr w:rsidR="003B4A6A" w:rsidRPr="005A2241" w14:paraId="68FA7751" w14:textId="77777777" w:rsidTr="00A53E07">
        <w:trPr>
          <w:jc w:val="center"/>
        </w:trPr>
        <w:tc>
          <w:tcPr>
            <w:tcW w:w="4876" w:type="dxa"/>
          </w:tcPr>
          <w:p w14:paraId="76DB804B" w14:textId="77777777" w:rsidR="003B4A6A" w:rsidRPr="005A2241" w:rsidRDefault="003B4A6A" w:rsidP="00A53E07">
            <w:pPr>
              <w:pStyle w:val="Normal6"/>
              <w:rPr>
                <w:bCs/>
                <w:iCs/>
              </w:rPr>
            </w:pPr>
            <w:r w:rsidRPr="005A2241">
              <w:t>(7)</w:t>
            </w:r>
            <w:r w:rsidRPr="005A2241">
              <w:tab/>
            </w:r>
            <w:r w:rsidRPr="005A2241">
              <w:rPr>
                <w:b/>
                <w:i/>
              </w:rPr>
              <w:t xml:space="preserve">Biologista monimuotoisuutta koskevan yleissopimuksen osapuolina </w:t>
            </w:r>
            <w:r w:rsidRPr="005A2241">
              <w:rPr>
                <w:b/>
                <w:i/>
              </w:rPr>
              <w:lastRenderedPageBreak/>
              <w:t>unioni ja sen jäsenvaltiot ovat sitoutuneet saavuttamaan biologista monimuotoisuutta koskevan yleissopimuksen osapuolten konferenssin viidennessätoista kokouksessa 7–19 päivänä joulukuuta 2022 hyväksytyn Kunmingin-Montrealin maailmanlaajuisen luonnon monimuotoisuuskehyksen tavoitteet ja pitkän aikavälin strategisen vision, jonka mukaan vuoteen 2050 mennessä luonnon monimuotoisuutta arvostetaan, suojellaan, ennallistetaan ja käytetään viisaasti säilyttäen ekosysteemipalvelut, ylläpitäen tervettä planeettaa ja tuottaen elintärkeitä hyötyjä kaikille ihmisille.</w:t>
            </w:r>
            <w:r w:rsidRPr="005A2241">
              <w:t xml:space="preserve"> Vuoteen 2030 ulottuvassa EU:n biodiversiteettistrategiassa, joka esitetään 20</w:t>
            </w:r>
            <w:r w:rsidRPr="005A2241">
              <w:rPr>
                <w:b/>
                <w:i/>
              </w:rPr>
              <w:t xml:space="preserve"> </w:t>
            </w:r>
            <w:r w:rsidRPr="005A2241">
              <w:t>päivänä toukokuuta</w:t>
            </w:r>
            <w:r w:rsidRPr="005A2241">
              <w:rPr>
                <w:b/>
                <w:i/>
              </w:rPr>
              <w:t xml:space="preserve"> </w:t>
            </w:r>
            <w:r w:rsidRPr="005A2241">
              <w:t>2020 annetussa komission tiedonannossa ”Vuoteen</w:t>
            </w:r>
            <w:r w:rsidRPr="005A2241">
              <w:rPr>
                <w:b/>
                <w:i/>
              </w:rPr>
              <w:t xml:space="preserve"> </w:t>
            </w:r>
            <w:r w:rsidRPr="005A2241">
              <w:t>2030 ulottuva EU:n biodiversiteettistrategia – Luonto takaisin osaksi elämäämme”, asetetaan useita tavoitteita, mukaan lukien tavoite palauttaa meriekosysteemien ympäristön hyvä tila.</w:t>
            </w:r>
          </w:p>
        </w:tc>
        <w:tc>
          <w:tcPr>
            <w:tcW w:w="4876" w:type="dxa"/>
          </w:tcPr>
          <w:p w14:paraId="5DD5AA7D" w14:textId="77777777" w:rsidR="003B4A6A" w:rsidRPr="005A2241" w:rsidRDefault="003B4A6A" w:rsidP="00A53E07">
            <w:pPr>
              <w:pStyle w:val="Normal6"/>
              <w:rPr>
                <w:szCs w:val="24"/>
              </w:rPr>
            </w:pPr>
            <w:r w:rsidRPr="005A2241">
              <w:lastRenderedPageBreak/>
              <w:t>(7)</w:t>
            </w:r>
            <w:r w:rsidRPr="005A2241">
              <w:tab/>
              <w:t xml:space="preserve">Vuoteen 2030 ulottuvassa EU:n biodiversiteettistrategiassa, joka esitetään </w:t>
            </w:r>
            <w:r w:rsidRPr="005A2241">
              <w:lastRenderedPageBreak/>
              <w:t>20 päivänä toukokuuta 2020 annetussa komission tiedonannossa ”Vuoteen 2030 ulottuva EU:n biodiversiteettistrategia – Luonto takaisin osaksi elämäämme”, asetetaan useita tavoitteita, mukaan lukien tavoite palauttaa meriekosysteemien ympäristön hyvä tila</w:t>
            </w:r>
            <w:r w:rsidRPr="005A2241">
              <w:rPr>
                <w:b/>
                <w:i/>
              </w:rPr>
              <w:t xml:space="preserve"> ja edistää kunnianhimoisen oikeudellisesti sitovan sopimuksen tekemistä merten biologisesta monimuotoisuudesta kansallisen lainkäyttövallan ulkopuolisilla alueilla</w:t>
            </w:r>
            <w:r w:rsidRPr="005A2241">
              <w:t xml:space="preserve">. </w:t>
            </w:r>
          </w:p>
        </w:tc>
      </w:tr>
    </w:tbl>
    <w:p w14:paraId="6BC04C91" w14:textId="77777777" w:rsidR="003B4A6A" w:rsidRPr="005A2241" w:rsidRDefault="003B4A6A" w:rsidP="003B4A6A"/>
    <w:p w14:paraId="4B465754" w14:textId="23A0DF88" w:rsidR="003B4A6A" w:rsidRPr="005A2241" w:rsidRDefault="003B4A6A" w:rsidP="003B4A6A">
      <w:pPr>
        <w:pStyle w:val="AMNumberTabs0"/>
      </w:pPr>
      <w:r w:rsidRPr="005A2241">
        <w:t>Tarkistus</w:t>
      </w:r>
      <w:r w:rsidR="005102F2" w:rsidRPr="005A2241">
        <w:t xml:space="preserve"> </w:t>
      </w:r>
      <w:r w:rsidRPr="005A2241">
        <w:t>3</w:t>
      </w:r>
    </w:p>
    <w:p w14:paraId="649106B5" w14:textId="77777777" w:rsidR="003B4A6A" w:rsidRPr="005A2241" w:rsidRDefault="003B4A6A" w:rsidP="003B4A6A"/>
    <w:p w14:paraId="2ABB3BC0" w14:textId="77777777" w:rsidR="003B4A6A" w:rsidRPr="005A2241" w:rsidRDefault="003B4A6A" w:rsidP="003B4A6A">
      <w:pPr>
        <w:pStyle w:val="NormalBold"/>
        <w:keepNext/>
      </w:pPr>
      <w:r w:rsidRPr="005A2241">
        <w:t>Ehdotus direktiiviksi</w:t>
      </w:r>
    </w:p>
    <w:p w14:paraId="6BF00119" w14:textId="77777777" w:rsidR="003B4A6A" w:rsidRPr="005A2241" w:rsidRDefault="003B4A6A" w:rsidP="003B4A6A">
      <w:pPr>
        <w:pStyle w:val="NormalBold"/>
      </w:pPr>
      <w:r w:rsidRPr="005A2241">
        <w:t>Johdanto-osan 7 a kappale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1C3C0844" w14:textId="77777777" w:rsidTr="00A53E07">
        <w:trPr>
          <w:jc w:val="center"/>
        </w:trPr>
        <w:tc>
          <w:tcPr>
            <w:tcW w:w="9752" w:type="dxa"/>
            <w:gridSpan w:val="2"/>
          </w:tcPr>
          <w:p w14:paraId="71671FCE" w14:textId="77777777" w:rsidR="003B4A6A" w:rsidRPr="005A2241" w:rsidRDefault="003B4A6A" w:rsidP="00A53E07">
            <w:pPr>
              <w:keepNext/>
            </w:pPr>
          </w:p>
        </w:tc>
      </w:tr>
      <w:tr w:rsidR="003B4A6A" w:rsidRPr="005A2241" w14:paraId="63EA59EF" w14:textId="77777777" w:rsidTr="00A53E07">
        <w:trPr>
          <w:jc w:val="center"/>
        </w:trPr>
        <w:tc>
          <w:tcPr>
            <w:tcW w:w="4876" w:type="dxa"/>
          </w:tcPr>
          <w:p w14:paraId="4615D7DE" w14:textId="77777777" w:rsidR="003B4A6A" w:rsidRPr="005A2241" w:rsidRDefault="003B4A6A" w:rsidP="00A53E07">
            <w:pPr>
              <w:pStyle w:val="ColumnHeading"/>
              <w:keepNext/>
            </w:pPr>
            <w:r w:rsidRPr="005A2241">
              <w:t>Komission teksti</w:t>
            </w:r>
          </w:p>
        </w:tc>
        <w:tc>
          <w:tcPr>
            <w:tcW w:w="4876" w:type="dxa"/>
          </w:tcPr>
          <w:p w14:paraId="4F073E35" w14:textId="77777777" w:rsidR="003B4A6A" w:rsidRPr="005A2241" w:rsidRDefault="003B4A6A" w:rsidP="00A53E07">
            <w:pPr>
              <w:pStyle w:val="ColumnHeading"/>
              <w:keepNext/>
            </w:pPr>
            <w:r w:rsidRPr="005A2241">
              <w:t>Tarkistus</w:t>
            </w:r>
          </w:p>
        </w:tc>
      </w:tr>
      <w:tr w:rsidR="003B4A6A" w:rsidRPr="005A2241" w14:paraId="551088FF" w14:textId="77777777" w:rsidTr="00A53E07">
        <w:trPr>
          <w:jc w:val="center"/>
        </w:trPr>
        <w:tc>
          <w:tcPr>
            <w:tcW w:w="4876" w:type="dxa"/>
          </w:tcPr>
          <w:p w14:paraId="30890822" w14:textId="77777777" w:rsidR="003B4A6A" w:rsidRPr="005A2241" w:rsidRDefault="003B4A6A" w:rsidP="00A53E07">
            <w:pPr>
              <w:pStyle w:val="Normal6"/>
            </w:pPr>
          </w:p>
        </w:tc>
        <w:tc>
          <w:tcPr>
            <w:tcW w:w="4876" w:type="dxa"/>
          </w:tcPr>
          <w:p w14:paraId="1409BFD2" w14:textId="77777777" w:rsidR="003B4A6A" w:rsidRPr="005A2241" w:rsidRDefault="003B4A6A" w:rsidP="00A53E07">
            <w:pPr>
              <w:pStyle w:val="Normal6"/>
            </w:pPr>
            <w:r w:rsidRPr="005A2241">
              <w:rPr>
                <w:b/>
                <w:i/>
              </w:rPr>
              <w:t>(7 a)</w:t>
            </w:r>
            <w:r w:rsidRPr="005A2241">
              <w:tab/>
            </w:r>
            <w:r w:rsidRPr="005A2241">
              <w:rPr>
                <w:b/>
                <w:i/>
              </w:rPr>
              <w:t xml:space="preserve">Biologista monimuotoisuutta koskevan yleissopimuksen osapuolina unioni ja sen jäsenvaltiot ovat sitoutuneet saavuttamaan biologista monimuotoisuutta koskevan yleissopimuksen osapuolten konferenssin viidennessätoista kokouksessa 7–19 päivänä joulukuuta 2022 hyväksytyn Kunmingin-Montrealin maailmanlaajuisen luonnon monimuotoisuuskehyksen tavoitteet, kuten tavoite, jonka mukaan ainakin 30 prosenttia maailman valtameristä kuuluu vuoteen 2030 mennessä suojelualuejärjestelmien ja muiden tehokkaiden aluelähtöisten suojelutoimenpiteiden piiriin, ja pitkän </w:t>
            </w:r>
            <w:r w:rsidRPr="005A2241">
              <w:rPr>
                <w:b/>
                <w:i/>
              </w:rPr>
              <w:lastRenderedPageBreak/>
              <w:t>aikavälin strateginen visio, jonka mukaan vuoteen 2050 mennessä luonnon monimuotoisuutta arvostetaan, suojellaan, ennallistetaan ja käytetään viisaasti säilyttäen ekosysteemipalvelut, ylläpitäen tervettä planeettaa ja tuottaen elintärkeitä hyötyjä kaikille ihmisille.</w:t>
            </w:r>
          </w:p>
        </w:tc>
      </w:tr>
    </w:tbl>
    <w:p w14:paraId="766470D4" w14:textId="77777777" w:rsidR="003B4A6A" w:rsidRPr="005A2241" w:rsidRDefault="003B4A6A" w:rsidP="003B4A6A"/>
    <w:p w14:paraId="06497F30" w14:textId="6DAC2644" w:rsidR="003B4A6A" w:rsidRPr="005A2241" w:rsidRDefault="003B4A6A" w:rsidP="003B4A6A">
      <w:pPr>
        <w:pStyle w:val="AMNumberTabs0"/>
      </w:pPr>
      <w:r w:rsidRPr="005A2241">
        <w:t>Tarkistus</w:t>
      </w:r>
      <w:r w:rsidR="005102F2" w:rsidRPr="005A2241">
        <w:t xml:space="preserve"> </w:t>
      </w:r>
      <w:r w:rsidRPr="005A2241">
        <w:t>4</w:t>
      </w:r>
    </w:p>
    <w:p w14:paraId="4CA105D1" w14:textId="77777777" w:rsidR="003B4A6A" w:rsidRPr="005A2241" w:rsidRDefault="003B4A6A" w:rsidP="003B4A6A"/>
    <w:p w14:paraId="5868F14D" w14:textId="77777777" w:rsidR="003B4A6A" w:rsidRPr="005A2241" w:rsidRDefault="003B4A6A" w:rsidP="003B4A6A">
      <w:pPr>
        <w:pStyle w:val="NormalBold"/>
        <w:keepNext/>
      </w:pPr>
      <w:r w:rsidRPr="005A2241">
        <w:t>Ehdotus direktiiviksi</w:t>
      </w:r>
    </w:p>
    <w:p w14:paraId="4CFDF0A9" w14:textId="77777777" w:rsidR="003B4A6A" w:rsidRPr="005A2241" w:rsidRDefault="003B4A6A" w:rsidP="003B4A6A">
      <w:pPr>
        <w:pStyle w:val="NormalBold"/>
      </w:pPr>
      <w:r w:rsidRPr="005A2241">
        <w:t>Johdanto-osan 7 b kappale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22A35C68" w14:textId="77777777" w:rsidTr="00A53E07">
        <w:trPr>
          <w:jc w:val="center"/>
        </w:trPr>
        <w:tc>
          <w:tcPr>
            <w:tcW w:w="9752" w:type="dxa"/>
            <w:gridSpan w:val="2"/>
          </w:tcPr>
          <w:p w14:paraId="45066D7E" w14:textId="77777777" w:rsidR="003B4A6A" w:rsidRPr="005A2241" w:rsidRDefault="003B4A6A" w:rsidP="00A53E07">
            <w:pPr>
              <w:keepNext/>
            </w:pPr>
          </w:p>
        </w:tc>
      </w:tr>
      <w:tr w:rsidR="003B4A6A" w:rsidRPr="005A2241" w14:paraId="0DE01FD5" w14:textId="77777777" w:rsidTr="00A53E07">
        <w:trPr>
          <w:jc w:val="center"/>
        </w:trPr>
        <w:tc>
          <w:tcPr>
            <w:tcW w:w="4876" w:type="dxa"/>
          </w:tcPr>
          <w:p w14:paraId="701CCF41" w14:textId="77777777" w:rsidR="003B4A6A" w:rsidRPr="005A2241" w:rsidRDefault="003B4A6A" w:rsidP="00A53E07">
            <w:pPr>
              <w:pStyle w:val="ColumnHeading"/>
              <w:keepNext/>
            </w:pPr>
            <w:r w:rsidRPr="005A2241">
              <w:t>Komission teksti</w:t>
            </w:r>
          </w:p>
        </w:tc>
        <w:tc>
          <w:tcPr>
            <w:tcW w:w="4876" w:type="dxa"/>
          </w:tcPr>
          <w:p w14:paraId="1C47E9C6" w14:textId="77777777" w:rsidR="003B4A6A" w:rsidRPr="005A2241" w:rsidRDefault="003B4A6A" w:rsidP="00A53E07">
            <w:pPr>
              <w:pStyle w:val="ColumnHeading"/>
              <w:keepNext/>
            </w:pPr>
            <w:r w:rsidRPr="005A2241">
              <w:t>Tarkistus</w:t>
            </w:r>
          </w:p>
        </w:tc>
      </w:tr>
      <w:tr w:rsidR="003B4A6A" w:rsidRPr="005A2241" w14:paraId="57D13BD8" w14:textId="77777777" w:rsidTr="00A53E07">
        <w:trPr>
          <w:jc w:val="center"/>
        </w:trPr>
        <w:tc>
          <w:tcPr>
            <w:tcW w:w="4876" w:type="dxa"/>
          </w:tcPr>
          <w:p w14:paraId="6A31EC1E" w14:textId="77777777" w:rsidR="003B4A6A" w:rsidRPr="005A2241" w:rsidRDefault="003B4A6A" w:rsidP="00A53E07">
            <w:pPr>
              <w:pStyle w:val="Normal6"/>
            </w:pPr>
          </w:p>
        </w:tc>
        <w:tc>
          <w:tcPr>
            <w:tcW w:w="4876" w:type="dxa"/>
          </w:tcPr>
          <w:p w14:paraId="183C2E84" w14:textId="77777777" w:rsidR="003B4A6A" w:rsidRPr="005A2241" w:rsidRDefault="003B4A6A" w:rsidP="00A53E07">
            <w:pPr>
              <w:pStyle w:val="Normal6"/>
              <w:rPr>
                <w:szCs w:val="24"/>
              </w:rPr>
            </w:pPr>
            <w:r w:rsidRPr="005A2241">
              <w:rPr>
                <w:b/>
                <w:i/>
              </w:rPr>
              <w:t>(7 b)</w:t>
            </w:r>
            <w:r w:rsidRPr="005A2241">
              <w:rPr>
                <w:b/>
                <w:i/>
              </w:rPr>
              <w:tab/>
              <w:t>Biologista monimuotoisuutta koskevan yleissopimuksen osapuolten olisi vuoden 2050 strategisen vision saavuttamista varten vahvistetun vuoden 2030 mission mukaisesti toteutettava kiireellisiä toimia luonnon monimuotoisuuden vähenemisen pysäyttämiseksi ja sen suunnan kääntämiseksi.</w:t>
            </w:r>
          </w:p>
        </w:tc>
      </w:tr>
    </w:tbl>
    <w:p w14:paraId="10F1A8A9" w14:textId="77777777" w:rsidR="003B4A6A" w:rsidRPr="005A2241" w:rsidRDefault="003B4A6A" w:rsidP="003B4A6A"/>
    <w:p w14:paraId="21E0110C" w14:textId="0044F1F2" w:rsidR="003B4A6A" w:rsidRPr="005A2241" w:rsidRDefault="003B4A6A" w:rsidP="003B4A6A">
      <w:pPr>
        <w:pStyle w:val="AMNumberTabs0"/>
      </w:pPr>
      <w:r w:rsidRPr="005A2241">
        <w:t>Tarkistus</w:t>
      </w:r>
      <w:r w:rsidR="005102F2" w:rsidRPr="005A2241">
        <w:t xml:space="preserve"> </w:t>
      </w:r>
      <w:r w:rsidRPr="005A2241">
        <w:t>5</w:t>
      </w:r>
    </w:p>
    <w:p w14:paraId="2BFAAEEF" w14:textId="77777777" w:rsidR="003B4A6A" w:rsidRPr="005A2241" w:rsidRDefault="003B4A6A" w:rsidP="003B4A6A"/>
    <w:p w14:paraId="4B15DBCB" w14:textId="77777777" w:rsidR="003B4A6A" w:rsidRPr="005A2241" w:rsidRDefault="003B4A6A" w:rsidP="003B4A6A">
      <w:pPr>
        <w:pStyle w:val="NormalBold"/>
        <w:keepNext/>
      </w:pPr>
      <w:r w:rsidRPr="005A2241">
        <w:t>Ehdotus direktiiviksi</w:t>
      </w:r>
    </w:p>
    <w:p w14:paraId="209DD3D7" w14:textId="77777777" w:rsidR="003B4A6A" w:rsidRPr="005A2241" w:rsidRDefault="003B4A6A" w:rsidP="003B4A6A">
      <w:pPr>
        <w:pStyle w:val="NormalBold"/>
      </w:pPr>
      <w:r w:rsidRPr="005A2241">
        <w:t>Johdanto-osan 7 c kappale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32DD11BE" w14:textId="77777777" w:rsidTr="00A53E07">
        <w:trPr>
          <w:jc w:val="center"/>
        </w:trPr>
        <w:tc>
          <w:tcPr>
            <w:tcW w:w="9752" w:type="dxa"/>
            <w:gridSpan w:val="2"/>
          </w:tcPr>
          <w:p w14:paraId="61D49175" w14:textId="77777777" w:rsidR="003B4A6A" w:rsidRPr="005A2241" w:rsidRDefault="003B4A6A" w:rsidP="00A53E07">
            <w:pPr>
              <w:keepNext/>
            </w:pPr>
          </w:p>
        </w:tc>
      </w:tr>
      <w:tr w:rsidR="003B4A6A" w:rsidRPr="005A2241" w14:paraId="378D4ECF" w14:textId="77777777" w:rsidTr="00A53E07">
        <w:trPr>
          <w:jc w:val="center"/>
        </w:trPr>
        <w:tc>
          <w:tcPr>
            <w:tcW w:w="4876" w:type="dxa"/>
          </w:tcPr>
          <w:p w14:paraId="65FE7080" w14:textId="77777777" w:rsidR="003B4A6A" w:rsidRPr="005A2241" w:rsidRDefault="003B4A6A" w:rsidP="00A53E07">
            <w:pPr>
              <w:pStyle w:val="ColumnHeading"/>
              <w:keepNext/>
            </w:pPr>
            <w:r w:rsidRPr="005A2241">
              <w:t>Komission teksti</w:t>
            </w:r>
          </w:p>
        </w:tc>
        <w:tc>
          <w:tcPr>
            <w:tcW w:w="4876" w:type="dxa"/>
          </w:tcPr>
          <w:p w14:paraId="6D2ECD77" w14:textId="77777777" w:rsidR="003B4A6A" w:rsidRPr="005A2241" w:rsidRDefault="003B4A6A" w:rsidP="00A53E07">
            <w:pPr>
              <w:pStyle w:val="ColumnHeading"/>
              <w:keepNext/>
            </w:pPr>
            <w:r w:rsidRPr="005A2241">
              <w:t>Tarkistus</w:t>
            </w:r>
          </w:p>
        </w:tc>
      </w:tr>
      <w:tr w:rsidR="003B4A6A" w:rsidRPr="005A2241" w14:paraId="3B310CC8" w14:textId="77777777" w:rsidTr="00A53E07">
        <w:trPr>
          <w:jc w:val="center"/>
        </w:trPr>
        <w:tc>
          <w:tcPr>
            <w:tcW w:w="4876" w:type="dxa"/>
          </w:tcPr>
          <w:p w14:paraId="43152959" w14:textId="77777777" w:rsidR="003B4A6A" w:rsidRPr="005A2241" w:rsidRDefault="003B4A6A" w:rsidP="00A53E07">
            <w:pPr>
              <w:pStyle w:val="Normal6"/>
            </w:pPr>
          </w:p>
        </w:tc>
        <w:tc>
          <w:tcPr>
            <w:tcW w:w="4876" w:type="dxa"/>
          </w:tcPr>
          <w:p w14:paraId="1DE0267B" w14:textId="77777777" w:rsidR="003B4A6A" w:rsidRPr="005A2241" w:rsidRDefault="003B4A6A" w:rsidP="00A53E07">
            <w:pPr>
              <w:pStyle w:val="Normal6"/>
              <w:rPr>
                <w:szCs w:val="24"/>
              </w:rPr>
            </w:pPr>
            <w:r w:rsidRPr="005A2241">
              <w:rPr>
                <w:b/>
                <w:i/>
              </w:rPr>
              <w:t>(7 c)</w:t>
            </w:r>
            <w:r w:rsidRPr="005A2241">
              <w:rPr>
                <w:b/>
                <w:i/>
              </w:rPr>
              <w:tab/>
              <w:t>Tämä direktiivi olisi pantava täytäntöön tavalla, joka ei heikennä asiaan liittyviä oikeudellisia välineitä ja kehyksiä eikä maailmanlaajuisia, alueellisia, osa-alueellisia ja alakohtaisia toimivaltaisia elimiä ja joka edistää johdonmukaisuutta ja koordinointia kyseisten välineiden, kehysten ja elinten kanssa.</w:t>
            </w:r>
          </w:p>
        </w:tc>
      </w:tr>
    </w:tbl>
    <w:p w14:paraId="63C43529" w14:textId="77777777" w:rsidR="003B4A6A" w:rsidRPr="005A2241" w:rsidRDefault="003B4A6A" w:rsidP="003B4A6A"/>
    <w:p w14:paraId="7938644C" w14:textId="70029279" w:rsidR="003B4A6A" w:rsidRPr="005A2241" w:rsidRDefault="003B4A6A" w:rsidP="003B4A6A">
      <w:pPr>
        <w:pStyle w:val="AMNumberTabs0"/>
      </w:pPr>
      <w:r w:rsidRPr="005A2241">
        <w:t>Tarkistus</w:t>
      </w:r>
      <w:r w:rsidR="005102F2" w:rsidRPr="005A2241">
        <w:t xml:space="preserve"> </w:t>
      </w:r>
      <w:r w:rsidRPr="005A2241">
        <w:t>6</w:t>
      </w:r>
    </w:p>
    <w:p w14:paraId="036CA1DD" w14:textId="77777777" w:rsidR="003B4A6A" w:rsidRPr="005A2241" w:rsidRDefault="003B4A6A" w:rsidP="003B4A6A"/>
    <w:p w14:paraId="798A3E46" w14:textId="77777777" w:rsidR="003B4A6A" w:rsidRPr="005A2241" w:rsidRDefault="003B4A6A" w:rsidP="003B4A6A">
      <w:pPr>
        <w:pStyle w:val="NormalBold"/>
        <w:keepNext/>
      </w:pPr>
      <w:r w:rsidRPr="005A2241">
        <w:t>Ehdotus direktiiviksi</w:t>
      </w:r>
    </w:p>
    <w:p w14:paraId="4783FCF7" w14:textId="77777777" w:rsidR="003B4A6A" w:rsidRPr="005A2241" w:rsidRDefault="003B4A6A" w:rsidP="003B4A6A">
      <w:pPr>
        <w:pStyle w:val="NormalBold"/>
      </w:pPr>
      <w:r w:rsidRPr="005A2241">
        <w:t>Johdanto-osan 7 d kappale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7C92F08A" w14:textId="77777777" w:rsidTr="00A53E07">
        <w:trPr>
          <w:jc w:val="center"/>
        </w:trPr>
        <w:tc>
          <w:tcPr>
            <w:tcW w:w="9752" w:type="dxa"/>
            <w:gridSpan w:val="2"/>
          </w:tcPr>
          <w:p w14:paraId="2D8C5B2F" w14:textId="77777777" w:rsidR="003B4A6A" w:rsidRPr="005A2241" w:rsidRDefault="003B4A6A" w:rsidP="00A53E07">
            <w:pPr>
              <w:keepNext/>
            </w:pPr>
          </w:p>
        </w:tc>
      </w:tr>
      <w:tr w:rsidR="003B4A6A" w:rsidRPr="005A2241" w14:paraId="011195EC" w14:textId="77777777" w:rsidTr="00A53E07">
        <w:trPr>
          <w:jc w:val="center"/>
        </w:trPr>
        <w:tc>
          <w:tcPr>
            <w:tcW w:w="4876" w:type="dxa"/>
          </w:tcPr>
          <w:p w14:paraId="2C22CF80" w14:textId="77777777" w:rsidR="003B4A6A" w:rsidRPr="005A2241" w:rsidRDefault="003B4A6A" w:rsidP="00A53E07">
            <w:pPr>
              <w:pStyle w:val="ColumnHeading"/>
              <w:keepNext/>
            </w:pPr>
            <w:r w:rsidRPr="005A2241">
              <w:t>Komission teksti</w:t>
            </w:r>
          </w:p>
        </w:tc>
        <w:tc>
          <w:tcPr>
            <w:tcW w:w="4876" w:type="dxa"/>
          </w:tcPr>
          <w:p w14:paraId="4E7F3498" w14:textId="77777777" w:rsidR="003B4A6A" w:rsidRPr="005A2241" w:rsidRDefault="003B4A6A" w:rsidP="00A53E07">
            <w:pPr>
              <w:pStyle w:val="ColumnHeading"/>
              <w:keepNext/>
            </w:pPr>
            <w:r w:rsidRPr="005A2241">
              <w:t>Tarkistus</w:t>
            </w:r>
          </w:p>
        </w:tc>
      </w:tr>
      <w:tr w:rsidR="003B4A6A" w:rsidRPr="005A2241" w14:paraId="50E81604" w14:textId="77777777" w:rsidTr="00A53E07">
        <w:trPr>
          <w:jc w:val="center"/>
        </w:trPr>
        <w:tc>
          <w:tcPr>
            <w:tcW w:w="4876" w:type="dxa"/>
          </w:tcPr>
          <w:p w14:paraId="1AB12506" w14:textId="77777777" w:rsidR="003B4A6A" w:rsidRPr="005A2241" w:rsidRDefault="003B4A6A" w:rsidP="00A53E07">
            <w:pPr>
              <w:pStyle w:val="Normal6"/>
            </w:pPr>
          </w:p>
        </w:tc>
        <w:tc>
          <w:tcPr>
            <w:tcW w:w="4876" w:type="dxa"/>
          </w:tcPr>
          <w:p w14:paraId="18E62A0E" w14:textId="77777777" w:rsidR="003B4A6A" w:rsidRPr="005A2241" w:rsidRDefault="003B4A6A" w:rsidP="00A53E07">
            <w:pPr>
              <w:pStyle w:val="Normal6"/>
              <w:rPr>
                <w:szCs w:val="24"/>
              </w:rPr>
            </w:pPr>
            <w:r w:rsidRPr="005A2241">
              <w:rPr>
                <w:b/>
                <w:i/>
              </w:rPr>
              <w:t>(7 d)</w:t>
            </w:r>
            <w:r w:rsidRPr="005A2241">
              <w:rPr>
                <w:b/>
                <w:i/>
              </w:rPr>
              <w:tab/>
              <w:t>Unionin ja sen jäsenvaltioiden olisi näin ollen kehitettävä yhteinen koordinoitu lähestymistapa ja mekanismit, joilla varmistetaan johdonmukaisuus edellä mainittujen välineiden, kehysten ja elinten, kuten kalavarojen säilyttämisen ja hoidon toimivaltaisina kansainvälisinä eliminä kansallisen lainkäyttövallan ulkopuolisilla alueilla toimivien alueellisten kalastuksenhoitojärjestöjen tai alueellisten merisopimusten, puitteissa tehdyn työn kanssa, myös sellaisten toimenpiteiden edistämisen osalta, joilla tuetaan osapuolten konferenssin BBNJ-sopimuksen III osan mukaisesti antamien päätösten ja suositusten täytäntöönpanoa.</w:t>
            </w:r>
          </w:p>
        </w:tc>
      </w:tr>
    </w:tbl>
    <w:p w14:paraId="72A17F1D" w14:textId="77777777" w:rsidR="003B4A6A" w:rsidRPr="005A2241" w:rsidRDefault="003B4A6A" w:rsidP="003B4A6A"/>
    <w:p w14:paraId="38967405" w14:textId="2DBA29B1" w:rsidR="003B4A6A" w:rsidRPr="005A2241" w:rsidRDefault="003B4A6A" w:rsidP="005102F2">
      <w:pPr>
        <w:pStyle w:val="AMNumberTabs0"/>
      </w:pPr>
      <w:r w:rsidRPr="005A2241">
        <w:t>Tarkistus</w:t>
      </w:r>
      <w:r w:rsidR="005102F2" w:rsidRPr="005A2241">
        <w:t xml:space="preserve"> </w:t>
      </w:r>
      <w:r w:rsidRPr="005A2241">
        <w:t>7</w:t>
      </w:r>
    </w:p>
    <w:p w14:paraId="7EEDC0A6" w14:textId="77777777" w:rsidR="003B4A6A" w:rsidRPr="005A2241" w:rsidRDefault="003B4A6A" w:rsidP="003B4A6A"/>
    <w:p w14:paraId="0204A289" w14:textId="77777777" w:rsidR="003B4A6A" w:rsidRPr="005A2241" w:rsidRDefault="003B4A6A" w:rsidP="003B4A6A">
      <w:pPr>
        <w:pStyle w:val="NormalBold"/>
        <w:keepNext/>
      </w:pPr>
      <w:r w:rsidRPr="005A2241">
        <w:t>Ehdotus direktiiviksi</w:t>
      </w:r>
    </w:p>
    <w:p w14:paraId="06DC098F" w14:textId="77777777" w:rsidR="003B4A6A" w:rsidRPr="005A2241" w:rsidRDefault="003B4A6A" w:rsidP="003B4A6A">
      <w:pPr>
        <w:pStyle w:val="NormalBold"/>
      </w:pPr>
      <w:r w:rsidRPr="005A2241">
        <w:t>Johdanto-osan 7 e kappale (uusi)</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4A6A" w:rsidRPr="005A2241" w14:paraId="16694E64" w14:textId="77777777" w:rsidTr="00A53E07">
        <w:trPr>
          <w:jc w:val="center"/>
        </w:trPr>
        <w:tc>
          <w:tcPr>
            <w:tcW w:w="9752" w:type="dxa"/>
            <w:gridSpan w:val="2"/>
          </w:tcPr>
          <w:p w14:paraId="426777BC" w14:textId="77777777" w:rsidR="003B4A6A" w:rsidRPr="005A2241" w:rsidRDefault="003B4A6A" w:rsidP="00A53E07">
            <w:pPr>
              <w:keepNext/>
            </w:pPr>
          </w:p>
        </w:tc>
      </w:tr>
      <w:tr w:rsidR="003B4A6A" w:rsidRPr="005A2241" w14:paraId="22F75B71" w14:textId="77777777" w:rsidTr="00A53E07">
        <w:trPr>
          <w:jc w:val="center"/>
        </w:trPr>
        <w:tc>
          <w:tcPr>
            <w:tcW w:w="4876" w:type="dxa"/>
            <w:hideMark/>
          </w:tcPr>
          <w:p w14:paraId="60F11A7B" w14:textId="77777777" w:rsidR="003B4A6A" w:rsidRPr="005A2241" w:rsidRDefault="003B4A6A" w:rsidP="00A53E07">
            <w:pPr>
              <w:pStyle w:val="ColumnHeading"/>
              <w:keepNext/>
            </w:pPr>
            <w:r w:rsidRPr="005A2241">
              <w:t>Komission teksti</w:t>
            </w:r>
          </w:p>
        </w:tc>
        <w:tc>
          <w:tcPr>
            <w:tcW w:w="4876" w:type="dxa"/>
            <w:hideMark/>
          </w:tcPr>
          <w:p w14:paraId="1C91DDD1" w14:textId="77777777" w:rsidR="003B4A6A" w:rsidRPr="005A2241" w:rsidRDefault="003B4A6A" w:rsidP="00A53E07">
            <w:pPr>
              <w:pStyle w:val="ColumnHeading"/>
              <w:keepNext/>
            </w:pPr>
            <w:r w:rsidRPr="005A2241">
              <w:t>Tarkistus</w:t>
            </w:r>
          </w:p>
        </w:tc>
      </w:tr>
      <w:tr w:rsidR="003B4A6A" w:rsidRPr="005A2241" w14:paraId="6B05BEE4" w14:textId="77777777" w:rsidTr="00A53E07">
        <w:trPr>
          <w:jc w:val="center"/>
        </w:trPr>
        <w:tc>
          <w:tcPr>
            <w:tcW w:w="4876" w:type="dxa"/>
          </w:tcPr>
          <w:p w14:paraId="067BC097" w14:textId="77777777" w:rsidR="003B4A6A" w:rsidRPr="005A2241" w:rsidRDefault="003B4A6A" w:rsidP="00A53E07">
            <w:pPr>
              <w:pStyle w:val="Normal6"/>
              <w:rPr>
                <w:b/>
                <w:bCs/>
              </w:rPr>
            </w:pPr>
          </w:p>
        </w:tc>
        <w:tc>
          <w:tcPr>
            <w:tcW w:w="4876" w:type="dxa"/>
            <w:hideMark/>
          </w:tcPr>
          <w:p w14:paraId="54981FB8" w14:textId="77777777" w:rsidR="003B4A6A" w:rsidRPr="005A2241" w:rsidRDefault="003B4A6A" w:rsidP="00A53E07">
            <w:pPr>
              <w:pStyle w:val="Normal6"/>
              <w:rPr>
                <w:szCs w:val="24"/>
              </w:rPr>
            </w:pPr>
            <w:r w:rsidRPr="005A2241">
              <w:rPr>
                <w:b/>
                <w:i/>
              </w:rPr>
              <w:t>(7 e)</w:t>
            </w:r>
            <w:r w:rsidRPr="005A2241">
              <w:rPr>
                <w:b/>
                <w:i/>
              </w:rPr>
              <w:tab/>
              <w:t>Komission 5 päivänä kesäkuuta 2025 antamassa tiedonannossa ”Eurooppalainen valtamerisopimus” esitetään toimia, joilla varmistetaan BBNJ-sopimuksen nopea ratifiointi, saattaminen osaksi unionin lainsäädäntöä ja täytäntöönpano sekä aavan meren kestävä hallinnointi. Siinä esitetään myös unionin aikomus tukea BBNJ-sopimuksen täytäntöönpanoa kehittyvissä maissa 40 miljoonan euron rahoitusosuudella maailmanlaajuiseen valtameriohjelmaan.</w:t>
            </w:r>
          </w:p>
        </w:tc>
      </w:tr>
    </w:tbl>
    <w:p w14:paraId="567923FE" w14:textId="77777777" w:rsidR="003B4A6A" w:rsidRPr="005A2241" w:rsidRDefault="003B4A6A" w:rsidP="003B4A6A"/>
    <w:p w14:paraId="0066A829" w14:textId="59DE2538" w:rsidR="003B4A6A" w:rsidRPr="005A2241" w:rsidRDefault="003B4A6A" w:rsidP="005102F2">
      <w:pPr>
        <w:pStyle w:val="AMNumberTabs0"/>
      </w:pPr>
      <w:r w:rsidRPr="005A2241">
        <w:rPr>
          <w:bCs/>
        </w:rPr>
        <w:t>Tarkistus</w:t>
      </w:r>
      <w:r w:rsidR="005102F2" w:rsidRPr="005A2241">
        <w:t xml:space="preserve"> </w:t>
      </w:r>
      <w:r w:rsidRPr="005A2241">
        <w:rPr>
          <w:bCs/>
        </w:rPr>
        <w:t>8</w:t>
      </w:r>
    </w:p>
    <w:p w14:paraId="7D4DDB0C" w14:textId="77777777" w:rsidR="003B4A6A" w:rsidRPr="005A2241" w:rsidRDefault="003B4A6A" w:rsidP="003B4A6A"/>
    <w:p w14:paraId="2ED9575E" w14:textId="77777777" w:rsidR="003B4A6A" w:rsidRPr="005A2241" w:rsidRDefault="003B4A6A" w:rsidP="003B4A6A">
      <w:pPr>
        <w:pStyle w:val="NormalBold"/>
        <w:keepNext/>
      </w:pPr>
      <w:r w:rsidRPr="005A2241">
        <w:t>Ehdotus direktiiviksi</w:t>
      </w:r>
    </w:p>
    <w:p w14:paraId="62F98AB0" w14:textId="77777777" w:rsidR="003B4A6A" w:rsidRPr="005A2241" w:rsidRDefault="003B4A6A" w:rsidP="003B4A6A">
      <w:pPr>
        <w:pStyle w:val="NormalBold"/>
      </w:pPr>
      <w:r w:rsidRPr="005A2241">
        <w:t>Johdanto-osan 7 f kappale (uusi)</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4A6A" w:rsidRPr="005A2241" w14:paraId="3208CEF5" w14:textId="77777777" w:rsidTr="00A53E07">
        <w:trPr>
          <w:jc w:val="center"/>
        </w:trPr>
        <w:tc>
          <w:tcPr>
            <w:tcW w:w="9752" w:type="dxa"/>
            <w:gridSpan w:val="2"/>
          </w:tcPr>
          <w:p w14:paraId="1A4A5E1A" w14:textId="77777777" w:rsidR="003B4A6A" w:rsidRPr="005A2241" w:rsidRDefault="003B4A6A" w:rsidP="00A53E07">
            <w:pPr>
              <w:keepNext/>
            </w:pPr>
          </w:p>
        </w:tc>
      </w:tr>
      <w:tr w:rsidR="003B4A6A" w:rsidRPr="005A2241" w14:paraId="53D0619A" w14:textId="77777777" w:rsidTr="00A53E07">
        <w:trPr>
          <w:jc w:val="center"/>
        </w:trPr>
        <w:tc>
          <w:tcPr>
            <w:tcW w:w="4876" w:type="dxa"/>
            <w:hideMark/>
          </w:tcPr>
          <w:p w14:paraId="16F859BC" w14:textId="77777777" w:rsidR="003B4A6A" w:rsidRPr="005A2241" w:rsidRDefault="003B4A6A" w:rsidP="00A53E07">
            <w:pPr>
              <w:pStyle w:val="ColumnHeading"/>
              <w:keepNext/>
            </w:pPr>
            <w:r w:rsidRPr="005A2241">
              <w:t>Komission teksti</w:t>
            </w:r>
          </w:p>
        </w:tc>
        <w:tc>
          <w:tcPr>
            <w:tcW w:w="4876" w:type="dxa"/>
            <w:hideMark/>
          </w:tcPr>
          <w:p w14:paraId="509734C6" w14:textId="77777777" w:rsidR="003B4A6A" w:rsidRPr="005A2241" w:rsidRDefault="003B4A6A" w:rsidP="00A53E07">
            <w:pPr>
              <w:pStyle w:val="ColumnHeading"/>
              <w:keepNext/>
            </w:pPr>
            <w:r w:rsidRPr="005A2241">
              <w:t>Tarkistus</w:t>
            </w:r>
          </w:p>
        </w:tc>
      </w:tr>
      <w:tr w:rsidR="003B4A6A" w:rsidRPr="005A2241" w14:paraId="4DC20E59" w14:textId="77777777" w:rsidTr="00A53E07">
        <w:trPr>
          <w:jc w:val="center"/>
        </w:trPr>
        <w:tc>
          <w:tcPr>
            <w:tcW w:w="4876" w:type="dxa"/>
          </w:tcPr>
          <w:p w14:paraId="7C3D2A55" w14:textId="77777777" w:rsidR="003B4A6A" w:rsidRPr="005A2241" w:rsidRDefault="003B4A6A" w:rsidP="00A53E07">
            <w:pPr>
              <w:pStyle w:val="Normal6"/>
              <w:tabs>
                <w:tab w:val="left" w:pos="1244"/>
              </w:tabs>
            </w:pPr>
          </w:p>
        </w:tc>
        <w:tc>
          <w:tcPr>
            <w:tcW w:w="4876" w:type="dxa"/>
            <w:hideMark/>
          </w:tcPr>
          <w:p w14:paraId="518DF377" w14:textId="77777777" w:rsidR="003B4A6A" w:rsidRPr="005A2241" w:rsidRDefault="003B4A6A" w:rsidP="00A53E07">
            <w:pPr>
              <w:pStyle w:val="Normal6"/>
              <w:rPr>
                <w:szCs w:val="24"/>
              </w:rPr>
            </w:pPr>
            <w:r w:rsidRPr="005A2241">
              <w:rPr>
                <w:b/>
                <w:i/>
              </w:rPr>
              <w:t>(7 f)</w:t>
            </w:r>
            <w:r w:rsidRPr="005A2241">
              <w:rPr>
                <w:b/>
                <w:i/>
              </w:rPr>
              <w:tab/>
              <w:t>Komission vireille paneman ja noin 40 maata yhteen kokoavan biologista monimuotoisuutta kansallisen lainkäyttövallan ulkopuolisilla alueilla käsittelevän korkean tavoitetason koalition (BBNJ HAC) 28 päivänä toukokuuta 2025 antama julkilausuma on osoitus unionin kunnianhimoisista tavoitteista valtamerten maailmanlaajuisen hallinnoinnin ja suojelun alalla. Kyseisen vision ja sitä täydentävän valtameridiplomatian mukaisesti komission olisi tuettava jäsenvaltioita, jotka ovat halukkaita isännöimään BBNJ-sopimuksen 50 artiklassa määritellyn kansainvälisen sihteeristön päätoimipaikkaa, ja varmistettava sen yhteisrahoitus. Lisäksi on tärkeää, että unioni kannustaa osana valtameridiplomatiaansa kolmansia maita ratifioimaan BBNJ-sopimuksen ja varmistaa, että ne noudattavat sen määräyksiä, jotta taataan tasapuoliset toimintaedellytykset.</w:t>
            </w:r>
          </w:p>
        </w:tc>
      </w:tr>
    </w:tbl>
    <w:p w14:paraId="28AD3850" w14:textId="77777777" w:rsidR="003B4A6A" w:rsidRPr="005A2241" w:rsidRDefault="003B4A6A" w:rsidP="003B4A6A"/>
    <w:p w14:paraId="2DACDDDB" w14:textId="6A496705" w:rsidR="006E6C23" w:rsidRPr="005A2241" w:rsidRDefault="006E6C23" w:rsidP="006E6C23">
      <w:pPr>
        <w:pStyle w:val="AMNumberTabs0"/>
      </w:pPr>
      <w:r w:rsidRPr="005A2241">
        <w:t>Tarkistus 9</w:t>
      </w:r>
    </w:p>
    <w:p w14:paraId="048004F4" w14:textId="77777777" w:rsidR="003B4A6A" w:rsidRPr="005A2241" w:rsidRDefault="003B4A6A" w:rsidP="006E6C23">
      <w:pPr>
        <w:pStyle w:val="NormalBold"/>
        <w:keepNext/>
        <w:spacing w:before="240"/>
      </w:pPr>
      <w:r w:rsidRPr="005A2241">
        <w:t>Ehdotus direktiiviksi</w:t>
      </w:r>
    </w:p>
    <w:p w14:paraId="3E4AA95B" w14:textId="77777777" w:rsidR="003B4A6A" w:rsidRPr="005A2241" w:rsidRDefault="003B4A6A" w:rsidP="003B4A6A">
      <w:pPr>
        <w:pStyle w:val="NormalBold"/>
      </w:pPr>
      <w:r w:rsidRPr="005A2241">
        <w:t>Johdanto-osan 7 g kappale (uusi)</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4A6A" w:rsidRPr="005A2241" w14:paraId="009FC5F9" w14:textId="77777777" w:rsidTr="00A53E07">
        <w:trPr>
          <w:jc w:val="center"/>
        </w:trPr>
        <w:tc>
          <w:tcPr>
            <w:tcW w:w="9752" w:type="dxa"/>
            <w:gridSpan w:val="2"/>
          </w:tcPr>
          <w:p w14:paraId="514FE20C" w14:textId="77777777" w:rsidR="003B4A6A" w:rsidRPr="005A2241" w:rsidRDefault="003B4A6A" w:rsidP="00A53E07">
            <w:pPr>
              <w:keepNext/>
            </w:pPr>
          </w:p>
        </w:tc>
      </w:tr>
      <w:tr w:rsidR="003B4A6A" w:rsidRPr="005A2241" w14:paraId="7370FFB5" w14:textId="77777777" w:rsidTr="00A53E07">
        <w:trPr>
          <w:jc w:val="center"/>
        </w:trPr>
        <w:tc>
          <w:tcPr>
            <w:tcW w:w="4876" w:type="dxa"/>
            <w:hideMark/>
          </w:tcPr>
          <w:p w14:paraId="0C7A8C3F" w14:textId="77777777" w:rsidR="003B4A6A" w:rsidRPr="005A2241" w:rsidRDefault="003B4A6A" w:rsidP="00A53E07">
            <w:pPr>
              <w:pStyle w:val="ColumnHeading"/>
              <w:keepNext/>
            </w:pPr>
            <w:r w:rsidRPr="005A2241">
              <w:t>Komission teksti</w:t>
            </w:r>
          </w:p>
        </w:tc>
        <w:tc>
          <w:tcPr>
            <w:tcW w:w="4876" w:type="dxa"/>
            <w:hideMark/>
          </w:tcPr>
          <w:p w14:paraId="5462F580" w14:textId="77777777" w:rsidR="003B4A6A" w:rsidRPr="005A2241" w:rsidRDefault="003B4A6A" w:rsidP="00A53E07">
            <w:pPr>
              <w:pStyle w:val="ColumnHeading"/>
              <w:keepNext/>
            </w:pPr>
            <w:r w:rsidRPr="005A2241">
              <w:t>Tarkistus</w:t>
            </w:r>
          </w:p>
        </w:tc>
      </w:tr>
      <w:tr w:rsidR="003B4A6A" w:rsidRPr="005A2241" w14:paraId="7CB85530" w14:textId="77777777" w:rsidTr="00A53E07">
        <w:trPr>
          <w:jc w:val="center"/>
        </w:trPr>
        <w:tc>
          <w:tcPr>
            <w:tcW w:w="4876" w:type="dxa"/>
          </w:tcPr>
          <w:p w14:paraId="510EC0EF" w14:textId="77777777" w:rsidR="003B4A6A" w:rsidRPr="005A2241" w:rsidRDefault="003B4A6A" w:rsidP="00A53E07">
            <w:pPr>
              <w:pStyle w:val="Normal6"/>
            </w:pPr>
          </w:p>
        </w:tc>
        <w:tc>
          <w:tcPr>
            <w:tcW w:w="4876" w:type="dxa"/>
            <w:hideMark/>
          </w:tcPr>
          <w:p w14:paraId="3E0C662B" w14:textId="77777777" w:rsidR="003B4A6A" w:rsidRPr="005A2241" w:rsidRDefault="003B4A6A" w:rsidP="00A53E07">
            <w:pPr>
              <w:pStyle w:val="Normal6"/>
              <w:rPr>
                <w:szCs w:val="24"/>
              </w:rPr>
            </w:pPr>
            <w:r w:rsidRPr="005A2241">
              <w:rPr>
                <w:b/>
                <w:i/>
              </w:rPr>
              <w:t>(7 g)</w:t>
            </w:r>
            <w:r w:rsidRPr="005A2241">
              <w:rPr>
                <w:b/>
                <w:i/>
              </w:rPr>
              <w:tab/>
              <w:t>Euroopan parlamentin ja neuvoston asetuksessa (EU) N:o 1026/2012</w:t>
            </w:r>
            <w:r w:rsidRPr="005A2241">
              <w:rPr>
                <w:b/>
                <w:i/>
                <w:vertAlign w:val="superscript"/>
              </w:rPr>
              <w:t>1 a</w:t>
            </w:r>
            <w:r w:rsidRPr="005A2241">
              <w:rPr>
                <w:b/>
                <w:i/>
              </w:rPr>
              <w:t xml:space="preserve"> vahvistetaan puitteet, joiden avulla voidaan määrittää ja hyväksyä toimenpiteitä sellaisten kolmansien maiden osalta, jotka eivät tee yhteistyötä ja sallivat unionille yhteisesti tärkeän kannan kestämättömän kalastuksen. Unioni voi kyseisen äskettäin tarkistetun asetuksen nojalla määrittää kolmannen maan kestämättömän kalastuksen sallivaksi maaksi, jos se muun muassa ei tee yhteistyötä yhteisesti tärkeän kannan hoidossa noudattaen YK:n merioikeusyleissopimuksen ja YK:n </w:t>
            </w:r>
            <w:r w:rsidRPr="005A2241">
              <w:rPr>
                <w:b/>
                <w:i/>
              </w:rPr>
              <w:lastRenderedPageBreak/>
              <w:t>kalakantasopimuksen kaikkia määräyksiä tai mitä tahansa muuta kansainvälistä sopimusta, kuten BBNJ-sopimusta, tai kansainvälisen oikeuden sääntöä ja jos se ei hyväksy tarvittavia kalastuksenhoitotoimenpiteitä. Direktiivin olisi toimittava tältä osin yhdessä asetuksen (EU) N:o 1026/2012 kanssa erityisesti sellaisen kansainvälisen yhteistyön osalta, joka voidaan toteuttaa alueellisten kalastuksenhoitojärjestöjen piirissä tai, jos ne eivät ole toimivaltaisia kyseessä olevan kannan suhteen, sellaisten maiden välisillä erityisjärjestelyillä, joiden intressinä asianomainen kalastus on.</w:t>
            </w:r>
          </w:p>
        </w:tc>
      </w:tr>
      <w:tr w:rsidR="003B4A6A" w:rsidRPr="005A2241" w14:paraId="53F22F38" w14:textId="77777777" w:rsidTr="00A53E07">
        <w:trPr>
          <w:jc w:val="center"/>
        </w:trPr>
        <w:tc>
          <w:tcPr>
            <w:tcW w:w="4876" w:type="dxa"/>
          </w:tcPr>
          <w:p w14:paraId="46A8FCE9" w14:textId="77777777" w:rsidR="003B4A6A" w:rsidRPr="005A2241" w:rsidRDefault="003B4A6A" w:rsidP="00A53E07">
            <w:pPr>
              <w:pStyle w:val="Normal6"/>
            </w:pPr>
          </w:p>
        </w:tc>
        <w:tc>
          <w:tcPr>
            <w:tcW w:w="4876" w:type="dxa"/>
            <w:hideMark/>
          </w:tcPr>
          <w:p w14:paraId="5BFB54D4" w14:textId="77777777" w:rsidR="003B4A6A" w:rsidRPr="005A2241" w:rsidRDefault="003B4A6A" w:rsidP="00A53E07">
            <w:pPr>
              <w:pStyle w:val="Normal6"/>
              <w:rPr>
                <w:szCs w:val="24"/>
              </w:rPr>
            </w:pPr>
            <w:r w:rsidRPr="005A2241">
              <w:rPr>
                <w:b/>
                <w:i/>
              </w:rPr>
              <w:t>__________________</w:t>
            </w:r>
          </w:p>
        </w:tc>
      </w:tr>
      <w:tr w:rsidR="003B4A6A" w:rsidRPr="005A2241" w14:paraId="43D3B356" w14:textId="77777777" w:rsidTr="00A53E07">
        <w:trPr>
          <w:jc w:val="center"/>
        </w:trPr>
        <w:tc>
          <w:tcPr>
            <w:tcW w:w="4876" w:type="dxa"/>
          </w:tcPr>
          <w:p w14:paraId="0D0A47E5" w14:textId="77777777" w:rsidR="003B4A6A" w:rsidRPr="005A2241" w:rsidRDefault="003B4A6A" w:rsidP="00A53E07">
            <w:pPr>
              <w:pStyle w:val="Normal6"/>
            </w:pPr>
          </w:p>
        </w:tc>
        <w:tc>
          <w:tcPr>
            <w:tcW w:w="4876" w:type="dxa"/>
            <w:hideMark/>
          </w:tcPr>
          <w:p w14:paraId="5E74D9C8" w14:textId="77777777" w:rsidR="003B4A6A" w:rsidRPr="005A2241" w:rsidRDefault="003B4A6A" w:rsidP="00A53E07">
            <w:pPr>
              <w:pStyle w:val="Normal6"/>
              <w:rPr>
                <w:szCs w:val="24"/>
              </w:rPr>
            </w:pPr>
            <w:r w:rsidRPr="005A2241">
              <w:rPr>
                <w:b/>
                <w:i/>
                <w:vertAlign w:val="superscript"/>
              </w:rPr>
              <w:t>1 a</w:t>
            </w:r>
            <w:r w:rsidRPr="005A2241">
              <w:t xml:space="preserve"> </w:t>
            </w:r>
            <w:r w:rsidRPr="005A2241">
              <w:rPr>
                <w:b/>
                <w:i/>
              </w:rPr>
              <w:t>Euroopan parlamentin ja neuvoston asetus (EU) N:o 1026/2012, annettu 25 päivänä lokakuuta 2012, tietyistä kalakantojen säilyttämiseksi toteutettavista kestämättömän kalastuksen salliviin maihin liittyvistä toimenpiteistä (EUVL L 316, 14.11.2012, s. 34).</w:t>
            </w:r>
          </w:p>
        </w:tc>
      </w:tr>
    </w:tbl>
    <w:p w14:paraId="2B93B060" w14:textId="77777777" w:rsidR="003B4A6A" w:rsidRPr="005A2241" w:rsidRDefault="003B4A6A" w:rsidP="003B4A6A"/>
    <w:p w14:paraId="0EF1391F" w14:textId="52B39DE7" w:rsidR="003B4A6A" w:rsidRPr="005A2241" w:rsidRDefault="003B4A6A" w:rsidP="004D7DC4">
      <w:pPr>
        <w:pStyle w:val="AMNumberTabs0"/>
      </w:pPr>
      <w:r w:rsidRPr="005A2241">
        <w:t>Tarkistus</w:t>
      </w:r>
      <w:r w:rsidR="005102F2" w:rsidRPr="005A2241">
        <w:t xml:space="preserve"> </w:t>
      </w:r>
      <w:r w:rsidRPr="005A2241">
        <w:t>10</w:t>
      </w:r>
    </w:p>
    <w:p w14:paraId="572912AE" w14:textId="77777777" w:rsidR="003B4A6A" w:rsidRPr="005A2241" w:rsidRDefault="003B4A6A" w:rsidP="004D7DC4">
      <w:pPr>
        <w:pStyle w:val="NormalBold"/>
        <w:keepNext/>
        <w:spacing w:before="240"/>
      </w:pPr>
      <w:r w:rsidRPr="005A2241">
        <w:t>Ehdotus direktiiviksi</w:t>
      </w:r>
    </w:p>
    <w:p w14:paraId="5DBE94CC" w14:textId="77777777" w:rsidR="003B4A6A" w:rsidRPr="005A2241" w:rsidRDefault="003B4A6A" w:rsidP="003B4A6A">
      <w:pPr>
        <w:pStyle w:val="NormalBold"/>
      </w:pPr>
      <w:r w:rsidRPr="005A2241">
        <w:t>Johdanto-osan 10 kappale</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2529D5AD" w14:textId="77777777" w:rsidTr="00A53E07">
        <w:trPr>
          <w:jc w:val="center"/>
        </w:trPr>
        <w:tc>
          <w:tcPr>
            <w:tcW w:w="9752" w:type="dxa"/>
            <w:gridSpan w:val="2"/>
          </w:tcPr>
          <w:p w14:paraId="735F2C0D" w14:textId="77777777" w:rsidR="003B4A6A" w:rsidRPr="005A2241" w:rsidRDefault="003B4A6A" w:rsidP="00A53E07">
            <w:pPr>
              <w:keepNext/>
            </w:pPr>
          </w:p>
        </w:tc>
      </w:tr>
      <w:tr w:rsidR="003B4A6A" w:rsidRPr="005A2241" w14:paraId="61164DAD" w14:textId="77777777" w:rsidTr="00A53E07">
        <w:trPr>
          <w:jc w:val="center"/>
        </w:trPr>
        <w:tc>
          <w:tcPr>
            <w:tcW w:w="4876" w:type="dxa"/>
          </w:tcPr>
          <w:p w14:paraId="50F71780" w14:textId="77777777" w:rsidR="003B4A6A" w:rsidRPr="005A2241" w:rsidRDefault="003B4A6A" w:rsidP="00A53E07">
            <w:pPr>
              <w:pStyle w:val="ColumnHeading"/>
              <w:keepNext/>
            </w:pPr>
            <w:r w:rsidRPr="005A2241">
              <w:t>Komission teksti</w:t>
            </w:r>
          </w:p>
        </w:tc>
        <w:tc>
          <w:tcPr>
            <w:tcW w:w="4876" w:type="dxa"/>
          </w:tcPr>
          <w:p w14:paraId="324D788B" w14:textId="77777777" w:rsidR="003B4A6A" w:rsidRPr="005A2241" w:rsidRDefault="003B4A6A" w:rsidP="00A53E07">
            <w:pPr>
              <w:pStyle w:val="ColumnHeading"/>
              <w:keepNext/>
            </w:pPr>
            <w:r w:rsidRPr="005A2241">
              <w:t>Tarkistus</w:t>
            </w:r>
          </w:p>
        </w:tc>
      </w:tr>
      <w:tr w:rsidR="003B4A6A" w:rsidRPr="005A2241" w14:paraId="66A87F26" w14:textId="77777777" w:rsidTr="00A53E07">
        <w:trPr>
          <w:jc w:val="center"/>
        </w:trPr>
        <w:tc>
          <w:tcPr>
            <w:tcW w:w="4876" w:type="dxa"/>
          </w:tcPr>
          <w:p w14:paraId="2FAED63E" w14:textId="77777777" w:rsidR="003B4A6A" w:rsidRPr="005A2241" w:rsidRDefault="003B4A6A" w:rsidP="00A53E07">
            <w:pPr>
              <w:pStyle w:val="Normal6"/>
            </w:pPr>
            <w:r w:rsidRPr="005A2241">
              <w:t>(10)</w:t>
            </w:r>
            <w:r w:rsidRPr="005A2241">
              <w:tab/>
              <w:t>BBNJ-sopimuksen 9 artiklan mukaisesti on tarpeen edistää kansallisen lainkäyttövallan ulkopuolisten alueiden meren geenivaroihin ja meren geenivaroja koskevaan digitaaliseen sekvenssitietoon liittyvästä toiminnasta saatavan hyödyn oikeudenmukaista ja tasapuolista jakamista merten biologisen monimuotoisuuden suojelun ja kestävän käytön edistämiseksi kansallisen lainkäyttövallan ulkopuolisilla alueilla.</w:t>
            </w:r>
          </w:p>
        </w:tc>
        <w:tc>
          <w:tcPr>
            <w:tcW w:w="4876" w:type="dxa"/>
          </w:tcPr>
          <w:p w14:paraId="615DCDAE" w14:textId="77777777" w:rsidR="003B4A6A" w:rsidRPr="005A2241" w:rsidRDefault="003B4A6A" w:rsidP="00A53E07">
            <w:pPr>
              <w:pStyle w:val="Normal6"/>
              <w:rPr>
                <w:szCs w:val="24"/>
              </w:rPr>
            </w:pPr>
            <w:r w:rsidRPr="005A2241">
              <w:t>(10)</w:t>
            </w:r>
            <w:r w:rsidRPr="005A2241">
              <w:tab/>
              <w:t xml:space="preserve">BBNJ-sopimuksen 9 artiklan </w:t>
            </w:r>
            <w:r w:rsidRPr="005A2241">
              <w:rPr>
                <w:b/>
                <w:i/>
              </w:rPr>
              <w:t xml:space="preserve">ja tavoitteiden </w:t>
            </w:r>
            <w:r w:rsidRPr="005A2241">
              <w:t>mukaisesti</w:t>
            </w:r>
            <w:r w:rsidRPr="005A2241">
              <w:rPr>
                <w:b/>
                <w:i/>
              </w:rPr>
              <w:t xml:space="preserve"> unionin ja jäsenvaltioiden</w:t>
            </w:r>
            <w:r w:rsidRPr="005A2241">
              <w:t xml:space="preserve"> on tarpeen edistää kansallisen lainkäyttövallan ulkopuolisten alueiden meren geenivaroihin ja meren geenivaroja koskevaan digitaaliseen sekvenssitietoon liittyvästä toiminnasta saatavan hyödyn oikeudenmukaista ja tasapuolista jakamista merten biologisen monimuotoisuuden suojelun ja kestävän käytön edistämiseksi kansallisen lainkäyttövallan ulkopuolisilla alueilla</w:t>
            </w:r>
            <w:r w:rsidRPr="005A2241">
              <w:rPr>
                <w:b/>
                <w:i/>
              </w:rPr>
              <w:t xml:space="preserve"> esimerkiksi rahoitusosuuksilla, meriteknologian siirrolla tai kehittyvien maiden valmiuksien kehittämisellä</w:t>
            </w:r>
            <w:r w:rsidRPr="005A2241">
              <w:t>.</w:t>
            </w:r>
          </w:p>
        </w:tc>
      </w:tr>
    </w:tbl>
    <w:p w14:paraId="6922C711" w14:textId="77777777" w:rsidR="003B4A6A" w:rsidRPr="005A2241" w:rsidRDefault="003B4A6A" w:rsidP="003B4A6A"/>
    <w:p w14:paraId="763BD773" w14:textId="6D373EEC" w:rsidR="003B4A6A" w:rsidRPr="005A2241" w:rsidRDefault="003B4A6A" w:rsidP="003B4A6A">
      <w:pPr>
        <w:pStyle w:val="AMNumberTabs0"/>
      </w:pPr>
      <w:r w:rsidRPr="005A2241">
        <w:lastRenderedPageBreak/>
        <w:t>Tarkistus</w:t>
      </w:r>
      <w:r w:rsidR="005102F2" w:rsidRPr="005A2241">
        <w:t xml:space="preserve"> </w:t>
      </w:r>
      <w:r w:rsidRPr="005A2241">
        <w:t>11</w:t>
      </w:r>
    </w:p>
    <w:p w14:paraId="70C555C7" w14:textId="77777777" w:rsidR="003B4A6A" w:rsidRPr="005A2241" w:rsidRDefault="003B4A6A" w:rsidP="003B4A6A"/>
    <w:p w14:paraId="5D78AF00" w14:textId="77777777" w:rsidR="003B4A6A" w:rsidRPr="005A2241" w:rsidRDefault="003B4A6A" w:rsidP="003B4A6A">
      <w:pPr>
        <w:pStyle w:val="NormalBold"/>
        <w:keepNext/>
      </w:pPr>
      <w:r w:rsidRPr="005A2241">
        <w:t>Ehdotus direktiiviksi</w:t>
      </w:r>
    </w:p>
    <w:p w14:paraId="79DE68A4" w14:textId="77777777" w:rsidR="003B4A6A" w:rsidRPr="005A2241" w:rsidRDefault="003B4A6A" w:rsidP="003B4A6A">
      <w:pPr>
        <w:pStyle w:val="NormalBold"/>
      </w:pPr>
      <w:r w:rsidRPr="005A2241">
        <w:t>Johdanto-osan 14 kappale</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03D492F6" w14:textId="77777777" w:rsidTr="00A53E07">
        <w:trPr>
          <w:jc w:val="center"/>
        </w:trPr>
        <w:tc>
          <w:tcPr>
            <w:tcW w:w="9752" w:type="dxa"/>
            <w:gridSpan w:val="2"/>
          </w:tcPr>
          <w:p w14:paraId="64614D05" w14:textId="77777777" w:rsidR="003B4A6A" w:rsidRPr="005A2241" w:rsidRDefault="003B4A6A" w:rsidP="00A53E07">
            <w:pPr>
              <w:keepNext/>
            </w:pPr>
          </w:p>
        </w:tc>
      </w:tr>
      <w:tr w:rsidR="003B4A6A" w:rsidRPr="005A2241" w14:paraId="499099B1" w14:textId="77777777" w:rsidTr="00A53E07">
        <w:trPr>
          <w:jc w:val="center"/>
        </w:trPr>
        <w:tc>
          <w:tcPr>
            <w:tcW w:w="4876" w:type="dxa"/>
          </w:tcPr>
          <w:p w14:paraId="0D168830" w14:textId="77777777" w:rsidR="003B4A6A" w:rsidRPr="005A2241" w:rsidRDefault="003B4A6A" w:rsidP="00A53E07">
            <w:pPr>
              <w:pStyle w:val="ColumnHeading"/>
              <w:keepNext/>
            </w:pPr>
            <w:r w:rsidRPr="005A2241">
              <w:t>Komission teksti</w:t>
            </w:r>
          </w:p>
        </w:tc>
        <w:tc>
          <w:tcPr>
            <w:tcW w:w="4876" w:type="dxa"/>
          </w:tcPr>
          <w:p w14:paraId="34736258" w14:textId="77777777" w:rsidR="003B4A6A" w:rsidRPr="005A2241" w:rsidRDefault="003B4A6A" w:rsidP="00A53E07">
            <w:pPr>
              <w:pStyle w:val="ColumnHeading"/>
              <w:keepNext/>
            </w:pPr>
            <w:r w:rsidRPr="005A2241">
              <w:t>Tarkistus</w:t>
            </w:r>
          </w:p>
        </w:tc>
      </w:tr>
      <w:tr w:rsidR="003B4A6A" w:rsidRPr="005A2241" w14:paraId="4058DB45" w14:textId="77777777" w:rsidTr="00A53E07">
        <w:trPr>
          <w:jc w:val="center"/>
        </w:trPr>
        <w:tc>
          <w:tcPr>
            <w:tcW w:w="4876" w:type="dxa"/>
          </w:tcPr>
          <w:p w14:paraId="4B64FF54" w14:textId="77777777" w:rsidR="003B4A6A" w:rsidRPr="005A2241" w:rsidRDefault="003B4A6A" w:rsidP="00A53E07">
            <w:pPr>
              <w:pStyle w:val="Normal6"/>
            </w:pPr>
            <w:r w:rsidRPr="005A2241">
              <w:t>(14)</w:t>
            </w:r>
            <w:r w:rsidRPr="005A2241">
              <w:tab/>
              <w:t xml:space="preserve">BBNJ-sopimus mahdollistaa aluelähtöisten merenhoitotoimien käytön, kuten merensuojelualueiden perustamisen, kansallisen lainkäyttövallan ulkopuolisilla alueilla. Osapuolten konferenssin BBNJ-sopimuksen nojalla hyväksymät toimenpiteet olisi pantava täytäntöön ja tarvittaessa saatettava osaksi </w:t>
            </w:r>
            <w:r w:rsidRPr="005A2241">
              <w:rPr>
                <w:b/>
                <w:i/>
              </w:rPr>
              <w:t>EU:n</w:t>
            </w:r>
            <w:r w:rsidRPr="005A2241">
              <w:t xml:space="preserve"> lainsäädäntöä. </w:t>
            </w:r>
            <w:r w:rsidRPr="005A2241">
              <w:rPr>
                <w:b/>
                <w:i/>
              </w:rPr>
              <w:t xml:space="preserve">Jäsenvaltiot eivät saisi heikentää </w:t>
            </w:r>
            <w:r w:rsidRPr="005A2241">
              <w:t xml:space="preserve">hyväksyttyjen toimenpiteiden tehokkuutta ennen kuin ne saatetaan osaksi </w:t>
            </w:r>
            <w:r w:rsidRPr="005A2241">
              <w:rPr>
                <w:b/>
                <w:i/>
              </w:rPr>
              <w:t>EU:n</w:t>
            </w:r>
            <w:r w:rsidRPr="005A2241">
              <w:t xml:space="preserve"> lainsäädäntöä.</w:t>
            </w:r>
            <w:r w:rsidRPr="005A2241">
              <w:rPr>
                <w:b/>
                <w:i/>
              </w:rPr>
              <w:t xml:space="preserve"> On tarpeen vahvistaa menettelyt</w:t>
            </w:r>
            <w:r w:rsidRPr="005A2241">
              <w:t xml:space="preserve">, </w:t>
            </w:r>
            <w:r w:rsidRPr="005A2241">
              <w:rPr>
                <w:b/>
                <w:i/>
              </w:rPr>
              <w:t>joita tarvitaan</w:t>
            </w:r>
            <w:r w:rsidRPr="005A2241">
              <w:t xml:space="preserve"> jäsenvaltioiden ja komission </w:t>
            </w:r>
            <w:r w:rsidRPr="005A2241">
              <w:rPr>
                <w:b/>
                <w:i/>
              </w:rPr>
              <w:t>välisen koordinoinnin varmistamiseksi,</w:t>
            </w:r>
            <w:r w:rsidRPr="005A2241">
              <w:t xml:space="preserve"> ennen kuin BBNJ-sopimuksen sihteeristölle toimitetaan ehdotuksia aluelähtöisten merenhoitotoimien käyttöönotosta tai kiireellisistä toimenpiteistä.</w:t>
            </w:r>
          </w:p>
        </w:tc>
        <w:tc>
          <w:tcPr>
            <w:tcW w:w="4876" w:type="dxa"/>
          </w:tcPr>
          <w:p w14:paraId="7CA42629" w14:textId="77777777" w:rsidR="003B4A6A" w:rsidRPr="005A2241" w:rsidRDefault="003B4A6A" w:rsidP="00A53E07">
            <w:pPr>
              <w:pStyle w:val="Normal6"/>
              <w:rPr>
                <w:szCs w:val="24"/>
              </w:rPr>
            </w:pPr>
            <w:r w:rsidRPr="005A2241">
              <w:t>(14)</w:t>
            </w:r>
            <w:r w:rsidRPr="005A2241">
              <w:tab/>
              <w:t xml:space="preserve">BBNJ-sopimus mahdollistaa aluelähtöisten merenhoitotoimien käytön, kuten merensuojelualueiden perustamisen, kansallisen lainkäyttövallan ulkopuolisilla alueilla. Osapuolten konferenssin BBNJ-sopimuksen nojalla hyväksymät toimenpiteet olisi pantava täytäntöön ja tarvittaessa saatettava osaksi </w:t>
            </w:r>
            <w:r w:rsidRPr="005A2241">
              <w:rPr>
                <w:b/>
                <w:i/>
              </w:rPr>
              <w:t>unionin</w:t>
            </w:r>
            <w:r w:rsidRPr="005A2241">
              <w:t xml:space="preserve"> lainsäädäntöä. Hyväksyttyjen toimenpiteiden tehokkuutta </w:t>
            </w:r>
            <w:r w:rsidRPr="005A2241">
              <w:rPr>
                <w:b/>
                <w:i/>
              </w:rPr>
              <w:t xml:space="preserve">ei saisi heikentää </w:t>
            </w:r>
            <w:r w:rsidRPr="005A2241">
              <w:t xml:space="preserve">ennen kuin ne saatetaan osaksi </w:t>
            </w:r>
            <w:r w:rsidRPr="005A2241">
              <w:rPr>
                <w:b/>
                <w:i/>
              </w:rPr>
              <w:t>unionin</w:t>
            </w:r>
            <w:r w:rsidRPr="005A2241">
              <w:t xml:space="preserve"> lainsäädäntöä.</w:t>
            </w:r>
            <w:r w:rsidRPr="005A2241">
              <w:rPr>
                <w:b/>
                <w:i/>
              </w:rPr>
              <w:t xml:space="preserve"> Jotta voidaan varmistaa koordinointi unionin tasolla</w:t>
            </w:r>
            <w:r w:rsidRPr="005A2241">
              <w:t xml:space="preserve">, </w:t>
            </w:r>
            <w:r w:rsidRPr="005A2241">
              <w:rPr>
                <w:b/>
                <w:i/>
              </w:rPr>
              <w:t>olisi otettava käyttöön menettelyjä, jotka koskevat</w:t>
            </w:r>
            <w:r w:rsidRPr="005A2241">
              <w:t xml:space="preserve"> jäsenvaltioiden ja komission </w:t>
            </w:r>
            <w:r w:rsidRPr="005A2241">
              <w:rPr>
                <w:b/>
                <w:i/>
              </w:rPr>
              <w:t>välistä yhteistyötä</w:t>
            </w:r>
            <w:r w:rsidRPr="005A2241">
              <w:t xml:space="preserve"> ennen kuin BBNJ-sopimuksen sihteeristölle toimitetaan ehdotuksia aluelähtöisten merenhoitotoimien käyttöönotosta tai kiireellisistä toimenpiteistä.</w:t>
            </w:r>
          </w:p>
        </w:tc>
      </w:tr>
    </w:tbl>
    <w:p w14:paraId="2BE0C0F5" w14:textId="77777777" w:rsidR="003B4A6A" w:rsidRPr="005A2241" w:rsidRDefault="003B4A6A" w:rsidP="003B4A6A"/>
    <w:p w14:paraId="68573724" w14:textId="7B75D9E5" w:rsidR="003B4A6A" w:rsidRPr="005A2241" w:rsidRDefault="003B4A6A" w:rsidP="003B4A6A">
      <w:pPr>
        <w:pStyle w:val="AMNumberTabs0"/>
      </w:pPr>
      <w:r w:rsidRPr="005A2241">
        <w:t>Tarkistus</w:t>
      </w:r>
      <w:r w:rsidR="005102F2" w:rsidRPr="005A2241">
        <w:t xml:space="preserve"> </w:t>
      </w:r>
      <w:r w:rsidRPr="005A2241">
        <w:t>12</w:t>
      </w:r>
    </w:p>
    <w:p w14:paraId="74EB4C7F" w14:textId="77777777" w:rsidR="003B4A6A" w:rsidRPr="005A2241" w:rsidRDefault="003B4A6A" w:rsidP="004D7DC4">
      <w:pPr>
        <w:pStyle w:val="NormalBold"/>
        <w:keepNext/>
        <w:spacing w:before="240"/>
      </w:pPr>
      <w:r w:rsidRPr="005A2241">
        <w:t>Ehdotus direktiiviksi</w:t>
      </w:r>
    </w:p>
    <w:p w14:paraId="01E29DF9" w14:textId="77777777" w:rsidR="003B4A6A" w:rsidRPr="005A2241" w:rsidRDefault="003B4A6A" w:rsidP="003B4A6A">
      <w:pPr>
        <w:pStyle w:val="NormalBold"/>
      </w:pPr>
      <w:r w:rsidRPr="005A2241">
        <w:t>Johdanto-osan 15 kappale</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56A96738" w14:textId="77777777" w:rsidTr="00A53E07">
        <w:trPr>
          <w:jc w:val="center"/>
        </w:trPr>
        <w:tc>
          <w:tcPr>
            <w:tcW w:w="9752" w:type="dxa"/>
            <w:gridSpan w:val="2"/>
          </w:tcPr>
          <w:p w14:paraId="6DD31A6B" w14:textId="77777777" w:rsidR="003B4A6A" w:rsidRPr="005A2241" w:rsidRDefault="003B4A6A" w:rsidP="00A53E07">
            <w:pPr>
              <w:keepNext/>
            </w:pPr>
          </w:p>
        </w:tc>
      </w:tr>
      <w:tr w:rsidR="003B4A6A" w:rsidRPr="005A2241" w14:paraId="0704DB91" w14:textId="77777777" w:rsidTr="00A53E07">
        <w:trPr>
          <w:jc w:val="center"/>
        </w:trPr>
        <w:tc>
          <w:tcPr>
            <w:tcW w:w="4876" w:type="dxa"/>
          </w:tcPr>
          <w:p w14:paraId="3BE9B2ED" w14:textId="77777777" w:rsidR="003B4A6A" w:rsidRPr="005A2241" w:rsidRDefault="003B4A6A" w:rsidP="00A53E07">
            <w:pPr>
              <w:pStyle w:val="ColumnHeading"/>
              <w:keepNext/>
            </w:pPr>
            <w:r w:rsidRPr="005A2241">
              <w:t>Komission teksti</w:t>
            </w:r>
          </w:p>
        </w:tc>
        <w:tc>
          <w:tcPr>
            <w:tcW w:w="4876" w:type="dxa"/>
          </w:tcPr>
          <w:p w14:paraId="0F81F0F0" w14:textId="77777777" w:rsidR="003B4A6A" w:rsidRPr="005A2241" w:rsidRDefault="003B4A6A" w:rsidP="00A53E07">
            <w:pPr>
              <w:pStyle w:val="ColumnHeading"/>
              <w:keepNext/>
            </w:pPr>
            <w:r w:rsidRPr="005A2241">
              <w:t>Tarkistus</w:t>
            </w:r>
          </w:p>
        </w:tc>
      </w:tr>
      <w:tr w:rsidR="003B4A6A" w:rsidRPr="005A2241" w14:paraId="1DCC135B" w14:textId="77777777" w:rsidTr="00A53E07">
        <w:trPr>
          <w:jc w:val="center"/>
        </w:trPr>
        <w:tc>
          <w:tcPr>
            <w:tcW w:w="4876" w:type="dxa"/>
          </w:tcPr>
          <w:p w14:paraId="6067FBE0" w14:textId="77777777" w:rsidR="003B4A6A" w:rsidRPr="005A2241" w:rsidRDefault="003B4A6A" w:rsidP="00A53E07">
            <w:pPr>
              <w:pStyle w:val="Normal6"/>
            </w:pPr>
            <w:r w:rsidRPr="005A2241">
              <w:t>(15)</w:t>
            </w:r>
            <w:r w:rsidRPr="005A2241">
              <w:tab/>
            </w:r>
            <w:r w:rsidRPr="005A2241">
              <w:rPr>
                <w:b/>
                <w:i/>
              </w:rPr>
              <w:t>Tämän direktiivin nojalla</w:t>
            </w:r>
            <w:r w:rsidRPr="005A2241">
              <w:t xml:space="preserve"> komission olisi tehtävä </w:t>
            </w:r>
            <w:r w:rsidRPr="005A2241">
              <w:rPr>
                <w:b/>
                <w:i/>
              </w:rPr>
              <w:t>alustava</w:t>
            </w:r>
            <w:r w:rsidRPr="005A2241">
              <w:t xml:space="preserve"> oikeudellinen arviointi </w:t>
            </w:r>
            <w:r w:rsidRPr="005A2241">
              <w:rPr>
                <w:b/>
                <w:i/>
              </w:rPr>
              <w:t>kaikista</w:t>
            </w:r>
            <w:r w:rsidRPr="005A2241">
              <w:t xml:space="preserve"> BBNJ-sopimuksen 19 artiklan </w:t>
            </w:r>
            <w:r w:rsidRPr="005A2241">
              <w:rPr>
                <w:b/>
                <w:i/>
              </w:rPr>
              <w:t>ja</w:t>
            </w:r>
            <w:r w:rsidRPr="005A2241">
              <w:t xml:space="preserve"> 24 artiklan 3 kohdan </w:t>
            </w:r>
            <w:r w:rsidRPr="005A2241">
              <w:rPr>
                <w:b/>
                <w:i/>
              </w:rPr>
              <w:t>mukaisista ehdotuksista</w:t>
            </w:r>
            <w:r w:rsidRPr="005A2241">
              <w:t xml:space="preserve">, </w:t>
            </w:r>
            <w:r w:rsidRPr="005A2241">
              <w:rPr>
                <w:b/>
                <w:i/>
              </w:rPr>
              <w:t>jotka koskevat</w:t>
            </w:r>
            <w:r w:rsidRPr="005A2241">
              <w:t xml:space="preserve"> aluelähtöisten merenhoitotoimien käyttöönottoa tai kiireellistä toimenpidettä</w:t>
            </w:r>
            <w:r w:rsidRPr="005A2241">
              <w:rPr>
                <w:b/>
                <w:i/>
              </w:rPr>
              <w:t>. Arviointiin olisi sisällyttävä arvio siitä, tarvitseeko</w:t>
            </w:r>
            <w:r w:rsidRPr="005A2241">
              <w:t xml:space="preserve"> unionin </w:t>
            </w:r>
            <w:r w:rsidRPr="005A2241">
              <w:rPr>
                <w:b/>
                <w:i/>
              </w:rPr>
              <w:t>tehdä tällainen ehdotus sopimuksen</w:t>
            </w:r>
            <w:r w:rsidRPr="005A2241">
              <w:t xml:space="preserve"> sihteeristölle.</w:t>
            </w:r>
          </w:p>
        </w:tc>
        <w:tc>
          <w:tcPr>
            <w:tcW w:w="4876" w:type="dxa"/>
          </w:tcPr>
          <w:p w14:paraId="1036B50B" w14:textId="77777777" w:rsidR="003B4A6A" w:rsidRPr="005A2241" w:rsidRDefault="003B4A6A" w:rsidP="00A53E07">
            <w:pPr>
              <w:pStyle w:val="Normal6"/>
              <w:rPr>
                <w:szCs w:val="24"/>
              </w:rPr>
            </w:pPr>
            <w:r w:rsidRPr="005A2241">
              <w:t>(15)</w:t>
            </w:r>
            <w:r w:rsidRPr="005A2241">
              <w:tab/>
            </w:r>
            <w:r w:rsidRPr="005A2241">
              <w:rPr>
                <w:b/>
                <w:i/>
              </w:rPr>
              <w:t>Osana vakiintuneita menettelyjä</w:t>
            </w:r>
            <w:r w:rsidRPr="005A2241">
              <w:t xml:space="preserve"> komission olisi tehtävä oikeudellinen arviointi</w:t>
            </w:r>
            <w:r w:rsidRPr="005A2241">
              <w:rPr>
                <w:b/>
                <w:i/>
              </w:rPr>
              <w:t>, johon olisi sisällyttävä arviointi</w:t>
            </w:r>
            <w:r w:rsidRPr="005A2241">
              <w:t xml:space="preserve"> </w:t>
            </w:r>
            <w:r w:rsidRPr="005A2241">
              <w:rPr>
                <w:b/>
                <w:i/>
              </w:rPr>
              <w:t>siitä, onko</w:t>
            </w:r>
            <w:r w:rsidRPr="005A2241">
              <w:t xml:space="preserve"> BBNJ-sopimuksen 19 artiklan </w:t>
            </w:r>
            <w:r w:rsidRPr="005A2241">
              <w:rPr>
                <w:b/>
                <w:i/>
              </w:rPr>
              <w:t>tai</w:t>
            </w:r>
            <w:r w:rsidRPr="005A2241">
              <w:t xml:space="preserve"> 24 artiklan 3 kohdan </w:t>
            </w:r>
            <w:r w:rsidRPr="005A2241">
              <w:rPr>
                <w:b/>
                <w:i/>
              </w:rPr>
              <w:t>mukainen ehdotus</w:t>
            </w:r>
            <w:r w:rsidRPr="005A2241">
              <w:t xml:space="preserve">, </w:t>
            </w:r>
            <w:r w:rsidRPr="005A2241">
              <w:rPr>
                <w:b/>
                <w:i/>
              </w:rPr>
              <w:t>joka koskee</w:t>
            </w:r>
            <w:r w:rsidRPr="005A2241">
              <w:t xml:space="preserve"> aluelähtöisten merenhoitotoimien käyttöönottoa tai kiireellistä toimenpidettä</w:t>
            </w:r>
            <w:r w:rsidRPr="005A2241">
              <w:rPr>
                <w:b/>
                <w:i/>
              </w:rPr>
              <w:t>, tarpeen toimittaa BBNJ-sopimuksen sihteeristölle unionin puolesta tai</w:t>
            </w:r>
            <w:r w:rsidRPr="005A2241">
              <w:t xml:space="preserve"> unionin </w:t>
            </w:r>
            <w:r w:rsidRPr="005A2241">
              <w:rPr>
                <w:b/>
                <w:i/>
              </w:rPr>
              <w:t>ja sen jäsenvaltioiden puolesta, vai voiko ehdotusluonnoksen tehnyt jäsenvaltio tai jäsenvaltioiden ryhmä toimittaa ehdotuksen</w:t>
            </w:r>
            <w:r w:rsidRPr="005A2241">
              <w:t xml:space="preserve"> sihteeristölle</w:t>
            </w:r>
            <w:r w:rsidRPr="005A2241">
              <w:rPr>
                <w:b/>
                <w:i/>
              </w:rPr>
              <w:t xml:space="preserve"> omasta puolestaan</w:t>
            </w:r>
            <w:r w:rsidRPr="005A2241">
              <w:t>.</w:t>
            </w:r>
          </w:p>
        </w:tc>
      </w:tr>
    </w:tbl>
    <w:p w14:paraId="390F51EA" w14:textId="77777777" w:rsidR="003B4A6A" w:rsidRPr="005A2241" w:rsidRDefault="003B4A6A" w:rsidP="003B4A6A"/>
    <w:p w14:paraId="1BC65F44" w14:textId="73351143" w:rsidR="003B4A6A" w:rsidRPr="005A2241" w:rsidRDefault="003B4A6A" w:rsidP="003B4A6A">
      <w:pPr>
        <w:pStyle w:val="AMNumberTabs0"/>
      </w:pPr>
      <w:r w:rsidRPr="005A2241">
        <w:t>Tarkistus</w:t>
      </w:r>
      <w:r w:rsidR="005102F2" w:rsidRPr="005A2241">
        <w:t xml:space="preserve"> </w:t>
      </w:r>
      <w:r w:rsidRPr="005A2241">
        <w:t>13</w:t>
      </w:r>
    </w:p>
    <w:p w14:paraId="244184B4" w14:textId="77777777" w:rsidR="003B4A6A" w:rsidRPr="005A2241" w:rsidRDefault="003B4A6A" w:rsidP="003B4A6A"/>
    <w:p w14:paraId="008CAE6F" w14:textId="77777777" w:rsidR="003B4A6A" w:rsidRPr="005A2241" w:rsidRDefault="003B4A6A" w:rsidP="003B4A6A">
      <w:pPr>
        <w:pStyle w:val="NormalBold"/>
        <w:keepNext/>
      </w:pPr>
      <w:r w:rsidRPr="005A2241">
        <w:t>Ehdotus direktiiviksi</w:t>
      </w:r>
    </w:p>
    <w:p w14:paraId="300C7EEA" w14:textId="77777777" w:rsidR="003B4A6A" w:rsidRPr="005A2241" w:rsidRDefault="003B4A6A" w:rsidP="003B4A6A">
      <w:pPr>
        <w:pStyle w:val="NormalBold"/>
      </w:pPr>
      <w:r w:rsidRPr="005A2241">
        <w:t>Johdanto-osan 15 a kappale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0A889024" w14:textId="77777777" w:rsidTr="00A53E07">
        <w:trPr>
          <w:jc w:val="center"/>
        </w:trPr>
        <w:tc>
          <w:tcPr>
            <w:tcW w:w="9752" w:type="dxa"/>
            <w:gridSpan w:val="2"/>
          </w:tcPr>
          <w:p w14:paraId="6A6D9F63" w14:textId="77777777" w:rsidR="003B4A6A" w:rsidRPr="005A2241" w:rsidRDefault="003B4A6A" w:rsidP="00A53E07">
            <w:pPr>
              <w:keepNext/>
            </w:pPr>
          </w:p>
        </w:tc>
      </w:tr>
      <w:tr w:rsidR="003B4A6A" w:rsidRPr="005A2241" w14:paraId="6EAA45F3" w14:textId="77777777" w:rsidTr="00A53E07">
        <w:trPr>
          <w:jc w:val="center"/>
        </w:trPr>
        <w:tc>
          <w:tcPr>
            <w:tcW w:w="4876" w:type="dxa"/>
          </w:tcPr>
          <w:p w14:paraId="340E77EA" w14:textId="77777777" w:rsidR="003B4A6A" w:rsidRPr="005A2241" w:rsidRDefault="003B4A6A" w:rsidP="00A53E07">
            <w:pPr>
              <w:pStyle w:val="ColumnHeading"/>
              <w:keepNext/>
            </w:pPr>
            <w:r w:rsidRPr="005A2241">
              <w:t>Komission teksti</w:t>
            </w:r>
          </w:p>
        </w:tc>
        <w:tc>
          <w:tcPr>
            <w:tcW w:w="4876" w:type="dxa"/>
          </w:tcPr>
          <w:p w14:paraId="2A1B26BF" w14:textId="77777777" w:rsidR="003B4A6A" w:rsidRPr="005A2241" w:rsidRDefault="003B4A6A" w:rsidP="00A53E07">
            <w:pPr>
              <w:pStyle w:val="ColumnHeading"/>
              <w:keepNext/>
            </w:pPr>
            <w:r w:rsidRPr="005A2241">
              <w:t>Tarkistus</w:t>
            </w:r>
          </w:p>
        </w:tc>
      </w:tr>
      <w:tr w:rsidR="003B4A6A" w:rsidRPr="005A2241" w14:paraId="3BE57C28" w14:textId="77777777" w:rsidTr="00A53E07">
        <w:trPr>
          <w:jc w:val="center"/>
        </w:trPr>
        <w:tc>
          <w:tcPr>
            <w:tcW w:w="4876" w:type="dxa"/>
          </w:tcPr>
          <w:p w14:paraId="154A6FF2" w14:textId="77777777" w:rsidR="003B4A6A" w:rsidRPr="005A2241" w:rsidRDefault="003B4A6A" w:rsidP="00A53E07">
            <w:pPr>
              <w:pStyle w:val="Normal6"/>
            </w:pPr>
          </w:p>
        </w:tc>
        <w:tc>
          <w:tcPr>
            <w:tcW w:w="4876" w:type="dxa"/>
          </w:tcPr>
          <w:p w14:paraId="63B54358" w14:textId="5B6A44D9" w:rsidR="003B4A6A" w:rsidRPr="005A2241" w:rsidRDefault="003B4A6A" w:rsidP="00A53E07">
            <w:pPr>
              <w:pStyle w:val="Normal6"/>
              <w:rPr>
                <w:szCs w:val="24"/>
              </w:rPr>
            </w:pPr>
            <w:r w:rsidRPr="005A2241">
              <w:rPr>
                <w:b/>
                <w:i/>
              </w:rPr>
              <w:t>(15 a)</w:t>
            </w:r>
            <w:r w:rsidRPr="005A2241">
              <w:rPr>
                <w:b/>
                <w:i/>
              </w:rPr>
              <w:tab/>
              <w:t>Jäsenvaltioiden olisi voitava toimittaa ehdotuksia kiireellisiksi toimenpiteiksi suoraan sihteeristölle, jotta voidaan toimia ilman tarpeetonta viivytystä, myös koska kiireellisiä toimenpiteitä voidaan hyväksyä istuntojen välillä, sillä ne edellyttävät nopeita toimia, joilla pyritään ehkäisemään tai lieventämään vakavaa tai peruuttamatonta haittaa merten biologiselle monimuotoisuudelle kansallisen lainkäyttövallan ulkopuolisilla alueilla.</w:t>
            </w:r>
          </w:p>
        </w:tc>
      </w:tr>
    </w:tbl>
    <w:p w14:paraId="6DD8E7AA" w14:textId="77777777" w:rsidR="003B4A6A" w:rsidRPr="005A2241" w:rsidRDefault="003B4A6A" w:rsidP="003B4A6A"/>
    <w:p w14:paraId="67B531CD" w14:textId="3D01624C" w:rsidR="003B4A6A" w:rsidRPr="005A2241" w:rsidRDefault="003B4A6A" w:rsidP="004D7DC4">
      <w:pPr>
        <w:pStyle w:val="AMNumberTabs0"/>
      </w:pPr>
      <w:r w:rsidRPr="005A2241">
        <w:t>Tarkistus</w:t>
      </w:r>
      <w:r w:rsidR="005102F2" w:rsidRPr="005A2241">
        <w:t xml:space="preserve"> </w:t>
      </w:r>
      <w:r w:rsidRPr="005A2241">
        <w:t>14</w:t>
      </w:r>
    </w:p>
    <w:p w14:paraId="2D44721F" w14:textId="77777777" w:rsidR="003B4A6A" w:rsidRPr="005A2241" w:rsidRDefault="003B4A6A" w:rsidP="004D7DC4">
      <w:pPr>
        <w:pStyle w:val="NormalBold"/>
        <w:keepNext/>
        <w:spacing w:before="240"/>
      </w:pPr>
      <w:r w:rsidRPr="005A2241">
        <w:t>Ehdotus direktiiviksi</w:t>
      </w:r>
    </w:p>
    <w:p w14:paraId="35DAD146" w14:textId="77777777" w:rsidR="003B4A6A" w:rsidRPr="005A2241" w:rsidRDefault="003B4A6A" w:rsidP="003B4A6A">
      <w:pPr>
        <w:pStyle w:val="NormalBold"/>
      </w:pPr>
      <w:r w:rsidRPr="005A2241">
        <w:t>Johdanto-osan 15 b kappale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2DBC3B0F" w14:textId="77777777" w:rsidTr="00A53E07">
        <w:trPr>
          <w:jc w:val="center"/>
        </w:trPr>
        <w:tc>
          <w:tcPr>
            <w:tcW w:w="9752" w:type="dxa"/>
            <w:gridSpan w:val="2"/>
          </w:tcPr>
          <w:p w14:paraId="269B453F" w14:textId="77777777" w:rsidR="003B4A6A" w:rsidRPr="005A2241" w:rsidRDefault="003B4A6A" w:rsidP="00A53E07">
            <w:pPr>
              <w:keepNext/>
            </w:pPr>
          </w:p>
        </w:tc>
      </w:tr>
      <w:tr w:rsidR="003B4A6A" w:rsidRPr="005A2241" w14:paraId="16D9BDD4" w14:textId="77777777" w:rsidTr="00A53E07">
        <w:trPr>
          <w:jc w:val="center"/>
        </w:trPr>
        <w:tc>
          <w:tcPr>
            <w:tcW w:w="4876" w:type="dxa"/>
          </w:tcPr>
          <w:p w14:paraId="293278A1" w14:textId="77777777" w:rsidR="003B4A6A" w:rsidRPr="005A2241" w:rsidRDefault="003B4A6A" w:rsidP="00A53E07">
            <w:pPr>
              <w:pStyle w:val="ColumnHeading"/>
              <w:keepNext/>
            </w:pPr>
            <w:r w:rsidRPr="005A2241">
              <w:t>Komission teksti</w:t>
            </w:r>
          </w:p>
        </w:tc>
        <w:tc>
          <w:tcPr>
            <w:tcW w:w="4876" w:type="dxa"/>
          </w:tcPr>
          <w:p w14:paraId="104A8B96" w14:textId="77777777" w:rsidR="003B4A6A" w:rsidRPr="005A2241" w:rsidRDefault="003B4A6A" w:rsidP="00A53E07">
            <w:pPr>
              <w:pStyle w:val="ColumnHeading"/>
              <w:keepNext/>
            </w:pPr>
            <w:r w:rsidRPr="005A2241">
              <w:t>Tarkistus</w:t>
            </w:r>
          </w:p>
        </w:tc>
      </w:tr>
      <w:tr w:rsidR="003B4A6A" w:rsidRPr="005A2241" w14:paraId="6E09DA10" w14:textId="77777777" w:rsidTr="00A53E07">
        <w:trPr>
          <w:jc w:val="center"/>
        </w:trPr>
        <w:tc>
          <w:tcPr>
            <w:tcW w:w="4876" w:type="dxa"/>
          </w:tcPr>
          <w:p w14:paraId="3A543AAB" w14:textId="77777777" w:rsidR="003B4A6A" w:rsidRPr="005A2241" w:rsidRDefault="003B4A6A" w:rsidP="00A53E07">
            <w:pPr>
              <w:pStyle w:val="Normal6"/>
            </w:pPr>
          </w:p>
        </w:tc>
        <w:tc>
          <w:tcPr>
            <w:tcW w:w="4876" w:type="dxa"/>
          </w:tcPr>
          <w:p w14:paraId="4C5B84FE" w14:textId="77777777" w:rsidR="003B4A6A" w:rsidRPr="005A2241" w:rsidRDefault="003B4A6A" w:rsidP="00A53E07">
            <w:pPr>
              <w:pStyle w:val="Normal6"/>
              <w:rPr>
                <w:szCs w:val="24"/>
              </w:rPr>
            </w:pPr>
            <w:r w:rsidRPr="005A2241">
              <w:rPr>
                <w:b/>
                <w:i/>
              </w:rPr>
              <w:t>(15 b)</w:t>
            </w:r>
            <w:r w:rsidRPr="005A2241">
              <w:rPr>
                <w:b/>
                <w:i/>
              </w:rPr>
              <w:tab/>
              <w:t>Aavalla merellä on merkittävä taloudellinen ja sosiaalinen merkitys unionille ja sen koko meritaloudelle, erityisesti unionin kalastukselle, elintarviketurvalle, energiantuotannolle, tieteelle ja kansainväliselle kaupalle. Tällä direktiivillä, mukaan lukien säännökset aluelähtöisten merenhoitotoimien käyttöönotosta, olisi varmistettava unionin lainsäädännön yhdenmukainen täytäntöönpano ja tasapuoliset toimintaedellytykset kaikkialla unionissa samalla kun minimoidaan jäsenvaltioille aiheutuva hallinnollinen rasite.</w:t>
            </w:r>
          </w:p>
        </w:tc>
      </w:tr>
    </w:tbl>
    <w:p w14:paraId="0AFF9732" w14:textId="77777777" w:rsidR="003B4A6A" w:rsidRPr="005A2241" w:rsidRDefault="003B4A6A" w:rsidP="003B4A6A"/>
    <w:p w14:paraId="0A58048D" w14:textId="2CB57DF4" w:rsidR="003B4A6A" w:rsidRPr="005A2241" w:rsidRDefault="003B4A6A" w:rsidP="003B4A6A">
      <w:pPr>
        <w:pStyle w:val="AMNumberTabs0"/>
      </w:pPr>
      <w:r w:rsidRPr="005A2241">
        <w:t>Tarkistus</w:t>
      </w:r>
      <w:r w:rsidR="005102F2" w:rsidRPr="005A2241">
        <w:t xml:space="preserve"> </w:t>
      </w:r>
      <w:r w:rsidRPr="005A2241">
        <w:t>15</w:t>
      </w:r>
    </w:p>
    <w:p w14:paraId="6DB34F37" w14:textId="77777777" w:rsidR="003B4A6A" w:rsidRPr="005A2241" w:rsidRDefault="003B4A6A" w:rsidP="003B4A6A"/>
    <w:p w14:paraId="12F2E173" w14:textId="77777777" w:rsidR="003B4A6A" w:rsidRPr="005A2241" w:rsidRDefault="003B4A6A" w:rsidP="003B4A6A">
      <w:pPr>
        <w:pStyle w:val="NormalBold"/>
        <w:keepNext/>
      </w:pPr>
      <w:r w:rsidRPr="005A2241">
        <w:lastRenderedPageBreak/>
        <w:t>Ehdotus direktiiviksi</w:t>
      </w:r>
    </w:p>
    <w:p w14:paraId="0ABFC4FC" w14:textId="77777777" w:rsidR="003B4A6A" w:rsidRPr="005A2241" w:rsidRDefault="003B4A6A" w:rsidP="003B4A6A">
      <w:pPr>
        <w:pStyle w:val="NormalBold"/>
      </w:pPr>
      <w:r w:rsidRPr="005A2241">
        <w:t>Johdanto-osan 17 kappale</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38C248D4" w14:textId="77777777" w:rsidTr="00A53E07">
        <w:trPr>
          <w:jc w:val="center"/>
        </w:trPr>
        <w:tc>
          <w:tcPr>
            <w:tcW w:w="9752" w:type="dxa"/>
            <w:gridSpan w:val="2"/>
          </w:tcPr>
          <w:p w14:paraId="79F4A09B" w14:textId="77777777" w:rsidR="003B4A6A" w:rsidRPr="005A2241" w:rsidRDefault="003B4A6A" w:rsidP="00A53E07">
            <w:pPr>
              <w:keepNext/>
            </w:pPr>
          </w:p>
        </w:tc>
      </w:tr>
      <w:tr w:rsidR="003B4A6A" w:rsidRPr="005A2241" w14:paraId="6A94D232" w14:textId="77777777" w:rsidTr="00A53E07">
        <w:trPr>
          <w:jc w:val="center"/>
        </w:trPr>
        <w:tc>
          <w:tcPr>
            <w:tcW w:w="4876" w:type="dxa"/>
          </w:tcPr>
          <w:p w14:paraId="1070C3DC" w14:textId="77777777" w:rsidR="003B4A6A" w:rsidRPr="005A2241" w:rsidRDefault="003B4A6A" w:rsidP="00A53E07">
            <w:pPr>
              <w:pStyle w:val="ColumnHeading"/>
              <w:keepNext/>
            </w:pPr>
            <w:r w:rsidRPr="005A2241">
              <w:t>Komission teksti</w:t>
            </w:r>
          </w:p>
        </w:tc>
        <w:tc>
          <w:tcPr>
            <w:tcW w:w="4876" w:type="dxa"/>
          </w:tcPr>
          <w:p w14:paraId="51169667" w14:textId="77777777" w:rsidR="003B4A6A" w:rsidRPr="005A2241" w:rsidRDefault="003B4A6A" w:rsidP="00A53E07">
            <w:pPr>
              <w:pStyle w:val="ColumnHeading"/>
              <w:keepNext/>
            </w:pPr>
            <w:r w:rsidRPr="005A2241">
              <w:t>Tarkistus</w:t>
            </w:r>
          </w:p>
        </w:tc>
      </w:tr>
      <w:tr w:rsidR="003B4A6A" w:rsidRPr="005A2241" w14:paraId="5BAC6D7E" w14:textId="77777777" w:rsidTr="00A53E07">
        <w:trPr>
          <w:jc w:val="center"/>
        </w:trPr>
        <w:tc>
          <w:tcPr>
            <w:tcW w:w="4876" w:type="dxa"/>
          </w:tcPr>
          <w:p w14:paraId="6A50ADC4" w14:textId="77777777" w:rsidR="003B4A6A" w:rsidRPr="005A2241" w:rsidRDefault="003B4A6A" w:rsidP="00A53E07">
            <w:pPr>
              <w:pStyle w:val="Normal6"/>
            </w:pPr>
            <w:r w:rsidRPr="005A2241">
              <w:t>(17)</w:t>
            </w:r>
            <w:r w:rsidRPr="005A2241">
              <w:tab/>
              <w:t>Unioni on osapuolena tiedon saantia, yleisön osallistumisoikeutta päätöksentekoon sekä muutoksenhaku- ja vireillepano-oikeutta ympäristöasioissa koskevassa Yhdistyneiden kansakuntien Euroopan talouskomission (UNECE) yleissopimuksessa, jäljempänä ’</w:t>
            </w:r>
            <w:proofErr w:type="spellStart"/>
            <w:r w:rsidRPr="005A2241">
              <w:t>Århusin</w:t>
            </w:r>
            <w:proofErr w:type="spellEnd"/>
            <w:r w:rsidRPr="005A2241">
              <w:t xml:space="preserve"> yleissopimus’, joka allekirjoitettiin </w:t>
            </w:r>
            <w:proofErr w:type="spellStart"/>
            <w:r w:rsidRPr="005A2241">
              <w:t>Århusissa</w:t>
            </w:r>
            <w:proofErr w:type="spellEnd"/>
            <w:r w:rsidRPr="005A2241">
              <w:t xml:space="preserve"> 25 päivänä kesäkuuta 1998 ja ratifioitiin 17 päivänä helmikuuta 2005. Lisäksi unioni on osapuolena valtioiden rajat ylittävien ympäristövaikutusten arviointia koskevassa Yhdistyneiden kansakuntien Euroopan talouskomission (UNECE) yleissopimuksessa, jäljempänä ’Espoon yleissopimus’, joka allekirjoitettiin Espoossa 25 päivänä helmikuuta 1991 ja ratifioitiin 24 päivänä kesäkuuta 1997. Näiden yleissopimusten mukaisia velvoitteita olisi edelleen noudatettava tämän direktiivin soveltamisalaan kuuluvilla aloilla. Espoon yleissopimuksen tavoitteena on tehostaa kansainvälistä yhteistyötä ympäristövaikutusten arvioinnissa erityisesti valtioiden rajat ylittävissä yhteyksissä. </w:t>
            </w:r>
            <w:proofErr w:type="spellStart"/>
            <w:r w:rsidRPr="005A2241">
              <w:t>Århusin</w:t>
            </w:r>
            <w:proofErr w:type="spellEnd"/>
            <w:r w:rsidRPr="005A2241">
              <w:t xml:space="preserve"> yleissopimuksen tavoitteena on muun muassa taata</w:t>
            </w:r>
            <w:r w:rsidRPr="005A2241">
              <w:rPr>
                <w:b/>
                <w:i/>
              </w:rPr>
              <w:t>, että yleisö voi</w:t>
            </w:r>
            <w:r w:rsidRPr="005A2241">
              <w:t xml:space="preserve"> osallistua päätöksentekoon ympäristöasioissa, jotta voidaan suojella ihmisten oikeutta elää terveytensä ja hyvinvointinsa kannalta laadukkaassa ympäristössä. Yleisön oikeutta osallistua päätöksentekoon ympäristöasioissa olisi sovellettava tämän direktiivin puitteissa </w:t>
            </w:r>
            <w:proofErr w:type="spellStart"/>
            <w:r w:rsidRPr="005A2241">
              <w:t>Århusin</w:t>
            </w:r>
            <w:proofErr w:type="spellEnd"/>
            <w:r w:rsidRPr="005A2241">
              <w:t xml:space="preserve"> yleissopimuksessa vahvistettujen periaatteiden mukaisesti.</w:t>
            </w:r>
          </w:p>
        </w:tc>
        <w:tc>
          <w:tcPr>
            <w:tcW w:w="4876" w:type="dxa"/>
          </w:tcPr>
          <w:p w14:paraId="34271DBB" w14:textId="77777777" w:rsidR="003B4A6A" w:rsidRPr="005A2241" w:rsidRDefault="003B4A6A" w:rsidP="00A53E07">
            <w:pPr>
              <w:pStyle w:val="Normal6"/>
              <w:rPr>
                <w:szCs w:val="24"/>
              </w:rPr>
            </w:pPr>
            <w:r w:rsidRPr="005A2241">
              <w:t>(17)</w:t>
            </w:r>
            <w:r w:rsidRPr="005A2241">
              <w:tab/>
              <w:t>Unioni on osapuolena tiedon saantia, yleisön osallistumisoikeutta päätöksentekoon sekä muutoksenhaku- ja vireillepano-oikeutta ympäristöasioissa koskevassa Yhdistyneiden kansakuntien Euroopan talouskomission (UNECE) yleissopimuksessa, jäljempänä ’</w:t>
            </w:r>
            <w:proofErr w:type="spellStart"/>
            <w:r w:rsidRPr="005A2241">
              <w:t>Århusin</w:t>
            </w:r>
            <w:proofErr w:type="spellEnd"/>
            <w:r w:rsidRPr="005A2241">
              <w:t xml:space="preserve"> yleissopimus’, joka allekirjoitettiin </w:t>
            </w:r>
            <w:proofErr w:type="spellStart"/>
            <w:r w:rsidRPr="005A2241">
              <w:t>Århusissa</w:t>
            </w:r>
            <w:proofErr w:type="spellEnd"/>
            <w:r w:rsidRPr="005A2241">
              <w:t xml:space="preserve"> 25 päivänä kesäkuuta 1998 ja ratifioitiin 17 päivänä helmikuuta 2005. Lisäksi unioni on osapuolena valtioiden rajat ylittävien ympäristövaikutusten arviointia koskevassa Yhdistyneiden kansakuntien Euroopan talouskomission (UNECE) yleissopimuksessa, jäljempänä ’Espoon yleissopimus’, joka allekirjoitettiin Espoossa 25 päivänä helmikuuta 1991 ja ratifioitiin 24 päivänä kesäkuuta 1997. Näiden yleissopimusten mukaisia velvoitteita olisi edelleen noudatettava tämän direktiivin soveltamisalaan kuuluvilla aloilla. Espoon yleissopimuksen tavoitteena on tehostaa kansainvälistä yhteistyötä ympäristövaikutusten arvioinnissa erityisesti valtioiden rajat ylittävissä yhteyksissä. </w:t>
            </w:r>
            <w:proofErr w:type="spellStart"/>
            <w:r w:rsidRPr="005A2241">
              <w:t>Århusin</w:t>
            </w:r>
            <w:proofErr w:type="spellEnd"/>
            <w:r w:rsidRPr="005A2241">
              <w:t xml:space="preserve"> yleissopimuksen tavoitteena on muun muassa taata</w:t>
            </w:r>
            <w:r w:rsidRPr="005A2241">
              <w:rPr>
                <w:b/>
                <w:i/>
              </w:rPr>
              <w:t xml:space="preserve"> tiedonsaantioikeus, yleisön oikeus</w:t>
            </w:r>
            <w:r w:rsidRPr="005A2241">
              <w:t xml:space="preserve"> osallistua päätöksentekoon </w:t>
            </w:r>
            <w:r w:rsidRPr="005A2241">
              <w:rPr>
                <w:b/>
                <w:i/>
              </w:rPr>
              <w:t xml:space="preserve">sekä muutoksenhaku- ja vireillepano-oikeus </w:t>
            </w:r>
            <w:r w:rsidRPr="005A2241">
              <w:t xml:space="preserve">ympäristöasioissa, jotta voidaan suojella ihmisten oikeutta elää terveytensä ja hyvinvointinsa kannalta laadukkaassa ympäristössä. </w:t>
            </w:r>
            <w:r w:rsidRPr="005A2241">
              <w:rPr>
                <w:b/>
                <w:i/>
              </w:rPr>
              <w:t xml:space="preserve">Tiedonsaantioikeutta, </w:t>
            </w:r>
            <w:r w:rsidRPr="005A2241">
              <w:t>yleisön oikeutta osallistua päätöksentekoon</w:t>
            </w:r>
            <w:r w:rsidRPr="005A2241">
              <w:rPr>
                <w:b/>
                <w:i/>
              </w:rPr>
              <w:t xml:space="preserve"> sekä muutoksenhaku- ja vireillepano-oikeutta</w:t>
            </w:r>
            <w:r w:rsidRPr="005A2241">
              <w:t xml:space="preserve"> ympäristöasioissa olisi sovellettava tämän direktiivin puitteissa </w:t>
            </w:r>
            <w:proofErr w:type="spellStart"/>
            <w:r w:rsidRPr="005A2241">
              <w:t>Århusin</w:t>
            </w:r>
            <w:proofErr w:type="spellEnd"/>
            <w:r w:rsidRPr="005A2241">
              <w:t xml:space="preserve"> yleissopimuksessa vahvistettujen periaatteiden mukaisesti.</w:t>
            </w:r>
          </w:p>
        </w:tc>
      </w:tr>
    </w:tbl>
    <w:p w14:paraId="00F15D75" w14:textId="77777777" w:rsidR="003B4A6A" w:rsidRPr="005A2241" w:rsidRDefault="003B4A6A" w:rsidP="003B4A6A"/>
    <w:p w14:paraId="469B0D72" w14:textId="49ADD427" w:rsidR="003B4A6A" w:rsidRPr="005A2241" w:rsidRDefault="003B4A6A" w:rsidP="003B4A6A">
      <w:pPr>
        <w:pStyle w:val="AMNumberTabs0"/>
      </w:pPr>
      <w:r w:rsidRPr="005A2241">
        <w:t>Tarkistus</w:t>
      </w:r>
      <w:r w:rsidR="005102F2" w:rsidRPr="005A2241">
        <w:t xml:space="preserve"> </w:t>
      </w:r>
      <w:r w:rsidRPr="005A2241">
        <w:t>16</w:t>
      </w:r>
    </w:p>
    <w:p w14:paraId="455FB43E" w14:textId="77777777" w:rsidR="003B4A6A" w:rsidRPr="005A2241" w:rsidRDefault="003B4A6A" w:rsidP="003B4A6A"/>
    <w:p w14:paraId="03928E10" w14:textId="77777777" w:rsidR="003B4A6A" w:rsidRPr="005A2241" w:rsidRDefault="003B4A6A" w:rsidP="003B4A6A">
      <w:pPr>
        <w:pStyle w:val="NormalBold"/>
        <w:keepNext/>
      </w:pPr>
      <w:r w:rsidRPr="005A2241">
        <w:lastRenderedPageBreak/>
        <w:t>Ehdotus direktiiviksi</w:t>
      </w:r>
    </w:p>
    <w:p w14:paraId="28609FA1" w14:textId="77777777" w:rsidR="003B4A6A" w:rsidRPr="005A2241" w:rsidRDefault="003B4A6A" w:rsidP="003B4A6A">
      <w:pPr>
        <w:pStyle w:val="NormalBold"/>
      </w:pPr>
      <w:r w:rsidRPr="005A2241">
        <w:t>Johdanto-osan 18 kappale</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1DE15CD4" w14:textId="77777777" w:rsidTr="00A53E07">
        <w:trPr>
          <w:jc w:val="center"/>
        </w:trPr>
        <w:tc>
          <w:tcPr>
            <w:tcW w:w="9752" w:type="dxa"/>
            <w:gridSpan w:val="2"/>
          </w:tcPr>
          <w:p w14:paraId="1DD8B696" w14:textId="77777777" w:rsidR="003B4A6A" w:rsidRPr="005A2241" w:rsidRDefault="003B4A6A" w:rsidP="00A53E07">
            <w:pPr>
              <w:keepNext/>
            </w:pPr>
          </w:p>
        </w:tc>
      </w:tr>
      <w:tr w:rsidR="003B4A6A" w:rsidRPr="005A2241" w14:paraId="1267F512" w14:textId="77777777" w:rsidTr="00A53E07">
        <w:trPr>
          <w:jc w:val="center"/>
        </w:trPr>
        <w:tc>
          <w:tcPr>
            <w:tcW w:w="4876" w:type="dxa"/>
          </w:tcPr>
          <w:p w14:paraId="69B2FDAA" w14:textId="77777777" w:rsidR="003B4A6A" w:rsidRPr="005A2241" w:rsidRDefault="003B4A6A" w:rsidP="00A53E07">
            <w:pPr>
              <w:pStyle w:val="ColumnHeading"/>
              <w:keepNext/>
            </w:pPr>
            <w:r w:rsidRPr="005A2241">
              <w:t>Komission teksti</w:t>
            </w:r>
          </w:p>
        </w:tc>
        <w:tc>
          <w:tcPr>
            <w:tcW w:w="4876" w:type="dxa"/>
          </w:tcPr>
          <w:p w14:paraId="12BA5BFF" w14:textId="77777777" w:rsidR="003B4A6A" w:rsidRPr="005A2241" w:rsidRDefault="003B4A6A" w:rsidP="00A53E07">
            <w:pPr>
              <w:pStyle w:val="ColumnHeading"/>
              <w:keepNext/>
            </w:pPr>
            <w:r w:rsidRPr="005A2241">
              <w:t>Tarkistus</w:t>
            </w:r>
          </w:p>
        </w:tc>
      </w:tr>
      <w:tr w:rsidR="003B4A6A" w:rsidRPr="005A2241" w14:paraId="69A1D637" w14:textId="77777777" w:rsidTr="00A53E07">
        <w:trPr>
          <w:jc w:val="center"/>
        </w:trPr>
        <w:tc>
          <w:tcPr>
            <w:tcW w:w="4876" w:type="dxa"/>
          </w:tcPr>
          <w:p w14:paraId="39316631" w14:textId="77777777" w:rsidR="003B4A6A" w:rsidRPr="005A2241" w:rsidRDefault="003B4A6A" w:rsidP="00A53E07">
            <w:pPr>
              <w:pStyle w:val="Normal6"/>
            </w:pPr>
            <w:r w:rsidRPr="005A2241">
              <w:t>(18)</w:t>
            </w:r>
            <w:r w:rsidRPr="005A2241">
              <w:tab/>
              <w:t xml:space="preserve">Vaikka tämän direktiivin tarkoituksena on luoda oikeudellinen kehys, jolla säännellään kansallisen lainkäyttövallan ulkopuolisilla alueilla harjoitettavaa toimintaa, kaikki kansalliseen lainkäyttövaltaan kuuluvilla alueilla harjoitettava toiminta, </w:t>
            </w:r>
            <w:r w:rsidRPr="005A2241">
              <w:rPr>
                <w:b/>
                <w:i/>
              </w:rPr>
              <w:t>jolla on todennäköisesti</w:t>
            </w:r>
            <w:r w:rsidRPr="005A2241">
              <w:t xml:space="preserve"> merkittäviä </w:t>
            </w:r>
            <w:r w:rsidRPr="005A2241">
              <w:rPr>
                <w:b/>
                <w:i/>
              </w:rPr>
              <w:t>vaikutuksia meriympäristöön</w:t>
            </w:r>
            <w:r w:rsidRPr="005A2241">
              <w:t xml:space="preserve"> kansallisen lainkäyttövallan ulkopuolisilla alueilla, olisi arvioitava noudattaen Euroopan parlamentin ja neuvoston direktiiviä 2011/92/EU</w:t>
            </w:r>
            <w:r w:rsidRPr="005A2241">
              <w:rPr>
                <w:vertAlign w:val="superscript"/>
              </w:rPr>
              <w:t>8</w:t>
            </w:r>
            <w:r w:rsidRPr="005A2241">
              <w:t xml:space="preserve">, muuta asiaa koskevaa </w:t>
            </w:r>
            <w:r w:rsidRPr="005A2241">
              <w:rPr>
                <w:b/>
                <w:i/>
              </w:rPr>
              <w:t>EU:n</w:t>
            </w:r>
            <w:r w:rsidRPr="005A2241">
              <w:t xml:space="preserve"> lainsäädäntöä, joka sisältää suunnitellun toiminnan ympäristöarviointeihin liittyviä säännöksiä</w:t>
            </w:r>
            <w:r w:rsidRPr="005A2241">
              <w:rPr>
                <w:vertAlign w:val="superscript"/>
              </w:rPr>
              <w:t>9</w:t>
            </w:r>
            <w:r w:rsidRPr="005A2241">
              <w:t xml:space="preserve">, ja kansallisia lakeja, joilla </w:t>
            </w:r>
            <w:r w:rsidRPr="005A2241">
              <w:rPr>
                <w:b/>
                <w:i/>
              </w:rPr>
              <w:t>EU:n</w:t>
            </w:r>
            <w:r w:rsidRPr="005A2241">
              <w:t xml:space="preserve"> lainsäädäntö saatetaan osaksi kansallista lainsäädäntöä. BBNJ-sopimuksen 28</w:t>
            </w:r>
            <w:r w:rsidRPr="005A2241">
              <w:rPr>
                <w:b/>
                <w:i/>
              </w:rPr>
              <w:t xml:space="preserve"> </w:t>
            </w:r>
            <w:r w:rsidRPr="005A2241">
              <w:t>artiklan 2</w:t>
            </w:r>
            <w:r w:rsidRPr="005A2241">
              <w:rPr>
                <w:b/>
                <w:i/>
              </w:rPr>
              <w:t xml:space="preserve"> </w:t>
            </w:r>
            <w:r w:rsidRPr="005A2241">
              <w:t xml:space="preserve">kohdan mukaisesti tällaista toimintaa, joka toteutetaan </w:t>
            </w:r>
            <w:r w:rsidRPr="005A2241">
              <w:rPr>
                <w:b/>
                <w:i/>
              </w:rPr>
              <w:t>EU:ssa</w:t>
            </w:r>
            <w:r w:rsidRPr="005A2241">
              <w:t xml:space="preserve"> kansalliseen lainkäyttövaltaan kuuluvilla alueilla, olisi arvioitava </w:t>
            </w:r>
            <w:r w:rsidRPr="005A2241">
              <w:rPr>
                <w:b/>
                <w:i/>
              </w:rPr>
              <w:t>EU:n</w:t>
            </w:r>
            <w:r w:rsidRPr="005A2241">
              <w:t xml:space="preserve"> sääntöjen mukaisesti. Tällaisissa tapauksissa jäsenvaltioiden olisi varmistettava, että ne täyttävät BBNJ-sopimuksen mukaiset velvoitteensa.</w:t>
            </w:r>
          </w:p>
        </w:tc>
        <w:tc>
          <w:tcPr>
            <w:tcW w:w="4876" w:type="dxa"/>
          </w:tcPr>
          <w:p w14:paraId="372A378C" w14:textId="77777777" w:rsidR="003B4A6A" w:rsidRPr="005A2241" w:rsidRDefault="003B4A6A" w:rsidP="00A53E07">
            <w:pPr>
              <w:pStyle w:val="Normal6"/>
              <w:rPr>
                <w:szCs w:val="24"/>
              </w:rPr>
            </w:pPr>
            <w:r w:rsidRPr="005A2241">
              <w:t>(18)</w:t>
            </w:r>
            <w:r w:rsidRPr="005A2241">
              <w:tab/>
              <w:t xml:space="preserve">Vaikka tämän direktiivin tarkoituksena on luoda oikeudellinen kehys, jolla säännellään kansallisen lainkäyttövallan ulkopuolisilla alueilla harjoitettavaa toimintaa, kaikki kansalliseen lainkäyttövaltaan kuuluvilla alueilla harjoitettava toiminta, </w:t>
            </w:r>
            <w:r w:rsidRPr="005A2241">
              <w:rPr>
                <w:b/>
                <w:i/>
              </w:rPr>
              <w:t>joka todennäköisesti aiheuttaa meriympäristön huomattavaa pilaantumista tai</w:t>
            </w:r>
            <w:r w:rsidRPr="005A2241">
              <w:t xml:space="preserve"> merkittäviä </w:t>
            </w:r>
            <w:r w:rsidRPr="005A2241">
              <w:rPr>
                <w:b/>
                <w:i/>
              </w:rPr>
              <w:t>ja haitallisia muutoksia meriympäristössä</w:t>
            </w:r>
            <w:r w:rsidRPr="005A2241">
              <w:t xml:space="preserve"> kansallisen lainkäyttövallan ulkopuolisilla alueilla, olisi arvioitava noudattaen </w:t>
            </w:r>
            <w:r w:rsidRPr="005A2241">
              <w:rPr>
                <w:b/>
                <w:i/>
              </w:rPr>
              <w:t xml:space="preserve">voimassa olevaa unionin lainsäädäntöä, kuten </w:t>
            </w:r>
            <w:r w:rsidRPr="005A2241">
              <w:t>Euroopan parlamentin ja neuvoston direktiiviä 2011/92/EU</w:t>
            </w:r>
            <w:r w:rsidRPr="005A2241">
              <w:rPr>
                <w:vertAlign w:val="superscript"/>
              </w:rPr>
              <w:t>8</w:t>
            </w:r>
            <w:r w:rsidRPr="005A2241">
              <w:t xml:space="preserve">, muuta asiaa koskevaa </w:t>
            </w:r>
            <w:r w:rsidRPr="005A2241">
              <w:rPr>
                <w:b/>
                <w:i/>
              </w:rPr>
              <w:t>unionin</w:t>
            </w:r>
            <w:r w:rsidRPr="005A2241">
              <w:t xml:space="preserve"> lainsäädäntöä, joka sisältää suunnitellun toiminnan ympäristöarviointeihin liittyviä säännöksiä</w:t>
            </w:r>
            <w:r w:rsidRPr="005A2241">
              <w:rPr>
                <w:vertAlign w:val="superscript"/>
              </w:rPr>
              <w:t>9</w:t>
            </w:r>
            <w:r w:rsidRPr="005A2241">
              <w:t xml:space="preserve">, ja kansallisia lakeja, joilla </w:t>
            </w:r>
            <w:r w:rsidRPr="005A2241">
              <w:rPr>
                <w:b/>
                <w:i/>
              </w:rPr>
              <w:t>unionin</w:t>
            </w:r>
            <w:r w:rsidRPr="005A2241">
              <w:t xml:space="preserve"> lainsäädäntö saatetaan osaksi kansallista lainsäädäntöä. BBNJ-sopimuksen 28</w:t>
            </w:r>
            <w:r w:rsidRPr="005A2241">
              <w:rPr>
                <w:b/>
                <w:i/>
              </w:rPr>
              <w:t> </w:t>
            </w:r>
            <w:r w:rsidRPr="005A2241">
              <w:t>artiklan 2</w:t>
            </w:r>
            <w:r w:rsidRPr="005A2241">
              <w:rPr>
                <w:b/>
                <w:i/>
              </w:rPr>
              <w:t> </w:t>
            </w:r>
            <w:r w:rsidRPr="005A2241">
              <w:t xml:space="preserve">kohdan mukaisesti tällaista toimintaa, joka toteutetaan </w:t>
            </w:r>
            <w:r w:rsidRPr="005A2241">
              <w:rPr>
                <w:b/>
                <w:i/>
              </w:rPr>
              <w:t>unionissa</w:t>
            </w:r>
            <w:r w:rsidRPr="005A2241">
              <w:t xml:space="preserve"> kansalliseen lainkäyttövaltaan kuuluvilla alueilla, olisi arvioitava </w:t>
            </w:r>
            <w:r w:rsidRPr="005A2241">
              <w:rPr>
                <w:b/>
                <w:i/>
              </w:rPr>
              <w:t>unionin</w:t>
            </w:r>
            <w:r w:rsidRPr="005A2241">
              <w:t xml:space="preserve"> sääntöjen mukaisesti. Tällaisissa tapauksissa jäsenvaltioiden olisi varmistettava, että ne täyttävät BBNJ-sopimuksen mukaiset velvoitteensa.</w:t>
            </w:r>
          </w:p>
        </w:tc>
      </w:tr>
      <w:tr w:rsidR="003B4A6A" w:rsidRPr="005A2241" w14:paraId="041263BE" w14:textId="77777777" w:rsidTr="00A53E07">
        <w:trPr>
          <w:jc w:val="center"/>
        </w:trPr>
        <w:tc>
          <w:tcPr>
            <w:tcW w:w="4876" w:type="dxa"/>
          </w:tcPr>
          <w:p w14:paraId="00A3EC74" w14:textId="77777777" w:rsidR="003B4A6A" w:rsidRPr="005A2241" w:rsidRDefault="003B4A6A" w:rsidP="00A53E07">
            <w:pPr>
              <w:pStyle w:val="Normal6"/>
            </w:pPr>
            <w:r w:rsidRPr="005A2241">
              <w:t>__________________</w:t>
            </w:r>
          </w:p>
        </w:tc>
        <w:tc>
          <w:tcPr>
            <w:tcW w:w="4876" w:type="dxa"/>
          </w:tcPr>
          <w:p w14:paraId="2BB2C3E8" w14:textId="77777777" w:rsidR="003B4A6A" w:rsidRPr="005A2241" w:rsidRDefault="003B4A6A" w:rsidP="00A53E07">
            <w:pPr>
              <w:pStyle w:val="Normal6"/>
              <w:rPr>
                <w:szCs w:val="24"/>
              </w:rPr>
            </w:pPr>
            <w:r w:rsidRPr="005A2241">
              <w:t>__________________</w:t>
            </w:r>
          </w:p>
        </w:tc>
      </w:tr>
      <w:tr w:rsidR="003B4A6A" w:rsidRPr="005A2241" w14:paraId="74A68C6A" w14:textId="77777777" w:rsidTr="00A53E07">
        <w:trPr>
          <w:jc w:val="center"/>
        </w:trPr>
        <w:tc>
          <w:tcPr>
            <w:tcW w:w="4876" w:type="dxa"/>
          </w:tcPr>
          <w:p w14:paraId="50892170" w14:textId="77777777" w:rsidR="003B4A6A" w:rsidRPr="005A2241" w:rsidRDefault="003B4A6A" w:rsidP="00A53E07">
            <w:pPr>
              <w:pStyle w:val="Normal6"/>
            </w:pPr>
            <w:r w:rsidRPr="005A2241">
              <w:rPr>
                <w:vertAlign w:val="superscript"/>
              </w:rPr>
              <w:t>8</w:t>
            </w:r>
            <w:r w:rsidRPr="005A2241">
              <w:t xml:space="preserve"> EUVL L 26, 28.1.2012, s. 1–21</w:t>
            </w:r>
          </w:p>
        </w:tc>
        <w:tc>
          <w:tcPr>
            <w:tcW w:w="4876" w:type="dxa"/>
          </w:tcPr>
          <w:p w14:paraId="37D4AABB" w14:textId="77777777" w:rsidR="003B4A6A" w:rsidRPr="005A2241" w:rsidRDefault="003B4A6A" w:rsidP="00A53E07">
            <w:pPr>
              <w:pStyle w:val="Normal6"/>
              <w:rPr>
                <w:szCs w:val="24"/>
              </w:rPr>
            </w:pPr>
            <w:r w:rsidRPr="005A2241">
              <w:rPr>
                <w:vertAlign w:val="superscript"/>
              </w:rPr>
              <w:t>8</w:t>
            </w:r>
            <w:r w:rsidRPr="005A2241">
              <w:t xml:space="preserve"> EUVL L 26, 28.1.2012, s. 1–21</w:t>
            </w:r>
            <w:r w:rsidRPr="005A2241">
              <w:rPr>
                <w:b/>
                <w:bCs/>
                <w:i/>
                <w:iCs/>
              </w:rPr>
              <w:t>.</w:t>
            </w:r>
          </w:p>
        </w:tc>
      </w:tr>
      <w:tr w:rsidR="003B4A6A" w:rsidRPr="005A2241" w14:paraId="3E10AA8D" w14:textId="77777777" w:rsidTr="00A53E07">
        <w:trPr>
          <w:jc w:val="center"/>
        </w:trPr>
        <w:tc>
          <w:tcPr>
            <w:tcW w:w="4876" w:type="dxa"/>
          </w:tcPr>
          <w:p w14:paraId="3465BF76" w14:textId="77777777" w:rsidR="003B4A6A" w:rsidRPr="005A2241" w:rsidRDefault="003B4A6A" w:rsidP="00A53E07">
            <w:pPr>
              <w:pStyle w:val="Normal6"/>
            </w:pPr>
            <w:r w:rsidRPr="005A2241">
              <w:rPr>
                <w:vertAlign w:val="superscript"/>
              </w:rPr>
              <w:t>9</w:t>
            </w:r>
            <w:r w:rsidRPr="005A2241">
              <w:t xml:space="preserve"> Esimerkiksi direktiivin (EU) 2018/2001, asetuksen (EU) 2018/1999 ja direktiivin 98/70/EY muuttamisesta uusiutuvista lähteistä peräisin olevan energian käytön edistämisen osalta sekä neuvoston direktiivin (EU) 2015/652 kumoamisesta 18 päivänä lokakuuta 2023 annettu Euroopan parlamentin ja neuvoston direktiivi (EU) 2023/2413, puitteiden vahvistamisesta kriittisten raaka-aineiden turvatun ja kestävän tarjonnan varmistamiseksi ja asetusten (EU) N:o 168/2013, (EU) 2018/858, (EU) 2018/1724 ja (EU) 2019/1020 muuttamisesta 11 </w:t>
            </w:r>
            <w:r w:rsidRPr="005A2241">
              <w:lastRenderedPageBreak/>
              <w:t>päivänä huhtikuuta 2024 annettu Euroopan parlamentin ja neuvoston asetus (EU) 2024/1252 ja Euroopan nettonollateknologiatuotteiden valmistusekosysteemiä vahvistavasta toimenpidekehyksestä ja asetuksen (EU) 2018/1724 muuttamisesta 13 päivänä kesäkuuta 2024 annettu Euroopan parlamentin ja neuvoston asetus (EU) 2024/1735.</w:t>
            </w:r>
          </w:p>
        </w:tc>
        <w:tc>
          <w:tcPr>
            <w:tcW w:w="4876" w:type="dxa"/>
          </w:tcPr>
          <w:p w14:paraId="3E6EDC92" w14:textId="77777777" w:rsidR="003B4A6A" w:rsidRPr="005A2241" w:rsidRDefault="003B4A6A" w:rsidP="00A53E07">
            <w:pPr>
              <w:pStyle w:val="Normal6"/>
              <w:rPr>
                <w:szCs w:val="24"/>
              </w:rPr>
            </w:pPr>
            <w:r w:rsidRPr="005A2241">
              <w:rPr>
                <w:vertAlign w:val="superscript"/>
              </w:rPr>
              <w:lastRenderedPageBreak/>
              <w:t>9</w:t>
            </w:r>
            <w:r w:rsidRPr="005A2241">
              <w:t xml:space="preserve"> Esimerkiksi direktiivin (EU) 2018/2001, asetuksen (EU) 2018/1999 ja direktiivin 98/70/EY muuttamisesta uusiutuvista lähteistä peräisin olevan energian käytön edistämisen osalta sekä neuvoston direktiivin (EU) 2015/652 kumoamisesta 18 päivänä lokakuuta 2023 annettu Euroopan parlamentin ja neuvoston direktiivi (EU) 2023/2413, puitteiden vahvistamisesta kriittisten raaka-aineiden turvatun ja kestävän tarjonnan varmistamiseksi ja asetusten (EU) N:o 168/2013, (EU) 2018/858, (EU) 2018/1724 ja (EU) 2019/1020 muuttamisesta 11 </w:t>
            </w:r>
            <w:r w:rsidRPr="005A2241">
              <w:lastRenderedPageBreak/>
              <w:t>päivänä huhtikuuta 2024 annettu Euroopan parlamentin ja neuvoston asetus (EU) 2024/1252 ja Euroopan nettonollateknologiatuotteiden valmistusekosysteemiä vahvistavasta toimenpidekehyksestä ja asetuksen (EU) 2018/1724 muuttamisesta 13 päivänä kesäkuuta 2024 annettu Euroopan parlamentin ja neuvoston asetus (EU) 2024/1735.</w:t>
            </w:r>
          </w:p>
        </w:tc>
      </w:tr>
    </w:tbl>
    <w:p w14:paraId="206BB113" w14:textId="77777777" w:rsidR="003B4A6A" w:rsidRPr="005A2241" w:rsidRDefault="003B4A6A" w:rsidP="003B4A6A"/>
    <w:p w14:paraId="5E74F52D" w14:textId="2CB0C631" w:rsidR="003B4A6A" w:rsidRPr="005A2241" w:rsidRDefault="003B4A6A" w:rsidP="003B4A6A">
      <w:pPr>
        <w:pStyle w:val="AMNumberTabs0"/>
      </w:pPr>
      <w:r w:rsidRPr="005A2241">
        <w:t>Tarkistus</w:t>
      </w:r>
      <w:r w:rsidR="005102F2" w:rsidRPr="005A2241">
        <w:t xml:space="preserve"> </w:t>
      </w:r>
      <w:r w:rsidRPr="005A2241">
        <w:t>17</w:t>
      </w:r>
    </w:p>
    <w:p w14:paraId="47EE9FEE" w14:textId="77777777" w:rsidR="003B4A6A" w:rsidRPr="005A2241" w:rsidRDefault="003B4A6A" w:rsidP="003B4A6A"/>
    <w:p w14:paraId="287A4C79" w14:textId="77777777" w:rsidR="003B4A6A" w:rsidRPr="005A2241" w:rsidRDefault="003B4A6A" w:rsidP="003B4A6A">
      <w:pPr>
        <w:pStyle w:val="NormalBold"/>
        <w:keepNext/>
      </w:pPr>
      <w:r w:rsidRPr="005A2241">
        <w:t>Ehdotus direktiiviksi</w:t>
      </w:r>
    </w:p>
    <w:p w14:paraId="76D47DB8" w14:textId="77777777" w:rsidR="003B4A6A" w:rsidRPr="005A2241" w:rsidRDefault="003B4A6A" w:rsidP="003B4A6A">
      <w:pPr>
        <w:pStyle w:val="NormalBold"/>
      </w:pPr>
      <w:r w:rsidRPr="005A2241">
        <w:t>Johdanto-osan 19 kappale</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6C4D663E" w14:textId="77777777" w:rsidTr="00A53E07">
        <w:trPr>
          <w:jc w:val="center"/>
        </w:trPr>
        <w:tc>
          <w:tcPr>
            <w:tcW w:w="9752" w:type="dxa"/>
            <w:gridSpan w:val="2"/>
          </w:tcPr>
          <w:p w14:paraId="50E7EBC9" w14:textId="77777777" w:rsidR="003B4A6A" w:rsidRPr="005A2241" w:rsidRDefault="003B4A6A" w:rsidP="00A53E07">
            <w:pPr>
              <w:keepNext/>
            </w:pPr>
          </w:p>
        </w:tc>
      </w:tr>
      <w:tr w:rsidR="003B4A6A" w:rsidRPr="005A2241" w14:paraId="13E9B9A6" w14:textId="77777777" w:rsidTr="00A53E07">
        <w:trPr>
          <w:jc w:val="center"/>
        </w:trPr>
        <w:tc>
          <w:tcPr>
            <w:tcW w:w="4876" w:type="dxa"/>
          </w:tcPr>
          <w:p w14:paraId="70584BC3" w14:textId="77777777" w:rsidR="003B4A6A" w:rsidRPr="005A2241" w:rsidRDefault="003B4A6A" w:rsidP="00A53E07">
            <w:pPr>
              <w:pStyle w:val="ColumnHeading"/>
              <w:keepNext/>
            </w:pPr>
            <w:r w:rsidRPr="005A2241">
              <w:t>Komission teksti</w:t>
            </w:r>
          </w:p>
        </w:tc>
        <w:tc>
          <w:tcPr>
            <w:tcW w:w="4876" w:type="dxa"/>
          </w:tcPr>
          <w:p w14:paraId="065F5FC5" w14:textId="77777777" w:rsidR="003B4A6A" w:rsidRPr="005A2241" w:rsidRDefault="003B4A6A" w:rsidP="00A53E07">
            <w:pPr>
              <w:pStyle w:val="ColumnHeading"/>
              <w:keepNext/>
            </w:pPr>
            <w:r w:rsidRPr="005A2241">
              <w:t>Tarkistus</w:t>
            </w:r>
          </w:p>
        </w:tc>
      </w:tr>
      <w:tr w:rsidR="003B4A6A" w:rsidRPr="005A2241" w14:paraId="6C2D7953" w14:textId="77777777" w:rsidTr="00A53E07">
        <w:trPr>
          <w:jc w:val="center"/>
        </w:trPr>
        <w:tc>
          <w:tcPr>
            <w:tcW w:w="4876" w:type="dxa"/>
          </w:tcPr>
          <w:p w14:paraId="0883C7CF" w14:textId="77777777" w:rsidR="003B4A6A" w:rsidRPr="005A2241" w:rsidRDefault="003B4A6A" w:rsidP="00A53E07">
            <w:pPr>
              <w:pStyle w:val="Normal6"/>
            </w:pPr>
            <w:r w:rsidRPr="005A2241">
              <w:t>(19)</w:t>
            </w:r>
            <w:r w:rsidRPr="005A2241">
              <w:tab/>
            </w:r>
            <w:r w:rsidRPr="005A2241">
              <w:rPr>
                <w:b/>
                <w:i/>
              </w:rPr>
              <w:t>Koska</w:t>
            </w:r>
            <w:r w:rsidRPr="005A2241">
              <w:t xml:space="preserve"> muut sovellettavat oikeudelliset välineet tai kehykset tai maailmanlaajuiset, alueelliset, osa-alueelliset tai alakohtaiset elimet tarjoavat puitteet kansallisen lainkäyttövallan tai valvonnan piiriin kuuluvan, kansallisen lainkäyttövallan ulkopuolisilla alueilla tapahtuvaksi suunnitellun toiminnan vaikutusten arvioimiselle, jäsenvaltioita ei pitäisi vaatia suorittamaan tämän direktiivin mukaista seulontaa tai ympäristövaikutusten arviointia BBNJ-sopimuksen 29</w:t>
            </w:r>
            <w:r w:rsidRPr="005A2241">
              <w:rPr>
                <w:b/>
                <w:i/>
              </w:rPr>
              <w:t xml:space="preserve"> </w:t>
            </w:r>
            <w:r w:rsidRPr="005A2241">
              <w:t>artiklan 4</w:t>
            </w:r>
            <w:r w:rsidRPr="005A2241">
              <w:rPr>
                <w:b/>
                <w:i/>
              </w:rPr>
              <w:t xml:space="preserve"> kohdassa vahvistetuin edellytyksin</w:t>
            </w:r>
            <w:r w:rsidRPr="005A2241">
              <w:t>. Tällaisissa tapauksissa asianomaisen jäsenvaltion olisi varmistettava, että ympäristövaikutusten arviointiselostus julkaistaan BBNJ-sopimuksen mukaisen tiedonvälitysjärjestelmän kautta.</w:t>
            </w:r>
          </w:p>
        </w:tc>
        <w:tc>
          <w:tcPr>
            <w:tcW w:w="4876" w:type="dxa"/>
          </w:tcPr>
          <w:p w14:paraId="42951402" w14:textId="77777777" w:rsidR="003B4A6A" w:rsidRPr="005A2241" w:rsidRDefault="003B4A6A" w:rsidP="00A53E07">
            <w:pPr>
              <w:pStyle w:val="Normal6"/>
              <w:rPr>
                <w:szCs w:val="24"/>
              </w:rPr>
            </w:pPr>
            <w:r w:rsidRPr="005A2241">
              <w:t>(19)</w:t>
            </w:r>
            <w:r w:rsidRPr="005A2241">
              <w:tab/>
            </w:r>
            <w:r w:rsidRPr="005A2241">
              <w:rPr>
                <w:b/>
                <w:i/>
              </w:rPr>
              <w:t>Jos</w:t>
            </w:r>
            <w:r w:rsidRPr="005A2241">
              <w:t xml:space="preserve"> muut sovellettavat oikeudelliset välineet tai kehykset tai maailmanlaajuiset, alueelliset, osa-alueelliset tai alakohtaiset elimet tarjoavat puitteet kansallisen lainkäyttövallan tai valvonnan piiriin kuuluvan, kansallisen lainkäyttövallan ulkopuolisilla alueilla tapahtuvaksi suunnitellun toiminnan vaikutusten arvioimiselle, jäsenvaltioita ei pitäisi vaatia suorittamaan tämän direktiivin mukaista seulontaa tai ympäristövaikutusten arviointia </w:t>
            </w:r>
            <w:r w:rsidRPr="005A2241">
              <w:rPr>
                <w:b/>
                <w:i/>
              </w:rPr>
              <w:t xml:space="preserve">edellyttäen, että jäsenvaltiot, joiden lainkäyttövaltaan tai valvontaan suunniteltu toiminta kuuluu, määrittävät, että </w:t>
            </w:r>
            <w:r w:rsidRPr="005A2241">
              <w:t>BBNJ-sopimuksen 29</w:t>
            </w:r>
            <w:r w:rsidRPr="005A2241">
              <w:rPr>
                <w:b/>
                <w:i/>
              </w:rPr>
              <w:t> </w:t>
            </w:r>
            <w:r w:rsidRPr="005A2241">
              <w:t>artiklan 4</w:t>
            </w:r>
            <w:r w:rsidRPr="005A2241">
              <w:rPr>
                <w:b/>
                <w:i/>
              </w:rPr>
              <w:t> kohdassa vahvistetut edellytykset täyttyvät</w:t>
            </w:r>
            <w:r w:rsidRPr="005A2241">
              <w:t>. Tällaisissa tapauksissa asianomaisen jäsenvaltion olisi varmistettava, että ympäristövaikutusten arviointiselostus julkaistaan BBNJ-sopimuksen mukaisen tiedonvälitysjärjestelmän kautta.</w:t>
            </w:r>
          </w:p>
        </w:tc>
      </w:tr>
    </w:tbl>
    <w:p w14:paraId="279454DF" w14:textId="77777777" w:rsidR="003B4A6A" w:rsidRPr="005A2241" w:rsidRDefault="003B4A6A" w:rsidP="003B4A6A"/>
    <w:p w14:paraId="0088C243" w14:textId="14B02078" w:rsidR="003B4A6A" w:rsidRPr="005A2241" w:rsidRDefault="003B4A6A" w:rsidP="003B4A6A">
      <w:pPr>
        <w:pStyle w:val="AMNumberTabs0"/>
      </w:pPr>
      <w:r w:rsidRPr="005A2241">
        <w:t>Tarkistus</w:t>
      </w:r>
      <w:r w:rsidR="005102F2" w:rsidRPr="005A2241">
        <w:t xml:space="preserve"> </w:t>
      </w:r>
      <w:r w:rsidRPr="005A2241">
        <w:t>18</w:t>
      </w:r>
    </w:p>
    <w:p w14:paraId="19913040" w14:textId="77777777" w:rsidR="003B4A6A" w:rsidRPr="005A2241" w:rsidRDefault="003B4A6A" w:rsidP="003B4A6A"/>
    <w:p w14:paraId="71F4CBA8" w14:textId="77777777" w:rsidR="003B4A6A" w:rsidRPr="005A2241" w:rsidRDefault="003B4A6A" w:rsidP="003B4A6A">
      <w:pPr>
        <w:pStyle w:val="NormalBold"/>
        <w:keepNext/>
      </w:pPr>
      <w:r w:rsidRPr="005A2241">
        <w:t>Ehdotus direktiiviksi</w:t>
      </w:r>
    </w:p>
    <w:p w14:paraId="5735F184" w14:textId="77777777" w:rsidR="003B4A6A" w:rsidRPr="005A2241" w:rsidRDefault="003B4A6A" w:rsidP="003B4A6A">
      <w:pPr>
        <w:pStyle w:val="NormalBold"/>
      </w:pPr>
      <w:r w:rsidRPr="005A2241">
        <w:t>Johdanto-osan 19 a kappale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69BCED35" w14:textId="77777777" w:rsidTr="00A53E07">
        <w:trPr>
          <w:jc w:val="center"/>
        </w:trPr>
        <w:tc>
          <w:tcPr>
            <w:tcW w:w="9752" w:type="dxa"/>
            <w:gridSpan w:val="2"/>
          </w:tcPr>
          <w:p w14:paraId="4B7F3263" w14:textId="77777777" w:rsidR="003B4A6A" w:rsidRPr="005A2241" w:rsidRDefault="003B4A6A" w:rsidP="00A53E07">
            <w:pPr>
              <w:keepNext/>
            </w:pPr>
          </w:p>
        </w:tc>
      </w:tr>
      <w:tr w:rsidR="003B4A6A" w:rsidRPr="005A2241" w14:paraId="74059123" w14:textId="77777777" w:rsidTr="00A53E07">
        <w:trPr>
          <w:jc w:val="center"/>
        </w:trPr>
        <w:tc>
          <w:tcPr>
            <w:tcW w:w="4876" w:type="dxa"/>
          </w:tcPr>
          <w:p w14:paraId="0FE50404" w14:textId="77777777" w:rsidR="003B4A6A" w:rsidRPr="005A2241" w:rsidRDefault="003B4A6A" w:rsidP="00A53E07">
            <w:pPr>
              <w:pStyle w:val="ColumnHeading"/>
              <w:keepNext/>
            </w:pPr>
            <w:r w:rsidRPr="005A2241">
              <w:t>Komission teksti</w:t>
            </w:r>
          </w:p>
        </w:tc>
        <w:tc>
          <w:tcPr>
            <w:tcW w:w="4876" w:type="dxa"/>
          </w:tcPr>
          <w:p w14:paraId="5FD7C74C" w14:textId="77777777" w:rsidR="003B4A6A" w:rsidRPr="005A2241" w:rsidRDefault="003B4A6A" w:rsidP="00A53E07">
            <w:pPr>
              <w:pStyle w:val="ColumnHeading"/>
              <w:keepNext/>
            </w:pPr>
            <w:r w:rsidRPr="005A2241">
              <w:t>Tarkistus</w:t>
            </w:r>
          </w:p>
        </w:tc>
      </w:tr>
      <w:tr w:rsidR="003B4A6A" w:rsidRPr="005A2241" w14:paraId="4645D51C" w14:textId="77777777" w:rsidTr="00A53E07">
        <w:trPr>
          <w:jc w:val="center"/>
        </w:trPr>
        <w:tc>
          <w:tcPr>
            <w:tcW w:w="4876" w:type="dxa"/>
          </w:tcPr>
          <w:p w14:paraId="149DE673" w14:textId="77777777" w:rsidR="003B4A6A" w:rsidRPr="005A2241" w:rsidRDefault="003B4A6A" w:rsidP="00A53E07">
            <w:pPr>
              <w:pStyle w:val="Normal6"/>
            </w:pPr>
          </w:p>
        </w:tc>
        <w:tc>
          <w:tcPr>
            <w:tcW w:w="4876" w:type="dxa"/>
          </w:tcPr>
          <w:p w14:paraId="089E91A3" w14:textId="77777777" w:rsidR="003B4A6A" w:rsidRPr="005A2241" w:rsidRDefault="003B4A6A" w:rsidP="00A53E07">
            <w:pPr>
              <w:pStyle w:val="Normal6"/>
              <w:rPr>
                <w:szCs w:val="24"/>
              </w:rPr>
            </w:pPr>
            <w:r w:rsidRPr="005A2241">
              <w:rPr>
                <w:b/>
                <w:i/>
              </w:rPr>
              <w:t>(19 a)</w:t>
            </w:r>
            <w:r w:rsidRPr="005A2241">
              <w:rPr>
                <w:b/>
                <w:i/>
              </w:rPr>
              <w:tab/>
              <w:t>Tätä direktiiviä ei sovelleta sota-aluksiin, sotilasilma-aluksiin eikä merivoimien apualuksiin. Jäsenvaltioiden olisi kuitenkin asianmukaisin toimin, jotka eivät heikennä niiden omistamien tai käyttämien alusten tai ilma-alusten toimintaa tai toimintamahdollisuuksia, huolehdittava siitä, että tällaiset alukset ja ilma-alukset toimivat, siinä määrin kuin kohtuullista ja tarkoituksenmukaista, tämän direktiivin mukaisesti.</w:t>
            </w:r>
          </w:p>
        </w:tc>
      </w:tr>
    </w:tbl>
    <w:p w14:paraId="000D642C" w14:textId="77777777" w:rsidR="003B4A6A" w:rsidRPr="005A2241" w:rsidRDefault="003B4A6A" w:rsidP="003B4A6A"/>
    <w:p w14:paraId="1CC8AD06" w14:textId="43DA46D4" w:rsidR="003B4A6A" w:rsidRPr="005A2241" w:rsidRDefault="003B4A6A" w:rsidP="003B4A6A">
      <w:pPr>
        <w:pStyle w:val="AMNumberTabs0"/>
      </w:pPr>
      <w:r w:rsidRPr="005A2241">
        <w:t>Tarkistus</w:t>
      </w:r>
      <w:r w:rsidR="005102F2" w:rsidRPr="005A2241">
        <w:t xml:space="preserve"> </w:t>
      </w:r>
      <w:r w:rsidRPr="005A2241">
        <w:t>19</w:t>
      </w:r>
    </w:p>
    <w:p w14:paraId="59A28C22" w14:textId="77777777" w:rsidR="003B4A6A" w:rsidRPr="005A2241" w:rsidRDefault="003B4A6A" w:rsidP="003B4A6A"/>
    <w:p w14:paraId="4BE6CA5E" w14:textId="77777777" w:rsidR="003B4A6A" w:rsidRPr="005A2241" w:rsidRDefault="003B4A6A" w:rsidP="003B4A6A">
      <w:pPr>
        <w:pStyle w:val="NormalBold"/>
        <w:keepNext/>
      </w:pPr>
      <w:r w:rsidRPr="005A2241">
        <w:t>Ehdotus direktiiviksi</w:t>
      </w:r>
    </w:p>
    <w:p w14:paraId="6FEE6611" w14:textId="77777777" w:rsidR="003B4A6A" w:rsidRPr="005A2241" w:rsidRDefault="003B4A6A" w:rsidP="003B4A6A">
      <w:pPr>
        <w:pStyle w:val="NormalBold"/>
      </w:pPr>
      <w:r w:rsidRPr="005A2241">
        <w:t>Johdanto-osan 20 kappale</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38F4905E" w14:textId="77777777" w:rsidTr="00A53E07">
        <w:trPr>
          <w:jc w:val="center"/>
        </w:trPr>
        <w:tc>
          <w:tcPr>
            <w:tcW w:w="9752" w:type="dxa"/>
            <w:gridSpan w:val="2"/>
          </w:tcPr>
          <w:p w14:paraId="27CE85ED" w14:textId="77777777" w:rsidR="003B4A6A" w:rsidRPr="005A2241" w:rsidRDefault="003B4A6A" w:rsidP="00A53E07">
            <w:pPr>
              <w:keepNext/>
            </w:pPr>
          </w:p>
        </w:tc>
      </w:tr>
      <w:tr w:rsidR="003B4A6A" w:rsidRPr="005A2241" w14:paraId="49D0538F" w14:textId="77777777" w:rsidTr="00A53E07">
        <w:trPr>
          <w:jc w:val="center"/>
        </w:trPr>
        <w:tc>
          <w:tcPr>
            <w:tcW w:w="4876" w:type="dxa"/>
          </w:tcPr>
          <w:p w14:paraId="195333A1" w14:textId="77777777" w:rsidR="003B4A6A" w:rsidRPr="005A2241" w:rsidRDefault="003B4A6A" w:rsidP="00A53E07">
            <w:pPr>
              <w:pStyle w:val="ColumnHeading"/>
              <w:keepNext/>
            </w:pPr>
            <w:r w:rsidRPr="005A2241">
              <w:t>Komission teksti</w:t>
            </w:r>
          </w:p>
        </w:tc>
        <w:tc>
          <w:tcPr>
            <w:tcW w:w="4876" w:type="dxa"/>
          </w:tcPr>
          <w:p w14:paraId="27F053EC" w14:textId="77777777" w:rsidR="003B4A6A" w:rsidRPr="005A2241" w:rsidRDefault="003B4A6A" w:rsidP="00A53E07">
            <w:pPr>
              <w:pStyle w:val="ColumnHeading"/>
              <w:keepNext/>
            </w:pPr>
            <w:r w:rsidRPr="005A2241">
              <w:t>Tarkistus</w:t>
            </w:r>
          </w:p>
        </w:tc>
      </w:tr>
      <w:tr w:rsidR="003B4A6A" w:rsidRPr="005A2241" w14:paraId="0378DEAB" w14:textId="77777777" w:rsidTr="00A53E07">
        <w:trPr>
          <w:jc w:val="center"/>
        </w:trPr>
        <w:tc>
          <w:tcPr>
            <w:tcW w:w="4876" w:type="dxa"/>
          </w:tcPr>
          <w:p w14:paraId="58227215" w14:textId="77777777" w:rsidR="003B4A6A" w:rsidRPr="005A2241" w:rsidRDefault="003B4A6A" w:rsidP="00A53E07">
            <w:pPr>
              <w:pStyle w:val="Normal6"/>
            </w:pPr>
            <w:r w:rsidRPr="005A2241">
              <w:t>(20)</w:t>
            </w:r>
            <w:r w:rsidRPr="005A2241">
              <w:tab/>
              <w:t xml:space="preserve">Jäsenvaltioiden kansallisten, alueellisten tai paikallisten viranomaisten laatimat tai hyväksymät suunnitelmat tai ohjelmat, </w:t>
            </w:r>
            <w:r w:rsidRPr="005A2241">
              <w:rPr>
                <w:b/>
                <w:i/>
              </w:rPr>
              <w:t>joilla on todennäköisesti</w:t>
            </w:r>
            <w:r w:rsidRPr="005A2241">
              <w:t xml:space="preserve"> merkittäviä </w:t>
            </w:r>
            <w:r w:rsidRPr="005A2241">
              <w:rPr>
                <w:b/>
                <w:i/>
              </w:rPr>
              <w:t>vaikutuksia meriympäristöön</w:t>
            </w:r>
            <w:r w:rsidRPr="005A2241">
              <w:t xml:space="preserve"> kansallisen lainkäyttövallan ulkopuolisilla alueilla, olisi arvioitava Euroopan parlamentin ja neuvoston direktiivin 2001/42/EY</w:t>
            </w:r>
            <w:r w:rsidRPr="005A2241">
              <w:rPr>
                <w:vertAlign w:val="superscript"/>
              </w:rPr>
              <w:t>10</w:t>
            </w:r>
            <w:r w:rsidRPr="005A2241">
              <w:t xml:space="preserve"> ja kyseisen direktiivin osaksi kansallista lainsäädäntöä saattavien kansallisten lakien mukaisesti.</w:t>
            </w:r>
          </w:p>
        </w:tc>
        <w:tc>
          <w:tcPr>
            <w:tcW w:w="4876" w:type="dxa"/>
          </w:tcPr>
          <w:p w14:paraId="3C7F875D" w14:textId="77777777" w:rsidR="003B4A6A" w:rsidRPr="005A2241" w:rsidRDefault="003B4A6A" w:rsidP="00A53E07">
            <w:pPr>
              <w:pStyle w:val="Normal6"/>
              <w:rPr>
                <w:szCs w:val="24"/>
              </w:rPr>
            </w:pPr>
            <w:r w:rsidRPr="005A2241">
              <w:t>(20)</w:t>
            </w:r>
            <w:r w:rsidRPr="005A2241">
              <w:tab/>
              <w:t xml:space="preserve">Jäsenvaltioiden kansallisten, alueellisten tai paikallisten viranomaisten laatimat tai hyväksymät suunnitelmat tai ohjelmat, </w:t>
            </w:r>
            <w:r w:rsidRPr="005A2241">
              <w:rPr>
                <w:b/>
                <w:i/>
              </w:rPr>
              <w:t>jotka todennäköisesti aiheuttavat meriympäristön huomattavaa pilaantumista tai</w:t>
            </w:r>
            <w:r w:rsidRPr="005A2241">
              <w:t xml:space="preserve"> merkittäviä </w:t>
            </w:r>
            <w:r w:rsidRPr="005A2241">
              <w:rPr>
                <w:b/>
                <w:i/>
              </w:rPr>
              <w:t>ja haitallisia muutoksia meriympäristössä</w:t>
            </w:r>
            <w:r w:rsidRPr="005A2241">
              <w:t xml:space="preserve"> kansallisen lainkäyttövallan ulkopuolisilla alueilla, olisi arvioitava Euroopan parlamentin ja neuvoston direktiivin 2001/42/EY</w:t>
            </w:r>
            <w:r w:rsidRPr="005A2241">
              <w:rPr>
                <w:vertAlign w:val="superscript"/>
              </w:rPr>
              <w:t>10</w:t>
            </w:r>
            <w:r w:rsidRPr="005A2241">
              <w:t xml:space="preserve"> ja kyseisen direktiivin osaksi kansallista lainsäädäntöä saattavien kansallisten lakien mukaisesti.</w:t>
            </w:r>
          </w:p>
        </w:tc>
      </w:tr>
      <w:tr w:rsidR="003B4A6A" w:rsidRPr="005A2241" w14:paraId="47785DE5" w14:textId="77777777" w:rsidTr="00A53E07">
        <w:trPr>
          <w:jc w:val="center"/>
        </w:trPr>
        <w:tc>
          <w:tcPr>
            <w:tcW w:w="4876" w:type="dxa"/>
          </w:tcPr>
          <w:p w14:paraId="4F02FE77" w14:textId="77777777" w:rsidR="003B4A6A" w:rsidRPr="005A2241" w:rsidRDefault="003B4A6A" w:rsidP="00A53E07">
            <w:pPr>
              <w:pStyle w:val="Normal6"/>
            </w:pPr>
            <w:r w:rsidRPr="005A2241">
              <w:t>__________________</w:t>
            </w:r>
          </w:p>
        </w:tc>
        <w:tc>
          <w:tcPr>
            <w:tcW w:w="4876" w:type="dxa"/>
          </w:tcPr>
          <w:p w14:paraId="40E90BD9" w14:textId="77777777" w:rsidR="003B4A6A" w:rsidRPr="005A2241" w:rsidRDefault="003B4A6A" w:rsidP="00A53E07">
            <w:pPr>
              <w:pStyle w:val="Normal6"/>
              <w:rPr>
                <w:szCs w:val="24"/>
              </w:rPr>
            </w:pPr>
            <w:r w:rsidRPr="005A2241">
              <w:t>__________________</w:t>
            </w:r>
          </w:p>
        </w:tc>
      </w:tr>
      <w:tr w:rsidR="003B4A6A" w:rsidRPr="005A2241" w14:paraId="135E6092" w14:textId="77777777" w:rsidTr="00A53E07">
        <w:trPr>
          <w:jc w:val="center"/>
        </w:trPr>
        <w:tc>
          <w:tcPr>
            <w:tcW w:w="4876" w:type="dxa"/>
          </w:tcPr>
          <w:p w14:paraId="6FB700C4" w14:textId="6703494A" w:rsidR="003B4A6A" w:rsidRPr="005A2241" w:rsidRDefault="003B4A6A" w:rsidP="00A53E07">
            <w:pPr>
              <w:pStyle w:val="Normal6"/>
            </w:pPr>
            <w:r w:rsidRPr="005A2241">
              <w:rPr>
                <w:vertAlign w:val="superscript"/>
              </w:rPr>
              <w:t>10</w:t>
            </w:r>
            <w:r w:rsidRPr="005A2241">
              <w:t xml:space="preserve"> E</w:t>
            </w:r>
            <w:r w:rsidR="006E6C23" w:rsidRPr="005A2241">
              <w:t>Y</w:t>
            </w:r>
            <w:r w:rsidRPr="005A2241">
              <w:t>VL L 197, 21.7.2001, s. 30.</w:t>
            </w:r>
          </w:p>
        </w:tc>
        <w:tc>
          <w:tcPr>
            <w:tcW w:w="4876" w:type="dxa"/>
          </w:tcPr>
          <w:p w14:paraId="5AA55297" w14:textId="27DC0570" w:rsidR="003B4A6A" w:rsidRPr="005A2241" w:rsidRDefault="003B4A6A" w:rsidP="00A53E07">
            <w:pPr>
              <w:pStyle w:val="Normal6"/>
              <w:rPr>
                <w:szCs w:val="24"/>
              </w:rPr>
            </w:pPr>
            <w:r w:rsidRPr="005A2241">
              <w:rPr>
                <w:vertAlign w:val="superscript"/>
              </w:rPr>
              <w:t>10</w:t>
            </w:r>
            <w:r w:rsidRPr="005A2241">
              <w:t xml:space="preserve"> E</w:t>
            </w:r>
            <w:r w:rsidR="005C4090" w:rsidRPr="005A2241">
              <w:t>Y</w:t>
            </w:r>
            <w:r w:rsidRPr="005A2241">
              <w:t>VL L 197, 21.7.2001, s. 30.</w:t>
            </w:r>
          </w:p>
        </w:tc>
      </w:tr>
    </w:tbl>
    <w:p w14:paraId="26AB823B" w14:textId="77777777" w:rsidR="003B4A6A" w:rsidRPr="005A2241" w:rsidRDefault="003B4A6A" w:rsidP="003B4A6A"/>
    <w:p w14:paraId="1CAFC5F6" w14:textId="3EC96C09" w:rsidR="003B4A6A" w:rsidRPr="005A2241" w:rsidRDefault="003B4A6A" w:rsidP="003B4A6A">
      <w:pPr>
        <w:pStyle w:val="AMNumberTabs0"/>
      </w:pPr>
      <w:r w:rsidRPr="005A2241">
        <w:t>Tarkistus</w:t>
      </w:r>
      <w:r w:rsidR="005102F2" w:rsidRPr="005A2241">
        <w:t xml:space="preserve"> </w:t>
      </w:r>
      <w:r w:rsidRPr="005A2241">
        <w:t>20</w:t>
      </w:r>
    </w:p>
    <w:p w14:paraId="1E4A2E82" w14:textId="77777777" w:rsidR="003B4A6A" w:rsidRPr="005A2241" w:rsidRDefault="003B4A6A" w:rsidP="003B4A6A"/>
    <w:p w14:paraId="1EE6F749" w14:textId="77777777" w:rsidR="003B4A6A" w:rsidRPr="005A2241" w:rsidRDefault="003B4A6A" w:rsidP="003B4A6A">
      <w:pPr>
        <w:pStyle w:val="NormalBold"/>
        <w:keepNext/>
      </w:pPr>
      <w:r w:rsidRPr="005A2241">
        <w:t>Ehdotus direktiiviksi</w:t>
      </w:r>
    </w:p>
    <w:p w14:paraId="1DA97EFE" w14:textId="77777777" w:rsidR="003B4A6A" w:rsidRPr="005A2241" w:rsidRDefault="003B4A6A" w:rsidP="003B4A6A">
      <w:pPr>
        <w:pStyle w:val="NormalBold"/>
      </w:pPr>
      <w:r w:rsidRPr="005A2241">
        <w:t>Johdanto-osan 20 a kappale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75A60566" w14:textId="77777777" w:rsidTr="00A53E07">
        <w:trPr>
          <w:jc w:val="center"/>
        </w:trPr>
        <w:tc>
          <w:tcPr>
            <w:tcW w:w="9752" w:type="dxa"/>
            <w:gridSpan w:val="2"/>
          </w:tcPr>
          <w:p w14:paraId="0A799717" w14:textId="77777777" w:rsidR="003B4A6A" w:rsidRPr="005A2241" w:rsidRDefault="003B4A6A" w:rsidP="00A53E07">
            <w:pPr>
              <w:keepNext/>
            </w:pPr>
          </w:p>
        </w:tc>
      </w:tr>
      <w:tr w:rsidR="003B4A6A" w:rsidRPr="005A2241" w14:paraId="47D2A413" w14:textId="77777777" w:rsidTr="00A53E07">
        <w:trPr>
          <w:jc w:val="center"/>
        </w:trPr>
        <w:tc>
          <w:tcPr>
            <w:tcW w:w="4876" w:type="dxa"/>
          </w:tcPr>
          <w:p w14:paraId="7D2A1529" w14:textId="77777777" w:rsidR="003B4A6A" w:rsidRPr="005A2241" w:rsidRDefault="003B4A6A" w:rsidP="00A53E07">
            <w:pPr>
              <w:pStyle w:val="ColumnHeading"/>
              <w:keepNext/>
            </w:pPr>
            <w:r w:rsidRPr="005A2241">
              <w:t>Komission teksti</w:t>
            </w:r>
          </w:p>
        </w:tc>
        <w:tc>
          <w:tcPr>
            <w:tcW w:w="4876" w:type="dxa"/>
          </w:tcPr>
          <w:p w14:paraId="527AB084" w14:textId="77777777" w:rsidR="003B4A6A" w:rsidRPr="005A2241" w:rsidRDefault="003B4A6A" w:rsidP="00A53E07">
            <w:pPr>
              <w:pStyle w:val="ColumnHeading"/>
              <w:keepNext/>
            </w:pPr>
            <w:r w:rsidRPr="005A2241">
              <w:t>Tarkistus</w:t>
            </w:r>
          </w:p>
        </w:tc>
      </w:tr>
      <w:tr w:rsidR="003B4A6A" w:rsidRPr="005A2241" w14:paraId="123E1E1E" w14:textId="77777777" w:rsidTr="00A53E07">
        <w:trPr>
          <w:jc w:val="center"/>
        </w:trPr>
        <w:tc>
          <w:tcPr>
            <w:tcW w:w="4876" w:type="dxa"/>
          </w:tcPr>
          <w:p w14:paraId="76ED4ADC" w14:textId="77777777" w:rsidR="003B4A6A" w:rsidRPr="005A2241" w:rsidRDefault="003B4A6A" w:rsidP="00A53E07">
            <w:pPr>
              <w:pStyle w:val="Normal6"/>
            </w:pPr>
          </w:p>
        </w:tc>
        <w:tc>
          <w:tcPr>
            <w:tcW w:w="4876" w:type="dxa"/>
          </w:tcPr>
          <w:p w14:paraId="085DD196" w14:textId="77777777" w:rsidR="003B4A6A" w:rsidRPr="005A2241" w:rsidRDefault="003B4A6A" w:rsidP="00A53E07">
            <w:pPr>
              <w:pStyle w:val="Normal6"/>
              <w:rPr>
                <w:szCs w:val="24"/>
              </w:rPr>
            </w:pPr>
            <w:r w:rsidRPr="005A2241">
              <w:rPr>
                <w:b/>
                <w:i/>
              </w:rPr>
              <w:t>(20 a)</w:t>
            </w:r>
            <w:r w:rsidRPr="005A2241">
              <w:rPr>
                <w:b/>
                <w:i/>
              </w:rPr>
              <w:tab/>
              <w:t xml:space="preserve">Direktiivissä 2001/42/EY vahvistetaan ympäristöarviointia koskevat standardit ja menettelylliset takeet, jotka </w:t>
            </w:r>
            <w:r w:rsidRPr="005A2241">
              <w:rPr>
                <w:b/>
                <w:i/>
              </w:rPr>
              <w:lastRenderedPageBreak/>
              <w:t>ovat yhdenmukaiset BBNJ-sopimuksen mukaisten velvoitteiden kanssa eivätkä heikennä niitä. Direktiivin 2001/42/EY</w:t>
            </w:r>
            <w:r w:rsidRPr="005A2241">
              <w:rPr>
                <w:b/>
                <w:i/>
                <w:vertAlign w:val="superscript"/>
              </w:rPr>
              <w:t>1 a</w:t>
            </w:r>
            <w:r w:rsidRPr="005A2241">
              <w:rPr>
                <w:b/>
                <w:i/>
              </w:rPr>
              <w:t xml:space="preserve"> soveltaminen jäsenvaltioiden lainkäyttövaltaan tai valvontaan kuuluvilla alueilla edistää suoraan BBNJ-sopimuksen 39 artiklassa vahvistettujen strategista ympäristöarviointia koskevien vaatimusten täyttämistä.</w:t>
            </w:r>
          </w:p>
        </w:tc>
      </w:tr>
      <w:tr w:rsidR="003B4A6A" w:rsidRPr="005A2241" w14:paraId="1B62AB0A" w14:textId="77777777" w:rsidTr="00A53E07">
        <w:trPr>
          <w:jc w:val="center"/>
        </w:trPr>
        <w:tc>
          <w:tcPr>
            <w:tcW w:w="4876" w:type="dxa"/>
          </w:tcPr>
          <w:p w14:paraId="74162855" w14:textId="77777777" w:rsidR="003B4A6A" w:rsidRPr="005A2241" w:rsidRDefault="003B4A6A" w:rsidP="00A53E07">
            <w:pPr>
              <w:pStyle w:val="Normal6"/>
            </w:pPr>
          </w:p>
        </w:tc>
        <w:tc>
          <w:tcPr>
            <w:tcW w:w="4876" w:type="dxa"/>
          </w:tcPr>
          <w:p w14:paraId="11163101" w14:textId="77777777" w:rsidR="003B4A6A" w:rsidRPr="005A2241" w:rsidRDefault="003B4A6A" w:rsidP="00A53E07">
            <w:pPr>
              <w:pStyle w:val="Normal6"/>
              <w:rPr>
                <w:szCs w:val="24"/>
              </w:rPr>
            </w:pPr>
            <w:r w:rsidRPr="005A2241">
              <w:rPr>
                <w:b/>
                <w:i/>
              </w:rPr>
              <w:t>__________________</w:t>
            </w:r>
          </w:p>
        </w:tc>
      </w:tr>
      <w:tr w:rsidR="003B4A6A" w:rsidRPr="005A2241" w14:paraId="41590128" w14:textId="77777777" w:rsidTr="00A53E07">
        <w:trPr>
          <w:jc w:val="center"/>
        </w:trPr>
        <w:tc>
          <w:tcPr>
            <w:tcW w:w="4876" w:type="dxa"/>
          </w:tcPr>
          <w:p w14:paraId="33485089" w14:textId="77777777" w:rsidR="003B4A6A" w:rsidRPr="005A2241" w:rsidRDefault="003B4A6A" w:rsidP="00A53E07">
            <w:pPr>
              <w:pStyle w:val="Normal6"/>
            </w:pPr>
          </w:p>
        </w:tc>
        <w:tc>
          <w:tcPr>
            <w:tcW w:w="4876" w:type="dxa"/>
          </w:tcPr>
          <w:p w14:paraId="7846708E" w14:textId="77777777" w:rsidR="003B4A6A" w:rsidRPr="005A2241" w:rsidRDefault="003B4A6A" w:rsidP="00A53E07">
            <w:pPr>
              <w:pStyle w:val="Normal6"/>
              <w:rPr>
                <w:szCs w:val="24"/>
              </w:rPr>
            </w:pPr>
            <w:r w:rsidRPr="005A2241">
              <w:rPr>
                <w:b/>
                <w:i/>
                <w:vertAlign w:val="superscript"/>
              </w:rPr>
              <w:t>1 a</w:t>
            </w:r>
            <w:r w:rsidRPr="005A2241">
              <w:rPr>
                <w:b/>
                <w:i/>
              </w:rPr>
              <w:t xml:space="preserve"> Euroopan parlamentin ja neuvoston direktiivi 2001/42/EY, annettu 27 päivänä kesäkuuta 2001, tiettyjen suunnitelmien ja ohjelmien ympäristövaikutusten arvioinnista (EYVL L 197, 21.7.2001, s. 30).</w:t>
            </w:r>
          </w:p>
        </w:tc>
      </w:tr>
    </w:tbl>
    <w:p w14:paraId="0E8E21E4" w14:textId="77777777" w:rsidR="003B4A6A" w:rsidRPr="005A2241" w:rsidRDefault="003B4A6A" w:rsidP="003B4A6A"/>
    <w:p w14:paraId="7DB6F0CE" w14:textId="504260A6" w:rsidR="003B4A6A" w:rsidRPr="005A2241" w:rsidRDefault="003B4A6A" w:rsidP="003B4A6A">
      <w:pPr>
        <w:pStyle w:val="AMNumberTabs0"/>
      </w:pPr>
      <w:r w:rsidRPr="005A2241">
        <w:t>Tarkistus</w:t>
      </w:r>
      <w:r w:rsidR="005102F2" w:rsidRPr="005A2241">
        <w:t xml:space="preserve"> </w:t>
      </w:r>
      <w:r w:rsidRPr="005A2241">
        <w:t>21</w:t>
      </w:r>
    </w:p>
    <w:p w14:paraId="6E410BE4" w14:textId="77777777" w:rsidR="003B4A6A" w:rsidRPr="005A2241" w:rsidRDefault="003B4A6A" w:rsidP="003B4A6A"/>
    <w:p w14:paraId="507209D0" w14:textId="77777777" w:rsidR="003B4A6A" w:rsidRPr="005A2241" w:rsidRDefault="003B4A6A" w:rsidP="003B4A6A">
      <w:pPr>
        <w:pStyle w:val="NormalBold"/>
        <w:keepNext/>
      </w:pPr>
      <w:r w:rsidRPr="005A2241">
        <w:t>Ehdotus direktiiviksi</w:t>
      </w:r>
    </w:p>
    <w:p w14:paraId="41EF3E43" w14:textId="77777777" w:rsidR="003B4A6A" w:rsidRPr="005A2241" w:rsidRDefault="003B4A6A" w:rsidP="003B4A6A">
      <w:pPr>
        <w:pStyle w:val="NormalBold"/>
      </w:pPr>
      <w:r w:rsidRPr="005A2241">
        <w:t>Johdanto-osan 21 kappale</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01EE0076" w14:textId="77777777" w:rsidTr="00A53E07">
        <w:trPr>
          <w:jc w:val="center"/>
        </w:trPr>
        <w:tc>
          <w:tcPr>
            <w:tcW w:w="9752" w:type="dxa"/>
            <w:gridSpan w:val="2"/>
          </w:tcPr>
          <w:p w14:paraId="1234780B" w14:textId="77777777" w:rsidR="003B4A6A" w:rsidRPr="005A2241" w:rsidRDefault="003B4A6A" w:rsidP="00A53E07">
            <w:pPr>
              <w:keepNext/>
            </w:pPr>
          </w:p>
        </w:tc>
      </w:tr>
      <w:tr w:rsidR="003B4A6A" w:rsidRPr="005A2241" w14:paraId="0AD33A86" w14:textId="77777777" w:rsidTr="00A53E07">
        <w:trPr>
          <w:jc w:val="center"/>
        </w:trPr>
        <w:tc>
          <w:tcPr>
            <w:tcW w:w="4876" w:type="dxa"/>
          </w:tcPr>
          <w:p w14:paraId="229466C4" w14:textId="77777777" w:rsidR="003B4A6A" w:rsidRPr="005A2241" w:rsidRDefault="003B4A6A" w:rsidP="00A53E07">
            <w:pPr>
              <w:pStyle w:val="ColumnHeading"/>
              <w:keepNext/>
            </w:pPr>
            <w:r w:rsidRPr="005A2241">
              <w:t>Komission teksti</w:t>
            </w:r>
          </w:p>
        </w:tc>
        <w:tc>
          <w:tcPr>
            <w:tcW w:w="4876" w:type="dxa"/>
          </w:tcPr>
          <w:p w14:paraId="32373404" w14:textId="77777777" w:rsidR="003B4A6A" w:rsidRPr="005A2241" w:rsidRDefault="003B4A6A" w:rsidP="00A53E07">
            <w:pPr>
              <w:pStyle w:val="ColumnHeading"/>
              <w:keepNext/>
            </w:pPr>
            <w:r w:rsidRPr="005A2241">
              <w:t>Tarkistus</w:t>
            </w:r>
          </w:p>
        </w:tc>
      </w:tr>
      <w:tr w:rsidR="003B4A6A" w:rsidRPr="005A2241" w14:paraId="2CD93A34" w14:textId="77777777" w:rsidTr="00A53E07">
        <w:trPr>
          <w:jc w:val="center"/>
        </w:trPr>
        <w:tc>
          <w:tcPr>
            <w:tcW w:w="4876" w:type="dxa"/>
          </w:tcPr>
          <w:p w14:paraId="6478DB94" w14:textId="77777777" w:rsidR="003B4A6A" w:rsidRPr="005A2241" w:rsidRDefault="003B4A6A" w:rsidP="00A53E07">
            <w:pPr>
              <w:pStyle w:val="Normal6"/>
            </w:pPr>
            <w:r w:rsidRPr="005A2241">
              <w:t>(21)</w:t>
            </w:r>
            <w:r w:rsidRPr="005A2241">
              <w:tab/>
              <w:t>Arvioidessaan</w:t>
            </w:r>
            <w:r w:rsidRPr="005A2241">
              <w:rPr>
                <w:b/>
                <w:i/>
              </w:rPr>
              <w:t xml:space="preserve"> suunnitellun toiminnan merkittävien vaikutusten todennäköisyyttä</w:t>
            </w:r>
            <w:r w:rsidRPr="005A2241">
              <w:t xml:space="preserve"> jäsenvaltioiden olisi otettava huomioon, miten huomattavia tai tärkeitä vaikutukset voivat olla. Niiden olisi tätä arviota tehdessään otettava huomioon myös direktiivissä 2011/92/EU vahvistetut kriteerit.</w:t>
            </w:r>
          </w:p>
        </w:tc>
        <w:tc>
          <w:tcPr>
            <w:tcW w:w="4876" w:type="dxa"/>
          </w:tcPr>
          <w:p w14:paraId="0B8C9FC0" w14:textId="77777777" w:rsidR="003B4A6A" w:rsidRPr="005A2241" w:rsidRDefault="003B4A6A" w:rsidP="00A53E07">
            <w:pPr>
              <w:pStyle w:val="Normal6"/>
              <w:rPr>
                <w:szCs w:val="24"/>
              </w:rPr>
            </w:pPr>
            <w:r w:rsidRPr="005A2241">
              <w:t>(21)</w:t>
            </w:r>
            <w:r w:rsidRPr="005A2241">
              <w:tab/>
              <w:t>Arvioidessaan</w:t>
            </w:r>
            <w:r w:rsidRPr="005A2241">
              <w:rPr>
                <w:b/>
                <w:i/>
              </w:rPr>
              <w:t>, miten todennäköisesti suunniteltu toiminta aiheuttaa meriympäristön huomattavaa pilaantumista tai merkittäviä ja haitallisia muutoksia meriympäristössä,</w:t>
            </w:r>
            <w:r w:rsidRPr="005A2241">
              <w:t xml:space="preserve"> jäsenvaltioiden olisi otettava huomioon, miten huomattavia tai tärkeitä</w:t>
            </w:r>
            <w:r w:rsidRPr="005A2241">
              <w:rPr>
                <w:b/>
                <w:i/>
              </w:rPr>
              <w:t xml:space="preserve"> nämä</w:t>
            </w:r>
            <w:r w:rsidRPr="005A2241">
              <w:t xml:space="preserve"> vaikutukset voivat olla. Niiden olisi tätä arviota tehdessään otettava huomioon myös direktiivissä 2011/92/EU vahvistetut kriteerit.</w:t>
            </w:r>
          </w:p>
        </w:tc>
      </w:tr>
    </w:tbl>
    <w:p w14:paraId="249AB23C" w14:textId="77777777" w:rsidR="003B4A6A" w:rsidRPr="005A2241" w:rsidRDefault="003B4A6A" w:rsidP="003B4A6A"/>
    <w:p w14:paraId="5DB47D5D" w14:textId="1D828FCE" w:rsidR="003B4A6A" w:rsidRPr="005A2241" w:rsidRDefault="003B4A6A" w:rsidP="003B4A6A">
      <w:pPr>
        <w:pStyle w:val="AMNumberTabs0"/>
      </w:pPr>
      <w:r w:rsidRPr="005A2241">
        <w:t>Tarkistus</w:t>
      </w:r>
      <w:r w:rsidR="005102F2" w:rsidRPr="005A2241">
        <w:t xml:space="preserve"> </w:t>
      </w:r>
      <w:r w:rsidRPr="005A2241">
        <w:t>22</w:t>
      </w:r>
    </w:p>
    <w:p w14:paraId="703A4341" w14:textId="77777777" w:rsidR="003B4A6A" w:rsidRPr="005A2241" w:rsidRDefault="003B4A6A" w:rsidP="003B4A6A"/>
    <w:p w14:paraId="06331917" w14:textId="77777777" w:rsidR="003B4A6A" w:rsidRPr="005A2241" w:rsidRDefault="003B4A6A" w:rsidP="003B4A6A">
      <w:pPr>
        <w:pStyle w:val="NormalBold"/>
        <w:keepNext/>
      </w:pPr>
      <w:r w:rsidRPr="005A2241">
        <w:t>Ehdotus direktiiviksi</w:t>
      </w:r>
    </w:p>
    <w:p w14:paraId="71564039" w14:textId="77777777" w:rsidR="003B4A6A" w:rsidRPr="005A2241" w:rsidRDefault="003B4A6A" w:rsidP="003B4A6A">
      <w:pPr>
        <w:pStyle w:val="NormalBold"/>
      </w:pPr>
      <w:r w:rsidRPr="005A2241">
        <w:t>1 artikla – 1 a kohta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0DB0C765" w14:textId="77777777" w:rsidTr="00A53E07">
        <w:trPr>
          <w:jc w:val="center"/>
        </w:trPr>
        <w:tc>
          <w:tcPr>
            <w:tcW w:w="9752" w:type="dxa"/>
            <w:gridSpan w:val="2"/>
          </w:tcPr>
          <w:p w14:paraId="14EAC5BE" w14:textId="77777777" w:rsidR="003B4A6A" w:rsidRPr="005A2241" w:rsidRDefault="003B4A6A" w:rsidP="00A53E07">
            <w:pPr>
              <w:keepNext/>
            </w:pPr>
          </w:p>
        </w:tc>
      </w:tr>
      <w:tr w:rsidR="003B4A6A" w:rsidRPr="005A2241" w14:paraId="128649DE" w14:textId="77777777" w:rsidTr="00A53E07">
        <w:trPr>
          <w:jc w:val="center"/>
        </w:trPr>
        <w:tc>
          <w:tcPr>
            <w:tcW w:w="4876" w:type="dxa"/>
          </w:tcPr>
          <w:p w14:paraId="51DE181A" w14:textId="77777777" w:rsidR="003B4A6A" w:rsidRPr="005A2241" w:rsidRDefault="003B4A6A" w:rsidP="00A53E07">
            <w:pPr>
              <w:pStyle w:val="ColumnHeading"/>
              <w:keepNext/>
            </w:pPr>
            <w:r w:rsidRPr="005A2241">
              <w:t>Komission teksti</w:t>
            </w:r>
          </w:p>
        </w:tc>
        <w:tc>
          <w:tcPr>
            <w:tcW w:w="4876" w:type="dxa"/>
          </w:tcPr>
          <w:p w14:paraId="504F6FF1" w14:textId="77777777" w:rsidR="003B4A6A" w:rsidRPr="005A2241" w:rsidRDefault="003B4A6A" w:rsidP="00A53E07">
            <w:pPr>
              <w:pStyle w:val="ColumnHeading"/>
              <w:keepNext/>
            </w:pPr>
            <w:r w:rsidRPr="005A2241">
              <w:t>Tarkistus</w:t>
            </w:r>
          </w:p>
        </w:tc>
      </w:tr>
      <w:tr w:rsidR="003B4A6A" w:rsidRPr="005A2241" w14:paraId="06409E23" w14:textId="77777777" w:rsidTr="00A53E07">
        <w:trPr>
          <w:jc w:val="center"/>
        </w:trPr>
        <w:tc>
          <w:tcPr>
            <w:tcW w:w="4876" w:type="dxa"/>
          </w:tcPr>
          <w:p w14:paraId="44CC90E8" w14:textId="77777777" w:rsidR="003B4A6A" w:rsidRPr="005A2241" w:rsidRDefault="003B4A6A" w:rsidP="00A53E07">
            <w:pPr>
              <w:pStyle w:val="Normal6"/>
            </w:pPr>
          </w:p>
        </w:tc>
        <w:tc>
          <w:tcPr>
            <w:tcW w:w="4876" w:type="dxa"/>
          </w:tcPr>
          <w:p w14:paraId="76DFE427" w14:textId="77777777" w:rsidR="003B4A6A" w:rsidRPr="005A2241" w:rsidRDefault="003B4A6A" w:rsidP="00A53E07">
            <w:pPr>
              <w:pStyle w:val="Normal6"/>
              <w:rPr>
                <w:szCs w:val="24"/>
              </w:rPr>
            </w:pPr>
            <w:r w:rsidRPr="005A2241">
              <w:rPr>
                <w:b/>
                <w:i/>
              </w:rPr>
              <w:t xml:space="preserve">Tässä direktiivissä vahvistetaan säännöt, joita sovelletaan meren geenivaroihin ja digitaaliseen sekvenssitietoon, jäsenvaltioiden lainkäyttövaltaan tai </w:t>
            </w:r>
            <w:r w:rsidRPr="005A2241">
              <w:rPr>
                <w:b/>
                <w:i/>
              </w:rPr>
              <w:lastRenderedPageBreak/>
              <w:t>valvontaan kuuluvan suunnitellun toiminnan ympäristöarviointeihin sekä aluelähtöisten merenhoitotoimien ja kiireellisten toimenpiteiden käyttöönottoon ja täytäntöönpanoon kansallisen lainkäyttövallan ulkopuolisilla alueilla.</w:t>
            </w:r>
          </w:p>
        </w:tc>
      </w:tr>
    </w:tbl>
    <w:p w14:paraId="77FF62D4" w14:textId="77777777" w:rsidR="003B4A6A" w:rsidRPr="005A2241" w:rsidRDefault="003B4A6A" w:rsidP="003B4A6A"/>
    <w:p w14:paraId="1B7F4F1C" w14:textId="34D3A0F6" w:rsidR="003B4A6A" w:rsidRPr="005A2241" w:rsidRDefault="003B4A6A" w:rsidP="003B4A6A">
      <w:pPr>
        <w:pStyle w:val="AMNumberTabs0"/>
      </w:pPr>
      <w:r w:rsidRPr="005A2241">
        <w:t>Tarkistus</w:t>
      </w:r>
      <w:r w:rsidR="005102F2" w:rsidRPr="005A2241">
        <w:t xml:space="preserve"> </w:t>
      </w:r>
      <w:r w:rsidRPr="005A2241">
        <w:t>23</w:t>
      </w:r>
    </w:p>
    <w:p w14:paraId="7E0AB4D1" w14:textId="77777777" w:rsidR="003B4A6A" w:rsidRPr="005A2241" w:rsidRDefault="003B4A6A" w:rsidP="003B4A6A"/>
    <w:p w14:paraId="7BC7B959" w14:textId="77777777" w:rsidR="003B4A6A" w:rsidRPr="005A2241" w:rsidRDefault="003B4A6A" w:rsidP="003B4A6A">
      <w:pPr>
        <w:pStyle w:val="NormalBold"/>
        <w:keepNext/>
      </w:pPr>
      <w:r w:rsidRPr="005A2241">
        <w:t>Ehdotus direktiiviksi</w:t>
      </w:r>
    </w:p>
    <w:p w14:paraId="381E7C40" w14:textId="77777777" w:rsidR="003B4A6A" w:rsidRPr="005A2241" w:rsidRDefault="003B4A6A" w:rsidP="003B4A6A">
      <w:pPr>
        <w:pStyle w:val="NormalBold"/>
      </w:pPr>
      <w:r w:rsidRPr="005A2241">
        <w:t>2 artikla – 1 kohta – i alakohta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5AF1BE9D" w14:textId="77777777" w:rsidTr="00A53E07">
        <w:trPr>
          <w:jc w:val="center"/>
        </w:trPr>
        <w:tc>
          <w:tcPr>
            <w:tcW w:w="9752" w:type="dxa"/>
            <w:gridSpan w:val="2"/>
          </w:tcPr>
          <w:p w14:paraId="049172E7" w14:textId="77777777" w:rsidR="003B4A6A" w:rsidRPr="005A2241" w:rsidRDefault="003B4A6A" w:rsidP="00A53E07">
            <w:pPr>
              <w:keepNext/>
            </w:pPr>
          </w:p>
        </w:tc>
      </w:tr>
      <w:tr w:rsidR="003B4A6A" w:rsidRPr="005A2241" w14:paraId="355D454B" w14:textId="77777777" w:rsidTr="00A53E07">
        <w:trPr>
          <w:jc w:val="center"/>
        </w:trPr>
        <w:tc>
          <w:tcPr>
            <w:tcW w:w="4876" w:type="dxa"/>
          </w:tcPr>
          <w:p w14:paraId="072A7DCE" w14:textId="77777777" w:rsidR="003B4A6A" w:rsidRPr="005A2241" w:rsidRDefault="003B4A6A" w:rsidP="00A53E07">
            <w:pPr>
              <w:pStyle w:val="ColumnHeading"/>
              <w:keepNext/>
            </w:pPr>
            <w:r w:rsidRPr="005A2241">
              <w:t>Komission teksti</w:t>
            </w:r>
          </w:p>
        </w:tc>
        <w:tc>
          <w:tcPr>
            <w:tcW w:w="4876" w:type="dxa"/>
          </w:tcPr>
          <w:p w14:paraId="0429097A" w14:textId="77777777" w:rsidR="003B4A6A" w:rsidRPr="005A2241" w:rsidRDefault="003B4A6A" w:rsidP="00A53E07">
            <w:pPr>
              <w:pStyle w:val="ColumnHeading"/>
              <w:keepNext/>
            </w:pPr>
            <w:r w:rsidRPr="005A2241">
              <w:t>Tarkistus</w:t>
            </w:r>
          </w:p>
        </w:tc>
      </w:tr>
      <w:tr w:rsidR="003B4A6A" w:rsidRPr="005A2241" w14:paraId="79A5ABBF" w14:textId="77777777" w:rsidTr="00A53E07">
        <w:trPr>
          <w:jc w:val="center"/>
        </w:trPr>
        <w:tc>
          <w:tcPr>
            <w:tcW w:w="4876" w:type="dxa"/>
          </w:tcPr>
          <w:p w14:paraId="56381C05" w14:textId="77777777" w:rsidR="003B4A6A" w:rsidRPr="005A2241" w:rsidRDefault="003B4A6A" w:rsidP="00A53E07">
            <w:pPr>
              <w:pStyle w:val="Normal6"/>
            </w:pPr>
            <w:r w:rsidRPr="005A2241">
              <w:t>i)</w:t>
            </w:r>
            <w:r w:rsidRPr="005A2241">
              <w:tab/>
              <w:t xml:space="preserve">’suunnitellulla toiminnalla’ toimintaa, johon sisältyy rakennus- tai asennustöiden, hankkeiden tai muiden toimenpiteiden </w:t>
            </w:r>
            <w:r w:rsidRPr="005A2241">
              <w:rPr>
                <w:b/>
                <w:i/>
              </w:rPr>
              <w:t>toteuttamista meriympäristössä</w:t>
            </w:r>
            <w:r w:rsidRPr="005A2241">
              <w:t>, mukaan lukien luonnonvarojen käyttöön tähtäävä säännöllinen toiminta;</w:t>
            </w:r>
          </w:p>
        </w:tc>
        <w:tc>
          <w:tcPr>
            <w:tcW w:w="4876" w:type="dxa"/>
          </w:tcPr>
          <w:p w14:paraId="4197DA7C" w14:textId="77777777" w:rsidR="003B4A6A" w:rsidRPr="005A2241" w:rsidRDefault="003B4A6A" w:rsidP="00A53E07">
            <w:pPr>
              <w:pStyle w:val="Normal6"/>
              <w:rPr>
                <w:szCs w:val="24"/>
              </w:rPr>
            </w:pPr>
            <w:r w:rsidRPr="005A2241">
              <w:t>i)</w:t>
            </w:r>
            <w:r w:rsidRPr="005A2241">
              <w:tab/>
              <w:t xml:space="preserve">’suunnitellulla toiminnalla’ </w:t>
            </w:r>
            <w:r w:rsidRPr="005A2241">
              <w:rPr>
                <w:b/>
                <w:i/>
              </w:rPr>
              <w:t xml:space="preserve">meriympäristössä toteutettavaa </w:t>
            </w:r>
            <w:r w:rsidRPr="005A2241">
              <w:t>toimintaa, johon sisältyy</w:t>
            </w:r>
            <w:r w:rsidRPr="005A2241">
              <w:rPr>
                <w:b/>
                <w:i/>
              </w:rPr>
              <w:t xml:space="preserve"> muun muassa</w:t>
            </w:r>
            <w:r w:rsidRPr="005A2241">
              <w:t xml:space="preserve"> rakennus- tai asennustöiden, hankkeiden tai muiden toimenpiteiden </w:t>
            </w:r>
            <w:r w:rsidRPr="005A2241">
              <w:rPr>
                <w:b/>
                <w:i/>
              </w:rPr>
              <w:t>toteuttaminen</w:t>
            </w:r>
            <w:r w:rsidRPr="005A2241">
              <w:t>, mukaan lukien luonnonvarojen käyttöön tähtäävä säännöllinen toiminta;</w:t>
            </w:r>
          </w:p>
        </w:tc>
      </w:tr>
    </w:tbl>
    <w:p w14:paraId="63BAC362" w14:textId="77777777" w:rsidR="003B4A6A" w:rsidRPr="005A2241" w:rsidRDefault="003B4A6A" w:rsidP="003B4A6A"/>
    <w:p w14:paraId="0EE67054" w14:textId="35D2D004" w:rsidR="003B4A6A" w:rsidRPr="005A2241" w:rsidRDefault="003B4A6A" w:rsidP="003B4A6A">
      <w:pPr>
        <w:pStyle w:val="AMNumberTabs0"/>
      </w:pPr>
      <w:r w:rsidRPr="005A2241">
        <w:t>Tarkistus</w:t>
      </w:r>
      <w:r w:rsidR="005102F2" w:rsidRPr="005A2241">
        <w:t xml:space="preserve"> </w:t>
      </w:r>
      <w:r w:rsidRPr="005A2241">
        <w:t>24</w:t>
      </w:r>
    </w:p>
    <w:p w14:paraId="3970054E" w14:textId="77777777" w:rsidR="003B4A6A" w:rsidRPr="005A2241" w:rsidRDefault="003B4A6A" w:rsidP="003B4A6A"/>
    <w:p w14:paraId="1988636B" w14:textId="77777777" w:rsidR="003B4A6A" w:rsidRPr="005A2241" w:rsidRDefault="003B4A6A" w:rsidP="003B4A6A">
      <w:pPr>
        <w:pStyle w:val="NormalBold"/>
        <w:keepNext/>
      </w:pPr>
      <w:r w:rsidRPr="005A2241">
        <w:t>Ehdotus direktiiviksi</w:t>
      </w:r>
    </w:p>
    <w:p w14:paraId="205AD0CC" w14:textId="77777777" w:rsidR="003B4A6A" w:rsidRPr="005A2241" w:rsidRDefault="003B4A6A" w:rsidP="003B4A6A">
      <w:pPr>
        <w:pStyle w:val="NormalBold"/>
      </w:pPr>
      <w:r w:rsidRPr="005A2241">
        <w:t>2 artikla – 1 kohta – j alakohta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09F3A1C9" w14:textId="77777777" w:rsidTr="00A53E07">
        <w:trPr>
          <w:jc w:val="center"/>
        </w:trPr>
        <w:tc>
          <w:tcPr>
            <w:tcW w:w="9752" w:type="dxa"/>
            <w:gridSpan w:val="2"/>
          </w:tcPr>
          <w:p w14:paraId="5708DC2D" w14:textId="77777777" w:rsidR="003B4A6A" w:rsidRPr="005A2241" w:rsidRDefault="003B4A6A" w:rsidP="00A53E07">
            <w:pPr>
              <w:keepNext/>
            </w:pPr>
          </w:p>
        </w:tc>
      </w:tr>
      <w:tr w:rsidR="003B4A6A" w:rsidRPr="005A2241" w14:paraId="118410A2" w14:textId="77777777" w:rsidTr="00A53E07">
        <w:trPr>
          <w:jc w:val="center"/>
        </w:trPr>
        <w:tc>
          <w:tcPr>
            <w:tcW w:w="4876" w:type="dxa"/>
          </w:tcPr>
          <w:p w14:paraId="62926406" w14:textId="77777777" w:rsidR="003B4A6A" w:rsidRPr="005A2241" w:rsidRDefault="003B4A6A" w:rsidP="00A53E07">
            <w:pPr>
              <w:pStyle w:val="ColumnHeading"/>
              <w:keepNext/>
            </w:pPr>
            <w:r w:rsidRPr="005A2241">
              <w:t>Komission teksti</w:t>
            </w:r>
          </w:p>
        </w:tc>
        <w:tc>
          <w:tcPr>
            <w:tcW w:w="4876" w:type="dxa"/>
          </w:tcPr>
          <w:p w14:paraId="25142960" w14:textId="77777777" w:rsidR="003B4A6A" w:rsidRPr="005A2241" w:rsidRDefault="003B4A6A" w:rsidP="00A53E07">
            <w:pPr>
              <w:pStyle w:val="ColumnHeading"/>
              <w:keepNext/>
            </w:pPr>
            <w:r w:rsidRPr="005A2241">
              <w:t>Tarkistus</w:t>
            </w:r>
          </w:p>
        </w:tc>
      </w:tr>
      <w:tr w:rsidR="003B4A6A" w:rsidRPr="005A2241" w14:paraId="55F66DF1" w14:textId="77777777" w:rsidTr="00A53E07">
        <w:trPr>
          <w:jc w:val="center"/>
        </w:trPr>
        <w:tc>
          <w:tcPr>
            <w:tcW w:w="4876" w:type="dxa"/>
          </w:tcPr>
          <w:p w14:paraId="127ED8A4" w14:textId="77777777" w:rsidR="003B4A6A" w:rsidRPr="005A2241" w:rsidRDefault="003B4A6A" w:rsidP="00A53E07">
            <w:pPr>
              <w:pStyle w:val="Normal6"/>
            </w:pPr>
            <w:r w:rsidRPr="005A2241">
              <w:t>j)</w:t>
            </w:r>
            <w:r w:rsidRPr="005A2241">
              <w:tab/>
              <w:t xml:space="preserve">’lainkäyttövaltaan tai valvontaan kuuluvalla toiminnalla’ julkisten ja yksityisten </w:t>
            </w:r>
            <w:r w:rsidRPr="005A2241">
              <w:rPr>
                <w:b/>
                <w:i/>
              </w:rPr>
              <w:t>tahojen</w:t>
            </w:r>
            <w:r w:rsidRPr="005A2241">
              <w:t xml:space="preserve"> toimintaa, joka kuuluu kansainvälisen oikeuden mukaisesti jäsenvaltion toimivallan tai sääntelyn piiriin;</w:t>
            </w:r>
          </w:p>
        </w:tc>
        <w:tc>
          <w:tcPr>
            <w:tcW w:w="4876" w:type="dxa"/>
          </w:tcPr>
          <w:p w14:paraId="2749D17D" w14:textId="77777777" w:rsidR="003B4A6A" w:rsidRPr="005A2241" w:rsidRDefault="003B4A6A" w:rsidP="00A53E07">
            <w:pPr>
              <w:pStyle w:val="Normal6"/>
              <w:rPr>
                <w:szCs w:val="24"/>
              </w:rPr>
            </w:pPr>
            <w:r w:rsidRPr="005A2241">
              <w:t>j)</w:t>
            </w:r>
            <w:r w:rsidRPr="005A2241">
              <w:tab/>
              <w:t xml:space="preserve">’lainkäyttövaltaan tai valvontaan kuuluvalla toiminnalla’ julkisten ja yksityisten </w:t>
            </w:r>
            <w:r w:rsidRPr="005A2241">
              <w:rPr>
                <w:b/>
                <w:i/>
              </w:rPr>
              <w:t>oikeushenkilöiden ja luonnollisten henkilöiden</w:t>
            </w:r>
            <w:r w:rsidRPr="005A2241">
              <w:t xml:space="preserve"> toimintaa, joka kuuluu kansainvälisen oikeuden mukaisesti jäsenvaltion toimivallan tai sääntelyn piiriin;</w:t>
            </w:r>
          </w:p>
        </w:tc>
      </w:tr>
    </w:tbl>
    <w:p w14:paraId="69E4A5F8" w14:textId="77777777" w:rsidR="003B4A6A" w:rsidRPr="005A2241" w:rsidRDefault="003B4A6A" w:rsidP="003B4A6A"/>
    <w:p w14:paraId="03BFF8C2" w14:textId="7382EA57" w:rsidR="003B4A6A" w:rsidRPr="005A2241" w:rsidRDefault="003B4A6A" w:rsidP="003B4A6A">
      <w:pPr>
        <w:pStyle w:val="AMNumberTabs0"/>
      </w:pPr>
      <w:r w:rsidRPr="005A2241">
        <w:t>Tarkistus</w:t>
      </w:r>
      <w:r w:rsidR="005102F2" w:rsidRPr="005A2241">
        <w:t xml:space="preserve"> </w:t>
      </w:r>
      <w:r w:rsidRPr="005A2241">
        <w:t>25</w:t>
      </w:r>
    </w:p>
    <w:p w14:paraId="76B6DFE6" w14:textId="77777777" w:rsidR="003B4A6A" w:rsidRPr="005A2241" w:rsidRDefault="003B4A6A" w:rsidP="003B4A6A"/>
    <w:p w14:paraId="60B867F3" w14:textId="77777777" w:rsidR="003B4A6A" w:rsidRPr="005A2241" w:rsidRDefault="003B4A6A" w:rsidP="003B4A6A">
      <w:pPr>
        <w:pStyle w:val="NormalBold"/>
        <w:keepNext/>
      </w:pPr>
      <w:bookmarkStart w:id="7" w:name="_Hlk211958304"/>
      <w:r w:rsidRPr="005A2241">
        <w:t>Ehdotus direktiiviksi</w:t>
      </w:r>
    </w:p>
    <w:p w14:paraId="1D78B69D" w14:textId="77777777" w:rsidR="003B4A6A" w:rsidRPr="005A2241" w:rsidRDefault="003B4A6A" w:rsidP="003B4A6A">
      <w:pPr>
        <w:pStyle w:val="NormalBold"/>
      </w:pPr>
      <w:r w:rsidRPr="005A2241">
        <w:t>2 artikla – 1 kohta – n alakohta</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63C28E7E" w14:textId="77777777" w:rsidTr="00A53E07">
        <w:trPr>
          <w:jc w:val="center"/>
        </w:trPr>
        <w:tc>
          <w:tcPr>
            <w:tcW w:w="9752" w:type="dxa"/>
            <w:gridSpan w:val="2"/>
          </w:tcPr>
          <w:p w14:paraId="3B0256A3" w14:textId="77777777" w:rsidR="003B4A6A" w:rsidRPr="005A2241" w:rsidRDefault="003B4A6A" w:rsidP="00A53E07">
            <w:pPr>
              <w:keepNext/>
            </w:pPr>
          </w:p>
        </w:tc>
      </w:tr>
      <w:tr w:rsidR="003B4A6A" w:rsidRPr="005A2241" w14:paraId="33063E6C" w14:textId="77777777" w:rsidTr="00A53E07">
        <w:trPr>
          <w:jc w:val="center"/>
        </w:trPr>
        <w:tc>
          <w:tcPr>
            <w:tcW w:w="4876" w:type="dxa"/>
          </w:tcPr>
          <w:p w14:paraId="39E16B77" w14:textId="77777777" w:rsidR="003B4A6A" w:rsidRPr="005A2241" w:rsidRDefault="003B4A6A" w:rsidP="00A53E07">
            <w:pPr>
              <w:pStyle w:val="ColumnHeading"/>
              <w:keepNext/>
            </w:pPr>
            <w:r w:rsidRPr="005A2241">
              <w:t>Komission teksti</w:t>
            </w:r>
          </w:p>
        </w:tc>
        <w:tc>
          <w:tcPr>
            <w:tcW w:w="4876" w:type="dxa"/>
          </w:tcPr>
          <w:p w14:paraId="17E47918" w14:textId="77777777" w:rsidR="003B4A6A" w:rsidRPr="005A2241" w:rsidRDefault="003B4A6A" w:rsidP="00A53E07">
            <w:pPr>
              <w:pStyle w:val="ColumnHeading"/>
              <w:keepNext/>
            </w:pPr>
            <w:r w:rsidRPr="005A2241">
              <w:t>Tarkistus</w:t>
            </w:r>
          </w:p>
        </w:tc>
      </w:tr>
      <w:tr w:rsidR="003B4A6A" w:rsidRPr="005A2241" w14:paraId="5269FA13" w14:textId="77777777" w:rsidTr="00A53E07">
        <w:trPr>
          <w:jc w:val="center"/>
        </w:trPr>
        <w:tc>
          <w:tcPr>
            <w:tcW w:w="4876" w:type="dxa"/>
          </w:tcPr>
          <w:p w14:paraId="119591A0" w14:textId="77777777" w:rsidR="003B4A6A" w:rsidRPr="005A2241" w:rsidRDefault="003B4A6A" w:rsidP="00A53E07">
            <w:pPr>
              <w:pStyle w:val="Normal6"/>
            </w:pPr>
            <w:r w:rsidRPr="005A2241">
              <w:t>n)</w:t>
            </w:r>
            <w:r w:rsidRPr="005A2241">
              <w:tab/>
              <w:t xml:space="preserve">’yleisöllä’ yleisöä, jota asia koskee, </w:t>
            </w:r>
            <w:r w:rsidRPr="005A2241">
              <w:rPr>
                <w:b/>
                <w:bCs/>
                <w:i/>
                <w:iCs/>
              </w:rPr>
              <w:t>alkuperäiskansoja</w:t>
            </w:r>
            <w:r w:rsidRPr="005A2241">
              <w:t xml:space="preserve"> ja paikallisyhteisöjä, joilla on asiaa koskevaa perinteistä tietoa, </w:t>
            </w:r>
            <w:r w:rsidRPr="005A2241">
              <w:lastRenderedPageBreak/>
              <w:t>sekä asiaankuuluvia maailmanlaajuisia, alueellisia, osa-alueellisia ja alakohtaisia elimiä ja tiedeyhteisöä;</w:t>
            </w:r>
          </w:p>
        </w:tc>
        <w:tc>
          <w:tcPr>
            <w:tcW w:w="4876" w:type="dxa"/>
          </w:tcPr>
          <w:p w14:paraId="3200592E" w14:textId="77777777" w:rsidR="003B4A6A" w:rsidRPr="005A2241" w:rsidRDefault="003B4A6A" w:rsidP="00A53E07">
            <w:pPr>
              <w:pStyle w:val="Normal6"/>
            </w:pPr>
            <w:r w:rsidRPr="005A2241">
              <w:lastRenderedPageBreak/>
              <w:t>n)</w:t>
            </w:r>
            <w:r w:rsidRPr="005A2241">
              <w:tab/>
              <w:t xml:space="preserve">’yleisöllä’ yleisöä, jota asia koskee, </w:t>
            </w:r>
            <w:r w:rsidRPr="005A2241">
              <w:rPr>
                <w:b/>
                <w:bCs/>
                <w:i/>
                <w:iCs/>
              </w:rPr>
              <w:t>Alkuperäiskansoja</w:t>
            </w:r>
            <w:r w:rsidRPr="005A2241">
              <w:t xml:space="preserve"> ja paikallisyhteisöjä, joilla on asiaa koskevaa perinteistä tietoa, </w:t>
            </w:r>
            <w:r w:rsidRPr="005A2241">
              <w:lastRenderedPageBreak/>
              <w:t>sekä asiaankuuluvia maailmanlaajuisia, alueellisia, osa-alueellisia ja alakohtaisia elimiä ja tiedeyhteisöä;</w:t>
            </w:r>
          </w:p>
        </w:tc>
      </w:tr>
    </w:tbl>
    <w:bookmarkEnd w:id="7"/>
    <w:p w14:paraId="46AB85DD" w14:textId="562FFAAF" w:rsidR="003B4A6A" w:rsidRPr="005A2241" w:rsidRDefault="003B4A6A" w:rsidP="003B4A6A">
      <w:pPr>
        <w:pStyle w:val="CrossRef"/>
        <w:rPr>
          <w:noProof/>
        </w:rPr>
      </w:pPr>
      <w:r w:rsidRPr="005A2241">
        <w:lastRenderedPageBreak/>
        <w:t>(Sana ”Alkuperäiskansat” kirjoitetaan isolla alkukirjaimella kaikkialla tekstissä kaikilla kielillä</w:t>
      </w:r>
      <w:r w:rsidRPr="005A2241">
        <w:t>.)</w:t>
      </w:r>
    </w:p>
    <w:p w14:paraId="3D3B5CC2" w14:textId="77777777" w:rsidR="003B4A6A" w:rsidRPr="005A2241" w:rsidRDefault="003B4A6A" w:rsidP="003B4A6A"/>
    <w:p w14:paraId="2962406A" w14:textId="0064F0FD" w:rsidR="003B4A6A" w:rsidRPr="005A2241" w:rsidRDefault="003B4A6A" w:rsidP="003B4A6A">
      <w:pPr>
        <w:pStyle w:val="AMNumberTabs0"/>
      </w:pPr>
      <w:r w:rsidRPr="005A2241">
        <w:t>Tarkistus</w:t>
      </w:r>
      <w:r w:rsidR="005102F2" w:rsidRPr="005A2241">
        <w:t xml:space="preserve"> </w:t>
      </w:r>
      <w:r w:rsidRPr="005A2241">
        <w:t>26</w:t>
      </w:r>
    </w:p>
    <w:p w14:paraId="394DF65A" w14:textId="77777777" w:rsidR="003B4A6A" w:rsidRPr="005A2241" w:rsidRDefault="003B4A6A" w:rsidP="003B4A6A"/>
    <w:p w14:paraId="7EF0BE59" w14:textId="77777777" w:rsidR="003B4A6A" w:rsidRPr="005A2241" w:rsidRDefault="003B4A6A" w:rsidP="003B4A6A">
      <w:pPr>
        <w:pStyle w:val="NormalBold"/>
        <w:keepNext/>
      </w:pPr>
      <w:r w:rsidRPr="005A2241">
        <w:t>Ehdotus direktiiviksi</w:t>
      </w:r>
    </w:p>
    <w:p w14:paraId="74C34C7F" w14:textId="77777777" w:rsidR="003B4A6A" w:rsidRPr="005A2241" w:rsidRDefault="003B4A6A" w:rsidP="003B4A6A">
      <w:pPr>
        <w:pStyle w:val="NormalBold"/>
      </w:pPr>
      <w:r w:rsidRPr="005A2241">
        <w:t>2 artikla – 1 kohta – s alakohta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46E6B4C9" w14:textId="77777777" w:rsidTr="00A53E07">
        <w:trPr>
          <w:jc w:val="center"/>
        </w:trPr>
        <w:tc>
          <w:tcPr>
            <w:tcW w:w="9752" w:type="dxa"/>
            <w:gridSpan w:val="2"/>
          </w:tcPr>
          <w:p w14:paraId="035AA132" w14:textId="77777777" w:rsidR="003B4A6A" w:rsidRPr="005A2241" w:rsidRDefault="003B4A6A" w:rsidP="00A53E07">
            <w:pPr>
              <w:keepNext/>
            </w:pPr>
          </w:p>
        </w:tc>
      </w:tr>
      <w:tr w:rsidR="003B4A6A" w:rsidRPr="005A2241" w14:paraId="20BC756F" w14:textId="77777777" w:rsidTr="00A53E07">
        <w:trPr>
          <w:jc w:val="center"/>
        </w:trPr>
        <w:tc>
          <w:tcPr>
            <w:tcW w:w="4876" w:type="dxa"/>
          </w:tcPr>
          <w:p w14:paraId="1BB250A6" w14:textId="77777777" w:rsidR="003B4A6A" w:rsidRPr="005A2241" w:rsidRDefault="003B4A6A" w:rsidP="00A53E07">
            <w:pPr>
              <w:pStyle w:val="ColumnHeading"/>
              <w:keepNext/>
            </w:pPr>
            <w:r w:rsidRPr="005A2241">
              <w:t>Komission teksti</w:t>
            </w:r>
          </w:p>
        </w:tc>
        <w:tc>
          <w:tcPr>
            <w:tcW w:w="4876" w:type="dxa"/>
          </w:tcPr>
          <w:p w14:paraId="22CCAAAD" w14:textId="77777777" w:rsidR="003B4A6A" w:rsidRPr="005A2241" w:rsidRDefault="003B4A6A" w:rsidP="00A53E07">
            <w:pPr>
              <w:pStyle w:val="ColumnHeading"/>
              <w:keepNext/>
            </w:pPr>
            <w:r w:rsidRPr="005A2241">
              <w:t>Tarkistus</w:t>
            </w:r>
          </w:p>
        </w:tc>
      </w:tr>
      <w:tr w:rsidR="003B4A6A" w:rsidRPr="005A2241" w14:paraId="5E18E2ED" w14:textId="77777777" w:rsidTr="00A53E07">
        <w:trPr>
          <w:jc w:val="center"/>
        </w:trPr>
        <w:tc>
          <w:tcPr>
            <w:tcW w:w="4876" w:type="dxa"/>
          </w:tcPr>
          <w:p w14:paraId="78F1DAD8" w14:textId="77777777" w:rsidR="003B4A6A" w:rsidRPr="005A2241" w:rsidRDefault="003B4A6A" w:rsidP="00A53E07">
            <w:pPr>
              <w:pStyle w:val="Normal6"/>
            </w:pPr>
            <w:r w:rsidRPr="005A2241">
              <w:t>s)</w:t>
            </w:r>
            <w:r w:rsidRPr="005A2241">
              <w:tab/>
              <w:t xml:space="preserve">’vähäisillä tai väliaikaisilla vaikutuksilla’ vaikutuksia, </w:t>
            </w:r>
            <w:r w:rsidRPr="005A2241">
              <w:rPr>
                <w:b/>
                <w:i/>
              </w:rPr>
              <w:t>joilla ei ole merkittävää haitallista vaikutusta meriympäristöön</w:t>
            </w:r>
            <w:r w:rsidRPr="005A2241">
              <w:t>.</w:t>
            </w:r>
          </w:p>
        </w:tc>
        <w:tc>
          <w:tcPr>
            <w:tcW w:w="4876" w:type="dxa"/>
          </w:tcPr>
          <w:p w14:paraId="71658129" w14:textId="77777777" w:rsidR="003B4A6A" w:rsidRPr="005A2241" w:rsidRDefault="003B4A6A" w:rsidP="00A53E07">
            <w:pPr>
              <w:pStyle w:val="Normal6"/>
              <w:rPr>
                <w:szCs w:val="24"/>
              </w:rPr>
            </w:pPr>
            <w:r w:rsidRPr="005A2241">
              <w:t>s)</w:t>
            </w:r>
            <w:r w:rsidRPr="005A2241">
              <w:tab/>
              <w:t xml:space="preserve">’vähäisillä tai väliaikaisilla vaikutuksilla’ vaikutuksia, </w:t>
            </w:r>
            <w:r w:rsidRPr="005A2241">
              <w:rPr>
                <w:b/>
                <w:i/>
              </w:rPr>
              <w:t>jotka eivät aiheuta meriympäristön huomattavaa pilaantumista tai merkittäviä ja haitallisia muutoksia meriympäristössä</w:t>
            </w:r>
            <w:r w:rsidRPr="005A2241">
              <w:t>.</w:t>
            </w:r>
          </w:p>
        </w:tc>
      </w:tr>
    </w:tbl>
    <w:p w14:paraId="7BC680A0" w14:textId="77777777" w:rsidR="003B4A6A" w:rsidRPr="005A2241" w:rsidRDefault="003B4A6A" w:rsidP="003B4A6A"/>
    <w:p w14:paraId="094174DC" w14:textId="3B7DC43F" w:rsidR="003B4A6A" w:rsidRPr="005A2241" w:rsidRDefault="003B4A6A" w:rsidP="003B4A6A">
      <w:pPr>
        <w:pStyle w:val="AMNumberTabs0"/>
      </w:pPr>
      <w:r w:rsidRPr="005A2241">
        <w:t>Tarkistus</w:t>
      </w:r>
      <w:r w:rsidR="005102F2" w:rsidRPr="005A2241">
        <w:t xml:space="preserve"> </w:t>
      </w:r>
      <w:r w:rsidRPr="005A2241">
        <w:t>27</w:t>
      </w:r>
    </w:p>
    <w:p w14:paraId="2F2CE3C8" w14:textId="77777777" w:rsidR="003B4A6A" w:rsidRPr="005A2241" w:rsidRDefault="003B4A6A" w:rsidP="003B4A6A"/>
    <w:p w14:paraId="682B2A8C" w14:textId="77777777" w:rsidR="003B4A6A" w:rsidRPr="005A2241" w:rsidRDefault="003B4A6A" w:rsidP="003B4A6A">
      <w:pPr>
        <w:pStyle w:val="NormalBold"/>
        <w:keepNext/>
      </w:pPr>
      <w:r w:rsidRPr="005A2241">
        <w:t>Ehdotus direktiiviksi</w:t>
      </w:r>
    </w:p>
    <w:p w14:paraId="5B0C3438" w14:textId="77777777" w:rsidR="003B4A6A" w:rsidRPr="005A2241" w:rsidRDefault="003B4A6A" w:rsidP="003B4A6A">
      <w:pPr>
        <w:pStyle w:val="NormalBold"/>
      </w:pPr>
      <w:r w:rsidRPr="005A2241">
        <w:t>3 artikla – 1 kohta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66007F56" w14:textId="77777777" w:rsidTr="00A53E07">
        <w:trPr>
          <w:jc w:val="center"/>
        </w:trPr>
        <w:tc>
          <w:tcPr>
            <w:tcW w:w="9752" w:type="dxa"/>
            <w:gridSpan w:val="2"/>
          </w:tcPr>
          <w:p w14:paraId="7E3C2FBE" w14:textId="77777777" w:rsidR="003B4A6A" w:rsidRPr="005A2241" w:rsidRDefault="003B4A6A" w:rsidP="00A53E07">
            <w:pPr>
              <w:keepNext/>
            </w:pPr>
          </w:p>
        </w:tc>
      </w:tr>
      <w:tr w:rsidR="003B4A6A" w:rsidRPr="005A2241" w14:paraId="448BCFBF" w14:textId="77777777" w:rsidTr="00A53E07">
        <w:trPr>
          <w:jc w:val="center"/>
        </w:trPr>
        <w:tc>
          <w:tcPr>
            <w:tcW w:w="4876" w:type="dxa"/>
          </w:tcPr>
          <w:p w14:paraId="3C21F510" w14:textId="77777777" w:rsidR="003B4A6A" w:rsidRPr="005A2241" w:rsidRDefault="003B4A6A" w:rsidP="00A53E07">
            <w:pPr>
              <w:pStyle w:val="ColumnHeading"/>
              <w:keepNext/>
            </w:pPr>
            <w:r w:rsidRPr="005A2241">
              <w:t>Komission teksti</w:t>
            </w:r>
          </w:p>
        </w:tc>
        <w:tc>
          <w:tcPr>
            <w:tcW w:w="4876" w:type="dxa"/>
          </w:tcPr>
          <w:p w14:paraId="7DC33316" w14:textId="77777777" w:rsidR="003B4A6A" w:rsidRPr="005A2241" w:rsidRDefault="003B4A6A" w:rsidP="00A53E07">
            <w:pPr>
              <w:pStyle w:val="ColumnHeading"/>
              <w:keepNext/>
            </w:pPr>
            <w:r w:rsidRPr="005A2241">
              <w:t>Tarkistus</w:t>
            </w:r>
          </w:p>
        </w:tc>
      </w:tr>
      <w:tr w:rsidR="003B4A6A" w:rsidRPr="005A2241" w14:paraId="2AAD6C24" w14:textId="77777777" w:rsidTr="00A53E07">
        <w:trPr>
          <w:jc w:val="center"/>
        </w:trPr>
        <w:tc>
          <w:tcPr>
            <w:tcW w:w="4876" w:type="dxa"/>
          </w:tcPr>
          <w:p w14:paraId="42ADBCDC" w14:textId="77777777" w:rsidR="003B4A6A" w:rsidRPr="005A2241" w:rsidRDefault="003B4A6A" w:rsidP="00A53E07">
            <w:pPr>
              <w:pStyle w:val="Normal6"/>
            </w:pPr>
            <w:r w:rsidRPr="005A2241">
              <w:rPr>
                <w:b/>
                <w:i/>
              </w:rPr>
              <w:t>1.</w:t>
            </w:r>
            <w:r w:rsidRPr="005A2241">
              <w:rPr>
                <w:b/>
                <w:i/>
              </w:rPr>
              <w:tab/>
              <w:t>Tätä direktiiviä sovelletaan jäsenvaltioiden lainkäyttövaltaan tai valvontaan kuuluvaan suunniteltuun toimintaan, joka toteutetaan kansallisen lainkäyttövallan ulkopuolisilla alueilla.</w:t>
            </w:r>
          </w:p>
        </w:tc>
        <w:tc>
          <w:tcPr>
            <w:tcW w:w="4876" w:type="dxa"/>
          </w:tcPr>
          <w:p w14:paraId="1E332209" w14:textId="77777777" w:rsidR="003B4A6A" w:rsidRPr="005A2241" w:rsidRDefault="003B4A6A" w:rsidP="00A53E07">
            <w:pPr>
              <w:pStyle w:val="Normal6"/>
              <w:rPr>
                <w:szCs w:val="24"/>
              </w:rPr>
            </w:pPr>
            <w:r w:rsidRPr="005A2241">
              <w:rPr>
                <w:b/>
                <w:i/>
              </w:rPr>
              <w:t>Poistetaan.</w:t>
            </w:r>
          </w:p>
        </w:tc>
      </w:tr>
    </w:tbl>
    <w:p w14:paraId="5A1A75BF" w14:textId="77777777" w:rsidR="003B4A6A" w:rsidRPr="005A2241" w:rsidRDefault="003B4A6A" w:rsidP="003B4A6A"/>
    <w:p w14:paraId="442403F7" w14:textId="62DE706A" w:rsidR="003B4A6A" w:rsidRPr="005A2241" w:rsidRDefault="003B4A6A" w:rsidP="003B4A6A">
      <w:pPr>
        <w:pStyle w:val="AMNumberTabs0"/>
      </w:pPr>
      <w:r w:rsidRPr="005A2241">
        <w:t>Tarkistus</w:t>
      </w:r>
      <w:r w:rsidR="005102F2" w:rsidRPr="005A2241">
        <w:t xml:space="preserve"> </w:t>
      </w:r>
      <w:r w:rsidRPr="005A2241">
        <w:t>28</w:t>
      </w:r>
    </w:p>
    <w:p w14:paraId="34B903EE" w14:textId="77777777" w:rsidR="003B4A6A" w:rsidRPr="005A2241" w:rsidRDefault="003B4A6A" w:rsidP="003B4A6A">
      <w:pPr>
        <w:pStyle w:val="NormalBold"/>
        <w:keepNext/>
      </w:pPr>
      <w:r w:rsidRPr="005A2241">
        <w:t>Ehdotus direktiiviksi</w:t>
      </w:r>
    </w:p>
    <w:p w14:paraId="38D89C33" w14:textId="77777777" w:rsidR="003B4A6A" w:rsidRPr="005A2241" w:rsidRDefault="003B4A6A" w:rsidP="003B4A6A">
      <w:pPr>
        <w:pStyle w:val="NormalBold"/>
      </w:pPr>
      <w:r w:rsidRPr="005A2241">
        <w:t>4 artikla – 2 kohta – a alakohta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6D4E4C04" w14:textId="77777777" w:rsidTr="00A53E07">
        <w:trPr>
          <w:jc w:val="center"/>
        </w:trPr>
        <w:tc>
          <w:tcPr>
            <w:tcW w:w="9752" w:type="dxa"/>
            <w:gridSpan w:val="2"/>
          </w:tcPr>
          <w:p w14:paraId="68ED2917" w14:textId="77777777" w:rsidR="003B4A6A" w:rsidRPr="005A2241" w:rsidRDefault="003B4A6A" w:rsidP="00A53E07">
            <w:pPr>
              <w:keepNext/>
            </w:pPr>
          </w:p>
        </w:tc>
      </w:tr>
      <w:tr w:rsidR="003B4A6A" w:rsidRPr="005A2241" w14:paraId="10116A3F" w14:textId="77777777" w:rsidTr="00A53E07">
        <w:trPr>
          <w:jc w:val="center"/>
        </w:trPr>
        <w:tc>
          <w:tcPr>
            <w:tcW w:w="4876" w:type="dxa"/>
          </w:tcPr>
          <w:p w14:paraId="6FC72E89" w14:textId="77777777" w:rsidR="003B4A6A" w:rsidRPr="005A2241" w:rsidRDefault="003B4A6A" w:rsidP="00A53E07">
            <w:pPr>
              <w:pStyle w:val="ColumnHeading"/>
              <w:keepNext/>
            </w:pPr>
            <w:r w:rsidRPr="005A2241">
              <w:t>Komission teksti</w:t>
            </w:r>
          </w:p>
        </w:tc>
        <w:tc>
          <w:tcPr>
            <w:tcW w:w="4876" w:type="dxa"/>
          </w:tcPr>
          <w:p w14:paraId="47512BFD" w14:textId="77777777" w:rsidR="003B4A6A" w:rsidRPr="005A2241" w:rsidRDefault="003B4A6A" w:rsidP="00A53E07">
            <w:pPr>
              <w:pStyle w:val="ColumnHeading"/>
              <w:keepNext/>
            </w:pPr>
            <w:r w:rsidRPr="005A2241">
              <w:t>Tarkistus</w:t>
            </w:r>
          </w:p>
        </w:tc>
      </w:tr>
      <w:tr w:rsidR="003B4A6A" w:rsidRPr="005A2241" w14:paraId="69B97DA0" w14:textId="77777777" w:rsidTr="00A53E07">
        <w:trPr>
          <w:jc w:val="center"/>
        </w:trPr>
        <w:tc>
          <w:tcPr>
            <w:tcW w:w="4876" w:type="dxa"/>
          </w:tcPr>
          <w:p w14:paraId="0725A47E" w14:textId="77777777" w:rsidR="003B4A6A" w:rsidRPr="005A2241" w:rsidRDefault="003B4A6A" w:rsidP="00A53E07">
            <w:pPr>
              <w:pStyle w:val="Normal6"/>
            </w:pPr>
            <w:r w:rsidRPr="005A2241">
              <w:t>a)</w:t>
            </w:r>
            <w:r w:rsidRPr="005A2241">
              <w:tab/>
              <w:t>sovellettavan kansainvälisen oikeuden nojalla säänneltyyn kalastukseen ja siihen liittyvään toimintaan eikä</w:t>
            </w:r>
          </w:p>
        </w:tc>
        <w:tc>
          <w:tcPr>
            <w:tcW w:w="4876" w:type="dxa"/>
          </w:tcPr>
          <w:p w14:paraId="4A2432B1" w14:textId="77777777" w:rsidR="003B4A6A" w:rsidRPr="005A2241" w:rsidRDefault="003B4A6A" w:rsidP="00A53E07">
            <w:pPr>
              <w:pStyle w:val="Normal6"/>
              <w:rPr>
                <w:szCs w:val="24"/>
              </w:rPr>
            </w:pPr>
            <w:r w:rsidRPr="005A2241">
              <w:t>a)</w:t>
            </w:r>
            <w:r w:rsidRPr="005A2241">
              <w:tab/>
              <w:t xml:space="preserve">sovellettavan kansainvälisen </w:t>
            </w:r>
            <w:r w:rsidRPr="005A2241">
              <w:rPr>
                <w:b/>
                <w:i/>
              </w:rPr>
              <w:t xml:space="preserve">ja unionin </w:t>
            </w:r>
            <w:r w:rsidRPr="005A2241">
              <w:t>oikeuden</w:t>
            </w:r>
            <w:r w:rsidRPr="005A2241">
              <w:rPr>
                <w:b/>
                <w:i/>
              </w:rPr>
              <w:t>, kuten yhteisen kalastuspolitiikan,</w:t>
            </w:r>
            <w:r w:rsidRPr="005A2241">
              <w:t xml:space="preserve"> nojalla säänneltyyn kalastukseen ja siihen liittyvään toimintaan eikä </w:t>
            </w:r>
          </w:p>
        </w:tc>
      </w:tr>
    </w:tbl>
    <w:p w14:paraId="0C154E5A" w14:textId="77777777" w:rsidR="003B4A6A" w:rsidRPr="005A2241" w:rsidRDefault="003B4A6A" w:rsidP="003B4A6A"/>
    <w:p w14:paraId="286B8367" w14:textId="0A8B7E55" w:rsidR="003B4A6A" w:rsidRPr="005A2241" w:rsidRDefault="003B4A6A" w:rsidP="003B4A6A">
      <w:pPr>
        <w:pStyle w:val="AMNumberTabs0"/>
      </w:pPr>
      <w:r w:rsidRPr="005A2241">
        <w:t>Tarkistus</w:t>
      </w:r>
      <w:r w:rsidR="005102F2" w:rsidRPr="005A2241">
        <w:t xml:space="preserve"> </w:t>
      </w:r>
      <w:r w:rsidRPr="005A2241">
        <w:t>29</w:t>
      </w:r>
    </w:p>
    <w:p w14:paraId="3F9CBC71" w14:textId="77777777" w:rsidR="003B4A6A" w:rsidRPr="005A2241" w:rsidRDefault="003B4A6A" w:rsidP="003B4A6A"/>
    <w:p w14:paraId="7AF61377" w14:textId="77777777" w:rsidR="003B4A6A" w:rsidRPr="005A2241" w:rsidRDefault="003B4A6A" w:rsidP="003B4A6A">
      <w:pPr>
        <w:pStyle w:val="NormalBold"/>
        <w:keepNext/>
      </w:pPr>
      <w:r w:rsidRPr="005A2241">
        <w:lastRenderedPageBreak/>
        <w:t>Ehdotus direktiiviksi</w:t>
      </w:r>
    </w:p>
    <w:p w14:paraId="4D55A2F5" w14:textId="77777777" w:rsidR="003B4A6A" w:rsidRPr="005A2241" w:rsidRDefault="003B4A6A" w:rsidP="003B4A6A">
      <w:pPr>
        <w:pStyle w:val="NormalBold"/>
      </w:pPr>
      <w:r w:rsidRPr="005A2241">
        <w:t>6 artikla – 6 kohta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2692B013" w14:textId="77777777" w:rsidTr="00A53E07">
        <w:trPr>
          <w:jc w:val="center"/>
        </w:trPr>
        <w:tc>
          <w:tcPr>
            <w:tcW w:w="9752" w:type="dxa"/>
            <w:gridSpan w:val="2"/>
          </w:tcPr>
          <w:p w14:paraId="69596C0A" w14:textId="77777777" w:rsidR="003B4A6A" w:rsidRPr="005A2241" w:rsidRDefault="003B4A6A" w:rsidP="00A53E07">
            <w:pPr>
              <w:keepNext/>
            </w:pPr>
          </w:p>
        </w:tc>
      </w:tr>
      <w:tr w:rsidR="003B4A6A" w:rsidRPr="005A2241" w14:paraId="0D5EE6F3" w14:textId="77777777" w:rsidTr="00A53E07">
        <w:trPr>
          <w:jc w:val="center"/>
        </w:trPr>
        <w:tc>
          <w:tcPr>
            <w:tcW w:w="4876" w:type="dxa"/>
          </w:tcPr>
          <w:p w14:paraId="647986B7" w14:textId="77777777" w:rsidR="003B4A6A" w:rsidRPr="005A2241" w:rsidRDefault="003B4A6A" w:rsidP="00A53E07">
            <w:pPr>
              <w:pStyle w:val="ColumnHeading"/>
              <w:keepNext/>
            </w:pPr>
            <w:r w:rsidRPr="005A2241">
              <w:t>Komission teksti</w:t>
            </w:r>
          </w:p>
        </w:tc>
        <w:tc>
          <w:tcPr>
            <w:tcW w:w="4876" w:type="dxa"/>
          </w:tcPr>
          <w:p w14:paraId="25321511" w14:textId="77777777" w:rsidR="003B4A6A" w:rsidRPr="005A2241" w:rsidRDefault="003B4A6A" w:rsidP="00A53E07">
            <w:pPr>
              <w:pStyle w:val="ColumnHeading"/>
              <w:keepNext/>
            </w:pPr>
            <w:r w:rsidRPr="005A2241">
              <w:t>Tarkistus</w:t>
            </w:r>
          </w:p>
        </w:tc>
      </w:tr>
      <w:tr w:rsidR="003B4A6A" w:rsidRPr="005A2241" w14:paraId="4B3967E5" w14:textId="77777777" w:rsidTr="00A53E07">
        <w:trPr>
          <w:jc w:val="center"/>
        </w:trPr>
        <w:tc>
          <w:tcPr>
            <w:tcW w:w="4876" w:type="dxa"/>
          </w:tcPr>
          <w:p w14:paraId="0CCEAD7B" w14:textId="77777777" w:rsidR="003B4A6A" w:rsidRPr="005A2241" w:rsidRDefault="003B4A6A" w:rsidP="00A53E07">
            <w:pPr>
              <w:pStyle w:val="Normal6"/>
            </w:pPr>
            <w:r w:rsidRPr="005A2241">
              <w:t>6.</w:t>
            </w:r>
            <w:r w:rsidRPr="005A2241">
              <w:tab/>
              <w:t>Jäsenvaltioiden on varmistettava, että niiden lainkäyttövaltaan kuuluvat tietokannat ja mahdollisuuksien mukaan arkistot laativat joka toinen vuosi yhteenvetokertomuksen niiden BBNJ-standardoituun sarjatunnisteeseen liittyvien meren geenivarojen ja digitaalisen sekvenssitiedon saatavuudesta ja asettavat kertomuksen BBNJ-sopimuksen 15 artiklalla perustetun saatavuutta ja hyötyjen jakoa käsittelevän komitean saataville.</w:t>
            </w:r>
          </w:p>
        </w:tc>
        <w:tc>
          <w:tcPr>
            <w:tcW w:w="4876" w:type="dxa"/>
          </w:tcPr>
          <w:p w14:paraId="6FE1F9CF" w14:textId="77777777" w:rsidR="003B4A6A" w:rsidRPr="005A2241" w:rsidRDefault="003B4A6A" w:rsidP="00A53E07">
            <w:pPr>
              <w:pStyle w:val="Normal6"/>
              <w:rPr>
                <w:szCs w:val="24"/>
              </w:rPr>
            </w:pPr>
            <w:r w:rsidRPr="005A2241">
              <w:t>6.</w:t>
            </w:r>
            <w:r w:rsidRPr="005A2241">
              <w:tab/>
              <w:t xml:space="preserve">Jäsenvaltioiden on varmistettava, että niiden lainkäyttövaltaan kuuluvat tietokannat ja mahdollisuuksien mukaan arkistot laativat joka toinen vuosi yhteenvetokertomuksen niiden BBNJ-standardoituun sarjatunnisteeseen liittyvien meren geenivarojen ja digitaalisen sekvenssitiedon saatavuudesta ja asettavat kertomuksen BBNJ-sopimuksen 15 artiklalla perustetun saatavuutta ja hyötyjen jakoa käsittelevän komitean saataville. </w:t>
            </w:r>
            <w:r w:rsidRPr="005A2241">
              <w:rPr>
                <w:b/>
                <w:i/>
              </w:rPr>
              <w:t>Niiden on tapauksen mukaan käytettävä olemassa olevia unionin tiedonkeruu- ja raportointijärjestelmiä BBNJ-sopimuksen mukaisiin ilmoituksiin ja tallennuksiin.</w:t>
            </w:r>
          </w:p>
        </w:tc>
      </w:tr>
    </w:tbl>
    <w:p w14:paraId="74539308" w14:textId="77777777" w:rsidR="003B4A6A" w:rsidRPr="005A2241" w:rsidRDefault="003B4A6A" w:rsidP="003B4A6A"/>
    <w:p w14:paraId="3E30B5AE" w14:textId="61D41F85" w:rsidR="003B4A6A" w:rsidRPr="005A2241" w:rsidRDefault="003B4A6A" w:rsidP="004D7DC4">
      <w:pPr>
        <w:pStyle w:val="AMNumberTabs0"/>
      </w:pPr>
      <w:r w:rsidRPr="005A2241">
        <w:t>Tarkistus</w:t>
      </w:r>
      <w:r w:rsidR="005102F2" w:rsidRPr="005A2241">
        <w:t xml:space="preserve"> </w:t>
      </w:r>
      <w:r w:rsidRPr="005A2241">
        <w:t>30</w:t>
      </w:r>
    </w:p>
    <w:p w14:paraId="6DB6A162" w14:textId="77777777" w:rsidR="003B4A6A" w:rsidRPr="005A2241" w:rsidRDefault="003B4A6A" w:rsidP="004D7DC4">
      <w:pPr>
        <w:pStyle w:val="NormalBold"/>
        <w:keepNext/>
        <w:spacing w:before="240"/>
      </w:pPr>
      <w:r w:rsidRPr="005A2241">
        <w:t>Ehdotus direktiiviksi</w:t>
      </w:r>
    </w:p>
    <w:p w14:paraId="125A3041" w14:textId="77777777" w:rsidR="003B4A6A" w:rsidRPr="005A2241" w:rsidRDefault="003B4A6A" w:rsidP="003B4A6A">
      <w:pPr>
        <w:pStyle w:val="NormalBold"/>
      </w:pPr>
      <w:r w:rsidRPr="005A2241">
        <w:t>8 artikla – 1 kohta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1611B776" w14:textId="77777777" w:rsidTr="00A53E07">
        <w:trPr>
          <w:jc w:val="center"/>
        </w:trPr>
        <w:tc>
          <w:tcPr>
            <w:tcW w:w="9752" w:type="dxa"/>
            <w:gridSpan w:val="2"/>
          </w:tcPr>
          <w:p w14:paraId="28F9E6A3" w14:textId="77777777" w:rsidR="003B4A6A" w:rsidRPr="005A2241" w:rsidRDefault="003B4A6A" w:rsidP="00A53E07">
            <w:pPr>
              <w:keepNext/>
            </w:pPr>
          </w:p>
        </w:tc>
      </w:tr>
      <w:tr w:rsidR="003B4A6A" w:rsidRPr="005A2241" w14:paraId="5EC394C7" w14:textId="77777777" w:rsidTr="00A53E07">
        <w:trPr>
          <w:jc w:val="center"/>
        </w:trPr>
        <w:tc>
          <w:tcPr>
            <w:tcW w:w="4876" w:type="dxa"/>
          </w:tcPr>
          <w:p w14:paraId="40B7DED7" w14:textId="77777777" w:rsidR="003B4A6A" w:rsidRPr="005A2241" w:rsidRDefault="003B4A6A" w:rsidP="00A53E07">
            <w:pPr>
              <w:pStyle w:val="ColumnHeading"/>
              <w:keepNext/>
            </w:pPr>
            <w:r w:rsidRPr="005A2241">
              <w:t>Komission teksti</w:t>
            </w:r>
          </w:p>
        </w:tc>
        <w:tc>
          <w:tcPr>
            <w:tcW w:w="4876" w:type="dxa"/>
          </w:tcPr>
          <w:p w14:paraId="68ECC80D" w14:textId="77777777" w:rsidR="003B4A6A" w:rsidRPr="005A2241" w:rsidRDefault="003B4A6A" w:rsidP="00A53E07">
            <w:pPr>
              <w:pStyle w:val="ColumnHeading"/>
              <w:keepNext/>
            </w:pPr>
            <w:r w:rsidRPr="005A2241">
              <w:t>Tarkistus</w:t>
            </w:r>
          </w:p>
        </w:tc>
      </w:tr>
      <w:tr w:rsidR="003B4A6A" w:rsidRPr="005A2241" w14:paraId="3FEDB99A" w14:textId="77777777" w:rsidTr="00A53E07">
        <w:trPr>
          <w:jc w:val="center"/>
        </w:trPr>
        <w:tc>
          <w:tcPr>
            <w:tcW w:w="4876" w:type="dxa"/>
          </w:tcPr>
          <w:p w14:paraId="102F9261" w14:textId="77777777" w:rsidR="003B4A6A" w:rsidRPr="005A2241" w:rsidRDefault="003B4A6A" w:rsidP="00A53E07">
            <w:pPr>
              <w:pStyle w:val="Normal6"/>
            </w:pPr>
            <w:r w:rsidRPr="005A2241">
              <w:t>1.</w:t>
            </w:r>
            <w:r w:rsidRPr="005A2241">
              <w:tab/>
              <w:t>Jäsenvaltioiden on varmistettava, että niiden lainkäyttövaltaan tai valvontaan kuuluvan, kansallisen lainkäyttövallan ulkopuolisilla alueilla toteutettavan suunnitellun toiminnan mahdolliset vaikutukset meriympäristöön arvioidaan ennen kuin toimivaltainen viranomainen tai toimivaltaiset viranomaiset tekevät päätöksen luvan (hankeluvan) myöntämisestä toiminnalle tämän direktiivin mukaisesti.</w:t>
            </w:r>
          </w:p>
        </w:tc>
        <w:tc>
          <w:tcPr>
            <w:tcW w:w="4876" w:type="dxa"/>
          </w:tcPr>
          <w:p w14:paraId="0C0F3EED" w14:textId="77777777" w:rsidR="003B4A6A" w:rsidRPr="005A2241" w:rsidRDefault="003B4A6A" w:rsidP="00A53E07">
            <w:pPr>
              <w:pStyle w:val="Normal6"/>
              <w:rPr>
                <w:szCs w:val="24"/>
              </w:rPr>
            </w:pPr>
            <w:r w:rsidRPr="005A2241">
              <w:t>1.</w:t>
            </w:r>
            <w:r w:rsidRPr="005A2241">
              <w:tab/>
              <w:t xml:space="preserve">Jäsenvaltioiden on varmistettava, että niiden lainkäyttövaltaan tai valvontaan kuuluvan, kansallisen lainkäyttövallan ulkopuolisilla alueilla toteutettavan suunnitellun toiminnan mahdolliset vaikutukset meriympäristöön arvioidaan ennen kuin toimivaltainen viranomainen tai toimivaltaiset viranomaiset tekevät päätöksen luvan (hankeluvan) myöntämisestä toiminnalle tämän direktiivin mukaisesti. </w:t>
            </w:r>
            <w:r w:rsidRPr="005A2241">
              <w:rPr>
                <w:b/>
                <w:i/>
              </w:rPr>
              <w:t>Komissio antaa tähän teknistä apua jäsenvaltion pyynnöstä.</w:t>
            </w:r>
          </w:p>
        </w:tc>
      </w:tr>
    </w:tbl>
    <w:p w14:paraId="1DF628EE" w14:textId="77777777" w:rsidR="003B4A6A" w:rsidRPr="005A2241" w:rsidRDefault="003B4A6A" w:rsidP="003B4A6A"/>
    <w:p w14:paraId="078D0017" w14:textId="01B49984" w:rsidR="003B4A6A" w:rsidRPr="005A2241" w:rsidRDefault="003B4A6A" w:rsidP="003B4A6A">
      <w:pPr>
        <w:pStyle w:val="AMNumberTabs0"/>
      </w:pPr>
      <w:r w:rsidRPr="005A2241">
        <w:t>Tarkistus</w:t>
      </w:r>
      <w:r w:rsidR="005102F2" w:rsidRPr="005A2241">
        <w:t xml:space="preserve"> </w:t>
      </w:r>
      <w:r w:rsidRPr="005A2241">
        <w:t>31</w:t>
      </w:r>
    </w:p>
    <w:p w14:paraId="47492CB9" w14:textId="77777777" w:rsidR="003B4A6A" w:rsidRPr="005A2241" w:rsidRDefault="003B4A6A" w:rsidP="003B4A6A"/>
    <w:p w14:paraId="5D45A227" w14:textId="77777777" w:rsidR="003B4A6A" w:rsidRPr="005A2241" w:rsidRDefault="003B4A6A" w:rsidP="003B4A6A">
      <w:pPr>
        <w:pStyle w:val="NormalBold"/>
        <w:keepNext/>
      </w:pPr>
      <w:r w:rsidRPr="005A2241">
        <w:t>Ehdotus direktiiviksi</w:t>
      </w:r>
    </w:p>
    <w:p w14:paraId="536A900D" w14:textId="77777777" w:rsidR="003B4A6A" w:rsidRPr="005A2241" w:rsidRDefault="003B4A6A" w:rsidP="003B4A6A">
      <w:pPr>
        <w:pStyle w:val="NormalBold"/>
      </w:pPr>
      <w:r w:rsidRPr="005A2241">
        <w:t>8 artikla – 6 kohta</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40324A8A" w14:textId="77777777" w:rsidTr="00A53E07">
        <w:trPr>
          <w:jc w:val="center"/>
        </w:trPr>
        <w:tc>
          <w:tcPr>
            <w:tcW w:w="9752" w:type="dxa"/>
            <w:gridSpan w:val="2"/>
          </w:tcPr>
          <w:p w14:paraId="3A25336A" w14:textId="77777777" w:rsidR="003B4A6A" w:rsidRPr="005A2241" w:rsidRDefault="003B4A6A" w:rsidP="00A53E07">
            <w:pPr>
              <w:keepNext/>
            </w:pPr>
          </w:p>
        </w:tc>
      </w:tr>
      <w:tr w:rsidR="003B4A6A" w:rsidRPr="005A2241" w14:paraId="46BF27CE" w14:textId="77777777" w:rsidTr="00A53E07">
        <w:trPr>
          <w:jc w:val="center"/>
        </w:trPr>
        <w:tc>
          <w:tcPr>
            <w:tcW w:w="4876" w:type="dxa"/>
          </w:tcPr>
          <w:p w14:paraId="64627296" w14:textId="77777777" w:rsidR="003B4A6A" w:rsidRPr="005A2241" w:rsidRDefault="003B4A6A" w:rsidP="00A53E07">
            <w:pPr>
              <w:pStyle w:val="ColumnHeading"/>
              <w:keepNext/>
            </w:pPr>
            <w:r w:rsidRPr="005A2241">
              <w:t>Komission teksti</w:t>
            </w:r>
          </w:p>
        </w:tc>
        <w:tc>
          <w:tcPr>
            <w:tcW w:w="4876" w:type="dxa"/>
          </w:tcPr>
          <w:p w14:paraId="2FD2D842" w14:textId="77777777" w:rsidR="003B4A6A" w:rsidRPr="005A2241" w:rsidRDefault="003B4A6A" w:rsidP="00A53E07">
            <w:pPr>
              <w:pStyle w:val="ColumnHeading"/>
              <w:keepNext/>
            </w:pPr>
            <w:r w:rsidRPr="005A2241">
              <w:t>Tarkistus</w:t>
            </w:r>
          </w:p>
        </w:tc>
      </w:tr>
      <w:tr w:rsidR="003B4A6A" w:rsidRPr="005A2241" w14:paraId="5878FAC4" w14:textId="77777777" w:rsidTr="00A53E07">
        <w:trPr>
          <w:jc w:val="center"/>
        </w:trPr>
        <w:tc>
          <w:tcPr>
            <w:tcW w:w="4876" w:type="dxa"/>
          </w:tcPr>
          <w:p w14:paraId="2E66DCC8" w14:textId="122B3F67" w:rsidR="003B4A6A" w:rsidRPr="005A2241" w:rsidRDefault="003B4A6A" w:rsidP="00A53E07">
            <w:pPr>
              <w:pStyle w:val="Normal6"/>
            </w:pPr>
            <w:r w:rsidRPr="005A2241">
              <w:t>6.</w:t>
            </w:r>
            <w:r w:rsidRPr="005A2241">
              <w:tab/>
              <w:t xml:space="preserve">Tätä lukua ei sovelleta jäsenvaltioiden lainkäyttövaltaan tai valvontaan kuuluvaan suunniteltuun toimintaan, joka toteutetaan kansallisen lainkäyttövallan ulkopuolisilla alueilla ja josta on tehty seulonta tai ympäristövaikutusten arviointi muiden asiaankuuluvien kansainvälisten oikeudellisten välineiden tai kehysten vaatimusten mukaisesti tai asiaankuuluvien maailmanlaajuisten, alueellisten, osa-alueellisten tai alakohtaisten elinten toimesta. Jos toiminnasta on tehty ympäristövaikutusten arviointi muiden </w:t>
            </w:r>
            <w:r w:rsidRPr="005A2241">
              <w:rPr>
                <w:b/>
                <w:i/>
              </w:rPr>
              <w:t>asiaankuuluvien</w:t>
            </w:r>
            <w:r w:rsidRPr="005A2241">
              <w:t xml:space="preserve"> oikeudellisten välineiden tai kehysten vaatimusten mukaisesti tai asiaankuuluvien maailmanlaajuisten, alueellisten, osa-alueellisten tai alakohtaisten elinten toimesta, jäsenvaltioiden on varmistettava, että BBNJ-sopimuksen 29 artiklan 4 kohdan edellytykset täyttyvät</w:t>
            </w:r>
            <w:r w:rsidRPr="005A2241">
              <w:rPr>
                <w:b/>
                <w:i/>
              </w:rPr>
              <w:t>.</w:t>
            </w:r>
            <w:r w:rsidR="00571547" w:rsidRPr="005A2241">
              <w:rPr>
                <w:b/>
                <w:i/>
              </w:rPr>
              <w:t xml:space="preserve"> </w:t>
            </w:r>
            <w:r w:rsidRPr="005A2241">
              <w:rPr>
                <w:b/>
                <w:i/>
              </w:rPr>
              <w:t>Tällaisissa tapauksissa asianomaisen jäsenvaltion on varmistettava, että</w:t>
            </w:r>
            <w:r w:rsidRPr="005A2241">
              <w:t xml:space="preserve"> ympäristövaikutusten arviointiselostus julkaistaan BBNJ-sopimuksen tiedonvälitysjärjestelmän kautta ja </w:t>
            </w:r>
            <w:r w:rsidRPr="005A2241">
              <w:rPr>
                <w:b/>
                <w:i/>
              </w:rPr>
              <w:t>että</w:t>
            </w:r>
            <w:r w:rsidRPr="005A2241">
              <w:t xml:space="preserve"> toimintaa seurataan</w:t>
            </w:r>
            <w:r w:rsidRPr="005A2241">
              <w:rPr>
                <w:b/>
                <w:i/>
              </w:rPr>
              <w:t>.</w:t>
            </w:r>
          </w:p>
        </w:tc>
        <w:tc>
          <w:tcPr>
            <w:tcW w:w="4876" w:type="dxa"/>
          </w:tcPr>
          <w:p w14:paraId="3B30C16B" w14:textId="77777777" w:rsidR="003B4A6A" w:rsidRPr="005A2241" w:rsidRDefault="003B4A6A" w:rsidP="00A53E07">
            <w:pPr>
              <w:pStyle w:val="Normal6"/>
              <w:rPr>
                <w:szCs w:val="24"/>
              </w:rPr>
            </w:pPr>
            <w:r w:rsidRPr="005A2241">
              <w:t>6.</w:t>
            </w:r>
            <w:r w:rsidRPr="005A2241">
              <w:tab/>
              <w:t xml:space="preserve">Tätä lukua ei sovelleta jäsenvaltioiden lainkäyttövaltaan tai valvontaan kuuluvaan suunniteltuun toimintaan, joka toteutetaan kansallisen lainkäyttövallan ulkopuolisilla alueilla ja josta on tehty seulonta tai ympäristövaikutusten arviointi muiden asiaankuuluvien kansainvälisten oikeudellisten välineiden tai kehysten vaatimusten mukaisesti tai asiaankuuluvien maailmanlaajuisten, alueellisten, osa-alueellisten tai alakohtaisten elinten toimesta. Jos toiminnasta on tehty ympäristövaikutusten arviointi muiden </w:t>
            </w:r>
            <w:r w:rsidRPr="005A2241">
              <w:rPr>
                <w:b/>
                <w:i/>
              </w:rPr>
              <w:t>kansainvälisten</w:t>
            </w:r>
            <w:r w:rsidRPr="005A2241">
              <w:t xml:space="preserve"> oikeudellisten välineiden tai kehysten vaatimusten</w:t>
            </w:r>
            <w:r w:rsidRPr="005A2241">
              <w:rPr>
                <w:b/>
                <w:i/>
              </w:rPr>
              <w:t xml:space="preserve"> tai unionin oikeuden</w:t>
            </w:r>
            <w:r w:rsidRPr="005A2241">
              <w:t xml:space="preserve"> mukaisesti tai asiaankuuluvien maailmanlaajuisten, alueellisten, osa-alueellisten tai alakohtaisten elinten toimesta, </w:t>
            </w:r>
            <w:r w:rsidRPr="005A2241">
              <w:rPr>
                <w:b/>
                <w:i/>
              </w:rPr>
              <w:t>asianomaisten</w:t>
            </w:r>
            <w:r w:rsidRPr="005A2241">
              <w:t xml:space="preserve"> jäsenvaltioiden on varmistettava, että</w:t>
            </w:r>
          </w:p>
        </w:tc>
      </w:tr>
      <w:tr w:rsidR="003B4A6A" w:rsidRPr="005A2241" w14:paraId="09A5BCC7" w14:textId="77777777" w:rsidTr="00A53E07">
        <w:trPr>
          <w:jc w:val="center"/>
        </w:trPr>
        <w:tc>
          <w:tcPr>
            <w:tcW w:w="4876" w:type="dxa"/>
          </w:tcPr>
          <w:p w14:paraId="34390353" w14:textId="77777777" w:rsidR="003B4A6A" w:rsidRPr="005A2241" w:rsidRDefault="003B4A6A" w:rsidP="00A53E07">
            <w:pPr>
              <w:pStyle w:val="Normal6"/>
            </w:pPr>
          </w:p>
        </w:tc>
        <w:tc>
          <w:tcPr>
            <w:tcW w:w="4876" w:type="dxa"/>
          </w:tcPr>
          <w:p w14:paraId="0A4163FE" w14:textId="77777777" w:rsidR="003B4A6A" w:rsidRPr="005A2241" w:rsidRDefault="003B4A6A" w:rsidP="00A53E07">
            <w:pPr>
              <w:pStyle w:val="Normal6"/>
              <w:rPr>
                <w:szCs w:val="24"/>
              </w:rPr>
            </w:pPr>
            <w:r w:rsidRPr="005A2241">
              <w:rPr>
                <w:b/>
                <w:i/>
              </w:rPr>
              <w:t>a)</w:t>
            </w:r>
            <w:r w:rsidRPr="005A2241">
              <w:tab/>
              <w:t>BBNJ-sopimuksen 29 artiklan 4 kohdan edellytykset täyttyvät</w:t>
            </w:r>
            <w:r w:rsidRPr="005A2241">
              <w:rPr>
                <w:b/>
                <w:i/>
              </w:rPr>
              <w:t>;</w:t>
            </w:r>
          </w:p>
        </w:tc>
      </w:tr>
      <w:tr w:rsidR="003B4A6A" w:rsidRPr="005A2241" w14:paraId="459C56D3" w14:textId="77777777" w:rsidTr="00A53E07">
        <w:trPr>
          <w:jc w:val="center"/>
        </w:trPr>
        <w:tc>
          <w:tcPr>
            <w:tcW w:w="4876" w:type="dxa"/>
          </w:tcPr>
          <w:p w14:paraId="3647C5EE" w14:textId="77777777" w:rsidR="003B4A6A" w:rsidRPr="005A2241" w:rsidRDefault="003B4A6A" w:rsidP="00A53E07">
            <w:pPr>
              <w:pStyle w:val="Normal6"/>
            </w:pPr>
          </w:p>
        </w:tc>
        <w:tc>
          <w:tcPr>
            <w:tcW w:w="4876" w:type="dxa"/>
          </w:tcPr>
          <w:p w14:paraId="7A8118AB" w14:textId="77777777" w:rsidR="003B4A6A" w:rsidRPr="005A2241" w:rsidRDefault="003B4A6A" w:rsidP="00A53E07">
            <w:pPr>
              <w:pStyle w:val="Normal6"/>
              <w:rPr>
                <w:szCs w:val="24"/>
              </w:rPr>
            </w:pPr>
            <w:r w:rsidRPr="005A2241">
              <w:rPr>
                <w:b/>
                <w:i/>
              </w:rPr>
              <w:t>b)</w:t>
            </w:r>
            <w:r w:rsidRPr="005A2241">
              <w:tab/>
              <w:t>ympäristövaikutusten arviointiselostus julkaistaan BBNJ-sopimuksen tiedonvälitysjärjestelmän kautta</w:t>
            </w:r>
            <w:r w:rsidRPr="005A2241">
              <w:rPr>
                <w:b/>
                <w:i/>
              </w:rPr>
              <w:t>;</w:t>
            </w:r>
            <w:r w:rsidRPr="005A2241">
              <w:t xml:space="preserve"> ja</w:t>
            </w:r>
          </w:p>
        </w:tc>
      </w:tr>
      <w:tr w:rsidR="003B4A6A" w:rsidRPr="005A2241" w14:paraId="33F4F30F" w14:textId="77777777" w:rsidTr="00A53E07">
        <w:trPr>
          <w:jc w:val="center"/>
        </w:trPr>
        <w:tc>
          <w:tcPr>
            <w:tcW w:w="4876" w:type="dxa"/>
          </w:tcPr>
          <w:p w14:paraId="19BBBC7D" w14:textId="77777777" w:rsidR="003B4A6A" w:rsidRPr="005A2241" w:rsidRDefault="003B4A6A" w:rsidP="00A53E07">
            <w:pPr>
              <w:pStyle w:val="Normal6"/>
            </w:pPr>
          </w:p>
        </w:tc>
        <w:tc>
          <w:tcPr>
            <w:tcW w:w="4876" w:type="dxa"/>
          </w:tcPr>
          <w:p w14:paraId="523AC719" w14:textId="77777777" w:rsidR="003B4A6A" w:rsidRPr="005A2241" w:rsidRDefault="003B4A6A" w:rsidP="00A53E07">
            <w:pPr>
              <w:pStyle w:val="Normal6"/>
              <w:rPr>
                <w:szCs w:val="24"/>
              </w:rPr>
            </w:pPr>
            <w:r w:rsidRPr="005A2241">
              <w:rPr>
                <w:b/>
                <w:i/>
              </w:rPr>
              <w:t>c)</w:t>
            </w:r>
            <w:r w:rsidRPr="005A2241">
              <w:tab/>
              <w:t>toimintaa</w:t>
            </w:r>
            <w:r w:rsidRPr="005A2241">
              <w:rPr>
                <w:b/>
                <w:i/>
              </w:rPr>
              <w:t>, josta ympäristövaikutusten arviointi on tehty,</w:t>
            </w:r>
            <w:r w:rsidRPr="005A2241">
              <w:t xml:space="preserve"> seurataan. </w:t>
            </w:r>
          </w:p>
        </w:tc>
      </w:tr>
    </w:tbl>
    <w:p w14:paraId="571D4C48" w14:textId="77777777" w:rsidR="003B4A6A" w:rsidRPr="005A2241" w:rsidRDefault="003B4A6A" w:rsidP="003B4A6A"/>
    <w:p w14:paraId="1A044B16" w14:textId="08721202" w:rsidR="003B4A6A" w:rsidRPr="005A2241" w:rsidRDefault="003B4A6A" w:rsidP="003B4A6A">
      <w:pPr>
        <w:pStyle w:val="AMNumberTabs0"/>
      </w:pPr>
      <w:r w:rsidRPr="005A2241">
        <w:t>Tarkistus</w:t>
      </w:r>
      <w:r w:rsidR="005102F2" w:rsidRPr="005A2241">
        <w:t xml:space="preserve"> </w:t>
      </w:r>
      <w:r w:rsidRPr="005A2241">
        <w:t>32</w:t>
      </w:r>
    </w:p>
    <w:p w14:paraId="31C1582B" w14:textId="77777777" w:rsidR="003B4A6A" w:rsidRPr="005A2241" w:rsidRDefault="003B4A6A" w:rsidP="003B4A6A"/>
    <w:p w14:paraId="616046E8" w14:textId="77777777" w:rsidR="003B4A6A" w:rsidRPr="005A2241" w:rsidRDefault="003B4A6A" w:rsidP="003B4A6A">
      <w:pPr>
        <w:pStyle w:val="NormalBold"/>
        <w:keepNext/>
      </w:pPr>
      <w:r w:rsidRPr="005A2241">
        <w:t>Ehdotus direktiiviksi</w:t>
      </w:r>
    </w:p>
    <w:p w14:paraId="458D1197" w14:textId="77777777" w:rsidR="003B4A6A" w:rsidRPr="005A2241" w:rsidRDefault="003B4A6A" w:rsidP="003B4A6A">
      <w:pPr>
        <w:pStyle w:val="NormalBold"/>
      </w:pPr>
      <w:r w:rsidRPr="005A2241">
        <w:t>8 artikla – 7 kohta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2BBB263C" w14:textId="77777777" w:rsidTr="00A53E07">
        <w:trPr>
          <w:jc w:val="center"/>
        </w:trPr>
        <w:tc>
          <w:tcPr>
            <w:tcW w:w="9752" w:type="dxa"/>
            <w:gridSpan w:val="2"/>
          </w:tcPr>
          <w:p w14:paraId="4FE8A97E" w14:textId="77777777" w:rsidR="003B4A6A" w:rsidRPr="005A2241" w:rsidRDefault="003B4A6A" w:rsidP="00A53E07">
            <w:pPr>
              <w:keepNext/>
            </w:pPr>
          </w:p>
        </w:tc>
      </w:tr>
      <w:tr w:rsidR="003B4A6A" w:rsidRPr="005A2241" w14:paraId="171205E0" w14:textId="77777777" w:rsidTr="00A53E07">
        <w:trPr>
          <w:jc w:val="center"/>
        </w:trPr>
        <w:tc>
          <w:tcPr>
            <w:tcW w:w="4876" w:type="dxa"/>
          </w:tcPr>
          <w:p w14:paraId="45B68F02" w14:textId="77777777" w:rsidR="003B4A6A" w:rsidRPr="005A2241" w:rsidRDefault="003B4A6A" w:rsidP="00A53E07">
            <w:pPr>
              <w:pStyle w:val="ColumnHeading"/>
              <w:keepNext/>
            </w:pPr>
            <w:r w:rsidRPr="005A2241">
              <w:t>Komission teksti</w:t>
            </w:r>
          </w:p>
        </w:tc>
        <w:tc>
          <w:tcPr>
            <w:tcW w:w="4876" w:type="dxa"/>
          </w:tcPr>
          <w:p w14:paraId="079916F2" w14:textId="77777777" w:rsidR="003B4A6A" w:rsidRPr="005A2241" w:rsidRDefault="003B4A6A" w:rsidP="00A53E07">
            <w:pPr>
              <w:pStyle w:val="ColumnHeading"/>
              <w:keepNext/>
            </w:pPr>
            <w:r w:rsidRPr="005A2241">
              <w:t>Tarkistus</w:t>
            </w:r>
          </w:p>
        </w:tc>
      </w:tr>
      <w:tr w:rsidR="003B4A6A" w:rsidRPr="005A2241" w14:paraId="183E132A" w14:textId="77777777" w:rsidTr="00A53E07">
        <w:trPr>
          <w:jc w:val="center"/>
        </w:trPr>
        <w:tc>
          <w:tcPr>
            <w:tcW w:w="4876" w:type="dxa"/>
          </w:tcPr>
          <w:p w14:paraId="2978328D" w14:textId="77777777" w:rsidR="003B4A6A" w:rsidRPr="005A2241" w:rsidRDefault="003B4A6A" w:rsidP="00A53E07">
            <w:pPr>
              <w:pStyle w:val="Normal6"/>
            </w:pPr>
            <w:r w:rsidRPr="005A2241">
              <w:t>7.</w:t>
            </w:r>
            <w:r w:rsidRPr="005A2241">
              <w:tab/>
              <w:t xml:space="preserve">Kun on kyse jäsenvaltioiden lainkäyttövaltaan tai valvontaan kuuluvasta </w:t>
            </w:r>
            <w:r w:rsidRPr="005A2241">
              <w:lastRenderedPageBreak/>
              <w:t xml:space="preserve">suunnitellusta toiminnasta, joka toteutetaan kansalliseen lainkäyttövaltaan kuuluvilla alueilla ja </w:t>
            </w:r>
            <w:r w:rsidRPr="005A2241">
              <w:rPr>
                <w:b/>
                <w:i/>
              </w:rPr>
              <w:t>jolla on todennäköisesti</w:t>
            </w:r>
            <w:r w:rsidRPr="005A2241">
              <w:t xml:space="preserve"> merkittäviä </w:t>
            </w:r>
            <w:r w:rsidRPr="005A2241">
              <w:rPr>
                <w:b/>
                <w:i/>
              </w:rPr>
              <w:t>vaikutuksia meriympäristöön</w:t>
            </w:r>
            <w:r w:rsidRPr="005A2241">
              <w:t xml:space="preserve"> kansallisen lainkäyttövallan ulkopuolisilla alueilla, jäsenvaltioiden on sovellettava direktiiviä</w:t>
            </w:r>
            <w:r w:rsidRPr="005A2241">
              <w:rPr>
                <w:b/>
                <w:i/>
              </w:rPr>
              <w:t xml:space="preserve"> </w:t>
            </w:r>
            <w:r w:rsidRPr="005A2241">
              <w:t>2011/92/EU ja muuta asiaankuuluvaa EU:n lainsäädäntöä, joka sisältää suunnitellun toiminnan ympäristöarviointiin liittyviä säännöksiä. Jäsenvaltioiden on asetettava tällaista toimintaa koskevat asiaankuuluvat tiedot saataville BBNJ-sopimuksen tiedonvälitysjärjestelmän kautta hyvissä ajoin direktiivin</w:t>
            </w:r>
            <w:r w:rsidRPr="005A2241">
              <w:rPr>
                <w:b/>
                <w:i/>
              </w:rPr>
              <w:t xml:space="preserve"> </w:t>
            </w:r>
            <w:r w:rsidRPr="005A2241">
              <w:t>2011/92/EU ja muun asiaankuuluvan, suunnitellun toiminnan ympäristöarviointiin liittyviä säännöksiä sisältävän EU:n lainsäädännön mukaisen prosessin aikana ja varmistettava, että toimintaa seurataan tavalla, joka vastaa kyseisen direktiivin ja kansallisen lainsäädännön vaatimuksia.</w:t>
            </w:r>
          </w:p>
        </w:tc>
        <w:tc>
          <w:tcPr>
            <w:tcW w:w="4876" w:type="dxa"/>
          </w:tcPr>
          <w:p w14:paraId="03380C57" w14:textId="77777777" w:rsidR="003B4A6A" w:rsidRPr="005A2241" w:rsidRDefault="003B4A6A" w:rsidP="00A53E07">
            <w:pPr>
              <w:pStyle w:val="Normal6"/>
              <w:rPr>
                <w:szCs w:val="24"/>
              </w:rPr>
            </w:pPr>
            <w:r w:rsidRPr="005A2241">
              <w:lastRenderedPageBreak/>
              <w:t>7.</w:t>
            </w:r>
            <w:r w:rsidRPr="005A2241">
              <w:tab/>
              <w:t xml:space="preserve">Kun on kyse jäsenvaltioiden lainkäyttövaltaan tai valvontaan kuuluvasta </w:t>
            </w:r>
            <w:r w:rsidRPr="005A2241">
              <w:lastRenderedPageBreak/>
              <w:t xml:space="preserve">suunnitellusta toiminnasta, joka toteutetaan kansalliseen lainkäyttövaltaan kuuluvilla alueilla ja </w:t>
            </w:r>
            <w:r w:rsidRPr="005A2241">
              <w:rPr>
                <w:b/>
                <w:i/>
              </w:rPr>
              <w:t>joka todennäköisesti aiheuttaa meriympäristön huomattavaa pilaantumista tai</w:t>
            </w:r>
            <w:r w:rsidRPr="005A2241">
              <w:t xml:space="preserve"> merkittäviä </w:t>
            </w:r>
            <w:r w:rsidRPr="005A2241">
              <w:rPr>
                <w:b/>
                <w:i/>
              </w:rPr>
              <w:t>ja haitallisia muutoksia meriympäristössä</w:t>
            </w:r>
            <w:r w:rsidRPr="005A2241">
              <w:t xml:space="preserve"> kansallisen lainkäyttövallan ulkopuolisilla alueilla, jäsenvaltioiden on sovellettava direktiiviä</w:t>
            </w:r>
            <w:r w:rsidRPr="005A2241">
              <w:rPr>
                <w:b/>
                <w:i/>
              </w:rPr>
              <w:t> </w:t>
            </w:r>
            <w:r w:rsidRPr="005A2241">
              <w:t>2011/92/EU ja muuta asiaankuuluvaa EU:n lainsäädäntöä, joka sisältää suunnitellun toiminnan ympäristöarviointiin liittyviä säännöksiä. Jäsenvaltioiden on asetettava tällaista toimintaa koskevat asiaankuuluvat tiedot</w:t>
            </w:r>
            <w:r w:rsidRPr="005A2241">
              <w:rPr>
                <w:b/>
                <w:i/>
              </w:rPr>
              <w:t>, mukaan lukien mahdolliset asiaankuuluvat seurantaraportit,</w:t>
            </w:r>
            <w:r w:rsidRPr="005A2241">
              <w:t xml:space="preserve"> saataville BBNJ-sopimuksen tiedonvälitysjärjestelmän kautta hyvissä ajoin direktiivin</w:t>
            </w:r>
            <w:r w:rsidRPr="005A2241">
              <w:rPr>
                <w:b/>
                <w:i/>
              </w:rPr>
              <w:t> </w:t>
            </w:r>
            <w:r w:rsidRPr="005A2241">
              <w:t>2011/92/EU ja muun asiaankuuluvan, suunnitellun toiminnan ympäristöarviointiin liittyviä säännöksiä sisältävän EU:n lainsäädännön mukaisen prosessin aikana ja varmistettava, että toimintaa seurataan tavalla, joka vastaa kyseisen direktiivin ja kansallisen lainsäädännön vaatimuksia.</w:t>
            </w:r>
          </w:p>
        </w:tc>
      </w:tr>
    </w:tbl>
    <w:p w14:paraId="2071F686" w14:textId="77777777" w:rsidR="003B4A6A" w:rsidRPr="005A2241" w:rsidRDefault="003B4A6A" w:rsidP="003B4A6A"/>
    <w:p w14:paraId="4F0B2901" w14:textId="1B297AEC" w:rsidR="003B4A6A" w:rsidRPr="005A2241" w:rsidRDefault="003B4A6A" w:rsidP="003B4A6A">
      <w:pPr>
        <w:pStyle w:val="AMNumberTabs0"/>
      </w:pPr>
      <w:r w:rsidRPr="005A2241">
        <w:t>Tarkistus</w:t>
      </w:r>
      <w:r w:rsidR="005102F2" w:rsidRPr="005A2241">
        <w:t xml:space="preserve"> </w:t>
      </w:r>
      <w:r w:rsidRPr="005A2241">
        <w:t>33</w:t>
      </w:r>
    </w:p>
    <w:p w14:paraId="7A30D949" w14:textId="77777777" w:rsidR="003B4A6A" w:rsidRPr="005A2241" w:rsidRDefault="003B4A6A" w:rsidP="003B4A6A"/>
    <w:p w14:paraId="3F0CC220" w14:textId="77777777" w:rsidR="003B4A6A" w:rsidRPr="005A2241" w:rsidRDefault="003B4A6A" w:rsidP="003B4A6A">
      <w:pPr>
        <w:pStyle w:val="NormalBold"/>
        <w:keepNext/>
      </w:pPr>
      <w:r w:rsidRPr="005A2241">
        <w:t>Ehdotus direktiiviksi</w:t>
      </w:r>
    </w:p>
    <w:p w14:paraId="67802229" w14:textId="77777777" w:rsidR="003B4A6A" w:rsidRPr="005A2241" w:rsidRDefault="003B4A6A" w:rsidP="003B4A6A">
      <w:pPr>
        <w:pStyle w:val="NormalBold"/>
      </w:pPr>
      <w:r w:rsidRPr="005A2241">
        <w:t>9 artikla – 1 kohta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7F58005E" w14:textId="77777777" w:rsidTr="00A53E07">
        <w:trPr>
          <w:jc w:val="center"/>
        </w:trPr>
        <w:tc>
          <w:tcPr>
            <w:tcW w:w="9752" w:type="dxa"/>
            <w:gridSpan w:val="2"/>
          </w:tcPr>
          <w:p w14:paraId="39AB653F" w14:textId="77777777" w:rsidR="003B4A6A" w:rsidRPr="005A2241" w:rsidRDefault="003B4A6A" w:rsidP="00A53E07">
            <w:pPr>
              <w:keepNext/>
            </w:pPr>
          </w:p>
        </w:tc>
      </w:tr>
      <w:tr w:rsidR="003B4A6A" w:rsidRPr="005A2241" w14:paraId="0E57E2E2" w14:textId="77777777" w:rsidTr="00A53E07">
        <w:trPr>
          <w:jc w:val="center"/>
        </w:trPr>
        <w:tc>
          <w:tcPr>
            <w:tcW w:w="4876" w:type="dxa"/>
          </w:tcPr>
          <w:p w14:paraId="6E131839" w14:textId="77777777" w:rsidR="003B4A6A" w:rsidRPr="005A2241" w:rsidRDefault="003B4A6A" w:rsidP="00A53E07">
            <w:pPr>
              <w:pStyle w:val="ColumnHeading"/>
              <w:keepNext/>
            </w:pPr>
            <w:r w:rsidRPr="005A2241">
              <w:t>Komission teksti</w:t>
            </w:r>
          </w:p>
        </w:tc>
        <w:tc>
          <w:tcPr>
            <w:tcW w:w="4876" w:type="dxa"/>
          </w:tcPr>
          <w:p w14:paraId="6D952922" w14:textId="77777777" w:rsidR="003B4A6A" w:rsidRPr="005A2241" w:rsidRDefault="003B4A6A" w:rsidP="00A53E07">
            <w:pPr>
              <w:pStyle w:val="ColumnHeading"/>
              <w:keepNext/>
            </w:pPr>
            <w:r w:rsidRPr="005A2241">
              <w:t>Tarkistus</w:t>
            </w:r>
          </w:p>
        </w:tc>
      </w:tr>
      <w:tr w:rsidR="003B4A6A" w:rsidRPr="005A2241" w14:paraId="582D0114" w14:textId="77777777" w:rsidTr="00A53E07">
        <w:trPr>
          <w:jc w:val="center"/>
        </w:trPr>
        <w:tc>
          <w:tcPr>
            <w:tcW w:w="4876" w:type="dxa"/>
          </w:tcPr>
          <w:p w14:paraId="5CA7B05F" w14:textId="77777777" w:rsidR="003B4A6A" w:rsidRPr="005A2241" w:rsidRDefault="003B4A6A" w:rsidP="00A53E07">
            <w:pPr>
              <w:pStyle w:val="Normal6"/>
            </w:pPr>
            <w:r w:rsidRPr="005A2241">
              <w:t>1.</w:t>
            </w:r>
            <w:r w:rsidRPr="005A2241">
              <w:tab/>
              <w:t>Jos suunnitellulla toiminnalla voi olla suurempi kuin vähäinen tai väliaikainen vaikutus meriympäristöön kansallisen lainkäyttövallan ulkopuolisilla alueilla tai jos toiminnan vaikutukset ovat tuntemattomia tai huonosti ymmärrettyjä, jäsenvaltion, jonka lainkäyttövaltaan tai valvontaan toiminta kuuluu, on tehtävä seulonta sen määrittämiseksi, voiko toiminta aiheuttaa meriympäristön huomattavaa pilaantumista tai merkittäviä ja haitallisia muutoksia meriympäristössä, jolloin siitä on tehtävä arviointi.</w:t>
            </w:r>
          </w:p>
        </w:tc>
        <w:tc>
          <w:tcPr>
            <w:tcW w:w="4876" w:type="dxa"/>
          </w:tcPr>
          <w:p w14:paraId="2826162A" w14:textId="77777777" w:rsidR="003B4A6A" w:rsidRPr="005A2241" w:rsidRDefault="003B4A6A" w:rsidP="00A53E07">
            <w:pPr>
              <w:pStyle w:val="Normal6"/>
              <w:rPr>
                <w:szCs w:val="24"/>
              </w:rPr>
            </w:pPr>
            <w:r w:rsidRPr="005A2241">
              <w:t>1.</w:t>
            </w:r>
            <w:r w:rsidRPr="005A2241">
              <w:tab/>
              <w:t xml:space="preserve">Jos suunnitellulla toiminnalla voi olla suurempi kuin vähäinen tai väliaikainen vaikutus meriympäristöön kansallisen lainkäyttövallan ulkopuolisilla alueilla tai jos toiminnan vaikutukset ovat tuntemattomia tai huonosti ymmärrettyjä, jäsenvaltion, jonka lainkäyttövaltaan tai valvontaan toiminta kuuluu, on tehtävä seulonta sen määrittämiseksi, voiko toiminta aiheuttaa meriympäristön huomattavaa pilaantumista tai merkittäviä ja haitallisia muutoksia meriympäristössä, </w:t>
            </w:r>
            <w:r w:rsidRPr="005A2241">
              <w:rPr>
                <w:b/>
                <w:i/>
              </w:rPr>
              <w:t xml:space="preserve">ottaen huomioon varovaisuusperiaatteen, jos tilanteeseen liittyy tieteellistä epävarmuutta, </w:t>
            </w:r>
            <w:r w:rsidRPr="005A2241">
              <w:t>jolloin siitä on tehtävä arviointi</w:t>
            </w:r>
            <w:r w:rsidRPr="005A2241">
              <w:rPr>
                <w:b/>
                <w:i/>
              </w:rPr>
              <w:t xml:space="preserve">, paitsi jos 8 artiklan 6 kohdassa </w:t>
            </w:r>
            <w:r w:rsidRPr="005A2241">
              <w:rPr>
                <w:b/>
                <w:i/>
              </w:rPr>
              <w:lastRenderedPageBreak/>
              <w:t>vahvistetut edellytykset täyttyvät</w:t>
            </w:r>
            <w:r w:rsidRPr="005A2241">
              <w:t>.</w:t>
            </w:r>
          </w:p>
        </w:tc>
      </w:tr>
    </w:tbl>
    <w:p w14:paraId="518F4278" w14:textId="77777777" w:rsidR="003B4A6A" w:rsidRPr="005A2241" w:rsidRDefault="003B4A6A" w:rsidP="003B4A6A"/>
    <w:p w14:paraId="7FF5C623" w14:textId="215D6FF1" w:rsidR="003B4A6A" w:rsidRPr="005A2241" w:rsidRDefault="003B4A6A" w:rsidP="003B4A6A">
      <w:pPr>
        <w:pStyle w:val="AMNumberTabs0"/>
      </w:pPr>
      <w:r w:rsidRPr="005A2241">
        <w:t>Tarkistus</w:t>
      </w:r>
      <w:r w:rsidR="005102F2" w:rsidRPr="005A2241">
        <w:t xml:space="preserve"> </w:t>
      </w:r>
      <w:r w:rsidRPr="005A2241">
        <w:t>34</w:t>
      </w:r>
    </w:p>
    <w:p w14:paraId="12BF3709" w14:textId="77777777" w:rsidR="003B4A6A" w:rsidRPr="005A2241" w:rsidRDefault="003B4A6A" w:rsidP="003B4A6A"/>
    <w:p w14:paraId="4CAF13BC" w14:textId="77777777" w:rsidR="003B4A6A" w:rsidRPr="005A2241" w:rsidRDefault="003B4A6A" w:rsidP="003B4A6A">
      <w:pPr>
        <w:pStyle w:val="NormalBold"/>
        <w:keepNext/>
      </w:pPr>
      <w:r w:rsidRPr="005A2241">
        <w:t>Ehdotus direktiiviksi</w:t>
      </w:r>
    </w:p>
    <w:p w14:paraId="7394E75D" w14:textId="77777777" w:rsidR="003B4A6A" w:rsidRPr="005A2241" w:rsidRDefault="003B4A6A" w:rsidP="003B4A6A">
      <w:pPr>
        <w:pStyle w:val="NormalBold"/>
      </w:pPr>
      <w:r w:rsidRPr="005A2241">
        <w:t>10 artikla – 4 kohta – j a alakohta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79C4BAD8" w14:textId="77777777" w:rsidTr="00A53E07">
        <w:trPr>
          <w:jc w:val="center"/>
        </w:trPr>
        <w:tc>
          <w:tcPr>
            <w:tcW w:w="9752" w:type="dxa"/>
            <w:gridSpan w:val="2"/>
          </w:tcPr>
          <w:p w14:paraId="327CD359" w14:textId="77777777" w:rsidR="003B4A6A" w:rsidRPr="005A2241" w:rsidRDefault="003B4A6A" w:rsidP="00A53E07">
            <w:pPr>
              <w:keepNext/>
            </w:pPr>
          </w:p>
        </w:tc>
      </w:tr>
      <w:tr w:rsidR="003B4A6A" w:rsidRPr="005A2241" w14:paraId="09B562D1" w14:textId="77777777" w:rsidTr="00A53E07">
        <w:trPr>
          <w:jc w:val="center"/>
        </w:trPr>
        <w:tc>
          <w:tcPr>
            <w:tcW w:w="4876" w:type="dxa"/>
          </w:tcPr>
          <w:p w14:paraId="0B40F58C" w14:textId="77777777" w:rsidR="003B4A6A" w:rsidRPr="005A2241" w:rsidRDefault="003B4A6A" w:rsidP="00A53E07">
            <w:pPr>
              <w:pStyle w:val="ColumnHeading"/>
              <w:keepNext/>
            </w:pPr>
            <w:r w:rsidRPr="005A2241">
              <w:t>Komission teksti</w:t>
            </w:r>
          </w:p>
        </w:tc>
        <w:tc>
          <w:tcPr>
            <w:tcW w:w="4876" w:type="dxa"/>
          </w:tcPr>
          <w:p w14:paraId="56189FC0" w14:textId="77777777" w:rsidR="003B4A6A" w:rsidRPr="005A2241" w:rsidRDefault="003B4A6A" w:rsidP="00A53E07">
            <w:pPr>
              <w:pStyle w:val="ColumnHeading"/>
              <w:keepNext/>
            </w:pPr>
            <w:r w:rsidRPr="005A2241">
              <w:t>Tarkistus</w:t>
            </w:r>
          </w:p>
        </w:tc>
      </w:tr>
      <w:tr w:rsidR="003B4A6A" w:rsidRPr="005A2241" w14:paraId="1C181129" w14:textId="77777777" w:rsidTr="00A53E07">
        <w:trPr>
          <w:jc w:val="center"/>
        </w:trPr>
        <w:tc>
          <w:tcPr>
            <w:tcW w:w="4876" w:type="dxa"/>
          </w:tcPr>
          <w:p w14:paraId="0E9CAC25" w14:textId="77777777" w:rsidR="003B4A6A" w:rsidRPr="005A2241" w:rsidRDefault="003B4A6A" w:rsidP="00A53E07">
            <w:pPr>
              <w:pStyle w:val="Normal6"/>
            </w:pPr>
          </w:p>
        </w:tc>
        <w:tc>
          <w:tcPr>
            <w:tcW w:w="4876" w:type="dxa"/>
          </w:tcPr>
          <w:p w14:paraId="2B84AE1B" w14:textId="77777777" w:rsidR="003B4A6A" w:rsidRPr="005A2241" w:rsidRDefault="003B4A6A" w:rsidP="00A53E07">
            <w:pPr>
              <w:pStyle w:val="Normal6"/>
              <w:rPr>
                <w:szCs w:val="24"/>
              </w:rPr>
            </w:pPr>
            <w:r w:rsidRPr="005A2241">
              <w:rPr>
                <w:b/>
                <w:i/>
              </w:rPr>
              <w:t>j a)</w:t>
            </w:r>
            <w:r w:rsidRPr="005A2241">
              <w:rPr>
                <w:b/>
                <w:i/>
              </w:rPr>
              <w:tab/>
              <w:t>tarvittaessa kuvaus suunnitellun toiminnan mahdollisista liitännäisvaikutuksista, kuten taloudellisista, sosiaalisista, kulttuurisista ja ihmisten terveyteen kohdistuvista vaikutuksista, mukaan lukien vaikutukset elintarviketurvaan, työllisyyteen ja alueellisiin talouksiin, BBNJ-sopimuksen 31 ja 35 artiklan mukaisesti.</w:t>
            </w:r>
          </w:p>
        </w:tc>
      </w:tr>
    </w:tbl>
    <w:p w14:paraId="62571315" w14:textId="77777777" w:rsidR="003B4A6A" w:rsidRPr="005A2241" w:rsidRDefault="003B4A6A" w:rsidP="003B4A6A"/>
    <w:p w14:paraId="4183E784" w14:textId="189C2E55" w:rsidR="003B4A6A" w:rsidRPr="005A2241" w:rsidRDefault="003B4A6A" w:rsidP="003B4A6A">
      <w:pPr>
        <w:pStyle w:val="AMNumberTabs0"/>
      </w:pPr>
      <w:r w:rsidRPr="005A2241">
        <w:t>Tarkistus</w:t>
      </w:r>
      <w:r w:rsidR="005102F2" w:rsidRPr="005A2241">
        <w:t xml:space="preserve"> </w:t>
      </w:r>
      <w:r w:rsidRPr="005A2241">
        <w:t>35</w:t>
      </w:r>
    </w:p>
    <w:p w14:paraId="7C559974" w14:textId="77777777" w:rsidR="003B4A6A" w:rsidRPr="005A2241" w:rsidRDefault="003B4A6A" w:rsidP="003B4A6A"/>
    <w:p w14:paraId="7AECE38F" w14:textId="77777777" w:rsidR="003B4A6A" w:rsidRPr="005A2241" w:rsidRDefault="003B4A6A" w:rsidP="003B4A6A">
      <w:pPr>
        <w:pStyle w:val="NormalBold"/>
        <w:keepNext/>
      </w:pPr>
      <w:r w:rsidRPr="005A2241">
        <w:t>Ehdotus direktiiviksi</w:t>
      </w:r>
    </w:p>
    <w:p w14:paraId="6CE2DEDB" w14:textId="77777777" w:rsidR="003B4A6A" w:rsidRPr="005A2241" w:rsidRDefault="003B4A6A" w:rsidP="003B4A6A">
      <w:pPr>
        <w:pStyle w:val="NormalBold"/>
      </w:pPr>
      <w:r w:rsidRPr="005A2241">
        <w:t>10 artikla – 5 kohta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6329649F" w14:textId="77777777" w:rsidTr="00A53E07">
        <w:trPr>
          <w:jc w:val="center"/>
        </w:trPr>
        <w:tc>
          <w:tcPr>
            <w:tcW w:w="9752" w:type="dxa"/>
            <w:gridSpan w:val="2"/>
          </w:tcPr>
          <w:p w14:paraId="568C65C7" w14:textId="77777777" w:rsidR="003B4A6A" w:rsidRPr="005A2241" w:rsidRDefault="003B4A6A" w:rsidP="00A53E07">
            <w:pPr>
              <w:keepNext/>
            </w:pPr>
          </w:p>
        </w:tc>
      </w:tr>
      <w:tr w:rsidR="003B4A6A" w:rsidRPr="005A2241" w14:paraId="3B93F18B" w14:textId="77777777" w:rsidTr="00A53E07">
        <w:trPr>
          <w:jc w:val="center"/>
        </w:trPr>
        <w:tc>
          <w:tcPr>
            <w:tcW w:w="4876" w:type="dxa"/>
          </w:tcPr>
          <w:p w14:paraId="46062617" w14:textId="77777777" w:rsidR="003B4A6A" w:rsidRPr="005A2241" w:rsidRDefault="003B4A6A" w:rsidP="00A53E07">
            <w:pPr>
              <w:pStyle w:val="ColumnHeading"/>
              <w:keepNext/>
            </w:pPr>
            <w:r w:rsidRPr="005A2241">
              <w:t>Komission teksti</w:t>
            </w:r>
          </w:p>
        </w:tc>
        <w:tc>
          <w:tcPr>
            <w:tcW w:w="4876" w:type="dxa"/>
          </w:tcPr>
          <w:p w14:paraId="74F023A2" w14:textId="77777777" w:rsidR="003B4A6A" w:rsidRPr="005A2241" w:rsidRDefault="003B4A6A" w:rsidP="00A53E07">
            <w:pPr>
              <w:pStyle w:val="ColumnHeading"/>
              <w:keepNext/>
            </w:pPr>
            <w:r w:rsidRPr="005A2241">
              <w:t>Tarkistus</w:t>
            </w:r>
          </w:p>
        </w:tc>
      </w:tr>
      <w:tr w:rsidR="003B4A6A" w:rsidRPr="005A2241" w14:paraId="054DD004" w14:textId="77777777" w:rsidTr="00A53E07">
        <w:trPr>
          <w:jc w:val="center"/>
        </w:trPr>
        <w:tc>
          <w:tcPr>
            <w:tcW w:w="4876" w:type="dxa"/>
          </w:tcPr>
          <w:p w14:paraId="35A6265B" w14:textId="77777777" w:rsidR="003B4A6A" w:rsidRPr="005A2241" w:rsidRDefault="003B4A6A" w:rsidP="00A53E07">
            <w:pPr>
              <w:pStyle w:val="Normal6"/>
            </w:pPr>
            <w:r w:rsidRPr="005A2241">
              <w:t>5.</w:t>
            </w:r>
            <w:r w:rsidRPr="005A2241">
              <w:tab/>
              <w:t>Ympäristövaikutusten arviointiselostusten täydellisyyden ja laadun varmistamiseksi jäsenvaltioiden on varmistettava, että selostukset ovat pätevien asiantuntijoiden laatimia ja että toimivaltaisilla viranomaisilla on tai niiden käytettävissä on tarvittava asiantuntemus näiden selostusten tarkastelemiseen.</w:t>
            </w:r>
          </w:p>
        </w:tc>
        <w:tc>
          <w:tcPr>
            <w:tcW w:w="4876" w:type="dxa"/>
          </w:tcPr>
          <w:p w14:paraId="421A4820" w14:textId="77777777" w:rsidR="003B4A6A" w:rsidRPr="005A2241" w:rsidRDefault="003B4A6A" w:rsidP="00A53E07">
            <w:pPr>
              <w:pStyle w:val="Normal6"/>
              <w:rPr>
                <w:szCs w:val="24"/>
              </w:rPr>
            </w:pPr>
            <w:r w:rsidRPr="005A2241">
              <w:t>5.</w:t>
            </w:r>
            <w:r w:rsidRPr="005A2241">
              <w:tab/>
              <w:t xml:space="preserve">Ympäristövaikutusten arviointiselostusten täydellisyyden ja laadun varmistamiseksi jäsenvaltioiden on varmistettava, että selostukset ovat pätevien </w:t>
            </w:r>
            <w:r w:rsidRPr="005A2241">
              <w:rPr>
                <w:b/>
                <w:i/>
              </w:rPr>
              <w:t xml:space="preserve">ja riippumattomien </w:t>
            </w:r>
            <w:r w:rsidRPr="005A2241">
              <w:t>asiantuntijoiden laatimia</w:t>
            </w:r>
            <w:r w:rsidRPr="005A2241">
              <w:rPr>
                <w:b/>
                <w:i/>
              </w:rPr>
              <w:t>,</w:t>
            </w:r>
            <w:r w:rsidRPr="005A2241">
              <w:t xml:space="preserve"> ja </w:t>
            </w:r>
            <w:r w:rsidRPr="005A2241">
              <w:rPr>
                <w:b/>
                <w:i/>
              </w:rPr>
              <w:t xml:space="preserve">edellytettävä, että nämä asiantuntijat ilmoittavat heidän tehtäväänsä ja vastuisiinsa liittyvistä mahdollisista eturistiriidoista. Jäsenvaltioiden on varmistettava, </w:t>
            </w:r>
            <w:r w:rsidRPr="005A2241">
              <w:t>että toimivaltaisilla viranomaisilla on tai niiden käytettävissä on tarvittava asiantuntemus näiden selostusten tarkastelemiseen.</w:t>
            </w:r>
          </w:p>
        </w:tc>
      </w:tr>
    </w:tbl>
    <w:p w14:paraId="1531DB82" w14:textId="77777777" w:rsidR="003B4A6A" w:rsidRPr="005A2241" w:rsidRDefault="003B4A6A" w:rsidP="003B4A6A"/>
    <w:p w14:paraId="34BECA97" w14:textId="3AAA306F" w:rsidR="003B4A6A" w:rsidRPr="005A2241" w:rsidRDefault="003B4A6A" w:rsidP="003B4A6A">
      <w:pPr>
        <w:pStyle w:val="AMNumberTabs0"/>
      </w:pPr>
      <w:r w:rsidRPr="005A2241">
        <w:t>Tarkistus</w:t>
      </w:r>
      <w:r w:rsidR="005102F2" w:rsidRPr="005A2241">
        <w:t xml:space="preserve"> </w:t>
      </w:r>
      <w:r w:rsidRPr="005A2241">
        <w:t>36</w:t>
      </w:r>
    </w:p>
    <w:p w14:paraId="166EDDD2" w14:textId="77777777" w:rsidR="003B4A6A" w:rsidRPr="005A2241" w:rsidRDefault="003B4A6A" w:rsidP="003B4A6A"/>
    <w:p w14:paraId="36408866" w14:textId="77777777" w:rsidR="003B4A6A" w:rsidRPr="005A2241" w:rsidRDefault="003B4A6A" w:rsidP="003B4A6A">
      <w:pPr>
        <w:pStyle w:val="NormalBold"/>
        <w:keepNext/>
      </w:pPr>
      <w:r w:rsidRPr="005A2241">
        <w:t>Ehdotus direktiiviksi</w:t>
      </w:r>
    </w:p>
    <w:p w14:paraId="64BD72FD" w14:textId="77777777" w:rsidR="003B4A6A" w:rsidRPr="005A2241" w:rsidRDefault="003B4A6A" w:rsidP="003B4A6A">
      <w:pPr>
        <w:pStyle w:val="NormalBold"/>
      </w:pPr>
      <w:r w:rsidRPr="005A2241">
        <w:t>12 artikla – 1 kohta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0E4EB88E" w14:textId="77777777" w:rsidTr="00A53E07">
        <w:trPr>
          <w:jc w:val="center"/>
        </w:trPr>
        <w:tc>
          <w:tcPr>
            <w:tcW w:w="9752" w:type="dxa"/>
            <w:gridSpan w:val="2"/>
          </w:tcPr>
          <w:p w14:paraId="52F14E1E" w14:textId="77777777" w:rsidR="003B4A6A" w:rsidRPr="005A2241" w:rsidRDefault="003B4A6A" w:rsidP="00A53E07">
            <w:pPr>
              <w:keepNext/>
            </w:pPr>
          </w:p>
        </w:tc>
      </w:tr>
      <w:tr w:rsidR="003B4A6A" w:rsidRPr="005A2241" w14:paraId="280E57DB" w14:textId="77777777" w:rsidTr="00A53E07">
        <w:trPr>
          <w:jc w:val="center"/>
        </w:trPr>
        <w:tc>
          <w:tcPr>
            <w:tcW w:w="4876" w:type="dxa"/>
          </w:tcPr>
          <w:p w14:paraId="7D0AE963" w14:textId="77777777" w:rsidR="003B4A6A" w:rsidRPr="005A2241" w:rsidRDefault="003B4A6A" w:rsidP="00A53E07">
            <w:pPr>
              <w:pStyle w:val="ColumnHeading"/>
              <w:keepNext/>
            </w:pPr>
            <w:r w:rsidRPr="005A2241">
              <w:t>Komission teksti</w:t>
            </w:r>
          </w:p>
        </w:tc>
        <w:tc>
          <w:tcPr>
            <w:tcW w:w="4876" w:type="dxa"/>
          </w:tcPr>
          <w:p w14:paraId="26A877F2" w14:textId="77777777" w:rsidR="003B4A6A" w:rsidRPr="005A2241" w:rsidRDefault="003B4A6A" w:rsidP="00A53E07">
            <w:pPr>
              <w:pStyle w:val="ColumnHeading"/>
              <w:keepNext/>
            </w:pPr>
            <w:r w:rsidRPr="005A2241">
              <w:t>Tarkistus</w:t>
            </w:r>
          </w:p>
        </w:tc>
      </w:tr>
      <w:tr w:rsidR="003B4A6A" w:rsidRPr="005A2241" w14:paraId="5F4AFCEF" w14:textId="77777777" w:rsidTr="00A53E07">
        <w:trPr>
          <w:jc w:val="center"/>
        </w:trPr>
        <w:tc>
          <w:tcPr>
            <w:tcW w:w="4876" w:type="dxa"/>
          </w:tcPr>
          <w:p w14:paraId="494D3756" w14:textId="77777777" w:rsidR="003B4A6A" w:rsidRPr="005A2241" w:rsidRDefault="003B4A6A" w:rsidP="00A53E07">
            <w:pPr>
              <w:pStyle w:val="Normal6"/>
            </w:pPr>
            <w:r w:rsidRPr="005A2241">
              <w:t>1.</w:t>
            </w:r>
            <w:r w:rsidRPr="005A2241">
              <w:tab/>
              <w:t xml:space="preserve">Jäsenvaltioiden on varmistettava, </w:t>
            </w:r>
            <w:r w:rsidRPr="005A2241">
              <w:lastRenderedPageBreak/>
              <w:t xml:space="preserve">että toimivaltainen viranomainen tai toimivaltaiset viranomaiset tekevät lupapäätöksen suunnitellun toiminnan hyväksymisestä, kun ne ovat lieventämis- tai hallintatoimenpiteet huomioon ottaen todenneet, että kaikki kohtuulliset toimet on toteutettu sen varmistamiseksi, että suunniteltu toiminta voidaan toteuttaa tavalla, joka tukee tavoitetta ehkäistä </w:t>
            </w:r>
            <w:r w:rsidRPr="005A2241">
              <w:rPr>
                <w:b/>
                <w:i/>
              </w:rPr>
              <w:t>meriympäristöön kohdistuvia</w:t>
            </w:r>
            <w:r w:rsidRPr="005A2241">
              <w:t xml:space="preserve"> merkittäviä haitallisia </w:t>
            </w:r>
            <w:r w:rsidRPr="005A2241">
              <w:rPr>
                <w:b/>
                <w:i/>
              </w:rPr>
              <w:t>vaikutuksia</w:t>
            </w:r>
            <w:r w:rsidRPr="005A2241">
              <w:t>.</w:t>
            </w:r>
          </w:p>
        </w:tc>
        <w:tc>
          <w:tcPr>
            <w:tcW w:w="4876" w:type="dxa"/>
          </w:tcPr>
          <w:p w14:paraId="3250C2B9" w14:textId="77777777" w:rsidR="003B4A6A" w:rsidRPr="005A2241" w:rsidRDefault="003B4A6A" w:rsidP="00A53E07">
            <w:pPr>
              <w:pStyle w:val="Normal6"/>
              <w:rPr>
                <w:szCs w:val="24"/>
              </w:rPr>
            </w:pPr>
            <w:r w:rsidRPr="005A2241">
              <w:lastRenderedPageBreak/>
              <w:t>1.</w:t>
            </w:r>
            <w:r w:rsidRPr="005A2241">
              <w:tab/>
              <w:t xml:space="preserve">Jäsenvaltioiden on varmistettava, </w:t>
            </w:r>
            <w:r w:rsidRPr="005A2241">
              <w:lastRenderedPageBreak/>
              <w:t xml:space="preserve">että toimivaltainen viranomainen tai toimivaltaiset viranomaiset tekevät lupapäätöksen suunnitellun toiminnan hyväksymisestä, kun ne ovat lieventämis- tai hallintatoimenpiteet huomioon ottaen todenneet, että kaikki kohtuulliset toimet on toteutettu sen varmistamiseksi, että suunniteltu toiminta voidaan toteuttaa tavalla, joka tukee tavoitetta ehkäistä </w:t>
            </w:r>
            <w:r w:rsidRPr="005A2241">
              <w:rPr>
                <w:b/>
                <w:i/>
              </w:rPr>
              <w:t>meriympäristön huomattavaa pilaantumista tai</w:t>
            </w:r>
            <w:r w:rsidRPr="005A2241">
              <w:t xml:space="preserve"> merkittäviä </w:t>
            </w:r>
            <w:r w:rsidRPr="005A2241">
              <w:rPr>
                <w:b/>
                <w:i/>
              </w:rPr>
              <w:t xml:space="preserve">ja </w:t>
            </w:r>
            <w:r w:rsidRPr="005A2241">
              <w:t xml:space="preserve">haitallisia </w:t>
            </w:r>
            <w:r w:rsidRPr="005A2241">
              <w:rPr>
                <w:b/>
                <w:i/>
              </w:rPr>
              <w:t>muutoksia meriympäristössä</w:t>
            </w:r>
            <w:r w:rsidRPr="005A2241">
              <w:t>.</w:t>
            </w:r>
          </w:p>
        </w:tc>
      </w:tr>
    </w:tbl>
    <w:p w14:paraId="5AD652D6" w14:textId="77777777" w:rsidR="003B4A6A" w:rsidRPr="005A2241" w:rsidRDefault="003B4A6A" w:rsidP="003B4A6A"/>
    <w:p w14:paraId="6B34B8CD" w14:textId="2E10E156" w:rsidR="003B4A6A" w:rsidRPr="005A2241" w:rsidRDefault="003B4A6A" w:rsidP="003B4A6A">
      <w:pPr>
        <w:pStyle w:val="AMNumberTabs0"/>
      </w:pPr>
      <w:r w:rsidRPr="005A2241">
        <w:t>Tarkistus</w:t>
      </w:r>
      <w:r w:rsidR="005102F2" w:rsidRPr="005A2241">
        <w:t xml:space="preserve"> </w:t>
      </w:r>
      <w:r w:rsidRPr="005A2241">
        <w:t>37</w:t>
      </w:r>
    </w:p>
    <w:p w14:paraId="60A2813D" w14:textId="77777777" w:rsidR="003B4A6A" w:rsidRPr="005A2241" w:rsidRDefault="003B4A6A" w:rsidP="003B4A6A">
      <w:pPr>
        <w:pStyle w:val="NormalBold"/>
        <w:keepNext/>
      </w:pPr>
      <w:r w:rsidRPr="005A2241">
        <w:t>Ehdotus direktiiviksi</w:t>
      </w:r>
    </w:p>
    <w:p w14:paraId="5544E93C" w14:textId="77777777" w:rsidR="003B4A6A" w:rsidRPr="005A2241" w:rsidRDefault="003B4A6A" w:rsidP="003B4A6A">
      <w:pPr>
        <w:pStyle w:val="NormalBold"/>
      </w:pPr>
      <w:r w:rsidRPr="005A2241">
        <w:t>12 artikla – 2 kohta – a alakohta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5BD61719" w14:textId="77777777" w:rsidTr="00A53E07">
        <w:trPr>
          <w:jc w:val="center"/>
        </w:trPr>
        <w:tc>
          <w:tcPr>
            <w:tcW w:w="9752" w:type="dxa"/>
            <w:gridSpan w:val="2"/>
          </w:tcPr>
          <w:p w14:paraId="4FB48819" w14:textId="77777777" w:rsidR="003B4A6A" w:rsidRPr="005A2241" w:rsidRDefault="003B4A6A" w:rsidP="00A53E07">
            <w:pPr>
              <w:keepNext/>
            </w:pPr>
          </w:p>
        </w:tc>
      </w:tr>
      <w:tr w:rsidR="003B4A6A" w:rsidRPr="005A2241" w14:paraId="74D45C3A" w14:textId="77777777" w:rsidTr="00A53E07">
        <w:trPr>
          <w:jc w:val="center"/>
        </w:trPr>
        <w:tc>
          <w:tcPr>
            <w:tcW w:w="4876" w:type="dxa"/>
          </w:tcPr>
          <w:p w14:paraId="3F410920" w14:textId="77777777" w:rsidR="003B4A6A" w:rsidRPr="005A2241" w:rsidRDefault="003B4A6A" w:rsidP="00A53E07">
            <w:pPr>
              <w:pStyle w:val="ColumnHeading"/>
              <w:keepNext/>
            </w:pPr>
            <w:r w:rsidRPr="005A2241">
              <w:t>Komission teksti</w:t>
            </w:r>
          </w:p>
        </w:tc>
        <w:tc>
          <w:tcPr>
            <w:tcW w:w="4876" w:type="dxa"/>
          </w:tcPr>
          <w:p w14:paraId="3D07F1CF" w14:textId="77777777" w:rsidR="003B4A6A" w:rsidRPr="005A2241" w:rsidRDefault="003B4A6A" w:rsidP="00A53E07">
            <w:pPr>
              <w:pStyle w:val="ColumnHeading"/>
              <w:keepNext/>
            </w:pPr>
            <w:r w:rsidRPr="005A2241">
              <w:t>Tarkistus</w:t>
            </w:r>
          </w:p>
        </w:tc>
      </w:tr>
      <w:tr w:rsidR="003B4A6A" w:rsidRPr="005A2241" w14:paraId="5F15ECE1" w14:textId="77777777" w:rsidTr="00A53E07">
        <w:trPr>
          <w:jc w:val="center"/>
        </w:trPr>
        <w:tc>
          <w:tcPr>
            <w:tcW w:w="4876" w:type="dxa"/>
          </w:tcPr>
          <w:p w14:paraId="11E30898" w14:textId="77777777" w:rsidR="003B4A6A" w:rsidRPr="005A2241" w:rsidRDefault="003B4A6A" w:rsidP="00A53E07">
            <w:pPr>
              <w:pStyle w:val="Normal6"/>
            </w:pPr>
            <w:r w:rsidRPr="005A2241">
              <w:t>a)</w:t>
            </w:r>
            <w:r w:rsidRPr="005A2241">
              <w:tab/>
              <w:t xml:space="preserve">toimivaltaisen viranomaisen päätelmä suunnitellun toiminnan </w:t>
            </w:r>
            <w:r w:rsidRPr="005A2241">
              <w:rPr>
                <w:b/>
                <w:i/>
              </w:rPr>
              <w:t>todennäköisistä</w:t>
            </w:r>
            <w:r w:rsidRPr="005A2241">
              <w:t xml:space="preserve"> merkittävistä </w:t>
            </w:r>
            <w:r w:rsidRPr="005A2241">
              <w:rPr>
                <w:b/>
                <w:i/>
              </w:rPr>
              <w:t>vaikutuksista meriympäristöön</w:t>
            </w:r>
            <w:r w:rsidRPr="005A2241">
              <w:t xml:space="preserve"> sekä keskeiset perustelut luvan myöntämiselle;</w:t>
            </w:r>
          </w:p>
        </w:tc>
        <w:tc>
          <w:tcPr>
            <w:tcW w:w="4876" w:type="dxa"/>
          </w:tcPr>
          <w:p w14:paraId="4DCD7BDF" w14:textId="77777777" w:rsidR="003B4A6A" w:rsidRPr="005A2241" w:rsidRDefault="003B4A6A" w:rsidP="00A53E07">
            <w:pPr>
              <w:pStyle w:val="Normal6"/>
              <w:rPr>
                <w:szCs w:val="24"/>
              </w:rPr>
            </w:pPr>
            <w:r w:rsidRPr="005A2241">
              <w:t>a)</w:t>
            </w:r>
            <w:r w:rsidRPr="005A2241">
              <w:tab/>
              <w:t xml:space="preserve">toimivaltaisen viranomaisen päätelmä suunnitellun toiminnan </w:t>
            </w:r>
            <w:r w:rsidRPr="005A2241">
              <w:rPr>
                <w:b/>
                <w:i/>
              </w:rPr>
              <w:t>todennäköisesti aiheuttamasta meriympäristön huomattavasta pilaantumisesta tai aiheuttamista</w:t>
            </w:r>
            <w:r w:rsidRPr="005A2241">
              <w:t xml:space="preserve"> merkittävistä </w:t>
            </w:r>
            <w:r w:rsidRPr="005A2241">
              <w:rPr>
                <w:b/>
                <w:i/>
              </w:rPr>
              <w:t>ja haitallisista muutoksista meriympäristössä</w:t>
            </w:r>
            <w:r w:rsidRPr="005A2241">
              <w:t xml:space="preserve"> sekä keskeiset perustelut luvan myöntämiselle;</w:t>
            </w:r>
          </w:p>
        </w:tc>
      </w:tr>
    </w:tbl>
    <w:p w14:paraId="672D6FE4" w14:textId="77777777" w:rsidR="003B4A6A" w:rsidRPr="005A2241" w:rsidRDefault="003B4A6A" w:rsidP="003B4A6A"/>
    <w:p w14:paraId="552A7D35" w14:textId="58A17BA7" w:rsidR="003B4A6A" w:rsidRPr="005A2241" w:rsidRDefault="003B4A6A" w:rsidP="003B4A6A">
      <w:pPr>
        <w:pStyle w:val="AMNumberTabs0"/>
      </w:pPr>
      <w:r w:rsidRPr="005A2241">
        <w:t>Tarkistus</w:t>
      </w:r>
      <w:r w:rsidR="005102F2" w:rsidRPr="005A2241">
        <w:t xml:space="preserve"> </w:t>
      </w:r>
      <w:r w:rsidRPr="005A2241">
        <w:t>38</w:t>
      </w:r>
    </w:p>
    <w:p w14:paraId="5A122C00" w14:textId="77777777" w:rsidR="003B4A6A" w:rsidRPr="005A2241" w:rsidRDefault="003B4A6A" w:rsidP="003B4A6A"/>
    <w:p w14:paraId="062EDC5D" w14:textId="77777777" w:rsidR="003B4A6A" w:rsidRPr="005A2241" w:rsidRDefault="003B4A6A" w:rsidP="003B4A6A">
      <w:pPr>
        <w:pStyle w:val="NormalBold"/>
        <w:keepNext/>
      </w:pPr>
      <w:r w:rsidRPr="005A2241">
        <w:t>Ehdotus direktiiviksi</w:t>
      </w:r>
    </w:p>
    <w:p w14:paraId="4EC87F86" w14:textId="77777777" w:rsidR="003B4A6A" w:rsidRPr="005A2241" w:rsidRDefault="003B4A6A" w:rsidP="003B4A6A">
      <w:pPr>
        <w:pStyle w:val="NormalBold"/>
      </w:pPr>
      <w:r w:rsidRPr="005A2241">
        <w:t>12 artikla – 4 kohta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7F4BA270" w14:textId="77777777" w:rsidTr="00A53E07">
        <w:trPr>
          <w:jc w:val="center"/>
        </w:trPr>
        <w:tc>
          <w:tcPr>
            <w:tcW w:w="9752" w:type="dxa"/>
            <w:gridSpan w:val="2"/>
          </w:tcPr>
          <w:p w14:paraId="7CD12A2B" w14:textId="77777777" w:rsidR="003B4A6A" w:rsidRPr="005A2241" w:rsidRDefault="003B4A6A" w:rsidP="00A53E07">
            <w:pPr>
              <w:keepNext/>
            </w:pPr>
          </w:p>
        </w:tc>
      </w:tr>
      <w:tr w:rsidR="003B4A6A" w:rsidRPr="005A2241" w14:paraId="032E3172" w14:textId="77777777" w:rsidTr="00A53E07">
        <w:trPr>
          <w:jc w:val="center"/>
        </w:trPr>
        <w:tc>
          <w:tcPr>
            <w:tcW w:w="4876" w:type="dxa"/>
          </w:tcPr>
          <w:p w14:paraId="13A39568" w14:textId="77777777" w:rsidR="003B4A6A" w:rsidRPr="005A2241" w:rsidRDefault="003B4A6A" w:rsidP="00A53E07">
            <w:pPr>
              <w:pStyle w:val="ColumnHeading"/>
              <w:keepNext/>
            </w:pPr>
            <w:r w:rsidRPr="005A2241">
              <w:t>Komission teksti</w:t>
            </w:r>
          </w:p>
        </w:tc>
        <w:tc>
          <w:tcPr>
            <w:tcW w:w="4876" w:type="dxa"/>
          </w:tcPr>
          <w:p w14:paraId="05A76DDC" w14:textId="77777777" w:rsidR="003B4A6A" w:rsidRPr="005A2241" w:rsidRDefault="003B4A6A" w:rsidP="00A53E07">
            <w:pPr>
              <w:pStyle w:val="ColumnHeading"/>
              <w:keepNext/>
            </w:pPr>
            <w:r w:rsidRPr="005A2241">
              <w:t>Tarkistus</w:t>
            </w:r>
          </w:p>
        </w:tc>
      </w:tr>
      <w:tr w:rsidR="003B4A6A" w:rsidRPr="005A2241" w14:paraId="712B154B" w14:textId="77777777" w:rsidTr="00A53E07">
        <w:trPr>
          <w:jc w:val="center"/>
        </w:trPr>
        <w:tc>
          <w:tcPr>
            <w:tcW w:w="4876" w:type="dxa"/>
          </w:tcPr>
          <w:p w14:paraId="1E2B8F73" w14:textId="77777777" w:rsidR="003B4A6A" w:rsidRPr="005A2241" w:rsidRDefault="003B4A6A" w:rsidP="00A53E07">
            <w:pPr>
              <w:pStyle w:val="Normal6"/>
            </w:pPr>
            <w:r w:rsidRPr="005A2241">
              <w:t>4.</w:t>
            </w:r>
            <w:r w:rsidRPr="005A2241">
              <w:tab/>
              <w:t xml:space="preserve">Kun päätös suunnitellun toiminnan hyväksymisestä tai hyväksymättä jättämisestä on tehty, jäsenvaltioiden on viipymättä varmistettava, että päätös asetetaan yleisön saataville, myös BBNJ-sopimuksen tiedonvälitysjärjestelmän ja BBNJ-sopimuksen sihteeristön kautta. Tätä varten jäsenvaltioiden on asetettava saataville 11 artiklassa tarkoitettujen kuulemisten aikana saadut huomautukset ja lausunnot sekä kuvaus siitä, miten nämä huomautukset ja lausunnot on otettu huomioon tai miten niitä on muulla tavoin </w:t>
            </w:r>
            <w:r w:rsidRPr="005A2241">
              <w:lastRenderedPageBreak/>
              <w:t>käsitelty.</w:t>
            </w:r>
          </w:p>
        </w:tc>
        <w:tc>
          <w:tcPr>
            <w:tcW w:w="4876" w:type="dxa"/>
          </w:tcPr>
          <w:p w14:paraId="082AE8A1" w14:textId="77777777" w:rsidR="003B4A6A" w:rsidRPr="005A2241" w:rsidRDefault="003B4A6A" w:rsidP="00A53E07">
            <w:pPr>
              <w:pStyle w:val="Normal6"/>
              <w:rPr>
                <w:szCs w:val="24"/>
              </w:rPr>
            </w:pPr>
            <w:r w:rsidRPr="005A2241">
              <w:lastRenderedPageBreak/>
              <w:t>4.</w:t>
            </w:r>
            <w:r w:rsidRPr="005A2241">
              <w:tab/>
              <w:t xml:space="preserve">Kun päätös suunnitellun toiminnan hyväksymisestä tai hyväksymättä jättämisestä on tehty, jäsenvaltioiden on viipymättä varmistettava, että päätös asetetaan yleisön saataville, myös BBNJ-sopimuksen tiedonvälitysjärjestelmän ja BBNJ-sopimuksen sihteeristön kautta. Tätä varten jäsenvaltioiden on asetettava </w:t>
            </w:r>
            <w:r w:rsidRPr="005A2241">
              <w:rPr>
                <w:b/>
                <w:i/>
              </w:rPr>
              <w:t xml:space="preserve">yleisön </w:t>
            </w:r>
            <w:r w:rsidRPr="005A2241">
              <w:t xml:space="preserve">saataville </w:t>
            </w:r>
            <w:r w:rsidRPr="005A2241">
              <w:rPr>
                <w:b/>
                <w:i/>
              </w:rPr>
              <w:t>suunnitellun toiminnan hyväksynnässä esitetyt mahdolliset ehdot, mukaan lukien lieventämistoimenpiteisiin ja korvaaviin toimenpiteisiin liittyvät ehdot ja jatkotoimia koskevat vaatimukset, sekä</w:t>
            </w:r>
            <w:r w:rsidRPr="005A2241">
              <w:t xml:space="preserve"> 11 artiklassa tarkoitettujen </w:t>
            </w:r>
            <w:r w:rsidRPr="005A2241">
              <w:lastRenderedPageBreak/>
              <w:t>kuulemisten aikana saadut huomautukset ja lausunnot sekä kuvaus siitä, miten nämä huomautukset ja lausunnot on otettu huomioon tai miten niitä on muulla tavoin käsitelty.</w:t>
            </w:r>
          </w:p>
        </w:tc>
      </w:tr>
    </w:tbl>
    <w:p w14:paraId="1CDCCFEA" w14:textId="77777777" w:rsidR="003B4A6A" w:rsidRPr="005A2241" w:rsidRDefault="003B4A6A" w:rsidP="003B4A6A"/>
    <w:p w14:paraId="5E210C9D" w14:textId="4611A696" w:rsidR="003B4A6A" w:rsidRPr="005A2241" w:rsidRDefault="003B4A6A" w:rsidP="003B4A6A">
      <w:pPr>
        <w:pStyle w:val="AMNumberTabs0"/>
      </w:pPr>
      <w:r w:rsidRPr="005A2241">
        <w:t>Tarkistus</w:t>
      </w:r>
      <w:r w:rsidR="005102F2" w:rsidRPr="005A2241">
        <w:t xml:space="preserve"> </w:t>
      </w:r>
      <w:r w:rsidRPr="005A2241">
        <w:t>39</w:t>
      </w:r>
    </w:p>
    <w:p w14:paraId="34EDBD40" w14:textId="77777777" w:rsidR="003B4A6A" w:rsidRPr="005A2241" w:rsidRDefault="003B4A6A" w:rsidP="003B4A6A"/>
    <w:p w14:paraId="1F820E67" w14:textId="77777777" w:rsidR="003B4A6A" w:rsidRPr="005A2241" w:rsidRDefault="003B4A6A" w:rsidP="003B4A6A">
      <w:pPr>
        <w:pStyle w:val="NormalBold"/>
        <w:keepNext/>
      </w:pPr>
      <w:r w:rsidRPr="005A2241">
        <w:t>Ehdotus direktiiviksi</w:t>
      </w:r>
    </w:p>
    <w:p w14:paraId="5B6F4A33" w14:textId="77777777" w:rsidR="003B4A6A" w:rsidRPr="005A2241" w:rsidRDefault="003B4A6A" w:rsidP="003B4A6A">
      <w:pPr>
        <w:pStyle w:val="NormalBold"/>
      </w:pPr>
      <w:r w:rsidRPr="005A2241">
        <w:t>13 artikla – 2 kohta – 1 alakohta – johdantokappale</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2A8DD66B" w14:textId="77777777" w:rsidTr="00A53E07">
        <w:trPr>
          <w:jc w:val="center"/>
        </w:trPr>
        <w:tc>
          <w:tcPr>
            <w:tcW w:w="9752" w:type="dxa"/>
            <w:gridSpan w:val="2"/>
          </w:tcPr>
          <w:p w14:paraId="577E7CFD" w14:textId="77777777" w:rsidR="003B4A6A" w:rsidRPr="005A2241" w:rsidRDefault="003B4A6A" w:rsidP="00A53E07">
            <w:pPr>
              <w:keepNext/>
            </w:pPr>
          </w:p>
        </w:tc>
      </w:tr>
      <w:tr w:rsidR="003B4A6A" w:rsidRPr="005A2241" w14:paraId="56082C65" w14:textId="77777777" w:rsidTr="00A53E07">
        <w:trPr>
          <w:jc w:val="center"/>
        </w:trPr>
        <w:tc>
          <w:tcPr>
            <w:tcW w:w="4876" w:type="dxa"/>
          </w:tcPr>
          <w:p w14:paraId="1E679EEA" w14:textId="77777777" w:rsidR="003B4A6A" w:rsidRPr="005A2241" w:rsidRDefault="003B4A6A" w:rsidP="00A53E07">
            <w:pPr>
              <w:pStyle w:val="ColumnHeading"/>
              <w:keepNext/>
            </w:pPr>
            <w:r w:rsidRPr="005A2241">
              <w:t>Komission teksti</w:t>
            </w:r>
          </w:p>
        </w:tc>
        <w:tc>
          <w:tcPr>
            <w:tcW w:w="4876" w:type="dxa"/>
          </w:tcPr>
          <w:p w14:paraId="08483AE6" w14:textId="77777777" w:rsidR="003B4A6A" w:rsidRPr="005A2241" w:rsidRDefault="003B4A6A" w:rsidP="00A53E07">
            <w:pPr>
              <w:pStyle w:val="ColumnHeading"/>
              <w:keepNext/>
            </w:pPr>
            <w:r w:rsidRPr="005A2241">
              <w:t>Tarkistus</w:t>
            </w:r>
          </w:p>
        </w:tc>
      </w:tr>
      <w:tr w:rsidR="003B4A6A" w:rsidRPr="005A2241" w14:paraId="456F1FBE" w14:textId="77777777" w:rsidTr="00A53E07">
        <w:trPr>
          <w:jc w:val="center"/>
        </w:trPr>
        <w:tc>
          <w:tcPr>
            <w:tcW w:w="4876" w:type="dxa"/>
          </w:tcPr>
          <w:p w14:paraId="129C0A4B" w14:textId="77777777" w:rsidR="003B4A6A" w:rsidRPr="005A2241" w:rsidRDefault="003B4A6A" w:rsidP="00A53E07">
            <w:pPr>
              <w:pStyle w:val="Normal6"/>
            </w:pPr>
            <w:r w:rsidRPr="005A2241">
              <w:t>Jos jäsenvaltio, jonka lainkäyttövaltaan tai valvontaan luvan saanut toiminta kuuluu, havaitsee meriympäristössä merkittäviä ja haitallisia muutoksia, joiden luonnetta tai vakavuutta ei ole ennakoitu ympäristövaikutusten arvioinnissa tai jotka ovat seurausta jonkin 12 artiklan 2 kohdan b alakohdassa tarkoitetun ehdon rikkomisesta, tai jos jokin BBNJ-sopimuksen osapuoli tai BBNJ-sopimuksen tieteellinen ja tekninen toimielin esittää huolenaiheita tai suosituksia, asianomaisen jäsenvaltion on tarkasteltava päätöstään uudelleen. Tätä varten sen on</w:t>
            </w:r>
          </w:p>
        </w:tc>
        <w:tc>
          <w:tcPr>
            <w:tcW w:w="4876" w:type="dxa"/>
          </w:tcPr>
          <w:p w14:paraId="07438C6F" w14:textId="77777777" w:rsidR="003B4A6A" w:rsidRPr="005A2241" w:rsidRDefault="003B4A6A" w:rsidP="00A53E07">
            <w:pPr>
              <w:pStyle w:val="Normal6"/>
              <w:rPr>
                <w:szCs w:val="24"/>
              </w:rPr>
            </w:pPr>
            <w:r w:rsidRPr="005A2241">
              <w:t xml:space="preserve">Jos jäsenvaltio, jonka lainkäyttövaltaan tai valvontaan luvan saanut toiminta kuuluu, havaitsee meriympäristössä </w:t>
            </w:r>
            <w:r w:rsidRPr="005A2241">
              <w:rPr>
                <w:b/>
                <w:i/>
              </w:rPr>
              <w:t xml:space="preserve">huomattavaa pilaantumista tai </w:t>
            </w:r>
            <w:r w:rsidRPr="005A2241">
              <w:t>merkittäviä ja haitallisia muutoksia, joiden luonnetta tai vakavuutta ei ole ennakoitu ympäristövaikutusten arvioinnissa tai jotka ovat seurausta jonkin 12 artiklan 2 kohdan b alakohdassa tarkoitetun ehdon rikkomisesta, tai jos jokin BBNJ-sopimuksen osapuoli tai BBNJ-sopimuksen tieteellinen ja tekninen toimielin esittää huolenaiheita tai suosituksia, asianomaisen jäsenvaltion on tarkasteltava päätöstään uudelleen. Tätä varten sen on</w:t>
            </w:r>
          </w:p>
        </w:tc>
      </w:tr>
    </w:tbl>
    <w:p w14:paraId="53219650" w14:textId="77777777" w:rsidR="003B4A6A" w:rsidRPr="005A2241" w:rsidRDefault="003B4A6A" w:rsidP="003B4A6A"/>
    <w:p w14:paraId="4A90502E" w14:textId="2E309811" w:rsidR="003B4A6A" w:rsidRPr="005A2241" w:rsidRDefault="003B4A6A" w:rsidP="003B4A6A">
      <w:pPr>
        <w:pStyle w:val="AMNumberTabs0"/>
      </w:pPr>
      <w:r w:rsidRPr="005A2241">
        <w:t>Tarkistus</w:t>
      </w:r>
      <w:r w:rsidR="005102F2" w:rsidRPr="005A2241">
        <w:t xml:space="preserve"> </w:t>
      </w:r>
      <w:r w:rsidRPr="005A2241">
        <w:t>40</w:t>
      </w:r>
    </w:p>
    <w:p w14:paraId="1D60DBBD" w14:textId="77777777" w:rsidR="003B4A6A" w:rsidRPr="005A2241" w:rsidRDefault="003B4A6A" w:rsidP="003B4A6A"/>
    <w:p w14:paraId="27DAB223" w14:textId="77777777" w:rsidR="003B4A6A" w:rsidRPr="005A2241" w:rsidRDefault="003B4A6A" w:rsidP="003B4A6A">
      <w:pPr>
        <w:pStyle w:val="NormalBold"/>
        <w:keepNext/>
      </w:pPr>
      <w:r w:rsidRPr="005A2241">
        <w:t>Ehdotus direktiiviksi</w:t>
      </w:r>
    </w:p>
    <w:p w14:paraId="0BF09F57" w14:textId="77777777" w:rsidR="003B4A6A" w:rsidRPr="005A2241" w:rsidRDefault="003B4A6A" w:rsidP="003B4A6A">
      <w:pPr>
        <w:pStyle w:val="NormalBold"/>
      </w:pPr>
      <w:r w:rsidRPr="005A2241">
        <w:t>14 artikla – 1 kohta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6E2BBBC0" w14:textId="77777777" w:rsidTr="00A53E07">
        <w:trPr>
          <w:jc w:val="center"/>
        </w:trPr>
        <w:tc>
          <w:tcPr>
            <w:tcW w:w="9752" w:type="dxa"/>
            <w:gridSpan w:val="2"/>
          </w:tcPr>
          <w:p w14:paraId="291D900B" w14:textId="77777777" w:rsidR="003B4A6A" w:rsidRPr="005A2241" w:rsidRDefault="003B4A6A" w:rsidP="00A53E07">
            <w:pPr>
              <w:keepNext/>
            </w:pPr>
          </w:p>
        </w:tc>
      </w:tr>
      <w:tr w:rsidR="003B4A6A" w:rsidRPr="005A2241" w14:paraId="18EB442F" w14:textId="77777777" w:rsidTr="00A53E07">
        <w:trPr>
          <w:jc w:val="center"/>
        </w:trPr>
        <w:tc>
          <w:tcPr>
            <w:tcW w:w="4876" w:type="dxa"/>
          </w:tcPr>
          <w:p w14:paraId="1ECEB913" w14:textId="77777777" w:rsidR="003B4A6A" w:rsidRPr="005A2241" w:rsidRDefault="003B4A6A" w:rsidP="00A53E07">
            <w:pPr>
              <w:pStyle w:val="ColumnHeading"/>
              <w:keepNext/>
            </w:pPr>
            <w:r w:rsidRPr="005A2241">
              <w:t>Komission teksti</w:t>
            </w:r>
          </w:p>
        </w:tc>
        <w:tc>
          <w:tcPr>
            <w:tcW w:w="4876" w:type="dxa"/>
          </w:tcPr>
          <w:p w14:paraId="7B9EDF59" w14:textId="77777777" w:rsidR="003B4A6A" w:rsidRPr="005A2241" w:rsidRDefault="003B4A6A" w:rsidP="00A53E07">
            <w:pPr>
              <w:pStyle w:val="ColumnHeading"/>
              <w:keepNext/>
            </w:pPr>
            <w:r w:rsidRPr="005A2241">
              <w:t>Tarkistus</w:t>
            </w:r>
          </w:p>
        </w:tc>
      </w:tr>
      <w:tr w:rsidR="003B4A6A" w:rsidRPr="005A2241" w14:paraId="193B8D46" w14:textId="77777777" w:rsidTr="00A53E07">
        <w:trPr>
          <w:jc w:val="center"/>
        </w:trPr>
        <w:tc>
          <w:tcPr>
            <w:tcW w:w="4876" w:type="dxa"/>
          </w:tcPr>
          <w:p w14:paraId="14A37374" w14:textId="77777777" w:rsidR="003B4A6A" w:rsidRPr="005A2241" w:rsidRDefault="003B4A6A" w:rsidP="00A53E07">
            <w:pPr>
              <w:pStyle w:val="Normal6"/>
            </w:pPr>
            <w:r w:rsidRPr="005A2241">
              <w:t>Jäsenvaltioiden on varmistettava, että yleisöllä, jota asia koskee, on kansallisen oikeusjärjestelmän mukaisesti mahdollisuus saattaa tuomioistuimessa tai muussa lailla perustetussa riippumattomassa ja puolueettomassa elimessä uudelleen tutkittavaksi 8–13 artiklan mukaisten päätösten, toimien tai laiminlyöntien asiasisältö tai niihin liittyvien menettelyjen laillisuus</w:t>
            </w:r>
            <w:r w:rsidRPr="005A2241">
              <w:rPr>
                <w:b/>
                <w:i/>
              </w:rPr>
              <w:t>.</w:t>
            </w:r>
          </w:p>
        </w:tc>
        <w:tc>
          <w:tcPr>
            <w:tcW w:w="4876" w:type="dxa"/>
          </w:tcPr>
          <w:p w14:paraId="5D90DB57" w14:textId="77777777" w:rsidR="003B4A6A" w:rsidRPr="005A2241" w:rsidRDefault="003B4A6A" w:rsidP="00A53E07">
            <w:pPr>
              <w:pStyle w:val="Normal6"/>
              <w:rPr>
                <w:szCs w:val="24"/>
              </w:rPr>
            </w:pPr>
            <w:r w:rsidRPr="005A2241">
              <w:rPr>
                <w:b/>
                <w:i/>
              </w:rPr>
              <w:t>1.</w:t>
            </w:r>
            <w:r w:rsidRPr="005A2241">
              <w:rPr>
                <w:b/>
                <w:i/>
              </w:rPr>
              <w:tab/>
            </w:r>
            <w:proofErr w:type="spellStart"/>
            <w:r w:rsidRPr="005A2241">
              <w:rPr>
                <w:b/>
                <w:i/>
              </w:rPr>
              <w:t>Århusin</w:t>
            </w:r>
            <w:proofErr w:type="spellEnd"/>
            <w:r w:rsidRPr="005A2241">
              <w:rPr>
                <w:b/>
                <w:i/>
              </w:rPr>
              <w:t xml:space="preserve"> yleissopimuksen täytäntöönpanon tukemista koskevan tavoitteen mukaisesti </w:t>
            </w:r>
            <w:r w:rsidRPr="005A2241">
              <w:t xml:space="preserve">jäsenvaltioiden on varmistettava, että yleisöllä, jota asia koskee, on kansallisen oikeusjärjestelmän mukaisesti mahdollisuus saattaa tuomioistuimessa tai muussa lailla perustetussa riippumattomassa ja puolueettomassa elimessä uudelleen tutkittavaksi 8–13 </w:t>
            </w:r>
            <w:r w:rsidRPr="005A2241">
              <w:rPr>
                <w:b/>
                <w:i/>
              </w:rPr>
              <w:t>ja 16–19 </w:t>
            </w:r>
            <w:r w:rsidRPr="005A2241">
              <w:t>artiklan mukaisten päätösten, toimien tai laiminlyöntien asiasisältö tai niihin liittyvien menettelyjen laillisuus</w:t>
            </w:r>
            <w:r w:rsidRPr="005A2241">
              <w:rPr>
                <w:b/>
                <w:i/>
              </w:rPr>
              <w:t xml:space="preserve">, jos </w:t>
            </w:r>
            <w:r w:rsidRPr="005A2241">
              <w:rPr>
                <w:b/>
                <w:i/>
              </w:rPr>
              <w:lastRenderedPageBreak/>
              <w:t>vähintään yksi seuraavista edellytyksistä täyttyy:</w:t>
            </w:r>
          </w:p>
        </w:tc>
      </w:tr>
      <w:tr w:rsidR="003B4A6A" w:rsidRPr="005A2241" w14:paraId="0E6DB06C" w14:textId="77777777" w:rsidTr="00A53E07">
        <w:trPr>
          <w:jc w:val="center"/>
        </w:trPr>
        <w:tc>
          <w:tcPr>
            <w:tcW w:w="4876" w:type="dxa"/>
          </w:tcPr>
          <w:p w14:paraId="1CA762CA" w14:textId="77777777" w:rsidR="003B4A6A" w:rsidRPr="005A2241" w:rsidRDefault="003B4A6A" w:rsidP="00A53E07">
            <w:pPr>
              <w:pStyle w:val="Normal6"/>
            </w:pPr>
          </w:p>
        </w:tc>
        <w:tc>
          <w:tcPr>
            <w:tcW w:w="4876" w:type="dxa"/>
          </w:tcPr>
          <w:p w14:paraId="5C85A73D" w14:textId="77777777" w:rsidR="003B4A6A" w:rsidRPr="005A2241" w:rsidRDefault="003B4A6A" w:rsidP="00A53E07">
            <w:pPr>
              <w:pStyle w:val="Normal6"/>
              <w:rPr>
                <w:szCs w:val="24"/>
              </w:rPr>
            </w:pPr>
            <w:r w:rsidRPr="005A2241">
              <w:rPr>
                <w:b/>
                <w:i/>
              </w:rPr>
              <w:t>a)</w:t>
            </w:r>
            <w:r w:rsidRPr="005A2241">
              <w:rPr>
                <w:b/>
                <w:i/>
              </w:rPr>
              <w:tab/>
              <w:t>asia koskee riittävästi kyseessä olevan yleisön etua;</w:t>
            </w:r>
          </w:p>
        </w:tc>
      </w:tr>
      <w:tr w:rsidR="003B4A6A" w:rsidRPr="005A2241" w14:paraId="5BDC8CAC" w14:textId="77777777" w:rsidTr="00A53E07">
        <w:trPr>
          <w:jc w:val="center"/>
        </w:trPr>
        <w:tc>
          <w:tcPr>
            <w:tcW w:w="4876" w:type="dxa"/>
          </w:tcPr>
          <w:p w14:paraId="2115C9DF" w14:textId="77777777" w:rsidR="003B4A6A" w:rsidRPr="005A2241" w:rsidRDefault="003B4A6A" w:rsidP="00A53E07">
            <w:pPr>
              <w:pStyle w:val="Normal6"/>
            </w:pPr>
          </w:p>
        </w:tc>
        <w:tc>
          <w:tcPr>
            <w:tcW w:w="4876" w:type="dxa"/>
          </w:tcPr>
          <w:p w14:paraId="5BEE310C" w14:textId="77777777" w:rsidR="003B4A6A" w:rsidRPr="005A2241" w:rsidRDefault="003B4A6A" w:rsidP="00A53E07">
            <w:pPr>
              <w:pStyle w:val="Normal6"/>
              <w:rPr>
                <w:szCs w:val="24"/>
              </w:rPr>
            </w:pPr>
            <w:r w:rsidRPr="005A2241">
              <w:rPr>
                <w:b/>
                <w:i/>
              </w:rPr>
              <w:t>b)</w:t>
            </w:r>
            <w:r w:rsidRPr="005A2241">
              <w:rPr>
                <w:b/>
                <w:i/>
              </w:rPr>
              <w:tab/>
              <w:t>kyseessä olevat yleisön jäsenet väittävät oikeuttaan heikennettävän, jos jäsenvaltion hallintolainkäyttöä koskevassa säännöstössä edellytetään tällaista ennakkoehtoa.</w:t>
            </w:r>
          </w:p>
        </w:tc>
      </w:tr>
    </w:tbl>
    <w:p w14:paraId="370D913B" w14:textId="77777777" w:rsidR="003B4A6A" w:rsidRPr="005A2241" w:rsidRDefault="003B4A6A" w:rsidP="003B4A6A"/>
    <w:p w14:paraId="1E8949BF" w14:textId="19469A45" w:rsidR="003B4A6A" w:rsidRPr="005A2241" w:rsidRDefault="003B4A6A" w:rsidP="003B4A6A">
      <w:pPr>
        <w:pStyle w:val="AMNumberTabs0"/>
      </w:pPr>
      <w:r w:rsidRPr="005A2241">
        <w:t>Tarkistus</w:t>
      </w:r>
      <w:r w:rsidR="005102F2" w:rsidRPr="005A2241">
        <w:t xml:space="preserve"> </w:t>
      </w:r>
      <w:r w:rsidRPr="005A2241">
        <w:t>41</w:t>
      </w:r>
    </w:p>
    <w:p w14:paraId="13DED88A" w14:textId="77777777" w:rsidR="003B4A6A" w:rsidRPr="005A2241" w:rsidRDefault="003B4A6A" w:rsidP="003B4A6A"/>
    <w:p w14:paraId="6725E9CA" w14:textId="77777777" w:rsidR="003B4A6A" w:rsidRPr="005A2241" w:rsidRDefault="003B4A6A" w:rsidP="003B4A6A">
      <w:pPr>
        <w:pStyle w:val="NormalBold"/>
        <w:keepNext/>
      </w:pPr>
      <w:r w:rsidRPr="005A2241">
        <w:t>Ehdotus direktiiviksi</w:t>
      </w:r>
    </w:p>
    <w:p w14:paraId="3486EB69" w14:textId="77777777" w:rsidR="003B4A6A" w:rsidRPr="005A2241" w:rsidRDefault="003B4A6A" w:rsidP="003B4A6A">
      <w:pPr>
        <w:pStyle w:val="NormalBold"/>
      </w:pPr>
      <w:r w:rsidRPr="005A2241">
        <w:t>14 artikla – 1 a kohta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5FE40771" w14:textId="77777777" w:rsidTr="00A53E07">
        <w:trPr>
          <w:jc w:val="center"/>
        </w:trPr>
        <w:tc>
          <w:tcPr>
            <w:tcW w:w="9752" w:type="dxa"/>
            <w:gridSpan w:val="2"/>
          </w:tcPr>
          <w:p w14:paraId="3701ECBE" w14:textId="77777777" w:rsidR="003B4A6A" w:rsidRPr="005A2241" w:rsidRDefault="003B4A6A" w:rsidP="00A53E07">
            <w:pPr>
              <w:keepNext/>
            </w:pPr>
          </w:p>
        </w:tc>
      </w:tr>
      <w:tr w:rsidR="003B4A6A" w:rsidRPr="005A2241" w14:paraId="36E229D8" w14:textId="77777777" w:rsidTr="00A53E07">
        <w:trPr>
          <w:jc w:val="center"/>
        </w:trPr>
        <w:tc>
          <w:tcPr>
            <w:tcW w:w="4876" w:type="dxa"/>
          </w:tcPr>
          <w:p w14:paraId="49FE72C3" w14:textId="77777777" w:rsidR="003B4A6A" w:rsidRPr="005A2241" w:rsidRDefault="003B4A6A" w:rsidP="00A53E07">
            <w:pPr>
              <w:pStyle w:val="ColumnHeading"/>
              <w:keepNext/>
            </w:pPr>
            <w:r w:rsidRPr="005A2241">
              <w:t>Komission teksti</w:t>
            </w:r>
          </w:p>
        </w:tc>
        <w:tc>
          <w:tcPr>
            <w:tcW w:w="4876" w:type="dxa"/>
          </w:tcPr>
          <w:p w14:paraId="41856E38" w14:textId="77777777" w:rsidR="003B4A6A" w:rsidRPr="005A2241" w:rsidRDefault="003B4A6A" w:rsidP="00A53E07">
            <w:pPr>
              <w:pStyle w:val="ColumnHeading"/>
              <w:keepNext/>
            </w:pPr>
            <w:r w:rsidRPr="005A2241">
              <w:t>Tarkistus</w:t>
            </w:r>
          </w:p>
        </w:tc>
      </w:tr>
      <w:tr w:rsidR="003B4A6A" w:rsidRPr="005A2241" w14:paraId="10F6BC8A" w14:textId="77777777" w:rsidTr="00A53E07">
        <w:trPr>
          <w:jc w:val="center"/>
        </w:trPr>
        <w:tc>
          <w:tcPr>
            <w:tcW w:w="4876" w:type="dxa"/>
          </w:tcPr>
          <w:p w14:paraId="1D6C1298" w14:textId="77777777" w:rsidR="003B4A6A" w:rsidRPr="005A2241" w:rsidRDefault="003B4A6A" w:rsidP="00A53E07">
            <w:pPr>
              <w:pStyle w:val="Normal6"/>
            </w:pPr>
          </w:p>
        </w:tc>
        <w:tc>
          <w:tcPr>
            <w:tcW w:w="4876" w:type="dxa"/>
          </w:tcPr>
          <w:p w14:paraId="561223DD" w14:textId="77777777" w:rsidR="003B4A6A" w:rsidRPr="005A2241" w:rsidRDefault="003B4A6A" w:rsidP="00A53E07">
            <w:pPr>
              <w:pStyle w:val="Normal6"/>
              <w:rPr>
                <w:szCs w:val="24"/>
              </w:rPr>
            </w:pPr>
            <w:r w:rsidRPr="005A2241">
              <w:rPr>
                <w:b/>
                <w:i/>
              </w:rPr>
              <w:t>1 a.</w:t>
            </w:r>
            <w:r w:rsidRPr="005A2241">
              <w:rPr>
                <w:b/>
                <w:i/>
              </w:rPr>
              <w:tab/>
              <w:t>Jäsenvaltioiden on määritettävä, mikä muodostaa riittävän edun tai oikeuden heikentämisen, tavoitteenaan antaa yleisölle, jota asia koskee, laaja muutoksenhaku- ja vireillepano-oikeus. Sovellettaessa 1 kohdan a alakohtaa minkä tahansa ympäristönsuojelua edistävän kansalaisjärjestön, joka täyttää kansallisen lainsäädännön vaatimukset, etu on katsottava riittäväksi. Sovellettaessa 1 kohdan b alakohtaa tällaisilla järjestöillä on myös katsottava olevan oikeuksia, joita on mahdollista heikentää.</w:t>
            </w:r>
          </w:p>
        </w:tc>
      </w:tr>
    </w:tbl>
    <w:p w14:paraId="64ABB925" w14:textId="77777777" w:rsidR="003B4A6A" w:rsidRPr="005A2241" w:rsidRDefault="003B4A6A" w:rsidP="003B4A6A"/>
    <w:p w14:paraId="2AEAB76E" w14:textId="44991797" w:rsidR="003B4A6A" w:rsidRPr="005A2241" w:rsidRDefault="003B4A6A" w:rsidP="003B4A6A">
      <w:pPr>
        <w:pStyle w:val="AMNumberTabs0"/>
      </w:pPr>
      <w:r w:rsidRPr="005A2241">
        <w:t>Tarkistus</w:t>
      </w:r>
      <w:r w:rsidR="005102F2" w:rsidRPr="005A2241">
        <w:t xml:space="preserve"> </w:t>
      </w:r>
      <w:r w:rsidRPr="005A2241">
        <w:t>42</w:t>
      </w:r>
    </w:p>
    <w:p w14:paraId="098BBB86" w14:textId="77777777" w:rsidR="003B4A6A" w:rsidRPr="005A2241" w:rsidRDefault="003B4A6A" w:rsidP="003B4A6A"/>
    <w:p w14:paraId="50A5BEDF" w14:textId="77777777" w:rsidR="003B4A6A" w:rsidRPr="005A2241" w:rsidRDefault="003B4A6A" w:rsidP="003B4A6A">
      <w:pPr>
        <w:pStyle w:val="NormalBold"/>
        <w:keepNext/>
      </w:pPr>
      <w:r w:rsidRPr="005A2241">
        <w:t>Ehdotus direktiiviksi</w:t>
      </w:r>
    </w:p>
    <w:p w14:paraId="01985DE3" w14:textId="77777777" w:rsidR="003B4A6A" w:rsidRPr="005A2241" w:rsidRDefault="003B4A6A" w:rsidP="003B4A6A">
      <w:pPr>
        <w:pStyle w:val="NormalBold"/>
      </w:pPr>
      <w:r w:rsidRPr="005A2241">
        <w:t>14 artikla – 1 b kohta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0A2D5445" w14:textId="77777777" w:rsidTr="00A53E07">
        <w:trPr>
          <w:jc w:val="center"/>
        </w:trPr>
        <w:tc>
          <w:tcPr>
            <w:tcW w:w="9752" w:type="dxa"/>
            <w:gridSpan w:val="2"/>
          </w:tcPr>
          <w:p w14:paraId="4D567E05" w14:textId="77777777" w:rsidR="003B4A6A" w:rsidRPr="005A2241" w:rsidRDefault="003B4A6A" w:rsidP="00A53E07">
            <w:pPr>
              <w:keepNext/>
            </w:pPr>
          </w:p>
        </w:tc>
      </w:tr>
      <w:tr w:rsidR="003B4A6A" w:rsidRPr="005A2241" w14:paraId="26090456" w14:textId="77777777" w:rsidTr="00A53E07">
        <w:trPr>
          <w:jc w:val="center"/>
        </w:trPr>
        <w:tc>
          <w:tcPr>
            <w:tcW w:w="4876" w:type="dxa"/>
          </w:tcPr>
          <w:p w14:paraId="0806A0D4" w14:textId="77777777" w:rsidR="003B4A6A" w:rsidRPr="005A2241" w:rsidRDefault="003B4A6A" w:rsidP="00A53E07">
            <w:pPr>
              <w:pStyle w:val="ColumnHeading"/>
              <w:keepNext/>
            </w:pPr>
            <w:r w:rsidRPr="005A2241">
              <w:t>Komission teksti</w:t>
            </w:r>
          </w:p>
        </w:tc>
        <w:tc>
          <w:tcPr>
            <w:tcW w:w="4876" w:type="dxa"/>
          </w:tcPr>
          <w:p w14:paraId="01549C9E" w14:textId="77777777" w:rsidR="003B4A6A" w:rsidRPr="005A2241" w:rsidRDefault="003B4A6A" w:rsidP="00A53E07">
            <w:pPr>
              <w:pStyle w:val="ColumnHeading"/>
              <w:keepNext/>
            </w:pPr>
            <w:r w:rsidRPr="005A2241">
              <w:t>Tarkistus</w:t>
            </w:r>
          </w:p>
        </w:tc>
      </w:tr>
      <w:tr w:rsidR="003B4A6A" w:rsidRPr="005A2241" w14:paraId="4CC7010C" w14:textId="77777777" w:rsidTr="00A53E07">
        <w:trPr>
          <w:jc w:val="center"/>
        </w:trPr>
        <w:tc>
          <w:tcPr>
            <w:tcW w:w="4876" w:type="dxa"/>
          </w:tcPr>
          <w:p w14:paraId="42F80DCB" w14:textId="77777777" w:rsidR="003B4A6A" w:rsidRPr="005A2241" w:rsidRDefault="003B4A6A" w:rsidP="00A53E07">
            <w:pPr>
              <w:pStyle w:val="Normal6"/>
            </w:pPr>
          </w:p>
        </w:tc>
        <w:tc>
          <w:tcPr>
            <w:tcW w:w="4876" w:type="dxa"/>
          </w:tcPr>
          <w:p w14:paraId="4135ECB7" w14:textId="77777777" w:rsidR="003B4A6A" w:rsidRPr="005A2241" w:rsidRDefault="003B4A6A" w:rsidP="00A53E07">
            <w:pPr>
              <w:pStyle w:val="Normal6"/>
              <w:rPr>
                <w:szCs w:val="24"/>
              </w:rPr>
            </w:pPr>
            <w:r w:rsidRPr="005A2241">
              <w:rPr>
                <w:b/>
                <w:i/>
              </w:rPr>
              <w:t>1 b.</w:t>
            </w:r>
            <w:r w:rsidRPr="005A2241">
              <w:rPr>
                <w:b/>
                <w:i/>
              </w:rPr>
              <w:tab/>
              <w:t>Uudelleen tutkittavaksi ottamista koskevan asiavaltuuden edellytyksenä ei saa olla se, että kyseessä oleva yleisön jäsen on osallistunut tämän direktiivin mukaisiin päätöksentekomenettelyihin.</w:t>
            </w:r>
          </w:p>
        </w:tc>
      </w:tr>
    </w:tbl>
    <w:p w14:paraId="097FF7AA" w14:textId="77777777" w:rsidR="003B4A6A" w:rsidRPr="005A2241" w:rsidRDefault="003B4A6A" w:rsidP="003B4A6A"/>
    <w:p w14:paraId="0D4CE11E" w14:textId="402AE37B" w:rsidR="003B4A6A" w:rsidRPr="005A2241" w:rsidRDefault="003B4A6A" w:rsidP="003B4A6A">
      <w:pPr>
        <w:pStyle w:val="AMNumberTabs0"/>
      </w:pPr>
      <w:r w:rsidRPr="005A2241">
        <w:t>Tarkistus</w:t>
      </w:r>
      <w:r w:rsidR="005102F2" w:rsidRPr="005A2241">
        <w:t xml:space="preserve"> </w:t>
      </w:r>
      <w:r w:rsidRPr="005A2241">
        <w:t>43</w:t>
      </w:r>
    </w:p>
    <w:p w14:paraId="596503C1" w14:textId="77777777" w:rsidR="003B4A6A" w:rsidRPr="005A2241" w:rsidRDefault="003B4A6A" w:rsidP="003B4A6A"/>
    <w:p w14:paraId="134DE460" w14:textId="77777777" w:rsidR="003B4A6A" w:rsidRPr="005A2241" w:rsidRDefault="003B4A6A" w:rsidP="003B4A6A">
      <w:pPr>
        <w:pStyle w:val="NormalBold"/>
        <w:keepNext/>
      </w:pPr>
      <w:r w:rsidRPr="005A2241">
        <w:lastRenderedPageBreak/>
        <w:t>Ehdotus direktiiviksi</w:t>
      </w:r>
    </w:p>
    <w:p w14:paraId="2E3EE183" w14:textId="77777777" w:rsidR="003B4A6A" w:rsidRPr="005A2241" w:rsidRDefault="003B4A6A" w:rsidP="003B4A6A">
      <w:pPr>
        <w:pStyle w:val="NormalBold"/>
      </w:pPr>
      <w:r w:rsidRPr="005A2241">
        <w:t>14 artikla – 1 c kohta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5EF03070" w14:textId="77777777" w:rsidTr="00A53E07">
        <w:trPr>
          <w:jc w:val="center"/>
        </w:trPr>
        <w:tc>
          <w:tcPr>
            <w:tcW w:w="9752" w:type="dxa"/>
            <w:gridSpan w:val="2"/>
          </w:tcPr>
          <w:p w14:paraId="3D5E1FA1" w14:textId="77777777" w:rsidR="003B4A6A" w:rsidRPr="005A2241" w:rsidRDefault="003B4A6A" w:rsidP="00A53E07">
            <w:pPr>
              <w:keepNext/>
            </w:pPr>
          </w:p>
        </w:tc>
      </w:tr>
      <w:tr w:rsidR="003B4A6A" w:rsidRPr="005A2241" w14:paraId="25BE2B5E" w14:textId="77777777" w:rsidTr="00A53E07">
        <w:trPr>
          <w:jc w:val="center"/>
        </w:trPr>
        <w:tc>
          <w:tcPr>
            <w:tcW w:w="4876" w:type="dxa"/>
          </w:tcPr>
          <w:p w14:paraId="3F7F276F" w14:textId="77777777" w:rsidR="003B4A6A" w:rsidRPr="005A2241" w:rsidRDefault="003B4A6A" w:rsidP="00A53E07">
            <w:pPr>
              <w:pStyle w:val="ColumnHeading"/>
              <w:keepNext/>
            </w:pPr>
            <w:r w:rsidRPr="005A2241">
              <w:t>Komission teksti</w:t>
            </w:r>
          </w:p>
        </w:tc>
        <w:tc>
          <w:tcPr>
            <w:tcW w:w="4876" w:type="dxa"/>
          </w:tcPr>
          <w:p w14:paraId="0C1892A3" w14:textId="77777777" w:rsidR="003B4A6A" w:rsidRPr="005A2241" w:rsidRDefault="003B4A6A" w:rsidP="00A53E07">
            <w:pPr>
              <w:pStyle w:val="ColumnHeading"/>
              <w:keepNext/>
            </w:pPr>
            <w:r w:rsidRPr="005A2241">
              <w:t>Tarkistus</w:t>
            </w:r>
          </w:p>
        </w:tc>
      </w:tr>
      <w:tr w:rsidR="003B4A6A" w:rsidRPr="005A2241" w14:paraId="3DD02AE2" w14:textId="77777777" w:rsidTr="00A53E07">
        <w:trPr>
          <w:jc w:val="center"/>
        </w:trPr>
        <w:tc>
          <w:tcPr>
            <w:tcW w:w="4876" w:type="dxa"/>
          </w:tcPr>
          <w:p w14:paraId="0B9278D0" w14:textId="77777777" w:rsidR="003B4A6A" w:rsidRPr="005A2241" w:rsidRDefault="003B4A6A" w:rsidP="00A53E07">
            <w:pPr>
              <w:pStyle w:val="Normal6"/>
            </w:pPr>
          </w:p>
        </w:tc>
        <w:tc>
          <w:tcPr>
            <w:tcW w:w="4876" w:type="dxa"/>
          </w:tcPr>
          <w:p w14:paraId="0D3177DE" w14:textId="77777777" w:rsidR="003B4A6A" w:rsidRPr="005A2241" w:rsidRDefault="003B4A6A" w:rsidP="00A53E07">
            <w:pPr>
              <w:pStyle w:val="Normal6"/>
              <w:rPr>
                <w:szCs w:val="24"/>
              </w:rPr>
            </w:pPr>
            <w:r w:rsidRPr="005A2241">
              <w:rPr>
                <w:b/>
                <w:i/>
              </w:rPr>
              <w:t>1 c.</w:t>
            </w:r>
            <w:r w:rsidRPr="005A2241">
              <w:rPr>
                <w:b/>
                <w:i/>
              </w:rPr>
              <w:tab/>
              <w:t>Jäsenvaltioiden on määritettävä, missä vaiheessa 1 kohdassa tarkoitetut päätökset, toimet tai laiminlyönnit voidaan saattaa uudelleen tutkittaviksi.</w:t>
            </w:r>
          </w:p>
        </w:tc>
      </w:tr>
    </w:tbl>
    <w:p w14:paraId="7609F285" w14:textId="77777777" w:rsidR="003B4A6A" w:rsidRPr="005A2241" w:rsidRDefault="003B4A6A" w:rsidP="003B4A6A"/>
    <w:p w14:paraId="76A9D106" w14:textId="4865C78A" w:rsidR="003B4A6A" w:rsidRPr="005A2241" w:rsidRDefault="003B4A6A" w:rsidP="003B4A6A">
      <w:pPr>
        <w:pStyle w:val="AMNumberTabs0"/>
      </w:pPr>
      <w:r w:rsidRPr="005A2241">
        <w:t>Tarkistus</w:t>
      </w:r>
      <w:r w:rsidR="005102F2" w:rsidRPr="005A2241">
        <w:t xml:space="preserve"> </w:t>
      </w:r>
      <w:r w:rsidRPr="005A2241">
        <w:t>44</w:t>
      </w:r>
    </w:p>
    <w:p w14:paraId="6BC4C4FE" w14:textId="77777777" w:rsidR="003B4A6A" w:rsidRPr="005A2241" w:rsidRDefault="003B4A6A" w:rsidP="003B4A6A"/>
    <w:p w14:paraId="76C6412D" w14:textId="77777777" w:rsidR="003B4A6A" w:rsidRPr="005A2241" w:rsidRDefault="003B4A6A" w:rsidP="003B4A6A">
      <w:pPr>
        <w:pStyle w:val="NormalBold"/>
        <w:keepNext/>
      </w:pPr>
      <w:r w:rsidRPr="005A2241">
        <w:t>Ehdotus direktiiviksi</w:t>
      </w:r>
    </w:p>
    <w:p w14:paraId="2EBF53C2" w14:textId="77777777" w:rsidR="003B4A6A" w:rsidRPr="005A2241" w:rsidRDefault="003B4A6A" w:rsidP="003B4A6A">
      <w:pPr>
        <w:pStyle w:val="NormalBold"/>
      </w:pPr>
      <w:r w:rsidRPr="005A2241">
        <w:t>14 artikla – 1 d kohta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134562D3" w14:textId="77777777" w:rsidTr="00A53E07">
        <w:trPr>
          <w:jc w:val="center"/>
        </w:trPr>
        <w:tc>
          <w:tcPr>
            <w:tcW w:w="9752" w:type="dxa"/>
            <w:gridSpan w:val="2"/>
          </w:tcPr>
          <w:p w14:paraId="7CFD0F6A" w14:textId="77777777" w:rsidR="003B4A6A" w:rsidRPr="005A2241" w:rsidRDefault="003B4A6A" w:rsidP="00A53E07">
            <w:pPr>
              <w:keepNext/>
            </w:pPr>
          </w:p>
        </w:tc>
      </w:tr>
      <w:tr w:rsidR="003B4A6A" w:rsidRPr="005A2241" w14:paraId="2C37BF6C" w14:textId="77777777" w:rsidTr="00A53E07">
        <w:trPr>
          <w:jc w:val="center"/>
        </w:trPr>
        <w:tc>
          <w:tcPr>
            <w:tcW w:w="4876" w:type="dxa"/>
          </w:tcPr>
          <w:p w14:paraId="67ED024E" w14:textId="77777777" w:rsidR="003B4A6A" w:rsidRPr="005A2241" w:rsidRDefault="003B4A6A" w:rsidP="00A53E07">
            <w:pPr>
              <w:pStyle w:val="ColumnHeading"/>
              <w:keepNext/>
            </w:pPr>
            <w:r w:rsidRPr="005A2241">
              <w:t>Komission teksti</w:t>
            </w:r>
          </w:p>
        </w:tc>
        <w:tc>
          <w:tcPr>
            <w:tcW w:w="4876" w:type="dxa"/>
          </w:tcPr>
          <w:p w14:paraId="0A7E5962" w14:textId="77777777" w:rsidR="003B4A6A" w:rsidRPr="005A2241" w:rsidRDefault="003B4A6A" w:rsidP="00A53E07">
            <w:pPr>
              <w:pStyle w:val="ColumnHeading"/>
              <w:keepNext/>
            </w:pPr>
            <w:r w:rsidRPr="005A2241">
              <w:t>Tarkistus</w:t>
            </w:r>
          </w:p>
        </w:tc>
      </w:tr>
      <w:tr w:rsidR="003B4A6A" w:rsidRPr="005A2241" w14:paraId="26C627F0" w14:textId="77777777" w:rsidTr="00A53E07">
        <w:trPr>
          <w:jc w:val="center"/>
        </w:trPr>
        <w:tc>
          <w:tcPr>
            <w:tcW w:w="4876" w:type="dxa"/>
          </w:tcPr>
          <w:p w14:paraId="71B75C43" w14:textId="77777777" w:rsidR="003B4A6A" w:rsidRPr="005A2241" w:rsidRDefault="003B4A6A" w:rsidP="00A53E07">
            <w:pPr>
              <w:pStyle w:val="Normal6"/>
            </w:pPr>
          </w:p>
        </w:tc>
        <w:tc>
          <w:tcPr>
            <w:tcW w:w="4876" w:type="dxa"/>
          </w:tcPr>
          <w:p w14:paraId="225B61DD" w14:textId="77777777" w:rsidR="003B4A6A" w:rsidRPr="005A2241" w:rsidRDefault="003B4A6A" w:rsidP="00A53E07">
            <w:pPr>
              <w:pStyle w:val="Normal6"/>
              <w:rPr>
                <w:szCs w:val="24"/>
              </w:rPr>
            </w:pPr>
            <w:r w:rsidRPr="005A2241">
              <w:rPr>
                <w:b/>
                <w:i/>
              </w:rPr>
              <w:t>1 d.</w:t>
            </w:r>
            <w:r w:rsidRPr="005A2241">
              <w:rPr>
                <w:b/>
                <w:i/>
              </w:rPr>
              <w:tab/>
              <w:t>Uudelleen tutkimista koskeva menettely on toteutettava oikeudenmukaisesti, tasapuolisesti ja oikea-aikaisesti eikä se saa olla niin kallis, että se olisi esteenä menettelyyn osallistumiselle, ja siinä on myös säädettävä asianmukaisista ja tehokkaista oikeussuojamekanismeista, mukaan lukien tarvittaessa kieltomääräykset.</w:t>
            </w:r>
          </w:p>
        </w:tc>
      </w:tr>
    </w:tbl>
    <w:p w14:paraId="1AF6F510" w14:textId="77777777" w:rsidR="003B4A6A" w:rsidRPr="005A2241" w:rsidRDefault="003B4A6A" w:rsidP="003B4A6A"/>
    <w:p w14:paraId="0F24163F" w14:textId="03A4DB85" w:rsidR="003B4A6A" w:rsidRPr="005A2241" w:rsidRDefault="003B4A6A" w:rsidP="003B4A6A">
      <w:pPr>
        <w:pStyle w:val="AMNumberTabs0"/>
      </w:pPr>
      <w:r w:rsidRPr="005A2241">
        <w:t>Tarkistus</w:t>
      </w:r>
      <w:r w:rsidR="005102F2" w:rsidRPr="005A2241">
        <w:t xml:space="preserve"> </w:t>
      </w:r>
      <w:r w:rsidRPr="005A2241">
        <w:t>45</w:t>
      </w:r>
    </w:p>
    <w:p w14:paraId="76762189" w14:textId="77777777" w:rsidR="003B4A6A" w:rsidRPr="005A2241" w:rsidRDefault="003B4A6A" w:rsidP="003B4A6A"/>
    <w:p w14:paraId="2CF17CE2" w14:textId="77777777" w:rsidR="003B4A6A" w:rsidRPr="005A2241" w:rsidRDefault="003B4A6A" w:rsidP="003B4A6A">
      <w:pPr>
        <w:pStyle w:val="NormalBold"/>
        <w:keepNext/>
      </w:pPr>
      <w:r w:rsidRPr="005A2241">
        <w:t>Ehdotus direktiiviksi</w:t>
      </w:r>
    </w:p>
    <w:p w14:paraId="4750A42C" w14:textId="77777777" w:rsidR="003B4A6A" w:rsidRPr="005A2241" w:rsidRDefault="003B4A6A" w:rsidP="003B4A6A">
      <w:pPr>
        <w:pStyle w:val="NormalBold"/>
      </w:pPr>
      <w:r w:rsidRPr="005A2241">
        <w:t>14 artikla – 1 e kohta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3616F075" w14:textId="77777777" w:rsidTr="00A53E07">
        <w:trPr>
          <w:jc w:val="center"/>
        </w:trPr>
        <w:tc>
          <w:tcPr>
            <w:tcW w:w="9752" w:type="dxa"/>
            <w:gridSpan w:val="2"/>
          </w:tcPr>
          <w:p w14:paraId="7BB6FD0E" w14:textId="77777777" w:rsidR="003B4A6A" w:rsidRPr="005A2241" w:rsidRDefault="003B4A6A" w:rsidP="00A53E07">
            <w:pPr>
              <w:keepNext/>
            </w:pPr>
          </w:p>
        </w:tc>
      </w:tr>
      <w:tr w:rsidR="003B4A6A" w:rsidRPr="005A2241" w14:paraId="16BBF0AE" w14:textId="77777777" w:rsidTr="00A53E07">
        <w:trPr>
          <w:jc w:val="center"/>
        </w:trPr>
        <w:tc>
          <w:tcPr>
            <w:tcW w:w="4876" w:type="dxa"/>
          </w:tcPr>
          <w:p w14:paraId="29138169" w14:textId="77777777" w:rsidR="003B4A6A" w:rsidRPr="005A2241" w:rsidRDefault="003B4A6A" w:rsidP="00A53E07">
            <w:pPr>
              <w:pStyle w:val="ColumnHeading"/>
              <w:keepNext/>
            </w:pPr>
            <w:r w:rsidRPr="005A2241">
              <w:t>Komission teksti</w:t>
            </w:r>
          </w:p>
        </w:tc>
        <w:tc>
          <w:tcPr>
            <w:tcW w:w="4876" w:type="dxa"/>
          </w:tcPr>
          <w:p w14:paraId="6C5868DE" w14:textId="77777777" w:rsidR="003B4A6A" w:rsidRPr="005A2241" w:rsidRDefault="003B4A6A" w:rsidP="00A53E07">
            <w:pPr>
              <w:pStyle w:val="ColumnHeading"/>
              <w:keepNext/>
            </w:pPr>
            <w:r w:rsidRPr="005A2241">
              <w:t>Tarkistus</w:t>
            </w:r>
          </w:p>
        </w:tc>
      </w:tr>
      <w:tr w:rsidR="003B4A6A" w:rsidRPr="005A2241" w14:paraId="17C26983" w14:textId="77777777" w:rsidTr="00A53E07">
        <w:trPr>
          <w:jc w:val="center"/>
        </w:trPr>
        <w:tc>
          <w:tcPr>
            <w:tcW w:w="4876" w:type="dxa"/>
          </w:tcPr>
          <w:p w14:paraId="430D0992" w14:textId="77777777" w:rsidR="003B4A6A" w:rsidRPr="005A2241" w:rsidRDefault="003B4A6A" w:rsidP="00A53E07">
            <w:pPr>
              <w:pStyle w:val="Normal6"/>
            </w:pPr>
          </w:p>
        </w:tc>
        <w:tc>
          <w:tcPr>
            <w:tcW w:w="4876" w:type="dxa"/>
          </w:tcPr>
          <w:p w14:paraId="6634EF04" w14:textId="77777777" w:rsidR="003B4A6A" w:rsidRPr="005A2241" w:rsidRDefault="003B4A6A" w:rsidP="00A53E07">
            <w:pPr>
              <w:pStyle w:val="Normal6"/>
              <w:rPr>
                <w:szCs w:val="24"/>
              </w:rPr>
            </w:pPr>
            <w:r w:rsidRPr="005A2241">
              <w:rPr>
                <w:b/>
                <w:i/>
              </w:rPr>
              <w:t>1 e.</w:t>
            </w:r>
            <w:r w:rsidRPr="005A2241">
              <w:rPr>
                <w:b/>
                <w:i/>
              </w:rPr>
              <w:tab/>
              <w:t>Jäsenvaltioiden on varmistettava, että yleisön saataville asetetaan käytännön tietoja mahdollisuudesta turvautua tässä artiklassa tarkoitettuihin hallinnollisiin ja tuomioistuimessa toteutettaviin uudelleen tutkimista koskeviin menettelyihin.</w:t>
            </w:r>
          </w:p>
        </w:tc>
      </w:tr>
    </w:tbl>
    <w:p w14:paraId="18568023" w14:textId="77777777" w:rsidR="003B4A6A" w:rsidRPr="005A2241" w:rsidRDefault="003B4A6A" w:rsidP="003B4A6A"/>
    <w:p w14:paraId="497E855F" w14:textId="66861D62" w:rsidR="003B4A6A" w:rsidRPr="005A2241" w:rsidRDefault="003B4A6A" w:rsidP="003B4A6A">
      <w:pPr>
        <w:pStyle w:val="AMNumberTabs0"/>
      </w:pPr>
      <w:r w:rsidRPr="005A2241">
        <w:t>Tarkistus</w:t>
      </w:r>
      <w:r w:rsidR="005102F2" w:rsidRPr="005A2241">
        <w:t xml:space="preserve"> </w:t>
      </w:r>
      <w:r w:rsidRPr="005A2241">
        <w:t>46</w:t>
      </w:r>
    </w:p>
    <w:p w14:paraId="15CF725E" w14:textId="77777777" w:rsidR="003B4A6A" w:rsidRPr="005A2241" w:rsidRDefault="003B4A6A" w:rsidP="003B4A6A"/>
    <w:p w14:paraId="5263465B" w14:textId="77777777" w:rsidR="003B4A6A" w:rsidRPr="005A2241" w:rsidRDefault="003B4A6A" w:rsidP="003B4A6A">
      <w:pPr>
        <w:pStyle w:val="NormalBold"/>
        <w:keepNext/>
      </w:pPr>
      <w:r w:rsidRPr="005A2241">
        <w:t>Ehdotus direktiiviksi</w:t>
      </w:r>
    </w:p>
    <w:p w14:paraId="458EF277" w14:textId="77777777" w:rsidR="003B4A6A" w:rsidRPr="005A2241" w:rsidRDefault="003B4A6A" w:rsidP="003B4A6A">
      <w:pPr>
        <w:pStyle w:val="NormalBold"/>
      </w:pPr>
      <w:r w:rsidRPr="005A2241">
        <w:t>15 artikla – 1 kohta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37D8906B" w14:textId="77777777" w:rsidTr="00A53E07">
        <w:trPr>
          <w:jc w:val="center"/>
        </w:trPr>
        <w:tc>
          <w:tcPr>
            <w:tcW w:w="9752" w:type="dxa"/>
            <w:gridSpan w:val="2"/>
          </w:tcPr>
          <w:p w14:paraId="17F89E2B" w14:textId="77777777" w:rsidR="003B4A6A" w:rsidRPr="005A2241" w:rsidRDefault="003B4A6A" w:rsidP="00A53E07">
            <w:pPr>
              <w:keepNext/>
            </w:pPr>
          </w:p>
        </w:tc>
      </w:tr>
      <w:tr w:rsidR="003B4A6A" w:rsidRPr="005A2241" w14:paraId="55D8B97C" w14:textId="77777777" w:rsidTr="00A53E07">
        <w:trPr>
          <w:jc w:val="center"/>
        </w:trPr>
        <w:tc>
          <w:tcPr>
            <w:tcW w:w="4876" w:type="dxa"/>
          </w:tcPr>
          <w:p w14:paraId="0A292693" w14:textId="77777777" w:rsidR="003B4A6A" w:rsidRPr="005A2241" w:rsidRDefault="003B4A6A" w:rsidP="00A53E07">
            <w:pPr>
              <w:pStyle w:val="ColumnHeading"/>
              <w:keepNext/>
            </w:pPr>
            <w:r w:rsidRPr="005A2241">
              <w:t>Komission teksti</w:t>
            </w:r>
          </w:p>
        </w:tc>
        <w:tc>
          <w:tcPr>
            <w:tcW w:w="4876" w:type="dxa"/>
          </w:tcPr>
          <w:p w14:paraId="67B996BD" w14:textId="77777777" w:rsidR="003B4A6A" w:rsidRPr="005A2241" w:rsidRDefault="003B4A6A" w:rsidP="00A53E07">
            <w:pPr>
              <w:pStyle w:val="ColumnHeading"/>
              <w:keepNext/>
            </w:pPr>
            <w:r w:rsidRPr="005A2241">
              <w:t>Tarkistus</w:t>
            </w:r>
          </w:p>
        </w:tc>
      </w:tr>
      <w:tr w:rsidR="003B4A6A" w:rsidRPr="005A2241" w14:paraId="63BB38BA" w14:textId="77777777" w:rsidTr="00A53E07">
        <w:trPr>
          <w:jc w:val="center"/>
        </w:trPr>
        <w:tc>
          <w:tcPr>
            <w:tcW w:w="4876" w:type="dxa"/>
          </w:tcPr>
          <w:p w14:paraId="7650A84E" w14:textId="77777777" w:rsidR="003B4A6A" w:rsidRPr="005A2241" w:rsidRDefault="003B4A6A" w:rsidP="00A53E07">
            <w:pPr>
              <w:pStyle w:val="Normal6"/>
            </w:pPr>
            <w:r w:rsidRPr="005A2241">
              <w:t xml:space="preserve">Jäsenvaltiot voivat tehdä joko yksin tai yhteistyössä muiden jäsenvaltioiden tai muiden BBNJ-sopimuksen osapuolten kanssa strategisia ympäristöarviointeja suunnitelmista ja ohjelmista, jotka liittyvät niiden lainkäyttövaltaan tai valvontaan kuuluvaan, kansallisen lainkäyttövallan ulkopuolisilla alueilla toteutettavaan suunniteltuun toimintaan, tällaisten suunnitelmien tai ohjelmien mahdollisten meriympäristöön kohdistuvien vaikutusten arvioimiseksi. </w:t>
            </w:r>
            <w:r w:rsidRPr="005A2241">
              <w:rPr>
                <w:b/>
                <w:i/>
              </w:rPr>
              <w:t>Jos strateginen ympäristöarviointi on pakollinen direktiivin 2001/42/EY nojalla, jäsenvaltioiden on noudatettava kyseisen direktiivin säännöksiä tehdessään tällaisia arviointeja.</w:t>
            </w:r>
          </w:p>
        </w:tc>
        <w:tc>
          <w:tcPr>
            <w:tcW w:w="4876" w:type="dxa"/>
          </w:tcPr>
          <w:p w14:paraId="0F55A582" w14:textId="77777777" w:rsidR="003B4A6A" w:rsidRPr="005A2241" w:rsidRDefault="003B4A6A" w:rsidP="00A53E07">
            <w:pPr>
              <w:pStyle w:val="Normal6"/>
              <w:rPr>
                <w:szCs w:val="24"/>
              </w:rPr>
            </w:pPr>
            <w:r w:rsidRPr="005A2241">
              <w:rPr>
                <w:b/>
                <w:i/>
              </w:rPr>
              <w:t xml:space="preserve">Jos strateginen ympäristöarviointi on pakollinen direktiivin 2001/42/EY nojalla, jäsenvaltioiden on noudatettava kyseisen direktiivin säännöksiä tehdessään tällaisia arviointeja. </w:t>
            </w:r>
          </w:p>
        </w:tc>
      </w:tr>
      <w:tr w:rsidR="003B4A6A" w:rsidRPr="005A2241" w14:paraId="58861DD7" w14:textId="77777777" w:rsidTr="00A53E07">
        <w:trPr>
          <w:jc w:val="center"/>
        </w:trPr>
        <w:tc>
          <w:tcPr>
            <w:tcW w:w="4876" w:type="dxa"/>
          </w:tcPr>
          <w:p w14:paraId="207C22DF" w14:textId="77777777" w:rsidR="003B4A6A" w:rsidRPr="005A2241" w:rsidRDefault="003B4A6A" w:rsidP="00A53E07">
            <w:pPr>
              <w:pStyle w:val="Normal6"/>
            </w:pPr>
          </w:p>
        </w:tc>
        <w:tc>
          <w:tcPr>
            <w:tcW w:w="4876" w:type="dxa"/>
          </w:tcPr>
          <w:p w14:paraId="55527CAF" w14:textId="77777777" w:rsidR="003B4A6A" w:rsidRPr="005A2241" w:rsidRDefault="003B4A6A" w:rsidP="00A53E07">
            <w:pPr>
              <w:pStyle w:val="Normal6"/>
              <w:rPr>
                <w:b/>
                <w:i/>
              </w:rPr>
            </w:pPr>
            <w:r w:rsidRPr="005A2241">
              <w:t>Jäsenvaltiot voivat tehdä joko yksin tai yhteistyössä muiden jäsenvaltioiden tai muiden BBNJ-sopimuksen osapuolten kanssa strategisia ympäristöarviointeja suunnitelmista ja ohjelmista, jotka liittyvät niiden lainkäyttövaltaan tai valvontaan kuuluvaan, kansallisen lainkäyttövallan ulkopuolisilla alueilla toteutettavaan suunniteltuun toimintaan, tällaisten suunnitelmien tai ohjelmien mahdollisten meriympäristöön kohdistuvien vaikutusten arvioimiseksi.</w:t>
            </w:r>
          </w:p>
        </w:tc>
      </w:tr>
    </w:tbl>
    <w:p w14:paraId="2C3399E6" w14:textId="77777777" w:rsidR="003B4A6A" w:rsidRPr="005A2241" w:rsidRDefault="003B4A6A" w:rsidP="003B4A6A"/>
    <w:p w14:paraId="52A3C965" w14:textId="42222EEA" w:rsidR="003B4A6A" w:rsidRPr="005A2241" w:rsidRDefault="003B4A6A" w:rsidP="003B4A6A">
      <w:pPr>
        <w:pStyle w:val="AMNumberTabs0"/>
      </w:pPr>
      <w:r w:rsidRPr="005A2241">
        <w:t>Tarkistus</w:t>
      </w:r>
      <w:r w:rsidR="005102F2" w:rsidRPr="005A2241">
        <w:t xml:space="preserve"> </w:t>
      </w:r>
      <w:r w:rsidRPr="005A2241">
        <w:t>47</w:t>
      </w:r>
    </w:p>
    <w:p w14:paraId="70721469" w14:textId="77777777" w:rsidR="003B4A6A" w:rsidRPr="005A2241" w:rsidRDefault="003B4A6A" w:rsidP="003B4A6A"/>
    <w:p w14:paraId="6385EF7C" w14:textId="77777777" w:rsidR="003B4A6A" w:rsidRPr="005A2241" w:rsidRDefault="003B4A6A" w:rsidP="003B4A6A">
      <w:pPr>
        <w:pStyle w:val="NormalBold"/>
        <w:keepNext/>
      </w:pPr>
      <w:r w:rsidRPr="005A2241">
        <w:t>Ehdotus direktiiviksi</w:t>
      </w:r>
    </w:p>
    <w:p w14:paraId="24416541" w14:textId="77777777" w:rsidR="003B4A6A" w:rsidRPr="005A2241" w:rsidRDefault="003B4A6A" w:rsidP="003B4A6A">
      <w:pPr>
        <w:pStyle w:val="NormalBold"/>
      </w:pPr>
      <w:r w:rsidRPr="005A2241">
        <w:t>16 artikla – 1 kohta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63E61B7F" w14:textId="77777777" w:rsidTr="00A53E07">
        <w:trPr>
          <w:jc w:val="center"/>
        </w:trPr>
        <w:tc>
          <w:tcPr>
            <w:tcW w:w="9752" w:type="dxa"/>
            <w:gridSpan w:val="2"/>
          </w:tcPr>
          <w:p w14:paraId="7BD63617" w14:textId="77777777" w:rsidR="003B4A6A" w:rsidRPr="005A2241" w:rsidRDefault="003B4A6A" w:rsidP="00A53E07">
            <w:pPr>
              <w:keepNext/>
            </w:pPr>
          </w:p>
        </w:tc>
      </w:tr>
      <w:tr w:rsidR="003B4A6A" w:rsidRPr="005A2241" w14:paraId="30446DE4" w14:textId="77777777" w:rsidTr="00A53E07">
        <w:trPr>
          <w:jc w:val="center"/>
        </w:trPr>
        <w:tc>
          <w:tcPr>
            <w:tcW w:w="4876" w:type="dxa"/>
          </w:tcPr>
          <w:p w14:paraId="0DB9BCD1" w14:textId="77777777" w:rsidR="003B4A6A" w:rsidRPr="005A2241" w:rsidRDefault="003B4A6A" w:rsidP="00A53E07">
            <w:pPr>
              <w:pStyle w:val="ColumnHeading"/>
              <w:keepNext/>
            </w:pPr>
            <w:r w:rsidRPr="005A2241">
              <w:t>Komission teksti</w:t>
            </w:r>
          </w:p>
        </w:tc>
        <w:tc>
          <w:tcPr>
            <w:tcW w:w="4876" w:type="dxa"/>
          </w:tcPr>
          <w:p w14:paraId="298D640F" w14:textId="77777777" w:rsidR="003B4A6A" w:rsidRPr="005A2241" w:rsidRDefault="003B4A6A" w:rsidP="00A53E07">
            <w:pPr>
              <w:pStyle w:val="ColumnHeading"/>
              <w:keepNext/>
            </w:pPr>
            <w:r w:rsidRPr="005A2241">
              <w:t>Tarkistus</w:t>
            </w:r>
          </w:p>
        </w:tc>
      </w:tr>
      <w:tr w:rsidR="003B4A6A" w:rsidRPr="005A2241" w14:paraId="6345AFAA" w14:textId="77777777" w:rsidTr="00A53E07">
        <w:trPr>
          <w:jc w:val="center"/>
        </w:trPr>
        <w:tc>
          <w:tcPr>
            <w:tcW w:w="4876" w:type="dxa"/>
          </w:tcPr>
          <w:p w14:paraId="4C388085" w14:textId="77777777" w:rsidR="003B4A6A" w:rsidRPr="005A2241" w:rsidRDefault="003B4A6A" w:rsidP="00A53E07">
            <w:pPr>
              <w:pStyle w:val="Normal6"/>
            </w:pPr>
            <w:r w:rsidRPr="005A2241">
              <w:t>1.</w:t>
            </w:r>
            <w:r w:rsidRPr="005A2241">
              <w:tab/>
              <w:t xml:space="preserve">Riippumatta siitä, toimivatko ne yksin vai yhdessä, jäsenvaltioiden on lähetettävä BBNJ-sopimuksen 19 artiklan mukaisen ehdotuksen luonnos tai ehdotus kyseisen sopimuksen 24 artiklan 3 kohdan mukaiseksi kiireelliseksi toimenpiteeksi komissiolle ennen niiden toimittamista BBNJ-sopimuksen sihteeristölle. Vastaanotettuaan ehdotuksen komissio ilmoittaa siitä kaikille jäsenvaltioille ja </w:t>
            </w:r>
            <w:r w:rsidRPr="005A2241">
              <w:lastRenderedPageBreak/>
              <w:t>jakaa niille ehdotusluonnoksen.</w:t>
            </w:r>
            <w:r w:rsidRPr="005A2241">
              <w:rPr>
                <w:b/>
                <w:i/>
              </w:rPr>
              <w:t xml:space="preserve"> Jos muilla jäsenvaltioilla on</w:t>
            </w:r>
            <w:r w:rsidRPr="005A2241">
              <w:t xml:space="preserve"> huomautuksia</w:t>
            </w:r>
            <w:r w:rsidRPr="005A2241">
              <w:rPr>
                <w:b/>
                <w:i/>
              </w:rPr>
              <w:t>, niiden on toimitettava ne</w:t>
            </w:r>
            <w:r w:rsidRPr="005A2241">
              <w:t xml:space="preserve"> komissiolle 30 päivän kuluessa ehdotusluonnoksen vastaanottamisesta tai aikaisemmin, jos se on kiireellisen toimenpiteen vuoksi perusteltua. Komissio toimittaa saamansa huomautukset muille jäsenvaltioille.</w:t>
            </w:r>
          </w:p>
        </w:tc>
        <w:tc>
          <w:tcPr>
            <w:tcW w:w="4876" w:type="dxa"/>
          </w:tcPr>
          <w:p w14:paraId="2EA74D1A" w14:textId="77777777" w:rsidR="003B4A6A" w:rsidRPr="005A2241" w:rsidRDefault="003B4A6A" w:rsidP="00A53E07">
            <w:pPr>
              <w:pStyle w:val="Normal6"/>
              <w:rPr>
                <w:szCs w:val="24"/>
              </w:rPr>
            </w:pPr>
            <w:r w:rsidRPr="005A2241">
              <w:lastRenderedPageBreak/>
              <w:t>1.</w:t>
            </w:r>
            <w:r w:rsidRPr="005A2241">
              <w:tab/>
              <w:t xml:space="preserve">Riippumatta siitä, toimivatko ne yksin vai yhdessä, jäsenvaltioiden on lähetettävä BBNJ-sopimuksen 19 artiklan mukaisen ehdotuksen luonnos tai ehdotus kyseisen sopimuksen 24 artiklan 3 kohdan mukaiseksi kiireelliseksi toimenpiteeksi komissiolle ennen niiden toimittamista BBNJ-sopimuksen sihteeristölle. Vastaanotettuaan ehdotuksen komissio ilmoittaa siitä kaikille jäsenvaltioille ja </w:t>
            </w:r>
            <w:r w:rsidRPr="005A2241">
              <w:lastRenderedPageBreak/>
              <w:t>jakaa niille ehdotusluonnoksen</w:t>
            </w:r>
            <w:r w:rsidRPr="005A2241">
              <w:rPr>
                <w:b/>
                <w:i/>
              </w:rPr>
              <w:t xml:space="preserve"> ilman viivytystä</w:t>
            </w:r>
            <w:r w:rsidRPr="005A2241">
              <w:t xml:space="preserve">. </w:t>
            </w:r>
            <w:r w:rsidRPr="005A2241">
              <w:rPr>
                <w:b/>
                <w:i/>
              </w:rPr>
              <w:t>Jäsenvaltiot voivat toimittaa</w:t>
            </w:r>
            <w:r w:rsidRPr="005A2241">
              <w:t xml:space="preserve"> huomautuksia</w:t>
            </w:r>
            <w:r w:rsidRPr="005A2241">
              <w:rPr>
                <w:b/>
                <w:i/>
              </w:rPr>
              <w:t xml:space="preserve"> ehdotusluonnoksesta tai ehdotuksesta kiireellisiksi toimenpiteiksi</w:t>
            </w:r>
            <w:r w:rsidRPr="005A2241">
              <w:t xml:space="preserve"> komissiolle 30 päivän kuluessa ehdotusluonnoksen vastaanottamisesta tai aikaisemmin, jos se on kiireellisen toimenpiteen vuoksi perusteltua. Komissio toimittaa saamansa huomautukset muille jäsenvaltioille.</w:t>
            </w:r>
          </w:p>
        </w:tc>
      </w:tr>
    </w:tbl>
    <w:p w14:paraId="03710911" w14:textId="77777777" w:rsidR="003B4A6A" w:rsidRPr="005A2241" w:rsidRDefault="003B4A6A" w:rsidP="003B4A6A"/>
    <w:p w14:paraId="227591C4" w14:textId="346E9994" w:rsidR="003B4A6A" w:rsidRPr="005A2241" w:rsidRDefault="003B4A6A" w:rsidP="003B4A6A">
      <w:pPr>
        <w:pStyle w:val="AMNumberTabs0"/>
      </w:pPr>
      <w:r w:rsidRPr="005A2241">
        <w:t>Tarkistus</w:t>
      </w:r>
      <w:r w:rsidR="005102F2" w:rsidRPr="005A2241">
        <w:t xml:space="preserve"> </w:t>
      </w:r>
      <w:r w:rsidRPr="005A2241">
        <w:t>48</w:t>
      </w:r>
    </w:p>
    <w:p w14:paraId="1365D5B6" w14:textId="77777777" w:rsidR="003B4A6A" w:rsidRPr="005A2241" w:rsidRDefault="003B4A6A" w:rsidP="003B4A6A"/>
    <w:p w14:paraId="44C461DC" w14:textId="77777777" w:rsidR="003B4A6A" w:rsidRPr="005A2241" w:rsidRDefault="003B4A6A" w:rsidP="003B4A6A">
      <w:pPr>
        <w:pStyle w:val="NormalBold"/>
        <w:keepNext/>
      </w:pPr>
      <w:r w:rsidRPr="005A2241">
        <w:t>Ehdotus direktiiviksi</w:t>
      </w:r>
    </w:p>
    <w:p w14:paraId="3CEB1E59" w14:textId="77777777" w:rsidR="003B4A6A" w:rsidRPr="005A2241" w:rsidRDefault="003B4A6A" w:rsidP="003B4A6A">
      <w:pPr>
        <w:pStyle w:val="NormalBold"/>
      </w:pPr>
      <w:r w:rsidRPr="005A2241">
        <w:t>16 artikla – 2 kohta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1FFC243D" w14:textId="77777777" w:rsidTr="00A53E07">
        <w:trPr>
          <w:jc w:val="center"/>
        </w:trPr>
        <w:tc>
          <w:tcPr>
            <w:tcW w:w="9752" w:type="dxa"/>
            <w:gridSpan w:val="2"/>
          </w:tcPr>
          <w:p w14:paraId="22F8059D" w14:textId="77777777" w:rsidR="003B4A6A" w:rsidRPr="005A2241" w:rsidRDefault="003B4A6A" w:rsidP="00A53E07">
            <w:pPr>
              <w:keepNext/>
            </w:pPr>
          </w:p>
        </w:tc>
      </w:tr>
      <w:tr w:rsidR="003B4A6A" w:rsidRPr="005A2241" w14:paraId="40703012" w14:textId="77777777" w:rsidTr="00A53E07">
        <w:trPr>
          <w:jc w:val="center"/>
        </w:trPr>
        <w:tc>
          <w:tcPr>
            <w:tcW w:w="4876" w:type="dxa"/>
          </w:tcPr>
          <w:p w14:paraId="27070796" w14:textId="77777777" w:rsidR="003B4A6A" w:rsidRPr="005A2241" w:rsidRDefault="003B4A6A" w:rsidP="00A53E07">
            <w:pPr>
              <w:pStyle w:val="ColumnHeading"/>
              <w:keepNext/>
            </w:pPr>
            <w:r w:rsidRPr="005A2241">
              <w:t>Komission teksti</w:t>
            </w:r>
          </w:p>
        </w:tc>
        <w:tc>
          <w:tcPr>
            <w:tcW w:w="4876" w:type="dxa"/>
          </w:tcPr>
          <w:p w14:paraId="53BACDA6" w14:textId="77777777" w:rsidR="003B4A6A" w:rsidRPr="005A2241" w:rsidRDefault="003B4A6A" w:rsidP="00A53E07">
            <w:pPr>
              <w:pStyle w:val="ColumnHeading"/>
              <w:keepNext/>
            </w:pPr>
            <w:r w:rsidRPr="005A2241">
              <w:t>Tarkistus</w:t>
            </w:r>
          </w:p>
        </w:tc>
      </w:tr>
      <w:tr w:rsidR="003B4A6A" w:rsidRPr="005A2241" w14:paraId="1C994B03" w14:textId="77777777" w:rsidTr="00A53E07">
        <w:trPr>
          <w:jc w:val="center"/>
        </w:trPr>
        <w:tc>
          <w:tcPr>
            <w:tcW w:w="4876" w:type="dxa"/>
          </w:tcPr>
          <w:p w14:paraId="2AF1096B" w14:textId="77777777" w:rsidR="003B4A6A" w:rsidRPr="005A2241" w:rsidRDefault="003B4A6A" w:rsidP="00A53E07">
            <w:pPr>
              <w:pStyle w:val="Normal6"/>
            </w:pPr>
            <w:r w:rsidRPr="005A2241">
              <w:rPr>
                <w:b/>
                <w:i/>
              </w:rPr>
              <w:t>2.</w:t>
            </w:r>
            <w:r w:rsidRPr="005A2241">
              <w:rPr>
                <w:b/>
                <w:i/>
              </w:rPr>
              <w:tab/>
              <w:t>Komissio esittää alustavan arvion 1 kohdan mukaisesti vastaanottamastaan ehdotusluonnoksesta tai ehdotuksesta kiireelliseksi toimenpiteeksi ennen kuin jäsenvaltiot toimittavat luonnoksen tai ehdotuksen BBNJ-sopimuksen sihteeristölle. Alustavan arvioinnin tarkoituksena on auttaa määrittämään, olisiko ehdotus tai kiireellinen toimenpide esitettävä unionin tai unionin ja sen jäsenvaltioiden puolesta.</w:t>
            </w:r>
          </w:p>
        </w:tc>
        <w:tc>
          <w:tcPr>
            <w:tcW w:w="4876" w:type="dxa"/>
          </w:tcPr>
          <w:p w14:paraId="7C031067" w14:textId="77777777" w:rsidR="003B4A6A" w:rsidRPr="005A2241" w:rsidRDefault="003B4A6A" w:rsidP="00A53E07">
            <w:pPr>
              <w:pStyle w:val="Normal6"/>
              <w:rPr>
                <w:szCs w:val="24"/>
              </w:rPr>
            </w:pPr>
            <w:r w:rsidRPr="005A2241">
              <w:rPr>
                <w:b/>
                <w:i/>
              </w:rPr>
              <w:t>Poistetaan.</w:t>
            </w:r>
          </w:p>
        </w:tc>
      </w:tr>
    </w:tbl>
    <w:p w14:paraId="3FDF74DA" w14:textId="77777777" w:rsidR="003B4A6A" w:rsidRPr="005A2241" w:rsidRDefault="003B4A6A" w:rsidP="003B4A6A"/>
    <w:p w14:paraId="7A92A2F6" w14:textId="1206A30D" w:rsidR="003B4A6A" w:rsidRPr="005A2241" w:rsidRDefault="003B4A6A" w:rsidP="003B4A6A">
      <w:pPr>
        <w:pStyle w:val="AMNumberTabs0"/>
      </w:pPr>
      <w:r w:rsidRPr="005A2241">
        <w:t>Tarkistus</w:t>
      </w:r>
      <w:r w:rsidR="005102F2" w:rsidRPr="005A2241">
        <w:t xml:space="preserve"> </w:t>
      </w:r>
      <w:r w:rsidRPr="005A2241">
        <w:t>49</w:t>
      </w:r>
    </w:p>
    <w:p w14:paraId="6682BA6A" w14:textId="77777777" w:rsidR="003B4A6A" w:rsidRPr="005A2241" w:rsidRDefault="003B4A6A" w:rsidP="003B4A6A"/>
    <w:p w14:paraId="403668DF" w14:textId="77777777" w:rsidR="003B4A6A" w:rsidRPr="005A2241" w:rsidRDefault="003B4A6A" w:rsidP="003B4A6A">
      <w:pPr>
        <w:pStyle w:val="NormalBold"/>
        <w:keepNext/>
      </w:pPr>
      <w:r w:rsidRPr="005A2241">
        <w:t>Ehdotus direktiiviksi</w:t>
      </w:r>
    </w:p>
    <w:p w14:paraId="0262103A" w14:textId="77777777" w:rsidR="003B4A6A" w:rsidRPr="005A2241" w:rsidRDefault="003B4A6A" w:rsidP="003B4A6A">
      <w:pPr>
        <w:pStyle w:val="NormalBold"/>
      </w:pPr>
      <w:r w:rsidRPr="005A2241">
        <w:t>16 artikla – 3 kohta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5354331F" w14:textId="77777777" w:rsidTr="00A53E07">
        <w:trPr>
          <w:jc w:val="center"/>
        </w:trPr>
        <w:tc>
          <w:tcPr>
            <w:tcW w:w="9752" w:type="dxa"/>
            <w:gridSpan w:val="2"/>
          </w:tcPr>
          <w:p w14:paraId="0715330D" w14:textId="77777777" w:rsidR="003B4A6A" w:rsidRPr="005A2241" w:rsidRDefault="003B4A6A" w:rsidP="00A53E07">
            <w:pPr>
              <w:keepNext/>
            </w:pPr>
          </w:p>
        </w:tc>
      </w:tr>
      <w:tr w:rsidR="003B4A6A" w:rsidRPr="005A2241" w14:paraId="145ED0DD" w14:textId="77777777" w:rsidTr="00A53E07">
        <w:trPr>
          <w:jc w:val="center"/>
        </w:trPr>
        <w:tc>
          <w:tcPr>
            <w:tcW w:w="4876" w:type="dxa"/>
          </w:tcPr>
          <w:p w14:paraId="6039FBF9" w14:textId="77777777" w:rsidR="003B4A6A" w:rsidRPr="005A2241" w:rsidRDefault="003B4A6A" w:rsidP="00A53E07">
            <w:pPr>
              <w:pStyle w:val="ColumnHeading"/>
              <w:keepNext/>
            </w:pPr>
            <w:r w:rsidRPr="005A2241">
              <w:t>Komission teksti</w:t>
            </w:r>
          </w:p>
        </w:tc>
        <w:tc>
          <w:tcPr>
            <w:tcW w:w="4876" w:type="dxa"/>
          </w:tcPr>
          <w:p w14:paraId="2B847A91" w14:textId="77777777" w:rsidR="003B4A6A" w:rsidRPr="005A2241" w:rsidRDefault="003B4A6A" w:rsidP="00A53E07">
            <w:pPr>
              <w:pStyle w:val="ColumnHeading"/>
              <w:keepNext/>
            </w:pPr>
            <w:r w:rsidRPr="005A2241">
              <w:t>Tarkistus</w:t>
            </w:r>
          </w:p>
        </w:tc>
      </w:tr>
      <w:tr w:rsidR="003B4A6A" w:rsidRPr="005A2241" w14:paraId="55C45194" w14:textId="77777777" w:rsidTr="00A53E07">
        <w:trPr>
          <w:jc w:val="center"/>
        </w:trPr>
        <w:tc>
          <w:tcPr>
            <w:tcW w:w="4876" w:type="dxa"/>
          </w:tcPr>
          <w:p w14:paraId="147F6D01" w14:textId="77777777" w:rsidR="003B4A6A" w:rsidRPr="005A2241" w:rsidRDefault="003B4A6A" w:rsidP="00A53E07">
            <w:pPr>
              <w:pStyle w:val="Normal6"/>
            </w:pPr>
            <w:r w:rsidRPr="005A2241">
              <w:t>3.</w:t>
            </w:r>
            <w:r w:rsidRPr="005A2241">
              <w:tab/>
              <w:t xml:space="preserve">Komissio </w:t>
            </w:r>
            <w:r w:rsidRPr="005A2241">
              <w:rPr>
                <w:b/>
                <w:i/>
              </w:rPr>
              <w:t>esittää alustavan arvion siitä, olisiko komission toimitettava</w:t>
            </w:r>
            <w:r w:rsidRPr="005A2241">
              <w:t xml:space="preserve"> 1</w:t>
            </w:r>
            <w:r w:rsidRPr="005A2241">
              <w:rPr>
                <w:b/>
                <w:i/>
              </w:rPr>
              <w:t xml:space="preserve"> </w:t>
            </w:r>
            <w:r w:rsidRPr="005A2241">
              <w:t xml:space="preserve">kohdan mukaisesti </w:t>
            </w:r>
            <w:r w:rsidRPr="005A2241">
              <w:rPr>
                <w:b/>
                <w:i/>
              </w:rPr>
              <w:t>toimitettu ehdotusluonnos tai ehdotus kiireelliseksi toimenpiteeksi unionin puolesta BBNJ-sopimuksen sihteeristölle.</w:t>
            </w:r>
            <w:r w:rsidRPr="005A2241">
              <w:t xml:space="preserve"> </w:t>
            </w:r>
            <w:r w:rsidRPr="005A2241">
              <w:rPr>
                <w:b/>
                <w:i/>
              </w:rPr>
              <w:t>Ennen kuin alustava arvio on esitetty</w:t>
            </w:r>
            <w:r w:rsidRPr="005A2241">
              <w:t xml:space="preserve">, </w:t>
            </w:r>
            <w:r w:rsidRPr="005A2241">
              <w:rPr>
                <w:b/>
                <w:i/>
              </w:rPr>
              <w:t>ja jos alustavassa arviossa todetaan, että</w:t>
            </w:r>
            <w:r w:rsidRPr="005A2241">
              <w:t xml:space="preserve"> ehdotus </w:t>
            </w:r>
            <w:r w:rsidRPr="005A2241">
              <w:rPr>
                <w:b/>
                <w:i/>
              </w:rPr>
              <w:t>olisi toimitettava</w:t>
            </w:r>
            <w:r w:rsidRPr="005A2241">
              <w:t xml:space="preserve"> unionin puolesta</w:t>
            </w:r>
            <w:r w:rsidRPr="005A2241">
              <w:rPr>
                <w:b/>
                <w:i/>
              </w:rPr>
              <w:t xml:space="preserve">, jäsenvaltioiden on pidättäydyttävä toimittamasta 1 kohdassa tarkoitettua ehdotusta tai kiireellistä toimenpidettä </w:t>
            </w:r>
            <w:r w:rsidRPr="005A2241">
              <w:rPr>
                <w:b/>
                <w:i/>
              </w:rPr>
              <w:lastRenderedPageBreak/>
              <w:t>BBNJ-sopimuksen sihteeristölle</w:t>
            </w:r>
            <w:r w:rsidRPr="005A2241">
              <w:t>.</w:t>
            </w:r>
          </w:p>
        </w:tc>
        <w:tc>
          <w:tcPr>
            <w:tcW w:w="4876" w:type="dxa"/>
          </w:tcPr>
          <w:p w14:paraId="7785741C" w14:textId="77777777" w:rsidR="003B4A6A" w:rsidRPr="005A2241" w:rsidRDefault="003B4A6A" w:rsidP="00A53E07">
            <w:pPr>
              <w:pStyle w:val="Normal6"/>
              <w:rPr>
                <w:szCs w:val="24"/>
              </w:rPr>
            </w:pPr>
            <w:r w:rsidRPr="005A2241">
              <w:lastRenderedPageBreak/>
              <w:t>3.</w:t>
            </w:r>
            <w:r w:rsidRPr="005A2241">
              <w:tab/>
              <w:t xml:space="preserve">Komissio </w:t>
            </w:r>
            <w:r w:rsidRPr="005A2241">
              <w:rPr>
                <w:b/>
                <w:i/>
              </w:rPr>
              <w:t>tarkastelee ehdotusluonnosta tai ehdotusta kiireelliseksi toimenpiteeksi sekä</w:t>
            </w:r>
            <w:r w:rsidRPr="005A2241">
              <w:t xml:space="preserve"> 1</w:t>
            </w:r>
            <w:r w:rsidRPr="005A2241">
              <w:rPr>
                <w:b/>
                <w:i/>
              </w:rPr>
              <w:t> </w:t>
            </w:r>
            <w:r w:rsidRPr="005A2241">
              <w:t xml:space="preserve">kohdan mukaisesti </w:t>
            </w:r>
            <w:r w:rsidRPr="005A2241">
              <w:rPr>
                <w:b/>
                <w:i/>
              </w:rPr>
              <w:t>saatuja huomautuksia ja esittää 30 päivän kuluessa määrärajasta, johon mennessä jäsenvaltioiden oli toimitettava huomautuksensa, oikeudellisen arvioinnin siitä</w:t>
            </w:r>
            <w:r w:rsidRPr="005A2241">
              <w:t xml:space="preserve">, </w:t>
            </w:r>
            <w:r w:rsidRPr="005A2241">
              <w:rPr>
                <w:b/>
                <w:i/>
              </w:rPr>
              <w:t>olisiko komission toimitettava kyseisen kohdan mukaisesti toimitettu ehdotusluonnos tai</w:t>
            </w:r>
            <w:r w:rsidRPr="005A2241">
              <w:t xml:space="preserve"> ehdotus </w:t>
            </w:r>
            <w:r w:rsidRPr="005A2241">
              <w:rPr>
                <w:b/>
                <w:i/>
              </w:rPr>
              <w:t>kiireelliseksi toimenpiteeksi</w:t>
            </w:r>
            <w:r w:rsidRPr="005A2241">
              <w:t xml:space="preserve"> unionin puolesta</w:t>
            </w:r>
            <w:r w:rsidRPr="005A2241">
              <w:rPr>
                <w:b/>
                <w:i/>
              </w:rPr>
              <w:t xml:space="preserve"> BBNJ-sopimuksen </w:t>
            </w:r>
            <w:r w:rsidRPr="005A2241">
              <w:rPr>
                <w:b/>
                <w:i/>
              </w:rPr>
              <w:lastRenderedPageBreak/>
              <w:t>sihteeristölle vai ei.</w:t>
            </w:r>
            <w:r w:rsidRPr="005A2241">
              <w:t xml:space="preserve"> </w:t>
            </w:r>
            <w:r w:rsidRPr="005A2241">
              <w:rPr>
                <w:b/>
                <w:i/>
              </w:rPr>
              <w:t>Oikeudellinen arviointi on asetettava kaikkien jäsenvaltioiden saataville</w:t>
            </w:r>
            <w:r w:rsidRPr="005A2241">
              <w:t>.</w:t>
            </w:r>
          </w:p>
        </w:tc>
      </w:tr>
    </w:tbl>
    <w:p w14:paraId="677A7AE6" w14:textId="77777777" w:rsidR="003B4A6A" w:rsidRPr="005A2241" w:rsidRDefault="003B4A6A" w:rsidP="003B4A6A"/>
    <w:p w14:paraId="60C9A51E" w14:textId="23A9ECDC" w:rsidR="003B4A6A" w:rsidRPr="005A2241" w:rsidRDefault="003B4A6A" w:rsidP="003B4A6A">
      <w:pPr>
        <w:pStyle w:val="AMNumberTabs0"/>
      </w:pPr>
      <w:r w:rsidRPr="005A2241">
        <w:t>Tarkistus</w:t>
      </w:r>
      <w:r w:rsidR="005102F2" w:rsidRPr="005A2241">
        <w:t xml:space="preserve"> </w:t>
      </w:r>
      <w:r w:rsidRPr="005A2241">
        <w:t>50</w:t>
      </w:r>
    </w:p>
    <w:p w14:paraId="32D04864" w14:textId="77777777" w:rsidR="003B4A6A" w:rsidRPr="005A2241" w:rsidRDefault="003B4A6A" w:rsidP="003B4A6A"/>
    <w:p w14:paraId="7B75EBA8" w14:textId="77777777" w:rsidR="003B4A6A" w:rsidRPr="005A2241" w:rsidRDefault="003B4A6A" w:rsidP="003B4A6A">
      <w:pPr>
        <w:pStyle w:val="NormalBold"/>
        <w:keepNext/>
      </w:pPr>
      <w:r w:rsidRPr="005A2241">
        <w:t>Ehdotus direktiiviksi</w:t>
      </w:r>
    </w:p>
    <w:p w14:paraId="75DE893C" w14:textId="77777777" w:rsidR="003B4A6A" w:rsidRPr="005A2241" w:rsidRDefault="003B4A6A" w:rsidP="003B4A6A">
      <w:pPr>
        <w:pStyle w:val="NormalBold"/>
      </w:pPr>
      <w:r w:rsidRPr="005A2241">
        <w:t>16 artikla – 3 a kohta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40DF484D" w14:textId="77777777" w:rsidTr="00A53E07">
        <w:trPr>
          <w:jc w:val="center"/>
        </w:trPr>
        <w:tc>
          <w:tcPr>
            <w:tcW w:w="9752" w:type="dxa"/>
            <w:gridSpan w:val="2"/>
          </w:tcPr>
          <w:p w14:paraId="7543B0B7" w14:textId="77777777" w:rsidR="003B4A6A" w:rsidRPr="005A2241" w:rsidRDefault="003B4A6A" w:rsidP="00A53E07">
            <w:pPr>
              <w:keepNext/>
            </w:pPr>
          </w:p>
        </w:tc>
      </w:tr>
      <w:tr w:rsidR="003B4A6A" w:rsidRPr="005A2241" w14:paraId="2060F5C2" w14:textId="77777777" w:rsidTr="00A53E07">
        <w:trPr>
          <w:jc w:val="center"/>
        </w:trPr>
        <w:tc>
          <w:tcPr>
            <w:tcW w:w="4876" w:type="dxa"/>
          </w:tcPr>
          <w:p w14:paraId="50E59A7F" w14:textId="77777777" w:rsidR="003B4A6A" w:rsidRPr="005A2241" w:rsidRDefault="003B4A6A" w:rsidP="00A53E07">
            <w:pPr>
              <w:pStyle w:val="ColumnHeading"/>
              <w:keepNext/>
            </w:pPr>
            <w:r w:rsidRPr="005A2241">
              <w:t>Komission teksti</w:t>
            </w:r>
          </w:p>
        </w:tc>
        <w:tc>
          <w:tcPr>
            <w:tcW w:w="4876" w:type="dxa"/>
          </w:tcPr>
          <w:p w14:paraId="1364E2E4" w14:textId="77777777" w:rsidR="003B4A6A" w:rsidRPr="005A2241" w:rsidRDefault="003B4A6A" w:rsidP="00A53E07">
            <w:pPr>
              <w:pStyle w:val="ColumnHeading"/>
              <w:keepNext/>
            </w:pPr>
            <w:r w:rsidRPr="005A2241">
              <w:t>Tarkistus</w:t>
            </w:r>
          </w:p>
        </w:tc>
      </w:tr>
      <w:tr w:rsidR="003B4A6A" w:rsidRPr="005A2241" w14:paraId="1A365E3B" w14:textId="77777777" w:rsidTr="00A53E07">
        <w:trPr>
          <w:jc w:val="center"/>
        </w:trPr>
        <w:tc>
          <w:tcPr>
            <w:tcW w:w="4876" w:type="dxa"/>
          </w:tcPr>
          <w:p w14:paraId="42C0DE68" w14:textId="77777777" w:rsidR="003B4A6A" w:rsidRPr="005A2241" w:rsidRDefault="003B4A6A" w:rsidP="00A53E07">
            <w:pPr>
              <w:pStyle w:val="Normal6"/>
            </w:pPr>
          </w:p>
        </w:tc>
        <w:tc>
          <w:tcPr>
            <w:tcW w:w="4876" w:type="dxa"/>
          </w:tcPr>
          <w:p w14:paraId="7C2107D5" w14:textId="77777777" w:rsidR="003B4A6A" w:rsidRPr="005A2241" w:rsidRDefault="003B4A6A" w:rsidP="00A53E07">
            <w:pPr>
              <w:pStyle w:val="Normal6"/>
              <w:rPr>
                <w:szCs w:val="24"/>
              </w:rPr>
            </w:pPr>
            <w:r w:rsidRPr="005A2241">
              <w:rPr>
                <w:b/>
                <w:i/>
              </w:rPr>
              <w:t>3 a.</w:t>
            </w:r>
            <w:r w:rsidRPr="005A2241">
              <w:rPr>
                <w:b/>
                <w:i/>
              </w:rPr>
              <w:tab/>
              <w:t>Jos komissio toteaa oikeudellisessa arvioinnissaan, että ehdotusluonnos tai ehdotus kiireelliseksi toimenpiteeksi olisi toimitettava unionin tai unionin ja sen jäsenvaltioiden puolesta, komissio toimittaa ehdotuksen BBNJ-sopimuksen sihteeristölle, tarvittaessa yhdessä jäsenvaltioiden kanssa.</w:t>
            </w:r>
          </w:p>
        </w:tc>
      </w:tr>
    </w:tbl>
    <w:p w14:paraId="32C9CDFC" w14:textId="77777777" w:rsidR="003B4A6A" w:rsidRPr="005A2241" w:rsidRDefault="003B4A6A" w:rsidP="003B4A6A"/>
    <w:p w14:paraId="02EFFA24" w14:textId="48F0842B" w:rsidR="003B4A6A" w:rsidRPr="005A2241" w:rsidRDefault="003B4A6A" w:rsidP="003B4A6A">
      <w:pPr>
        <w:pStyle w:val="AMNumberTabs0"/>
      </w:pPr>
      <w:r w:rsidRPr="005A2241">
        <w:t>Tarkistus</w:t>
      </w:r>
      <w:r w:rsidR="005102F2" w:rsidRPr="005A2241">
        <w:t xml:space="preserve"> </w:t>
      </w:r>
      <w:r w:rsidRPr="005A2241">
        <w:t>51</w:t>
      </w:r>
    </w:p>
    <w:p w14:paraId="4B5BF664" w14:textId="77777777" w:rsidR="003B4A6A" w:rsidRPr="005A2241" w:rsidRDefault="003B4A6A" w:rsidP="003B4A6A">
      <w:pPr>
        <w:pStyle w:val="NormalBold"/>
        <w:keepNext/>
      </w:pPr>
      <w:r w:rsidRPr="005A2241">
        <w:t>Ehdotus direktiiviksi</w:t>
      </w:r>
    </w:p>
    <w:p w14:paraId="220846D4" w14:textId="77777777" w:rsidR="003B4A6A" w:rsidRPr="005A2241" w:rsidRDefault="003B4A6A" w:rsidP="003B4A6A">
      <w:pPr>
        <w:pStyle w:val="NormalBold"/>
      </w:pPr>
      <w:r w:rsidRPr="005A2241">
        <w:t>16 artikla – 3 b kohta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25CDB8B6" w14:textId="77777777" w:rsidTr="00A53E07">
        <w:trPr>
          <w:jc w:val="center"/>
        </w:trPr>
        <w:tc>
          <w:tcPr>
            <w:tcW w:w="9752" w:type="dxa"/>
            <w:gridSpan w:val="2"/>
          </w:tcPr>
          <w:p w14:paraId="3291FE18" w14:textId="77777777" w:rsidR="003B4A6A" w:rsidRPr="005A2241" w:rsidRDefault="003B4A6A" w:rsidP="00A53E07">
            <w:pPr>
              <w:keepNext/>
            </w:pPr>
          </w:p>
        </w:tc>
      </w:tr>
      <w:tr w:rsidR="003B4A6A" w:rsidRPr="005A2241" w14:paraId="23D72ECD" w14:textId="77777777" w:rsidTr="00A53E07">
        <w:trPr>
          <w:jc w:val="center"/>
        </w:trPr>
        <w:tc>
          <w:tcPr>
            <w:tcW w:w="4876" w:type="dxa"/>
          </w:tcPr>
          <w:p w14:paraId="6033D75C" w14:textId="77777777" w:rsidR="003B4A6A" w:rsidRPr="005A2241" w:rsidRDefault="003B4A6A" w:rsidP="00A53E07">
            <w:pPr>
              <w:pStyle w:val="ColumnHeading"/>
              <w:keepNext/>
            </w:pPr>
            <w:r w:rsidRPr="005A2241">
              <w:t>Komission teksti</w:t>
            </w:r>
          </w:p>
        </w:tc>
        <w:tc>
          <w:tcPr>
            <w:tcW w:w="4876" w:type="dxa"/>
          </w:tcPr>
          <w:p w14:paraId="3FD9DBEF" w14:textId="77777777" w:rsidR="003B4A6A" w:rsidRPr="005A2241" w:rsidRDefault="003B4A6A" w:rsidP="00A53E07">
            <w:pPr>
              <w:pStyle w:val="ColumnHeading"/>
              <w:keepNext/>
            </w:pPr>
            <w:r w:rsidRPr="005A2241">
              <w:t>Tarkistus</w:t>
            </w:r>
          </w:p>
        </w:tc>
      </w:tr>
      <w:tr w:rsidR="003B4A6A" w:rsidRPr="005A2241" w14:paraId="4F52BE85" w14:textId="77777777" w:rsidTr="00A53E07">
        <w:trPr>
          <w:jc w:val="center"/>
        </w:trPr>
        <w:tc>
          <w:tcPr>
            <w:tcW w:w="4876" w:type="dxa"/>
          </w:tcPr>
          <w:p w14:paraId="112B332F" w14:textId="77777777" w:rsidR="003B4A6A" w:rsidRPr="005A2241" w:rsidRDefault="003B4A6A" w:rsidP="00A53E07">
            <w:pPr>
              <w:pStyle w:val="Normal6"/>
            </w:pPr>
          </w:p>
        </w:tc>
        <w:tc>
          <w:tcPr>
            <w:tcW w:w="4876" w:type="dxa"/>
          </w:tcPr>
          <w:p w14:paraId="41575B34" w14:textId="77777777" w:rsidR="003B4A6A" w:rsidRPr="005A2241" w:rsidRDefault="003B4A6A" w:rsidP="00A53E07">
            <w:pPr>
              <w:pStyle w:val="Normal6"/>
              <w:rPr>
                <w:szCs w:val="24"/>
              </w:rPr>
            </w:pPr>
            <w:r w:rsidRPr="005A2241">
              <w:rPr>
                <w:b/>
                <w:i/>
              </w:rPr>
              <w:t>3 b.</w:t>
            </w:r>
            <w:r w:rsidRPr="005A2241">
              <w:rPr>
                <w:b/>
                <w:i/>
              </w:rPr>
              <w:tab/>
              <w:t xml:space="preserve">Jos komissio toteaa oikeudellisessa arvioinnissaan, että ehdotusluonnosta tai ehdotusta kiireelliseksi toimenpiteeksi ei pitäisi toimittaa unionin puolesta, luonnoksen tai ehdotuksen lähettänyt jäsenvaltio tai jäsenvaltioiden ryhmä voi toimittaa sen BBNJ-sopimuksen sihteeristölle omasta puolestaan. </w:t>
            </w:r>
          </w:p>
        </w:tc>
      </w:tr>
    </w:tbl>
    <w:p w14:paraId="3463CBFC" w14:textId="77777777" w:rsidR="003B4A6A" w:rsidRPr="005A2241" w:rsidRDefault="003B4A6A" w:rsidP="003B4A6A"/>
    <w:p w14:paraId="739549F3" w14:textId="4E0B5411" w:rsidR="003B4A6A" w:rsidRPr="005A2241" w:rsidRDefault="003B4A6A" w:rsidP="003B4A6A">
      <w:pPr>
        <w:pStyle w:val="AMNumberTabs0"/>
      </w:pPr>
      <w:r w:rsidRPr="005A2241">
        <w:t>Tarkistus</w:t>
      </w:r>
      <w:r w:rsidR="005102F2" w:rsidRPr="005A2241">
        <w:t xml:space="preserve"> </w:t>
      </w:r>
      <w:r w:rsidRPr="005A2241">
        <w:t>52</w:t>
      </w:r>
    </w:p>
    <w:p w14:paraId="4142F373" w14:textId="77777777" w:rsidR="003B4A6A" w:rsidRPr="005A2241" w:rsidRDefault="003B4A6A" w:rsidP="003B4A6A"/>
    <w:p w14:paraId="40826C80" w14:textId="77777777" w:rsidR="003B4A6A" w:rsidRPr="005A2241" w:rsidRDefault="003B4A6A" w:rsidP="003B4A6A">
      <w:pPr>
        <w:pStyle w:val="NormalBold"/>
        <w:keepNext/>
      </w:pPr>
      <w:r w:rsidRPr="005A2241">
        <w:t>Ehdotus direktiiviksi</w:t>
      </w:r>
    </w:p>
    <w:p w14:paraId="66894FA7" w14:textId="77777777" w:rsidR="003B4A6A" w:rsidRPr="005A2241" w:rsidRDefault="003B4A6A" w:rsidP="003B4A6A">
      <w:pPr>
        <w:pStyle w:val="NormalBold"/>
      </w:pPr>
      <w:r w:rsidRPr="005A2241">
        <w:t>16 artikla – 3 c kohta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6A80E5AC" w14:textId="77777777" w:rsidTr="00A53E07">
        <w:trPr>
          <w:jc w:val="center"/>
        </w:trPr>
        <w:tc>
          <w:tcPr>
            <w:tcW w:w="9752" w:type="dxa"/>
            <w:gridSpan w:val="2"/>
          </w:tcPr>
          <w:p w14:paraId="3CC19BC0" w14:textId="77777777" w:rsidR="003B4A6A" w:rsidRPr="005A2241" w:rsidRDefault="003B4A6A" w:rsidP="00A53E07">
            <w:pPr>
              <w:keepNext/>
            </w:pPr>
          </w:p>
        </w:tc>
      </w:tr>
      <w:tr w:rsidR="003B4A6A" w:rsidRPr="005A2241" w14:paraId="57139492" w14:textId="77777777" w:rsidTr="00A53E07">
        <w:trPr>
          <w:jc w:val="center"/>
        </w:trPr>
        <w:tc>
          <w:tcPr>
            <w:tcW w:w="4876" w:type="dxa"/>
          </w:tcPr>
          <w:p w14:paraId="6DF7D7EA" w14:textId="77777777" w:rsidR="003B4A6A" w:rsidRPr="005A2241" w:rsidRDefault="003B4A6A" w:rsidP="00A53E07">
            <w:pPr>
              <w:pStyle w:val="ColumnHeading"/>
              <w:keepNext/>
            </w:pPr>
            <w:r w:rsidRPr="005A2241">
              <w:t>Komission teksti</w:t>
            </w:r>
          </w:p>
        </w:tc>
        <w:tc>
          <w:tcPr>
            <w:tcW w:w="4876" w:type="dxa"/>
          </w:tcPr>
          <w:p w14:paraId="58232371" w14:textId="77777777" w:rsidR="003B4A6A" w:rsidRPr="005A2241" w:rsidRDefault="003B4A6A" w:rsidP="00A53E07">
            <w:pPr>
              <w:pStyle w:val="ColumnHeading"/>
              <w:keepNext/>
            </w:pPr>
            <w:r w:rsidRPr="005A2241">
              <w:t>Tarkistus</w:t>
            </w:r>
          </w:p>
        </w:tc>
      </w:tr>
      <w:tr w:rsidR="003B4A6A" w:rsidRPr="005A2241" w14:paraId="6CAB5304" w14:textId="77777777" w:rsidTr="00A53E07">
        <w:trPr>
          <w:jc w:val="center"/>
        </w:trPr>
        <w:tc>
          <w:tcPr>
            <w:tcW w:w="4876" w:type="dxa"/>
          </w:tcPr>
          <w:p w14:paraId="25377BCF" w14:textId="77777777" w:rsidR="003B4A6A" w:rsidRPr="005A2241" w:rsidRDefault="003B4A6A" w:rsidP="00A53E07">
            <w:pPr>
              <w:pStyle w:val="Normal6"/>
            </w:pPr>
          </w:p>
        </w:tc>
        <w:tc>
          <w:tcPr>
            <w:tcW w:w="4876" w:type="dxa"/>
          </w:tcPr>
          <w:p w14:paraId="5C9574B6" w14:textId="77777777" w:rsidR="003B4A6A" w:rsidRPr="005A2241" w:rsidRDefault="003B4A6A" w:rsidP="00A53E07">
            <w:pPr>
              <w:pStyle w:val="Normal6"/>
              <w:rPr>
                <w:szCs w:val="24"/>
              </w:rPr>
            </w:pPr>
            <w:r w:rsidRPr="005A2241">
              <w:rPr>
                <w:b/>
                <w:i/>
              </w:rPr>
              <w:t>3 c.</w:t>
            </w:r>
            <w:r w:rsidRPr="005A2241">
              <w:rPr>
                <w:b/>
                <w:i/>
              </w:rPr>
              <w:tab/>
              <w:t xml:space="preserve">Jäsenvaltio tai jäsenvaltioiden ryhmä voi toimittaa BBNJ-sopimuksen 24 artiklan 3 kohdan mukaisen ehdotuksen kiireelliseksi toimenpiteeksi suoraan BBNJ-sopimuksen sihteeristölle, sanotun kuitenkaan rajoittamatta tämän </w:t>
            </w:r>
            <w:r w:rsidRPr="005A2241">
              <w:rPr>
                <w:b/>
                <w:i/>
              </w:rPr>
              <w:lastRenderedPageBreak/>
              <w:t>artiklan 1–3 b kohdan soveltamista. Asianomaisen jäsenvaltion tai jäsenvaltioiden ryhmän on ilmoitettava asiasta komissiolle ja muille jäsenvaltioille ja asetettava toimitettu ehdotus niiden saataville viipymättä.</w:t>
            </w:r>
          </w:p>
        </w:tc>
      </w:tr>
    </w:tbl>
    <w:p w14:paraId="039CA5AF" w14:textId="77777777" w:rsidR="003B4A6A" w:rsidRPr="005A2241" w:rsidRDefault="003B4A6A" w:rsidP="003B4A6A"/>
    <w:p w14:paraId="2B8CED56" w14:textId="23A4DFFA" w:rsidR="003B4A6A" w:rsidRPr="005A2241" w:rsidRDefault="003B4A6A" w:rsidP="003B4A6A">
      <w:pPr>
        <w:pStyle w:val="AMNumberTabs0"/>
      </w:pPr>
      <w:r w:rsidRPr="005A2241">
        <w:t>Tarkistus</w:t>
      </w:r>
      <w:r w:rsidR="005102F2" w:rsidRPr="005A2241">
        <w:t xml:space="preserve"> </w:t>
      </w:r>
      <w:r w:rsidRPr="005A2241">
        <w:t>53</w:t>
      </w:r>
    </w:p>
    <w:p w14:paraId="5879D003" w14:textId="77777777" w:rsidR="003B4A6A" w:rsidRPr="005A2241" w:rsidRDefault="003B4A6A" w:rsidP="003B4A6A"/>
    <w:p w14:paraId="542DDFC6" w14:textId="77777777" w:rsidR="003B4A6A" w:rsidRPr="005A2241" w:rsidRDefault="003B4A6A" w:rsidP="003B4A6A">
      <w:pPr>
        <w:pStyle w:val="NormalBold"/>
        <w:keepNext/>
      </w:pPr>
      <w:r w:rsidRPr="005A2241">
        <w:t>Ehdotus direktiiviksi</w:t>
      </w:r>
    </w:p>
    <w:p w14:paraId="7EEEA337" w14:textId="77777777" w:rsidR="003B4A6A" w:rsidRPr="005A2241" w:rsidRDefault="003B4A6A" w:rsidP="003B4A6A">
      <w:pPr>
        <w:pStyle w:val="NormalBold"/>
      </w:pPr>
      <w:r w:rsidRPr="005A2241">
        <w:t>16 artikla – 3 d kohta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0D2A6408" w14:textId="77777777" w:rsidTr="00A53E07">
        <w:trPr>
          <w:jc w:val="center"/>
        </w:trPr>
        <w:tc>
          <w:tcPr>
            <w:tcW w:w="9752" w:type="dxa"/>
            <w:gridSpan w:val="2"/>
          </w:tcPr>
          <w:p w14:paraId="23F87197" w14:textId="77777777" w:rsidR="003B4A6A" w:rsidRPr="005A2241" w:rsidRDefault="003B4A6A" w:rsidP="00A53E07">
            <w:pPr>
              <w:keepNext/>
            </w:pPr>
          </w:p>
        </w:tc>
      </w:tr>
      <w:tr w:rsidR="003B4A6A" w:rsidRPr="005A2241" w14:paraId="5FD5D18F" w14:textId="77777777" w:rsidTr="00A53E07">
        <w:trPr>
          <w:jc w:val="center"/>
        </w:trPr>
        <w:tc>
          <w:tcPr>
            <w:tcW w:w="4876" w:type="dxa"/>
          </w:tcPr>
          <w:p w14:paraId="2E4C46E5" w14:textId="77777777" w:rsidR="003B4A6A" w:rsidRPr="005A2241" w:rsidRDefault="003B4A6A" w:rsidP="00A53E07">
            <w:pPr>
              <w:pStyle w:val="ColumnHeading"/>
              <w:keepNext/>
            </w:pPr>
            <w:r w:rsidRPr="005A2241">
              <w:t>Komission teksti</w:t>
            </w:r>
          </w:p>
        </w:tc>
        <w:tc>
          <w:tcPr>
            <w:tcW w:w="4876" w:type="dxa"/>
          </w:tcPr>
          <w:p w14:paraId="3F489DAD" w14:textId="77777777" w:rsidR="003B4A6A" w:rsidRPr="005A2241" w:rsidRDefault="003B4A6A" w:rsidP="00A53E07">
            <w:pPr>
              <w:pStyle w:val="ColumnHeading"/>
              <w:keepNext/>
            </w:pPr>
            <w:r w:rsidRPr="005A2241">
              <w:t>Tarkistus</w:t>
            </w:r>
          </w:p>
        </w:tc>
      </w:tr>
      <w:tr w:rsidR="003B4A6A" w:rsidRPr="005A2241" w14:paraId="001F9F1C" w14:textId="77777777" w:rsidTr="00A53E07">
        <w:trPr>
          <w:jc w:val="center"/>
        </w:trPr>
        <w:tc>
          <w:tcPr>
            <w:tcW w:w="4876" w:type="dxa"/>
          </w:tcPr>
          <w:p w14:paraId="28D54161" w14:textId="77777777" w:rsidR="003B4A6A" w:rsidRPr="005A2241" w:rsidRDefault="003B4A6A" w:rsidP="00A53E07">
            <w:pPr>
              <w:pStyle w:val="Normal6"/>
            </w:pPr>
          </w:p>
        </w:tc>
        <w:tc>
          <w:tcPr>
            <w:tcW w:w="4876" w:type="dxa"/>
          </w:tcPr>
          <w:p w14:paraId="1839E555" w14:textId="77777777" w:rsidR="003B4A6A" w:rsidRPr="005A2241" w:rsidRDefault="003B4A6A" w:rsidP="00A53E07">
            <w:pPr>
              <w:pStyle w:val="Normal6"/>
              <w:rPr>
                <w:szCs w:val="24"/>
              </w:rPr>
            </w:pPr>
            <w:r w:rsidRPr="005A2241">
              <w:rPr>
                <w:b/>
                <w:i/>
              </w:rPr>
              <w:t>3 d.</w:t>
            </w:r>
            <w:r w:rsidRPr="005A2241">
              <w:rPr>
                <w:b/>
                <w:i/>
              </w:rPr>
              <w:tab/>
              <w:t>Jäsenvaltiot ja komissio pyrkivät vilpittömässä mielessä tekemään tiivistä yhteistyötä ja kuulemaan toisiaan säännöllisesti, kun otetaan käyttöön ja arvioidaan ehdotuksia aluelähtöisiksi merenhoitotoimiksi ja kiireellisiksi toimenpiteiksi ja ennen kuin ne toimitetaan BBNJ-sopimuksen sihteeristölle.</w:t>
            </w:r>
          </w:p>
        </w:tc>
      </w:tr>
    </w:tbl>
    <w:p w14:paraId="5827B59C" w14:textId="77777777" w:rsidR="003B4A6A" w:rsidRPr="005A2241" w:rsidRDefault="003B4A6A" w:rsidP="003B4A6A"/>
    <w:p w14:paraId="066F039C" w14:textId="07313E75" w:rsidR="003B4A6A" w:rsidRPr="005A2241" w:rsidRDefault="003B4A6A" w:rsidP="003B4A6A">
      <w:pPr>
        <w:pStyle w:val="AMNumberTabs0"/>
      </w:pPr>
      <w:r w:rsidRPr="005A2241">
        <w:t>Tarkistus</w:t>
      </w:r>
      <w:r w:rsidR="005102F2" w:rsidRPr="005A2241">
        <w:t xml:space="preserve"> </w:t>
      </w:r>
      <w:r w:rsidRPr="005A2241">
        <w:t>54</w:t>
      </w:r>
    </w:p>
    <w:p w14:paraId="6BEA22AE" w14:textId="77777777" w:rsidR="003B4A6A" w:rsidRPr="005A2241" w:rsidRDefault="003B4A6A" w:rsidP="003B4A6A"/>
    <w:p w14:paraId="10415118" w14:textId="77777777" w:rsidR="003B4A6A" w:rsidRPr="005A2241" w:rsidRDefault="003B4A6A" w:rsidP="003B4A6A">
      <w:pPr>
        <w:pStyle w:val="NormalBold"/>
        <w:keepNext/>
      </w:pPr>
      <w:r w:rsidRPr="005A2241">
        <w:t>Ehdotus direktiiviksi</w:t>
      </w:r>
    </w:p>
    <w:p w14:paraId="34D0BE24" w14:textId="77777777" w:rsidR="003B4A6A" w:rsidRPr="005A2241" w:rsidRDefault="003B4A6A" w:rsidP="003B4A6A">
      <w:pPr>
        <w:pStyle w:val="NormalBold"/>
      </w:pPr>
      <w:r w:rsidRPr="005A2241">
        <w:t>17 artikla – 2 kohta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7AE52BEA" w14:textId="77777777" w:rsidTr="00A53E07">
        <w:trPr>
          <w:jc w:val="center"/>
        </w:trPr>
        <w:tc>
          <w:tcPr>
            <w:tcW w:w="9752" w:type="dxa"/>
            <w:gridSpan w:val="2"/>
          </w:tcPr>
          <w:p w14:paraId="471B3C4D" w14:textId="77777777" w:rsidR="003B4A6A" w:rsidRPr="005A2241" w:rsidRDefault="003B4A6A" w:rsidP="00A53E07">
            <w:pPr>
              <w:keepNext/>
            </w:pPr>
          </w:p>
        </w:tc>
      </w:tr>
      <w:tr w:rsidR="003B4A6A" w:rsidRPr="005A2241" w14:paraId="46F71FDC" w14:textId="77777777" w:rsidTr="00A53E07">
        <w:trPr>
          <w:jc w:val="center"/>
        </w:trPr>
        <w:tc>
          <w:tcPr>
            <w:tcW w:w="4876" w:type="dxa"/>
          </w:tcPr>
          <w:p w14:paraId="44D296F6" w14:textId="77777777" w:rsidR="003B4A6A" w:rsidRPr="005A2241" w:rsidRDefault="003B4A6A" w:rsidP="00A53E07">
            <w:pPr>
              <w:pStyle w:val="ColumnHeading"/>
              <w:keepNext/>
            </w:pPr>
            <w:r w:rsidRPr="005A2241">
              <w:t>Komission teksti</w:t>
            </w:r>
          </w:p>
        </w:tc>
        <w:tc>
          <w:tcPr>
            <w:tcW w:w="4876" w:type="dxa"/>
          </w:tcPr>
          <w:p w14:paraId="5DF62505" w14:textId="77777777" w:rsidR="003B4A6A" w:rsidRPr="005A2241" w:rsidRDefault="003B4A6A" w:rsidP="00A53E07">
            <w:pPr>
              <w:pStyle w:val="ColumnHeading"/>
              <w:keepNext/>
            </w:pPr>
            <w:r w:rsidRPr="005A2241">
              <w:t>Tarkistus</w:t>
            </w:r>
          </w:p>
        </w:tc>
      </w:tr>
      <w:tr w:rsidR="003B4A6A" w:rsidRPr="005A2241" w14:paraId="07285A45" w14:textId="77777777" w:rsidTr="00A53E07">
        <w:trPr>
          <w:jc w:val="center"/>
        </w:trPr>
        <w:tc>
          <w:tcPr>
            <w:tcW w:w="4876" w:type="dxa"/>
          </w:tcPr>
          <w:p w14:paraId="118E1C1B" w14:textId="77777777" w:rsidR="003B4A6A" w:rsidRPr="005A2241" w:rsidRDefault="003B4A6A" w:rsidP="00A53E07">
            <w:pPr>
              <w:pStyle w:val="Normal6"/>
            </w:pPr>
            <w:r w:rsidRPr="005A2241">
              <w:t>2.</w:t>
            </w:r>
            <w:r w:rsidRPr="005A2241">
              <w:tab/>
              <w:t xml:space="preserve">Tässä luvussa tarkoitettujen ehdotusten laatimisen yhteydessä on tarvittaessa kuultava sidosryhmiä, kuten valtioita ja maailmanlaajuisia, alueellisia, osa-alueellisia ja alakohtaisia elimiä sekä kansalaisyhteiskuntaa, tiedeyhteisöä, yksityistä sektoria, </w:t>
            </w:r>
            <w:r w:rsidRPr="005A2241">
              <w:rPr>
                <w:b/>
                <w:i/>
              </w:rPr>
              <w:t>alkuperäiskansoja</w:t>
            </w:r>
            <w:r w:rsidRPr="005A2241">
              <w:t xml:space="preserve"> ja paikallisyhteisöjä.</w:t>
            </w:r>
          </w:p>
        </w:tc>
        <w:tc>
          <w:tcPr>
            <w:tcW w:w="4876" w:type="dxa"/>
          </w:tcPr>
          <w:p w14:paraId="13D901D7" w14:textId="77777777" w:rsidR="003B4A6A" w:rsidRPr="005A2241" w:rsidRDefault="003B4A6A" w:rsidP="00A53E07">
            <w:pPr>
              <w:pStyle w:val="Normal6"/>
              <w:rPr>
                <w:szCs w:val="24"/>
              </w:rPr>
            </w:pPr>
            <w:r w:rsidRPr="005A2241">
              <w:t>2.</w:t>
            </w:r>
            <w:r w:rsidRPr="005A2241">
              <w:tab/>
              <w:t xml:space="preserve">Tässä luvussa tarkoitettujen ehdotusten laatimisen yhteydessä </w:t>
            </w:r>
            <w:r w:rsidRPr="005A2241">
              <w:rPr>
                <w:b/>
                <w:i/>
              </w:rPr>
              <w:t xml:space="preserve">jäsenvaltioiden </w:t>
            </w:r>
            <w:r w:rsidRPr="005A2241">
              <w:t>on tarvittaessa kuultava</w:t>
            </w:r>
            <w:r w:rsidRPr="005A2241">
              <w:rPr>
                <w:b/>
                <w:i/>
              </w:rPr>
              <w:t xml:space="preserve"> asiaankuuluvia</w:t>
            </w:r>
            <w:r w:rsidRPr="005A2241">
              <w:t xml:space="preserve"> sidosryhmiä, kuten valtioita ja maailmanlaajuisia, alueellisia, osa-alueellisia ja alakohtaisia elimiä sekä kansalaisyhteiskuntaa, tiedeyhteisöä, yksityistä sektoria, </w:t>
            </w:r>
            <w:r w:rsidRPr="005A2241">
              <w:rPr>
                <w:b/>
                <w:i/>
              </w:rPr>
              <w:t>Alkuperäiskansoja</w:t>
            </w:r>
            <w:r w:rsidRPr="005A2241">
              <w:t xml:space="preserve"> ja paikallisyhteisöjä.</w:t>
            </w:r>
          </w:p>
        </w:tc>
      </w:tr>
    </w:tbl>
    <w:p w14:paraId="321BAF48" w14:textId="77777777" w:rsidR="003B4A6A" w:rsidRPr="005A2241" w:rsidRDefault="003B4A6A" w:rsidP="003B4A6A"/>
    <w:p w14:paraId="6B20290E" w14:textId="0735D0AB" w:rsidR="003B4A6A" w:rsidRPr="005A2241" w:rsidRDefault="003B4A6A" w:rsidP="003B4A6A">
      <w:pPr>
        <w:pStyle w:val="AMNumberTabs0"/>
      </w:pPr>
      <w:r w:rsidRPr="005A2241">
        <w:t>Tarkistus</w:t>
      </w:r>
      <w:r w:rsidR="005102F2" w:rsidRPr="005A2241">
        <w:t xml:space="preserve"> </w:t>
      </w:r>
      <w:r w:rsidRPr="005A2241">
        <w:t>55</w:t>
      </w:r>
    </w:p>
    <w:p w14:paraId="4BD3FE5D" w14:textId="77777777" w:rsidR="003B4A6A" w:rsidRPr="005A2241" w:rsidRDefault="003B4A6A" w:rsidP="003B4A6A"/>
    <w:p w14:paraId="1ED20E6D" w14:textId="77777777" w:rsidR="003B4A6A" w:rsidRPr="005A2241" w:rsidRDefault="003B4A6A" w:rsidP="003B4A6A">
      <w:pPr>
        <w:pStyle w:val="NormalBold"/>
        <w:keepNext/>
      </w:pPr>
      <w:r w:rsidRPr="005A2241">
        <w:t>Ehdotus direktiiviksi</w:t>
      </w:r>
    </w:p>
    <w:p w14:paraId="7B8040DD" w14:textId="77777777" w:rsidR="003B4A6A" w:rsidRPr="005A2241" w:rsidRDefault="003B4A6A" w:rsidP="003B4A6A">
      <w:pPr>
        <w:pStyle w:val="NormalBold"/>
      </w:pPr>
      <w:r w:rsidRPr="005A2241">
        <w:t>17 artikla – 4 a kohta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3897868E" w14:textId="77777777" w:rsidTr="00A53E07">
        <w:trPr>
          <w:jc w:val="center"/>
        </w:trPr>
        <w:tc>
          <w:tcPr>
            <w:tcW w:w="9752" w:type="dxa"/>
            <w:gridSpan w:val="2"/>
          </w:tcPr>
          <w:p w14:paraId="02455341" w14:textId="77777777" w:rsidR="003B4A6A" w:rsidRPr="005A2241" w:rsidRDefault="003B4A6A" w:rsidP="00A53E07">
            <w:pPr>
              <w:keepNext/>
            </w:pPr>
          </w:p>
        </w:tc>
      </w:tr>
      <w:tr w:rsidR="003B4A6A" w:rsidRPr="005A2241" w14:paraId="4E9B54E6" w14:textId="77777777" w:rsidTr="00A53E07">
        <w:trPr>
          <w:jc w:val="center"/>
        </w:trPr>
        <w:tc>
          <w:tcPr>
            <w:tcW w:w="4876" w:type="dxa"/>
          </w:tcPr>
          <w:p w14:paraId="2811DA4B" w14:textId="77777777" w:rsidR="003B4A6A" w:rsidRPr="005A2241" w:rsidRDefault="003B4A6A" w:rsidP="00A53E07">
            <w:pPr>
              <w:pStyle w:val="ColumnHeading"/>
              <w:keepNext/>
            </w:pPr>
            <w:r w:rsidRPr="005A2241">
              <w:t>Komission teksti</w:t>
            </w:r>
          </w:p>
        </w:tc>
        <w:tc>
          <w:tcPr>
            <w:tcW w:w="4876" w:type="dxa"/>
          </w:tcPr>
          <w:p w14:paraId="4FF03E85" w14:textId="77777777" w:rsidR="003B4A6A" w:rsidRPr="005A2241" w:rsidRDefault="003B4A6A" w:rsidP="00A53E07">
            <w:pPr>
              <w:pStyle w:val="ColumnHeading"/>
              <w:keepNext/>
            </w:pPr>
            <w:r w:rsidRPr="005A2241">
              <w:t>Tarkistus</w:t>
            </w:r>
          </w:p>
        </w:tc>
      </w:tr>
      <w:tr w:rsidR="003B4A6A" w:rsidRPr="005A2241" w14:paraId="281134A2" w14:textId="77777777" w:rsidTr="00A53E07">
        <w:trPr>
          <w:jc w:val="center"/>
        </w:trPr>
        <w:tc>
          <w:tcPr>
            <w:tcW w:w="4876" w:type="dxa"/>
          </w:tcPr>
          <w:p w14:paraId="3814DA91" w14:textId="77777777" w:rsidR="003B4A6A" w:rsidRPr="005A2241" w:rsidRDefault="003B4A6A" w:rsidP="00A53E07">
            <w:pPr>
              <w:pStyle w:val="Normal6"/>
            </w:pPr>
          </w:p>
        </w:tc>
        <w:tc>
          <w:tcPr>
            <w:tcW w:w="4876" w:type="dxa"/>
          </w:tcPr>
          <w:p w14:paraId="1311AC71" w14:textId="77777777" w:rsidR="003B4A6A" w:rsidRPr="005A2241" w:rsidRDefault="003B4A6A" w:rsidP="00A53E07">
            <w:pPr>
              <w:pStyle w:val="Normal6"/>
              <w:rPr>
                <w:szCs w:val="24"/>
              </w:rPr>
            </w:pPr>
            <w:r w:rsidRPr="005A2241">
              <w:rPr>
                <w:b/>
                <w:i/>
              </w:rPr>
              <w:t>4 a.</w:t>
            </w:r>
            <w:r w:rsidRPr="005A2241">
              <w:rPr>
                <w:b/>
                <w:i/>
              </w:rPr>
              <w:tab/>
              <w:t>Jäsenvaltioiden on asetettava aluelähtöisten merenhoitotoimien, kuten merensuojelualueiden, käyttöönottoa koskevat tiedot saataville BBNJ-sopimuksen tiedonvälitysjärjestelmän kautta.</w:t>
            </w:r>
          </w:p>
        </w:tc>
      </w:tr>
    </w:tbl>
    <w:p w14:paraId="371CEC91" w14:textId="77777777" w:rsidR="003B4A6A" w:rsidRPr="005A2241" w:rsidRDefault="003B4A6A" w:rsidP="003B4A6A"/>
    <w:p w14:paraId="6BAC359D" w14:textId="3692F282" w:rsidR="003B4A6A" w:rsidRPr="005A2241" w:rsidRDefault="003B4A6A" w:rsidP="003B4A6A">
      <w:pPr>
        <w:pStyle w:val="AMNumberTabs0"/>
      </w:pPr>
      <w:r w:rsidRPr="005A2241">
        <w:t>Tarkistus</w:t>
      </w:r>
      <w:r w:rsidR="005102F2" w:rsidRPr="005A2241">
        <w:t xml:space="preserve"> </w:t>
      </w:r>
      <w:r w:rsidRPr="005A2241">
        <w:t>56</w:t>
      </w:r>
    </w:p>
    <w:p w14:paraId="4891B80E" w14:textId="77777777" w:rsidR="003B4A6A" w:rsidRPr="005A2241" w:rsidRDefault="003B4A6A" w:rsidP="003B4A6A"/>
    <w:p w14:paraId="194EB9D8" w14:textId="77777777" w:rsidR="003B4A6A" w:rsidRPr="005A2241" w:rsidRDefault="003B4A6A" w:rsidP="003B4A6A">
      <w:pPr>
        <w:pStyle w:val="NormalBold"/>
        <w:keepNext/>
      </w:pPr>
      <w:r w:rsidRPr="005A2241">
        <w:t>Ehdotus direktiiviksi</w:t>
      </w:r>
    </w:p>
    <w:p w14:paraId="7C3C5541" w14:textId="77777777" w:rsidR="003B4A6A" w:rsidRPr="005A2241" w:rsidRDefault="003B4A6A" w:rsidP="003B4A6A">
      <w:pPr>
        <w:pStyle w:val="NormalBold"/>
      </w:pPr>
      <w:r w:rsidRPr="005A2241">
        <w:t>18 artikla – 1 a kohta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509FEC13" w14:textId="77777777" w:rsidTr="00A53E07">
        <w:trPr>
          <w:jc w:val="center"/>
        </w:trPr>
        <w:tc>
          <w:tcPr>
            <w:tcW w:w="9752" w:type="dxa"/>
            <w:gridSpan w:val="2"/>
          </w:tcPr>
          <w:p w14:paraId="319F8AE3" w14:textId="77777777" w:rsidR="003B4A6A" w:rsidRPr="005A2241" w:rsidRDefault="003B4A6A" w:rsidP="00A53E07">
            <w:pPr>
              <w:keepNext/>
            </w:pPr>
          </w:p>
        </w:tc>
      </w:tr>
      <w:tr w:rsidR="003B4A6A" w:rsidRPr="005A2241" w14:paraId="57579660" w14:textId="77777777" w:rsidTr="00A53E07">
        <w:trPr>
          <w:jc w:val="center"/>
        </w:trPr>
        <w:tc>
          <w:tcPr>
            <w:tcW w:w="4876" w:type="dxa"/>
          </w:tcPr>
          <w:p w14:paraId="223064EE" w14:textId="77777777" w:rsidR="003B4A6A" w:rsidRPr="005A2241" w:rsidRDefault="003B4A6A" w:rsidP="00A53E07">
            <w:pPr>
              <w:pStyle w:val="ColumnHeading"/>
              <w:keepNext/>
            </w:pPr>
            <w:r w:rsidRPr="005A2241">
              <w:t>Komission teksti</w:t>
            </w:r>
          </w:p>
        </w:tc>
        <w:tc>
          <w:tcPr>
            <w:tcW w:w="4876" w:type="dxa"/>
          </w:tcPr>
          <w:p w14:paraId="359CB1A3" w14:textId="77777777" w:rsidR="003B4A6A" w:rsidRPr="005A2241" w:rsidRDefault="003B4A6A" w:rsidP="00A53E07">
            <w:pPr>
              <w:pStyle w:val="ColumnHeading"/>
              <w:keepNext/>
            </w:pPr>
            <w:r w:rsidRPr="005A2241">
              <w:t>Tarkistus</w:t>
            </w:r>
          </w:p>
        </w:tc>
      </w:tr>
      <w:tr w:rsidR="003B4A6A" w:rsidRPr="005A2241" w14:paraId="0C55C62A" w14:textId="77777777" w:rsidTr="00A53E07">
        <w:trPr>
          <w:jc w:val="center"/>
        </w:trPr>
        <w:tc>
          <w:tcPr>
            <w:tcW w:w="4876" w:type="dxa"/>
          </w:tcPr>
          <w:p w14:paraId="5630CABF" w14:textId="77777777" w:rsidR="003B4A6A" w:rsidRPr="005A2241" w:rsidRDefault="003B4A6A" w:rsidP="00A53E07">
            <w:pPr>
              <w:pStyle w:val="Normal6"/>
            </w:pPr>
          </w:p>
        </w:tc>
        <w:tc>
          <w:tcPr>
            <w:tcW w:w="4876" w:type="dxa"/>
          </w:tcPr>
          <w:p w14:paraId="28DEF47A" w14:textId="77777777" w:rsidR="003B4A6A" w:rsidRPr="005A2241" w:rsidRDefault="003B4A6A" w:rsidP="00A53E07">
            <w:pPr>
              <w:pStyle w:val="Normal6"/>
              <w:rPr>
                <w:szCs w:val="24"/>
              </w:rPr>
            </w:pPr>
            <w:r w:rsidRPr="005A2241">
              <w:rPr>
                <w:b/>
                <w:i/>
              </w:rPr>
              <w:t>1 a.</w:t>
            </w:r>
            <w:r w:rsidRPr="005A2241">
              <w:rPr>
                <w:b/>
                <w:i/>
              </w:rPr>
              <w:tab/>
              <w:t>Jäsenvaltiot voivat hyväksyä BBNJ-sopimuksen III osan mukaisesti hyväksyttyjen toimenpiteiden lisäksi tiukempia toimenpiteitä kansalaistensa ja alustensa osalta tai lainkäyttövaltaansa tai valvontaansa kuuluvan toiminnan osalta kansainvälisen oikeuden mukaisesti ja sopimuksen tavoitteiden tukemiseksi.</w:t>
            </w:r>
          </w:p>
        </w:tc>
      </w:tr>
    </w:tbl>
    <w:p w14:paraId="519FE491" w14:textId="77777777" w:rsidR="003B4A6A" w:rsidRPr="005A2241" w:rsidRDefault="003B4A6A" w:rsidP="003B4A6A"/>
    <w:p w14:paraId="7E106810" w14:textId="3E6E3C85" w:rsidR="003B4A6A" w:rsidRPr="005A2241" w:rsidRDefault="003B4A6A" w:rsidP="003B4A6A">
      <w:pPr>
        <w:pStyle w:val="AMNumberTabs0"/>
      </w:pPr>
      <w:r w:rsidRPr="005A2241">
        <w:t>Tarkistus</w:t>
      </w:r>
      <w:r w:rsidR="005102F2" w:rsidRPr="005A2241">
        <w:t xml:space="preserve"> </w:t>
      </w:r>
      <w:r w:rsidRPr="005A2241">
        <w:t>57</w:t>
      </w:r>
    </w:p>
    <w:p w14:paraId="56752266" w14:textId="77777777" w:rsidR="003B4A6A" w:rsidRPr="005A2241" w:rsidRDefault="003B4A6A" w:rsidP="003B4A6A"/>
    <w:p w14:paraId="66B5952B" w14:textId="77777777" w:rsidR="003B4A6A" w:rsidRPr="005A2241" w:rsidRDefault="003B4A6A" w:rsidP="003B4A6A">
      <w:pPr>
        <w:pStyle w:val="NormalBold"/>
        <w:keepNext/>
      </w:pPr>
      <w:r w:rsidRPr="005A2241">
        <w:t>Ehdotus direktiiviksi</w:t>
      </w:r>
    </w:p>
    <w:p w14:paraId="5F2884F6" w14:textId="77777777" w:rsidR="003B4A6A" w:rsidRPr="005A2241" w:rsidRDefault="003B4A6A" w:rsidP="003B4A6A">
      <w:pPr>
        <w:pStyle w:val="NormalBold"/>
      </w:pPr>
      <w:r w:rsidRPr="005A2241">
        <w:t>18 artikla – 2 kohta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7AA015C4" w14:textId="77777777" w:rsidTr="00A53E07">
        <w:trPr>
          <w:jc w:val="center"/>
        </w:trPr>
        <w:tc>
          <w:tcPr>
            <w:tcW w:w="9752" w:type="dxa"/>
            <w:gridSpan w:val="2"/>
          </w:tcPr>
          <w:p w14:paraId="3081B240" w14:textId="77777777" w:rsidR="003B4A6A" w:rsidRPr="005A2241" w:rsidRDefault="003B4A6A" w:rsidP="00A53E07">
            <w:pPr>
              <w:keepNext/>
            </w:pPr>
          </w:p>
        </w:tc>
      </w:tr>
      <w:tr w:rsidR="003B4A6A" w:rsidRPr="005A2241" w14:paraId="4E455C86" w14:textId="77777777" w:rsidTr="00A53E07">
        <w:trPr>
          <w:jc w:val="center"/>
        </w:trPr>
        <w:tc>
          <w:tcPr>
            <w:tcW w:w="4876" w:type="dxa"/>
          </w:tcPr>
          <w:p w14:paraId="6A6FFC35" w14:textId="77777777" w:rsidR="003B4A6A" w:rsidRPr="005A2241" w:rsidRDefault="003B4A6A" w:rsidP="00A53E07">
            <w:pPr>
              <w:pStyle w:val="ColumnHeading"/>
              <w:keepNext/>
            </w:pPr>
            <w:r w:rsidRPr="005A2241">
              <w:t>Komission teksti</w:t>
            </w:r>
          </w:p>
        </w:tc>
        <w:tc>
          <w:tcPr>
            <w:tcW w:w="4876" w:type="dxa"/>
          </w:tcPr>
          <w:p w14:paraId="652B6EC5" w14:textId="77777777" w:rsidR="003B4A6A" w:rsidRPr="005A2241" w:rsidRDefault="003B4A6A" w:rsidP="00A53E07">
            <w:pPr>
              <w:pStyle w:val="ColumnHeading"/>
              <w:keepNext/>
            </w:pPr>
            <w:r w:rsidRPr="005A2241">
              <w:t>Tarkistus</w:t>
            </w:r>
          </w:p>
        </w:tc>
      </w:tr>
      <w:tr w:rsidR="003B4A6A" w:rsidRPr="005A2241" w14:paraId="064AE9E6" w14:textId="77777777" w:rsidTr="00A53E07">
        <w:trPr>
          <w:jc w:val="center"/>
        </w:trPr>
        <w:tc>
          <w:tcPr>
            <w:tcW w:w="4876" w:type="dxa"/>
          </w:tcPr>
          <w:p w14:paraId="55FB5C2B" w14:textId="77777777" w:rsidR="003B4A6A" w:rsidRPr="005A2241" w:rsidRDefault="003B4A6A" w:rsidP="00A53E07">
            <w:pPr>
              <w:pStyle w:val="Normal6"/>
            </w:pPr>
            <w:r w:rsidRPr="005A2241">
              <w:t>2.</w:t>
            </w:r>
            <w:r w:rsidRPr="005A2241">
              <w:tab/>
              <w:t>Jäsenvaltioiden on edistettävä tarvittaessa toimenpiteiden hyväksymistä asiaan liittyvien oikeudellisten välineiden</w:t>
            </w:r>
            <w:r w:rsidRPr="005A2241">
              <w:rPr>
                <w:b/>
                <w:i/>
              </w:rPr>
              <w:t xml:space="preserve"> ja</w:t>
            </w:r>
            <w:r w:rsidRPr="005A2241">
              <w:t xml:space="preserve"> kehysten </w:t>
            </w:r>
            <w:r w:rsidRPr="005A2241">
              <w:rPr>
                <w:b/>
                <w:i/>
              </w:rPr>
              <w:t>puitteissa sekä</w:t>
            </w:r>
            <w:r w:rsidRPr="005A2241">
              <w:t xml:space="preserve"> asiaan </w:t>
            </w:r>
            <w:r w:rsidRPr="005A2241">
              <w:rPr>
                <w:b/>
                <w:i/>
              </w:rPr>
              <w:t>liittyvissä maailmanlaajuisissa</w:t>
            </w:r>
            <w:r w:rsidRPr="005A2241">
              <w:t xml:space="preserve">, </w:t>
            </w:r>
            <w:r w:rsidRPr="005A2241">
              <w:rPr>
                <w:b/>
                <w:i/>
              </w:rPr>
              <w:t>alueellisissa</w:t>
            </w:r>
            <w:r w:rsidRPr="005A2241">
              <w:t xml:space="preserve">, </w:t>
            </w:r>
            <w:r w:rsidRPr="005A2241">
              <w:rPr>
                <w:b/>
                <w:i/>
              </w:rPr>
              <w:t>osa-alueellisissa</w:t>
            </w:r>
            <w:r w:rsidRPr="005A2241">
              <w:t xml:space="preserve"> ja </w:t>
            </w:r>
            <w:r w:rsidRPr="005A2241">
              <w:rPr>
                <w:b/>
                <w:i/>
              </w:rPr>
              <w:t>alakohtaisissa toimielimissä, joiden jäseniä ne ovat,</w:t>
            </w:r>
            <w:r w:rsidRPr="005A2241">
              <w:t xml:space="preserve"> osapuolten konferenssin BBNJ-sopimuksen III osan mukaisesti </w:t>
            </w:r>
            <w:r w:rsidRPr="005A2241">
              <w:rPr>
                <w:b/>
                <w:i/>
              </w:rPr>
              <w:t>tekemien</w:t>
            </w:r>
            <w:r w:rsidRPr="005A2241">
              <w:t xml:space="preserve"> päätösten ja suositusten </w:t>
            </w:r>
            <w:r w:rsidRPr="005A2241">
              <w:rPr>
                <w:b/>
                <w:i/>
              </w:rPr>
              <w:t>täytäntöönpanon tukemiseksi</w:t>
            </w:r>
            <w:r w:rsidRPr="005A2241">
              <w:t>.</w:t>
            </w:r>
          </w:p>
        </w:tc>
        <w:tc>
          <w:tcPr>
            <w:tcW w:w="4876" w:type="dxa"/>
          </w:tcPr>
          <w:p w14:paraId="270BAF25" w14:textId="77777777" w:rsidR="003B4A6A" w:rsidRPr="005A2241" w:rsidRDefault="003B4A6A" w:rsidP="00A53E07">
            <w:pPr>
              <w:pStyle w:val="Normal6"/>
              <w:rPr>
                <w:szCs w:val="24"/>
              </w:rPr>
            </w:pPr>
            <w:r w:rsidRPr="005A2241">
              <w:t>2.</w:t>
            </w:r>
            <w:r w:rsidRPr="005A2241">
              <w:tab/>
              <w:t xml:space="preserve">Jäsenvaltioiden </w:t>
            </w:r>
            <w:r w:rsidRPr="005A2241">
              <w:rPr>
                <w:b/>
                <w:i/>
              </w:rPr>
              <w:t xml:space="preserve">ja komission </w:t>
            </w:r>
            <w:r w:rsidRPr="005A2241">
              <w:t xml:space="preserve">on edistettävä tarvittaessa toimenpiteiden hyväksymistä </w:t>
            </w:r>
            <w:r w:rsidRPr="005A2241">
              <w:rPr>
                <w:b/>
                <w:i/>
              </w:rPr>
              <w:t xml:space="preserve">ja tehtävä toimivaltakysymykset huomioon ottaen yhteistyötä </w:t>
            </w:r>
            <w:r w:rsidRPr="005A2241">
              <w:t>asiaan liittyvien oikeudellisten välineiden</w:t>
            </w:r>
            <w:r w:rsidRPr="005A2241">
              <w:rPr>
                <w:b/>
                <w:i/>
              </w:rPr>
              <w:t>,</w:t>
            </w:r>
            <w:r w:rsidRPr="005A2241">
              <w:t xml:space="preserve"> kehysten </w:t>
            </w:r>
            <w:r w:rsidRPr="005A2241">
              <w:rPr>
                <w:b/>
                <w:i/>
              </w:rPr>
              <w:t>ja</w:t>
            </w:r>
            <w:r w:rsidRPr="005A2241">
              <w:t xml:space="preserve"> asiaan </w:t>
            </w:r>
            <w:r w:rsidRPr="005A2241">
              <w:rPr>
                <w:b/>
                <w:i/>
              </w:rPr>
              <w:t>liittyvien maailmanlaajuisten</w:t>
            </w:r>
            <w:r w:rsidRPr="005A2241">
              <w:t xml:space="preserve">, </w:t>
            </w:r>
            <w:r w:rsidRPr="005A2241">
              <w:rPr>
                <w:b/>
                <w:i/>
              </w:rPr>
              <w:t>alueellisten</w:t>
            </w:r>
            <w:r w:rsidRPr="005A2241">
              <w:t xml:space="preserve">, </w:t>
            </w:r>
            <w:r w:rsidRPr="005A2241">
              <w:rPr>
                <w:b/>
                <w:i/>
              </w:rPr>
              <w:t>osa-alueellisten</w:t>
            </w:r>
            <w:r w:rsidRPr="005A2241">
              <w:t xml:space="preserve"> ja </w:t>
            </w:r>
            <w:r w:rsidRPr="005A2241">
              <w:rPr>
                <w:b/>
                <w:i/>
              </w:rPr>
              <w:t>alakohtaisten elinten puitteissa ja edistettävä</w:t>
            </w:r>
            <w:r w:rsidRPr="005A2241">
              <w:t xml:space="preserve"> osapuolten konferenssin BBNJ-sopimuksen III osan mukaisesti </w:t>
            </w:r>
            <w:r w:rsidRPr="005A2241">
              <w:rPr>
                <w:b/>
                <w:i/>
              </w:rPr>
              <w:t>hyväksymien</w:t>
            </w:r>
            <w:r w:rsidRPr="005A2241">
              <w:t xml:space="preserve"> päätösten ja suositusten </w:t>
            </w:r>
            <w:r w:rsidRPr="005A2241">
              <w:rPr>
                <w:b/>
                <w:i/>
              </w:rPr>
              <w:t>täytäntöönpanoa</w:t>
            </w:r>
            <w:r w:rsidRPr="005A2241">
              <w:t>.</w:t>
            </w:r>
          </w:p>
        </w:tc>
      </w:tr>
    </w:tbl>
    <w:p w14:paraId="02FBCCAA" w14:textId="77777777" w:rsidR="003B4A6A" w:rsidRPr="005A2241" w:rsidRDefault="003B4A6A" w:rsidP="003B4A6A"/>
    <w:p w14:paraId="10E73A67" w14:textId="2614853F" w:rsidR="003B4A6A" w:rsidRPr="005A2241" w:rsidRDefault="003B4A6A" w:rsidP="003B4A6A">
      <w:pPr>
        <w:pStyle w:val="AMNumberTabs0"/>
      </w:pPr>
      <w:r w:rsidRPr="005A2241">
        <w:lastRenderedPageBreak/>
        <w:t>Tarkistus</w:t>
      </w:r>
      <w:r w:rsidR="005102F2" w:rsidRPr="005A2241">
        <w:t xml:space="preserve"> </w:t>
      </w:r>
      <w:r w:rsidRPr="005A2241">
        <w:t>58</w:t>
      </w:r>
    </w:p>
    <w:p w14:paraId="11B82E15" w14:textId="77777777" w:rsidR="003B4A6A" w:rsidRPr="005A2241" w:rsidRDefault="003B4A6A" w:rsidP="003B4A6A"/>
    <w:p w14:paraId="61CC89A2" w14:textId="77777777" w:rsidR="003B4A6A" w:rsidRPr="005A2241" w:rsidRDefault="003B4A6A" w:rsidP="003B4A6A">
      <w:pPr>
        <w:pStyle w:val="NormalBold"/>
        <w:keepNext/>
      </w:pPr>
      <w:r w:rsidRPr="005A2241">
        <w:t>Ehdotus direktiiviksi</w:t>
      </w:r>
    </w:p>
    <w:p w14:paraId="7EC8F9EB" w14:textId="77777777" w:rsidR="003B4A6A" w:rsidRPr="005A2241" w:rsidRDefault="003B4A6A" w:rsidP="003B4A6A">
      <w:pPr>
        <w:pStyle w:val="NormalBold"/>
      </w:pPr>
      <w:r w:rsidRPr="005A2241">
        <w:t>18 artikla – 2 a kohta (uusi)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3B4A6A" w:rsidRPr="005A2241" w14:paraId="55774053" w14:textId="77777777" w:rsidTr="00A53E07">
        <w:trPr>
          <w:jc w:val="center"/>
        </w:trPr>
        <w:tc>
          <w:tcPr>
            <w:tcW w:w="9752" w:type="dxa"/>
            <w:gridSpan w:val="2"/>
          </w:tcPr>
          <w:p w14:paraId="7F28A60D" w14:textId="77777777" w:rsidR="003B4A6A" w:rsidRPr="005A2241" w:rsidRDefault="003B4A6A" w:rsidP="00A53E07">
            <w:pPr>
              <w:keepNext/>
            </w:pPr>
          </w:p>
        </w:tc>
      </w:tr>
      <w:tr w:rsidR="003B4A6A" w:rsidRPr="005A2241" w14:paraId="1F759080" w14:textId="77777777" w:rsidTr="00A53E07">
        <w:trPr>
          <w:jc w:val="center"/>
        </w:trPr>
        <w:tc>
          <w:tcPr>
            <w:tcW w:w="4876" w:type="dxa"/>
          </w:tcPr>
          <w:p w14:paraId="5AEB96E1" w14:textId="77777777" w:rsidR="003B4A6A" w:rsidRPr="005A2241" w:rsidRDefault="003B4A6A" w:rsidP="00A53E07">
            <w:pPr>
              <w:pStyle w:val="ColumnHeading"/>
              <w:keepNext/>
            </w:pPr>
            <w:r w:rsidRPr="005A2241">
              <w:t>Komission teksti</w:t>
            </w:r>
          </w:p>
        </w:tc>
        <w:tc>
          <w:tcPr>
            <w:tcW w:w="4876" w:type="dxa"/>
          </w:tcPr>
          <w:p w14:paraId="1B0810B4" w14:textId="77777777" w:rsidR="003B4A6A" w:rsidRPr="005A2241" w:rsidRDefault="003B4A6A" w:rsidP="00A53E07">
            <w:pPr>
              <w:pStyle w:val="ColumnHeading"/>
              <w:keepNext/>
            </w:pPr>
            <w:r w:rsidRPr="005A2241">
              <w:t>Tarkistus</w:t>
            </w:r>
          </w:p>
        </w:tc>
      </w:tr>
      <w:tr w:rsidR="003B4A6A" w:rsidRPr="005A2241" w14:paraId="701A3122" w14:textId="77777777" w:rsidTr="00A53E07">
        <w:trPr>
          <w:jc w:val="center"/>
        </w:trPr>
        <w:tc>
          <w:tcPr>
            <w:tcW w:w="4876" w:type="dxa"/>
          </w:tcPr>
          <w:p w14:paraId="7C35406F" w14:textId="77777777" w:rsidR="003B4A6A" w:rsidRPr="005A2241" w:rsidRDefault="003B4A6A" w:rsidP="00A53E07">
            <w:pPr>
              <w:pStyle w:val="Normal6"/>
            </w:pPr>
          </w:p>
        </w:tc>
        <w:tc>
          <w:tcPr>
            <w:tcW w:w="4876" w:type="dxa"/>
          </w:tcPr>
          <w:p w14:paraId="21F5DC89" w14:textId="77777777" w:rsidR="003B4A6A" w:rsidRPr="005A2241" w:rsidRDefault="003B4A6A" w:rsidP="00A53E07">
            <w:pPr>
              <w:pStyle w:val="Normal6"/>
              <w:rPr>
                <w:szCs w:val="24"/>
              </w:rPr>
            </w:pPr>
            <w:r w:rsidRPr="005A2241">
              <w:rPr>
                <w:b/>
                <w:i/>
              </w:rPr>
              <w:t>2 a.</w:t>
            </w:r>
            <w:r w:rsidRPr="005A2241">
              <w:rPr>
                <w:b/>
                <w:i/>
              </w:rPr>
              <w:tab/>
              <w:t>Jäsenvaltioiden on asetettava aluelähtöisten merenhoitotoimien, kuten merensuojelualueiden, täytäntöönpanoa koskevat tiedot saataville BBNJ-sopimuksen tiedonvälitysjärjestelmän kautta.</w:t>
            </w:r>
          </w:p>
        </w:tc>
      </w:tr>
    </w:tbl>
    <w:p w14:paraId="37DBDC7D" w14:textId="77777777" w:rsidR="003B4A6A" w:rsidRPr="005A2241" w:rsidRDefault="003B4A6A" w:rsidP="00420EE6"/>
    <w:p w14:paraId="08A67A0F" w14:textId="7C488DF0" w:rsidR="003B4A6A" w:rsidRPr="005A2241" w:rsidRDefault="003B4A6A" w:rsidP="005102F2">
      <w:pPr>
        <w:pStyle w:val="AMNumberTabs0"/>
      </w:pPr>
      <w:r w:rsidRPr="005A2241">
        <w:rPr>
          <w:bCs/>
        </w:rPr>
        <w:t>Tarkistus</w:t>
      </w:r>
      <w:r w:rsidR="005102F2" w:rsidRPr="005A2241">
        <w:t xml:space="preserve"> </w:t>
      </w:r>
      <w:r w:rsidRPr="005A2241">
        <w:rPr>
          <w:bCs/>
        </w:rPr>
        <w:t>59</w:t>
      </w:r>
    </w:p>
    <w:p w14:paraId="75A55256" w14:textId="77777777" w:rsidR="003B4A6A" w:rsidRPr="005A2241" w:rsidRDefault="003B4A6A" w:rsidP="003B4A6A"/>
    <w:p w14:paraId="6254929E" w14:textId="77777777" w:rsidR="003B4A6A" w:rsidRPr="005A2241" w:rsidRDefault="003B4A6A" w:rsidP="003B4A6A">
      <w:pPr>
        <w:pStyle w:val="NormalBold"/>
        <w:keepNext/>
      </w:pPr>
      <w:r w:rsidRPr="005A2241">
        <w:t>Ehdotus direktiiviksi</w:t>
      </w:r>
    </w:p>
    <w:p w14:paraId="6189AE75" w14:textId="77777777" w:rsidR="003B4A6A" w:rsidRPr="005A2241" w:rsidRDefault="003B4A6A" w:rsidP="003B4A6A">
      <w:pPr>
        <w:pStyle w:val="NormalBold"/>
      </w:pPr>
      <w:r w:rsidRPr="005A2241">
        <w:t>18 artikla – 2 b kohta (uusi)</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4A6A" w:rsidRPr="005A2241" w14:paraId="07D9F021" w14:textId="77777777" w:rsidTr="00A53E07">
        <w:trPr>
          <w:jc w:val="center"/>
        </w:trPr>
        <w:tc>
          <w:tcPr>
            <w:tcW w:w="9752" w:type="dxa"/>
            <w:gridSpan w:val="2"/>
          </w:tcPr>
          <w:p w14:paraId="79F6B064" w14:textId="77777777" w:rsidR="003B4A6A" w:rsidRPr="005A2241" w:rsidRDefault="003B4A6A" w:rsidP="00A53E07">
            <w:pPr>
              <w:keepNext/>
            </w:pPr>
          </w:p>
        </w:tc>
      </w:tr>
      <w:tr w:rsidR="003B4A6A" w:rsidRPr="005A2241" w14:paraId="1EE68DE2" w14:textId="77777777" w:rsidTr="00A53E07">
        <w:trPr>
          <w:jc w:val="center"/>
        </w:trPr>
        <w:tc>
          <w:tcPr>
            <w:tcW w:w="4876" w:type="dxa"/>
            <w:hideMark/>
          </w:tcPr>
          <w:p w14:paraId="4EDDE8F2" w14:textId="77777777" w:rsidR="003B4A6A" w:rsidRPr="005A2241" w:rsidRDefault="003B4A6A" w:rsidP="00A53E07">
            <w:pPr>
              <w:pStyle w:val="ColumnHeading"/>
              <w:keepNext/>
            </w:pPr>
            <w:r w:rsidRPr="005A2241">
              <w:t>Komission teksti</w:t>
            </w:r>
          </w:p>
        </w:tc>
        <w:tc>
          <w:tcPr>
            <w:tcW w:w="4876" w:type="dxa"/>
            <w:hideMark/>
          </w:tcPr>
          <w:p w14:paraId="323E6647" w14:textId="77777777" w:rsidR="003B4A6A" w:rsidRPr="005A2241" w:rsidRDefault="003B4A6A" w:rsidP="00A53E07">
            <w:pPr>
              <w:pStyle w:val="ColumnHeading"/>
              <w:keepNext/>
            </w:pPr>
            <w:r w:rsidRPr="005A2241">
              <w:t>Tarkistus</w:t>
            </w:r>
          </w:p>
        </w:tc>
      </w:tr>
      <w:tr w:rsidR="003B4A6A" w:rsidRPr="005A2241" w14:paraId="1F3BEBD9" w14:textId="77777777" w:rsidTr="00A53E07">
        <w:trPr>
          <w:jc w:val="center"/>
        </w:trPr>
        <w:tc>
          <w:tcPr>
            <w:tcW w:w="4876" w:type="dxa"/>
          </w:tcPr>
          <w:p w14:paraId="0DDDD3A6" w14:textId="77777777" w:rsidR="003B4A6A" w:rsidRPr="005A2241" w:rsidRDefault="003B4A6A" w:rsidP="00A53E07">
            <w:pPr>
              <w:pStyle w:val="Normal6"/>
            </w:pPr>
          </w:p>
        </w:tc>
        <w:tc>
          <w:tcPr>
            <w:tcW w:w="4876" w:type="dxa"/>
            <w:hideMark/>
          </w:tcPr>
          <w:p w14:paraId="120D31CB" w14:textId="77777777" w:rsidR="003B4A6A" w:rsidRPr="005A2241" w:rsidRDefault="003B4A6A" w:rsidP="00A53E07">
            <w:pPr>
              <w:pStyle w:val="Normal6"/>
              <w:rPr>
                <w:szCs w:val="24"/>
              </w:rPr>
            </w:pPr>
            <w:r w:rsidRPr="005A2241">
              <w:rPr>
                <w:b/>
                <w:i/>
              </w:rPr>
              <w:t>2 b.</w:t>
            </w:r>
            <w:r w:rsidRPr="005A2241">
              <w:rPr>
                <w:b/>
                <w:i/>
              </w:rPr>
              <w:tab/>
              <w:t>Jäsenvaltioiden on kannustettava niitä kolmansia maita, joilla on oikeus tulla BBNJ-sopimuksen osapuoliksi, erityisesti niitä, joiden toiminta, alukset tai kansalaiset toimivat käyttöön otetun aluelähtöisen merenhoitotoimen, myös merensuojelualueen, kohteena olevalla alueella, hyväksymään toimenpiteitä, joilla tuetaan osapuolten konferenssin päätöksiä ja suosituksia BBNJ-sopimuksen mukaisesti käyttöön otetuista aluelähtöisistä merenhoitotoimista, myös merensuojelualueista.</w:t>
            </w:r>
          </w:p>
        </w:tc>
      </w:tr>
    </w:tbl>
    <w:p w14:paraId="58D3B906" w14:textId="77777777" w:rsidR="003B4A6A" w:rsidRPr="005A2241" w:rsidRDefault="003B4A6A" w:rsidP="00420EE6"/>
    <w:p w14:paraId="4D6E092D" w14:textId="067A180B" w:rsidR="003B4A6A" w:rsidRPr="005A2241" w:rsidRDefault="003B4A6A" w:rsidP="005102F2">
      <w:pPr>
        <w:pStyle w:val="AMNumberTabs0"/>
      </w:pPr>
      <w:r w:rsidRPr="005A2241">
        <w:rPr>
          <w:bCs/>
        </w:rPr>
        <w:t>Tarkistus</w:t>
      </w:r>
      <w:r w:rsidR="005102F2" w:rsidRPr="005A2241">
        <w:t xml:space="preserve"> </w:t>
      </w:r>
      <w:r w:rsidRPr="005A2241">
        <w:rPr>
          <w:bCs/>
        </w:rPr>
        <w:t>60</w:t>
      </w:r>
    </w:p>
    <w:p w14:paraId="1162CFB4" w14:textId="77777777" w:rsidR="003B4A6A" w:rsidRPr="005A2241" w:rsidRDefault="003B4A6A" w:rsidP="003B4A6A">
      <w:pPr>
        <w:pStyle w:val="NormalBold12b"/>
      </w:pPr>
      <w:r w:rsidRPr="005A2241">
        <w:t>Ehdotus direktiiviksi</w:t>
      </w:r>
    </w:p>
    <w:p w14:paraId="16C6E364" w14:textId="77777777" w:rsidR="003B4A6A" w:rsidRPr="005A2241" w:rsidRDefault="003B4A6A" w:rsidP="003B4A6A">
      <w:pPr>
        <w:pStyle w:val="NormalBold"/>
      </w:pPr>
      <w:r w:rsidRPr="005A2241">
        <w:t>18 artikla – 2 c kohta (uusi)</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4A6A" w:rsidRPr="005A2241" w14:paraId="26D0A90B" w14:textId="77777777" w:rsidTr="00A53E07">
        <w:trPr>
          <w:jc w:val="center"/>
        </w:trPr>
        <w:tc>
          <w:tcPr>
            <w:tcW w:w="9752" w:type="dxa"/>
            <w:gridSpan w:val="2"/>
          </w:tcPr>
          <w:p w14:paraId="670E333D" w14:textId="77777777" w:rsidR="003B4A6A" w:rsidRPr="005A2241" w:rsidRDefault="003B4A6A" w:rsidP="00A53E07">
            <w:pPr>
              <w:keepNext/>
            </w:pPr>
          </w:p>
        </w:tc>
      </w:tr>
      <w:tr w:rsidR="003B4A6A" w:rsidRPr="005A2241" w14:paraId="518A8621" w14:textId="77777777" w:rsidTr="00A53E07">
        <w:trPr>
          <w:jc w:val="center"/>
        </w:trPr>
        <w:tc>
          <w:tcPr>
            <w:tcW w:w="4876" w:type="dxa"/>
            <w:hideMark/>
          </w:tcPr>
          <w:p w14:paraId="2DF1C478" w14:textId="77777777" w:rsidR="003B4A6A" w:rsidRPr="005A2241" w:rsidRDefault="003B4A6A" w:rsidP="00A53E07">
            <w:pPr>
              <w:pStyle w:val="ColumnHeading"/>
              <w:keepNext/>
            </w:pPr>
            <w:r w:rsidRPr="005A2241">
              <w:t>Komission teksti</w:t>
            </w:r>
          </w:p>
        </w:tc>
        <w:tc>
          <w:tcPr>
            <w:tcW w:w="4876" w:type="dxa"/>
            <w:hideMark/>
          </w:tcPr>
          <w:p w14:paraId="2F0AEF49" w14:textId="77777777" w:rsidR="003B4A6A" w:rsidRPr="005A2241" w:rsidRDefault="003B4A6A" w:rsidP="00A53E07">
            <w:pPr>
              <w:pStyle w:val="ColumnHeading"/>
              <w:keepNext/>
            </w:pPr>
            <w:r w:rsidRPr="005A2241">
              <w:t>Tarkistus</w:t>
            </w:r>
          </w:p>
        </w:tc>
      </w:tr>
      <w:tr w:rsidR="003B4A6A" w:rsidRPr="00C25E7A" w14:paraId="3D3D0F8A" w14:textId="77777777" w:rsidTr="00A53E07">
        <w:trPr>
          <w:jc w:val="center"/>
        </w:trPr>
        <w:tc>
          <w:tcPr>
            <w:tcW w:w="4876" w:type="dxa"/>
          </w:tcPr>
          <w:p w14:paraId="4A488C2F" w14:textId="77777777" w:rsidR="003B4A6A" w:rsidRPr="005A2241" w:rsidRDefault="003B4A6A" w:rsidP="00A53E07">
            <w:pPr>
              <w:pStyle w:val="Normal6"/>
            </w:pPr>
          </w:p>
        </w:tc>
        <w:tc>
          <w:tcPr>
            <w:tcW w:w="4876" w:type="dxa"/>
            <w:hideMark/>
          </w:tcPr>
          <w:p w14:paraId="5C36CC00" w14:textId="77777777" w:rsidR="003B4A6A" w:rsidRPr="00C25E7A" w:rsidRDefault="003B4A6A" w:rsidP="00A53E07">
            <w:pPr>
              <w:pStyle w:val="Normal6"/>
              <w:rPr>
                <w:szCs w:val="24"/>
              </w:rPr>
            </w:pPr>
            <w:r w:rsidRPr="005A2241">
              <w:rPr>
                <w:b/>
                <w:i/>
              </w:rPr>
              <w:t>2 c.</w:t>
            </w:r>
            <w:r w:rsidRPr="005A2241">
              <w:rPr>
                <w:b/>
                <w:i/>
              </w:rPr>
              <w:tab/>
              <w:t xml:space="preserve">Komissio toimittaa jäsenvaltiolta saamiensa tietojen perusteella Euroopan parlamentille kaksi kertaa vuodessa kertomuksen tämän direktiivin nojalla hyväksytyistä täytäntöönpanotoimenpiteistä ja BBNJ-sopimuksen täytäntöönpanon </w:t>
            </w:r>
            <w:r w:rsidRPr="005A2241">
              <w:rPr>
                <w:b/>
                <w:i/>
              </w:rPr>
              <w:lastRenderedPageBreak/>
              <w:t>maailmanlaajuisesta kehityksestä, mukaan lukien tiedot noudattamisesta, noudattamisen valvonnasta ja tieteellisestä seurannasta.</w:t>
            </w:r>
          </w:p>
        </w:tc>
      </w:tr>
    </w:tbl>
    <w:p w14:paraId="5CCD7357" w14:textId="404E3176" w:rsidR="00E365E1" w:rsidRPr="00C25E7A" w:rsidRDefault="00E365E1" w:rsidP="00B1718D"/>
    <w:sectPr w:rsidR="00E365E1" w:rsidRPr="00C25E7A" w:rsidSect="00C25E7A">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256DA" w14:textId="77777777" w:rsidR="00B1718D" w:rsidRPr="00C25E7A" w:rsidRDefault="00B1718D">
      <w:r w:rsidRPr="00C25E7A">
        <w:separator/>
      </w:r>
    </w:p>
  </w:endnote>
  <w:endnote w:type="continuationSeparator" w:id="0">
    <w:p w14:paraId="32C455EA" w14:textId="77777777" w:rsidR="00B1718D" w:rsidRPr="00C25E7A" w:rsidRDefault="00B1718D">
      <w:r w:rsidRPr="00C25E7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5B38C" w14:textId="77777777" w:rsidR="00B1718D" w:rsidRPr="00C25E7A" w:rsidRDefault="00B1718D">
      <w:r w:rsidRPr="00C25E7A">
        <w:separator/>
      </w:r>
    </w:p>
  </w:footnote>
  <w:footnote w:type="continuationSeparator" w:id="0">
    <w:p w14:paraId="42BBF9B4" w14:textId="77777777" w:rsidR="00B1718D" w:rsidRPr="00C25E7A" w:rsidRDefault="00B1718D">
      <w:r w:rsidRPr="00C25E7A">
        <w:continuationSeparator/>
      </w:r>
    </w:p>
  </w:footnote>
  <w:footnote w:id="1">
    <w:p w14:paraId="0F4FFE88" w14:textId="4F06DC75" w:rsidR="005B206F" w:rsidRPr="002524FE" w:rsidRDefault="005B206F" w:rsidP="00DA5836">
      <w:pPr>
        <w:pStyle w:val="FootnoteText"/>
        <w:ind w:left="567" w:hanging="567"/>
        <w:rPr>
          <w:lang w:val="fi-FI"/>
        </w:rPr>
      </w:pPr>
      <w:r w:rsidRPr="005A2241">
        <w:rPr>
          <w:rStyle w:val="FootnoteReference"/>
        </w:rPr>
        <w:footnoteRef/>
      </w:r>
      <w:r w:rsidRPr="005A2241">
        <w:rPr>
          <w:lang w:val="fi-FI"/>
        </w:rPr>
        <w:tab/>
        <w:t>Asia päätettiin palauttaa asiasta vastaavaan valiokuntaan toimielinten välisiä neuvotteluja varten työjärjestyksen 60 artiklan 4 kohdan neljännen alakohdan mukaisesti (A10-0205/2025).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2" w15:restartNumberingAfterBreak="0">
    <w:nsid w:val="3F654581"/>
    <w:multiLevelType w:val="hybridMultilevel"/>
    <w:tmpl w:val="F16C6036"/>
    <w:lvl w:ilvl="0" w:tplc="CF70961E">
      <w:start w:val="1"/>
      <w:numFmt w:val="bullet"/>
      <w:pStyle w:val="Normal12aBullet1"/>
      <w:lvlText w:val=""/>
      <w:lvlJc w:val="left"/>
      <w:pPr>
        <w:ind w:left="720" w:hanging="360"/>
      </w:pPr>
      <w:rPr>
        <w:rFonts w:ascii="Symbol" w:hAnsi="Symbol" w:hint="default"/>
      </w:rPr>
    </w:lvl>
    <w:lvl w:ilvl="1" w:tplc="98240B3E" w:tentative="1">
      <w:start w:val="1"/>
      <w:numFmt w:val="bullet"/>
      <w:lvlText w:val="o"/>
      <w:lvlJc w:val="left"/>
      <w:pPr>
        <w:ind w:left="1440" w:hanging="360"/>
      </w:pPr>
      <w:rPr>
        <w:rFonts w:ascii="Courier New" w:hAnsi="Courier New" w:cs="Courier New" w:hint="default"/>
      </w:rPr>
    </w:lvl>
    <w:lvl w:ilvl="2" w:tplc="9BBA93B8" w:tentative="1">
      <w:start w:val="1"/>
      <w:numFmt w:val="bullet"/>
      <w:lvlText w:val=""/>
      <w:lvlJc w:val="left"/>
      <w:pPr>
        <w:ind w:left="2160" w:hanging="360"/>
      </w:pPr>
      <w:rPr>
        <w:rFonts w:ascii="Wingdings" w:hAnsi="Wingdings" w:hint="default"/>
      </w:rPr>
    </w:lvl>
    <w:lvl w:ilvl="3" w:tplc="61C2B93E" w:tentative="1">
      <w:start w:val="1"/>
      <w:numFmt w:val="bullet"/>
      <w:lvlText w:val=""/>
      <w:lvlJc w:val="left"/>
      <w:pPr>
        <w:ind w:left="2880" w:hanging="360"/>
      </w:pPr>
      <w:rPr>
        <w:rFonts w:ascii="Symbol" w:hAnsi="Symbol" w:hint="default"/>
      </w:rPr>
    </w:lvl>
    <w:lvl w:ilvl="4" w:tplc="EF809208" w:tentative="1">
      <w:start w:val="1"/>
      <w:numFmt w:val="bullet"/>
      <w:lvlText w:val="o"/>
      <w:lvlJc w:val="left"/>
      <w:pPr>
        <w:ind w:left="3600" w:hanging="360"/>
      </w:pPr>
      <w:rPr>
        <w:rFonts w:ascii="Courier New" w:hAnsi="Courier New" w:cs="Courier New" w:hint="default"/>
      </w:rPr>
    </w:lvl>
    <w:lvl w:ilvl="5" w:tplc="DECE27B2" w:tentative="1">
      <w:start w:val="1"/>
      <w:numFmt w:val="bullet"/>
      <w:lvlText w:val=""/>
      <w:lvlJc w:val="left"/>
      <w:pPr>
        <w:ind w:left="4320" w:hanging="360"/>
      </w:pPr>
      <w:rPr>
        <w:rFonts w:ascii="Wingdings" w:hAnsi="Wingdings" w:hint="default"/>
      </w:rPr>
    </w:lvl>
    <w:lvl w:ilvl="6" w:tplc="2B24604A" w:tentative="1">
      <w:start w:val="1"/>
      <w:numFmt w:val="bullet"/>
      <w:lvlText w:val=""/>
      <w:lvlJc w:val="left"/>
      <w:pPr>
        <w:ind w:left="5040" w:hanging="360"/>
      </w:pPr>
      <w:rPr>
        <w:rFonts w:ascii="Symbol" w:hAnsi="Symbol" w:hint="default"/>
      </w:rPr>
    </w:lvl>
    <w:lvl w:ilvl="7" w:tplc="7AB4D4AC" w:tentative="1">
      <w:start w:val="1"/>
      <w:numFmt w:val="bullet"/>
      <w:lvlText w:val="o"/>
      <w:lvlJc w:val="left"/>
      <w:pPr>
        <w:ind w:left="5760" w:hanging="360"/>
      </w:pPr>
      <w:rPr>
        <w:rFonts w:ascii="Courier New" w:hAnsi="Courier New" w:cs="Courier New" w:hint="default"/>
      </w:rPr>
    </w:lvl>
    <w:lvl w:ilvl="8" w:tplc="639014F8" w:tentative="1">
      <w:start w:val="1"/>
      <w:numFmt w:val="bullet"/>
      <w:lvlText w:val=""/>
      <w:lvlJc w:val="left"/>
      <w:pPr>
        <w:ind w:left="6480" w:hanging="360"/>
      </w:pPr>
      <w:rPr>
        <w:rFonts w:ascii="Wingdings" w:hAnsi="Wingdings" w:hint="default"/>
      </w:rPr>
    </w:lvl>
  </w:abstractNum>
  <w:abstractNum w:abstractNumId="13" w15:restartNumberingAfterBreak="0">
    <w:nsid w:val="6D6C09CF"/>
    <w:multiLevelType w:val="hybridMultilevel"/>
    <w:tmpl w:val="0DAA9F68"/>
    <w:lvl w:ilvl="0" w:tplc="3522AEE4">
      <w:start w:val="1"/>
      <w:numFmt w:val="bullet"/>
      <w:pStyle w:val="Normal12aBullet2"/>
      <w:lvlText w:val="o"/>
      <w:lvlJc w:val="left"/>
      <w:pPr>
        <w:ind w:left="1080" w:hanging="360"/>
      </w:pPr>
      <w:rPr>
        <w:rFonts w:ascii="Courier New" w:hAnsi="Courier New" w:cs="Courier New" w:hint="default"/>
      </w:rPr>
    </w:lvl>
    <w:lvl w:ilvl="1" w:tplc="05F49E46" w:tentative="1">
      <w:start w:val="1"/>
      <w:numFmt w:val="bullet"/>
      <w:lvlText w:val="o"/>
      <w:lvlJc w:val="left"/>
      <w:pPr>
        <w:ind w:left="1800" w:hanging="360"/>
      </w:pPr>
      <w:rPr>
        <w:rFonts w:ascii="Courier New" w:hAnsi="Courier New" w:cs="Courier New" w:hint="default"/>
      </w:rPr>
    </w:lvl>
    <w:lvl w:ilvl="2" w:tplc="5A76FE26" w:tentative="1">
      <w:start w:val="1"/>
      <w:numFmt w:val="bullet"/>
      <w:lvlText w:val=""/>
      <w:lvlJc w:val="left"/>
      <w:pPr>
        <w:ind w:left="2520" w:hanging="360"/>
      </w:pPr>
      <w:rPr>
        <w:rFonts w:ascii="Wingdings" w:hAnsi="Wingdings" w:hint="default"/>
      </w:rPr>
    </w:lvl>
    <w:lvl w:ilvl="3" w:tplc="BE78B58E" w:tentative="1">
      <w:start w:val="1"/>
      <w:numFmt w:val="bullet"/>
      <w:lvlText w:val=""/>
      <w:lvlJc w:val="left"/>
      <w:pPr>
        <w:ind w:left="3240" w:hanging="360"/>
      </w:pPr>
      <w:rPr>
        <w:rFonts w:ascii="Symbol" w:hAnsi="Symbol" w:hint="default"/>
      </w:rPr>
    </w:lvl>
    <w:lvl w:ilvl="4" w:tplc="924A9FAE" w:tentative="1">
      <w:start w:val="1"/>
      <w:numFmt w:val="bullet"/>
      <w:lvlText w:val="o"/>
      <w:lvlJc w:val="left"/>
      <w:pPr>
        <w:ind w:left="3960" w:hanging="360"/>
      </w:pPr>
      <w:rPr>
        <w:rFonts w:ascii="Courier New" w:hAnsi="Courier New" w:cs="Courier New" w:hint="default"/>
      </w:rPr>
    </w:lvl>
    <w:lvl w:ilvl="5" w:tplc="440E3A9C" w:tentative="1">
      <w:start w:val="1"/>
      <w:numFmt w:val="bullet"/>
      <w:lvlText w:val=""/>
      <w:lvlJc w:val="left"/>
      <w:pPr>
        <w:ind w:left="4680" w:hanging="360"/>
      </w:pPr>
      <w:rPr>
        <w:rFonts w:ascii="Wingdings" w:hAnsi="Wingdings" w:hint="default"/>
      </w:rPr>
    </w:lvl>
    <w:lvl w:ilvl="6" w:tplc="E36A090A" w:tentative="1">
      <w:start w:val="1"/>
      <w:numFmt w:val="bullet"/>
      <w:lvlText w:val=""/>
      <w:lvlJc w:val="left"/>
      <w:pPr>
        <w:ind w:left="5400" w:hanging="360"/>
      </w:pPr>
      <w:rPr>
        <w:rFonts w:ascii="Symbol" w:hAnsi="Symbol" w:hint="default"/>
      </w:rPr>
    </w:lvl>
    <w:lvl w:ilvl="7" w:tplc="2F506F38" w:tentative="1">
      <w:start w:val="1"/>
      <w:numFmt w:val="bullet"/>
      <w:lvlText w:val="o"/>
      <w:lvlJc w:val="left"/>
      <w:pPr>
        <w:ind w:left="6120" w:hanging="360"/>
      </w:pPr>
      <w:rPr>
        <w:rFonts w:ascii="Courier New" w:hAnsi="Courier New" w:cs="Courier New" w:hint="default"/>
      </w:rPr>
    </w:lvl>
    <w:lvl w:ilvl="8" w:tplc="13180542" w:tentative="1">
      <w:start w:val="1"/>
      <w:numFmt w:val="bullet"/>
      <w:lvlText w:val=""/>
      <w:lvlJc w:val="left"/>
      <w:pPr>
        <w:ind w:left="6840" w:hanging="360"/>
      </w:pPr>
      <w:rPr>
        <w:rFonts w:ascii="Wingdings" w:hAnsi="Wingdings" w:hint="default"/>
      </w:rPr>
    </w:lvl>
  </w:abstractNum>
  <w:num w:numId="1" w16cid:durableId="284778533">
    <w:abstractNumId w:val="9"/>
  </w:num>
  <w:num w:numId="2" w16cid:durableId="943803819">
    <w:abstractNumId w:val="9"/>
  </w:num>
  <w:num w:numId="3" w16cid:durableId="1818952547">
    <w:abstractNumId w:val="7"/>
  </w:num>
  <w:num w:numId="4" w16cid:durableId="290291038">
    <w:abstractNumId w:val="7"/>
  </w:num>
  <w:num w:numId="5" w16cid:durableId="1071849450">
    <w:abstractNumId w:val="6"/>
  </w:num>
  <w:num w:numId="6" w16cid:durableId="785395809">
    <w:abstractNumId w:val="6"/>
  </w:num>
  <w:num w:numId="7" w16cid:durableId="149830937">
    <w:abstractNumId w:val="5"/>
  </w:num>
  <w:num w:numId="8" w16cid:durableId="1661037709">
    <w:abstractNumId w:val="5"/>
  </w:num>
  <w:num w:numId="9" w16cid:durableId="1444114679">
    <w:abstractNumId w:val="4"/>
  </w:num>
  <w:num w:numId="10" w16cid:durableId="249050777">
    <w:abstractNumId w:val="4"/>
  </w:num>
  <w:num w:numId="11" w16cid:durableId="1451195727">
    <w:abstractNumId w:val="8"/>
  </w:num>
  <w:num w:numId="12" w16cid:durableId="260332472">
    <w:abstractNumId w:val="8"/>
  </w:num>
  <w:num w:numId="13" w16cid:durableId="305167381">
    <w:abstractNumId w:val="3"/>
  </w:num>
  <w:num w:numId="14" w16cid:durableId="517550217">
    <w:abstractNumId w:val="3"/>
  </w:num>
  <w:num w:numId="15" w16cid:durableId="1611425788">
    <w:abstractNumId w:val="2"/>
  </w:num>
  <w:num w:numId="16" w16cid:durableId="2081561819">
    <w:abstractNumId w:val="2"/>
  </w:num>
  <w:num w:numId="17" w16cid:durableId="1969239075">
    <w:abstractNumId w:val="1"/>
  </w:num>
  <w:num w:numId="18" w16cid:durableId="2067992100">
    <w:abstractNumId w:val="1"/>
  </w:num>
  <w:num w:numId="19" w16cid:durableId="1812164100">
    <w:abstractNumId w:val="0"/>
  </w:num>
  <w:num w:numId="20" w16cid:durableId="993096830">
    <w:abstractNumId w:val="0"/>
  </w:num>
  <w:num w:numId="21" w16cid:durableId="2114930855">
    <w:abstractNumId w:val="9"/>
  </w:num>
  <w:num w:numId="22" w16cid:durableId="761535500">
    <w:abstractNumId w:val="7"/>
  </w:num>
  <w:num w:numId="23" w16cid:durableId="501359114">
    <w:abstractNumId w:val="6"/>
  </w:num>
  <w:num w:numId="24" w16cid:durableId="14044632">
    <w:abstractNumId w:val="5"/>
  </w:num>
  <w:num w:numId="25" w16cid:durableId="1884637685">
    <w:abstractNumId w:val="4"/>
  </w:num>
  <w:num w:numId="26" w16cid:durableId="735590807">
    <w:abstractNumId w:val="8"/>
  </w:num>
  <w:num w:numId="27" w16cid:durableId="1119295662">
    <w:abstractNumId w:val="3"/>
  </w:num>
  <w:num w:numId="28" w16cid:durableId="55277196">
    <w:abstractNumId w:val="2"/>
  </w:num>
  <w:num w:numId="29" w16cid:durableId="792670035">
    <w:abstractNumId w:val="1"/>
  </w:num>
  <w:num w:numId="30" w16cid:durableId="2110082795">
    <w:abstractNumId w:val="0"/>
  </w:num>
  <w:num w:numId="31" w16cid:durableId="886647913">
    <w:abstractNumId w:val="9"/>
  </w:num>
  <w:num w:numId="32" w16cid:durableId="658576212">
    <w:abstractNumId w:val="7"/>
  </w:num>
  <w:num w:numId="33" w16cid:durableId="1305812344">
    <w:abstractNumId w:val="6"/>
  </w:num>
  <w:num w:numId="34" w16cid:durableId="727267107">
    <w:abstractNumId w:val="5"/>
  </w:num>
  <w:num w:numId="35" w16cid:durableId="1874880838">
    <w:abstractNumId w:val="4"/>
  </w:num>
  <w:num w:numId="36" w16cid:durableId="1229878652">
    <w:abstractNumId w:val="8"/>
  </w:num>
  <w:num w:numId="37" w16cid:durableId="745996975">
    <w:abstractNumId w:val="3"/>
  </w:num>
  <w:num w:numId="38" w16cid:durableId="1999532331">
    <w:abstractNumId w:val="2"/>
  </w:num>
  <w:num w:numId="39" w16cid:durableId="1805346678">
    <w:abstractNumId w:val="1"/>
  </w:num>
  <w:num w:numId="40" w16cid:durableId="888690912">
    <w:abstractNumId w:val="0"/>
  </w:num>
  <w:num w:numId="41" w16cid:durableId="1718970526">
    <w:abstractNumId w:val="10"/>
  </w:num>
  <w:num w:numId="42" w16cid:durableId="431096358">
    <w:abstractNumId w:val="10"/>
  </w:num>
  <w:num w:numId="43" w16cid:durableId="684014601">
    <w:abstractNumId w:val="10"/>
  </w:num>
  <w:num w:numId="44" w16cid:durableId="2051028221">
    <w:abstractNumId w:val="11"/>
  </w:num>
  <w:num w:numId="45" w16cid:durableId="987590534">
    <w:abstractNumId w:val="12"/>
  </w:num>
  <w:num w:numId="46" w16cid:durableId="6082470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docse" w:val="A10-0205/2025"/>
    <w:docVar w:name="dvlangue" w:val="FI"/>
    <w:docVar w:name="dvnumam" w:val="111"/>
    <w:docVar w:name="dvpe" w:val="775.452"/>
    <w:docVar w:name="dvrapporteur" w:val="Esittelijä: "/>
    <w:docVar w:name="dvstar" w:val="***I"/>
    <w:docVar w:name="dvtitre" w:val="Euroopan parlamentin lainsäädäntöpäätöslauselma xx. marraskuuta 2025 ehdotuksesta Euroopan parlamentin ja neuvoston direktiiviksi merten biologisen monimuotoisuuden suojelusta ja kestävästä käytöstä kansallisen lainkäyttövallan ulkopuolisilla alueilla(COM(2025)0173 – C10-0074/2025 – 2025/0090(COD))"/>
  </w:docVars>
  <w:rsids>
    <w:rsidRoot w:val="00B1718D"/>
    <w:rsid w:val="00002272"/>
    <w:rsid w:val="00064002"/>
    <w:rsid w:val="000677B9"/>
    <w:rsid w:val="000831BA"/>
    <w:rsid w:val="000A42CC"/>
    <w:rsid w:val="000E7DD9"/>
    <w:rsid w:val="0010095E"/>
    <w:rsid w:val="00125B37"/>
    <w:rsid w:val="001550A1"/>
    <w:rsid w:val="00187494"/>
    <w:rsid w:val="001F32AE"/>
    <w:rsid w:val="002767FF"/>
    <w:rsid w:val="00281927"/>
    <w:rsid w:val="002B18FE"/>
    <w:rsid w:val="002B2FDA"/>
    <w:rsid w:val="002B5493"/>
    <w:rsid w:val="00343214"/>
    <w:rsid w:val="00361C00"/>
    <w:rsid w:val="00395FA1"/>
    <w:rsid w:val="003B4A6A"/>
    <w:rsid w:val="003D7ADA"/>
    <w:rsid w:val="003E15D4"/>
    <w:rsid w:val="00411CCE"/>
    <w:rsid w:val="0041666E"/>
    <w:rsid w:val="00420EE6"/>
    <w:rsid w:val="00421060"/>
    <w:rsid w:val="00471C19"/>
    <w:rsid w:val="004867E3"/>
    <w:rsid w:val="00494A28"/>
    <w:rsid w:val="004C0004"/>
    <w:rsid w:val="004C5D52"/>
    <w:rsid w:val="004D7DC4"/>
    <w:rsid w:val="0050519A"/>
    <w:rsid w:val="005072A1"/>
    <w:rsid w:val="005102F2"/>
    <w:rsid w:val="00514517"/>
    <w:rsid w:val="00545827"/>
    <w:rsid w:val="00560270"/>
    <w:rsid w:val="00571547"/>
    <w:rsid w:val="005A2241"/>
    <w:rsid w:val="005B206F"/>
    <w:rsid w:val="005C2568"/>
    <w:rsid w:val="005C4090"/>
    <w:rsid w:val="005F1B17"/>
    <w:rsid w:val="006037C0"/>
    <w:rsid w:val="006631B6"/>
    <w:rsid w:val="00680577"/>
    <w:rsid w:val="006E6C23"/>
    <w:rsid w:val="006F74FA"/>
    <w:rsid w:val="00731ADD"/>
    <w:rsid w:val="00734777"/>
    <w:rsid w:val="00747932"/>
    <w:rsid w:val="00751A4A"/>
    <w:rsid w:val="00756632"/>
    <w:rsid w:val="00762C74"/>
    <w:rsid w:val="00786EC0"/>
    <w:rsid w:val="007D1690"/>
    <w:rsid w:val="007E22AD"/>
    <w:rsid w:val="00817416"/>
    <w:rsid w:val="00842779"/>
    <w:rsid w:val="00865F67"/>
    <w:rsid w:val="00881A7B"/>
    <w:rsid w:val="008840E5"/>
    <w:rsid w:val="00887B3E"/>
    <w:rsid w:val="008C2AC6"/>
    <w:rsid w:val="00930C23"/>
    <w:rsid w:val="0093193B"/>
    <w:rsid w:val="009509D8"/>
    <w:rsid w:val="00950B64"/>
    <w:rsid w:val="00981893"/>
    <w:rsid w:val="00A1687D"/>
    <w:rsid w:val="00A43E52"/>
    <w:rsid w:val="00A4678D"/>
    <w:rsid w:val="00A778C7"/>
    <w:rsid w:val="00AB441E"/>
    <w:rsid w:val="00AB6293"/>
    <w:rsid w:val="00AE0928"/>
    <w:rsid w:val="00AF3B82"/>
    <w:rsid w:val="00B12E95"/>
    <w:rsid w:val="00B1718D"/>
    <w:rsid w:val="00B22501"/>
    <w:rsid w:val="00B22876"/>
    <w:rsid w:val="00B558F0"/>
    <w:rsid w:val="00B9362A"/>
    <w:rsid w:val="00BD48FE"/>
    <w:rsid w:val="00BD7BD8"/>
    <w:rsid w:val="00BE6ADC"/>
    <w:rsid w:val="00C05BFE"/>
    <w:rsid w:val="00C23CD4"/>
    <w:rsid w:val="00C25E7A"/>
    <w:rsid w:val="00C61C0C"/>
    <w:rsid w:val="00C941CB"/>
    <w:rsid w:val="00CC2357"/>
    <w:rsid w:val="00CF071A"/>
    <w:rsid w:val="00D058B8"/>
    <w:rsid w:val="00D56C11"/>
    <w:rsid w:val="00D834A0"/>
    <w:rsid w:val="00D872DF"/>
    <w:rsid w:val="00D91E21"/>
    <w:rsid w:val="00DA5836"/>
    <w:rsid w:val="00DA7FCD"/>
    <w:rsid w:val="00E365E1"/>
    <w:rsid w:val="00E820A4"/>
    <w:rsid w:val="00EB006A"/>
    <w:rsid w:val="00EB4772"/>
    <w:rsid w:val="00ED169E"/>
    <w:rsid w:val="00ED4235"/>
    <w:rsid w:val="00F04346"/>
    <w:rsid w:val="00F075DC"/>
    <w:rsid w:val="00F149E9"/>
    <w:rsid w:val="00F17ACA"/>
    <w:rsid w:val="00F5134D"/>
    <w:rsid w:val="00F74202"/>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EB76DD"/>
  <w15:chartTrackingRefBased/>
  <w15:docId w15:val="{49C72A41-7389-4E95-AA4C-5C2ABEEBA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02F2"/>
    <w:pPr>
      <w:widowControl w:val="0"/>
    </w:pPr>
    <w:rPr>
      <w:sz w:val="24"/>
      <w:lang w:val="fi-FI"/>
    </w:rPr>
  </w:style>
  <w:style w:type="paragraph" w:styleId="Heading1">
    <w:name w:val="heading 1"/>
    <w:basedOn w:val="Normal"/>
    <w:next w:val="Normal"/>
    <w:link w:val="Heading1Char"/>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link w:val="Heading2Char"/>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link w:val="Heading3Char"/>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link w:val="Heading4Char"/>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link w:val="Heading5Char"/>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uiPriority w:val="39"/>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aliases w:val="Footnote Reference Superscript,BVI fnr,Footnote symbol,SUPERS,Footnote reference number,note TESI,-E Fußnotenzeichen,number,Footnote,(Footnote Reference),EN Footnote Reference,Voetnootverwijzing,Times 10 Point,Exposant 3 Point,16 Poin"/>
    <w:link w:val="FootnoteReferneceChar"/>
    <w:rsid w:val="00395FA1"/>
    <w:rPr>
      <w:b w:val="0"/>
      <w:vertAlign w:val="superscript"/>
    </w:rPr>
  </w:style>
  <w:style w:type="paragraph" w:styleId="FootnoteText">
    <w:name w:val="footnote text"/>
    <w:aliases w:val="footnotes,Footnote Text Char2 Char,Footnote Text Char Char1 Char,Footnote Text Char2 Char Char Char,Footnote Text Char1 Char Char Char Char,Footnote Text Char Char Char Char Char Char,Fußnotentext RAXEN,footnotes Char,fn,Fußnote,o,Znak,f"/>
    <w:basedOn w:val="Normal"/>
    <w:link w:val="FootnoteTextChar"/>
    <w:uiPriority w:val="99"/>
    <w:qFormat/>
    <w:rsid w:val="00395FA1"/>
    <w:pPr>
      <w:keepLines/>
      <w:widowControl/>
      <w:spacing w:line="260" w:lineRule="exact"/>
      <w:ind w:left="425" w:hanging="425"/>
    </w:pPr>
    <w:rPr>
      <w:sz w:val="22"/>
      <w:lang w:val="fr-FR" w:eastAsia="fr-FR"/>
    </w:rPr>
  </w:style>
  <w:style w:type="character" w:customStyle="1" w:styleId="FootnoteTextChar">
    <w:name w:val="Footnote Text Char"/>
    <w:aliases w:val="footnotes Char1,Footnote Text Char2 Char Char,Footnote Text Char Char1 Char Char,Footnote Text Char2 Char Char Char Char,Footnote Text Char1 Char Char Char Char Char,Footnote Text Char Char Char Char Char Char Char,footnotes Char Char"/>
    <w:link w:val="FootnoteText"/>
    <w:uiPriority w:val="99"/>
    <w:rsid w:val="00762C74"/>
    <w:rPr>
      <w:sz w:val="22"/>
      <w:lang w:val="fr-FR" w:eastAsia="fr-FR"/>
    </w:rPr>
  </w:style>
  <w:style w:type="character" w:styleId="PageNumber">
    <w:name w:val="page number"/>
    <w:rsid w:val="00395FA1"/>
  </w:style>
  <w:style w:type="paragraph" w:styleId="TOC2">
    <w:name w:val="toc 2"/>
    <w:basedOn w:val="Normal"/>
    <w:next w:val="Normal"/>
    <w:autoRedefine/>
    <w:rsid w:val="00395FA1"/>
    <w:pPr>
      <w:keepNext/>
      <w:keepLines/>
      <w:widowControl/>
    </w:pPr>
    <w:rPr>
      <w:b/>
      <w:noProof/>
      <w:lang w:val="fr-FR" w:eastAsia="fr-FR"/>
    </w:rPr>
  </w:style>
  <w:style w:type="paragraph" w:styleId="TOC3">
    <w:name w:val="toc 3"/>
    <w:basedOn w:val="Normal"/>
    <w:next w:val="Normal"/>
    <w:autoRedefine/>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character" w:customStyle="1" w:styleId="Heading1Char">
    <w:name w:val="Heading 1 Char"/>
    <w:basedOn w:val="DefaultParagraphFont"/>
    <w:link w:val="Heading1"/>
    <w:rsid w:val="003B4A6A"/>
    <w:rPr>
      <w:b/>
      <w:kern w:val="28"/>
      <w:sz w:val="28"/>
      <w:lang w:val="fr-FR" w:eastAsia="fr-FR"/>
    </w:rPr>
  </w:style>
  <w:style w:type="character" w:customStyle="1" w:styleId="Heading2Char">
    <w:name w:val="Heading 2 Char"/>
    <w:basedOn w:val="DefaultParagraphFont"/>
    <w:link w:val="Heading2"/>
    <w:semiHidden/>
    <w:rsid w:val="003B4A6A"/>
    <w:rPr>
      <w:sz w:val="24"/>
      <w:lang w:val="fr-FR" w:eastAsia="fr-FR"/>
    </w:rPr>
  </w:style>
  <w:style w:type="character" w:customStyle="1" w:styleId="Heading3Char">
    <w:name w:val="Heading 3 Char"/>
    <w:basedOn w:val="DefaultParagraphFont"/>
    <w:link w:val="Heading3"/>
    <w:semiHidden/>
    <w:rsid w:val="003B4A6A"/>
    <w:rPr>
      <w:rFonts w:ascii="Arial" w:hAnsi="Arial"/>
      <w:sz w:val="24"/>
      <w:lang w:val="fr-FR" w:eastAsia="fr-FR"/>
    </w:rPr>
  </w:style>
  <w:style w:type="character" w:customStyle="1" w:styleId="Heading4Char">
    <w:name w:val="Heading 4 Char"/>
    <w:basedOn w:val="DefaultParagraphFont"/>
    <w:link w:val="Heading4"/>
    <w:semiHidden/>
    <w:rsid w:val="003B4A6A"/>
    <w:rPr>
      <w:sz w:val="24"/>
      <w:lang w:val="en-US" w:eastAsia="fr-FR"/>
    </w:rPr>
  </w:style>
  <w:style w:type="character" w:customStyle="1" w:styleId="Heading5Char">
    <w:name w:val="Heading 5 Char"/>
    <w:basedOn w:val="DefaultParagraphFont"/>
    <w:link w:val="Heading5"/>
    <w:semiHidden/>
    <w:rsid w:val="003B4A6A"/>
    <w:rPr>
      <w:sz w:val="24"/>
      <w:lang w:val="en-US" w:eastAsia="fr-FR"/>
    </w:rPr>
  </w:style>
  <w:style w:type="character" w:customStyle="1" w:styleId="Heading6Char">
    <w:name w:val="Heading 6 Char"/>
    <w:basedOn w:val="DefaultParagraphFont"/>
    <w:link w:val="Heading6"/>
    <w:semiHidden/>
    <w:rsid w:val="003B4A6A"/>
    <w:rPr>
      <w:i/>
      <w:sz w:val="22"/>
      <w:lang w:val="fi-FI"/>
    </w:rPr>
  </w:style>
  <w:style w:type="character" w:customStyle="1" w:styleId="Heading7Char">
    <w:name w:val="Heading 7 Char"/>
    <w:basedOn w:val="DefaultParagraphFont"/>
    <w:link w:val="Heading7"/>
    <w:semiHidden/>
    <w:rsid w:val="003B4A6A"/>
    <w:rPr>
      <w:rFonts w:ascii="Arial" w:hAnsi="Arial"/>
      <w:sz w:val="24"/>
      <w:lang w:val="fi-FI"/>
    </w:rPr>
  </w:style>
  <w:style w:type="character" w:customStyle="1" w:styleId="Heading8Char">
    <w:name w:val="Heading 8 Char"/>
    <w:basedOn w:val="DefaultParagraphFont"/>
    <w:link w:val="Heading8"/>
    <w:semiHidden/>
    <w:rsid w:val="003B4A6A"/>
    <w:rPr>
      <w:rFonts w:ascii="Arial" w:hAnsi="Arial"/>
      <w:i/>
      <w:sz w:val="24"/>
      <w:lang w:val="fi-FI"/>
    </w:rPr>
  </w:style>
  <w:style w:type="character" w:customStyle="1" w:styleId="Heading9Char">
    <w:name w:val="Heading 9 Char"/>
    <w:basedOn w:val="DefaultParagraphFont"/>
    <w:link w:val="Heading9"/>
    <w:semiHidden/>
    <w:rsid w:val="003B4A6A"/>
    <w:rPr>
      <w:rFonts w:ascii="Arial" w:hAnsi="Arial"/>
      <w:b/>
      <w:i/>
      <w:sz w:val="18"/>
      <w:lang w:val="fi-FI"/>
    </w:rPr>
  </w:style>
  <w:style w:type="paragraph" w:styleId="TOCHeading">
    <w:name w:val="TOC Heading"/>
    <w:basedOn w:val="Normal"/>
    <w:next w:val="Normal"/>
    <w:uiPriority w:val="39"/>
    <w:unhideWhenUsed/>
    <w:qFormat/>
    <w:rsid w:val="003B4A6A"/>
    <w:pPr>
      <w:widowControl/>
      <w:spacing w:after="240"/>
    </w:pPr>
    <w:rPr>
      <w:lang w:val="en-GB"/>
    </w:rPr>
  </w:style>
  <w:style w:type="paragraph" w:customStyle="1" w:styleId="EPComma">
    <w:name w:val="EPComma"/>
    <w:basedOn w:val="Normal"/>
    <w:rsid w:val="003B4A6A"/>
    <w:pPr>
      <w:spacing w:before="480" w:after="240"/>
    </w:pPr>
    <w:rPr>
      <w:snapToGrid w:val="0"/>
      <w:lang w:eastAsia="en-US"/>
    </w:rPr>
  </w:style>
  <w:style w:type="paragraph" w:customStyle="1" w:styleId="CoverNormal">
    <w:name w:val="CoverNormal"/>
    <w:basedOn w:val="Normal"/>
    <w:rsid w:val="003B4A6A"/>
    <w:pPr>
      <w:ind w:left="1418"/>
    </w:pPr>
    <w:rPr>
      <w:snapToGrid w:val="0"/>
      <w:lang w:eastAsia="en-US"/>
    </w:rPr>
  </w:style>
  <w:style w:type="paragraph" w:customStyle="1" w:styleId="TOCRight">
    <w:name w:val="TOC Right"/>
    <w:basedOn w:val="Normal"/>
    <w:rsid w:val="003B4A6A"/>
    <w:pPr>
      <w:spacing w:after="240"/>
      <w:jc w:val="right"/>
    </w:pPr>
    <w:rPr>
      <w:snapToGrid w:val="0"/>
      <w:lang w:eastAsia="en-US"/>
    </w:rPr>
  </w:style>
  <w:style w:type="paragraph" w:customStyle="1" w:styleId="CoverDateRefPart">
    <w:name w:val="CoverDateRefPart"/>
    <w:basedOn w:val="Normal"/>
    <w:rsid w:val="003B4A6A"/>
    <w:pPr>
      <w:spacing w:after="1200"/>
    </w:pPr>
    <w:rPr>
      <w:snapToGrid w:val="0"/>
      <w:lang w:eastAsia="en-US"/>
    </w:rPr>
  </w:style>
  <w:style w:type="paragraph" w:customStyle="1" w:styleId="EPFooter2">
    <w:name w:val="EPFooter2"/>
    <w:basedOn w:val="Normal"/>
    <w:next w:val="Normal"/>
    <w:rsid w:val="003B4A6A"/>
    <w:pPr>
      <w:widowControl/>
      <w:tabs>
        <w:tab w:val="center" w:pos="4535"/>
        <w:tab w:val="right" w:pos="9921"/>
      </w:tabs>
      <w:ind w:left="-850" w:right="-850"/>
    </w:pPr>
    <w:rPr>
      <w:rFonts w:ascii="Arial" w:hAnsi="Arial" w:cs="Arial"/>
      <w:b/>
      <w:snapToGrid w:val="0"/>
      <w:sz w:val="48"/>
      <w:lang w:eastAsia="en-US"/>
    </w:rPr>
  </w:style>
  <w:style w:type="paragraph" w:customStyle="1" w:styleId="NormalBold">
    <w:name w:val="NormalBold"/>
    <w:basedOn w:val="Normal"/>
    <w:link w:val="NormalBoldChar"/>
    <w:rsid w:val="003B4A6A"/>
    <w:rPr>
      <w:b/>
      <w:snapToGrid w:val="0"/>
      <w:lang w:eastAsia="en-US"/>
    </w:rPr>
  </w:style>
  <w:style w:type="paragraph" w:customStyle="1" w:styleId="CoverReference">
    <w:name w:val="CoverReference"/>
    <w:basedOn w:val="Normal"/>
    <w:rsid w:val="003B4A6A"/>
    <w:pPr>
      <w:spacing w:before="1080"/>
      <w:jc w:val="right"/>
    </w:pPr>
    <w:rPr>
      <w:rFonts w:ascii="Arial" w:hAnsi="Arial" w:cs="Arial"/>
      <w:b/>
      <w:snapToGrid w:val="0"/>
      <w:lang w:eastAsia="en-US"/>
    </w:rPr>
  </w:style>
  <w:style w:type="paragraph" w:customStyle="1" w:styleId="CoverNormal24a">
    <w:name w:val="CoverNormal24a"/>
    <w:basedOn w:val="Normal"/>
    <w:rsid w:val="003B4A6A"/>
    <w:pPr>
      <w:spacing w:after="480"/>
      <w:ind w:left="1417"/>
    </w:pPr>
    <w:rPr>
      <w:snapToGrid w:val="0"/>
      <w:lang w:eastAsia="en-US"/>
    </w:rPr>
  </w:style>
  <w:style w:type="paragraph" w:customStyle="1" w:styleId="TOCPage">
    <w:name w:val="TOC Page"/>
    <w:basedOn w:val="Normal"/>
    <w:next w:val="TOC1"/>
    <w:rsid w:val="003B4A6A"/>
    <w:pPr>
      <w:keepNext/>
      <w:spacing w:after="240"/>
      <w:jc w:val="right"/>
    </w:pPr>
    <w:rPr>
      <w:rFonts w:ascii="Arial" w:hAnsi="Arial"/>
      <w:b/>
      <w:snapToGrid w:val="0"/>
      <w:lang w:eastAsia="en-US"/>
    </w:rPr>
  </w:style>
  <w:style w:type="paragraph" w:customStyle="1" w:styleId="CoverDocType24a">
    <w:name w:val="CoverDocType24a"/>
    <w:basedOn w:val="Normal"/>
    <w:rsid w:val="003B4A6A"/>
    <w:pPr>
      <w:spacing w:after="480"/>
      <w:ind w:left="1418"/>
    </w:pPr>
    <w:rPr>
      <w:rFonts w:ascii="Arial" w:hAnsi="Arial"/>
      <w:b/>
      <w:snapToGrid w:val="0"/>
      <w:sz w:val="48"/>
      <w:lang w:eastAsia="en-US"/>
    </w:rPr>
  </w:style>
  <w:style w:type="paragraph" w:customStyle="1" w:styleId="NormalHanging12a">
    <w:name w:val="NormalHanging12a"/>
    <w:basedOn w:val="Normal"/>
    <w:rsid w:val="003B4A6A"/>
    <w:pPr>
      <w:widowControl/>
      <w:spacing w:after="240"/>
      <w:ind w:left="567" w:hanging="567"/>
    </w:pPr>
    <w:rPr>
      <w:snapToGrid w:val="0"/>
      <w:lang w:eastAsia="en-US"/>
    </w:rPr>
  </w:style>
  <w:style w:type="paragraph" w:styleId="TOC4">
    <w:name w:val="toc 4"/>
    <w:basedOn w:val="Normal"/>
    <w:next w:val="Normal"/>
    <w:autoRedefine/>
    <w:rsid w:val="003B4A6A"/>
    <w:pPr>
      <w:ind w:left="720"/>
    </w:pPr>
    <w:rPr>
      <w:snapToGrid w:val="0"/>
      <w:lang w:eastAsia="en-US"/>
    </w:rPr>
  </w:style>
  <w:style w:type="paragraph" w:customStyle="1" w:styleId="PageHeading">
    <w:name w:val="PageHeading"/>
    <w:basedOn w:val="Normal"/>
    <w:rsid w:val="003B4A6A"/>
    <w:pPr>
      <w:keepNext/>
      <w:spacing w:after="480"/>
      <w:jc w:val="center"/>
    </w:pPr>
    <w:rPr>
      <w:rFonts w:ascii="Arial" w:hAnsi="Arial" w:cs="Arial"/>
      <w:b/>
      <w:snapToGrid w:val="0"/>
      <w:lang w:eastAsia="en-US"/>
    </w:rPr>
  </w:style>
  <w:style w:type="paragraph" w:styleId="TOC5">
    <w:name w:val="toc 5"/>
    <w:basedOn w:val="Normal"/>
    <w:next w:val="Normal"/>
    <w:autoRedefine/>
    <w:rsid w:val="003B4A6A"/>
    <w:pPr>
      <w:ind w:left="960"/>
    </w:pPr>
    <w:rPr>
      <w:snapToGrid w:val="0"/>
      <w:lang w:eastAsia="en-US"/>
    </w:rPr>
  </w:style>
  <w:style w:type="paragraph" w:styleId="TOC6">
    <w:name w:val="toc 6"/>
    <w:basedOn w:val="Normal"/>
    <w:next w:val="Normal"/>
    <w:autoRedefine/>
    <w:rsid w:val="003B4A6A"/>
    <w:pPr>
      <w:ind w:left="1200"/>
    </w:pPr>
    <w:rPr>
      <w:snapToGrid w:val="0"/>
      <w:lang w:eastAsia="en-US"/>
    </w:rPr>
  </w:style>
  <w:style w:type="paragraph" w:styleId="TOC7">
    <w:name w:val="toc 7"/>
    <w:basedOn w:val="Normal"/>
    <w:next w:val="Normal"/>
    <w:autoRedefine/>
    <w:rsid w:val="003B4A6A"/>
    <w:pPr>
      <w:ind w:left="1440"/>
    </w:pPr>
    <w:rPr>
      <w:snapToGrid w:val="0"/>
      <w:lang w:eastAsia="en-US"/>
    </w:rPr>
  </w:style>
  <w:style w:type="paragraph" w:styleId="TOC8">
    <w:name w:val="toc 8"/>
    <w:basedOn w:val="Normal"/>
    <w:next w:val="Normal"/>
    <w:autoRedefine/>
    <w:rsid w:val="003B4A6A"/>
    <w:pPr>
      <w:ind w:left="1680"/>
    </w:pPr>
    <w:rPr>
      <w:snapToGrid w:val="0"/>
      <w:lang w:eastAsia="en-US"/>
    </w:rPr>
  </w:style>
  <w:style w:type="paragraph" w:styleId="TOC9">
    <w:name w:val="toc 9"/>
    <w:basedOn w:val="Normal"/>
    <w:next w:val="Normal"/>
    <w:autoRedefine/>
    <w:rsid w:val="003B4A6A"/>
    <w:pPr>
      <w:ind w:left="1920"/>
    </w:pPr>
    <w:rPr>
      <w:snapToGrid w:val="0"/>
      <w:lang w:eastAsia="en-US"/>
    </w:rPr>
  </w:style>
  <w:style w:type="paragraph" w:customStyle="1" w:styleId="TOCSubHeading">
    <w:name w:val="TOC SubHeading"/>
    <w:basedOn w:val="Normal"/>
    <w:rsid w:val="003B4A6A"/>
    <w:pPr>
      <w:spacing w:before="480" w:after="240"/>
    </w:pPr>
    <w:rPr>
      <w:b/>
      <w:snapToGrid w:val="0"/>
      <w:lang w:eastAsia="en-US"/>
    </w:rPr>
  </w:style>
  <w:style w:type="paragraph" w:customStyle="1" w:styleId="TOCTabLeader">
    <w:name w:val="TOC TabLeader"/>
    <w:basedOn w:val="Normal"/>
    <w:rsid w:val="003B4A6A"/>
    <w:pPr>
      <w:tabs>
        <w:tab w:val="left" w:leader="dot" w:pos="5954"/>
      </w:tabs>
      <w:spacing w:after="240"/>
    </w:pPr>
    <w:rPr>
      <w:snapToGrid w:val="0"/>
      <w:lang w:eastAsia="en-US"/>
    </w:rPr>
  </w:style>
  <w:style w:type="paragraph" w:customStyle="1" w:styleId="CoverNormalHanging">
    <w:name w:val="CoverNormalHanging"/>
    <w:basedOn w:val="Normal"/>
    <w:rsid w:val="003B4A6A"/>
    <w:pPr>
      <w:ind w:left="3686" w:hanging="2268"/>
    </w:pPr>
    <w:rPr>
      <w:snapToGrid w:val="0"/>
      <w:lang w:eastAsia="en-US"/>
    </w:rPr>
  </w:style>
  <w:style w:type="paragraph" w:customStyle="1" w:styleId="EPBody">
    <w:name w:val="EPBody"/>
    <w:basedOn w:val="Normal"/>
    <w:rsid w:val="003B4A6A"/>
    <w:pPr>
      <w:jc w:val="center"/>
    </w:pPr>
    <w:rPr>
      <w:rFonts w:ascii="Arial" w:hAnsi="Arial" w:cs="Arial"/>
      <w:i/>
      <w:sz w:val="22"/>
      <w:szCs w:val="22"/>
    </w:rPr>
  </w:style>
  <w:style w:type="paragraph" w:customStyle="1" w:styleId="CoverRefPart">
    <w:name w:val="CoverRefPart"/>
    <w:basedOn w:val="Normal"/>
    <w:rsid w:val="003B4A6A"/>
    <w:pPr>
      <w:jc w:val="right"/>
    </w:pPr>
    <w:rPr>
      <w:rFonts w:ascii="Arial" w:hAnsi="Arial"/>
      <w:snapToGrid w:val="0"/>
      <w:lang w:eastAsia="en-US"/>
    </w:rPr>
  </w:style>
  <w:style w:type="paragraph" w:customStyle="1" w:styleId="Subheading">
    <w:name w:val="Subheading"/>
    <w:basedOn w:val="Normal"/>
    <w:rsid w:val="003B4A6A"/>
    <w:pPr>
      <w:spacing w:before="480" w:after="240"/>
    </w:pPr>
    <w:rPr>
      <w:b/>
      <w:bCs/>
      <w:i/>
      <w:iCs/>
      <w:snapToGrid w:val="0"/>
      <w:lang w:eastAsia="en-US"/>
    </w:rPr>
  </w:style>
  <w:style w:type="paragraph" w:customStyle="1" w:styleId="EPFooter">
    <w:name w:val="EPFooter"/>
    <w:basedOn w:val="Normal"/>
    <w:rsid w:val="003B4A6A"/>
    <w:pPr>
      <w:tabs>
        <w:tab w:val="center" w:pos="4535"/>
        <w:tab w:val="right" w:pos="9071"/>
      </w:tabs>
      <w:spacing w:before="240" w:after="240"/>
    </w:pPr>
    <w:rPr>
      <w:snapToGrid w:val="0"/>
      <w:color w:val="010000"/>
      <w:sz w:val="22"/>
      <w:lang w:eastAsia="en-US"/>
    </w:rPr>
  </w:style>
  <w:style w:type="paragraph" w:styleId="Header">
    <w:name w:val="header"/>
    <w:basedOn w:val="Normal"/>
    <w:link w:val="HeaderChar"/>
    <w:rsid w:val="003B4A6A"/>
    <w:pPr>
      <w:tabs>
        <w:tab w:val="center" w:pos="4513"/>
        <w:tab w:val="right" w:pos="9026"/>
      </w:tabs>
    </w:pPr>
    <w:rPr>
      <w:snapToGrid w:val="0"/>
      <w:lang w:eastAsia="en-US"/>
    </w:rPr>
  </w:style>
  <w:style w:type="character" w:customStyle="1" w:styleId="HeaderChar">
    <w:name w:val="Header Char"/>
    <w:basedOn w:val="DefaultParagraphFont"/>
    <w:link w:val="Header"/>
    <w:rsid w:val="003B4A6A"/>
    <w:rPr>
      <w:snapToGrid w:val="0"/>
      <w:sz w:val="24"/>
      <w:lang w:val="fi-FI" w:eastAsia="en-US"/>
    </w:rPr>
  </w:style>
  <w:style w:type="paragraph" w:customStyle="1" w:styleId="AmColumnHeading">
    <w:name w:val="AmColumnHeading"/>
    <w:basedOn w:val="Normal"/>
    <w:rsid w:val="003B4A6A"/>
    <w:pPr>
      <w:spacing w:after="240"/>
      <w:jc w:val="center"/>
    </w:pPr>
    <w:rPr>
      <w:i/>
    </w:rPr>
  </w:style>
  <w:style w:type="paragraph" w:customStyle="1" w:styleId="AmCrossRef">
    <w:name w:val="AmCrossRef"/>
    <w:basedOn w:val="Normal"/>
    <w:rsid w:val="003B4A6A"/>
    <w:pPr>
      <w:spacing w:before="240" w:after="240"/>
      <w:jc w:val="center"/>
    </w:pPr>
    <w:rPr>
      <w:i/>
    </w:rPr>
  </w:style>
  <w:style w:type="paragraph" w:customStyle="1" w:styleId="AmJustText">
    <w:name w:val="AmJustText"/>
    <w:basedOn w:val="Normal"/>
    <w:rsid w:val="003B4A6A"/>
    <w:pPr>
      <w:spacing w:after="240"/>
    </w:pPr>
    <w:rPr>
      <w:i/>
    </w:rPr>
  </w:style>
  <w:style w:type="paragraph" w:customStyle="1" w:styleId="AmJustTitle">
    <w:name w:val="AmJustTitle"/>
    <w:basedOn w:val="Normal"/>
    <w:next w:val="AmJustText"/>
    <w:rsid w:val="003B4A6A"/>
    <w:pPr>
      <w:keepNext/>
      <w:spacing w:before="240" w:after="240"/>
      <w:jc w:val="center"/>
    </w:pPr>
    <w:rPr>
      <w:i/>
    </w:rPr>
  </w:style>
  <w:style w:type="paragraph" w:customStyle="1" w:styleId="AmNumberTabs">
    <w:name w:val="AmNumberTabs"/>
    <w:basedOn w:val="Normal"/>
    <w:rsid w:val="003B4A6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AmOrLang">
    <w:name w:val="AmOrLang"/>
    <w:basedOn w:val="Normal"/>
    <w:rsid w:val="003B4A6A"/>
    <w:pPr>
      <w:spacing w:before="240" w:after="240"/>
      <w:jc w:val="right"/>
    </w:pPr>
  </w:style>
  <w:style w:type="paragraph" w:customStyle="1" w:styleId="AnnexWPDate">
    <w:name w:val="AnnexWPDate"/>
    <w:basedOn w:val="Normal"/>
    <w:rsid w:val="003B4A6A"/>
    <w:pPr>
      <w:spacing w:before="240" w:after="480"/>
      <w:jc w:val="right"/>
    </w:pPr>
  </w:style>
  <w:style w:type="paragraph" w:customStyle="1" w:styleId="AnnexWPDocType">
    <w:name w:val="AnnexWPDocType"/>
    <w:basedOn w:val="Normal"/>
    <w:rsid w:val="003B4A6A"/>
    <w:pPr>
      <w:spacing w:after="240"/>
      <w:jc w:val="center"/>
    </w:pPr>
    <w:rPr>
      <w:b/>
    </w:rPr>
  </w:style>
  <w:style w:type="paragraph" w:customStyle="1" w:styleId="AnnexWPLogo">
    <w:name w:val="AnnexWPLogo"/>
    <w:basedOn w:val="Normal"/>
    <w:rsid w:val="003B4A6A"/>
    <w:pPr>
      <w:spacing w:before="120" w:after="120"/>
    </w:pPr>
  </w:style>
  <w:style w:type="paragraph" w:customStyle="1" w:styleId="AnnexWPSmall">
    <w:name w:val="AnnexWPSmall"/>
    <w:basedOn w:val="Normal"/>
    <w:rsid w:val="003B4A6A"/>
    <w:rPr>
      <w:smallCaps/>
      <w:sz w:val="20"/>
    </w:rPr>
  </w:style>
  <w:style w:type="paragraph" w:customStyle="1" w:styleId="AnnexWPTabs">
    <w:name w:val="AnnexWPTabs"/>
    <w:basedOn w:val="Normal"/>
    <w:rsid w:val="003B4A6A"/>
    <w:pPr>
      <w:tabs>
        <w:tab w:val="right" w:pos="3686"/>
        <w:tab w:val="left" w:pos="3827"/>
      </w:tabs>
    </w:pPr>
    <w:rPr>
      <w:b/>
    </w:rPr>
  </w:style>
  <w:style w:type="paragraph" w:customStyle="1" w:styleId="AnnexWPTitle">
    <w:name w:val="AnnexWPTitle"/>
    <w:basedOn w:val="Normal"/>
    <w:rsid w:val="003B4A6A"/>
    <w:pPr>
      <w:spacing w:before="480"/>
    </w:pPr>
    <w:rPr>
      <w:b/>
    </w:rPr>
  </w:style>
  <w:style w:type="paragraph" w:customStyle="1" w:styleId="AmHeadingConsam">
    <w:name w:val="AmHeadingConsam"/>
    <w:basedOn w:val="Normal"/>
    <w:next w:val="Normal"/>
    <w:rsid w:val="003B4A6A"/>
    <w:pPr>
      <w:spacing w:before="720" w:after="240"/>
      <w:jc w:val="center"/>
    </w:pPr>
  </w:style>
  <w:style w:type="paragraph" w:customStyle="1" w:styleId="CoverNormal12a">
    <w:name w:val="CoverNormal12a"/>
    <w:basedOn w:val="Normal"/>
    <w:rsid w:val="003B4A6A"/>
    <w:pPr>
      <w:spacing w:after="240"/>
      <w:ind w:left="1418"/>
    </w:pPr>
  </w:style>
  <w:style w:type="paragraph" w:customStyle="1" w:styleId="Confidential">
    <w:name w:val="Confidential"/>
    <w:basedOn w:val="Normal"/>
    <w:rsid w:val="003B4A6A"/>
    <w:pPr>
      <w:spacing w:before="120" w:after="120"/>
      <w:jc w:val="center"/>
    </w:pPr>
    <w:rPr>
      <w:rFonts w:ascii="Arial" w:hAnsi="Arial"/>
      <w:caps/>
    </w:rPr>
  </w:style>
  <w:style w:type="paragraph" w:customStyle="1" w:styleId="CoverReferenceIMM">
    <w:name w:val="CoverReferenceIMM"/>
    <w:basedOn w:val="Normal"/>
    <w:rsid w:val="003B4A6A"/>
    <w:pPr>
      <w:spacing w:before="360"/>
      <w:jc w:val="right"/>
    </w:pPr>
    <w:rPr>
      <w:rFonts w:ascii="Arial" w:hAnsi="Arial"/>
      <w:b/>
    </w:rPr>
  </w:style>
  <w:style w:type="paragraph" w:customStyle="1" w:styleId="CoverDate">
    <w:name w:val="CoverDate"/>
    <w:basedOn w:val="Normal"/>
    <w:rsid w:val="003B4A6A"/>
    <w:pPr>
      <w:spacing w:before="240" w:after="1200"/>
    </w:pPr>
  </w:style>
  <w:style w:type="paragraph" w:customStyle="1" w:styleId="CoverDocType">
    <w:name w:val="CoverDocType"/>
    <w:basedOn w:val="Normal"/>
    <w:rsid w:val="003B4A6A"/>
    <w:pPr>
      <w:ind w:left="1418"/>
    </w:pPr>
    <w:rPr>
      <w:rFonts w:ascii="Arial" w:hAnsi="Arial"/>
      <w:b/>
      <w:sz w:val="48"/>
    </w:rPr>
  </w:style>
  <w:style w:type="paragraph" w:customStyle="1" w:styleId="NormalBold12a">
    <w:name w:val="NormalBold12a"/>
    <w:basedOn w:val="Normal"/>
    <w:rsid w:val="003B4A6A"/>
    <w:pPr>
      <w:spacing w:after="240"/>
    </w:pPr>
    <w:rPr>
      <w:b/>
    </w:rPr>
  </w:style>
  <w:style w:type="paragraph" w:customStyle="1" w:styleId="NormalCenter12a">
    <w:name w:val="NormalCenter12a"/>
    <w:basedOn w:val="Normal"/>
    <w:rsid w:val="003B4A6A"/>
    <w:pPr>
      <w:spacing w:after="240"/>
      <w:jc w:val="center"/>
    </w:pPr>
  </w:style>
  <w:style w:type="paragraph" w:customStyle="1" w:styleId="Normal6a">
    <w:name w:val="Normal6a"/>
    <w:basedOn w:val="Normal"/>
    <w:rsid w:val="003B4A6A"/>
    <w:pPr>
      <w:spacing w:after="120"/>
    </w:pPr>
  </w:style>
  <w:style w:type="paragraph" w:customStyle="1" w:styleId="NormalBold12b">
    <w:name w:val="NormalBold12b"/>
    <w:basedOn w:val="Normal"/>
    <w:rsid w:val="003B4A6A"/>
    <w:pPr>
      <w:spacing w:before="240"/>
    </w:pPr>
    <w:rPr>
      <w:b/>
    </w:rPr>
  </w:style>
  <w:style w:type="paragraph" w:customStyle="1" w:styleId="Arial14CentreBold">
    <w:name w:val="Arial14CentreBold"/>
    <w:basedOn w:val="Normal"/>
    <w:qFormat/>
    <w:rsid w:val="003B4A6A"/>
    <w:pPr>
      <w:jc w:val="center"/>
    </w:pPr>
    <w:rPr>
      <w:rFonts w:ascii="Arial" w:hAnsi="Arial" w:cs="Arial"/>
      <w:b/>
      <w:sz w:val="28"/>
      <w:szCs w:val="28"/>
    </w:rPr>
  </w:style>
  <w:style w:type="character" w:customStyle="1" w:styleId="Bold">
    <w:name w:val="Bold"/>
    <w:uiPriority w:val="1"/>
    <w:rsid w:val="003B4A6A"/>
    <w:rPr>
      <w:b/>
    </w:rPr>
  </w:style>
  <w:style w:type="character" w:customStyle="1" w:styleId="BoldItalic">
    <w:name w:val="BoldItalic"/>
    <w:uiPriority w:val="1"/>
    <w:rsid w:val="003B4A6A"/>
    <w:rPr>
      <w:b/>
      <w:i/>
      <w:u w:val="none"/>
    </w:rPr>
  </w:style>
  <w:style w:type="character" w:customStyle="1" w:styleId="BoldItalicUnderline">
    <w:name w:val="BoldItalicUnderline"/>
    <w:uiPriority w:val="1"/>
    <w:rsid w:val="003B4A6A"/>
    <w:rPr>
      <w:b/>
      <w:i/>
      <w:u w:val="single"/>
    </w:rPr>
  </w:style>
  <w:style w:type="character" w:customStyle="1" w:styleId="BoldUnderline">
    <w:name w:val="BoldUnderline"/>
    <w:uiPriority w:val="1"/>
    <w:rsid w:val="003B4A6A"/>
    <w:rPr>
      <w:b/>
      <w:u w:val="single"/>
    </w:rPr>
  </w:style>
  <w:style w:type="paragraph" w:customStyle="1" w:styleId="CoverNormalLeft">
    <w:name w:val="CoverNormalLeft"/>
    <w:basedOn w:val="CoverNormal"/>
    <w:qFormat/>
    <w:rsid w:val="003B4A6A"/>
    <w:pPr>
      <w:ind w:left="0"/>
    </w:pPr>
    <w:rPr>
      <w:snapToGrid/>
      <w:lang w:eastAsia="en-GB"/>
    </w:rPr>
  </w:style>
  <w:style w:type="paragraph" w:customStyle="1" w:styleId="EPFooter2Landscape">
    <w:name w:val="EPFooter2Landscape"/>
    <w:qFormat/>
    <w:rsid w:val="003B4A6A"/>
    <w:pPr>
      <w:tabs>
        <w:tab w:val="center" w:pos="4536"/>
        <w:tab w:val="center" w:pos="9923"/>
        <w:tab w:val="right" w:pos="15026"/>
      </w:tabs>
    </w:pPr>
    <w:rPr>
      <w:rFonts w:ascii="Arial" w:hAnsi="Arial" w:cs="Arial"/>
      <w:b/>
      <w:sz w:val="48"/>
      <w:szCs w:val="22"/>
      <w:lang w:val="fi-FI"/>
    </w:rPr>
  </w:style>
  <w:style w:type="character" w:customStyle="1" w:styleId="EPFooter2Motto">
    <w:name w:val="EPFooter2Motto"/>
    <w:uiPriority w:val="1"/>
    <w:qFormat/>
    <w:rsid w:val="003B4A6A"/>
    <w:rPr>
      <w:rFonts w:ascii="Arial" w:hAnsi="Arial"/>
      <w:b/>
      <w:i/>
      <w:color w:val="C0C0C0"/>
      <w:sz w:val="22"/>
    </w:rPr>
  </w:style>
  <w:style w:type="paragraph" w:customStyle="1" w:styleId="EPFooterLandscape">
    <w:name w:val="EPFooterLandscape"/>
    <w:qFormat/>
    <w:rsid w:val="003B4A6A"/>
    <w:pPr>
      <w:tabs>
        <w:tab w:val="center" w:pos="6804"/>
        <w:tab w:val="right" w:pos="15026"/>
      </w:tabs>
    </w:pPr>
    <w:rPr>
      <w:sz w:val="22"/>
      <w:lang w:val="fi-FI"/>
    </w:rPr>
  </w:style>
  <w:style w:type="character" w:customStyle="1" w:styleId="Italic">
    <w:name w:val="Italic"/>
    <w:uiPriority w:val="1"/>
    <w:rsid w:val="003B4A6A"/>
    <w:rPr>
      <w:i/>
    </w:rPr>
  </w:style>
  <w:style w:type="character" w:customStyle="1" w:styleId="ItalicUnderline">
    <w:name w:val="ItalicUnderline"/>
    <w:uiPriority w:val="1"/>
    <w:rsid w:val="003B4A6A"/>
    <w:rPr>
      <w:i/>
      <w:u w:val="single"/>
    </w:rPr>
  </w:style>
  <w:style w:type="paragraph" w:customStyle="1" w:styleId="LegendSign">
    <w:name w:val="LegendSign"/>
    <w:basedOn w:val="Normal"/>
    <w:qFormat/>
    <w:rsid w:val="003B4A6A"/>
    <w:pPr>
      <w:tabs>
        <w:tab w:val="right" w:pos="454"/>
        <w:tab w:val="left" w:pos="737"/>
      </w:tabs>
      <w:ind w:left="737" w:hanging="737"/>
    </w:pPr>
    <w:rPr>
      <w:sz w:val="18"/>
    </w:rPr>
  </w:style>
  <w:style w:type="paragraph" w:customStyle="1" w:styleId="LegendStandard">
    <w:name w:val="LegendStandard"/>
    <w:basedOn w:val="LegendSign"/>
    <w:qFormat/>
    <w:rsid w:val="003B4A6A"/>
    <w:pPr>
      <w:ind w:left="0" w:firstLine="0"/>
    </w:pPr>
  </w:style>
  <w:style w:type="paragraph" w:customStyle="1" w:styleId="LegendTitle">
    <w:name w:val="LegendTitle"/>
    <w:basedOn w:val="Normal"/>
    <w:qFormat/>
    <w:rsid w:val="003B4A6A"/>
    <w:pPr>
      <w:spacing w:before="240" w:after="240"/>
    </w:pPr>
    <w:rPr>
      <w:b/>
      <w:i/>
    </w:rPr>
  </w:style>
  <w:style w:type="character" w:customStyle="1" w:styleId="HideTermComment">
    <w:name w:val="HideTermComment"/>
    <w:uiPriority w:val="1"/>
    <w:qFormat/>
    <w:rsid w:val="003B4A6A"/>
    <w:rPr>
      <w:rFonts w:ascii="Arial" w:hAnsi="Arial"/>
      <w:vanish/>
      <w:color w:val="0066CC"/>
      <w:sz w:val="18"/>
    </w:rPr>
  </w:style>
  <w:style w:type="character" w:customStyle="1" w:styleId="HideTerminTermComment">
    <w:name w:val="HideTerminTermComment"/>
    <w:basedOn w:val="HideTermComment"/>
    <w:uiPriority w:val="1"/>
    <w:qFormat/>
    <w:rsid w:val="003B4A6A"/>
    <w:rPr>
      <w:rFonts w:ascii="Arial" w:hAnsi="Arial"/>
      <w:vanish/>
      <w:color w:val="538135" w:themeColor="accent6" w:themeShade="BF"/>
      <w:sz w:val="18"/>
    </w:rPr>
  </w:style>
  <w:style w:type="paragraph" w:customStyle="1" w:styleId="Normal12a">
    <w:name w:val="Normal12a"/>
    <w:basedOn w:val="Normal"/>
    <w:rsid w:val="003B4A6A"/>
    <w:pPr>
      <w:spacing w:after="240"/>
    </w:pPr>
  </w:style>
  <w:style w:type="paragraph" w:customStyle="1" w:styleId="Normal12b">
    <w:name w:val="Normal12b"/>
    <w:basedOn w:val="Normal"/>
    <w:qFormat/>
    <w:rsid w:val="003B4A6A"/>
    <w:pPr>
      <w:spacing w:before="240"/>
    </w:pPr>
  </w:style>
  <w:style w:type="paragraph" w:customStyle="1" w:styleId="NormalBoldUnderline24b">
    <w:name w:val="NormalBoldUnderline24b"/>
    <w:basedOn w:val="Normal"/>
    <w:qFormat/>
    <w:rsid w:val="003B4A6A"/>
    <w:pPr>
      <w:spacing w:before="480"/>
    </w:pPr>
    <w:rPr>
      <w:b/>
      <w:u w:val="single"/>
    </w:rPr>
  </w:style>
  <w:style w:type="paragraph" w:customStyle="1" w:styleId="NormalBoldUnderline24b12a">
    <w:name w:val="NormalBoldUnderline24b12a"/>
    <w:basedOn w:val="NormalBoldUnderline24b"/>
    <w:qFormat/>
    <w:rsid w:val="003B4A6A"/>
    <w:pPr>
      <w:spacing w:after="240"/>
    </w:pPr>
  </w:style>
  <w:style w:type="paragraph" w:customStyle="1" w:styleId="Normal12aBullet1">
    <w:name w:val="Normal12aBullet1"/>
    <w:basedOn w:val="Normal"/>
    <w:qFormat/>
    <w:rsid w:val="003B4A6A"/>
    <w:pPr>
      <w:widowControl/>
      <w:numPr>
        <w:numId w:val="45"/>
      </w:numPr>
    </w:pPr>
  </w:style>
  <w:style w:type="paragraph" w:customStyle="1" w:styleId="Normal12aBullet2">
    <w:name w:val="Normal12aBullet2"/>
    <w:basedOn w:val="Normal"/>
    <w:qFormat/>
    <w:rsid w:val="003B4A6A"/>
    <w:pPr>
      <w:numPr>
        <w:numId w:val="46"/>
      </w:numPr>
    </w:pPr>
  </w:style>
  <w:style w:type="paragraph" w:customStyle="1" w:styleId="NormalHanging12a1">
    <w:name w:val="NormalHanging12a1"/>
    <w:basedOn w:val="Normal"/>
    <w:qFormat/>
    <w:rsid w:val="003B4A6A"/>
    <w:pPr>
      <w:spacing w:after="240"/>
      <w:ind w:left="992" w:hanging="425"/>
    </w:pPr>
  </w:style>
  <w:style w:type="paragraph" w:customStyle="1" w:styleId="NormalHanging12a2">
    <w:name w:val="NormalHanging12a2"/>
    <w:basedOn w:val="NormalHanging12a1"/>
    <w:qFormat/>
    <w:rsid w:val="003B4A6A"/>
    <w:pPr>
      <w:ind w:left="1417"/>
    </w:pPr>
  </w:style>
  <w:style w:type="paragraph" w:customStyle="1" w:styleId="NormalHanging12a3">
    <w:name w:val="NormalHanging12a3"/>
    <w:basedOn w:val="NormalHanging12a2"/>
    <w:qFormat/>
    <w:rsid w:val="003B4A6A"/>
    <w:pPr>
      <w:ind w:left="1843"/>
    </w:pPr>
  </w:style>
  <w:style w:type="paragraph" w:customStyle="1" w:styleId="NormalHanging12a4">
    <w:name w:val="NormalHanging12a4"/>
    <w:basedOn w:val="NormalHanging12a3"/>
    <w:qFormat/>
    <w:rsid w:val="003B4A6A"/>
    <w:pPr>
      <w:ind w:left="2268"/>
    </w:pPr>
  </w:style>
  <w:style w:type="paragraph" w:customStyle="1" w:styleId="NormalHanging12a5">
    <w:name w:val="NormalHanging12a5"/>
    <w:basedOn w:val="NormalHanging12a4"/>
    <w:qFormat/>
    <w:rsid w:val="003B4A6A"/>
    <w:pPr>
      <w:ind w:left="2693"/>
    </w:pPr>
  </w:style>
  <w:style w:type="paragraph" w:customStyle="1" w:styleId="NormalHanging12a6">
    <w:name w:val="NormalHanging12a6"/>
    <w:basedOn w:val="NormalHanging12a5"/>
    <w:qFormat/>
    <w:rsid w:val="003B4A6A"/>
    <w:pPr>
      <w:ind w:left="3118"/>
    </w:pPr>
  </w:style>
  <w:style w:type="paragraph" w:customStyle="1" w:styleId="NormalHanging12a7">
    <w:name w:val="NormalHanging12a7"/>
    <w:basedOn w:val="NormalHanging12a6"/>
    <w:qFormat/>
    <w:rsid w:val="003B4A6A"/>
    <w:pPr>
      <w:ind w:left="3544"/>
    </w:pPr>
  </w:style>
  <w:style w:type="paragraph" w:customStyle="1" w:styleId="NormalHangingCenter">
    <w:name w:val="NormalHangingCenter"/>
    <w:basedOn w:val="Normal"/>
    <w:qFormat/>
    <w:rsid w:val="003B4A6A"/>
    <w:pPr>
      <w:spacing w:after="240"/>
      <w:ind w:left="567" w:hanging="567"/>
      <w:jc w:val="center"/>
    </w:pPr>
  </w:style>
  <w:style w:type="paragraph" w:customStyle="1" w:styleId="NormalHangingJustified">
    <w:name w:val="NormalHangingJustified"/>
    <w:basedOn w:val="Normal"/>
    <w:qFormat/>
    <w:rsid w:val="003B4A6A"/>
    <w:pPr>
      <w:spacing w:after="240"/>
      <w:ind w:left="714" w:hanging="357"/>
      <w:jc w:val="both"/>
    </w:pPr>
  </w:style>
  <w:style w:type="paragraph" w:customStyle="1" w:styleId="NormalUnderline24b12a">
    <w:name w:val="NormalUnderline24b12a"/>
    <w:basedOn w:val="EPComma"/>
    <w:qFormat/>
    <w:rsid w:val="003B4A6A"/>
    <w:rPr>
      <w:snapToGrid/>
      <w:u w:val="single"/>
      <w:lang w:eastAsia="en-GB"/>
    </w:rPr>
  </w:style>
  <w:style w:type="paragraph" w:customStyle="1" w:styleId="Normal2">
    <w:name w:val="Normal2"/>
    <w:next w:val="Normal"/>
    <w:qFormat/>
    <w:rsid w:val="003B4A6A"/>
    <w:pPr>
      <w:spacing w:line="120" w:lineRule="auto"/>
    </w:pPr>
    <w:rPr>
      <w:color w:val="000000"/>
      <w:sz w:val="4"/>
      <w:szCs w:val="24"/>
      <w:lang w:val="fi-FI"/>
    </w:rPr>
  </w:style>
  <w:style w:type="character" w:customStyle="1" w:styleId="NormalBI">
    <w:name w:val="NormalBI"/>
    <w:basedOn w:val="DefaultParagraphFont"/>
    <w:uiPriority w:val="1"/>
    <w:qFormat/>
    <w:rsid w:val="003B4A6A"/>
    <w:rPr>
      <w:rFonts w:ascii="Times New Roman" w:hAnsi="Times New Roman"/>
      <w:b/>
      <w:i/>
      <w:sz w:val="24"/>
    </w:rPr>
  </w:style>
  <w:style w:type="paragraph" w:customStyle="1" w:styleId="NormalBoldItalic6a">
    <w:name w:val="NormalBoldItalic6a"/>
    <w:basedOn w:val="Normal6a"/>
    <w:qFormat/>
    <w:rsid w:val="003B4A6A"/>
    <w:rPr>
      <w:b/>
      <w:i/>
    </w:rPr>
  </w:style>
  <w:style w:type="paragraph" w:customStyle="1" w:styleId="NormalBoldItalicCenter6a">
    <w:name w:val="NormalBoldItalicCenter6a"/>
    <w:basedOn w:val="Normal6a"/>
    <w:qFormat/>
    <w:rsid w:val="003B4A6A"/>
    <w:pPr>
      <w:jc w:val="center"/>
    </w:pPr>
    <w:rPr>
      <w:b/>
      <w:i/>
    </w:rPr>
  </w:style>
  <w:style w:type="paragraph" w:customStyle="1" w:styleId="NormalItalic6a">
    <w:name w:val="NormalItalic6a"/>
    <w:basedOn w:val="Normal6a"/>
    <w:qFormat/>
    <w:rsid w:val="003B4A6A"/>
    <w:rPr>
      <w:i/>
    </w:rPr>
  </w:style>
  <w:style w:type="paragraph" w:customStyle="1" w:styleId="PageHeadingNotTOC">
    <w:name w:val="PageHeadingNotTOC"/>
    <w:basedOn w:val="PageHeading"/>
    <w:rsid w:val="003B4A6A"/>
    <w:rPr>
      <w:rFonts w:cs="Times New Roman"/>
      <w:snapToGrid/>
      <w:lang w:eastAsia="en-GB"/>
    </w:rPr>
  </w:style>
  <w:style w:type="character" w:customStyle="1" w:styleId="Sub">
    <w:name w:val="Sub"/>
    <w:uiPriority w:val="1"/>
    <w:qFormat/>
    <w:rsid w:val="003B4A6A"/>
    <w:rPr>
      <w:vertAlign w:val="subscript"/>
    </w:rPr>
  </w:style>
  <w:style w:type="character" w:customStyle="1" w:styleId="SubBold">
    <w:name w:val="SubBold"/>
    <w:uiPriority w:val="1"/>
    <w:qFormat/>
    <w:rsid w:val="003B4A6A"/>
    <w:rPr>
      <w:b/>
      <w:vertAlign w:val="subscript"/>
    </w:rPr>
  </w:style>
  <w:style w:type="character" w:customStyle="1" w:styleId="SubBoldItalic">
    <w:name w:val="SubBoldItalic"/>
    <w:uiPriority w:val="1"/>
    <w:rsid w:val="003B4A6A"/>
    <w:rPr>
      <w:b/>
      <w:i/>
      <w:vertAlign w:val="subscript"/>
    </w:rPr>
  </w:style>
  <w:style w:type="character" w:customStyle="1" w:styleId="SubItalic">
    <w:name w:val="SubItalic"/>
    <w:uiPriority w:val="1"/>
    <w:qFormat/>
    <w:rsid w:val="003B4A6A"/>
    <w:rPr>
      <w:b/>
      <w:i/>
      <w:vertAlign w:val="subscript"/>
    </w:rPr>
  </w:style>
  <w:style w:type="character" w:customStyle="1" w:styleId="Sup">
    <w:name w:val="Sup"/>
    <w:uiPriority w:val="1"/>
    <w:rsid w:val="003B4A6A"/>
    <w:rPr>
      <w:vertAlign w:val="superscript"/>
    </w:rPr>
  </w:style>
  <w:style w:type="character" w:customStyle="1" w:styleId="SupBoldItalic">
    <w:name w:val="SupBoldItalic"/>
    <w:uiPriority w:val="1"/>
    <w:qFormat/>
    <w:rsid w:val="003B4A6A"/>
    <w:rPr>
      <w:b/>
      <w:i/>
      <w:vertAlign w:val="superscript"/>
    </w:rPr>
  </w:style>
  <w:style w:type="character" w:customStyle="1" w:styleId="Underline">
    <w:name w:val="Underline"/>
    <w:uiPriority w:val="1"/>
    <w:rsid w:val="003B4A6A"/>
    <w:rPr>
      <w:u w:val="single"/>
    </w:rPr>
  </w:style>
  <w:style w:type="paragraph" w:customStyle="1" w:styleId="NormalBoldCenter">
    <w:name w:val="NormalBoldCenter"/>
    <w:basedOn w:val="Normal"/>
    <w:rsid w:val="003B4A6A"/>
    <w:pPr>
      <w:jc w:val="center"/>
    </w:pPr>
    <w:rPr>
      <w:b/>
    </w:rPr>
  </w:style>
  <w:style w:type="paragraph" w:customStyle="1" w:styleId="ProcedureTable">
    <w:name w:val="ProcedureTable"/>
    <w:basedOn w:val="Normal"/>
    <w:rsid w:val="003B4A6A"/>
    <w:rPr>
      <w:sz w:val="20"/>
    </w:rPr>
  </w:style>
  <w:style w:type="paragraph" w:customStyle="1" w:styleId="ProcedureTableBold">
    <w:name w:val="ProcedureTableBold"/>
    <w:basedOn w:val="Normal"/>
    <w:rsid w:val="003B4A6A"/>
    <w:rPr>
      <w:b/>
      <w:sz w:val="20"/>
    </w:rPr>
  </w:style>
  <w:style w:type="paragraph" w:customStyle="1" w:styleId="NormalCenter">
    <w:name w:val="NormalCenter"/>
    <w:basedOn w:val="Normal"/>
    <w:rsid w:val="003B4A6A"/>
    <w:pPr>
      <w:jc w:val="center"/>
    </w:pPr>
  </w:style>
  <w:style w:type="character" w:customStyle="1" w:styleId="SubBoldItalicUnderline">
    <w:name w:val="SubBoldItalicUnderline"/>
    <w:uiPriority w:val="1"/>
    <w:rsid w:val="003B4A6A"/>
    <w:rPr>
      <w:b/>
      <w:i/>
      <w:u w:val="single"/>
      <w:vertAlign w:val="subscript"/>
    </w:rPr>
  </w:style>
  <w:style w:type="character" w:customStyle="1" w:styleId="SubBoldUnderline">
    <w:name w:val="SubBoldUnderline"/>
    <w:uiPriority w:val="1"/>
    <w:rsid w:val="003B4A6A"/>
    <w:rPr>
      <w:b/>
      <w:u w:val="single"/>
      <w:vertAlign w:val="subscript"/>
    </w:rPr>
  </w:style>
  <w:style w:type="character" w:customStyle="1" w:styleId="SubItalicUnderline">
    <w:name w:val="SubItalicUnderline"/>
    <w:uiPriority w:val="1"/>
    <w:rsid w:val="003B4A6A"/>
    <w:rPr>
      <w:i/>
      <w:u w:val="single"/>
      <w:vertAlign w:val="subscript"/>
    </w:rPr>
  </w:style>
  <w:style w:type="character" w:customStyle="1" w:styleId="SubUnderline">
    <w:name w:val="SubUnderline"/>
    <w:uiPriority w:val="1"/>
    <w:rsid w:val="003B4A6A"/>
    <w:rPr>
      <w:u w:val="single"/>
      <w:vertAlign w:val="subscript"/>
    </w:rPr>
  </w:style>
  <w:style w:type="character" w:customStyle="1" w:styleId="SupBold">
    <w:name w:val="SupBold"/>
    <w:uiPriority w:val="1"/>
    <w:rsid w:val="003B4A6A"/>
    <w:rPr>
      <w:b/>
      <w:vertAlign w:val="superscript"/>
    </w:rPr>
  </w:style>
  <w:style w:type="character" w:customStyle="1" w:styleId="SupBoldItalicUnderline">
    <w:name w:val="SupBoldItalicUnderline"/>
    <w:uiPriority w:val="1"/>
    <w:rsid w:val="003B4A6A"/>
    <w:rPr>
      <w:b/>
      <w:i/>
      <w:u w:val="single"/>
      <w:vertAlign w:val="superscript"/>
    </w:rPr>
  </w:style>
  <w:style w:type="character" w:customStyle="1" w:styleId="SupBoldUnderline">
    <w:name w:val="SupBoldUnderline"/>
    <w:uiPriority w:val="1"/>
    <w:rsid w:val="003B4A6A"/>
    <w:rPr>
      <w:b/>
      <w:u w:val="single"/>
      <w:vertAlign w:val="superscript"/>
    </w:rPr>
  </w:style>
  <w:style w:type="character" w:customStyle="1" w:styleId="SupItalic">
    <w:name w:val="SupItalic"/>
    <w:uiPriority w:val="1"/>
    <w:rsid w:val="003B4A6A"/>
    <w:rPr>
      <w:i/>
      <w:vertAlign w:val="superscript"/>
    </w:rPr>
  </w:style>
  <w:style w:type="character" w:customStyle="1" w:styleId="SupItalicUnderline">
    <w:name w:val="SupItalicUnderline"/>
    <w:uiPriority w:val="1"/>
    <w:rsid w:val="003B4A6A"/>
    <w:rPr>
      <w:i/>
      <w:u w:val="single"/>
      <w:vertAlign w:val="superscript"/>
    </w:rPr>
  </w:style>
  <w:style w:type="character" w:customStyle="1" w:styleId="SupUnderline">
    <w:name w:val="SupUnderline"/>
    <w:uiPriority w:val="1"/>
    <w:rsid w:val="003B4A6A"/>
    <w:rPr>
      <w:u w:val="single"/>
      <w:vertAlign w:val="superscript"/>
    </w:rPr>
  </w:style>
  <w:style w:type="paragraph" w:customStyle="1" w:styleId="Normal24a">
    <w:name w:val="Normal24a"/>
    <w:basedOn w:val="Normal"/>
    <w:rsid w:val="003B4A6A"/>
    <w:pPr>
      <w:spacing w:after="480"/>
    </w:pPr>
  </w:style>
  <w:style w:type="paragraph" w:customStyle="1" w:styleId="Normal12a24b">
    <w:name w:val="Normal12a24b"/>
    <w:basedOn w:val="Normal"/>
    <w:rsid w:val="003B4A6A"/>
    <w:pPr>
      <w:spacing w:before="360" w:after="240"/>
    </w:pPr>
    <w:rPr>
      <w:snapToGrid w:val="0"/>
      <w:lang w:eastAsia="en-US"/>
    </w:rPr>
  </w:style>
  <w:style w:type="paragraph" w:customStyle="1" w:styleId="NormalTab">
    <w:name w:val="NormalTab"/>
    <w:basedOn w:val="Normal"/>
    <w:rsid w:val="003B4A6A"/>
    <w:pPr>
      <w:tabs>
        <w:tab w:val="center" w:pos="284"/>
        <w:tab w:val="left" w:pos="425"/>
      </w:tabs>
    </w:pPr>
  </w:style>
  <w:style w:type="character" w:styleId="Hyperlink">
    <w:name w:val="Hyperlink"/>
    <w:basedOn w:val="DefaultParagraphFont"/>
    <w:rsid w:val="003B4A6A"/>
    <w:rPr>
      <w:color w:val="0000FF"/>
      <w:u w:val="single"/>
    </w:rPr>
  </w:style>
  <w:style w:type="paragraph" w:styleId="Footer">
    <w:name w:val="footer"/>
    <w:basedOn w:val="Normal"/>
    <w:link w:val="FooterChar"/>
    <w:unhideWhenUsed/>
    <w:rsid w:val="003B4A6A"/>
    <w:pPr>
      <w:tabs>
        <w:tab w:val="center" w:pos="4513"/>
        <w:tab w:val="right" w:pos="9026"/>
      </w:tabs>
    </w:pPr>
    <w:rPr>
      <w:snapToGrid w:val="0"/>
      <w:lang w:eastAsia="en-US"/>
    </w:rPr>
  </w:style>
  <w:style w:type="character" w:customStyle="1" w:styleId="FooterChar">
    <w:name w:val="Footer Char"/>
    <w:basedOn w:val="DefaultParagraphFont"/>
    <w:link w:val="Footer"/>
    <w:rsid w:val="003B4A6A"/>
    <w:rPr>
      <w:snapToGrid w:val="0"/>
      <w:sz w:val="24"/>
      <w:lang w:val="fi-FI" w:eastAsia="en-US"/>
    </w:rPr>
  </w:style>
  <w:style w:type="paragraph" w:styleId="BalloonText">
    <w:name w:val="Balloon Text"/>
    <w:basedOn w:val="Normal"/>
    <w:link w:val="BalloonTextChar"/>
    <w:unhideWhenUsed/>
    <w:rsid w:val="003B4A6A"/>
    <w:rPr>
      <w:rFonts w:ascii="Segoe UI" w:hAnsi="Segoe UI" w:cs="Segoe UI"/>
      <w:snapToGrid w:val="0"/>
      <w:sz w:val="18"/>
      <w:szCs w:val="18"/>
      <w:lang w:eastAsia="en-US"/>
    </w:rPr>
  </w:style>
  <w:style w:type="character" w:customStyle="1" w:styleId="BalloonTextChar">
    <w:name w:val="Balloon Text Char"/>
    <w:basedOn w:val="DefaultParagraphFont"/>
    <w:link w:val="BalloonText"/>
    <w:rsid w:val="003B4A6A"/>
    <w:rPr>
      <w:rFonts w:ascii="Segoe UI" w:hAnsi="Segoe UI" w:cs="Segoe UI"/>
      <w:snapToGrid w:val="0"/>
      <w:sz w:val="18"/>
      <w:szCs w:val="18"/>
      <w:lang w:val="fi-FI" w:eastAsia="en-US"/>
    </w:rPr>
  </w:style>
  <w:style w:type="character" w:styleId="CommentReference">
    <w:name w:val="annotation reference"/>
    <w:basedOn w:val="DefaultParagraphFont"/>
    <w:unhideWhenUsed/>
    <w:rsid w:val="003B4A6A"/>
    <w:rPr>
      <w:sz w:val="16"/>
      <w:szCs w:val="16"/>
    </w:rPr>
  </w:style>
  <w:style w:type="paragraph" w:styleId="CommentText">
    <w:name w:val="annotation text"/>
    <w:basedOn w:val="Normal"/>
    <w:link w:val="CommentTextChar"/>
    <w:unhideWhenUsed/>
    <w:rsid w:val="003B4A6A"/>
    <w:rPr>
      <w:snapToGrid w:val="0"/>
      <w:sz w:val="20"/>
      <w:lang w:eastAsia="en-US"/>
    </w:rPr>
  </w:style>
  <w:style w:type="character" w:customStyle="1" w:styleId="CommentTextChar">
    <w:name w:val="Comment Text Char"/>
    <w:basedOn w:val="DefaultParagraphFont"/>
    <w:link w:val="CommentText"/>
    <w:rsid w:val="003B4A6A"/>
    <w:rPr>
      <w:snapToGrid w:val="0"/>
      <w:lang w:val="fi-FI" w:eastAsia="en-US"/>
    </w:rPr>
  </w:style>
  <w:style w:type="paragraph" w:styleId="CommentSubject">
    <w:name w:val="annotation subject"/>
    <w:basedOn w:val="CommentText"/>
    <w:next w:val="CommentText"/>
    <w:link w:val="CommentSubjectChar"/>
    <w:unhideWhenUsed/>
    <w:rsid w:val="003B4A6A"/>
    <w:rPr>
      <w:b/>
      <w:bCs/>
    </w:rPr>
  </w:style>
  <w:style w:type="character" w:customStyle="1" w:styleId="CommentSubjectChar">
    <w:name w:val="Comment Subject Char"/>
    <w:basedOn w:val="CommentTextChar"/>
    <w:link w:val="CommentSubject"/>
    <w:rsid w:val="003B4A6A"/>
    <w:rPr>
      <w:b/>
      <w:bCs/>
      <w:snapToGrid w:val="0"/>
      <w:lang w:val="fi-FI" w:eastAsia="en-US"/>
    </w:rPr>
  </w:style>
  <w:style w:type="paragraph" w:styleId="Revision">
    <w:name w:val="Revision"/>
    <w:hidden/>
    <w:uiPriority w:val="99"/>
    <w:semiHidden/>
    <w:rsid w:val="003B4A6A"/>
    <w:rPr>
      <w:snapToGrid w:val="0"/>
      <w:sz w:val="24"/>
      <w:lang w:val="fi-FI" w:eastAsia="en-US"/>
    </w:rPr>
  </w:style>
  <w:style w:type="paragraph" w:customStyle="1" w:styleId="AmHeadingPA">
    <w:name w:val="AmHeadingPA"/>
    <w:basedOn w:val="Normal"/>
    <w:next w:val="Normal"/>
    <w:rsid w:val="003B4A6A"/>
    <w:pPr>
      <w:spacing w:before="480" w:after="240"/>
      <w:jc w:val="center"/>
    </w:pPr>
    <w:rPr>
      <w:rFonts w:ascii="Arial" w:hAnsi="Arial"/>
      <w:b/>
      <w:caps/>
      <w:snapToGrid w:val="0"/>
      <w:szCs w:val="24"/>
      <w:lang w:eastAsia="en-US"/>
    </w:rPr>
  </w:style>
  <w:style w:type="character" w:customStyle="1" w:styleId="Normal6Char">
    <w:name w:val="Normal6 Char"/>
    <w:basedOn w:val="DefaultParagraphFont"/>
    <w:link w:val="Normal6"/>
    <w:locked/>
    <w:rsid w:val="003B4A6A"/>
    <w:rPr>
      <w:sz w:val="24"/>
      <w:lang w:val="fi-FI"/>
    </w:rPr>
  </w:style>
  <w:style w:type="paragraph" w:customStyle="1" w:styleId="Normal6">
    <w:name w:val="Normal6"/>
    <w:basedOn w:val="Normal"/>
    <w:link w:val="Normal6Char"/>
    <w:rsid w:val="003B4A6A"/>
    <w:pPr>
      <w:spacing w:after="120"/>
    </w:pPr>
  </w:style>
  <w:style w:type="character" w:customStyle="1" w:styleId="NormalBoldChar">
    <w:name w:val="NormalBold Char"/>
    <w:basedOn w:val="DefaultParagraphFont"/>
    <w:link w:val="NormalBold"/>
    <w:locked/>
    <w:rsid w:val="003B4A6A"/>
    <w:rPr>
      <w:b/>
      <w:snapToGrid w:val="0"/>
      <w:sz w:val="24"/>
      <w:lang w:val="fi-FI" w:eastAsia="en-US"/>
    </w:rPr>
  </w:style>
  <w:style w:type="paragraph" w:customStyle="1" w:styleId="ColumnHeading">
    <w:name w:val="ColumnHeading"/>
    <w:basedOn w:val="Normal"/>
    <w:rsid w:val="003B4A6A"/>
    <w:pPr>
      <w:spacing w:after="240"/>
      <w:jc w:val="center"/>
    </w:pPr>
    <w:rPr>
      <w:i/>
    </w:rPr>
  </w:style>
  <w:style w:type="paragraph" w:customStyle="1" w:styleId="AMNumberTabs0">
    <w:name w:val="AMNumberTabs"/>
    <w:basedOn w:val="Normal"/>
    <w:rsid w:val="005102F2"/>
    <w:pPr>
      <w:keepNext/>
      <w:widowControl/>
      <w:spacing w:before="240"/>
    </w:pPr>
    <w:rPr>
      <w:b/>
    </w:rPr>
  </w:style>
  <w:style w:type="paragraph" w:customStyle="1" w:styleId="Olang">
    <w:name w:val="Olang"/>
    <w:rsid w:val="003B4A6A"/>
    <w:pPr>
      <w:jc w:val="right"/>
    </w:pPr>
    <w:rPr>
      <w:lang w:val="fi-FI"/>
    </w:rPr>
  </w:style>
  <w:style w:type="paragraph" w:customStyle="1" w:styleId="Footprint12b">
    <w:name w:val="Footprint12b"/>
    <w:basedOn w:val="Normal"/>
    <w:rsid w:val="003B4A6A"/>
    <w:pPr>
      <w:spacing w:before="240"/>
    </w:pPr>
    <w:rPr>
      <w:szCs w:val="24"/>
    </w:rPr>
  </w:style>
  <w:style w:type="paragraph" w:customStyle="1" w:styleId="NormalSingle">
    <w:name w:val="NormalSingle"/>
    <w:basedOn w:val="Normal"/>
    <w:qFormat/>
    <w:rsid w:val="003B4A6A"/>
    <w:rPr>
      <w:szCs w:val="24"/>
    </w:rPr>
  </w:style>
  <w:style w:type="paragraph" w:customStyle="1" w:styleId="RollCallSymbols14pt">
    <w:name w:val="RollCallSymbols14pt"/>
    <w:basedOn w:val="Normal"/>
    <w:rsid w:val="003B4A6A"/>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3B4A6A"/>
    <w:pPr>
      <w:tabs>
        <w:tab w:val="center" w:pos="284"/>
        <w:tab w:val="left" w:pos="426"/>
      </w:tabs>
    </w:pPr>
    <w:rPr>
      <w:snapToGrid w:val="0"/>
      <w:lang w:eastAsia="en-US"/>
    </w:rPr>
  </w:style>
  <w:style w:type="paragraph" w:customStyle="1" w:styleId="RollCallVotes">
    <w:name w:val="RollCallVotes"/>
    <w:basedOn w:val="Normal"/>
    <w:rsid w:val="003B4A6A"/>
    <w:pPr>
      <w:spacing w:before="120" w:after="120"/>
      <w:jc w:val="center"/>
    </w:pPr>
    <w:rPr>
      <w:b/>
      <w:bCs/>
      <w:snapToGrid w:val="0"/>
      <w:sz w:val="16"/>
      <w:lang w:eastAsia="en-US"/>
    </w:rPr>
  </w:style>
  <w:style w:type="paragraph" w:customStyle="1" w:styleId="RollCallTable">
    <w:name w:val="RollCallTable"/>
    <w:basedOn w:val="Normal"/>
    <w:rsid w:val="003B4A6A"/>
    <w:pPr>
      <w:spacing w:before="120" w:after="120"/>
    </w:pPr>
    <w:rPr>
      <w:snapToGrid w:val="0"/>
      <w:sz w:val="16"/>
      <w:lang w:eastAsia="en-US"/>
    </w:rPr>
  </w:style>
  <w:style w:type="character" w:styleId="FollowedHyperlink">
    <w:name w:val="FollowedHyperlink"/>
    <w:basedOn w:val="DefaultParagraphFont"/>
    <w:uiPriority w:val="99"/>
    <w:unhideWhenUsed/>
    <w:rsid w:val="003B4A6A"/>
    <w:rPr>
      <w:color w:val="954F72" w:themeColor="followedHyperlink"/>
      <w:u w:val="single"/>
    </w:rPr>
  </w:style>
  <w:style w:type="paragraph" w:customStyle="1" w:styleId="msonormal0">
    <w:name w:val="msonormal"/>
    <w:basedOn w:val="Normal"/>
    <w:rsid w:val="003B4A6A"/>
    <w:pPr>
      <w:widowControl/>
      <w:spacing w:before="100" w:beforeAutospacing="1" w:after="100" w:afterAutospacing="1"/>
    </w:pPr>
    <w:rPr>
      <w:szCs w:val="24"/>
    </w:rPr>
  </w:style>
  <w:style w:type="paragraph" w:customStyle="1" w:styleId="CoverBold">
    <w:name w:val="CoverBold"/>
    <w:basedOn w:val="Normal"/>
    <w:rsid w:val="003B4A6A"/>
    <w:pPr>
      <w:ind w:left="1417"/>
    </w:pPr>
    <w:rPr>
      <w:b/>
    </w:rPr>
  </w:style>
  <w:style w:type="paragraph" w:customStyle="1" w:styleId="EntPE">
    <w:name w:val="EntPE"/>
    <w:basedOn w:val="Normal12"/>
    <w:rsid w:val="003B4A6A"/>
    <w:pPr>
      <w:jc w:val="center"/>
    </w:pPr>
    <w:rPr>
      <w:noProof w:val="0"/>
      <w:sz w:val="56"/>
    </w:rPr>
  </w:style>
  <w:style w:type="paragraph" w:customStyle="1" w:styleId="Normal12">
    <w:name w:val="Normal12"/>
    <w:basedOn w:val="Normal"/>
    <w:link w:val="Normal12Char"/>
    <w:rsid w:val="003B4A6A"/>
    <w:pPr>
      <w:spacing w:after="240"/>
    </w:pPr>
    <w:rPr>
      <w:noProof/>
    </w:rPr>
  </w:style>
  <w:style w:type="paragraph" w:customStyle="1" w:styleId="CommitteeAM">
    <w:name w:val="CommitteeAM"/>
    <w:basedOn w:val="Normal"/>
    <w:rsid w:val="003B4A6A"/>
    <w:pPr>
      <w:spacing w:before="240" w:after="600"/>
      <w:jc w:val="center"/>
    </w:pPr>
    <w:rPr>
      <w:i/>
    </w:rPr>
  </w:style>
  <w:style w:type="paragraph" w:customStyle="1" w:styleId="ZDateAM">
    <w:name w:val="ZDateAM"/>
    <w:basedOn w:val="Normal"/>
    <w:rsid w:val="003B4A6A"/>
    <w:pPr>
      <w:tabs>
        <w:tab w:val="right" w:pos="9356"/>
      </w:tabs>
      <w:spacing w:after="480"/>
    </w:pPr>
    <w:rPr>
      <w:noProof/>
    </w:rPr>
  </w:style>
  <w:style w:type="paragraph" w:customStyle="1" w:styleId="ProjRap">
    <w:name w:val="ProjRap"/>
    <w:basedOn w:val="Normal"/>
    <w:rsid w:val="003B4A6A"/>
    <w:pPr>
      <w:tabs>
        <w:tab w:val="right" w:pos="9356"/>
      </w:tabs>
    </w:pPr>
    <w:rPr>
      <w:b/>
      <w:noProof/>
    </w:rPr>
  </w:style>
  <w:style w:type="character" w:customStyle="1" w:styleId="Normal12Char">
    <w:name w:val="Normal12 Char"/>
    <w:basedOn w:val="DefaultParagraphFont"/>
    <w:link w:val="Normal12"/>
    <w:locked/>
    <w:rsid w:val="003B4A6A"/>
    <w:rPr>
      <w:noProof/>
      <w:sz w:val="24"/>
      <w:lang w:val="fi-FI"/>
    </w:rPr>
  </w:style>
  <w:style w:type="paragraph" w:customStyle="1" w:styleId="PELeft">
    <w:name w:val="PELeft"/>
    <w:basedOn w:val="Normal"/>
    <w:rsid w:val="003B4A6A"/>
    <w:pPr>
      <w:spacing w:before="40" w:after="40"/>
    </w:pPr>
    <w:rPr>
      <w:rFonts w:ascii="Arial" w:hAnsi="Arial" w:cs="Arial"/>
      <w:sz w:val="22"/>
      <w:szCs w:val="22"/>
    </w:rPr>
  </w:style>
  <w:style w:type="paragraph" w:customStyle="1" w:styleId="PERight">
    <w:name w:val="PERight"/>
    <w:basedOn w:val="Normal"/>
    <w:next w:val="Normal"/>
    <w:rsid w:val="003B4A6A"/>
    <w:pPr>
      <w:jc w:val="right"/>
    </w:pPr>
    <w:rPr>
      <w:rFonts w:ascii="Arial" w:hAnsi="Arial" w:cs="Arial"/>
      <w:sz w:val="22"/>
      <w:szCs w:val="22"/>
    </w:rPr>
  </w:style>
  <w:style w:type="paragraph" w:customStyle="1" w:styleId="Normal12Italic">
    <w:name w:val="Normal12Italic"/>
    <w:basedOn w:val="Normal12"/>
    <w:rsid w:val="003B4A6A"/>
    <w:rPr>
      <w:i/>
    </w:rPr>
  </w:style>
  <w:style w:type="paragraph" w:customStyle="1" w:styleId="JustificationTitle">
    <w:name w:val="JustificationTitle"/>
    <w:basedOn w:val="Normal"/>
    <w:next w:val="Normal12"/>
    <w:rsid w:val="003B4A6A"/>
    <w:pPr>
      <w:keepNext/>
      <w:spacing w:before="240" w:after="240"/>
      <w:jc w:val="center"/>
    </w:pPr>
    <w:rPr>
      <w:i/>
      <w:noProof/>
    </w:rPr>
  </w:style>
  <w:style w:type="paragraph" w:customStyle="1" w:styleId="CrossRef">
    <w:name w:val="CrossRef"/>
    <w:basedOn w:val="Normal"/>
    <w:rsid w:val="003B4A6A"/>
    <w:pPr>
      <w:spacing w:before="240"/>
      <w:jc w:val="center"/>
    </w:pPr>
    <w:rPr>
      <w:i/>
    </w:rPr>
  </w:style>
  <w:style w:type="character" w:customStyle="1" w:styleId="Footer2Middle">
    <w:name w:val="Footer2Middle"/>
    <w:rsid w:val="003B4A6A"/>
    <w:rPr>
      <w:rFonts w:ascii="Arial" w:cs="Arial"/>
      <w:b w:val="0"/>
      <w:i/>
      <w:color w:val="C0C0C0"/>
      <w:sz w:val="22"/>
    </w:rPr>
  </w:style>
  <w:style w:type="character" w:styleId="UnresolvedMention">
    <w:name w:val="Unresolved Mention"/>
    <w:basedOn w:val="DefaultParagraphFont"/>
    <w:uiPriority w:val="99"/>
    <w:semiHidden/>
    <w:unhideWhenUsed/>
    <w:rsid w:val="003B4A6A"/>
    <w:rPr>
      <w:color w:val="605E5C"/>
      <w:shd w:val="clear" w:color="auto" w:fill="E1DFDD"/>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
    <w:basedOn w:val="Normal"/>
    <w:link w:val="FootnoteReference"/>
    <w:rsid w:val="005B206F"/>
    <w:pPr>
      <w:widowControl/>
      <w:spacing w:after="160" w:line="240" w:lineRule="exact"/>
    </w:pPr>
    <w:rPr>
      <w:sz w:val="20"/>
      <w:vertAlign w:val="superscript"/>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5568</Words>
  <Characters>48343</Characters>
  <Application>Microsoft Office Word</Application>
  <DocSecurity>0</DocSecurity>
  <Lines>402</Lines>
  <Paragraphs>107</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53804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KINNUNEN Hannele</dc:creator>
  <cp:keywords/>
  <cp:lastModifiedBy>KINNUNEN Hannele</cp:lastModifiedBy>
  <cp:revision>2</cp:revision>
  <cp:lastPrinted>2004-11-19T15:42:00Z</cp:lastPrinted>
  <dcterms:created xsi:type="dcterms:W3CDTF">2025-11-13T12:51:00Z</dcterms:created>
  <dcterms:modified xsi:type="dcterms:W3CDTF">2025-11-13T12:51:00Z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A10-0205/2025</vt:lpwstr>
  </property>
  <property fmtid="{D5CDD505-2E9C-101B-9397-08002B2CF9AE}" pid="4" name="&lt;Type&gt;">
    <vt:lpwstr>RR</vt:lpwstr>
  </property>
</Properties>
</file>